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Уведомление о разработке проекта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закона </w:t>
      </w:r>
      <w:r>
        <w:rPr>
          <w:rFonts w:cs="Times New Roman" w:ascii="Times New Roman" w:hAnsi="Times New Roman"/>
          <w:b/>
          <w:bCs/>
          <w:sz w:val="28"/>
          <w:szCs w:val="28"/>
        </w:rPr>
        <w:t>Курской области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bookmarkStart w:id="0" w:name="__DdeLink__1947_2338723254"/>
      <w:r>
        <w:rPr>
          <w:rFonts w:cs="Times New Roman" w:ascii="Times New Roman" w:hAnsi="Times New Roman"/>
          <w:b/>
          <w:bCs/>
          <w:sz w:val="28"/>
          <w:szCs w:val="28"/>
        </w:rPr>
        <w:t>О казачестве в Курской области</w:t>
      </w:r>
      <w:bookmarkEnd w:id="0"/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ru-RU" w:eastAsia="en-US"/>
        </w:rPr>
        <w:t>»</w:t>
      </w:r>
    </w:p>
    <w:p>
      <w:pPr>
        <w:pStyle w:val="Normal"/>
        <w:ind w:firstLine="708"/>
        <w:jc w:val="center"/>
        <w:rPr>
          <w:rFonts w:ascii="Times New Roman" w:hAnsi="Times New Roman" w:eastAsia="Calibri" w:cs="Times New Roman"/>
          <w:b/>
          <w:b/>
          <w:bCs/>
          <w:color w:val="00000A"/>
          <w:sz w:val="28"/>
          <w:szCs w:val="28"/>
          <w:lang w:val="ru-RU" w:eastAsia="en-US"/>
        </w:rPr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ru-RU" w:eastAsia="en-US"/>
        </w:rPr>
      </w:r>
    </w:p>
    <w:p>
      <w:pPr>
        <w:sectPr>
          <w:headerReference w:type="default" r:id="rId2"/>
          <w:type w:val="nextPage"/>
          <w:pgSz w:w="11906" w:h="16838"/>
          <w:pgMar w:left="1134" w:right="851" w:header="0" w:top="1134" w:footer="0" w:bottom="1134" w:gutter="0"/>
          <w:pgNumType w:fmt="decimal"/>
          <w:formProt w:val="false"/>
          <w:titlePg/>
          <w:textDirection w:val="lrTb"/>
          <w:docGrid w:type="default" w:linePitch="600" w:charSpace="4294961151"/>
        </w:sectPr>
      </w:pPr>
    </w:p>
    <w:tbl>
      <w:tblPr>
        <w:tblStyle w:val="ae"/>
        <w:tblW w:w="10155" w:type="dxa"/>
        <w:jc w:val="left"/>
        <w:tblInd w:w="6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25"/>
        <w:gridCol w:w="5730"/>
      </w:tblGrid>
      <w:tr>
        <w:trPr/>
        <w:tc>
          <w:tcPr>
            <w:tcW w:w="4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1"/>
              <w:shd w:val="clear" w:color="auto" w:fill="auto"/>
              <w:spacing w:lineRule="exact" w: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Закон </w:t>
            </w:r>
            <w:r>
              <w:rPr>
                <w:sz w:val="28"/>
                <w:szCs w:val="28"/>
              </w:rPr>
              <w:t>Курской области</w:t>
            </w:r>
          </w:p>
        </w:tc>
      </w:tr>
      <w:tr>
        <w:trPr/>
        <w:tc>
          <w:tcPr>
            <w:tcW w:w="4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 казачестве в Курской области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1"/>
              <w:shd w:val="clear" w:color="auto" w:fill="auto"/>
              <w:spacing w:lineRule="exact" w:line="3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1"/>
              <w:shd w:val="clear" w:color="auto" w:fill="auto"/>
              <w:spacing w:lineRule="exact" w: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 года</w:t>
            </w:r>
          </w:p>
        </w:tc>
      </w:tr>
      <w:tr>
        <w:trPr/>
        <w:tc>
          <w:tcPr>
            <w:tcW w:w="4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 лиц, на которых будет распространяться действие акта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1"/>
              <w:shd w:val="clear" w:color="auto" w:fill="auto"/>
              <w:spacing w:lineRule="exact" w:line="3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казачьи общества</w:t>
            </w:r>
            <w:r>
              <w:rPr>
                <w:sz w:val="28"/>
                <w:szCs w:val="28"/>
                <w:lang w:val="ru-RU"/>
              </w:rPr>
              <w:t xml:space="preserve"> Курской области</w:t>
            </w:r>
            <w:r>
              <w:rPr>
                <w:sz w:val="28"/>
                <w:szCs w:val="28"/>
              </w:rPr>
              <w:t>, внесенны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в государственный реестр казачьих обществ в Российской Федерации</w:t>
            </w:r>
            <w:r>
              <w:rPr>
                <w:sz w:val="28"/>
                <w:szCs w:val="28"/>
                <w:lang w:val="ru-RU"/>
              </w:rPr>
              <w:t>, органы исполнительной власти Курской области, администрации муниципальных</w:t>
            </w:r>
            <w:r>
              <w:rPr>
                <w:sz w:val="28"/>
                <w:szCs w:val="28"/>
              </w:rPr>
              <w:t xml:space="preserve"> районов и городских округов Курской области </w:t>
            </w:r>
          </w:p>
        </w:tc>
      </w:tr>
      <w:tr>
        <w:trPr/>
        <w:tc>
          <w:tcPr>
            <w:tcW w:w="4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Необходимость установления переходного периода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1"/>
              <w:shd w:val="clear" w:color="auto" w:fill="auto"/>
              <w:spacing w:lineRule="exact" w: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</w:tr>
      <w:tr>
        <w:trPr/>
        <w:tc>
          <w:tcPr>
            <w:tcW w:w="4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регулирования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Style20"/>
              <w:suppressAutoHyphens w:val="true"/>
              <w:spacing w:lineRule="auto" w:line="240" w:before="0" w:after="120"/>
              <w:ind w:left="20" w:right="20" w:hanging="0"/>
              <w:jc w:val="both"/>
              <w:rPr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  <w:sz w:val="28"/>
                <w:szCs w:val="28"/>
              </w:rPr>
              <w:t>определение полномочий представительных и исполнительных органов власти Курской области при реализации политики по отношению к казачеству Курской области, систематизация мер стимулирования деятельности казачьих обществ</w:t>
            </w:r>
          </w:p>
        </w:tc>
      </w:tr>
      <w:tr>
        <w:trPr/>
        <w:tc>
          <w:tcPr>
            <w:tcW w:w="4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1"/>
              <w:shd w:val="clear" w:color="auto" w:fill="auto"/>
              <w:spacing w:lineRule="exact" w: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характеристика </w:t>
            </w:r>
          </w:p>
          <w:p>
            <w:pPr>
              <w:pStyle w:val="1"/>
              <w:shd w:val="clear" w:color="auto" w:fill="auto"/>
              <w:spacing w:lineRule="exact" w: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общественных отношений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17" w:right="154" w:hanging="0"/>
              <w:jc w:val="both"/>
              <w:rPr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  <w:sz w:val="28"/>
                <w:szCs w:val="28"/>
              </w:rPr>
              <w:t>общественные, экономические или социальные отношения, возникающие между юридическими лицами, казачьими обществами, общественными организациями, органами государственной власти Курской области при формировании и реализации государственной политики по отношению к казачеству в Курской области</w:t>
            </w:r>
          </w:p>
        </w:tc>
      </w:tr>
      <w:tr>
        <w:trPr/>
        <w:tc>
          <w:tcPr>
            <w:tcW w:w="4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1"/>
              <w:shd w:val="clear" w:color="auto" w:fill="auto"/>
              <w:spacing w:lineRule="exact" w:line="322"/>
              <w:ind w:left="17" w:right="15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региональной безопасности Курской области</w:t>
            </w:r>
          </w:p>
        </w:tc>
      </w:tr>
      <w:tr>
        <w:trPr/>
        <w:tc>
          <w:tcPr>
            <w:tcW w:w="4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приема предложений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1"/>
              <w:shd w:val="clear" w:color="auto" w:fill="auto"/>
              <w:ind w:left="17" w:right="15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календарных дней (начиная с 25 марта 2020 г.)</w:t>
            </w:r>
          </w:p>
        </w:tc>
      </w:tr>
      <w:tr>
        <w:trPr/>
        <w:tc>
          <w:tcPr>
            <w:tcW w:w="4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1"/>
              <w:shd w:val="clear" w:color="auto" w:fill="auto"/>
              <w:spacing w:lineRule="exact" w: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приема предложений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1"/>
              <w:shd w:val="clear" w:color="auto" w:fill="auto"/>
              <w:spacing w:lineRule="exact" w:line="322"/>
              <w:ind w:left="17" w:right="15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письменной форме на имя председателя комитета региональной безопасности Курской области по адресу: 305004, г. Курск, ул. Челюскинцев, 28-а, адрес электронной почты: </w:t>
            </w:r>
            <w:r>
              <w:rPr>
                <w:sz w:val="28"/>
                <w:szCs w:val="28"/>
                <w:u w:val="single"/>
              </w:rPr>
              <w:t>koord.admprav@rkursk.ru</w:t>
            </w:r>
          </w:p>
        </w:tc>
      </w:tr>
    </w:tbl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851" w:header="0" w:top="1134" w:footer="0" w:bottom="1134" w:gutter="0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Председатель комитета региональной</w:t>
      </w:r>
    </w:p>
    <w:p>
      <w:pPr>
        <w:pStyle w:val="Normal"/>
        <w:rPr/>
      </w:pPr>
      <w:bookmarkStart w:id="2" w:name="__DdeLink__97_1104157719"/>
      <w:bookmarkEnd w:id="2"/>
      <w:r>
        <w:rPr>
          <w:rFonts w:cs="Times New Roman" w:ascii="Times New Roman" w:hAnsi="Times New Roman"/>
          <w:sz w:val="28"/>
          <w:szCs w:val="28"/>
        </w:rPr>
        <w:t>безопасности Курской области                                                              М.Н. Горбунов</w:t>
      </w:r>
    </w:p>
    <w:p>
      <w:pPr>
        <w:sectPr>
          <w:type w:val="continuous"/>
          <w:pgSz w:w="11906" w:h="16838"/>
          <w:pgMar w:left="1134" w:right="851" w:header="0" w:top="1134" w:footer="0" w:bottom="1134" w:gutter="0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851" w:header="0" w:top="1134" w:footer="0" w:bottom="1134" w:gutter="0"/>
          <w:formProt w:val="false"/>
          <w:textDirection w:val="lrTb"/>
          <w:docGrid w:type="default" w:linePitch="600" w:charSpace="4294961151"/>
        </w:sectPr>
      </w:pPr>
    </w:p>
    <w:sectPr>
      <w:type w:val="continuous"/>
      <w:pgSz w:w="11906" w:h="16838"/>
      <w:pgMar w:left="1134" w:right="851" w:header="0" w:top="1134" w:footer="0" w:bottom="1134" w:gutter="0"/>
      <w:pgNumType w:fmt="decimal"/>
      <w:formProt w:val="false"/>
      <w:titlePg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7810900"/>
    </w:sdtPr>
    <w:sdtContent>
      <w:p>
        <w:pPr>
          <w:pStyle w:val="Style24"/>
          <w:jc w:val="center"/>
          <w:rPr/>
        </w:pPr>
        <w:r>
          <w:rPr/>
        </w:r>
      </w:p>
      <w:p>
        <w:pPr>
          <w:pStyle w:val="Style24"/>
          <w:jc w:val="center"/>
          <w:rPr/>
        </w:pPr>
        <w:r>
          <w:rPr/>
        </w:r>
      </w:p>
      <w:p>
        <w:pPr>
          <w:pStyle w:val="Style24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537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975537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0"/>
    <w:qFormat/>
    <w:rsid w:val="0097553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Style15" w:customStyle="1">
    <w:name w:val="Основной текст_"/>
    <w:basedOn w:val="DefaultParagraphFont"/>
    <w:link w:val="1"/>
    <w:qFormat/>
    <w:rsid w:val="0097553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" w:customStyle="1">
    <w:name w:val="Основной текст (3)_"/>
    <w:basedOn w:val="DefaultParagraphFont"/>
    <w:link w:val="30"/>
    <w:qFormat/>
    <w:rsid w:val="00975537"/>
    <w:rPr>
      <w:rFonts w:ascii="Garamond" w:hAnsi="Garamond" w:eastAsia="Garamond" w:cs="Garamond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8"/>
      <w:szCs w:val="8"/>
    </w:rPr>
  </w:style>
  <w:style w:type="character" w:styleId="4" w:customStyle="1">
    <w:name w:val="Основной текст (4)_"/>
    <w:basedOn w:val="DefaultParagraphFont"/>
    <w:link w:val="40"/>
    <w:qFormat/>
    <w:rsid w:val="0097553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0"/>
      <w:sz w:val="23"/>
      <w:szCs w:val="23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790c44"/>
    <w:rPr>
      <w:rFonts w:ascii="Tahoma" w:hAnsi="Tahoma" w:cs="Tahoma"/>
      <w:color w:val="000000"/>
      <w:sz w:val="16"/>
      <w:szCs w:val="16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790c44"/>
    <w:rPr>
      <w:color w:val="000000"/>
    </w:rPr>
  </w:style>
  <w:style w:type="character" w:styleId="Style18" w:customStyle="1">
    <w:name w:val="Нижний колонтитул Знак"/>
    <w:basedOn w:val="DefaultParagraphFont"/>
    <w:uiPriority w:val="99"/>
    <w:qFormat/>
    <w:rsid w:val="00790c44"/>
    <w:rPr>
      <w:color w:val="000000"/>
    </w:rPr>
  </w:style>
  <w:style w:type="paragraph" w:styleId="Style19" w:customStyle="1">
    <w:name w:val="Заголовок"/>
    <w:basedOn w:val="Normal"/>
    <w:next w:val="Style20"/>
    <w:qFormat/>
    <w:rsid w:val="00975537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0">
    <w:name w:val="Body Text"/>
    <w:basedOn w:val="Normal"/>
    <w:rsid w:val="00975537"/>
    <w:pPr>
      <w:spacing w:lineRule="auto" w:line="276" w:before="0" w:after="140"/>
    </w:pPr>
    <w:rPr/>
  </w:style>
  <w:style w:type="paragraph" w:styleId="Style21">
    <w:name w:val="List"/>
    <w:basedOn w:val="Style20"/>
    <w:rsid w:val="00975537"/>
    <w:pPr/>
    <w:rPr>
      <w:rFonts w:cs="Droid Sans Devanagari"/>
    </w:rPr>
  </w:style>
  <w:style w:type="paragraph" w:styleId="Style22" w:customStyle="1">
    <w:name w:val="Caption"/>
    <w:basedOn w:val="Normal"/>
    <w:qFormat/>
    <w:rsid w:val="00975537"/>
    <w:pPr>
      <w:suppressLineNumbers/>
      <w:spacing w:before="120" w:after="120"/>
    </w:pPr>
    <w:rPr>
      <w:rFonts w:cs="Droid Sans Devanagari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975537"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rsid w:val="00975537"/>
    <w:pPr>
      <w:suppressLineNumbers/>
      <w:spacing w:before="120" w:after="120"/>
    </w:pPr>
    <w:rPr>
      <w:rFonts w:cs="Droid Sans Devanagari"/>
      <w:i/>
      <w:iCs/>
    </w:rPr>
  </w:style>
  <w:style w:type="paragraph" w:styleId="21" w:customStyle="1">
    <w:name w:val="Основной текст (2)"/>
    <w:basedOn w:val="Normal"/>
    <w:link w:val="2"/>
    <w:qFormat/>
    <w:rsid w:val="00975537"/>
    <w:pPr>
      <w:shd w:val="clear" w:color="auto" w:fill="FFFFFF"/>
      <w:spacing w:lineRule="exact" w:line="322" w:before="0" w:after="30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1" w:customStyle="1">
    <w:name w:val="Основной текст1"/>
    <w:basedOn w:val="Normal"/>
    <w:link w:val="a3"/>
    <w:qFormat/>
    <w:rsid w:val="00975537"/>
    <w:pPr>
      <w:shd w:val="clear" w:color="auto" w:fill="FFFFFF"/>
      <w:jc w:val="right"/>
    </w:pPr>
    <w:rPr>
      <w:rFonts w:ascii="Times New Roman" w:hAnsi="Times New Roman" w:eastAsia="Times New Roman" w:cs="Times New Roman"/>
      <w:sz w:val="26"/>
      <w:szCs w:val="26"/>
    </w:rPr>
  </w:style>
  <w:style w:type="paragraph" w:styleId="31" w:customStyle="1">
    <w:name w:val="Основной текст (3)"/>
    <w:basedOn w:val="Normal"/>
    <w:link w:val="3"/>
    <w:qFormat/>
    <w:rsid w:val="00975537"/>
    <w:pPr>
      <w:shd w:val="clear" w:color="auto" w:fill="FFFFFF"/>
    </w:pPr>
    <w:rPr>
      <w:rFonts w:ascii="Garamond" w:hAnsi="Garamond" w:eastAsia="Garamond" w:cs="Garamond"/>
      <w:sz w:val="8"/>
      <w:szCs w:val="8"/>
    </w:rPr>
  </w:style>
  <w:style w:type="paragraph" w:styleId="41" w:customStyle="1">
    <w:name w:val="Основной текст (4)"/>
    <w:basedOn w:val="Normal"/>
    <w:link w:val="4"/>
    <w:qFormat/>
    <w:rsid w:val="00975537"/>
    <w:pPr>
      <w:shd w:val="clear" w:color="auto" w:fill="FFFFFF"/>
    </w:pPr>
    <w:rPr>
      <w:rFonts w:ascii="Times New Roman" w:hAnsi="Times New Roman" w:eastAsia="Times New Roman" w:cs="Times New Roman"/>
      <w:i/>
      <w:iCs/>
      <w:spacing w:val="40"/>
      <w:sz w:val="23"/>
      <w:szCs w:val="23"/>
    </w:rPr>
  </w:style>
  <w:style w:type="paragraph" w:styleId="BalloonText">
    <w:name w:val="Balloon Text"/>
    <w:basedOn w:val="Normal"/>
    <w:uiPriority w:val="99"/>
    <w:semiHidden/>
    <w:unhideWhenUsed/>
    <w:qFormat/>
    <w:rsid w:val="00790c44"/>
    <w:pPr/>
    <w:rPr>
      <w:rFonts w:ascii="Tahoma" w:hAnsi="Tahoma" w:cs="Tahoma"/>
      <w:sz w:val="16"/>
      <w:szCs w:val="16"/>
    </w:rPr>
  </w:style>
  <w:style w:type="paragraph" w:styleId="Style24" w:customStyle="1">
    <w:name w:val="Header"/>
    <w:basedOn w:val="Normal"/>
    <w:uiPriority w:val="99"/>
    <w:unhideWhenUsed/>
    <w:rsid w:val="00790c44"/>
    <w:pPr>
      <w:tabs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uiPriority w:val="99"/>
    <w:unhideWhenUsed/>
    <w:rsid w:val="00790c44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врезки"/>
    <w:basedOn w:val="Normal"/>
    <w:qFormat/>
    <w:rsid w:val="0097553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16025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B244-832B-4072-964F-BE5E1315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LibreOffice/5.3.4.1$Linux_X86_64 LibreOffice_project/30$Build-1</Application>
  <Pages>1</Pages>
  <Words>182</Words>
  <Characters>1369</Characters>
  <CharactersWithSpaces>1589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2017-06-30T12:34:00Z</dcterms:created>
  <dc:creator>User</dc:creator>
  <dc:description/>
  <dc:language>ru-RU</dc:language>
  <cp:lastModifiedBy/>
  <dcterms:modified xsi:type="dcterms:W3CDTF">2020-03-25T09:53:38Z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