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7D58A" w14:textId="77777777" w:rsidR="00FD406E" w:rsidRPr="006E78B2" w:rsidRDefault="00FD406E" w:rsidP="00DB07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3A17C53B" w14:textId="6AA93B7B" w:rsidR="00FD406E" w:rsidRPr="00CC057C" w:rsidRDefault="00FD406E" w:rsidP="00DB07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 xml:space="preserve">о </w:t>
      </w:r>
      <w:r w:rsidRPr="00CC057C">
        <w:rPr>
          <w:rFonts w:ascii="Times New Roman" w:hAnsi="Times New Roman"/>
          <w:sz w:val="28"/>
          <w:szCs w:val="28"/>
        </w:rPr>
        <w:t xml:space="preserve">подготовке проекта приказа </w:t>
      </w:r>
      <w:r w:rsidR="00EA1074">
        <w:rPr>
          <w:rFonts w:ascii="Times New Roman" w:hAnsi="Times New Roman"/>
          <w:sz w:val="28"/>
          <w:szCs w:val="28"/>
        </w:rPr>
        <w:t>комитета</w:t>
      </w:r>
      <w:r w:rsidRPr="00CC057C">
        <w:rPr>
          <w:rFonts w:ascii="Times New Roman" w:hAnsi="Times New Roman"/>
          <w:sz w:val="28"/>
          <w:szCs w:val="28"/>
        </w:rPr>
        <w:t xml:space="preserve"> по охране объектов культурного наследия</w:t>
      </w:r>
      <w:r w:rsidR="00EA1074" w:rsidRPr="00EA1074">
        <w:rPr>
          <w:rFonts w:ascii="Times New Roman" w:hAnsi="Times New Roman"/>
          <w:sz w:val="28"/>
          <w:szCs w:val="28"/>
        </w:rPr>
        <w:t xml:space="preserve"> </w:t>
      </w:r>
      <w:r w:rsidR="00EA1074" w:rsidRPr="00CC057C">
        <w:rPr>
          <w:rFonts w:ascii="Times New Roman" w:hAnsi="Times New Roman"/>
          <w:sz w:val="28"/>
          <w:szCs w:val="28"/>
        </w:rPr>
        <w:t>Курской области</w:t>
      </w:r>
    </w:p>
    <w:p w14:paraId="49F2F3ED" w14:textId="77777777" w:rsidR="00EA1074" w:rsidRPr="00EA1074" w:rsidRDefault="00EA1074" w:rsidP="00DB07C1">
      <w:pPr>
        <w:spacing w:line="240" w:lineRule="auto"/>
        <w:jc w:val="center"/>
        <w:rPr>
          <w:rFonts w:eastAsiaTheme="minorHAnsi" w:cstheme="minorBidi"/>
          <w:bCs/>
          <w:color w:val="auto"/>
          <w:sz w:val="28"/>
          <w:szCs w:val="22"/>
          <w:lang w:eastAsia="en-US"/>
        </w:rPr>
      </w:pPr>
      <w:r w:rsidRPr="00EA107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«</w:t>
      </w:r>
      <w:r w:rsidRPr="00EA1074">
        <w:rPr>
          <w:rFonts w:eastAsiaTheme="minorHAnsi" w:cstheme="minorBidi"/>
          <w:bCs/>
          <w:color w:val="auto"/>
          <w:sz w:val="28"/>
          <w:szCs w:val="22"/>
          <w:lang w:eastAsia="en-US"/>
        </w:rPr>
        <w:t>Об утверждении предмета охраны объекта</w:t>
      </w:r>
    </w:p>
    <w:p w14:paraId="0884A10B" w14:textId="77777777" w:rsidR="00EA1074" w:rsidRPr="00EA1074" w:rsidRDefault="00EA1074" w:rsidP="00DB07C1">
      <w:pPr>
        <w:spacing w:line="240" w:lineRule="auto"/>
        <w:jc w:val="center"/>
        <w:rPr>
          <w:rFonts w:eastAsiaTheme="minorHAnsi" w:cstheme="minorBidi"/>
          <w:bCs/>
          <w:color w:val="auto"/>
          <w:sz w:val="28"/>
          <w:szCs w:val="22"/>
          <w:lang w:eastAsia="en-US"/>
        </w:rPr>
      </w:pPr>
      <w:r w:rsidRPr="00EA1074">
        <w:rPr>
          <w:rFonts w:eastAsiaTheme="minorHAnsi" w:cstheme="minorBidi"/>
          <w:bCs/>
          <w:color w:val="auto"/>
          <w:sz w:val="28"/>
          <w:szCs w:val="22"/>
          <w:lang w:eastAsia="en-US"/>
        </w:rPr>
        <w:t>культурного наследия регионального значения</w:t>
      </w:r>
    </w:p>
    <w:p w14:paraId="6322E395" w14:textId="77777777" w:rsidR="00EA1074" w:rsidRPr="00EA1074" w:rsidRDefault="00EA1074" w:rsidP="00DB07C1">
      <w:pPr>
        <w:spacing w:line="240" w:lineRule="auto"/>
        <w:jc w:val="center"/>
        <w:rPr>
          <w:rFonts w:eastAsiaTheme="minorHAnsi" w:cstheme="minorBidi"/>
          <w:bCs/>
          <w:color w:val="auto"/>
          <w:sz w:val="28"/>
          <w:szCs w:val="22"/>
          <w:lang w:eastAsia="en-US"/>
        </w:rPr>
      </w:pPr>
      <w:r w:rsidRPr="00EA1074">
        <w:rPr>
          <w:rFonts w:eastAsiaTheme="minorHAnsi" w:cstheme="minorBidi"/>
          <w:bCs/>
          <w:color w:val="auto"/>
          <w:sz w:val="28"/>
          <w:szCs w:val="22"/>
          <w:lang w:eastAsia="en-US"/>
        </w:rPr>
        <w:t>«Служба пути Управления Московско-</w:t>
      </w:r>
      <w:proofErr w:type="spellStart"/>
      <w:r w:rsidRPr="00EA1074">
        <w:rPr>
          <w:rFonts w:eastAsiaTheme="minorHAnsi" w:cstheme="minorBidi"/>
          <w:bCs/>
          <w:color w:val="auto"/>
          <w:sz w:val="28"/>
          <w:szCs w:val="22"/>
          <w:lang w:eastAsia="en-US"/>
        </w:rPr>
        <w:t>Киево</w:t>
      </w:r>
      <w:proofErr w:type="spellEnd"/>
      <w:r w:rsidRPr="00EA1074">
        <w:rPr>
          <w:rFonts w:eastAsiaTheme="minorHAnsi" w:cstheme="minorBidi"/>
          <w:bCs/>
          <w:color w:val="auto"/>
          <w:sz w:val="28"/>
          <w:szCs w:val="22"/>
          <w:lang w:eastAsia="en-US"/>
        </w:rPr>
        <w:t>-Воронежской</w:t>
      </w:r>
    </w:p>
    <w:p w14:paraId="4C81BAFF" w14:textId="77777777" w:rsidR="00EA1074" w:rsidRPr="00EA1074" w:rsidRDefault="00EA1074" w:rsidP="00DB07C1">
      <w:pPr>
        <w:spacing w:line="240" w:lineRule="auto"/>
        <w:jc w:val="center"/>
        <w:rPr>
          <w:rFonts w:eastAsiaTheme="minorHAnsi" w:cstheme="minorBidi"/>
          <w:bCs/>
          <w:color w:val="auto"/>
          <w:sz w:val="28"/>
          <w:szCs w:val="22"/>
          <w:lang w:eastAsia="en-US"/>
        </w:rPr>
      </w:pPr>
      <w:r w:rsidRPr="00EA1074">
        <w:rPr>
          <w:rFonts w:eastAsiaTheme="minorHAnsi" w:cstheme="minorBidi"/>
          <w:bCs/>
          <w:color w:val="auto"/>
          <w:sz w:val="28"/>
          <w:szCs w:val="22"/>
          <w:lang w:eastAsia="en-US"/>
        </w:rPr>
        <w:t>железной дороги»</w:t>
      </w:r>
    </w:p>
    <w:p w14:paraId="27EFA9BF" w14:textId="77777777" w:rsidR="00EA1074" w:rsidRPr="00EA1074" w:rsidRDefault="00EA1074" w:rsidP="00DB07C1">
      <w:pPr>
        <w:spacing w:line="240" w:lineRule="auto"/>
        <w:jc w:val="center"/>
        <w:rPr>
          <w:rFonts w:eastAsiaTheme="minorHAnsi" w:cstheme="minorBidi"/>
          <w:bCs/>
          <w:color w:val="auto"/>
          <w:sz w:val="28"/>
          <w:szCs w:val="22"/>
          <w:highlight w:val="yellow"/>
          <w:lang w:eastAsia="en-US"/>
        </w:rPr>
      </w:pPr>
      <w:r w:rsidRPr="00EA1074">
        <w:rPr>
          <w:rFonts w:eastAsiaTheme="minorHAnsi" w:cstheme="minorBidi"/>
          <w:bCs/>
          <w:color w:val="auto"/>
          <w:sz w:val="28"/>
          <w:szCs w:val="22"/>
          <w:lang w:eastAsia="en-US"/>
        </w:rPr>
        <w:t>(Курская область, город Курск, ул. Добролюбова, дом 4)</w:t>
      </w:r>
    </w:p>
    <w:p w14:paraId="7FA3500E" w14:textId="77777777" w:rsidR="00EA1074" w:rsidRDefault="00EA1074" w:rsidP="00EA1074">
      <w:pPr>
        <w:ind w:hanging="142"/>
        <w:jc w:val="center"/>
        <w:rPr>
          <w:sz w:val="28"/>
        </w:rPr>
      </w:pPr>
    </w:p>
    <w:p w14:paraId="468465F9" w14:textId="304FC773" w:rsidR="00FD406E" w:rsidRPr="0018317E" w:rsidRDefault="005E1005" w:rsidP="005E1005">
      <w:pPr>
        <w:ind w:hanging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</w:t>
      </w:r>
      <w:r w:rsidR="00FD406E" w:rsidRPr="0018317E">
        <w:rPr>
          <w:rFonts w:ascii="Times New Roman" w:hAnsi="Times New Roman"/>
          <w:color w:val="auto"/>
          <w:sz w:val="28"/>
          <w:szCs w:val="28"/>
        </w:rPr>
        <w:t xml:space="preserve">1. Вид: </w:t>
      </w:r>
      <w:r w:rsidR="00FD406E">
        <w:rPr>
          <w:rFonts w:ascii="Times New Roman" w:hAnsi="Times New Roman"/>
          <w:color w:val="auto"/>
          <w:sz w:val="28"/>
          <w:szCs w:val="28"/>
        </w:rPr>
        <w:t xml:space="preserve">приказ </w:t>
      </w:r>
      <w:r w:rsidR="00EA1074">
        <w:rPr>
          <w:rFonts w:ascii="Times New Roman" w:hAnsi="Times New Roman"/>
          <w:color w:val="auto"/>
          <w:sz w:val="28"/>
          <w:szCs w:val="28"/>
        </w:rPr>
        <w:t>комитета</w:t>
      </w:r>
      <w:r w:rsidR="00FD406E">
        <w:rPr>
          <w:rFonts w:ascii="Times New Roman" w:hAnsi="Times New Roman"/>
          <w:color w:val="auto"/>
          <w:sz w:val="28"/>
          <w:szCs w:val="28"/>
        </w:rPr>
        <w:t xml:space="preserve"> об охране объектов культурного наследия</w:t>
      </w:r>
      <w:r w:rsidR="00EA1074" w:rsidRPr="00EA107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A1074">
        <w:rPr>
          <w:rFonts w:ascii="Times New Roman" w:hAnsi="Times New Roman"/>
          <w:color w:val="auto"/>
          <w:sz w:val="28"/>
          <w:szCs w:val="28"/>
        </w:rPr>
        <w:t>Курской области.</w:t>
      </w:r>
    </w:p>
    <w:p w14:paraId="6976A3D1" w14:textId="640DE1C5" w:rsidR="00EA1074" w:rsidRPr="00EA1074" w:rsidRDefault="005E1005" w:rsidP="00EA1074">
      <w:pPr>
        <w:spacing w:line="240" w:lineRule="auto"/>
        <w:jc w:val="both"/>
        <w:rPr>
          <w:rFonts w:eastAsiaTheme="minorHAnsi" w:cstheme="minorBidi"/>
          <w:bCs/>
          <w:color w:val="auto"/>
          <w:sz w:val="28"/>
          <w:szCs w:val="22"/>
          <w:highlight w:val="yellow"/>
          <w:lang w:eastAsia="en-US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 Наименование: </w:t>
      </w:r>
      <w:r w:rsidR="00EA1074" w:rsidRPr="00EA107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«</w:t>
      </w:r>
      <w:r w:rsidR="00EA1074" w:rsidRPr="00EA1074">
        <w:rPr>
          <w:rFonts w:eastAsiaTheme="minorHAnsi" w:cstheme="minorBidi"/>
          <w:bCs/>
          <w:color w:val="auto"/>
          <w:sz w:val="28"/>
          <w:szCs w:val="22"/>
          <w:lang w:eastAsia="en-US"/>
        </w:rPr>
        <w:t>Об утверждении предмета охраны объекта</w:t>
      </w:r>
      <w:r w:rsidR="00EA1074">
        <w:rPr>
          <w:rFonts w:eastAsiaTheme="minorHAnsi" w:cstheme="minorBidi"/>
          <w:bCs/>
          <w:color w:val="auto"/>
          <w:sz w:val="28"/>
          <w:szCs w:val="22"/>
          <w:lang w:eastAsia="en-US"/>
        </w:rPr>
        <w:t xml:space="preserve"> </w:t>
      </w:r>
      <w:r w:rsidR="00EA1074" w:rsidRPr="00EA1074">
        <w:rPr>
          <w:rFonts w:eastAsiaTheme="minorHAnsi" w:cstheme="minorBidi"/>
          <w:bCs/>
          <w:color w:val="auto"/>
          <w:sz w:val="28"/>
          <w:szCs w:val="22"/>
          <w:lang w:eastAsia="en-US"/>
        </w:rPr>
        <w:t>культурного наследия регионального значения</w:t>
      </w:r>
      <w:r w:rsidR="00EA1074">
        <w:rPr>
          <w:rFonts w:eastAsiaTheme="minorHAnsi" w:cstheme="minorBidi"/>
          <w:bCs/>
          <w:color w:val="auto"/>
          <w:sz w:val="28"/>
          <w:szCs w:val="22"/>
          <w:lang w:eastAsia="en-US"/>
        </w:rPr>
        <w:t xml:space="preserve"> </w:t>
      </w:r>
      <w:r w:rsidR="00EA1074" w:rsidRPr="00EA1074">
        <w:rPr>
          <w:rFonts w:eastAsiaTheme="minorHAnsi" w:cstheme="minorBidi"/>
          <w:bCs/>
          <w:color w:val="auto"/>
          <w:sz w:val="28"/>
          <w:szCs w:val="22"/>
          <w:lang w:eastAsia="en-US"/>
        </w:rPr>
        <w:t>«Служба пути Управления Московско-</w:t>
      </w:r>
      <w:proofErr w:type="spellStart"/>
      <w:r w:rsidR="00EA1074" w:rsidRPr="00EA1074">
        <w:rPr>
          <w:rFonts w:eastAsiaTheme="minorHAnsi" w:cstheme="minorBidi"/>
          <w:bCs/>
          <w:color w:val="auto"/>
          <w:sz w:val="28"/>
          <w:szCs w:val="22"/>
          <w:lang w:eastAsia="en-US"/>
        </w:rPr>
        <w:t>Киево</w:t>
      </w:r>
      <w:proofErr w:type="spellEnd"/>
      <w:r w:rsidR="00EA1074" w:rsidRPr="00EA1074">
        <w:rPr>
          <w:rFonts w:eastAsiaTheme="minorHAnsi" w:cstheme="minorBidi"/>
          <w:bCs/>
          <w:color w:val="auto"/>
          <w:sz w:val="28"/>
          <w:szCs w:val="22"/>
          <w:lang w:eastAsia="en-US"/>
        </w:rPr>
        <w:t>-Воронежской</w:t>
      </w:r>
      <w:r w:rsidR="00EA1074">
        <w:rPr>
          <w:rFonts w:eastAsiaTheme="minorHAnsi" w:cstheme="minorBidi"/>
          <w:bCs/>
          <w:color w:val="auto"/>
          <w:sz w:val="28"/>
          <w:szCs w:val="22"/>
          <w:lang w:eastAsia="en-US"/>
        </w:rPr>
        <w:t xml:space="preserve"> </w:t>
      </w:r>
      <w:r w:rsidR="00EA1074" w:rsidRPr="00EA1074">
        <w:rPr>
          <w:rFonts w:eastAsiaTheme="minorHAnsi" w:cstheme="minorBidi"/>
          <w:bCs/>
          <w:color w:val="auto"/>
          <w:sz w:val="28"/>
          <w:szCs w:val="22"/>
          <w:lang w:eastAsia="en-US"/>
        </w:rPr>
        <w:t>железной дороги»</w:t>
      </w:r>
      <w:r w:rsidR="00EA1074">
        <w:rPr>
          <w:rFonts w:eastAsiaTheme="minorHAnsi" w:cstheme="minorBidi"/>
          <w:bCs/>
          <w:color w:val="auto"/>
          <w:sz w:val="28"/>
          <w:szCs w:val="22"/>
          <w:lang w:eastAsia="en-US"/>
        </w:rPr>
        <w:t xml:space="preserve"> </w:t>
      </w:r>
      <w:r w:rsidR="00EA1074" w:rsidRPr="00EA1074">
        <w:rPr>
          <w:rFonts w:eastAsiaTheme="minorHAnsi" w:cstheme="minorBidi"/>
          <w:bCs/>
          <w:color w:val="auto"/>
          <w:sz w:val="28"/>
          <w:szCs w:val="22"/>
          <w:lang w:eastAsia="en-US"/>
        </w:rPr>
        <w:t xml:space="preserve">(Курская область, город </w:t>
      </w:r>
      <w:proofErr w:type="gramStart"/>
      <w:r w:rsidR="00DB07C1" w:rsidRPr="00EA1074">
        <w:rPr>
          <w:rFonts w:eastAsiaTheme="minorHAnsi" w:cstheme="minorBidi"/>
          <w:bCs/>
          <w:color w:val="auto"/>
          <w:sz w:val="28"/>
          <w:szCs w:val="22"/>
          <w:lang w:eastAsia="en-US"/>
        </w:rPr>
        <w:t xml:space="preserve">Курск, </w:t>
      </w:r>
      <w:r w:rsidR="00DB07C1">
        <w:rPr>
          <w:rFonts w:eastAsiaTheme="minorHAnsi" w:cstheme="minorBidi"/>
          <w:bCs/>
          <w:color w:val="auto"/>
          <w:sz w:val="28"/>
          <w:szCs w:val="22"/>
          <w:lang w:eastAsia="en-US"/>
        </w:rPr>
        <w:t xml:space="preserve"> </w:t>
      </w:r>
      <w:r w:rsidR="007D3E57">
        <w:rPr>
          <w:rFonts w:eastAsiaTheme="minorHAnsi" w:cstheme="minorBidi"/>
          <w:bCs/>
          <w:color w:val="auto"/>
          <w:sz w:val="28"/>
          <w:szCs w:val="22"/>
          <w:lang w:eastAsia="en-US"/>
        </w:rPr>
        <w:t xml:space="preserve"> </w:t>
      </w:r>
      <w:proofErr w:type="gramEnd"/>
      <w:r w:rsidR="007D3E57">
        <w:rPr>
          <w:rFonts w:eastAsiaTheme="minorHAnsi" w:cstheme="minorBidi"/>
          <w:bCs/>
          <w:color w:val="auto"/>
          <w:sz w:val="28"/>
          <w:szCs w:val="22"/>
          <w:lang w:eastAsia="en-US"/>
        </w:rPr>
        <w:t xml:space="preserve">     </w:t>
      </w:r>
      <w:r w:rsidR="00EA1074" w:rsidRPr="00EA1074">
        <w:rPr>
          <w:rFonts w:eastAsiaTheme="minorHAnsi" w:cstheme="minorBidi"/>
          <w:bCs/>
          <w:color w:val="auto"/>
          <w:sz w:val="28"/>
          <w:szCs w:val="22"/>
          <w:lang w:eastAsia="en-US"/>
        </w:rPr>
        <w:t>ул. Добролюбова, дом 4)</w:t>
      </w:r>
      <w:r w:rsidR="00EA1074">
        <w:rPr>
          <w:rFonts w:eastAsiaTheme="minorHAnsi" w:cstheme="minorBidi"/>
          <w:bCs/>
          <w:color w:val="auto"/>
          <w:sz w:val="28"/>
          <w:szCs w:val="22"/>
          <w:lang w:eastAsia="en-US"/>
        </w:rPr>
        <w:t>.</w:t>
      </w:r>
    </w:p>
    <w:p w14:paraId="65260EE2" w14:textId="213A0A42" w:rsidR="00FD406E" w:rsidRPr="0018317E" w:rsidRDefault="00FD406E" w:rsidP="005E1005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</w:t>
      </w:r>
      <w:r>
        <w:rPr>
          <w:rFonts w:ascii="Times New Roman" w:hAnsi="Times New Roman"/>
          <w:color w:val="auto"/>
          <w:sz w:val="28"/>
          <w:szCs w:val="28"/>
        </w:rPr>
        <w:t xml:space="preserve"> подписания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0015EC84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</w:t>
      </w:r>
      <w:r>
        <w:rPr>
          <w:rFonts w:ascii="Times New Roman" w:hAnsi="Times New Roman"/>
          <w:color w:val="auto"/>
          <w:sz w:val="28"/>
          <w:szCs w:val="28"/>
        </w:rPr>
        <w:t xml:space="preserve"> собственники (пользователи) объекта.</w:t>
      </w:r>
    </w:p>
    <w:p w14:paraId="641F3375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7EDA2F80" w14:textId="7D016AF5" w:rsidR="007D3E57" w:rsidRPr="00EA1074" w:rsidRDefault="00FD406E" w:rsidP="007D3E57">
      <w:pPr>
        <w:spacing w:line="240" w:lineRule="auto"/>
        <w:jc w:val="both"/>
        <w:rPr>
          <w:rFonts w:eastAsiaTheme="minorHAnsi" w:cstheme="minorBidi"/>
          <w:bCs/>
          <w:color w:val="auto"/>
          <w:sz w:val="28"/>
          <w:szCs w:val="22"/>
          <w:lang w:eastAsia="en-US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6. 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в соответствии с Федеральным законом от 25 июня 20</w:t>
      </w:r>
      <w:r w:rsidR="00DB07C1">
        <w:rPr>
          <w:rFonts w:ascii="Times New Roman" w:hAnsi="Times New Roman"/>
          <w:color w:val="auto"/>
          <w:sz w:val="28"/>
        </w:rPr>
        <w:t>02</w:t>
      </w:r>
      <w:r>
        <w:rPr>
          <w:rFonts w:ascii="Times New Roman" w:hAnsi="Times New Roman"/>
          <w:color w:val="auto"/>
          <w:sz w:val="28"/>
        </w:rPr>
        <w:t xml:space="preserve"> года № 73-ФЗ «Об объектах культурного наследия (памятниках истории и культуры) народов Российской Федерации</w:t>
      </w:r>
      <w:r w:rsidR="00EA1074">
        <w:rPr>
          <w:rFonts w:ascii="Times New Roman" w:hAnsi="Times New Roman"/>
          <w:color w:val="auto"/>
          <w:sz w:val="28"/>
        </w:rPr>
        <w:t>»</w:t>
      </w:r>
      <w:r>
        <w:rPr>
          <w:rFonts w:ascii="Times New Roman" w:hAnsi="Times New Roman"/>
          <w:color w:val="auto"/>
          <w:sz w:val="28"/>
        </w:rPr>
        <w:t xml:space="preserve">, </w:t>
      </w:r>
      <w:r w:rsidRPr="007D3E57">
        <w:rPr>
          <w:rFonts w:ascii="Times New Roman" w:hAnsi="Times New Roman"/>
          <w:color w:val="auto"/>
          <w:sz w:val="28"/>
        </w:rPr>
        <w:t xml:space="preserve">на основании </w:t>
      </w:r>
      <w:r w:rsidR="007D3E57">
        <w:rPr>
          <w:rFonts w:ascii="Times New Roman" w:hAnsi="Times New Roman"/>
          <w:color w:val="auto"/>
          <w:sz w:val="28"/>
        </w:rPr>
        <w:t>научно-проектной документации, разработанной ОБУК «</w:t>
      </w:r>
      <w:r w:rsidR="007D3E57" w:rsidRPr="00671B7F">
        <w:rPr>
          <w:sz w:val="28"/>
        </w:rPr>
        <w:t>Инспекция по охране объектов культурного наследия Курской области»</w:t>
      </w:r>
      <w:r w:rsidR="007D3E57">
        <w:rPr>
          <w:sz w:val="28"/>
        </w:rPr>
        <w:t>,</w:t>
      </w:r>
      <w:r w:rsidRPr="007D3E57">
        <w:rPr>
          <w:rFonts w:ascii="Times New Roman" w:hAnsi="Times New Roman"/>
          <w:color w:val="auto"/>
          <w:sz w:val="28"/>
        </w:rPr>
        <w:t xml:space="preserve"> подготовлен проект приказа</w:t>
      </w:r>
      <w:r w:rsidR="007D3E57">
        <w:rPr>
          <w:rFonts w:ascii="Times New Roman" w:hAnsi="Times New Roman"/>
          <w:color w:val="auto"/>
          <w:sz w:val="28"/>
        </w:rPr>
        <w:t xml:space="preserve"> о</w:t>
      </w:r>
      <w:r w:rsidR="007D3E57" w:rsidRPr="00EA1074">
        <w:rPr>
          <w:rFonts w:eastAsiaTheme="minorHAnsi" w:cstheme="minorBidi"/>
          <w:bCs/>
          <w:color w:val="auto"/>
          <w:sz w:val="28"/>
          <w:szCs w:val="22"/>
          <w:lang w:eastAsia="en-US"/>
        </w:rPr>
        <w:t>б утверждении предмета охраны объекта</w:t>
      </w:r>
      <w:r w:rsidR="007D3E57">
        <w:rPr>
          <w:rFonts w:eastAsiaTheme="minorHAnsi" w:cstheme="minorBidi"/>
          <w:bCs/>
          <w:color w:val="auto"/>
          <w:sz w:val="28"/>
          <w:szCs w:val="22"/>
          <w:lang w:eastAsia="en-US"/>
        </w:rPr>
        <w:t xml:space="preserve"> </w:t>
      </w:r>
      <w:r w:rsidR="007D3E57" w:rsidRPr="00EA1074">
        <w:rPr>
          <w:rFonts w:eastAsiaTheme="minorHAnsi" w:cstheme="minorBidi"/>
          <w:bCs/>
          <w:color w:val="auto"/>
          <w:sz w:val="28"/>
          <w:szCs w:val="22"/>
          <w:lang w:eastAsia="en-US"/>
        </w:rPr>
        <w:t>культурного наследия регионального значения</w:t>
      </w:r>
      <w:r w:rsidR="007D3E57">
        <w:rPr>
          <w:rFonts w:eastAsiaTheme="minorHAnsi" w:cstheme="minorBidi"/>
          <w:bCs/>
          <w:color w:val="auto"/>
          <w:sz w:val="28"/>
          <w:szCs w:val="22"/>
          <w:lang w:eastAsia="en-US"/>
        </w:rPr>
        <w:t>.</w:t>
      </w:r>
    </w:p>
    <w:p w14:paraId="2AC169AD" w14:textId="448BA088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7. Сведения о разработчике проекта нормативного правового акта: </w:t>
      </w:r>
      <w:r w:rsidR="00F17C77">
        <w:rPr>
          <w:rFonts w:ascii="Times New Roman" w:hAnsi="Times New Roman"/>
          <w:color w:val="auto"/>
          <w:sz w:val="28"/>
          <w:szCs w:val="28"/>
        </w:rPr>
        <w:t>комитет</w:t>
      </w:r>
      <w:r w:rsidRPr="0018317E">
        <w:rPr>
          <w:rFonts w:ascii="Times New Roman" w:hAnsi="Times New Roman"/>
          <w:color w:val="auto"/>
          <w:sz w:val="28"/>
          <w:szCs w:val="28"/>
        </w:rPr>
        <w:t xml:space="preserve"> по охране объектов культурного наследия</w:t>
      </w:r>
      <w:r w:rsidR="00F17C77" w:rsidRPr="00F17C7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17C77" w:rsidRPr="0018317E">
        <w:rPr>
          <w:rFonts w:ascii="Times New Roman" w:hAnsi="Times New Roman"/>
          <w:color w:val="auto"/>
          <w:sz w:val="28"/>
          <w:szCs w:val="28"/>
        </w:rPr>
        <w:t>Курской области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58FFCE77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68A0830B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5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0D038B3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7F1C26F5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25751597" w14:textId="77777777" w:rsidR="00FD406E" w:rsidRPr="007E41B5" w:rsidRDefault="00FD406E" w:rsidP="00FD406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7CA0837" w14:textId="77777777" w:rsidR="00FD406E" w:rsidRPr="007E41B5" w:rsidRDefault="00FD406E" w:rsidP="00FD406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A9EEF6" w14:textId="77777777" w:rsidR="00FD406E" w:rsidRDefault="00FD406E" w:rsidP="00FD406E"/>
    <w:p w14:paraId="5E412A0F" w14:textId="77777777" w:rsidR="00FD406E" w:rsidRDefault="00FD406E" w:rsidP="00FD406E"/>
    <w:p w14:paraId="04F7615D" w14:textId="77777777" w:rsidR="00FD406E" w:rsidRDefault="00FD406E" w:rsidP="00FD406E"/>
    <w:p w14:paraId="215ECD15" w14:textId="77777777" w:rsidR="00FD406E" w:rsidRDefault="00FD406E" w:rsidP="00FD406E"/>
    <w:p w14:paraId="4CEE5D1E" w14:textId="77777777" w:rsidR="00FD406E" w:rsidRDefault="00FD406E" w:rsidP="00FD406E"/>
    <w:p w14:paraId="068F0ABD" w14:textId="77777777" w:rsidR="008C495B" w:rsidRDefault="008C495B"/>
    <w:sectPr w:rsidR="008C495B" w:rsidSect="00DB07C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06E"/>
    <w:rsid w:val="00077B2F"/>
    <w:rsid w:val="0030681C"/>
    <w:rsid w:val="003633EA"/>
    <w:rsid w:val="005E1005"/>
    <w:rsid w:val="007440B5"/>
    <w:rsid w:val="00794A53"/>
    <w:rsid w:val="007D3E57"/>
    <w:rsid w:val="008C495B"/>
    <w:rsid w:val="008E57C8"/>
    <w:rsid w:val="00AA242A"/>
    <w:rsid w:val="00AC3F50"/>
    <w:rsid w:val="00B83314"/>
    <w:rsid w:val="00CC057C"/>
    <w:rsid w:val="00DB07C1"/>
    <w:rsid w:val="00DF47E4"/>
    <w:rsid w:val="00EA1074"/>
    <w:rsid w:val="00F17C77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B3CB6F1E-824C-4A2E-8BE8-08CED62E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dzorokn@rkursk.ru/%20%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FF53D-DC22-4F79-A5C5-BAFB9FD4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2020-05-29T06:25:00Z</dcterms:created>
  <dcterms:modified xsi:type="dcterms:W3CDTF">2020-12-23T13:44:00Z</dcterms:modified>
</cp:coreProperties>
</file>