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7D58A" w14:textId="77777777" w:rsidR="00FD406E" w:rsidRPr="006E78B2" w:rsidRDefault="00FD406E" w:rsidP="00FD406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Уведомление</w:t>
      </w:r>
    </w:p>
    <w:p w14:paraId="465BA032" w14:textId="3900358A" w:rsidR="000A7877" w:rsidRDefault="00FD406E" w:rsidP="0006443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E78B2">
        <w:rPr>
          <w:rFonts w:ascii="Times New Roman" w:hAnsi="Times New Roman"/>
          <w:sz w:val="28"/>
          <w:szCs w:val="28"/>
        </w:rPr>
        <w:t>о</w:t>
      </w:r>
      <w:proofErr w:type="gramEnd"/>
      <w:r w:rsidRPr="006E78B2">
        <w:rPr>
          <w:rFonts w:ascii="Times New Roman" w:hAnsi="Times New Roman"/>
          <w:sz w:val="28"/>
          <w:szCs w:val="28"/>
        </w:rPr>
        <w:t xml:space="preserve"> подготовке проекта 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0A7877">
        <w:rPr>
          <w:rFonts w:ascii="Times New Roman" w:hAnsi="Times New Roman"/>
          <w:sz w:val="28"/>
          <w:szCs w:val="28"/>
        </w:rPr>
        <w:t>комитета</w:t>
      </w:r>
      <w:r w:rsidRPr="006E78B2">
        <w:rPr>
          <w:rFonts w:ascii="Times New Roman" w:hAnsi="Times New Roman"/>
          <w:sz w:val="28"/>
          <w:szCs w:val="28"/>
        </w:rPr>
        <w:t xml:space="preserve"> по охране объектов</w:t>
      </w:r>
    </w:p>
    <w:p w14:paraId="3A17C53B" w14:textId="21BF6392" w:rsidR="00FD406E" w:rsidRDefault="00FD406E" w:rsidP="0006443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E78B2">
        <w:rPr>
          <w:rFonts w:ascii="Times New Roman" w:hAnsi="Times New Roman"/>
          <w:sz w:val="28"/>
          <w:szCs w:val="28"/>
        </w:rPr>
        <w:t>культурного</w:t>
      </w:r>
      <w:proofErr w:type="gramEnd"/>
      <w:r w:rsidRPr="006E78B2">
        <w:rPr>
          <w:rFonts w:ascii="Times New Roman" w:hAnsi="Times New Roman"/>
          <w:sz w:val="28"/>
          <w:szCs w:val="28"/>
        </w:rPr>
        <w:t xml:space="preserve"> наследия</w:t>
      </w:r>
      <w:r w:rsidR="000A7877">
        <w:rPr>
          <w:rFonts w:ascii="Times New Roman" w:hAnsi="Times New Roman"/>
          <w:sz w:val="28"/>
          <w:szCs w:val="28"/>
        </w:rPr>
        <w:t xml:space="preserve"> Курской области</w:t>
      </w:r>
    </w:p>
    <w:p w14:paraId="35C734E5" w14:textId="537F117D" w:rsidR="00F53D5C" w:rsidRPr="00F53D5C" w:rsidRDefault="00D23758" w:rsidP="00F53D5C">
      <w:pPr>
        <w:ind w:firstLine="709"/>
        <w:jc w:val="both"/>
        <w:rPr>
          <w:bCs/>
          <w:color w:val="auto"/>
          <w:sz w:val="28"/>
          <w:szCs w:val="28"/>
        </w:rPr>
      </w:pPr>
      <w:r w:rsidRPr="00C65735">
        <w:rPr>
          <w:rFonts w:ascii="Times New Roman" w:hAnsi="Times New Roman"/>
          <w:bCs/>
          <w:sz w:val="28"/>
        </w:rPr>
        <w:t>«</w:t>
      </w:r>
      <w:r w:rsidR="00F53D5C" w:rsidRPr="00F53D5C">
        <w:rPr>
          <w:bCs/>
          <w:color w:val="auto"/>
          <w:sz w:val="28"/>
          <w:szCs w:val="28"/>
        </w:rPr>
        <w:t xml:space="preserve">Об утверждении границ и режима использования территории выявленного объекта культурного наследия «Дом жилой, кон. </w:t>
      </w:r>
      <w:r w:rsidR="00F53D5C" w:rsidRPr="00F53D5C">
        <w:rPr>
          <w:bCs/>
          <w:color w:val="auto"/>
          <w:sz w:val="28"/>
          <w:szCs w:val="28"/>
          <w:lang w:val="en-US"/>
        </w:rPr>
        <w:t>XIX</w:t>
      </w:r>
      <w:r w:rsidR="00F53D5C" w:rsidRPr="00F53D5C">
        <w:rPr>
          <w:bCs/>
          <w:color w:val="auto"/>
          <w:sz w:val="28"/>
          <w:szCs w:val="28"/>
        </w:rPr>
        <w:t xml:space="preserve">-нач. </w:t>
      </w:r>
      <w:r w:rsidR="00F53D5C" w:rsidRPr="00F53D5C">
        <w:rPr>
          <w:bCs/>
          <w:color w:val="auto"/>
          <w:sz w:val="28"/>
          <w:szCs w:val="28"/>
          <w:lang w:val="en-US"/>
        </w:rPr>
        <w:t>XX</w:t>
      </w:r>
      <w:r w:rsidR="00F53D5C" w:rsidRPr="00F53D5C">
        <w:rPr>
          <w:bCs/>
          <w:color w:val="auto"/>
          <w:sz w:val="28"/>
          <w:szCs w:val="28"/>
        </w:rPr>
        <w:t xml:space="preserve"> вв</w:t>
      </w:r>
      <w:proofErr w:type="gramStart"/>
      <w:r w:rsidR="00F53D5C" w:rsidRPr="00F53D5C">
        <w:rPr>
          <w:bCs/>
          <w:color w:val="auto"/>
          <w:sz w:val="28"/>
          <w:szCs w:val="28"/>
        </w:rPr>
        <w:t>.»</w:t>
      </w:r>
      <w:proofErr w:type="gramEnd"/>
      <w:r w:rsidR="00F53D5C" w:rsidRPr="00F53D5C">
        <w:rPr>
          <w:bCs/>
          <w:color w:val="auto"/>
          <w:sz w:val="28"/>
          <w:szCs w:val="28"/>
        </w:rPr>
        <w:t xml:space="preserve">, </w:t>
      </w:r>
    </w:p>
    <w:p w14:paraId="3644FD59" w14:textId="77777777" w:rsidR="00F53D5C" w:rsidRPr="00F53D5C" w:rsidRDefault="00F53D5C" w:rsidP="00F53D5C">
      <w:pPr>
        <w:jc w:val="center"/>
        <w:rPr>
          <w:bCs/>
          <w:color w:val="auto"/>
          <w:sz w:val="28"/>
          <w:szCs w:val="28"/>
        </w:rPr>
      </w:pPr>
      <w:proofErr w:type="gramStart"/>
      <w:r w:rsidRPr="00F53D5C">
        <w:rPr>
          <w:bCs/>
          <w:color w:val="auto"/>
          <w:sz w:val="28"/>
          <w:szCs w:val="28"/>
        </w:rPr>
        <w:t>расположенного</w:t>
      </w:r>
      <w:proofErr w:type="gramEnd"/>
      <w:r w:rsidRPr="00F53D5C">
        <w:rPr>
          <w:bCs/>
          <w:color w:val="auto"/>
          <w:sz w:val="28"/>
          <w:szCs w:val="28"/>
        </w:rPr>
        <w:t xml:space="preserve"> по адресу: </w:t>
      </w:r>
    </w:p>
    <w:p w14:paraId="4DEB77F1" w14:textId="104C202C" w:rsidR="00077B2F" w:rsidRPr="00C65735" w:rsidRDefault="00F53D5C" w:rsidP="00F53D5C">
      <w:pPr>
        <w:jc w:val="center"/>
        <w:rPr>
          <w:rFonts w:ascii="Times New Roman" w:hAnsi="Times New Roman"/>
          <w:bCs/>
          <w:sz w:val="28"/>
          <w:szCs w:val="28"/>
        </w:rPr>
      </w:pPr>
      <w:r w:rsidRPr="00F53D5C">
        <w:rPr>
          <w:bCs/>
          <w:color w:val="auto"/>
          <w:sz w:val="28"/>
          <w:szCs w:val="28"/>
        </w:rPr>
        <w:t>Курская область, город Курск, улица Урицкого, 16</w:t>
      </w:r>
      <w:r w:rsidR="00D23758" w:rsidRPr="00C65735">
        <w:rPr>
          <w:rFonts w:ascii="Times New Roman" w:hAnsi="Times New Roman"/>
          <w:bCs/>
          <w:sz w:val="28"/>
        </w:rPr>
        <w:t>»</w:t>
      </w:r>
    </w:p>
    <w:p w14:paraId="198C0997" w14:textId="77777777" w:rsidR="00AA242A" w:rsidRPr="005B661A" w:rsidRDefault="00AA242A" w:rsidP="00064433">
      <w:pPr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14:paraId="468465F9" w14:textId="22D3FC59" w:rsidR="00FD406E" w:rsidRPr="005B661A" w:rsidRDefault="00FD406E" w:rsidP="00064433">
      <w:pPr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 xml:space="preserve">1. Вид: приказ </w:t>
      </w:r>
      <w:r w:rsidR="000A7877">
        <w:rPr>
          <w:rFonts w:ascii="Times New Roman" w:hAnsi="Times New Roman"/>
          <w:bCs/>
          <w:color w:val="auto"/>
          <w:sz w:val="28"/>
          <w:szCs w:val="28"/>
        </w:rPr>
        <w:t>комитета по</w:t>
      </w:r>
      <w:r w:rsidRPr="005B661A">
        <w:rPr>
          <w:rFonts w:ascii="Times New Roman" w:hAnsi="Times New Roman"/>
          <w:bCs/>
          <w:color w:val="auto"/>
          <w:sz w:val="28"/>
          <w:szCs w:val="28"/>
        </w:rPr>
        <w:t xml:space="preserve"> охране объектов культурного наследия</w:t>
      </w:r>
      <w:r w:rsidR="000A7877">
        <w:rPr>
          <w:rFonts w:ascii="Times New Roman" w:hAnsi="Times New Roman"/>
          <w:bCs/>
          <w:color w:val="auto"/>
          <w:sz w:val="28"/>
          <w:szCs w:val="28"/>
        </w:rPr>
        <w:t xml:space="preserve"> Курской области</w:t>
      </w:r>
      <w:r w:rsidRPr="005B661A">
        <w:rPr>
          <w:rFonts w:ascii="Times New Roman" w:hAnsi="Times New Roman"/>
          <w:bCs/>
          <w:color w:val="auto"/>
          <w:sz w:val="28"/>
          <w:szCs w:val="28"/>
        </w:rPr>
        <w:t>.</w:t>
      </w:r>
    </w:p>
    <w:p w14:paraId="6048D526" w14:textId="20F3EDBB" w:rsidR="00FD406E" w:rsidRPr="005B661A" w:rsidRDefault="00054F68" w:rsidP="00F53D5C">
      <w:pPr>
        <w:ind w:firstLine="709"/>
        <w:jc w:val="both"/>
        <w:rPr>
          <w:rFonts w:ascii="Times New Roman" w:hAnsi="Times New Roman"/>
          <w:bCs/>
          <w:color w:val="auto"/>
          <w:sz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 xml:space="preserve">2. Наименование: </w:t>
      </w:r>
      <w:r w:rsidR="00A733E3" w:rsidRPr="00A733E3">
        <w:rPr>
          <w:rFonts w:ascii="Times New Roman" w:hAnsi="Times New Roman"/>
          <w:bCs/>
          <w:sz w:val="28"/>
        </w:rPr>
        <w:t>«</w:t>
      </w:r>
      <w:r w:rsidR="00F53D5C" w:rsidRPr="00F53D5C">
        <w:rPr>
          <w:bCs/>
          <w:color w:val="auto"/>
          <w:sz w:val="28"/>
          <w:szCs w:val="28"/>
        </w:rPr>
        <w:t xml:space="preserve">Об утверждении границ и режима использования территории выявленного объекта культурного наследия «Дом жилой, кон. </w:t>
      </w:r>
      <w:r w:rsidR="00F53D5C" w:rsidRPr="00F53D5C">
        <w:rPr>
          <w:bCs/>
          <w:color w:val="auto"/>
          <w:sz w:val="28"/>
          <w:szCs w:val="28"/>
          <w:lang w:val="en-US"/>
        </w:rPr>
        <w:t>XIX</w:t>
      </w:r>
      <w:r w:rsidR="00F53D5C" w:rsidRPr="00F53D5C">
        <w:rPr>
          <w:bCs/>
          <w:color w:val="auto"/>
          <w:sz w:val="28"/>
          <w:szCs w:val="28"/>
        </w:rPr>
        <w:t xml:space="preserve">-нач. </w:t>
      </w:r>
      <w:r w:rsidR="00F53D5C" w:rsidRPr="00F53D5C">
        <w:rPr>
          <w:bCs/>
          <w:color w:val="auto"/>
          <w:sz w:val="28"/>
          <w:szCs w:val="28"/>
          <w:lang w:val="en-US"/>
        </w:rPr>
        <w:t>XX</w:t>
      </w:r>
      <w:r w:rsidR="00F53D5C" w:rsidRPr="00F53D5C">
        <w:rPr>
          <w:bCs/>
          <w:color w:val="auto"/>
          <w:sz w:val="28"/>
          <w:szCs w:val="28"/>
        </w:rPr>
        <w:t xml:space="preserve"> вв</w:t>
      </w:r>
      <w:proofErr w:type="gramStart"/>
      <w:r w:rsidR="00F53D5C" w:rsidRPr="00F53D5C">
        <w:rPr>
          <w:bCs/>
          <w:color w:val="auto"/>
          <w:sz w:val="28"/>
          <w:szCs w:val="28"/>
        </w:rPr>
        <w:t>.</w:t>
      </w:r>
      <w:proofErr w:type="gramEnd"/>
      <w:r w:rsidR="00F53D5C" w:rsidRPr="00F53D5C">
        <w:rPr>
          <w:bCs/>
          <w:color w:val="auto"/>
          <w:sz w:val="28"/>
          <w:szCs w:val="28"/>
        </w:rPr>
        <w:t xml:space="preserve">», расположенного по адресу: </w:t>
      </w:r>
      <w:bookmarkStart w:id="0" w:name="_GoBack"/>
      <w:bookmarkEnd w:id="0"/>
      <w:r w:rsidR="00F53D5C" w:rsidRPr="00F53D5C">
        <w:rPr>
          <w:bCs/>
          <w:color w:val="auto"/>
          <w:sz w:val="28"/>
          <w:szCs w:val="28"/>
        </w:rPr>
        <w:t>Курская область, город Курск, улица Урицкого, 16</w:t>
      </w:r>
      <w:r w:rsidR="00A733E3" w:rsidRPr="00A733E3">
        <w:rPr>
          <w:rFonts w:ascii="Times New Roman" w:hAnsi="Times New Roman"/>
          <w:bCs/>
          <w:sz w:val="28"/>
        </w:rPr>
        <w:t>»</w:t>
      </w:r>
      <w:r w:rsidR="00FD406E" w:rsidRPr="005B661A">
        <w:rPr>
          <w:rFonts w:ascii="Times New Roman" w:hAnsi="Times New Roman"/>
          <w:bCs/>
          <w:color w:val="auto"/>
          <w:sz w:val="28"/>
        </w:rPr>
        <w:t>.</w:t>
      </w:r>
    </w:p>
    <w:p w14:paraId="65260EE2" w14:textId="77777777" w:rsidR="00FD406E" w:rsidRPr="005B661A" w:rsidRDefault="00FD406E" w:rsidP="00064433">
      <w:pPr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 подписания.</w:t>
      </w:r>
    </w:p>
    <w:p w14:paraId="0015EC84" w14:textId="77777777" w:rsidR="00FD406E" w:rsidRPr="005B661A" w:rsidRDefault="00FD406E" w:rsidP="00064433">
      <w:pPr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>4. Круг лиц, на которых будет распространено действие нормативного правового акта: собственники (пользователи) объекта.</w:t>
      </w:r>
    </w:p>
    <w:p w14:paraId="641F3375" w14:textId="77777777" w:rsidR="00FD406E" w:rsidRPr="0018317E" w:rsidRDefault="00FD406E" w:rsidP="0006443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>5. Необходимость установления переходного периода: не требуется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1C05EF7E" w14:textId="64C7C427" w:rsidR="00FD406E" w:rsidRPr="0018317E" w:rsidRDefault="00371AFE" w:rsidP="00064433">
      <w:pPr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  <w:szCs w:val="28"/>
        </w:rPr>
        <w:t>6.</w:t>
      </w:r>
      <w:r w:rsidR="00FD406E" w:rsidRPr="0018317E">
        <w:rPr>
          <w:rFonts w:ascii="Times New Roman" w:hAnsi="Times New Roman"/>
          <w:color w:val="auto"/>
          <w:sz w:val="28"/>
          <w:szCs w:val="28"/>
        </w:rPr>
        <w:t>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="00FD406E" w:rsidRPr="0018317E">
        <w:rPr>
          <w:rFonts w:ascii="Times New Roman" w:hAnsi="Times New Roman"/>
          <w:color w:val="auto"/>
          <w:sz w:val="28"/>
        </w:rPr>
        <w:t xml:space="preserve"> </w:t>
      </w:r>
      <w:r w:rsidR="00FD406E">
        <w:rPr>
          <w:rFonts w:ascii="Times New Roman" w:hAnsi="Times New Roman"/>
          <w:color w:val="auto"/>
          <w:sz w:val="28"/>
        </w:rPr>
        <w:t>в соответствии с Федеральным законом от 25 июня 20</w:t>
      </w:r>
      <w:r w:rsidR="00D21F77">
        <w:rPr>
          <w:rFonts w:ascii="Times New Roman" w:hAnsi="Times New Roman"/>
          <w:color w:val="auto"/>
          <w:sz w:val="28"/>
        </w:rPr>
        <w:t>02</w:t>
      </w:r>
      <w:r w:rsidR="00FD406E">
        <w:rPr>
          <w:rFonts w:ascii="Times New Roman" w:hAnsi="Times New Roman"/>
          <w:color w:val="auto"/>
          <w:sz w:val="28"/>
        </w:rPr>
        <w:t xml:space="preserve"> года № 73-ФЗ «Об объектах культурного наследия (памятниках истории и культуры) народов Российской Федерации, на основании </w:t>
      </w:r>
      <w:r>
        <w:rPr>
          <w:rFonts w:ascii="Times New Roman" w:hAnsi="Times New Roman"/>
          <w:color w:val="auto"/>
          <w:sz w:val="28"/>
        </w:rPr>
        <w:t>проекта объединенной зоны охраны объектов культурного наследия</w:t>
      </w:r>
      <w:r w:rsidR="00AD0FB9">
        <w:rPr>
          <w:rFonts w:ascii="Times New Roman" w:hAnsi="Times New Roman"/>
          <w:color w:val="auto"/>
          <w:sz w:val="28"/>
        </w:rPr>
        <w:t>,</w:t>
      </w:r>
      <w:r w:rsidR="00FD406E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 xml:space="preserve"> </w:t>
      </w:r>
      <w:r w:rsidR="00064433">
        <w:rPr>
          <w:rFonts w:ascii="Times New Roman" w:hAnsi="Times New Roman"/>
          <w:color w:val="auto"/>
          <w:sz w:val="28"/>
        </w:rPr>
        <w:t xml:space="preserve"> подготовлен  проект приказа </w:t>
      </w:r>
      <w:r w:rsidR="00FD406E">
        <w:rPr>
          <w:rFonts w:ascii="Times New Roman" w:hAnsi="Times New Roman"/>
          <w:color w:val="auto"/>
          <w:sz w:val="28"/>
        </w:rPr>
        <w:t>о</w:t>
      </w:r>
      <w:r w:rsidR="00064433" w:rsidRPr="00064433">
        <w:rPr>
          <w:rFonts w:ascii="Times New Roman" w:hAnsi="Times New Roman"/>
          <w:bCs/>
          <w:color w:val="auto"/>
          <w:sz w:val="28"/>
          <w:szCs w:val="28"/>
        </w:rPr>
        <w:t>б утверждении границ и режима использования территории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064433" w:rsidRPr="00064433">
        <w:rPr>
          <w:rFonts w:ascii="Times New Roman" w:hAnsi="Times New Roman"/>
          <w:bCs/>
          <w:color w:val="auto"/>
          <w:sz w:val="28"/>
          <w:szCs w:val="28"/>
        </w:rPr>
        <w:t>объекта культурного наследия регионального значе</w:t>
      </w:r>
      <w:r w:rsidR="00064433">
        <w:rPr>
          <w:rFonts w:ascii="Times New Roman" w:hAnsi="Times New Roman"/>
          <w:bCs/>
          <w:color w:val="auto"/>
          <w:sz w:val="28"/>
          <w:szCs w:val="28"/>
        </w:rPr>
        <w:t>ния</w:t>
      </w:r>
      <w:r w:rsidR="00FD406E">
        <w:rPr>
          <w:rFonts w:ascii="Times New Roman" w:hAnsi="Times New Roman"/>
          <w:color w:val="auto"/>
          <w:sz w:val="28"/>
        </w:rPr>
        <w:t>.</w:t>
      </w:r>
    </w:p>
    <w:p w14:paraId="2AC169AD" w14:textId="4FC71859" w:rsidR="00FD406E" w:rsidRPr="0018317E" w:rsidRDefault="00FD406E" w:rsidP="0006443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7. Сведения о разработчике проекта нормативного правового акта: </w:t>
      </w:r>
      <w:r w:rsidR="000A7877">
        <w:rPr>
          <w:rFonts w:ascii="Times New Roman" w:hAnsi="Times New Roman"/>
          <w:color w:val="auto"/>
          <w:sz w:val="28"/>
          <w:szCs w:val="28"/>
        </w:rPr>
        <w:t xml:space="preserve">комитет </w:t>
      </w:r>
      <w:r w:rsidRPr="0018317E">
        <w:rPr>
          <w:rFonts w:ascii="Times New Roman" w:hAnsi="Times New Roman"/>
          <w:color w:val="auto"/>
          <w:sz w:val="28"/>
          <w:szCs w:val="28"/>
        </w:rPr>
        <w:t>по охране объектов культурного наследия</w:t>
      </w:r>
      <w:r w:rsidR="000A7877">
        <w:rPr>
          <w:rFonts w:ascii="Times New Roman" w:hAnsi="Times New Roman"/>
          <w:color w:val="auto"/>
          <w:sz w:val="28"/>
          <w:szCs w:val="28"/>
        </w:rPr>
        <w:t xml:space="preserve"> Курской области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7A25FBBB" w14:textId="77777777" w:rsidR="00E73491" w:rsidRDefault="00FD406E" w:rsidP="0006443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8. Срок, в течение которого разработчиком принимаются предложения: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14:paraId="68A0830B" w14:textId="1E373D4E" w:rsidR="00FD406E" w:rsidRPr="0018317E" w:rsidRDefault="00FD406E" w:rsidP="0006443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4" w:history="1"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nadzorokn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rkursk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70D038B3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sectPr w:rsidR="00FD406E" w:rsidSect="00E73491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6E"/>
    <w:rsid w:val="00054F68"/>
    <w:rsid w:val="00064433"/>
    <w:rsid w:val="00077B2F"/>
    <w:rsid w:val="000A7877"/>
    <w:rsid w:val="000B5954"/>
    <w:rsid w:val="00112817"/>
    <w:rsid w:val="001E601C"/>
    <w:rsid w:val="002803E1"/>
    <w:rsid w:val="00371AFE"/>
    <w:rsid w:val="003D2DC3"/>
    <w:rsid w:val="004B3D55"/>
    <w:rsid w:val="005B661A"/>
    <w:rsid w:val="006B1763"/>
    <w:rsid w:val="007440B5"/>
    <w:rsid w:val="00807D09"/>
    <w:rsid w:val="008C495B"/>
    <w:rsid w:val="00A26395"/>
    <w:rsid w:val="00A733E3"/>
    <w:rsid w:val="00A846CB"/>
    <w:rsid w:val="00AA242A"/>
    <w:rsid w:val="00AD0FB9"/>
    <w:rsid w:val="00B83314"/>
    <w:rsid w:val="00C65735"/>
    <w:rsid w:val="00D21F77"/>
    <w:rsid w:val="00D23758"/>
    <w:rsid w:val="00DD6C82"/>
    <w:rsid w:val="00DF47E4"/>
    <w:rsid w:val="00E65A32"/>
    <w:rsid w:val="00E73491"/>
    <w:rsid w:val="00F24F5F"/>
    <w:rsid w:val="00F53D5C"/>
    <w:rsid w:val="00F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CAAE"/>
  <w15:docId w15:val="{309672DF-F37C-4E3E-A824-09BD9CBC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6E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06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34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3491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2021-01-27T12:15:00Z</cp:lastPrinted>
  <dcterms:created xsi:type="dcterms:W3CDTF">2021-01-27T08:21:00Z</dcterms:created>
  <dcterms:modified xsi:type="dcterms:W3CDTF">2021-02-24T11:18:00Z</dcterms:modified>
</cp:coreProperties>
</file>