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C3" w:rsidRDefault="00B20BC3" w:rsidP="00591689">
      <w:pPr>
        <w:ind w:right="-1"/>
        <w:jc w:val="center"/>
        <w:rPr>
          <w:b/>
        </w:rPr>
      </w:pPr>
    </w:p>
    <w:p w:rsidR="00B20BC3" w:rsidRDefault="00B20BC3" w:rsidP="00591689">
      <w:pPr>
        <w:ind w:right="-1"/>
        <w:jc w:val="center"/>
        <w:rPr>
          <w:b/>
        </w:rPr>
      </w:pPr>
    </w:p>
    <w:p w:rsidR="00B20BC3" w:rsidRDefault="00B20BC3" w:rsidP="00591689">
      <w:pPr>
        <w:ind w:right="-1"/>
        <w:jc w:val="center"/>
        <w:rPr>
          <w:b/>
        </w:rPr>
      </w:pPr>
    </w:p>
    <w:p w:rsidR="00B20BC3" w:rsidRDefault="00B20BC3" w:rsidP="00591689">
      <w:pPr>
        <w:ind w:right="-1"/>
        <w:jc w:val="center"/>
        <w:rPr>
          <w:b/>
        </w:rPr>
      </w:pPr>
    </w:p>
    <w:p w:rsidR="00B20BC3" w:rsidRDefault="00B20BC3" w:rsidP="00591689">
      <w:pPr>
        <w:ind w:right="-1"/>
        <w:jc w:val="center"/>
        <w:rPr>
          <w:b/>
        </w:rPr>
      </w:pPr>
    </w:p>
    <w:p w:rsidR="00B20BC3" w:rsidRDefault="00B20BC3" w:rsidP="00591689">
      <w:pPr>
        <w:ind w:right="-1"/>
        <w:jc w:val="center"/>
        <w:rPr>
          <w:b/>
        </w:rPr>
      </w:pPr>
    </w:p>
    <w:p w:rsidR="00B20BC3" w:rsidRDefault="00B20BC3" w:rsidP="00591689">
      <w:pPr>
        <w:ind w:right="-1"/>
        <w:jc w:val="center"/>
        <w:rPr>
          <w:b/>
        </w:rPr>
      </w:pPr>
    </w:p>
    <w:p w:rsidR="00B20BC3" w:rsidRDefault="00B20BC3" w:rsidP="00591689">
      <w:pPr>
        <w:ind w:right="-1"/>
        <w:jc w:val="center"/>
        <w:rPr>
          <w:b/>
        </w:rPr>
      </w:pPr>
    </w:p>
    <w:p w:rsidR="00B20BC3" w:rsidRDefault="00B20BC3" w:rsidP="00591689">
      <w:pPr>
        <w:ind w:right="-1"/>
        <w:jc w:val="center"/>
        <w:rPr>
          <w:b/>
        </w:rPr>
      </w:pPr>
    </w:p>
    <w:p w:rsidR="00B73A2C" w:rsidRDefault="00B73A2C" w:rsidP="00591689">
      <w:pPr>
        <w:ind w:right="-1"/>
        <w:jc w:val="center"/>
        <w:rPr>
          <w:b/>
        </w:rPr>
      </w:pPr>
    </w:p>
    <w:p w:rsidR="00B73A2C" w:rsidRDefault="00B73A2C" w:rsidP="00591689">
      <w:pPr>
        <w:ind w:right="-1"/>
        <w:jc w:val="center"/>
        <w:rPr>
          <w:b/>
        </w:rPr>
      </w:pPr>
    </w:p>
    <w:p w:rsidR="00591689" w:rsidRDefault="00591689" w:rsidP="00591689">
      <w:pPr>
        <w:ind w:right="-1"/>
        <w:jc w:val="center"/>
        <w:rPr>
          <w:b/>
        </w:rPr>
      </w:pPr>
      <w:bookmarkStart w:id="0" w:name="_GoBack"/>
      <w:bookmarkEnd w:id="0"/>
      <w:r w:rsidRPr="00723394">
        <w:rPr>
          <w:b/>
        </w:rPr>
        <w:t xml:space="preserve">О внесении изменений в постановление Правительства Курской </w:t>
      </w:r>
    </w:p>
    <w:p w:rsidR="00591689" w:rsidRDefault="00591689" w:rsidP="00591689">
      <w:pPr>
        <w:ind w:right="-1"/>
        <w:jc w:val="center"/>
        <w:rPr>
          <w:b/>
        </w:rPr>
      </w:pPr>
      <w:r w:rsidRPr="00723394">
        <w:rPr>
          <w:b/>
        </w:rPr>
        <w:t xml:space="preserve">области от 28.06.2011 № 101-пп «О введении новой системы оплаты труда работников областного бюджетного учреждения, подведомственного комитету строительства и архитектуры </w:t>
      </w:r>
    </w:p>
    <w:p w:rsidR="00591689" w:rsidRDefault="00591689" w:rsidP="00591689">
      <w:pPr>
        <w:ind w:right="-1"/>
        <w:jc w:val="center"/>
        <w:rPr>
          <w:b/>
        </w:rPr>
      </w:pPr>
      <w:r w:rsidRPr="00723394">
        <w:rPr>
          <w:b/>
        </w:rPr>
        <w:t>Курской области, по виду экономической деятельности «Архитектурная деятельность»</w:t>
      </w:r>
    </w:p>
    <w:p w:rsidR="00C66A82" w:rsidRDefault="00C66A82" w:rsidP="00591689">
      <w:pPr>
        <w:ind w:right="-1"/>
        <w:jc w:val="center"/>
        <w:rPr>
          <w:b/>
        </w:rPr>
      </w:pPr>
    </w:p>
    <w:p w:rsidR="00B20BC3" w:rsidRDefault="00C66A82" w:rsidP="00B20BC3">
      <w:pPr>
        <w:ind w:right="-1" w:firstLine="709"/>
        <w:jc w:val="both"/>
        <w:rPr>
          <w:rFonts w:eastAsiaTheme="minorHAnsi"/>
          <w:bCs/>
          <w:lang w:eastAsia="en-US"/>
        </w:rPr>
      </w:pPr>
      <w:r w:rsidRPr="00B20BC3">
        <w:t>В соответствии с приказом Министерства труда и социальной защиты Российской Федерации от 04.08.2014 №524н «Об утверждении профессионального стандарта «Специалист в области охраны труда»</w:t>
      </w:r>
      <w:r w:rsidR="00B20BC3" w:rsidRPr="00B20BC3">
        <w:t xml:space="preserve">, </w:t>
      </w:r>
      <w:r w:rsidR="00B20BC3" w:rsidRPr="00B20BC3">
        <w:rPr>
          <w:rFonts w:eastAsiaTheme="minorHAnsi"/>
          <w:bCs/>
          <w:lang w:eastAsia="en-US"/>
        </w:rPr>
        <w:t>приказ</w:t>
      </w:r>
      <w:r w:rsidR="00B20BC3" w:rsidRPr="00B20BC3">
        <w:rPr>
          <w:rFonts w:eastAsiaTheme="minorHAnsi"/>
          <w:bCs/>
          <w:lang w:eastAsia="en-US"/>
        </w:rPr>
        <w:t>ом</w:t>
      </w:r>
      <w:r w:rsidR="00B20BC3" w:rsidRPr="00B20BC3">
        <w:rPr>
          <w:rFonts w:eastAsiaTheme="minorHAnsi"/>
          <w:bCs/>
          <w:lang w:eastAsia="en-US"/>
        </w:rPr>
        <w:t xml:space="preserve"> Министерства здравоохранения и социального развития Российской Федерации от 29</w:t>
      </w:r>
      <w:r w:rsidR="00B20BC3" w:rsidRPr="00B20BC3">
        <w:rPr>
          <w:rFonts w:eastAsiaTheme="minorHAnsi"/>
          <w:bCs/>
          <w:lang w:eastAsia="en-US"/>
        </w:rPr>
        <w:t>.05.</w:t>
      </w:r>
      <w:r w:rsidR="00B20BC3" w:rsidRPr="00B20BC3">
        <w:rPr>
          <w:rFonts w:eastAsiaTheme="minorHAnsi"/>
          <w:bCs/>
          <w:lang w:eastAsia="en-US"/>
        </w:rPr>
        <w:t xml:space="preserve">2008 </w:t>
      </w:r>
      <w:r w:rsidR="00B20BC3" w:rsidRPr="00B20BC3">
        <w:rPr>
          <w:rFonts w:eastAsiaTheme="minorHAnsi"/>
          <w:bCs/>
          <w:lang w:eastAsia="en-US"/>
        </w:rPr>
        <w:t>№248н</w:t>
      </w:r>
      <w:r w:rsidR="00B20BC3" w:rsidRPr="00B20BC3">
        <w:rPr>
          <w:rFonts w:eastAsiaTheme="minorHAnsi"/>
          <w:bCs/>
          <w:lang w:eastAsia="en-US"/>
        </w:rPr>
        <w:t xml:space="preserve"> </w:t>
      </w:r>
      <w:r w:rsidR="00B20BC3" w:rsidRPr="00B20BC3">
        <w:rPr>
          <w:rFonts w:eastAsiaTheme="minorHAnsi"/>
          <w:bCs/>
          <w:lang w:eastAsia="en-US"/>
        </w:rPr>
        <w:t>«</w:t>
      </w:r>
      <w:r w:rsidR="00B20BC3" w:rsidRPr="00B20BC3">
        <w:rPr>
          <w:rFonts w:eastAsiaTheme="minorHAnsi"/>
          <w:bCs/>
          <w:lang w:eastAsia="en-US"/>
        </w:rPr>
        <w:t>Об утверждении профессиональных квалификационных групп о</w:t>
      </w:r>
      <w:r w:rsidR="00B20BC3" w:rsidRPr="00B20BC3">
        <w:rPr>
          <w:rFonts w:eastAsiaTheme="minorHAnsi"/>
          <w:bCs/>
          <w:lang w:eastAsia="en-US"/>
        </w:rPr>
        <w:t>бщеотраслевых профессий рабочих» Администрация Курской области ПОСТАНОВЛЯЕТ:</w:t>
      </w:r>
    </w:p>
    <w:p w:rsidR="00F204D1" w:rsidRDefault="00F204D1" w:rsidP="00F204D1">
      <w:pPr>
        <w:ind w:right="-1" w:firstLine="709"/>
        <w:jc w:val="both"/>
      </w:pPr>
      <w:r w:rsidRPr="00F204D1">
        <w:rPr>
          <w:rFonts w:eastAsiaTheme="minorHAnsi"/>
          <w:bCs/>
          <w:lang w:eastAsia="en-US"/>
        </w:rPr>
        <w:t xml:space="preserve">Внести в </w:t>
      </w:r>
      <w:r w:rsidRPr="00F204D1">
        <w:t>постановление Правительства Курской области от 28.06.2011 № 101-пп «О введении новой системы оплаты труда работников областного бюджетного учреждения, подведомственного комитету строительства и архитектуры Курской области, по виду экономической деятельности «Архитектурная деятельность»</w:t>
      </w:r>
      <w:r w:rsidRPr="00F204D1">
        <w:t xml:space="preserve"> (в редакции постановлений Администраций </w:t>
      </w:r>
      <w:r w:rsidR="00B73C81">
        <w:t>Курской области от 24.07.2015 №</w:t>
      </w:r>
      <w:r w:rsidRPr="00F204D1">
        <w:t>457-па, от 09.06.2016 №387-па)</w:t>
      </w:r>
      <w:r w:rsidR="006C654E">
        <w:t xml:space="preserve"> следующие изменения:</w:t>
      </w:r>
    </w:p>
    <w:p w:rsidR="006C654E" w:rsidRDefault="006C654E" w:rsidP="00F204D1">
      <w:pPr>
        <w:ind w:right="-1" w:firstLine="709"/>
        <w:jc w:val="both"/>
      </w:pPr>
      <w:r>
        <w:t xml:space="preserve">в приложении №1 к Примерному положению об оплате труда </w:t>
      </w:r>
      <w:r w:rsidRPr="00F204D1">
        <w:t>работников областного бюджетного учреждения, подведомственного комитету строительства и архитектуры Курской области, по виду экономической деятельности «Архитектурная деятельность»</w:t>
      </w:r>
      <w:r w:rsidR="006522D9">
        <w:t xml:space="preserve"> в таблице «Профессиональные квалификационные группы общеотраслевых должностей руководителей, специалистов и служащих» в разделе «Профессиональная квалификационная группа «Общеотраслевые должности служащих третьего уровня» в 1-ом квалификационном уровне слова «инженер по охране труда» заменить словами «специалист в области охраны труда»</w:t>
      </w:r>
      <w:r w:rsidR="00627DE9">
        <w:t>;</w:t>
      </w:r>
    </w:p>
    <w:p w:rsidR="00627DE9" w:rsidRDefault="00627DE9" w:rsidP="00F204D1">
      <w:pPr>
        <w:ind w:right="-1" w:firstLine="709"/>
        <w:jc w:val="both"/>
      </w:pPr>
      <w:r>
        <w:t xml:space="preserve">в приложении №5 </w:t>
      </w:r>
      <w:r>
        <w:t xml:space="preserve">к Примерному положению об оплате труда </w:t>
      </w:r>
      <w:r w:rsidRPr="00F204D1">
        <w:t xml:space="preserve">работников областного бюджетного учреждения, подведомственного комитету строительства и архитектуры Курской области, по виду </w:t>
      </w:r>
      <w:r w:rsidRPr="00F204D1">
        <w:lastRenderedPageBreak/>
        <w:t>экономической деятельности «Архитектурная деятельность»</w:t>
      </w:r>
      <w:r>
        <w:t xml:space="preserve"> в таблице</w:t>
      </w:r>
      <w:r w:rsidR="001A01E2">
        <w:t xml:space="preserve"> «Профессиональные квалификационные группы общеотраслевых профессий рабочих» </w:t>
      </w:r>
      <w:r w:rsidR="005438E0">
        <w:t>в разделе «Профессии, отнесенные к ПКГ «Общеотраслевые профессии рабочих первого уровня» должности, отнесенные к 1-му квалификационному уровню дополнить словами «сторож (вахтер)».</w:t>
      </w:r>
    </w:p>
    <w:p w:rsidR="005438E0" w:rsidRDefault="005438E0" w:rsidP="00F204D1">
      <w:pPr>
        <w:ind w:right="-1" w:firstLine="709"/>
        <w:jc w:val="both"/>
      </w:pPr>
    </w:p>
    <w:p w:rsidR="005438E0" w:rsidRDefault="005438E0" w:rsidP="005438E0">
      <w:pPr>
        <w:ind w:right="-1"/>
        <w:jc w:val="both"/>
      </w:pPr>
    </w:p>
    <w:p w:rsidR="005438E0" w:rsidRDefault="005438E0" w:rsidP="005438E0">
      <w:pPr>
        <w:ind w:right="-1"/>
        <w:jc w:val="both"/>
      </w:pPr>
      <w:r>
        <w:t>Губернатор</w:t>
      </w:r>
    </w:p>
    <w:p w:rsidR="005438E0" w:rsidRPr="00F204D1" w:rsidRDefault="005438E0" w:rsidP="005438E0">
      <w:pPr>
        <w:ind w:right="-1"/>
        <w:jc w:val="both"/>
      </w:pPr>
      <w:r>
        <w:t xml:space="preserve">Курской области                                                                            </w:t>
      </w:r>
      <w:proofErr w:type="spellStart"/>
      <w:r>
        <w:t>А.Н.Михайлов</w:t>
      </w:r>
      <w:proofErr w:type="spellEnd"/>
    </w:p>
    <w:p w:rsidR="00F204D1" w:rsidRPr="00B20BC3" w:rsidRDefault="00F204D1" w:rsidP="00B20BC3">
      <w:pPr>
        <w:ind w:right="-1" w:firstLine="709"/>
        <w:jc w:val="both"/>
        <w:rPr>
          <w:rFonts w:eastAsiaTheme="minorHAnsi"/>
          <w:bCs/>
          <w:lang w:eastAsia="en-US"/>
        </w:rPr>
      </w:pPr>
    </w:p>
    <w:p w:rsidR="00D00DF6" w:rsidRDefault="00D00DF6"/>
    <w:sectPr w:rsidR="00D00DF6" w:rsidSect="005438E0">
      <w:headerReference w:type="default" r:id="rId6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C0" w:rsidRDefault="00A513C0" w:rsidP="005438E0">
      <w:r>
        <w:separator/>
      </w:r>
    </w:p>
  </w:endnote>
  <w:endnote w:type="continuationSeparator" w:id="0">
    <w:p w:rsidR="00A513C0" w:rsidRDefault="00A513C0" w:rsidP="0054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C0" w:rsidRDefault="00A513C0" w:rsidP="005438E0">
      <w:r>
        <w:separator/>
      </w:r>
    </w:p>
  </w:footnote>
  <w:footnote w:type="continuationSeparator" w:id="0">
    <w:p w:rsidR="00A513C0" w:rsidRDefault="00A513C0" w:rsidP="00543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4300826"/>
      <w:docPartObj>
        <w:docPartGallery w:val="Page Numbers (Top of Page)"/>
        <w:docPartUnique/>
      </w:docPartObj>
    </w:sdtPr>
    <w:sdtContent>
      <w:p w:rsidR="005438E0" w:rsidRDefault="005438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A2C">
          <w:rPr>
            <w:noProof/>
          </w:rPr>
          <w:t>2</w:t>
        </w:r>
        <w:r>
          <w:fldChar w:fldCharType="end"/>
        </w:r>
      </w:p>
    </w:sdtContent>
  </w:sdt>
  <w:p w:rsidR="005438E0" w:rsidRDefault="005438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84"/>
    <w:rsid w:val="001A01E2"/>
    <w:rsid w:val="00211E3F"/>
    <w:rsid w:val="00535284"/>
    <w:rsid w:val="005438E0"/>
    <w:rsid w:val="00591689"/>
    <w:rsid w:val="005E6148"/>
    <w:rsid w:val="00627DE9"/>
    <w:rsid w:val="006522D9"/>
    <w:rsid w:val="006C654E"/>
    <w:rsid w:val="00A513C0"/>
    <w:rsid w:val="00B20BC3"/>
    <w:rsid w:val="00B73A2C"/>
    <w:rsid w:val="00B73C81"/>
    <w:rsid w:val="00C66A82"/>
    <w:rsid w:val="00D00DF6"/>
    <w:rsid w:val="00F2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D4968-65E1-4BB3-9E8D-A7F7AA3D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6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8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8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5438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38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3A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3A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2017-01-10T14:28:00Z</cp:lastPrinted>
  <dcterms:created xsi:type="dcterms:W3CDTF">2017-01-10T13:59:00Z</dcterms:created>
  <dcterms:modified xsi:type="dcterms:W3CDTF">2017-01-10T14:41:00Z</dcterms:modified>
</cp:coreProperties>
</file>