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19" w:rsidRDefault="00491EFB" w:rsidP="00AF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EFB">
        <w:rPr>
          <w:rFonts w:ascii="Times New Roman" w:hAnsi="Times New Roman" w:cs="Times New Roman"/>
          <w:b/>
          <w:sz w:val="28"/>
          <w:szCs w:val="28"/>
        </w:rPr>
        <w:t>Уведомление о разработке проекта постановления Администрации Курской области «</w:t>
      </w:r>
      <w:r w:rsidR="00F06819" w:rsidRPr="00F0681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AF51B7">
        <w:rPr>
          <w:rFonts w:ascii="Times New Roman" w:eastAsia="Calibri" w:hAnsi="Times New Roman" w:cs="Times New Roman"/>
          <w:b/>
          <w:sz w:val="28"/>
          <w:szCs w:val="28"/>
        </w:rPr>
        <w:t xml:space="preserve">решения об </w:t>
      </w:r>
      <w:r w:rsidR="00F06819" w:rsidRPr="00F06819">
        <w:rPr>
          <w:rFonts w:ascii="Times New Roman" w:eastAsia="Calibri" w:hAnsi="Times New Roman" w:cs="Times New Roman"/>
          <w:b/>
          <w:sz w:val="28"/>
          <w:szCs w:val="28"/>
        </w:rPr>
        <w:t>эмиссии государственных облигаций Курской области</w:t>
      </w:r>
      <w:r w:rsidR="00AF51B7">
        <w:rPr>
          <w:rFonts w:ascii="Times New Roman" w:eastAsia="Calibri" w:hAnsi="Times New Roman" w:cs="Times New Roman"/>
          <w:b/>
          <w:sz w:val="28"/>
          <w:szCs w:val="28"/>
        </w:rPr>
        <w:t xml:space="preserve"> 2017 года в форме документарных ценных бумаг на предъявителя с фиксированным купонным доходом и амортизацией долга</w:t>
      </w:r>
      <w:r w:rsidRPr="00491EFB">
        <w:rPr>
          <w:rFonts w:ascii="Times New Roman" w:hAnsi="Times New Roman" w:cs="Times New Roman"/>
          <w:b/>
          <w:sz w:val="28"/>
          <w:szCs w:val="28"/>
        </w:rPr>
        <w:t>»</w:t>
      </w:r>
    </w:p>
    <w:p w:rsidR="00B164BB" w:rsidRDefault="00B164BB" w:rsidP="00AF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9"/>
        <w:gridCol w:w="2273"/>
        <w:gridCol w:w="6769"/>
      </w:tblGrid>
      <w:tr w:rsidR="00B164BB" w:rsidTr="00220BAC">
        <w:trPr>
          <w:trHeight w:val="470"/>
        </w:trPr>
        <w:tc>
          <w:tcPr>
            <w:tcW w:w="529" w:type="dxa"/>
          </w:tcPr>
          <w:p w:rsidR="00B164BB" w:rsidRPr="00220BAC" w:rsidRDefault="00220BAC" w:rsidP="00AF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</w:tcPr>
          <w:p w:rsidR="00B164BB" w:rsidRDefault="00B164BB" w:rsidP="00AF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769" w:type="dxa"/>
          </w:tcPr>
          <w:p w:rsidR="00B164BB" w:rsidRDefault="00B164BB" w:rsidP="00AF51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Курской области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769" w:type="dxa"/>
            <w:vAlign w:val="center"/>
          </w:tcPr>
          <w:p w:rsidR="00B164BB" w:rsidRPr="00AE71BA" w:rsidRDefault="00B164BB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1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F51B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решения об эмиссии государственных облигаций Курской области 2017 года в форме документарных ценных бумаг на предъявителя с фиксированным купонным доходом и амортизацией долга</w:t>
            </w:r>
            <w:r w:rsidRPr="00AF51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6769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 лиц, на которых будет </w:t>
            </w:r>
            <w:proofErr w:type="gramStart"/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распространятся</w:t>
            </w:r>
            <w:proofErr w:type="gramEnd"/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действие акта</w:t>
            </w:r>
          </w:p>
        </w:tc>
        <w:tc>
          <w:tcPr>
            <w:tcW w:w="6769" w:type="dxa"/>
            <w:vAlign w:val="center"/>
          </w:tcPr>
          <w:p w:rsidR="00B164BB" w:rsidRPr="00DA53AC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3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исполнительной власти Курской области, субъекты предпринимательской и инвестиционной деятельности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переходного периода</w:t>
            </w:r>
          </w:p>
        </w:tc>
        <w:tc>
          <w:tcPr>
            <w:tcW w:w="6769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регулирования</w:t>
            </w:r>
          </w:p>
        </w:tc>
        <w:tc>
          <w:tcPr>
            <w:tcW w:w="6769" w:type="dxa"/>
            <w:vAlign w:val="center"/>
          </w:tcPr>
          <w:p w:rsidR="00B164BB" w:rsidRPr="00491EFB" w:rsidRDefault="00B164BB" w:rsidP="00B164B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>Утвер</w:t>
            </w:r>
            <w:r>
              <w:rPr>
                <w:rFonts w:ascii="Times New Roman" w:hAnsi="Times New Roman"/>
                <w:sz w:val="28"/>
                <w:szCs w:val="28"/>
              </w:rPr>
              <w:t>ждение</w:t>
            </w: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решения об </w:t>
            </w: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>эмиссии государственных облигаций Курской области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общественных отношений</w:t>
            </w:r>
          </w:p>
        </w:tc>
        <w:tc>
          <w:tcPr>
            <w:tcW w:w="6769" w:type="dxa"/>
            <w:vAlign w:val="center"/>
          </w:tcPr>
          <w:p w:rsidR="00B164BB" w:rsidRPr="00184DEE" w:rsidRDefault="00B164BB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4DEE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Бюджетным кодексом Российской Федерации и Федеральным законом от 29 июля 1998 г. № 136-ФЗ «Об особенностях эмиссии и обращения государственны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 и муниципальных ценных бумаг»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эмиссии и обращения ценных бумаг 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целью финансирования дефицита областного бюджета и погашения долговых обязательств Курской области в соответствии с Программой государственных внутренних заимствований Курской области, утвержденной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32793">
              <w:rPr>
                <w:sz w:val="28"/>
                <w:szCs w:val="28"/>
              </w:rPr>
              <w:t xml:space="preserve"> </w:t>
            </w:r>
            <w:r w:rsidRPr="00194D10">
              <w:rPr>
                <w:rFonts w:ascii="Times New Roman" w:hAnsi="Times New Roman" w:cs="Times New Roman"/>
                <w:sz w:val="28"/>
                <w:szCs w:val="28"/>
              </w:rPr>
              <w:t>Законом Курской области от 13.12.2016 № 103-ЗКО</w:t>
            </w:r>
            <w:proofErr w:type="gramEnd"/>
            <w:r w:rsidRPr="00194D10">
              <w:rPr>
                <w:rFonts w:ascii="Times New Roman" w:hAnsi="Times New Roman" w:cs="Times New Roman"/>
                <w:sz w:val="28"/>
                <w:szCs w:val="28"/>
              </w:rPr>
              <w:t xml:space="preserve"> «Об областном бюджете на 2017 год и на плановый период 2018 и 2019 годов»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ред. 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 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7 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Pr="00184DE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-ЗКО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)</w:t>
            </w:r>
            <w:r w:rsidRPr="00184D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E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4D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утвердить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об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эмиссии </w:t>
            </w:r>
            <w:r w:rsidRPr="00C8591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государственных облигаций Курской области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769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финансов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Курской области</w:t>
            </w:r>
          </w:p>
        </w:tc>
      </w:tr>
      <w:tr w:rsidR="00B164BB" w:rsidTr="00220BAC">
        <w:tc>
          <w:tcPr>
            <w:tcW w:w="529" w:type="dxa"/>
          </w:tcPr>
          <w:p w:rsidR="00B164BB" w:rsidRPr="00220BAC" w:rsidRDefault="00220BAC" w:rsidP="00B16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3" w:type="dxa"/>
            <w:vAlign w:val="center"/>
          </w:tcPr>
          <w:p w:rsidR="00B164BB" w:rsidRPr="00AE71BA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обсуждения</w:t>
            </w:r>
          </w:p>
        </w:tc>
        <w:tc>
          <w:tcPr>
            <w:tcW w:w="6769" w:type="dxa"/>
            <w:vAlign w:val="center"/>
          </w:tcPr>
          <w:p w:rsidR="00B164BB" w:rsidRDefault="00B164BB" w:rsidP="00B164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обсуждения: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78FA" w:rsidRPr="00F278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  <w:p w:rsidR="00B164BB" w:rsidRPr="00AE71BA" w:rsidRDefault="00B164BB" w:rsidP="00F27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окончания обсуждения: </w:t>
            </w:r>
            <w:r w:rsidR="00F278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</w:tc>
      </w:tr>
      <w:tr w:rsidR="00220BAC" w:rsidTr="00220BAC">
        <w:tc>
          <w:tcPr>
            <w:tcW w:w="529" w:type="dxa"/>
          </w:tcPr>
          <w:p w:rsidR="00220BAC" w:rsidRPr="00220BAC" w:rsidRDefault="00220BAC" w:rsidP="0022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3" w:type="dxa"/>
            <w:vAlign w:val="center"/>
          </w:tcPr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приема предложений</w:t>
            </w:r>
          </w:p>
        </w:tc>
        <w:tc>
          <w:tcPr>
            <w:tcW w:w="6769" w:type="dxa"/>
            <w:vAlign w:val="center"/>
          </w:tcPr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календарных дней</w:t>
            </w:r>
          </w:p>
        </w:tc>
      </w:tr>
      <w:tr w:rsidR="00220BAC" w:rsidTr="00220BAC">
        <w:tc>
          <w:tcPr>
            <w:tcW w:w="529" w:type="dxa"/>
          </w:tcPr>
          <w:p w:rsidR="00220BAC" w:rsidRPr="00220BAC" w:rsidRDefault="00220BAC" w:rsidP="00220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73" w:type="dxa"/>
            <w:vAlign w:val="center"/>
          </w:tcPr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приема предложений</w:t>
            </w:r>
          </w:p>
        </w:tc>
        <w:tc>
          <w:tcPr>
            <w:tcW w:w="6769" w:type="dxa"/>
            <w:vAlign w:val="center"/>
          </w:tcPr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письменной форме по адресу:3050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Курск,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Марата</w:t>
            </w: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220BAC" w:rsidRPr="00AE71BA" w:rsidRDefault="00220BAC" w:rsidP="00220B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4890">
              <w:rPr>
                <w:sz w:val="23"/>
                <w:szCs w:val="23"/>
              </w:rPr>
              <w:t xml:space="preserve"> </w:t>
            </w:r>
            <w:proofErr w:type="spellStart"/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kfin</w:t>
            </w:r>
            <w:proofErr w:type="spellEnd"/>
            <w:r w:rsidRPr="0061489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kursknet</w:t>
            </w:r>
            <w:proofErr w:type="spellEnd"/>
            <w:r w:rsidRPr="006148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1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164BB" w:rsidRDefault="00B164BB" w:rsidP="00AF5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BAC" w:rsidRDefault="00220BAC" w:rsidP="00220BAC">
      <w:pPr>
        <w:jc w:val="both"/>
      </w:pPr>
    </w:p>
    <w:p w:rsidR="00220BAC" w:rsidRDefault="00220BAC" w:rsidP="00220BAC">
      <w:pPr>
        <w:jc w:val="both"/>
      </w:pPr>
    </w:p>
    <w:p w:rsidR="00AF51B7" w:rsidRDefault="00CA0F8D" w:rsidP="00220BAC">
      <w:pPr>
        <w:jc w:val="both"/>
      </w:pPr>
      <w:r w:rsidRPr="00CA0F8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55pt;margin-top:15.75pt;width:187.1pt;height:54.2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B164BB" w:rsidRPr="00175FDB" w:rsidRDefault="00B164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комитета финансов Курской области</w:t>
                  </w:r>
                </w:p>
              </w:txbxContent>
            </v:textbox>
          </v:shape>
        </w:pict>
      </w:r>
      <w:r w:rsidRPr="00CA0F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353.7pt;margin-top:7.5pt;width:99pt;height:37.75pt;z-index:251661312" stroked="f">
            <v:textbox>
              <w:txbxContent>
                <w:p w:rsidR="00B164BB" w:rsidRDefault="00B164BB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В.Л. </w:t>
                  </w:r>
                  <w:proofErr w:type="spellStart"/>
                  <w:r w:rsidRPr="00175F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Дремова</w:t>
                  </w:r>
                  <w:proofErr w:type="spellEnd"/>
                </w:p>
                <w:p w:rsidR="00220BAC" w:rsidRDefault="00220BAC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0BAC" w:rsidRDefault="00220BAC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0BAC" w:rsidRDefault="00220BAC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20BAC" w:rsidRPr="00175FDB" w:rsidRDefault="00220BAC" w:rsidP="00175F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AF51B7" w:rsidSect="00AF51B7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91EFB"/>
    <w:rsid w:val="000A3F85"/>
    <w:rsid w:val="000E2945"/>
    <w:rsid w:val="00175FDB"/>
    <w:rsid w:val="00184DEE"/>
    <w:rsid w:val="00194D10"/>
    <w:rsid w:val="001C7F16"/>
    <w:rsid w:val="00220BAC"/>
    <w:rsid w:val="0028392E"/>
    <w:rsid w:val="002B1893"/>
    <w:rsid w:val="003B537E"/>
    <w:rsid w:val="003C06EF"/>
    <w:rsid w:val="003D62E4"/>
    <w:rsid w:val="00491EFB"/>
    <w:rsid w:val="005031CC"/>
    <w:rsid w:val="00614890"/>
    <w:rsid w:val="006446C8"/>
    <w:rsid w:val="006666BA"/>
    <w:rsid w:val="006D4478"/>
    <w:rsid w:val="007E5391"/>
    <w:rsid w:val="008E2F83"/>
    <w:rsid w:val="009732CD"/>
    <w:rsid w:val="009C221C"/>
    <w:rsid w:val="00A86361"/>
    <w:rsid w:val="00AC0B3B"/>
    <w:rsid w:val="00AF51B7"/>
    <w:rsid w:val="00B03C1A"/>
    <w:rsid w:val="00B164BB"/>
    <w:rsid w:val="00B94E78"/>
    <w:rsid w:val="00CA0F8D"/>
    <w:rsid w:val="00DA53AC"/>
    <w:rsid w:val="00F06819"/>
    <w:rsid w:val="00F22A5F"/>
    <w:rsid w:val="00F26C34"/>
    <w:rsid w:val="00F2744F"/>
    <w:rsid w:val="00F278FA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F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6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Lisenko_V</dc:creator>
  <cp:lastModifiedBy>Марина М. Петрухина</cp:lastModifiedBy>
  <cp:revision>4</cp:revision>
  <cp:lastPrinted>2017-08-21T05:01:00Z</cp:lastPrinted>
  <dcterms:created xsi:type="dcterms:W3CDTF">2017-05-18T12:08:00Z</dcterms:created>
  <dcterms:modified xsi:type="dcterms:W3CDTF">2017-08-21T05:01:00Z</dcterms:modified>
</cp:coreProperties>
</file>