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0C" w:rsidRPr="00747947" w:rsidRDefault="00F9000C">
      <w:pPr>
        <w:shd w:val="clear" w:color="auto" w:fill="FFFFFF"/>
        <w:spacing w:line="317" w:lineRule="exact"/>
        <w:ind w:right="19"/>
        <w:jc w:val="center"/>
        <w:rPr>
          <w:sz w:val="28"/>
          <w:szCs w:val="28"/>
        </w:rPr>
      </w:pPr>
      <w:r w:rsidRPr="00747947">
        <w:rPr>
          <w:sz w:val="28"/>
          <w:szCs w:val="28"/>
        </w:rPr>
        <w:t>ПОЯСНИТЕЛЬНАЯ ЗАПИСКА</w:t>
      </w:r>
    </w:p>
    <w:p w:rsidR="00F9000C" w:rsidRPr="00747947" w:rsidRDefault="00F9000C">
      <w:pPr>
        <w:shd w:val="clear" w:color="auto" w:fill="FFFFFF"/>
        <w:spacing w:line="317" w:lineRule="exact"/>
        <w:ind w:right="19"/>
        <w:jc w:val="center"/>
        <w:rPr>
          <w:sz w:val="28"/>
          <w:szCs w:val="28"/>
        </w:rPr>
      </w:pPr>
      <w:r w:rsidRPr="00747947">
        <w:rPr>
          <w:sz w:val="28"/>
          <w:szCs w:val="28"/>
        </w:rPr>
        <w:t>к проекту постановления Администрации Курской области</w:t>
      </w:r>
    </w:p>
    <w:p w:rsidR="00FD5B7A" w:rsidRPr="00747947" w:rsidRDefault="00F9000C" w:rsidP="00FD5B7A">
      <w:pPr>
        <w:jc w:val="center"/>
        <w:rPr>
          <w:sz w:val="28"/>
          <w:szCs w:val="28"/>
        </w:rPr>
      </w:pPr>
      <w:r w:rsidRPr="00747947">
        <w:rPr>
          <w:sz w:val="28"/>
          <w:szCs w:val="28"/>
        </w:rPr>
        <w:t>«</w:t>
      </w:r>
      <w:r w:rsidR="001F1C4F" w:rsidRPr="00FD245F">
        <w:rPr>
          <w:sz w:val="28"/>
          <w:szCs w:val="28"/>
        </w:rPr>
        <w:t>Степные балки у с. Мелавка</w:t>
      </w:r>
      <w:r w:rsidR="00FA5579">
        <w:rPr>
          <w:sz w:val="28"/>
          <w:szCs w:val="28"/>
        </w:rPr>
        <w:t>»</w:t>
      </w:r>
    </w:p>
    <w:p w:rsidR="00326BED" w:rsidRDefault="00326BED" w:rsidP="00326BED">
      <w:pPr>
        <w:jc w:val="center"/>
        <w:rPr>
          <w:sz w:val="28"/>
          <w:szCs w:val="28"/>
        </w:rPr>
      </w:pPr>
    </w:p>
    <w:p w:rsidR="00670002" w:rsidRDefault="00326BED" w:rsidP="00747947">
      <w:pPr>
        <w:ind w:firstLine="696"/>
        <w:jc w:val="both"/>
        <w:rPr>
          <w:sz w:val="28"/>
          <w:szCs w:val="28"/>
        </w:rPr>
      </w:pPr>
      <w:r w:rsidRPr="00747947">
        <w:rPr>
          <w:sz w:val="28"/>
          <w:szCs w:val="28"/>
        </w:rPr>
        <w:t xml:space="preserve">Представленный проект постановления Администрации Курской области «О памятнике природы регионального значения </w:t>
      </w:r>
      <w:r w:rsidR="00FA5579">
        <w:rPr>
          <w:sz w:val="28"/>
          <w:szCs w:val="28"/>
        </w:rPr>
        <w:t>«</w:t>
      </w:r>
      <w:r w:rsidR="001F1C4F" w:rsidRPr="00FD245F">
        <w:rPr>
          <w:sz w:val="28"/>
          <w:szCs w:val="28"/>
        </w:rPr>
        <w:t>Степные балки у с. Мелавка</w:t>
      </w:r>
      <w:r w:rsidR="00FA5579">
        <w:rPr>
          <w:sz w:val="28"/>
          <w:szCs w:val="28"/>
        </w:rPr>
        <w:t>»</w:t>
      </w:r>
      <w:r w:rsidRPr="00747947">
        <w:rPr>
          <w:sz w:val="28"/>
          <w:szCs w:val="28"/>
        </w:rPr>
        <w:t xml:space="preserve"> разработан в соответствии </w:t>
      </w:r>
      <w:r w:rsidR="00747947" w:rsidRPr="00747947">
        <w:rPr>
          <w:sz w:val="28"/>
          <w:szCs w:val="28"/>
        </w:rPr>
        <w:t>со Схемой</w:t>
      </w:r>
      <w:r w:rsidR="00747947">
        <w:rPr>
          <w:sz w:val="28"/>
          <w:szCs w:val="28"/>
        </w:rPr>
        <w:t xml:space="preserve"> ра</w:t>
      </w:r>
      <w:r w:rsidR="00747947" w:rsidRPr="00747947">
        <w:rPr>
          <w:sz w:val="28"/>
          <w:szCs w:val="28"/>
        </w:rPr>
        <w:t>звития и размещения особо охраняемых природных территорий в Курской области на период до 202</w:t>
      </w:r>
      <w:r w:rsidR="00BB2CA5">
        <w:rPr>
          <w:sz w:val="28"/>
          <w:szCs w:val="28"/>
        </w:rPr>
        <w:t>4</w:t>
      </w:r>
      <w:r w:rsidR="00747947" w:rsidRPr="00747947">
        <w:rPr>
          <w:sz w:val="28"/>
          <w:szCs w:val="28"/>
        </w:rPr>
        <w:t xml:space="preserve"> года, утвержденной постановлением Администрации Курской области от 20.07.2012 №</w:t>
      </w:r>
      <w:r w:rsidR="00747947">
        <w:rPr>
          <w:sz w:val="28"/>
          <w:szCs w:val="28"/>
        </w:rPr>
        <w:t xml:space="preserve"> </w:t>
      </w:r>
      <w:r w:rsidR="00747947" w:rsidRPr="00747947">
        <w:rPr>
          <w:sz w:val="28"/>
          <w:szCs w:val="28"/>
        </w:rPr>
        <w:t>607-па</w:t>
      </w:r>
      <w:r w:rsidR="00670002">
        <w:rPr>
          <w:sz w:val="28"/>
          <w:szCs w:val="28"/>
        </w:rPr>
        <w:t>.</w:t>
      </w:r>
    </w:p>
    <w:p w:rsidR="00326BED" w:rsidRDefault="00326BED" w:rsidP="00326BED">
      <w:pPr>
        <w:ind w:firstLine="696"/>
        <w:jc w:val="both"/>
        <w:rPr>
          <w:sz w:val="28"/>
          <w:szCs w:val="28"/>
        </w:rPr>
      </w:pPr>
      <w:r w:rsidRPr="00747947">
        <w:rPr>
          <w:sz w:val="28"/>
          <w:szCs w:val="28"/>
        </w:rPr>
        <w:t xml:space="preserve">При подготовке предложений по организации особо охраняемой природной территории </w:t>
      </w:r>
      <w:r w:rsidR="00747947">
        <w:rPr>
          <w:sz w:val="28"/>
          <w:szCs w:val="28"/>
        </w:rPr>
        <w:t xml:space="preserve">регионального значения </w:t>
      </w:r>
      <w:r w:rsidRPr="00747947">
        <w:rPr>
          <w:sz w:val="28"/>
          <w:szCs w:val="28"/>
        </w:rPr>
        <w:t xml:space="preserve">категории памятник природы </w:t>
      </w:r>
      <w:r w:rsidR="00F10484">
        <w:rPr>
          <w:sz w:val="28"/>
          <w:szCs w:val="28"/>
        </w:rPr>
        <w:t>«</w:t>
      </w:r>
      <w:r w:rsidR="001F1C4F" w:rsidRPr="00FD245F">
        <w:rPr>
          <w:sz w:val="28"/>
          <w:szCs w:val="28"/>
        </w:rPr>
        <w:t>Степные балки у с. Мелавка</w:t>
      </w:r>
      <w:r w:rsidR="00F10484">
        <w:rPr>
          <w:sz w:val="28"/>
          <w:szCs w:val="28"/>
        </w:rPr>
        <w:t>»</w:t>
      </w:r>
      <w:r w:rsidRPr="00747947">
        <w:rPr>
          <w:sz w:val="28"/>
          <w:szCs w:val="28"/>
        </w:rPr>
        <w:t xml:space="preserve"> проведено комплексное экологическое обследование территории;</w:t>
      </w:r>
    </w:p>
    <w:p w:rsidR="00FC7A59" w:rsidRDefault="007641B8" w:rsidP="00FC7A59">
      <w:pPr>
        <w:shd w:val="clear" w:color="auto" w:fill="FFFFFF"/>
        <w:spacing w:line="317" w:lineRule="exact"/>
        <w:ind w:right="14" w:firstLine="701"/>
        <w:jc w:val="both"/>
        <w:rPr>
          <w:sz w:val="28"/>
          <w:szCs w:val="28"/>
        </w:rPr>
      </w:pPr>
      <w:r w:rsidRPr="00F10484">
        <w:rPr>
          <w:spacing w:val="-8"/>
          <w:sz w:val="28"/>
          <w:szCs w:val="28"/>
        </w:rPr>
        <w:t xml:space="preserve">выполнены </w:t>
      </w:r>
      <w:r w:rsidR="00C551DD">
        <w:rPr>
          <w:spacing w:val="-8"/>
          <w:sz w:val="28"/>
          <w:szCs w:val="28"/>
        </w:rPr>
        <w:t xml:space="preserve">землеустроительные </w:t>
      </w:r>
      <w:r w:rsidRPr="00F10484">
        <w:rPr>
          <w:spacing w:val="-8"/>
          <w:sz w:val="28"/>
          <w:szCs w:val="28"/>
        </w:rPr>
        <w:t xml:space="preserve">работы </w:t>
      </w:r>
      <w:r w:rsidR="00D016BB" w:rsidRPr="00F10484">
        <w:rPr>
          <w:spacing w:val="-8"/>
          <w:sz w:val="28"/>
          <w:szCs w:val="28"/>
        </w:rPr>
        <w:t>–</w:t>
      </w:r>
      <w:r w:rsidRPr="00F10484">
        <w:rPr>
          <w:spacing w:val="-8"/>
          <w:sz w:val="28"/>
          <w:szCs w:val="28"/>
        </w:rPr>
        <w:t xml:space="preserve"> составлена карта (план) зоны с особыми условиями использования </w:t>
      </w:r>
      <w:r w:rsidR="00F10484" w:rsidRPr="00F10484">
        <w:rPr>
          <w:iCs/>
          <w:spacing w:val="-8"/>
          <w:sz w:val="28"/>
          <w:szCs w:val="28"/>
        </w:rPr>
        <w:t>особо охраняемой</w:t>
      </w:r>
      <w:r w:rsidR="00F10484" w:rsidRPr="00F10484">
        <w:rPr>
          <w:iCs/>
        </w:rPr>
        <w:t xml:space="preserve"> </w:t>
      </w:r>
      <w:r w:rsidRPr="00F10484">
        <w:rPr>
          <w:sz w:val="28"/>
          <w:szCs w:val="28"/>
        </w:rPr>
        <w:t xml:space="preserve">природной территории </w:t>
      </w:r>
      <w:r w:rsidR="00F10484" w:rsidRPr="00F10484">
        <w:rPr>
          <w:sz w:val="28"/>
          <w:szCs w:val="28"/>
        </w:rPr>
        <w:t>«</w:t>
      </w:r>
      <w:r w:rsidR="001F1C4F" w:rsidRPr="00FD245F">
        <w:rPr>
          <w:sz w:val="28"/>
          <w:szCs w:val="28"/>
        </w:rPr>
        <w:t>Степные балки у с. Мелавка</w:t>
      </w:r>
      <w:r w:rsidR="00F10484" w:rsidRPr="00F10484">
        <w:rPr>
          <w:sz w:val="28"/>
          <w:szCs w:val="28"/>
        </w:rPr>
        <w:t>»</w:t>
      </w:r>
      <w:r w:rsidR="00FC7A59">
        <w:rPr>
          <w:sz w:val="28"/>
          <w:szCs w:val="28"/>
        </w:rPr>
        <w:t>.</w:t>
      </w:r>
    </w:p>
    <w:p w:rsidR="001F1C4F" w:rsidRPr="008504A8" w:rsidRDefault="0059721B" w:rsidP="001F1C4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C30">
        <w:rPr>
          <w:rFonts w:ascii="Times New Roman" w:hAnsi="Times New Roman"/>
          <w:sz w:val="28"/>
          <w:szCs w:val="28"/>
        </w:rPr>
        <w:t xml:space="preserve">Цель создания памятника природы - </w:t>
      </w:r>
      <w:r w:rsidR="00FC7A59" w:rsidRPr="002F7C30">
        <w:rPr>
          <w:rFonts w:ascii="Times New Roman" w:hAnsi="Times New Roman"/>
          <w:sz w:val="28"/>
          <w:szCs w:val="28"/>
        </w:rPr>
        <w:t>«</w:t>
      </w:r>
      <w:r w:rsidR="001F1C4F" w:rsidRPr="00FD245F">
        <w:rPr>
          <w:rFonts w:ascii="Times New Roman" w:hAnsi="Times New Roman"/>
          <w:sz w:val="28"/>
          <w:szCs w:val="28"/>
        </w:rPr>
        <w:t>Степные балки у с. Мелавка</w:t>
      </w:r>
      <w:r w:rsidR="00FC7A59" w:rsidRPr="002F7C30">
        <w:rPr>
          <w:rFonts w:ascii="Times New Roman" w:hAnsi="Times New Roman"/>
          <w:sz w:val="28"/>
          <w:szCs w:val="28"/>
        </w:rPr>
        <w:t xml:space="preserve">» – </w:t>
      </w:r>
      <w:r w:rsidR="001F1C4F" w:rsidRPr="00585526">
        <w:rPr>
          <w:rFonts w:ascii="Times New Roman" w:hAnsi="Times New Roman"/>
          <w:sz w:val="28"/>
          <w:szCs w:val="28"/>
        </w:rPr>
        <w:t>охрана комплекса степной растительности</w:t>
      </w:r>
      <w:r w:rsidR="001F1C4F">
        <w:rPr>
          <w:rFonts w:ascii="Times New Roman" w:hAnsi="Times New Roman"/>
          <w:sz w:val="28"/>
          <w:szCs w:val="28"/>
        </w:rPr>
        <w:t>, занимающего значительную площадь и</w:t>
      </w:r>
      <w:r w:rsidR="001F1C4F" w:rsidRPr="00585526">
        <w:rPr>
          <w:rFonts w:ascii="Times New Roman" w:hAnsi="Times New Roman"/>
          <w:sz w:val="28"/>
          <w:szCs w:val="28"/>
        </w:rPr>
        <w:t xml:space="preserve"> являющегося местом обитания редких видов флоры </w:t>
      </w:r>
      <w:r w:rsidR="001F1C4F">
        <w:rPr>
          <w:rFonts w:ascii="Times New Roman" w:hAnsi="Times New Roman"/>
          <w:sz w:val="28"/>
          <w:szCs w:val="28"/>
        </w:rPr>
        <w:t xml:space="preserve">и фауны </w:t>
      </w:r>
      <w:r w:rsidR="001F1C4F" w:rsidRPr="00585526">
        <w:rPr>
          <w:rFonts w:ascii="Times New Roman" w:hAnsi="Times New Roman"/>
          <w:sz w:val="28"/>
          <w:szCs w:val="28"/>
        </w:rPr>
        <w:t>Курской области, в том числе внесенных в Красную книгу Российской Федерации (2008).</w:t>
      </w:r>
      <w:r w:rsidR="001F1C4F" w:rsidRPr="008504A8">
        <w:rPr>
          <w:rFonts w:ascii="Times New Roman" w:hAnsi="Times New Roman"/>
          <w:sz w:val="28"/>
          <w:szCs w:val="28"/>
        </w:rPr>
        <w:t xml:space="preserve"> </w:t>
      </w:r>
    </w:p>
    <w:p w:rsidR="00FC7A59" w:rsidRPr="001F1C4F" w:rsidRDefault="00FC7A59" w:rsidP="001F1C4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4F">
        <w:rPr>
          <w:rFonts w:ascii="Times New Roman" w:hAnsi="Times New Roman"/>
          <w:sz w:val="28"/>
          <w:szCs w:val="28"/>
        </w:rPr>
        <w:t>Принятие данного нормативного правового акта позволит завершить работу по приданию правового статуса особо охраняемой природной территории регионального значения категории памятник природы урочищу «</w:t>
      </w:r>
      <w:r w:rsidR="001F1C4F" w:rsidRPr="00FD245F">
        <w:rPr>
          <w:rFonts w:ascii="Times New Roman" w:hAnsi="Times New Roman"/>
          <w:sz w:val="28"/>
          <w:szCs w:val="28"/>
        </w:rPr>
        <w:t>Степные балки у с. Мелавка</w:t>
      </w:r>
      <w:r w:rsidRPr="001F1C4F">
        <w:rPr>
          <w:rFonts w:ascii="Times New Roman" w:hAnsi="Times New Roman"/>
          <w:sz w:val="28"/>
          <w:szCs w:val="28"/>
        </w:rPr>
        <w:t>».</w:t>
      </w:r>
    </w:p>
    <w:p w:rsidR="0094320D" w:rsidRPr="00FC7A59" w:rsidRDefault="00A37985" w:rsidP="00FC7A59">
      <w:pPr>
        <w:pStyle w:val="a4"/>
        <w:keepNext/>
        <w:widowControl w:val="0"/>
        <w:spacing w:before="0" w:after="0"/>
        <w:ind w:firstLine="709"/>
        <w:jc w:val="both"/>
      </w:pPr>
      <w:r w:rsidRPr="00FC7A59">
        <w:rPr>
          <w:sz w:val="28"/>
          <w:szCs w:val="28"/>
        </w:rPr>
        <w:t>После п</w:t>
      </w:r>
      <w:r w:rsidR="0094320D" w:rsidRPr="00FC7A59">
        <w:rPr>
          <w:sz w:val="28"/>
          <w:szCs w:val="28"/>
        </w:rPr>
        <w:t>риняти</w:t>
      </w:r>
      <w:r w:rsidRPr="00FC7A59">
        <w:rPr>
          <w:sz w:val="28"/>
          <w:szCs w:val="28"/>
        </w:rPr>
        <w:t>я</w:t>
      </w:r>
      <w:r w:rsidR="0094320D" w:rsidRPr="00FC7A59">
        <w:rPr>
          <w:sz w:val="28"/>
          <w:szCs w:val="28"/>
        </w:rPr>
        <w:t xml:space="preserve"> данного нормативного правового акта </w:t>
      </w:r>
      <w:r w:rsidRPr="00FC7A59">
        <w:rPr>
          <w:sz w:val="28"/>
          <w:szCs w:val="28"/>
        </w:rPr>
        <w:t>прогнозируются позитивные последствия</w:t>
      </w:r>
      <w:r w:rsidR="0094320D" w:rsidRPr="00FC7A59">
        <w:rPr>
          <w:sz w:val="28"/>
          <w:szCs w:val="28"/>
        </w:rPr>
        <w:t xml:space="preserve">, которые выражаются в придании правового статуса особо охраняемой природной территории регионального значения (категория – памятник природы) </w:t>
      </w:r>
      <w:r w:rsidR="001F1C4F">
        <w:rPr>
          <w:sz w:val="28"/>
          <w:szCs w:val="28"/>
        </w:rPr>
        <w:t>степным балкам у с. Мелавка</w:t>
      </w:r>
      <w:r w:rsidR="00FC7A59" w:rsidRPr="00FC7A59">
        <w:rPr>
          <w:sz w:val="28"/>
          <w:szCs w:val="28"/>
        </w:rPr>
        <w:t xml:space="preserve"> </w:t>
      </w:r>
      <w:r w:rsidR="0094320D" w:rsidRPr="00FC7A59">
        <w:rPr>
          <w:sz w:val="28"/>
          <w:szCs w:val="28"/>
        </w:rPr>
        <w:t xml:space="preserve">и обеспечении сохранности уникального природного </w:t>
      </w:r>
      <w:r w:rsidR="00FC7A59">
        <w:rPr>
          <w:sz w:val="28"/>
          <w:szCs w:val="28"/>
        </w:rPr>
        <w:t xml:space="preserve">степного </w:t>
      </w:r>
      <w:r w:rsidR="001F1C4F">
        <w:rPr>
          <w:sz w:val="28"/>
          <w:szCs w:val="28"/>
        </w:rPr>
        <w:t>комплекса</w:t>
      </w:r>
      <w:r w:rsidR="00FC7A59">
        <w:rPr>
          <w:sz w:val="28"/>
          <w:szCs w:val="28"/>
        </w:rPr>
        <w:t>.</w:t>
      </w:r>
    </w:p>
    <w:p w:rsidR="00326BED" w:rsidRDefault="00326BED" w:rsidP="00326BED">
      <w:pPr>
        <w:shd w:val="clear" w:color="auto" w:fill="FFFFFF"/>
        <w:spacing w:before="5" w:line="317" w:lineRule="exact"/>
        <w:ind w:left="19" w:firstLine="691"/>
        <w:jc w:val="both"/>
        <w:rPr>
          <w:sz w:val="28"/>
          <w:szCs w:val="28"/>
        </w:rPr>
      </w:pPr>
    </w:p>
    <w:p w:rsidR="007E2777" w:rsidRDefault="007E2777" w:rsidP="00326BED">
      <w:pPr>
        <w:shd w:val="clear" w:color="auto" w:fill="FFFFFF"/>
        <w:spacing w:before="5" w:line="317" w:lineRule="exact"/>
        <w:ind w:left="19" w:firstLine="691"/>
        <w:jc w:val="both"/>
        <w:rPr>
          <w:sz w:val="28"/>
          <w:szCs w:val="28"/>
        </w:rPr>
      </w:pPr>
    </w:p>
    <w:p w:rsidR="00AE542E" w:rsidRPr="00747947" w:rsidRDefault="00AE542E" w:rsidP="00326BED">
      <w:pPr>
        <w:shd w:val="clear" w:color="auto" w:fill="FFFFFF"/>
        <w:spacing w:before="5" w:line="317" w:lineRule="exact"/>
        <w:ind w:left="19" w:firstLine="691"/>
        <w:jc w:val="both"/>
        <w:rPr>
          <w:sz w:val="28"/>
          <w:szCs w:val="28"/>
        </w:rPr>
      </w:pPr>
    </w:p>
    <w:p w:rsidR="00670002" w:rsidRDefault="001F1C4F" w:rsidP="006700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7E2777" w:rsidRDefault="00670002" w:rsidP="006700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э</w:t>
      </w:r>
      <w:r w:rsidR="00AE542E" w:rsidRPr="00AE542E">
        <w:rPr>
          <w:sz w:val="28"/>
          <w:szCs w:val="28"/>
        </w:rPr>
        <w:t>кологической</w:t>
      </w:r>
      <w:r>
        <w:rPr>
          <w:sz w:val="28"/>
          <w:szCs w:val="28"/>
        </w:rPr>
        <w:t xml:space="preserve"> </w:t>
      </w:r>
      <w:r w:rsidR="00AE542E" w:rsidRPr="00AE542E">
        <w:rPr>
          <w:sz w:val="28"/>
          <w:szCs w:val="28"/>
        </w:rPr>
        <w:t xml:space="preserve">безопасности </w:t>
      </w:r>
    </w:p>
    <w:p w:rsidR="007E2777" w:rsidRDefault="00AE542E" w:rsidP="00670002">
      <w:pPr>
        <w:shd w:val="clear" w:color="auto" w:fill="FFFFFF"/>
        <w:rPr>
          <w:sz w:val="28"/>
          <w:szCs w:val="28"/>
        </w:rPr>
      </w:pPr>
      <w:r w:rsidRPr="00AE542E">
        <w:rPr>
          <w:sz w:val="28"/>
          <w:szCs w:val="28"/>
        </w:rPr>
        <w:t xml:space="preserve">и </w:t>
      </w:r>
      <w:r w:rsidR="00670002">
        <w:rPr>
          <w:sz w:val="28"/>
          <w:szCs w:val="28"/>
        </w:rPr>
        <w:t>п</w:t>
      </w:r>
      <w:r w:rsidRPr="00AE542E">
        <w:rPr>
          <w:sz w:val="28"/>
          <w:szCs w:val="28"/>
        </w:rPr>
        <w:t>риродопользования</w:t>
      </w:r>
      <w:r w:rsidR="00670002">
        <w:rPr>
          <w:sz w:val="28"/>
          <w:szCs w:val="28"/>
        </w:rPr>
        <w:t xml:space="preserve"> </w:t>
      </w:r>
    </w:p>
    <w:p w:rsidR="00AE542E" w:rsidRPr="00FC7A59" w:rsidRDefault="00AE542E" w:rsidP="00670002">
      <w:pPr>
        <w:shd w:val="clear" w:color="auto" w:fill="FFFFFF"/>
        <w:rPr>
          <w:rFonts w:ascii="Arial" w:hAnsi="Arial" w:cs="Arial"/>
          <w:sz w:val="28"/>
          <w:szCs w:val="28"/>
        </w:rPr>
      </w:pPr>
      <w:r w:rsidRPr="00AE542E">
        <w:rPr>
          <w:spacing w:val="-3"/>
          <w:sz w:val="28"/>
          <w:szCs w:val="28"/>
        </w:rPr>
        <w:t>Курской области</w:t>
      </w:r>
      <w:r w:rsidRPr="00AE542E">
        <w:rPr>
          <w:rFonts w:ascii="Arial" w:hAnsi="Arial" w:cs="Arial"/>
          <w:sz w:val="28"/>
          <w:szCs w:val="28"/>
        </w:rPr>
        <w:tab/>
      </w:r>
      <w:r w:rsidR="00670002">
        <w:rPr>
          <w:rFonts w:ascii="Arial" w:hAnsi="Arial" w:cs="Arial"/>
          <w:sz w:val="28"/>
          <w:szCs w:val="28"/>
        </w:rPr>
        <w:t xml:space="preserve">            </w:t>
      </w:r>
      <w:r w:rsidR="00F10484">
        <w:rPr>
          <w:rFonts w:ascii="Arial" w:hAnsi="Arial" w:cs="Arial"/>
          <w:sz w:val="28"/>
          <w:szCs w:val="28"/>
        </w:rPr>
        <w:t xml:space="preserve">  </w:t>
      </w:r>
      <w:r w:rsidR="00670002">
        <w:rPr>
          <w:rFonts w:ascii="Arial" w:hAnsi="Arial" w:cs="Arial"/>
          <w:sz w:val="28"/>
          <w:szCs w:val="28"/>
        </w:rPr>
        <w:t xml:space="preserve">        </w:t>
      </w:r>
      <w:r w:rsidR="007E2777">
        <w:rPr>
          <w:rFonts w:ascii="Arial" w:hAnsi="Arial" w:cs="Arial"/>
          <w:sz w:val="28"/>
          <w:szCs w:val="28"/>
        </w:rPr>
        <w:t xml:space="preserve"> </w:t>
      </w:r>
      <w:r w:rsidR="00670002">
        <w:rPr>
          <w:rFonts w:ascii="Arial" w:hAnsi="Arial" w:cs="Arial"/>
          <w:sz w:val="28"/>
          <w:szCs w:val="28"/>
        </w:rPr>
        <w:t xml:space="preserve">  </w:t>
      </w:r>
      <w:r w:rsidR="00F22B26">
        <w:rPr>
          <w:rFonts w:ascii="Arial" w:hAnsi="Arial" w:cs="Arial"/>
          <w:sz w:val="28"/>
          <w:szCs w:val="28"/>
        </w:rPr>
        <w:t xml:space="preserve">     </w:t>
      </w:r>
      <w:r w:rsidR="007E2777">
        <w:rPr>
          <w:rFonts w:ascii="Arial" w:hAnsi="Arial" w:cs="Arial"/>
          <w:sz w:val="28"/>
          <w:szCs w:val="28"/>
        </w:rPr>
        <w:t xml:space="preserve">                </w:t>
      </w:r>
      <w:r w:rsidR="001F1C4F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 w:rsidR="007E2777">
        <w:rPr>
          <w:rFonts w:ascii="Arial" w:hAnsi="Arial" w:cs="Arial"/>
          <w:sz w:val="28"/>
          <w:szCs w:val="28"/>
        </w:rPr>
        <w:t xml:space="preserve">    </w:t>
      </w:r>
      <w:r w:rsidR="00154278">
        <w:rPr>
          <w:rFonts w:ascii="Arial" w:hAnsi="Arial" w:cs="Arial"/>
          <w:sz w:val="28"/>
          <w:szCs w:val="28"/>
        </w:rPr>
        <w:t xml:space="preserve">   </w:t>
      </w:r>
      <w:r w:rsidR="007E2777">
        <w:rPr>
          <w:rFonts w:ascii="Arial" w:hAnsi="Arial" w:cs="Arial"/>
          <w:sz w:val="28"/>
          <w:szCs w:val="28"/>
        </w:rPr>
        <w:t xml:space="preserve">    </w:t>
      </w:r>
      <w:r w:rsidR="00E05691">
        <w:rPr>
          <w:rFonts w:ascii="Arial" w:hAnsi="Arial" w:cs="Arial"/>
          <w:sz w:val="28"/>
          <w:szCs w:val="28"/>
        </w:rPr>
        <w:t xml:space="preserve">  </w:t>
      </w:r>
      <w:r w:rsidR="00DD7894">
        <w:rPr>
          <w:rFonts w:ascii="Arial" w:hAnsi="Arial" w:cs="Arial"/>
          <w:sz w:val="28"/>
          <w:szCs w:val="28"/>
        </w:rPr>
        <w:t xml:space="preserve">   </w:t>
      </w:r>
      <w:r w:rsidR="00154278">
        <w:rPr>
          <w:rFonts w:ascii="Arial" w:hAnsi="Arial" w:cs="Arial"/>
          <w:sz w:val="28"/>
          <w:szCs w:val="28"/>
        </w:rPr>
        <w:t xml:space="preserve">  </w:t>
      </w:r>
      <w:r w:rsidR="007E2777">
        <w:rPr>
          <w:rFonts w:ascii="Arial" w:hAnsi="Arial" w:cs="Arial"/>
          <w:sz w:val="28"/>
          <w:szCs w:val="28"/>
        </w:rPr>
        <w:t xml:space="preserve">  </w:t>
      </w:r>
      <w:r w:rsidR="001F1C4F">
        <w:rPr>
          <w:spacing w:val="-3"/>
          <w:sz w:val="28"/>
          <w:szCs w:val="28"/>
        </w:rPr>
        <w:t>К.О. Поляков</w:t>
      </w:r>
    </w:p>
    <w:p w:rsidR="00F9000C" w:rsidRPr="00747947" w:rsidRDefault="00F9000C">
      <w:pPr>
        <w:shd w:val="clear" w:color="auto" w:fill="FFFFFF"/>
        <w:tabs>
          <w:tab w:val="left" w:pos="6955"/>
        </w:tabs>
        <w:spacing w:line="322" w:lineRule="exact"/>
        <w:ind w:left="19"/>
        <w:rPr>
          <w:sz w:val="28"/>
          <w:szCs w:val="28"/>
        </w:rPr>
      </w:pPr>
    </w:p>
    <w:sectPr w:rsidR="00F9000C" w:rsidRPr="00747947" w:rsidSect="00154278">
      <w:headerReference w:type="default" r:id="rId6"/>
      <w:type w:val="continuous"/>
      <w:pgSz w:w="11909" w:h="16834"/>
      <w:pgMar w:top="1134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11" w:rsidRDefault="00C15311" w:rsidP="007E2777">
      <w:r>
        <w:separator/>
      </w:r>
    </w:p>
  </w:endnote>
  <w:endnote w:type="continuationSeparator" w:id="0">
    <w:p w:rsidR="00C15311" w:rsidRDefault="00C15311" w:rsidP="007E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11" w:rsidRDefault="00C15311" w:rsidP="007E2777">
      <w:r>
        <w:separator/>
      </w:r>
    </w:p>
  </w:footnote>
  <w:footnote w:type="continuationSeparator" w:id="0">
    <w:p w:rsidR="00C15311" w:rsidRDefault="00C15311" w:rsidP="007E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77" w:rsidRDefault="007E277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35B0">
      <w:rPr>
        <w:noProof/>
      </w:rPr>
      <w:t>2</w:t>
    </w:r>
    <w:r>
      <w:fldChar w:fldCharType="end"/>
    </w:r>
  </w:p>
  <w:p w:rsidR="007E2777" w:rsidRDefault="007E27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3C"/>
    <w:rsid w:val="00043DFC"/>
    <w:rsid w:val="000C5B49"/>
    <w:rsid w:val="00106ECC"/>
    <w:rsid w:val="00122D88"/>
    <w:rsid w:val="001463BA"/>
    <w:rsid w:val="00154278"/>
    <w:rsid w:val="00164EE1"/>
    <w:rsid w:val="001E4D3C"/>
    <w:rsid w:val="001F1C4F"/>
    <w:rsid w:val="00205B59"/>
    <w:rsid w:val="00237580"/>
    <w:rsid w:val="00254C92"/>
    <w:rsid w:val="00270276"/>
    <w:rsid w:val="002F35B0"/>
    <w:rsid w:val="002F7C30"/>
    <w:rsid w:val="00300A11"/>
    <w:rsid w:val="00326BED"/>
    <w:rsid w:val="0038654F"/>
    <w:rsid w:val="003A2CBC"/>
    <w:rsid w:val="00457EB1"/>
    <w:rsid w:val="00466DBC"/>
    <w:rsid w:val="0049603A"/>
    <w:rsid w:val="004C66BF"/>
    <w:rsid w:val="004D1B62"/>
    <w:rsid w:val="00505ECA"/>
    <w:rsid w:val="00521A25"/>
    <w:rsid w:val="0059302E"/>
    <w:rsid w:val="0059721B"/>
    <w:rsid w:val="005D2A38"/>
    <w:rsid w:val="006502D3"/>
    <w:rsid w:val="00670002"/>
    <w:rsid w:val="006743C4"/>
    <w:rsid w:val="00730ABA"/>
    <w:rsid w:val="0073350F"/>
    <w:rsid w:val="00747947"/>
    <w:rsid w:val="007641B8"/>
    <w:rsid w:val="007A27C5"/>
    <w:rsid w:val="007A6A30"/>
    <w:rsid w:val="007B5BDF"/>
    <w:rsid w:val="007E2777"/>
    <w:rsid w:val="00831815"/>
    <w:rsid w:val="00860EAA"/>
    <w:rsid w:val="008A541E"/>
    <w:rsid w:val="008B1B33"/>
    <w:rsid w:val="0094320D"/>
    <w:rsid w:val="00944F92"/>
    <w:rsid w:val="00950FCD"/>
    <w:rsid w:val="009B4064"/>
    <w:rsid w:val="009C3206"/>
    <w:rsid w:val="009D174B"/>
    <w:rsid w:val="009F6B06"/>
    <w:rsid w:val="00A37985"/>
    <w:rsid w:val="00A6636D"/>
    <w:rsid w:val="00AC2B3C"/>
    <w:rsid w:val="00AE542E"/>
    <w:rsid w:val="00AF01AE"/>
    <w:rsid w:val="00B57315"/>
    <w:rsid w:val="00B712F2"/>
    <w:rsid w:val="00BA5283"/>
    <w:rsid w:val="00BB2CA5"/>
    <w:rsid w:val="00BE009C"/>
    <w:rsid w:val="00BE51A5"/>
    <w:rsid w:val="00C15311"/>
    <w:rsid w:val="00C447AD"/>
    <w:rsid w:val="00C551DD"/>
    <w:rsid w:val="00C94097"/>
    <w:rsid w:val="00C95C2E"/>
    <w:rsid w:val="00CE0AA1"/>
    <w:rsid w:val="00CF71CC"/>
    <w:rsid w:val="00D016BB"/>
    <w:rsid w:val="00D73647"/>
    <w:rsid w:val="00D77E07"/>
    <w:rsid w:val="00DA4661"/>
    <w:rsid w:val="00DC6109"/>
    <w:rsid w:val="00DD7894"/>
    <w:rsid w:val="00E01DFD"/>
    <w:rsid w:val="00E05691"/>
    <w:rsid w:val="00E466AF"/>
    <w:rsid w:val="00E7302F"/>
    <w:rsid w:val="00EC1E4F"/>
    <w:rsid w:val="00ED04DB"/>
    <w:rsid w:val="00EE5684"/>
    <w:rsid w:val="00EF25BA"/>
    <w:rsid w:val="00F10484"/>
    <w:rsid w:val="00F22B26"/>
    <w:rsid w:val="00F9000C"/>
    <w:rsid w:val="00FA36B9"/>
    <w:rsid w:val="00FA5579"/>
    <w:rsid w:val="00FC7A59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62052"/>
  <w14:defaultImageDpi w14:val="0"/>
  <w15:docId w15:val="{929ECA95-43FE-4790-B57B-8D5C8B71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26BE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4">
    <w:name w:val="Основной текст4"/>
    <w:basedOn w:val="a"/>
    <w:uiPriority w:val="99"/>
    <w:rsid w:val="007641B8"/>
    <w:pPr>
      <w:shd w:val="clear" w:color="auto" w:fill="FFFFFF"/>
      <w:autoSpaceDE/>
      <w:autoSpaceDN/>
      <w:adjustRightInd/>
      <w:spacing w:line="216" w:lineRule="exact"/>
      <w:jc w:val="both"/>
    </w:pPr>
    <w:rPr>
      <w:spacing w:val="-3"/>
      <w:sz w:val="18"/>
      <w:szCs w:val="18"/>
    </w:rPr>
  </w:style>
  <w:style w:type="paragraph" w:styleId="a4">
    <w:name w:val="Normal (Web)"/>
    <w:basedOn w:val="a"/>
    <w:link w:val="a5"/>
    <w:rsid w:val="00AF01AE"/>
    <w:pPr>
      <w:widowControl/>
      <w:suppressAutoHyphens/>
      <w:autoSpaceDE/>
      <w:autoSpaceDN/>
      <w:adjustRightInd/>
      <w:spacing w:before="100" w:after="100"/>
    </w:pPr>
    <w:rPr>
      <w:sz w:val="24"/>
      <w:szCs w:val="24"/>
      <w:lang w:eastAsia="zh-CN"/>
    </w:rPr>
  </w:style>
  <w:style w:type="character" w:customStyle="1" w:styleId="a5">
    <w:name w:val="Обычный (веб) Знак"/>
    <w:basedOn w:val="a0"/>
    <w:link w:val="a4"/>
    <w:uiPriority w:val="99"/>
    <w:locked/>
    <w:rsid w:val="00DA4661"/>
    <w:rPr>
      <w:rFonts w:cs="Times New Roman"/>
      <w:sz w:val="24"/>
      <w:szCs w:val="24"/>
      <w:lang w:val="ru-RU" w:eastAsia="zh-CN" w:bidi="ar-SA"/>
    </w:rPr>
  </w:style>
  <w:style w:type="paragraph" w:styleId="a6">
    <w:name w:val="header"/>
    <w:basedOn w:val="a"/>
    <w:link w:val="a7"/>
    <w:uiPriority w:val="99"/>
    <w:unhideWhenUsed/>
    <w:rsid w:val="007E27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7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27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77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27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2777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94320D"/>
    <w:pPr>
      <w:widowControl/>
      <w:suppressAutoHyphens/>
      <w:autoSpaceDE/>
      <w:autoSpaceDN/>
      <w:adjustRightInd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departament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vodnik007</dc:creator>
  <cp:keywords/>
  <dc:description/>
  <cp:lastModifiedBy>Гришаева Марина</cp:lastModifiedBy>
  <cp:revision>16</cp:revision>
  <cp:lastPrinted>2018-10-23T08:12:00Z</cp:lastPrinted>
  <dcterms:created xsi:type="dcterms:W3CDTF">2018-08-06T06:45:00Z</dcterms:created>
  <dcterms:modified xsi:type="dcterms:W3CDTF">2019-10-07T06:10:00Z</dcterms:modified>
</cp:coreProperties>
</file>