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C5" w:rsidRDefault="00454CC5" w:rsidP="0045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54CC5" w:rsidRDefault="00454CC5" w:rsidP="0045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 проекту постановления Администрации Курской области </w:t>
      </w:r>
    </w:p>
    <w:p w:rsidR="00454CC5" w:rsidRDefault="00454CC5" w:rsidP="0045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постановление Администрации Курской области от 29.12.2018 № 1119-па «</w:t>
      </w:r>
      <w:r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54CC5" w:rsidRDefault="00454CC5" w:rsidP="0045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7408" w:rsidRDefault="00D17408" w:rsidP="0045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CC5" w:rsidRPr="008440BD" w:rsidRDefault="00454CC5" w:rsidP="00454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2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</w:t>
      </w:r>
      <w:r w:rsidR="00D915E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3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D91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3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Курской области </w:t>
      </w:r>
      <w:r w:rsidRPr="00454C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Курской области от 29.12.2018 № 1119-па</w:t>
      </w:r>
      <w:r w:rsidRPr="00F3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расходы» </w:t>
      </w:r>
      <w:r w:rsidR="00D9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изменения в </w:t>
      </w:r>
      <w:r w:rsidR="00D174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1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учета  и направления средств экономии</w:t>
      </w:r>
      <w:r w:rsidR="00D915EE" w:rsidRPr="00CE6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915EE" w:rsidRPr="00D91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сложившейся по итогам закупок товаров, работ, услуг для обеспечения государственных нужд Курской</w:t>
      </w:r>
      <w:proofErr w:type="gramEnd"/>
      <w:r w:rsidR="00D915EE" w:rsidRPr="00D9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на дополнительные расходы</w:t>
      </w:r>
      <w:r w:rsidR="00D9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изменения направлены на оптимизацию процедур учета экономии и </w:t>
      </w:r>
      <w:r w:rsidR="00D1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консолидацию средств экономии, сложившейся по итогам закупок,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решения приоритетных вопросов жизнеобеспечения населения Курской области</w:t>
      </w:r>
      <w:r w:rsidR="00D17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изыскания дополнительных источников финансирования расходных обязательств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CC5" w:rsidRDefault="00454CC5" w:rsidP="00454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Курской области </w:t>
      </w:r>
      <w:r w:rsidR="00327E52" w:rsidRPr="00454C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Курской области от 29.12.2018 № 1119-па</w:t>
      </w:r>
      <w:r w:rsidRPr="0084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учете и направлении средств экономии, сложившейся по итогам закупок товаров, работ, услуг для обеспечения государственных нужд Курской области, на дополнительные расходы»  </w:t>
      </w:r>
      <w:r w:rsidR="0032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общественного обсуждения </w:t>
      </w:r>
      <w:r w:rsidRPr="008440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 на официальном сайте Администрации Курской области в подразделе «Проекты законов и подзаконных актов (обсуждение)» раздела «Документы».</w:t>
      </w:r>
      <w:proofErr w:type="gramEnd"/>
    </w:p>
    <w:p w:rsidR="00327E52" w:rsidRPr="008440BD" w:rsidRDefault="00327E52" w:rsidP="00327E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настоящего постановления </w:t>
      </w:r>
      <w:r w:rsidRPr="00F31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повлечет за собой дополнительных расходов областного бюджета.</w:t>
      </w:r>
    </w:p>
    <w:p w:rsidR="00327E52" w:rsidRPr="009E037C" w:rsidRDefault="00327E52" w:rsidP="00327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37C">
        <w:rPr>
          <w:rFonts w:ascii="Times New Roman" w:hAnsi="Times New Roman" w:cs="Times New Roman"/>
          <w:sz w:val="28"/>
          <w:szCs w:val="28"/>
        </w:rPr>
        <w:t xml:space="preserve">При принятии данного нормативного правового акта прогнозируются </w:t>
      </w:r>
      <w:r>
        <w:rPr>
          <w:rFonts w:ascii="Times New Roman" w:hAnsi="Times New Roman" w:cs="Times New Roman"/>
          <w:sz w:val="28"/>
          <w:szCs w:val="28"/>
        </w:rPr>
        <w:t xml:space="preserve">нейтральные </w:t>
      </w:r>
      <w:r w:rsidRPr="009E037C">
        <w:rPr>
          <w:rFonts w:ascii="Times New Roman" w:hAnsi="Times New Roman" w:cs="Times New Roman"/>
          <w:sz w:val="28"/>
          <w:szCs w:val="28"/>
        </w:rPr>
        <w:t>последствия в социально-экономических, финансовых и общественных сферах деятельности.</w:t>
      </w:r>
    </w:p>
    <w:p w:rsidR="00454CC5" w:rsidRDefault="00454CC5" w:rsidP="00454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E52" w:rsidRDefault="00327E52" w:rsidP="00454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CC5" w:rsidRDefault="00D17408" w:rsidP="00454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4CC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54CC5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</w:p>
    <w:p w:rsidR="00454CC5" w:rsidRPr="00F312D6" w:rsidRDefault="00454CC5" w:rsidP="0045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CC5" w:rsidRPr="00F312D6" w:rsidRDefault="00454CC5" w:rsidP="00454CC5">
      <w:pPr>
        <w:ind w:firstLine="709"/>
        <w:rPr>
          <w:rFonts w:ascii="Times New Roman" w:hAnsi="Times New Roman" w:cs="Times New Roman"/>
        </w:rPr>
      </w:pPr>
    </w:p>
    <w:p w:rsidR="00D915EE" w:rsidRDefault="00D915EE"/>
    <w:sectPr w:rsidR="00D915EE" w:rsidSect="00327E5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4CC5"/>
    <w:rsid w:val="002F7E56"/>
    <w:rsid w:val="00327E52"/>
    <w:rsid w:val="003373A8"/>
    <w:rsid w:val="00454CC5"/>
    <w:rsid w:val="00550A48"/>
    <w:rsid w:val="00612DDA"/>
    <w:rsid w:val="00690F9D"/>
    <w:rsid w:val="00B47D4D"/>
    <w:rsid w:val="00D17408"/>
    <w:rsid w:val="00D22286"/>
    <w:rsid w:val="00D644F1"/>
    <w:rsid w:val="00D915EE"/>
    <w:rsid w:val="00F7765B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2</cp:revision>
  <dcterms:created xsi:type="dcterms:W3CDTF">2019-10-08T12:42:00Z</dcterms:created>
  <dcterms:modified xsi:type="dcterms:W3CDTF">2019-11-20T06:29:00Z</dcterms:modified>
</cp:coreProperties>
</file>