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BD28E2" w:rsidRPr="00A330C2" w:rsidRDefault="00BD28E2" w:rsidP="00BD2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30C2">
        <w:rPr>
          <w:b/>
          <w:sz w:val="28"/>
          <w:szCs w:val="28"/>
        </w:rPr>
        <w:t>Об утверждении Правил предоставления субсиди</w:t>
      </w:r>
      <w:r>
        <w:rPr>
          <w:b/>
          <w:sz w:val="28"/>
          <w:szCs w:val="28"/>
        </w:rPr>
        <w:t>и</w:t>
      </w:r>
      <w:r w:rsidRPr="00A330C2">
        <w:rPr>
          <w:b/>
          <w:sz w:val="28"/>
          <w:szCs w:val="28"/>
        </w:rPr>
        <w:t xml:space="preserve"> из областного бюджета на возмещение  части затрат сельскохозяйственным товаропроизводителям на поддержку собственного производства молока</w:t>
      </w:r>
    </w:p>
    <w:p w:rsidR="00BD28E2" w:rsidRPr="00A330C2" w:rsidRDefault="00BD28E2" w:rsidP="00BD2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8E2" w:rsidRPr="003D5BA8" w:rsidRDefault="00BD28E2" w:rsidP="00BD2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0E13">
        <w:rPr>
          <w:sz w:val="28"/>
          <w:szCs w:val="28"/>
        </w:rPr>
        <w:t xml:space="preserve">В соответствии со </w:t>
      </w:r>
      <w:hyperlink r:id="rId8" w:history="1">
        <w:r w:rsidRPr="004E0E13">
          <w:rPr>
            <w:sz w:val="28"/>
            <w:szCs w:val="28"/>
          </w:rPr>
          <w:t>статьей 78</w:t>
        </w:r>
      </w:hyperlink>
      <w:r w:rsidRPr="004E0E1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E0E13">
          <w:rPr>
            <w:sz w:val="28"/>
            <w:szCs w:val="28"/>
          </w:rPr>
          <w:t>Правилами</w:t>
        </w:r>
      </w:hyperlink>
      <w:r w:rsidRPr="004E0E13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4E0E13">
        <w:rPr>
          <w:sz w:val="28"/>
          <w:szCs w:val="28"/>
        </w:rPr>
        <w:t>подотраслям</w:t>
      </w:r>
      <w:proofErr w:type="spellEnd"/>
      <w:r w:rsidRPr="004E0E13">
        <w:rPr>
          <w:sz w:val="28"/>
          <w:szCs w:val="28"/>
        </w:rPr>
        <w:t xml:space="preserve"> растениеводства и животноводства, приведенными в приложении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</w:t>
      </w:r>
      <w:proofErr w:type="gramEnd"/>
      <w:r w:rsidRPr="004E0E13">
        <w:rPr>
          <w:sz w:val="28"/>
          <w:szCs w:val="28"/>
        </w:rPr>
        <w:t xml:space="preserve">, Администрация Курской области </w:t>
      </w:r>
      <w:r w:rsidRPr="00895801">
        <w:rPr>
          <w:szCs w:val="28"/>
        </w:rPr>
        <w:t>ПОСТАНОВЛЯЕТ</w:t>
      </w:r>
      <w:r w:rsidRPr="003D5BA8">
        <w:rPr>
          <w:sz w:val="28"/>
          <w:szCs w:val="28"/>
        </w:rPr>
        <w:t>:</w:t>
      </w:r>
    </w:p>
    <w:p w:rsidR="00BD28E2" w:rsidRPr="00425A84" w:rsidRDefault="00BD28E2" w:rsidP="00BD2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BA8">
        <w:rPr>
          <w:sz w:val="28"/>
          <w:szCs w:val="28"/>
        </w:rPr>
        <w:t xml:space="preserve">1. </w:t>
      </w:r>
      <w:r w:rsidRPr="00425A84">
        <w:rPr>
          <w:sz w:val="28"/>
          <w:szCs w:val="28"/>
        </w:rPr>
        <w:t>Утвердить прилагаемые Правила предоставления субсиди</w:t>
      </w:r>
      <w:r>
        <w:rPr>
          <w:sz w:val="28"/>
          <w:szCs w:val="28"/>
        </w:rPr>
        <w:t>и</w:t>
      </w:r>
      <w:r w:rsidRPr="00425A84">
        <w:rPr>
          <w:sz w:val="28"/>
          <w:szCs w:val="28"/>
        </w:rPr>
        <w:t xml:space="preserve"> из областного бюджета </w:t>
      </w:r>
      <w:r w:rsidRPr="00961CF1">
        <w:rPr>
          <w:sz w:val="28"/>
          <w:szCs w:val="28"/>
        </w:rPr>
        <w:t xml:space="preserve">на возмещение части затрат сельскохозяйственным товаропроизводителям </w:t>
      </w:r>
      <w:r w:rsidRPr="00C7260F">
        <w:rPr>
          <w:sz w:val="28"/>
          <w:szCs w:val="28"/>
        </w:rPr>
        <w:t>на поддержку собственного производства молока</w:t>
      </w:r>
      <w:r>
        <w:rPr>
          <w:sz w:val="28"/>
          <w:szCs w:val="28"/>
        </w:rPr>
        <w:t>.</w:t>
      </w:r>
    </w:p>
    <w:p w:rsidR="00BD28E2" w:rsidRPr="00E63F69" w:rsidRDefault="00BD28E2" w:rsidP="00BD2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69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постановления Администрации Курской области по перечню согласно приложению.</w:t>
      </w:r>
    </w:p>
    <w:p w:rsidR="00BD28E2" w:rsidRDefault="00BD28E2" w:rsidP="00BD2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69">
        <w:rPr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Pr="00E63F69">
        <w:rPr>
          <w:sz w:val="28"/>
          <w:szCs w:val="28"/>
        </w:rPr>
        <w:t>.</w:t>
      </w:r>
    </w:p>
    <w:p w:rsidR="00BD28E2" w:rsidRDefault="00BD28E2" w:rsidP="00BD2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8E2" w:rsidRDefault="00BD28E2" w:rsidP="00BD2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8E2" w:rsidRDefault="00BD28E2" w:rsidP="00BD2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8E2" w:rsidRDefault="00BD28E2" w:rsidP="00BD2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BD28E2" w:rsidRPr="003D5BA8" w:rsidRDefault="00BD28E2" w:rsidP="00BD2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Р.В.Старовойт</w:t>
      </w:r>
      <w:proofErr w:type="spellEnd"/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A56699" w:rsidRDefault="00A56699" w:rsidP="0068182F"/>
    <w:p w:rsidR="00A56699" w:rsidRDefault="00A56699" w:rsidP="0068182F"/>
    <w:p w:rsidR="00A82294" w:rsidRPr="00A82294" w:rsidRDefault="00A82294" w:rsidP="00A82294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lastRenderedPageBreak/>
        <w:t>Утверждены</w:t>
      </w:r>
    </w:p>
    <w:p w:rsidR="00A82294" w:rsidRPr="00A82294" w:rsidRDefault="00A82294" w:rsidP="00A8229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A82294" w:rsidRPr="00A82294" w:rsidRDefault="00A82294" w:rsidP="00A8229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Курской области</w:t>
      </w:r>
    </w:p>
    <w:p w:rsidR="00A82294" w:rsidRPr="00A82294" w:rsidRDefault="00A82294" w:rsidP="00A8229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от «____»  _____ 20__ г. №_____</w:t>
      </w:r>
    </w:p>
    <w:p w:rsidR="00A82294" w:rsidRPr="00A82294" w:rsidRDefault="00A82294" w:rsidP="00A82294">
      <w:pPr>
        <w:autoSpaceDE w:val="0"/>
        <w:autoSpaceDN w:val="0"/>
        <w:adjustRightInd w:val="0"/>
        <w:ind w:left="4820"/>
        <w:jc w:val="center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40"/>
      <w:bookmarkStart w:id="1" w:name="Par49"/>
      <w:bookmarkEnd w:id="0"/>
      <w:bookmarkEnd w:id="1"/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82294">
        <w:rPr>
          <w:rFonts w:eastAsiaTheme="minorHAnsi"/>
          <w:b/>
          <w:sz w:val="28"/>
          <w:szCs w:val="28"/>
          <w:lang w:eastAsia="en-US"/>
        </w:rPr>
        <w:t>Правила</w:t>
      </w:r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2294">
        <w:rPr>
          <w:rFonts w:eastAsiaTheme="minorHAnsi"/>
          <w:b/>
          <w:sz w:val="28"/>
          <w:szCs w:val="28"/>
          <w:lang w:eastAsia="en-US"/>
        </w:rPr>
        <w:t>предоставления субсидии из областного бюджета на возмещение  части затрат сельскохозяйственным товаропроизводителям на поддержку собственного производства молока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Настоящие Правила устанавливают порядок, цели и условия предоставления субсидии из областного бюджета на возмещение части затрат сельскохозяйственным товаропроизводителям на поддержку собственного производства молока (далее - субсидии) в рамках реализации государственной программы Курской области «Развитие сельского хозяйства и регулирования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№ 744-па».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2. Предоставление субсидии осуществляется главным распорядителем средств областного бюджета – комитетом агропромышленного комплекса Курской области (дале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комитет) в  соответствии со сводной бюджетной росписью областного бюджета в пределах лимитов бюджетных обязательств, доведенных в установленном порядке комитету на цели, указанные в </w:t>
      </w:r>
      <w:hyperlink w:anchor="Par49" w:history="1">
        <w:r w:rsidRPr="00A82294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3.Субсидии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на возмещение части затрат (без учета на добавленную стоимость) на поддержку собственного производства молока по ставке на 1 килограмм реализованного и (или) отгруженного сельскохозяйственными товаропроизводителями на собственную переработку коровьего и (или) козьего молока (дале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сельскохозяйственные товаропроизводители, молоко).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4. Проект Соглашения о предоставлении субсидии Комитет размещает на официальном сайте Комитета в сети «Интернет» в разделе «Документы» в первом квартале текущего года (далее - Соглашение).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5. Расчет субсидии сельскохозяйственному товаропроизводителю осуществляется исходя из объемов реализованного и (или) отгруженного на собственную переработку молока по ставкам, устанавливаемым комитетом.</w:t>
      </w:r>
    </w:p>
    <w:p w:rsidR="00A82294" w:rsidRPr="00A82294" w:rsidRDefault="00A82294" w:rsidP="00A82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При определении ставок, устанавливается повышающий коэффициент:</w:t>
      </w:r>
    </w:p>
    <w:p w:rsidR="00A82294" w:rsidRPr="00A82294" w:rsidRDefault="00A82294" w:rsidP="00A82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lastRenderedPageBreak/>
        <w:t>не менее 1,227 – для сельскохозяйственных товаропроизводителей, у которых средняя молочная продуктивность коров за отчетный год составляет 5000 килограммов и выше;</w:t>
      </w:r>
    </w:p>
    <w:p w:rsidR="00A82294" w:rsidRPr="00A82294" w:rsidRDefault="00A82294" w:rsidP="00A82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не менее 1,3 – для объемов реализованного и (или) отгруженного на собственную переработку молока для сельскохозяйственных товаропроизводителей,  отвечающих установленным Федеральным законом «О развитии малого и среднего предпринимательства в Российской Федерации» критериям малого предпринимательства.</w:t>
      </w:r>
    </w:p>
    <w:p w:rsidR="00A82294" w:rsidRPr="00A82294" w:rsidRDefault="00A82294" w:rsidP="00A822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Указанные повышающие коэффициенты принимаются в пределах размера субсидии, предусмотренного комитетом агропромышленного комплекса Курской области.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 w:rsidRPr="00A82294">
        <w:rPr>
          <w:rFonts w:eastAsiaTheme="minorHAnsi"/>
          <w:sz w:val="28"/>
          <w:szCs w:val="28"/>
          <w:lang w:eastAsia="en-US"/>
        </w:rPr>
        <w:t>6. Субсидии предоставляются ежеквартально при соблюдении следующих условий: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а) соответствия сельскохозяйственного товаропроизводителя требованиям, определенным </w:t>
      </w:r>
      <w:hyperlink w:anchor="Par95" w:history="1">
        <w:r w:rsidRPr="00A82294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б) наличия у сельскохозяйственных товаропроизводителей поголовья коров и (или) коз на 1-е число месяца, в котором они обратились в комитет за получением субсидии;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>в) обеспечения сохранности поголовья коров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предоставивших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году;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г) заключения с комитетом соглашения о предоставлении субсидии в соответствии с Типовой формой соглашения, утвержденной </w:t>
      </w:r>
      <w:hyperlink r:id="rId10" w:history="1">
        <w:r w:rsidRPr="00A8229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комитета финансов Курской области от 12.12.2016 № 105н (далее - Соглашение о предоставлении субсидии) или дополнительного соглашения к Соглашению о предоставлении субсидии в соответствии с Типовой формой дополнительного соглашения, установленной </w:t>
      </w:r>
      <w:hyperlink r:id="rId11" w:history="1">
        <w:r w:rsidRPr="00A8229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комитета финансов Курской области от 12.12.2016 № 105н (далее - Дополнительное соглашение);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д) согласия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субсидии;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е)  при производстве, реализации и (или) отгрузки на собственную переработку молока;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ж) предоставления сельскохозяйственными товаропроизводителями отчета о финансово-экономическом состоянии сельскохозяйственных товаропроизводителей по форме, установленной Министерством сельского хозяйства Российской Федерации, и в сроки, установленные комитетом.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lastRenderedPageBreak/>
        <w:t>Приказ комитета, устанавливающий сроки предоставления отчета, доводится до сельскохозяйственных товаропроизводителей в установленном порядке, а также размещается на официальном сайте комитета в сети «Интернет» в разделе «Документы».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з) соответствия сельскохозяйственного товаропроизводителя требованиям </w:t>
      </w:r>
      <w:hyperlink r:id="rId12" w:history="1">
        <w:r w:rsidRPr="00A82294">
          <w:rPr>
            <w:rFonts w:eastAsiaTheme="minorHAnsi"/>
            <w:sz w:val="28"/>
            <w:szCs w:val="28"/>
            <w:lang w:eastAsia="en-US"/>
          </w:rPr>
          <w:t>статьи 3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Федерального закона от 29 декабря 2006 года №</w:t>
      </w:r>
      <w:r w:rsidRPr="00A822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2294">
        <w:rPr>
          <w:rFonts w:eastAsiaTheme="minorHAnsi"/>
          <w:sz w:val="28"/>
          <w:szCs w:val="28"/>
          <w:lang w:eastAsia="en-US"/>
        </w:rPr>
        <w:t>264-ФЗ «О развитии сельского хозяйства»;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и) предоставления документов для получения субсидии в полном объеме и в соответствии с требованиями, установленными настоящими Правилами.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В Соглашение о предоставлении субсидии включаются: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результат предоставления субсидии по направлению указанному в пункте 3 настоящих Правил;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сроки и формы отчетности о достижении результата предоставления субсидии;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порядок возврата субсидии за нарушение получателем субсидии порядка, целей и условий при предоставлении субсидии, а так же за </w:t>
      </w:r>
      <w:proofErr w:type="spellStart"/>
      <w:r w:rsidRPr="00A82294"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 w:rsidRPr="00A82294">
        <w:rPr>
          <w:rFonts w:eastAsiaTheme="minorHAnsi"/>
          <w:sz w:val="28"/>
          <w:szCs w:val="28"/>
          <w:lang w:eastAsia="en-US"/>
        </w:rPr>
        <w:t xml:space="preserve"> результата предоставления субсидии.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Сельскохозяйственный товаропроизводитель при первом обращении в текущем финансовом году в комитет за получением субсидии вместе с документами, указанными в приложении к настоящим Правилам, предоставляет в комитет подписанные с его стороны два экземпляра Соглашения о предоставлении субсидии. При последующих обращениях в текущем финансовом году в комитет за получением субсидии вместе с документами, указанными в приложении к настоящим Правилам, сельскохозяйственный товаропроизводитель предоставляет в комитет два экземпляра Дополнительного соглашения.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Проверка представленного Соглашения о предоставлении субсидии, Дополнительного соглашения осуществляется комитетом в сроки рассмотрения документов, указанных в </w:t>
      </w:r>
      <w:hyperlink w:anchor="Par115" w:history="1">
        <w:r w:rsidRPr="00A82294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При принятии решения комитетом о предоставлении сельскохозяйственному товаропроизводителю субсидии Соглашение о предоставлении субсидии, Дополнительное соглашение заключается в течение 15 рабочих дней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в комитете заявления о предоставлении субсидии.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Основанием для отказа в заключени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субсидии, Дополнительного соглашения является их несоответствие Типовым формам соглашения и дополнительного соглашения, установленным </w:t>
      </w:r>
      <w:hyperlink r:id="rId13" w:history="1">
        <w:r w:rsidRPr="00A8229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комитета финансов Курской области от 12.12.2016 № 105н, и (или) положениям настоящих Правил, а также отказ в предоставлении субсидии.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6.1. Результатом предоставления субсидии является производство коровьего и (или) козьего молока, значение которого должно быть не ниже уровня года, предшествующего году предоставления субсидии.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Отчет о достижении результата предоставления субсидии предоставляется сельскохозяйственным товаропроизводителем в комитет </w:t>
      </w:r>
      <w:r w:rsidRPr="00A82294">
        <w:rPr>
          <w:rFonts w:eastAsiaTheme="minorHAnsi"/>
          <w:sz w:val="28"/>
          <w:szCs w:val="28"/>
          <w:lang w:eastAsia="en-US"/>
        </w:rPr>
        <w:lastRenderedPageBreak/>
        <w:t>нарочным с распиской в получении или по почте заказным письмом с уведомлением о вручении.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95"/>
      <w:bookmarkEnd w:id="3"/>
      <w:r w:rsidRPr="00A82294">
        <w:rPr>
          <w:rFonts w:eastAsiaTheme="minorHAnsi"/>
          <w:sz w:val="28"/>
          <w:szCs w:val="28"/>
          <w:lang w:eastAsia="en-US"/>
        </w:rPr>
        <w:t xml:space="preserve">7. Сельскохозяйственный товаропроизводитель по состоянию на дату не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чем за 30 дней до даты предоставления в комитет Соглашения о предоставлении субсидии должен соответствовать следующим требованиям: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96"/>
      <w:bookmarkEnd w:id="4"/>
      <w:r w:rsidRPr="00A82294">
        <w:rPr>
          <w:rFonts w:eastAsiaTheme="minorHAnsi"/>
          <w:sz w:val="28"/>
          <w:szCs w:val="28"/>
          <w:lang w:eastAsia="en-US"/>
        </w:rPr>
        <w:t>юридическое лицо не должно находиться в процессе реорганизации, ликвидации, в отношении него не введена процедура банкротства, 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98"/>
      <w:bookmarkEnd w:id="5"/>
      <w:r w:rsidRPr="00A82294">
        <w:rPr>
          <w:rFonts w:eastAsiaTheme="minorHAnsi"/>
          <w:sz w:val="28"/>
          <w:szCs w:val="28"/>
          <w:lang w:eastAsia="en-US"/>
        </w:rPr>
        <w:t>должна отсутствовать  просроченная задолженность по возврату в бюджет Курской области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Курской области;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99"/>
      <w:bookmarkEnd w:id="6"/>
      <w:r w:rsidRPr="00A82294">
        <w:rPr>
          <w:rFonts w:eastAsiaTheme="minorHAnsi"/>
          <w:sz w:val="28"/>
          <w:szCs w:val="28"/>
          <w:lang w:eastAsia="en-US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w:anchor="Par49" w:history="1">
        <w:r w:rsidRPr="00A82294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00"/>
      <w:bookmarkEnd w:id="7"/>
      <w:proofErr w:type="gramStart"/>
      <w:r w:rsidRPr="00A82294">
        <w:rPr>
          <w:rFonts w:eastAsiaTheme="minorHAnsi"/>
          <w:sz w:val="28"/>
          <w:szCs w:val="28"/>
          <w:lang w:eastAsia="en-US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таких юридических лиц, в совокупности превышает 50 процентов.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Информацию о соответствии сельскохозяйственного товаропроизводителя требованиям, указанным в </w:t>
      </w:r>
      <w:hyperlink w:anchor="Par96" w:history="1">
        <w:r w:rsidRPr="00A82294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98" w:history="1">
        <w:r w:rsidRPr="00A82294">
          <w:rPr>
            <w:rFonts w:eastAsiaTheme="minorHAnsi"/>
            <w:sz w:val="28"/>
            <w:szCs w:val="28"/>
            <w:lang w:eastAsia="en-US"/>
          </w:rPr>
          <w:t>четвертом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99" w:history="1">
        <w:r w:rsidRPr="00A82294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100" w:history="1">
        <w:r w:rsidRPr="00A82294">
          <w:rPr>
            <w:rFonts w:eastAsiaTheme="minorHAnsi"/>
            <w:sz w:val="28"/>
            <w:szCs w:val="28"/>
            <w:lang w:eastAsia="en-US"/>
          </w:rPr>
          <w:t>шестом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настоящего пункта, по форме, установленной комитетом, сельскохозяйственный товаропроизводитель представляет в комитет одновременно с Соглашением о предоставлении субсидий.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A82294">
        <w:rPr>
          <w:rFonts w:eastAsiaTheme="minorHAnsi"/>
          <w:sz w:val="28"/>
          <w:szCs w:val="28"/>
          <w:lang w:eastAsia="en-US"/>
        </w:rPr>
        <w:lastRenderedPageBreak/>
        <w:t>Федерации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о налогах и сборах на дату регистрации заявления о предоставлении субсидии.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При последующих обращениях сельскохозяйственного товаропроизводителя в текущем финансовом году в комитет за предоставлением субсидии вышеуказанные требования не применяются.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08"/>
      <w:bookmarkEnd w:id="8"/>
      <w:r w:rsidRPr="00A82294">
        <w:rPr>
          <w:rFonts w:eastAsiaTheme="minorHAnsi"/>
          <w:sz w:val="28"/>
          <w:szCs w:val="28"/>
          <w:lang w:eastAsia="en-US"/>
        </w:rPr>
        <w:t xml:space="preserve">8. Для получения субсидий сельскохозяйственный товаропроизводитель предоставляет в комитет документы по </w:t>
      </w:r>
      <w:hyperlink w:anchor="Par151" w:history="1">
        <w:r w:rsidRPr="00A82294">
          <w:rPr>
            <w:rFonts w:eastAsiaTheme="minorHAnsi"/>
            <w:sz w:val="28"/>
            <w:szCs w:val="28"/>
            <w:lang w:eastAsia="en-US"/>
          </w:rPr>
          <w:t>перечню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согласно приложению к настоящим Правилам.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Сроки предоставления документов устанавливаются комитетом. Приказ комитета об установлении сроков предоставления документов доводится до сельскохозяйственных товаропроизводителей в установленном порядке, а также подлежит размещению на официальном сайте комитета в сети «Интернет» в разделе «Документы» в течение 10 календарных дней со дня его принятия.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В случае изменения ставки субсидии сельскохозяйственные товаропроизводители, получившие субсидию в текущем финансовом году, предоставляют в комитет документы, указанные в </w:t>
      </w:r>
      <w:hyperlink w:anchor="Par161" w:history="1">
        <w:r w:rsidRPr="00A82294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164" w:history="1">
        <w:r w:rsidRPr="00A8229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 приложения к настоящим Правилам, и подписанное с их стороны два экземпляра Дополнительного соглашения в соответствии с типовой формой дополнительного соглашения, установленной приказом комитета финансов Курской области от 12.12.2016 № 105н.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115"/>
      <w:bookmarkEnd w:id="9"/>
      <w:r w:rsidRPr="00A82294">
        <w:rPr>
          <w:rFonts w:eastAsiaTheme="minorHAnsi"/>
          <w:sz w:val="28"/>
          <w:szCs w:val="28"/>
          <w:lang w:eastAsia="en-US"/>
        </w:rPr>
        <w:t xml:space="preserve">9. Комитет регистрирует заявление о предоставлении субсидии в день его поступления в специальном журнале регистрации, который должен быть пронумерован, прошнурован и скреплен печатью (далее - журнал регистрации), и в течение 15 рабочих дней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заявления осуществляет проверку представленных документов, указанных в </w:t>
      </w:r>
      <w:hyperlink w:anchor="Par59" w:history="1">
        <w:r w:rsidRPr="00A82294">
          <w:rPr>
            <w:rFonts w:eastAsiaTheme="minorHAnsi"/>
            <w:sz w:val="28"/>
            <w:szCs w:val="28"/>
            <w:lang w:eastAsia="en-US"/>
          </w:rPr>
          <w:t>пунктах 6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95" w:history="1">
        <w:r w:rsidRPr="00A82294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108" w:history="1">
        <w:r w:rsidRPr="00A82294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правильностью оформления и полнотой предоставленных документов осуществляет комитет.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сведений, содержащихся в документах, предоставляемых в соответствии с </w:t>
      </w:r>
      <w:hyperlink w:anchor="Par95" w:history="1">
        <w:r w:rsidRPr="00A82294">
          <w:rPr>
            <w:rFonts w:eastAsiaTheme="minorHAnsi"/>
            <w:sz w:val="28"/>
            <w:szCs w:val="28"/>
            <w:lang w:eastAsia="en-US"/>
          </w:rPr>
          <w:t>пунктами 7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, </w:t>
      </w:r>
      <w:hyperlink w:anchor="Par108" w:history="1">
        <w:r w:rsidRPr="00A82294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Правил, возлагается на сельскохозяйственных товаропроизводителей.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В случае отказа в предоставлении субсидии сельскохозяйственному товаропроизводителю делается соответствующая запись в журнале регистрации, при этом сельскохозяйственному товаропроизводителю в течение 5 дней со дня принятия решения направляется соответствующее уведомление.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Основанием для отказа в предоставлении субсидии являются </w:t>
      </w:r>
      <w:proofErr w:type="spellStart"/>
      <w:r w:rsidRPr="00A82294">
        <w:rPr>
          <w:rFonts w:eastAsiaTheme="minorHAnsi"/>
          <w:sz w:val="28"/>
          <w:szCs w:val="28"/>
          <w:lang w:eastAsia="en-US"/>
        </w:rPr>
        <w:t>непредоставление</w:t>
      </w:r>
      <w:proofErr w:type="spellEnd"/>
      <w:r w:rsidRPr="00A82294">
        <w:rPr>
          <w:rFonts w:eastAsiaTheme="minorHAnsi"/>
          <w:sz w:val="28"/>
          <w:szCs w:val="28"/>
          <w:lang w:eastAsia="en-US"/>
        </w:rPr>
        <w:t xml:space="preserve"> (предоставление не в полном объеме) или несоответствие предоставленных документов документам, указанным в пункте 8 настоящих Правил, несоответствие сельскохозяйственного товаропроизводителя условиям и требованиям, установленным настоящими Правилами, недостоверность предоставленной сельскохозяйственным товаропроизводителем информации, а также отсутствие лимита бюджетных обязательств на текущий финансовый год на цели, указанные в пункте 1 </w:t>
      </w:r>
      <w:r w:rsidRPr="00A82294">
        <w:rPr>
          <w:rFonts w:eastAsiaTheme="minorHAnsi"/>
          <w:sz w:val="28"/>
          <w:szCs w:val="28"/>
          <w:lang w:eastAsia="en-US"/>
        </w:rPr>
        <w:lastRenderedPageBreak/>
        <w:t>настоящих Правил, несоответствие представленного сельскохозяйственным товаропроизводителем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субсидии, Дополнительного соглашения Типовым формам соглашения, и дополнительного соглашения, установленным </w:t>
      </w:r>
      <w:hyperlink r:id="rId14" w:history="1">
        <w:r w:rsidRPr="00A8229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комитета финансов Курской области от 12.12.2016 № 105н.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представленных документов документам, указанным в </w:t>
      </w:r>
      <w:hyperlink w:anchor="Par108" w:history="1">
        <w:r w:rsidRPr="00A82294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Правил, несоответствия условиям и требованиям, установленным настоящими Правилами, несоответствия представленного сельскохозяйственным товаропроизводителем Соглашения о предоставлении субсидии, Дополнительного соглашения Типовым формам соглашения и  дополнительного соглашения, установленным приказом комитета финансов Курской области от 12.12.2016 № 105н, сельскохозяйственный товаропроизводитель имеет право повторно предоставить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документы в комитет с учетом установленных комитетом сроков приема документов в соответствии с пунктом 8 настоящих Правил.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2294">
        <w:rPr>
          <w:rFonts w:eastAsiaTheme="minorHAnsi"/>
          <w:sz w:val="28"/>
          <w:szCs w:val="28"/>
          <w:lang w:eastAsia="en-US"/>
        </w:rPr>
        <w:t>В случае увеличения в текущем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субсидий в отношении сельскохозяйственных товаропроизводителей, которым ранее было отказано в предоставлении субсидий в связи с отсутствием лимита бюджетных обязательств на соответствующий финансовый год (при отсутствии иных оснований для отказа в предоставлении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субсидий), направляет сельскохозяйственному товаропроизводителю письменное уведомление о принятом решении и делает соответствующую отметку в журнале регистрации. 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В этом случае предоставление субсидий осуществляется исходя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из даты регистрации заявления  о предоставлении субсидии в журнале регистрации при условии заключения Соглашения о предоставлении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субсидии, Дополнительного соглашения с комитетом.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11. При отсутствии оснований для отказа в предоставлении субсидии сельскохозяйственному товаропроизводителю комитет направляет в комитет финансов Курской области платежное поручение и заверенный руководителем комитета расчет размера субсидии по форме, установленной комитетом, для перечисления субсидии сельскохозяйственному товаропроизводителю (далее - получатель субсидии).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Субсидия должна быть перечислена комитетом на расчетный счет получателя субсидии, открытый в российской кредитной организации, не позднее десятого рабочего дня после истечения срока, указанного в абзаце первом </w:t>
      </w:r>
      <w:hyperlink w:anchor="Par115" w:history="1">
        <w:r w:rsidRPr="00A82294">
          <w:rPr>
            <w:rFonts w:eastAsiaTheme="minorHAnsi"/>
            <w:sz w:val="28"/>
            <w:szCs w:val="28"/>
            <w:lang w:eastAsia="en-US"/>
          </w:rPr>
          <w:t>пункта 9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12. Контроль (в том числе обязательная проверка) за соблюдением получателями субсидий условий, целей и порядка предоставления субсидий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15" w:history="1">
        <w:r w:rsidRPr="00A8229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Курской области.</w:t>
      </w:r>
    </w:p>
    <w:p w:rsidR="00A82294" w:rsidRPr="00A82294" w:rsidRDefault="00A82294" w:rsidP="00A82294">
      <w:pPr>
        <w:spacing w:after="200" w:line="276" w:lineRule="auto"/>
        <w:ind w:firstLine="709"/>
        <w:jc w:val="both"/>
        <w:rPr>
          <w:sz w:val="28"/>
        </w:rPr>
      </w:pPr>
      <w:bookmarkStart w:id="10" w:name="Par131"/>
      <w:bookmarkEnd w:id="10"/>
      <w:r w:rsidRPr="00A82294">
        <w:rPr>
          <w:rFonts w:eastAsiaTheme="minorHAnsi"/>
          <w:sz w:val="28"/>
          <w:szCs w:val="28"/>
          <w:lang w:eastAsia="en-US"/>
        </w:rPr>
        <w:t xml:space="preserve">13. </w:t>
      </w:r>
      <w:r w:rsidRPr="00A82294">
        <w:rPr>
          <w:sz w:val="28"/>
        </w:rPr>
        <w:t xml:space="preserve">При установлении Комитетом или органами, осуществляющими государственный финансовый контроль, нарушения получателем субсидии порядка, целей и условий при предоставлении субсидии, Комитет в течение 10 рабочих дней со дня установления нарушений или факта </w:t>
      </w:r>
      <w:proofErr w:type="spellStart"/>
      <w:r w:rsidRPr="00A82294">
        <w:rPr>
          <w:sz w:val="28"/>
        </w:rPr>
        <w:t>недостижения</w:t>
      </w:r>
      <w:proofErr w:type="spellEnd"/>
      <w:r w:rsidRPr="00A82294">
        <w:rPr>
          <w:sz w:val="28"/>
        </w:rPr>
        <w:t xml:space="preserve"> результата предоставления субсидии направляет получателю субсидии требование по форме, утвержденной Комитетом: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  <w:r w:rsidRPr="00A82294">
        <w:rPr>
          <w:sz w:val="28"/>
        </w:rPr>
        <w:t xml:space="preserve">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</w:t>
      </w:r>
      <w:proofErr w:type="spellStart"/>
      <w:r w:rsidRPr="00A82294">
        <w:rPr>
          <w:sz w:val="28"/>
        </w:rPr>
        <w:t>недостижения</w:t>
      </w:r>
      <w:proofErr w:type="spellEnd"/>
      <w:r w:rsidRPr="00A82294">
        <w:rPr>
          <w:sz w:val="28"/>
        </w:rPr>
        <w:t xml:space="preserve"> результата предоставления субсидии;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  <w:r w:rsidRPr="00A82294">
        <w:rPr>
          <w:sz w:val="28"/>
        </w:rPr>
        <w:t xml:space="preserve">о возврате средств субсидии на лицевой счет Комитета в течение 10 рабочих дней со дня получения указанного требования в случае нарушения условий, целей и порядка в части </w:t>
      </w:r>
      <w:proofErr w:type="spellStart"/>
      <w:r w:rsidRPr="00A82294">
        <w:rPr>
          <w:sz w:val="28"/>
        </w:rPr>
        <w:t>недостижения</w:t>
      </w:r>
      <w:proofErr w:type="spellEnd"/>
      <w:r w:rsidRPr="00A82294">
        <w:rPr>
          <w:sz w:val="28"/>
        </w:rPr>
        <w:t xml:space="preserve"> результата предоставления субсидии, установленного при предоставлении отчета о достижении результата предоставления субсидии, исходя из расчета: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</w:p>
    <w:p w:rsidR="00A82294" w:rsidRPr="00A82294" w:rsidRDefault="00A82294" w:rsidP="00A82294">
      <w:pPr>
        <w:ind w:firstLine="709"/>
        <w:jc w:val="center"/>
        <w:rPr>
          <w:sz w:val="28"/>
        </w:rPr>
      </w:pPr>
      <w:proofErr w:type="gramStart"/>
      <w:r w:rsidRPr="00A82294">
        <w:rPr>
          <w:sz w:val="28"/>
        </w:rPr>
        <w:t xml:space="preserve">В </w:t>
      </w:r>
      <w:r w:rsidRPr="00A82294">
        <w:rPr>
          <w:sz w:val="28"/>
          <w:vertAlign w:val="subscript"/>
        </w:rPr>
        <w:t xml:space="preserve">субсидии </w:t>
      </w:r>
      <w:r w:rsidRPr="00A82294">
        <w:rPr>
          <w:sz w:val="28"/>
        </w:rPr>
        <w:t>=((100 %- (</w:t>
      </w:r>
      <w:proofErr w:type="spellStart"/>
      <w:r w:rsidRPr="00A82294">
        <w:rPr>
          <w:sz w:val="28"/>
        </w:rPr>
        <w:t>Р</w:t>
      </w:r>
      <w:r w:rsidRPr="00A82294">
        <w:rPr>
          <w:sz w:val="28"/>
          <w:vertAlign w:val="subscript"/>
        </w:rPr>
        <w:t>д</w:t>
      </w:r>
      <w:proofErr w:type="spellEnd"/>
      <w:r w:rsidRPr="00A82294">
        <w:rPr>
          <w:sz w:val="28"/>
        </w:rPr>
        <w:t>/</w:t>
      </w:r>
      <w:proofErr w:type="spellStart"/>
      <w:r w:rsidRPr="00A82294">
        <w:rPr>
          <w:sz w:val="28"/>
        </w:rPr>
        <w:t>Р</w:t>
      </w:r>
      <w:r w:rsidRPr="00A82294">
        <w:rPr>
          <w:sz w:val="28"/>
          <w:vertAlign w:val="subscript"/>
        </w:rPr>
        <w:t>п</w:t>
      </w:r>
      <w:proofErr w:type="spellEnd"/>
      <w:r w:rsidRPr="00A82294">
        <w:rPr>
          <w:sz w:val="28"/>
        </w:rPr>
        <w:t xml:space="preserve">*100%))* </w:t>
      </w:r>
      <w:proofErr w:type="spellStart"/>
      <w:r w:rsidRPr="00A82294">
        <w:rPr>
          <w:sz w:val="28"/>
        </w:rPr>
        <w:t>Р</w:t>
      </w:r>
      <w:r w:rsidRPr="00A82294">
        <w:rPr>
          <w:sz w:val="28"/>
          <w:vertAlign w:val="subscript"/>
        </w:rPr>
        <w:t>субсидии</w:t>
      </w:r>
      <w:proofErr w:type="spellEnd"/>
      <w:proofErr w:type="gramEnd"/>
    </w:p>
    <w:p w:rsidR="00A82294" w:rsidRPr="00A82294" w:rsidRDefault="00A82294" w:rsidP="00A82294">
      <w:pPr>
        <w:ind w:firstLine="709"/>
        <w:jc w:val="center"/>
        <w:rPr>
          <w:sz w:val="28"/>
        </w:rPr>
      </w:pPr>
    </w:p>
    <w:p w:rsidR="00A82294" w:rsidRPr="00A82294" w:rsidRDefault="00A82294" w:rsidP="00A82294">
      <w:pPr>
        <w:ind w:firstLine="709"/>
        <w:jc w:val="both"/>
        <w:rPr>
          <w:sz w:val="28"/>
        </w:rPr>
      </w:pPr>
      <w:r w:rsidRPr="00A82294">
        <w:rPr>
          <w:sz w:val="28"/>
        </w:rPr>
        <w:t>где,</w:t>
      </w:r>
    </w:p>
    <w:p w:rsidR="00A82294" w:rsidRPr="00A82294" w:rsidRDefault="00A82294" w:rsidP="00A82294">
      <w:pPr>
        <w:ind w:firstLine="708"/>
        <w:jc w:val="both"/>
        <w:rPr>
          <w:sz w:val="28"/>
        </w:rPr>
      </w:pPr>
      <w:proofErr w:type="spellStart"/>
      <w:r w:rsidRPr="00A82294">
        <w:rPr>
          <w:sz w:val="28"/>
        </w:rPr>
        <w:t>В</w:t>
      </w:r>
      <w:r w:rsidRPr="00A82294">
        <w:rPr>
          <w:sz w:val="28"/>
          <w:vertAlign w:val="subscript"/>
        </w:rPr>
        <w:t>субсидии</w:t>
      </w:r>
      <w:proofErr w:type="spellEnd"/>
      <w:r w:rsidRPr="00A82294">
        <w:rPr>
          <w:sz w:val="28"/>
          <w:vertAlign w:val="subscript"/>
        </w:rPr>
        <w:t xml:space="preserve"> </w:t>
      </w:r>
      <w:r w:rsidRPr="00A82294">
        <w:rPr>
          <w:sz w:val="28"/>
        </w:rPr>
        <w:t>– размер возврата субсидии;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  <w:proofErr w:type="spellStart"/>
      <w:r w:rsidRPr="00A82294">
        <w:rPr>
          <w:sz w:val="28"/>
        </w:rPr>
        <w:t>Р</w:t>
      </w:r>
      <w:proofErr w:type="gramStart"/>
      <w:r w:rsidRPr="00A82294">
        <w:rPr>
          <w:sz w:val="28"/>
          <w:vertAlign w:val="subscript"/>
        </w:rPr>
        <w:t>д</w:t>
      </w:r>
      <w:proofErr w:type="spellEnd"/>
      <w:r w:rsidRPr="00A82294">
        <w:rPr>
          <w:sz w:val="28"/>
          <w:vertAlign w:val="subscript"/>
        </w:rPr>
        <w:t>-</w:t>
      </w:r>
      <w:proofErr w:type="gramEnd"/>
      <w:r w:rsidRPr="00A82294">
        <w:rPr>
          <w:sz w:val="28"/>
          <w:vertAlign w:val="subscript"/>
        </w:rPr>
        <w:t xml:space="preserve"> </w:t>
      </w:r>
      <w:r w:rsidRPr="00A82294">
        <w:rPr>
          <w:sz w:val="28"/>
        </w:rPr>
        <w:t>достигнутое значение результата предоставления субсидии;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  <w:proofErr w:type="spellStart"/>
      <w:r w:rsidRPr="00A82294">
        <w:rPr>
          <w:sz w:val="28"/>
        </w:rPr>
        <w:t>Р</w:t>
      </w:r>
      <w:r w:rsidRPr="00A82294">
        <w:rPr>
          <w:sz w:val="28"/>
          <w:vertAlign w:val="subscript"/>
        </w:rPr>
        <w:t>п</w:t>
      </w:r>
      <w:proofErr w:type="spellEnd"/>
      <w:r w:rsidRPr="00A82294">
        <w:rPr>
          <w:sz w:val="28"/>
          <w:vertAlign w:val="subscript"/>
        </w:rPr>
        <w:t xml:space="preserve"> </w:t>
      </w:r>
      <w:r w:rsidRPr="00A82294">
        <w:rPr>
          <w:sz w:val="28"/>
        </w:rPr>
        <w:t>– плановое значение результата предоставления субсидии;</w:t>
      </w:r>
    </w:p>
    <w:p w:rsidR="00A82294" w:rsidRPr="00A82294" w:rsidRDefault="00A82294" w:rsidP="00A82294">
      <w:pPr>
        <w:ind w:firstLine="709"/>
        <w:jc w:val="both"/>
        <w:rPr>
          <w:sz w:val="28"/>
        </w:rPr>
      </w:pPr>
      <w:proofErr w:type="spellStart"/>
      <w:r w:rsidRPr="00A82294">
        <w:rPr>
          <w:sz w:val="28"/>
        </w:rPr>
        <w:t>Р</w:t>
      </w:r>
      <w:r w:rsidRPr="00A82294">
        <w:rPr>
          <w:sz w:val="28"/>
          <w:vertAlign w:val="subscript"/>
        </w:rPr>
        <w:t>субсидии</w:t>
      </w:r>
      <w:proofErr w:type="spellEnd"/>
      <w:r w:rsidRPr="00A82294">
        <w:rPr>
          <w:sz w:val="28"/>
          <w:vertAlign w:val="subscript"/>
        </w:rPr>
        <w:t xml:space="preserve"> </w:t>
      </w:r>
      <w:r w:rsidRPr="00A82294">
        <w:rPr>
          <w:sz w:val="28"/>
        </w:rPr>
        <w:t>– размер полученной субсидии, тысяч рублей.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14. В случае </w:t>
      </w:r>
      <w:proofErr w:type="spellStart"/>
      <w:r w:rsidRPr="00A82294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A82294">
        <w:rPr>
          <w:rFonts w:eastAsiaTheme="minorHAnsi"/>
          <w:sz w:val="28"/>
          <w:szCs w:val="28"/>
          <w:lang w:eastAsia="en-US"/>
        </w:rPr>
        <w:t xml:space="preserve"> средств субсидии в сроки, установленные в </w:t>
      </w:r>
      <w:hyperlink w:anchor="Par131" w:history="1">
        <w:r w:rsidRPr="00A82294">
          <w:rPr>
            <w:rFonts w:eastAsiaTheme="minorHAnsi"/>
            <w:sz w:val="28"/>
            <w:szCs w:val="28"/>
            <w:lang w:eastAsia="en-US"/>
          </w:rPr>
          <w:t>пункте 13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настоящих Правил, они подлежат взысканию в судебном порядке.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2CC6" w:rsidRDefault="00FD2CC6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left="3402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Приложение</w:t>
      </w:r>
    </w:p>
    <w:p w:rsidR="00A82294" w:rsidRPr="00A82294" w:rsidRDefault="00A82294" w:rsidP="00A82294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к Правилам предоставления субсидий</w:t>
      </w:r>
    </w:p>
    <w:p w:rsidR="00A82294" w:rsidRPr="00A82294" w:rsidRDefault="00A82294" w:rsidP="00A82294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из областного бюджета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>сельскохозяйственным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товаропроизводителям на возмещение  части затрат сельскохозяйственным товаропроизводителям на поддержку собственного производства молока</w:t>
      </w:r>
    </w:p>
    <w:p w:rsidR="00A82294" w:rsidRPr="00A82294" w:rsidRDefault="00A82294" w:rsidP="00A82294">
      <w:pPr>
        <w:autoSpaceDE w:val="0"/>
        <w:autoSpaceDN w:val="0"/>
        <w:adjustRightInd w:val="0"/>
        <w:ind w:left="4253"/>
        <w:jc w:val="center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left="4253"/>
        <w:jc w:val="center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1" w:name="Par151"/>
      <w:bookmarkEnd w:id="11"/>
      <w:r w:rsidRPr="00A82294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2294">
        <w:rPr>
          <w:rFonts w:eastAsiaTheme="minorHAnsi"/>
          <w:b/>
          <w:sz w:val="28"/>
          <w:szCs w:val="28"/>
          <w:lang w:eastAsia="en-US"/>
        </w:rPr>
        <w:t xml:space="preserve">документов, предоставляемых </w:t>
      </w:r>
      <w:proofErr w:type="gramStart"/>
      <w:r w:rsidRPr="00A82294">
        <w:rPr>
          <w:rFonts w:eastAsiaTheme="minorHAnsi"/>
          <w:b/>
          <w:sz w:val="28"/>
          <w:szCs w:val="28"/>
          <w:lang w:eastAsia="en-US"/>
        </w:rPr>
        <w:t>сельскохозяйственными</w:t>
      </w:r>
      <w:proofErr w:type="gramEnd"/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2294">
        <w:rPr>
          <w:rFonts w:eastAsiaTheme="minorHAnsi"/>
          <w:b/>
          <w:sz w:val="28"/>
          <w:szCs w:val="28"/>
          <w:lang w:eastAsia="en-US"/>
        </w:rPr>
        <w:t>товаропроизводителями в комитет агропромышленного комплекса</w:t>
      </w:r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82294">
        <w:rPr>
          <w:rFonts w:eastAsiaTheme="minorHAnsi"/>
          <w:b/>
          <w:sz w:val="28"/>
          <w:szCs w:val="28"/>
          <w:lang w:eastAsia="en-US"/>
        </w:rPr>
        <w:t>Курской области для получения субсидий на возмещение  части затрат сельскохозяйственным товаропроизводителям на поддержку собственного производства молока</w:t>
      </w:r>
    </w:p>
    <w:p w:rsidR="00A82294" w:rsidRPr="00A82294" w:rsidRDefault="00A82294" w:rsidP="00A8229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161"/>
      <w:bookmarkEnd w:id="12"/>
      <w:r w:rsidRPr="00A82294">
        <w:rPr>
          <w:rFonts w:eastAsiaTheme="minorHAnsi"/>
          <w:sz w:val="28"/>
          <w:szCs w:val="28"/>
          <w:lang w:eastAsia="en-US"/>
        </w:rPr>
        <w:t>1. Заявление о предоставлении субсидий из областного бюджета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2. Расчет размера субсидии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164"/>
      <w:bookmarkEnd w:id="13"/>
      <w:r w:rsidRPr="00A82294">
        <w:rPr>
          <w:rFonts w:eastAsiaTheme="minorHAnsi"/>
          <w:sz w:val="28"/>
          <w:szCs w:val="28"/>
          <w:lang w:eastAsia="en-US"/>
        </w:rPr>
        <w:t>3. Реестр документов, подтверждающих факт реализации и (или) отгрузки на собственную переработку коровьего молока, за период, заявленный для предоставления субсидий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4. Реестр документов, подтверждающих факт реализации и (или) отгрузки на собственную переработку козьего молока, за период, заявленный для предоставления субсидий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5. Сведения об объемах производства коровьего и (или) козьего молока, объемах реализованного и (или) отгруженного на собственную переработку коровьего и (или) козьего молока, за период, заявленный для предоставления субсидий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6. Сведения о наличии у сельскохозяйственных товаропроизводителей поголовья коров и (или) коз на 1 января текущего финансового года и на 1 января года, предшествующего текущему финансовому году                                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7. Сведения о наличии у сельскохозяйственных товаропроизводителей поголовья коров и (или) коз и на 1-е число периода, в котором получатель обратился в комитет за получением субсидий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8. 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(в 1 экземпляре).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A82294">
        <w:rPr>
          <w:rFonts w:eastAsiaTheme="minorHAnsi" w:cstheme="minorBidi"/>
          <w:sz w:val="28"/>
          <w:szCs w:val="28"/>
          <w:lang w:eastAsia="en-US"/>
        </w:rPr>
        <w:t xml:space="preserve">9. Реестр документов, подтверждающих фактические затраты на производство молока, </w:t>
      </w:r>
      <w:r w:rsidRPr="00A82294">
        <w:rPr>
          <w:rFonts w:eastAsiaTheme="minorHAnsi"/>
          <w:sz w:val="28"/>
          <w:szCs w:val="28"/>
          <w:lang w:eastAsia="en-US"/>
        </w:rPr>
        <w:t>за период, заявленный для предоставления субсидий</w:t>
      </w:r>
      <w:r w:rsidRPr="00A82294">
        <w:rPr>
          <w:rFonts w:eastAsiaTheme="minorHAnsi" w:cstheme="minorBidi"/>
          <w:sz w:val="28"/>
          <w:szCs w:val="28"/>
          <w:lang w:eastAsia="en-US"/>
        </w:rPr>
        <w:t>.</w:t>
      </w:r>
    </w:p>
    <w:p w:rsidR="00A82294" w:rsidRPr="00A82294" w:rsidRDefault="00A82294" w:rsidP="00A82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Копия формы федерального статистического наблюдения </w:t>
      </w:r>
      <w:hyperlink r:id="rId16" w:history="1">
        <w:r w:rsidRPr="00A82294">
          <w:rPr>
            <w:rFonts w:eastAsiaTheme="minorHAnsi"/>
            <w:sz w:val="28"/>
            <w:szCs w:val="28"/>
            <w:lang w:eastAsia="en-US"/>
          </w:rPr>
          <w:t>№ П-1(СХ)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Курской области, заверенная сельскохозяйственным товаропроизводителем, - для юридических лиц, за исключением юридических лиц - субъектов малого предпринимательства, основным видом деятельности которых является сельскохозяйственная деятельность,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 (предоставляется на первое число периода, заявленного для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предоставления субсидии, и на 1-е число месяца обращения в комитет агропромышленного комплекса Курской области о предоставлении субсидий).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A82294">
        <w:rPr>
          <w:rFonts w:eastAsiaTheme="minorHAnsi"/>
          <w:sz w:val="28"/>
          <w:szCs w:val="28"/>
          <w:lang w:eastAsia="en-US"/>
        </w:rPr>
        <w:t xml:space="preserve">Копия формы федерального статистического наблюдения </w:t>
      </w:r>
      <w:hyperlink r:id="rId17" w:history="1">
        <w:r w:rsidRPr="00A82294">
          <w:rPr>
            <w:rFonts w:eastAsiaTheme="minorHAnsi"/>
            <w:sz w:val="28"/>
            <w:szCs w:val="28"/>
            <w:lang w:eastAsia="en-US"/>
          </w:rPr>
          <w:t>№ 3-фермер</w:t>
        </w:r>
      </w:hyperlink>
      <w:r w:rsidRPr="00A82294">
        <w:rPr>
          <w:rFonts w:eastAsiaTheme="minorHAnsi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Курской области, заверенная сельскохозяйственным товаропроизводителем, - для юридических лиц - субъектов малого предпринимательства, основным видом деятельности которых является сельскохозяйственная деятельность,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 (предоставляется на первое число периода, заявленного для предоставления субсидии, и на 1-е</w:t>
      </w:r>
      <w:proofErr w:type="gramEnd"/>
      <w:r w:rsidRPr="00A82294">
        <w:rPr>
          <w:rFonts w:eastAsiaTheme="minorHAnsi"/>
          <w:sz w:val="28"/>
          <w:szCs w:val="28"/>
          <w:lang w:eastAsia="en-US"/>
        </w:rPr>
        <w:t xml:space="preserve"> число месяца обращения в комитет агропромышленного комплекса Курской области о предоставлении субсидий).</w:t>
      </w:r>
    </w:p>
    <w:p w:rsidR="00A82294" w:rsidRPr="00A82294" w:rsidRDefault="00A82294" w:rsidP="00A822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2294">
        <w:rPr>
          <w:rFonts w:eastAsiaTheme="minorHAnsi"/>
          <w:sz w:val="28"/>
          <w:szCs w:val="28"/>
          <w:lang w:eastAsia="en-US"/>
        </w:rPr>
        <w:t>Формы документов, указанных в пунктах 1 - 9 утверждаются  комитетом агропромышленного комплекса Курской области.</w:t>
      </w:r>
    </w:p>
    <w:p w:rsidR="00A82294" w:rsidRPr="00A82294" w:rsidRDefault="00A82294" w:rsidP="00A822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82294" w:rsidRDefault="00A82294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Default="00FD2CC6" w:rsidP="0068182F"/>
    <w:p w:rsidR="00FD2CC6" w:rsidRPr="00FD2CC6" w:rsidRDefault="00FD2CC6" w:rsidP="00FD2CC6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D2CC6" w:rsidRPr="00FD2CC6" w:rsidRDefault="00FD2CC6" w:rsidP="00FD2CC6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FD2CC6" w:rsidRPr="00FD2CC6" w:rsidRDefault="00FD2CC6" w:rsidP="00FD2CC6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Курской области</w:t>
      </w:r>
    </w:p>
    <w:p w:rsidR="00FD2CC6" w:rsidRPr="00FD2CC6" w:rsidRDefault="00FD2CC6" w:rsidP="00FD2CC6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от___  _________ № _____</w:t>
      </w:r>
    </w:p>
    <w:p w:rsidR="00FD2CC6" w:rsidRPr="00FD2CC6" w:rsidRDefault="00FD2CC6" w:rsidP="00FD2CC6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</w:p>
    <w:p w:rsidR="00FD2CC6" w:rsidRPr="00FD2CC6" w:rsidRDefault="00FD2CC6" w:rsidP="00FD2CC6">
      <w:pPr>
        <w:rPr>
          <w:rFonts w:eastAsiaTheme="minorHAnsi"/>
          <w:sz w:val="28"/>
          <w:szCs w:val="28"/>
          <w:lang w:eastAsia="en-US"/>
        </w:rPr>
      </w:pPr>
    </w:p>
    <w:p w:rsidR="00FD2CC6" w:rsidRPr="00FD2CC6" w:rsidRDefault="00FD2CC6" w:rsidP="00FD2CC6">
      <w:pPr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ПЕРЕЧЕНЬ</w:t>
      </w:r>
    </w:p>
    <w:p w:rsidR="00FD2CC6" w:rsidRPr="00FD2CC6" w:rsidRDefault="00FD2CC6" w:rsidP="00FD2CC6">
      <w:pPr>
        <w:jc w:val="center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утративших силу постановлений Администрации Курской области</w:t>
      </w:r>
    </w:p>
    <w:p w:rsidR="00FD2CC6" w:rsidRPr="00FD2CC6" w:rsidRDefault="00FD2CC6" w:rsidP="00FD2CC6">
      <w:pPr>
        <w:rPr>
          <w:rFonts w:eastAsiaTheme="minorHAnsi"/>
          <w:sz w:val="28"/>
          <w:szCs w:val="28"/>
          <w:lang w:eastAsia="en-US"/>
        </w:rPr>
      </w:pP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1.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8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17.02.2017            №118-па «Об</w:t>
      </w:r>
      <w:r w:rsidRPr="00FD2C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D2CC6">
        <w:rPr>
          <w:rFonts w:eastAsiaTheme="minorHAnsi"/>
          <w:sz w:val="28"/>
          <w:szCs w:val="28"/>
          <w:lang w:eastAsia="en-US"/>
        </w:rPr>
        <w:t>утверждении Правил предоставления субсидий из областного бюджета сельскохозяйственным товаропроизводителям на повышение продуктивности в молочном скотоводстве».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2.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9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12.05.2017             № 381-па «О внесении изменений в постановление Администрации Курской области от 17.02.2017 № 118-па».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3.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0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19.07.2017             № 580-па «О внесении изменений в Правила предоставления субсидий из областного бюджета сельскохозяйственным товаропроизводителям, направленных на повышение продуктивности молочном скотоводстве». 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4.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1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15.11.2017             № 911-па «О внесении изменений в Правила предоставления субсидий из областного бюджета сельскохозяйственным товаропроизводителям, направленных на повышение продуктивности молочном скотоводстве».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5.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2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04.04.2018             № 282-па «О внесении изменений в Правила предоставления субсидий из областного бюджета сельскохозяйственным товаропроизводителям, направленных на повышение продуктивности молочном скотоводстве».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6.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3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12.04.2019             № 319-па «О внесении изменений в постановление Администрации Курской области от 17.02.2017 № 118-па».</w:t>
      </w:r>
    </w:p>
    <w:p w:rsidR="00FD2CC6" w:rsidRPr="00FD2CC6" w:rsidRDefault="00FD2CC6" w:rsidP="00FD2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CC6">
        <w:rPr>
          <w:rFonts w:eastAsiaTheme="minorHAnsi"/>
          <w:sz w:val="28"/>
          <w:szCs w:val="28"/>
          <w:lang w:eastAsia="en-US"/>
        </w:rPr>
        <w:t>7.</w:t>
      </w:r>
      <w:r w:rsidRPr="00FD2C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4" w:history="1">
        <w:r w:rsidRPr="00FD2CC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D2CC6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21.06.2019             № 570-па «О внесении изменений в постановление Администрации Курской области от 17.02.2017 № 118-па».</w:t>
      </w:r>
    </w:p>
    <w:p w:rsidR="00A56699" w:rsidRPr="00EE1C9F" w:rsidRDefault="00A56699" w:rsidP="0068182F">
      <w:bookmarkStart w:id="14" w:name="_GoBack"/>
      <w:bookmarkEnd w:id="14"/>
    </w:p>
    <w:sectPr w:rsidR="00A56699" w:rsidRPr="00EE1C9F" w:rsidSect="00F60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4B" w:rsidRDefault="0021694B" w:rsidP="007F5893">
      <w:r>
        <w:separator/>
      </w:r>
    </w:p>
  </w:endnote>
  <w:endnote w:type="continuationSeparator" w:id="0">
    <w:p w:rsidR="0021694B" w:rsidRDefault="0021694B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4B" w:rsidRDefault="0021694B" w:rsidP="007F5893">
      <w:r>
        <w:separator/>
      </w:r>
    </w:p>
  </w:footnote>
  <w:footnote w:type="continuationSeparator" w:id="0">
    <w:p w:rsidR="0021694B" w:rsidRDefault="0021694B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52966"/>
    <w:rsid w:val="001C7FC0"/>
    <w:rsid w:val="001D20A2"/>
    <w:rsid w:val="001E468E"/>
    <w:rsid w:val="0021694B"/>
    <w:rsid w:val="002377A0"/>
    <w:rsid w:val="002414EA"/>
    <w:rsid w:val="002E0348"/>
    <w:rsid w:val="002F3502"/>
    <w:rsid w:val="003015B1"/>
    <w:rsid w:val="00334364"/>
    <w:rsid w:val="003650AB"/>
    <w:rsid w:val="003734ED"/>
    <w:rsid w:val="003E3078"/>
    <w:rsid w:val="00416DEA"/>
    <w:rsid w:val="00476BFB"/>
    <w:rsid w:val="005345F7"/>
    <w:rsid w:val="00542BD7"/>
    <w:rsid w:val="005A7F77"/>
    <w:rsid w:val="005C4DFE"/>
    <w:rsid w:val="0061348D"/>
    <w:rsid w:val="0065534C"/>
    <w:rsid w:val="0068182F"/>
    <w:rsid w:val="0072469B"/>
    <w:rsid w:val="007B641B"/>
    <w:rsid w:val="007D23D5"/>
    <w:rsid w:val="007F5893"/>
    <w:rsid w:val="007F6387"/>
    <w:rsid w:val="0080614A"/>
    <w:rsid w:val="009305B4"/>
    <w:rsid w:val="00953217"/>
    <w:rsid w:val="009873AE"/>
    <w:rsid w:val="00992599"/>
    <w:rsid w:val="009A514F"/>
    <w:rsid w:val="009C4319"/>
    <w:rsid w:val="00A11C55"/>
    <w:rsid w:val="00A15BC2"/>
    <w:rsid w:val="00A56699"/>
    <w:rsid w:val="00A64F5A"/>
    <w:rsid w:val="00A82294"/>
    <w:rsid w:val="00A84538"/>
    <w:rsid w:val="00B34CBC"/>
    <w:rsid w:val="00B95F63"/>
    <w:rsid w:val="00BB231D"/>
    <w:rsid w:val="00BD28E2"/>
    <w:rsid w:val="00BE00E8"/>
    <w:rsid w:val="00C0056E"/>
    <w:rsid w:val="00C07BE7"/>
    <w:rsid w:val="00C2316F"/>
    <w:rsid w:val="00C434BA"/>
    <w:rsid w:val="00CC2541"/>
    <w:rsid w:val="00CE606F"/>
    <w:rsid w:val="00D0345C"/>
    <w:rsid w:val="00D95203"/>
    <w:rsid w:val="00E429EA"/>
    <w:rsid w:val="00E66221"/>
    <w:rsid w:val="00EC37FD"/>
    <w:rsid w:val="00F018A0"/>
    <w:rsid w:val="00F36D46"/>
    <w:rsid w:val="00F52A5E"/>
    <w:rsid w:val="00F60281"/>
    <w:rsid w:val="00F6373A"/>
    <w:rsid w:val="00F644E1"/>
    <w:rsid w:val="00F71F96"/>
    <w:rsid w:val="00F9140F"/>
    <w:rsid w:val="00FD2CC6"/>
    <w:rsid w:val="00FD3751"/>
    <w:rsid w:val="00FD55A0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9676AABBA899232D062C836488BF34E14CD78E5C66B298ABAA850022D6A54D8E84AE39413A8FDF9161B7638A164C727DADA9C46B0226kEJ7I" TargetMode="External"/><Relationship Id="rId13" Type="http://schemas.openxmlformats.org/officeDocument/2006/relationships/hyperlink" Target="consultantplus://offline/ref=27519676AABBA899232D18219508D2B330E912DE8B5B6DE1C1F4F1D8572BDCF20AC1DDFE7D173485D68435EF39DD1B4Ek7JBI" TargetMode="External"/><Relationship Id="rId18" Type="http://schemas.openxmlformats.org/officeDocument/2006/relationships/hyperlink" Target="consultantplus://offline/ref=27519676AABBA899232D18219508D2B330E912DE895E68E0C3F4F1D8572BDCF20AC1DDFE7D173485D68435EF39DD1B4Ek7JB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519676AABBA899232D18219508D2B330E912DE885A65E3C5F4F1D8572BDCF20AC1DDFE7D173485D68435EF39DD1B4Ek7J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519676AABBA899232D062C836488BF34E348D0845B66B298ABAA850022D6A54D8E84AE39423987D59161B7638A164C727DADA9C46B0226kEJ7I" TargetMode="External"/><Relationship Id="rId17" Type="http://schemas.openxmlformats.org/officeDocument/2006/relationships/hyperlink" Target="consultantplus://offline/ref=27519676AABBA899232D062C836488BF34E34AD5845966B298ABAA850022D6A54D8E84AE39473A8FD69161B7638A164C727DADA9C46B0226kEJ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519676AABBA899232D062C836488BF34E34AD5845966B298ABAA850022D6A54D8E84AE39463885DF9161B7638A164C727DADA9C46B0226kEJ7I" TargetMode="External"/><Relationship Id="rId20" Type="http://schemas.openxmlformats.org/officeDocument/2006/relationships/hyperlink" Target="consultantplus://offline/ref=27519676AABBA899232D18219508D2B330E912DE885A65E3C5F4F1D8572BDCF20AC1DDFE7D173485D68435EF39DD1B4Ek7J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19676AABBA899232D18219508D2B330E912DE8B5B6DE1C1F4F1D8572BDCF20AC1DDFE7D173485D68435EF39DD1B4Ek7JBI" TargetMode="External"/><Relationship Id="rId24" Type="http://schemas.openxmlformats.org/officeDocument/2006/relationships/hyperlink" Target="consultantplus://offline/ref=27519676AABBA899232D18219508D2B330E912DE885C6CE6C1F4F1D8572BDCF20AC1DDFE7D173485D68435EF39DD1B4Ek7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519676AABBA899232D062C836488BF34E14CD78E5C66B298ABAA850022D6A55F8EDCA23A422786DF8437E626kDJ6I" TargetMode="External"/><Relationship Id="rId23" Type="http://schemas.openxmlformats.org/officeDocument/2006/relationships/hyperlink" Target="consultantplus://offline/ref=27519676AABBA899232D18219508D2B330E912DE885C6CE6C1F4F1D8572BDCF20AC1DDFE7D173485D68435EF39DD1B4Ek7JBI" TargetMode="External"/><Relationship Id="rId10" Type="http://schemas.openxmlformats.org/officeDocument/2006/relationships/hyperlink" Target="consultantplus://offline/ref=27519676AABBA899232D18219508D2B330E912DE8B5B6DE1C1F4F1D8572BDCF20AC1DDFE7D173485D68435EF39DD1B4Ek7JBI" TargetMode="External"/><Relationship Id="rId19" Type="http://schemas.openxmlformats.org/officeDocument/2006/relationships/hyperlink" Target="consultantplus://offline/ref=27519676AABBA899232D18219508D2B330E912DE885C6CE6C1F4F1D8572BDCF20AC1DDFE7D173485D68435EF39DD1B4Ek7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19676AABBA899232D062C836488BF34E344D28A5C66B298ABAA850022D6A54D8E84AA30443B8EDDCE64A272D2184F6C63A4BED86903k2JEI" TargetMode="External"/><Relationship Id="rId14" Type="http://schemas.openxmlformats.org/officeDocument/2006/relationships/hyperlink" Target="consultantplus://offline/ref=27519676AABBA899232D18219508D2B330E912DE8B5B6DE1C1F4F1D8572BDCF20AC1DDFE7D173485D68435EF39DD1B4Ek7JBI" TargetMode="External"/><Relationship Id="rId22" Type="http://schemas.openxmlformats.org/officeDocument/2006/relationships/hyperlink" Target="consultantplus://offline/ref=27519676AABBA899232D18219508D2B330E912DE885A65E3C5F4F1D8572BDCF20AC1DDFE7D173485D68435EF39DD1B4Ek7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4312-0F31-48ED-9B78-F4C49545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Гончарова Н.А.</cp:lastModifiedBy>
  <cp:revision>10</cp:revision>
  <cp:lastPrinted>2019-06-18T12:42:00Z</cp:lastPrinted>
  <dcterms:created xsi:type="dcterms:W3CDTF">2020-02-10T07:50:00Z</dcterms:created>
  <dcterms:modified xsi:type="dcterms:W3CDTF">2020-02-18T07:33:00Z</dcterms:modified>
</cp:coreProperties>
</file>