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52" w:rsidRPr="005B07AE" w:rsidRDefault="003A6252" w:rsidP="003A625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7AE">
        <w:rPr>
          <w:rFonts w:ascii="Times New Roman" w:hAnsi="Times New Roman" w:cs="Times New Roman"/>
          <w:sz w:val="28"/>
          <w:szCs w:val="28"/>
        </w:rPr>
        <w:t>АДМИНИСТРАЦИЯ КУРСКОЙ ОБЛАСТИ</w:t>
      </w:r>
    </w:p>
    <w:p w:rsidR="003A6252" w:rsidRPr="005B07AE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252" w:rsidRPr="005B07AE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7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6252" w:rsidRPr="005B07AE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7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5B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B07A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07A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Pr="005B07AE">
        <w:rPr>
          <w:rFonts w:ascii="Times New Roman" w:hAnsi="Times New Roman" w:cs="Times New Roman"/>
          <w:sz w:val="28"/>
          <w:szCs w:val="28"/>
        </w:rPr>
        <w:t>-па</w:t>
      </w:r>
    </w:p>
    <w:p w:rsidR="003A6252" w:rsidRPr="005B07AE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252" w:rsidRPr="005B07AE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7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регионального проекта </w:t>
      </w:r>
      <w:r w:rsidRPr="005B07AE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оздание системы поддержки фермеров и развитие сельской кооперации в Курской области»</w:t>
      </w:r>
    </w:p>
    <w:p w:rsidR="003A6252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</w:p>
    <w:p w:rsidR="003A6252" w:rsidRPr="005B07AE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</w:p>
    <w:p w:rsidR="003A6252" w:rsidRPr="007E488D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(Приложение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717)</w:t>
      </w:r>
      <w:r w:rsidRPr="005B07AE">
        <w:rPr>
          <w:sz w:val="28"/>
          <w:szCs w:val="28"/>
        </w:rPr>
        <w:t xml:space="preserve"> в целях</w:t>
      </w:r>
      <w:r w:rsidRPr="007E488D">
        <w:rPr>
          <w:sz w:val="28"/>
          <w:szCs w:val="28"/>
        </w:rPr>
        <w:t xml:space="preserve"> ре</w:t>
      </w:r>
      <w:r>
        <w:rPr>
          <w:sz w:val="28"/>
          <w:szCs w:val="28"/>
        </w:rPr>
        <w:t>ализации регионального проекта «</w:t>
      </w:r>
      <w:r w:rsidRPr="007E488D">
        <w:rPr>
          <w:sz w:val="28"/>
          <w:szCs w:val="28"/>
        </w:rPr>
        <w:t>Создание системы поддержки фермеров и развитие сельской кооперации в Курской области</w:t>
      </w:r>
      <w:r>
        <w:rPr>
          <w:sz w:val="28"/>
          <w:szCs w:val="28"/>
        </w:rPr>
        <w:t>»</w:t>
      </w:r>
      <w:r w:rsidRPr="007E488D">
        <w:rPr>
          <w:sz w:val="28"/>
          <w:szCs w:val="28"/>
        </w:rPr>
        <w:t xml:space="preserve"> Администрация Курской области постановляет:</w:t>
      </w:r>
    </w:p>
    <w:p w:rsidR="003A6252" w:rsidRPr="005B07AE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  <w:r w:rsidRPr="005B07AE">
        <w:rPr>
          <w:sz w:val="28"/>
          <w:szCs w:val="28"/>
        </w:rPr>
        <w:t>1. Утвердить прилагаемые:</w:t>
      </w:r>
    </w:p>
    <w:p w:rsidR="003A6252" w:rsidRPr="005B07AE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  <w:hyperlink w:anchor="Par35" w:tooltip="ПРАВИЛА" w:history="1">
        <w:r w:rsidRPr="005B07AE">
          <w:rPr>
            <w:sz w:val="28"/>
            <w:szCs w:val="28"/>
          </w:rPr>
          <w:t>Правила</w:t>
        </w:r>
      </w:hyperlink>
      <w:r w:rsidRPr="005B07AE">
        <w:rPr>
          <w:sz w:val="28"/>
          <w:szCs w:val="28"/>
        </w:rPr>
        <w:t xml:space="preserve"> предоставления из областного бюджета грантов в форме субсидий (грант «Агростартап») на финансовое обеспечение затрат на реализацию проекта создания и развития крестьянского (фермерского) хозяйства;</w:t>
      </w:r>
    </w:p>
    <w:p w:rsidR="003A6252" w:rsidRPr="005B07AE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  <w:hyperlink w:anchor="Par394" w:tooltip="ПРАВИЛА" w:history="1">
        <w:r w:rsidRPr="005B07AE">
          <w:rPr>
            <w:sz w:val="28"/>
            <w:szCs w:val="28"/>
          </w:rPr>
          <w:t>Правила</w:t>
        </w:r>
      </w:hyperlink>
      <w:r w:rsidRPr="005B07AE">
        <w:rPr>
          <w:sz w:val="28"/>
          <w:szCs w:val="28"/>
        </w:rPr>
        <w:t xml:space="preserve"> предоставления из областного бюджета субсидий сельскохозяйственным потребительским кооперативам на возмещение части затрат, связанных с приобретением имущества,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объектов, а также с закупкой сельскохозяйственной продукции у членов сельскохозяйственных потребительских кооперативов;</w:t>
      </w:r>
    </w:p>
    <w:p w:rsidR="003A6252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  <w:hyperlink w:anchor="Par549" w:tooltip="ПРАВИЛА" w:history="1">
        <w:r w:rsidRPr="005B07AE">
          <w:rPr>
            <w:sz w:val="28"/>
            <w:szCs w:val="28"/>
          </w:rPr>
          <w:t>Правила</w:t>
        </w:r>
      </w:hyperlink>
      <w:r w:rsidRPr="005B07AE">
        <w:rPr>
          <w:sz w:val="28"/>
          <w:szCs w:val="28"/>
        </w:rPr>
        <w:t xml:space="preserve"> предоставления из областного бюджета автономной некоммерческой организации </w:t>
      </w:r>
      <w:r>
        <w:rPr>
          <w:sz w:val="28"/>
          <w:szCs w:val="28"/>
        </w:rPr>
        <w:t>«</w:t>
      </w:r>
      <w:r w:rsidRPr="005B07AE">
        <w:rPr>
          <w:sz w:val="28"/>
          <w:szCs w:val="28"/>
        </w:rPr>
        <w:t>Центр компетенций в агропромышленном комплексе Курской области</w:t>
      </w:r>
      <w:r>
        <w:rPr>
          <w:sz w:val="28"/>
          <w:szCs w:val="28"/>
        </w:rPr>
        <w:t>»</w:t>
      </w:r>
      <w:r w:rsidRPr="005B07AE">
        <w:rPr>
          <w:sz w:val="28"/>
          <w:szCs w:val="28"/>
        </w:rPr>
        <w:t xml:space="preserve"> субсидий на финансовое обеспечение текущей деятельности и выполнение уставных задач.</w:t>
      </w:r>
    </w:p>
    <w:p w:rsidR="003A6252" w:rsidRPr="005B07AE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5C78">
        <w:rPr>
          <w:sz w:val="28"/>
          <w:szCs w:val="28"/>
        </w:rPr>
        <w:t xml:space="preserve">. Признать утратившим силу постановление Администрации Курской области </w:t>
      </w:r>
      <w:r>
        <w:rPr>
          <w:sz w:val="28"/>
          <w:szCs w:val="28"/>
        </w:rPr>
        <w:t xml:space="preserve">от </w:t>
      </w:r>
      <w:r w:rsidRPr="00E05C78">
        <w:rPr>
          <w:sz w:val="28"/>
          <w:szCs w:val="28"/>
        </w:rPr>
        <w:t>24.05.2019 № 466-па «О реализации регионального проекта «Создание системы поддержки фермеров и развитие сельск</w:t>
      </w:r>
      <w:r>
        <w:rPr>
          <w:sz w:val="28"/>
          <w:szCs w:val="28"/>
        </w:rPr>
        <w:t>ой кооперации в Курской области</w:t>
      </w:r>
      <w:r w:rsidRPr="00E05C78">
        <w:rPr>
          <w:sz w:val="28"/>
          <w:szCs w:val="28"/>
        </w:rPr>
        <w:t>».</w:t>
      </w:r>
    </w:p>
    <w:p w:rsidR="003A6252" w:rsidRPr="005B07AE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7AE">
        <w:rPr>
          <w:sz w:val="28"/>
          <w:szCs w:val="28"/>
        </w:rPr>
        <w:t xml:space="preserve">. Создать региональную конкурсную комиссию по отбору проектов создания и развития крестьянских (фермерских) хозяйств для предоставления грантов </w:t>
      </w:r>
      <w:r>
        <w:rPr>
          <w:sz w:val="28"/>
          <w:szCs w:val="28"/>
        </w:rPr>
        <w:t>«</w:t>
      </w:r>
      <w:r w:rsidRPr="005B07AE">
        <w:rPr>
          <w:sz w:val="28"/>
          <w:szCs w:val="28"/>
        </w:rPr>
        <w:t>Агростартап</w:t>
      </w:r>
      <w:r>
        <w:rPr>
          <w:sz w:val="28"/>
          <w:szCs w:val="28"/>
        </w:rPr>
        <w:t>»</w:t>
      </w:r>
      <w:r w:rsidRPr="005B07AE">
        <w:rPr>
          <w:sz w:val="28"/>
          <w:szCs w:val="28"/>
        </w:rPr>
        <w:t xml:space="preserve">, утвердить прилагаемые ее </w:t>
      </w:r>
      <w:hyperlink w:anchor="Par721" w:tooltip="СОСТАВ" w:history="1">
        <w:r w:rsidRPr="005B07AE">
          <w:rPr>
            <w:sz w:val="28"/>
            <w:szCs w:val="28"/>
          </w:rPr>
          <w:t>состав</w:t>
        </w:r>
      </w:hyperlink>
      <w:r w:rsidRPr="005B07AE">
        <w:rPr>
          <w:sz w:val="28"/>
          <w:szCs w:val="28"/>
        </w:rPr>
        <w:t xml:space="preserve"> и </w:t>
      </w:r>
      <w:hyperlink w:anchor="Par791" w:tooltip="ПОЛОЖЕНИЕ" w:history="1">
        <w:r w:rsidRPr="005B07AE">
          <w:rPr>
            <w:sz w:val="28"/>
            <w:szCs w:val="28"/>
          </w:rPr>
          <w:t>Положение</w:t>
        </w:r>
      </w:hyperlink>
      <w:r w:rsidRPr="005B07AE">
        <w:rPr>
          <w:sz w:val="28"/>
          <w:szCs w:val="28"/>
        </w:rPr>
        <w:t xml:space="preserve"> о ней.</w:t>
      </w:r>
    </w:p>
    <w:p w:rsidR="003A6252" w:rsidRDefault="003A6252" w:rsidP="003A6252">
      <w:pPr>
        <w:pStyle w:val="ConsPlusNormal"/>
        <w:jc w:val="right"/>
        <w:rPr>
          <w:sz w:val="28"/>
          <w:szCs w:val="28"/>
        </w:rPr>
      </w:pPr>
    </w:p>
    <w:p w:rsidR="003A6252" w:rsidRDefault="003A6252" w:rsidP="003A6252">
      <w:pPr>
        <w:pStyle w:val="ConsPlusNormal"/>
        <w:rPr>
          <w:sz w:val="28"/>
          <w:szCs w:val="28"/>
        </w:rPr>
      </w:pPr>
      <w:r w:rsidRPr="007E488D">
        <w:rPr>
          <w:sz w:val="28"/>
          <w:szCs w:val="28"/>
        </w:rPr>
        <w:t>Губернатора</w:t>
      </w:r>
    </w:p>
    <w:p w:rsidR="00E07264" w:rsidRPr="003A6252" w:rsidRDefault="003A6252" w:rsidP="003A6252">
      <w:pPr>
        <w:pStyle w:val="ConsPlusNormal"/>
        <w:rPr>
          <w:sz w:val="28"/>
          <w:szCs w:val="28"/>
        </w:rPr>
      </w:pPr>
      <w:r w:rsidRPr="007E488D"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E488D">
        <w:rPr>
          <w:sz w:val="28"/>
          <w:szCs w:val="28"/>
        </w:rPr>
        <w:t>Р.В.С</w:t>
      </w:r>
      <w:r>
        <w:rPr>
          <w:sz w:val="28"/>
          <w:szCs w:val="28"/>
        </w:rPr>
        <w:t>таровойт</w:t>
      </w:r>
      <w:bookmarkStart w:id="0" w:name="_GoBack"/>
      <w:bookmarkEnd w:id="0"/>
      <w:proofErr w:type="spellEnd"/>
    </w:p>
    <w:sectPr w:rsidR="00E07264" w:rsidRPr="003A6252" w:rsidSect="003A62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2"/>
    <w:rsid w:val="003A6252"/>
    <w:rsid w:val="00E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A575-4994-4A04-8F85-E995AE84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</cp:revision>
  <dcterms:created xsi:type="dcterms:W3CDTF">2020-02-19T09:24:00Z</dcterms:created>
  <dcterms:modified xsi:type="dcterms:W3CDTF">2020-02-19T09:25:00Z</dcterms:modified>
</cp:coreProperties>
</file>