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410A" w14:textId="77777777" w:rsidR="00996E53" w:rsidRPr="006F58F2" w:rsidRDefault="00996E53" w:rsidP="00996E53">
      <w:pPr>
        <w:jc w:val="right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>ПРОЕКТ</w:t>
      </w:r>
    </w:p>
    <w:p w14:paraId="32F2DEB8" w14:textId="77777777" w:rsidR="00996E53" w:rsidRPr="006F58F2" w:rsidRDefault="00996E53" w:rsidP="00996E53">
      <w:pPr>
        <w:widowControl w:val="0"/>
        <w:jc w:val="center"/>
        <w:outlineLvl w:val="0"/>
        <w:rPr>
          <w:rFonts w:ascii="Times New Roman" w:hAnsi="Times New Roman"/>
          <w:b/>
          <w:sz w:val="32"/>
        </w:rPr>
      </w:pPr>
    </w:p>
    <w:p w14:paraId="2A571AA0" w14:textId="77777777" w:rsidR="00996E53" w:rsidRPr="006F58F2" w:rsidRDefault="00996E53" w:rsidP="00996E53">
      <w:pPr>
        <w:widowControl w:val="0"/>
        <w:jc w:val="center"/>
        <w:outlineLvl w:val="0"/>
        <w:rPr>
          <w:rFonts w:ascii="Times New Roman" w:hAnsi="Times New Roman"/>
          <w:b/>
          <w:spacing w:val="6"/>
          <w:sz w:val="34"/>
        </w:rPr>
      </w:pPr>
      <w:proofErr w:type="gramStart"/>
      <w:r w:rsidRPr="006F58F2">
        <w:rPr>
          <w:rFonts w:ascii="Times New Roman" w:hAnsi="Times New Roman"/>
          <w:b/>
          <w:spacing w:val="6"/>
          <w:sz w:val="34"/>
        </w:rPr>
        <w:t>ГУБЕРНАТОР  КУРСКОЙ</w:t>
      </w:r>
      <w:proofErr w:type="gramEnd"/>
      <w:r w:rsidRPr="006F58F2">
        <w:rPr>
          <w:rFonts w:ascii="Times New Roman" w:hAnsi="Times New Roman"/>
          <w:b/>
          <w:spacing w:val="6"/>
          <w:sz w:val="34"/>
        </w:rPr>
        <w:t xml:space="preserve">  ОБЛАСТИ</w:t>
      </w:r>
    </w:p>
    <w:p w14:paraId="6AA54789" w14:textId="77777777" w:rsidR="00996E53" w:rsidRPr="006F58F2" w:rsidRDefault="00996E53" w:rsidP="00996E53">
      <w:pPr>
        <w:widowControl w:val="0"/>
        <w:jc w:val="center"/>
        <w:rPr>
          <w:rFonts w:ascii="Times New Roman" w:hAnsi="Times New Roman"/>
          <w:b/>
          <w:spacing w:val="80"/>
          <w:sz w:val="22"/>
        </w:rPr>
      </w:pPr>
    </w:p>
    <w:p w14:paraId="61B643AF" w14:textId="77777777" w:rsidR="00996E53" w:rsidRPr="006F58F2" w:rsidRDefault="00996E53" w:rsidP="00996E53">
      <w:pPr>
        <w:widowControl w:val="0"/>
        <w:jc w:val="center"/>
        <w:rPr>
          <w:rFonts w:ascii="Times New Roman" w:hAnsi="Times New Roman"/>
          <w:spacing w:val="40"/>
          <w:sz w:val="30"/>
        </w:rPr>
      </w:pPr>
      <w:r w:rsidRPr="006F58F2">
        <w:rPr>
          <w:rFonts w:ascii="Times New Roman" w:hAnsi="Times New Roman"/>
          <w:spacing w:val="40"/>
          <w:sz w:val="30"/>
        </w:rPr>
        <w:t>ПОСТАНОВЛЕНИЕ</w:t>
      </w:r>
    </w:p>
    <w:p w14:paraId="284F8683" w14:textId="77777777" w:rsidR="00996E53" w:rsidRPr="006F58F2" w:rsidRDefault="00996E53" w:rsidP="00996E53">
      <w:pPr>
        <w:jc w:val="center"/>
        <w:rPr>
          <w:rFonts w:ascii="Times New Roman" w:hAnsi="Times New Roman"/>
          <w:sz w:val="16"/>
        </w:rPr>
      </w:pPr>
    </w:p>
    <w:p w14:paraId="0DE825B0" w14:textId="77777777" w:rsidR="00996E53" w:rsidRPr="006F58F2" w:rsidRDefault="00996E53" w:rsidP="00996E53">
      <w:pPr>
        <w:jc w:val="center"/>
        <w:rPr>
          <w:rFonts w:ascii="Times New Roman" w:hAnsi="Times New Roman"/>
          <w:sz w:val="26"/>
        </w:rPr>
      </w:pPr>
      <w:r w:rsidRPr="006F58F2">
        <w:rPr>
          <w:rFonts w:ascii="Times New Roman" w:hAnsi="Times New Roman"/>
          <w:sz w:val="26"/>
        </w:rPr>
        <w:t>от ______________</w:t>
      </w:r>
      <w:proofErr w:type="gramStart"/>
      <w:r w:rsidRPr="006F58F2">
        <w:rPr>
          <w:rFonts w:ascii="Times New Roman" w:hAnsi="Times New Roman"/>
          <w:sz w:val="26"/>
        </w:rPr>
        <w:t>_  №</w:t>
      </w:r>
      <w:proofErr w:type="gramEnd"/>
      <w:r w:rsidRPr="006F58F2">
        <w:rPr>
          <w:rFonts w:ascii="Times New Roman" w:hAnsi="Times New Roman"/>
          <w:sz w:val="26"/>
        </w:rPr>
        <w:t xml:space="preserve"> ______________</w:t>
      </w:r>
    </w:p>
    <w:p w14:paraId="1DFA791A" w14:textId="77777777" w:rsidR="00996E53" w:rsidRPr="006F58F2" w:rsidRDefault="00996E53" w:rsidP="00996E53">
      <w:pPr>
        <w:jc w:val="center"/>
        <w:rPr>
          <w:rFonts w:ascii="Times New Roman" w:hAnsi="Times New Roman"/>
          <w:sz w:val="16"/>
        </w:rPr>
      </w:pPr>
    </w:p>
    <w:p w14:paraId="2D049BB6" w14:textId="77777777" w:rsidR="00996E53" w:rsidRPr="006F58F2" w:rsidRDefault="00996E53" w:rsidP="00996E53">
      <w:pPr>
        <w:jc w:val="center"/>
        <w:rPr>
          <w:rFonts w:ascii="Times New Roman" w:hAnsi="Times New Roman"/>
          <w:sz w:val="26"/>
        </w:rPr>
      </w:pPr>
      <w:r w:rsidRPr="006F58F2">
        <w:rPr>
          <w:rFonts w:ascii="Times New Roman" w:hAnsi="Times New Roman"/>
          <w:sz w:val="26"/>
        </w:rPr>
        <w:t>г. Курск</w:t>
      </w:r>
    </w:p>
    <w:p w14:paraId="24D6509D" w14:textId="77777777" w:rsidR="00996E53" w:rsidRDefault="00996E53" w:rsidP="00996E53">
      <w:pPr>
        <w:rPr>
          <w:sz w:val="28"/>
        </w:rPr>
      </w:pPr>
    </w:p>
    <w:p w14:paraId="4CDF530D" w14:textId="77777777" w:rsidR="00996E53" w:rsidRDefault="00996E53" w:rsidP="00996E53">
      <w:pPr>
        <w:spacing w:line="240" w:lineRule="auto"/>
        <w:jc w:val="center"/>
        <w:rPr>
          <w:b/>
          <w:sz w:val="28"/>
        </w:rPr>
      </w:pPr>
    </w:p>
    <w:p w14:paraId="2E820685" w14:textId="77777777" w:rsidR="00996E53" w:rsidRDefault="00996E53" w:rsidP="00996E5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создании управления по охране объектов </w:t>
      </w:r>
    </w:p>
    <w:p w14:paraId="4D40EC44" w14:textId="77777777" w:rsidR="00996E53" w:rsidRDefault="00996E53" w:rsidP="00996E5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культурного наследия Курской области</w:t>
      </w:r>
    </w:p>
    <w:p w14:paraId="4EB4BF46" w14:textId="77777777" w:rsidR="00996E53" w:rsidRDefault="00996E53" w:rsidP="00996E53">
      <w:pPr>
        <w:spacing w:line="240" w:lineRule="auto"/>
        <w:jc w:val="center"/>
        <w:rPr>
          <w:sz w:val="28"/>
        </w:rPr>
      </w:pPr>
    </w:p>
    <w:p w14:paraId="071AC0B7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В соответствии с Уставом Курской области,</w:t>
      </w:r>
      <w:r w:rsidRPr="000D1136">
        <w:rPr>
          <w:rFonts w:ascii="Times New Roman" w:hAnsi="Times New Roman"/>
        </w:rPr>
        <w:t xml:space="preserve"> </w:t>
      </w:r>
      <w:r w:rsidRPr="000D1136">
        <w:rPr>
          <w:rFonts w:ascii="Times New Roman" w:hAnsi="Times New Roman"/>
          <w:sz w:val="28"/>
        </w:rPr>
        <w:t>в целях совершенствования государственного контроля в сфере охраны объектов культурного наследия, оптимизации структуры исполнительных органов государственной власти Курской области ПОСТАНОВЛЯЮ:</w:t>
      </w:r>
    </w:p>
    <w:p w14:paraId="285FEF9E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Упразднить в структуре Администрации Курской области управление Администрации Курской области по охране объектов культурного наследия.</w:t>
      </w:r>
    </w:p>
    <w:p w14:paraId="037850A7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Создать в структуре исполнительных органов государственной власти Курской области управление по охране объектов культурного наследия Курской области.</w:t>
      </w:r>
    </w:p>
    <w:p w14:paraId="39BAB863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Определить управление по охране объектов культурного наследия Курской области органом, осуществляющим отдельные полномочия Российской Федерации в области сохранения, использования, популяризации и государственной охраны объектов культурного наследия, установленные частью 1 статьи 9.1 Федерального закона от 25 июня 2002 года № 73-ФЗ «Об объектах культурного наследия (памятниках истории и культуры) народов Российской Федерации», переданные для осуществления органам государственной власти Курской области.</w:t>
      </w:r>
    </w:p>
    <w:p w14:paraId="4B407DC3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 xml:space="preserve">Управлению Администрации Курской области по охране объектов культурного наследия (И.А. </w:t>
      </w:r>
      <w:proofErr w:type="spellStart"/>
      <w:r w:rsidRPr="000D1136">
        <w:rPr>
          <w:rFonts w:ascii="Times New Roman" w:hAnsi="Times New Roman"/>
          <w:sz w:val="28"/>
        </w:rPr>
        <w:t>Мусьял</w:t>
      </w:r>
      <w:proofErr w:type="spellEnd"/>
      <w:r w:rsidRPr="000D1136">
        <w:rPr>
          <w:rFonts w:ascii="Times New Roman" w:hAnsi="Times New Roman"/>
          <w:sz w:val="28"/>
        </w:rPr>
        <w:t>) обеспечить проведение необходимых юридических действий, связанных с созданием управления по охране объектов культурного наследия Курской области и упразднением управления Администрации Курской области по охране объектов культурного наследия  в соответствии с действующим законодательством.</w:t>
      </w:r>
    </w:p>
    <w:p w14:paraId="04258CD7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Комитету государственной службы и кадров Администрации Курской области (С.Я. Мальцев), управлению Администрации Курской области по охране объектов культурного наследия:</w:t>
      </w:r>
    </w:p>
    <w:p w14:paraId="2F98D645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обеспечить проведение в установленном порядке организационно-штатных мероприятий по реализации настоящего постановления в соответствии с действующим законодательством;</w:t>
      </w:r>
    </w:p>
    <w:p w14:paraId="1560D775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lastRenderedPageBreak/>
        <w:t>в двухнедельный срок со дня вступления в силу настоящего постановления представить Губернатору Курской области предложения по структуре и штатной численности управления по охране объектов культурного наследия Курской области;</w:t>
      </w:r>
    </w:p>
    <w:p w14:paraId="3F36546F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представить предложения по приведению правовых актов Курской области в соответствие с настоящим постановлением.</w:t>
      </w:r>
    </w:p>
    <w:p w14:paraId="2251F141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Признать утратившими силу:</w:t>
      </w:r>
    </w:p>
    <w:p w14:paraId="3CA116AB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постановление Губернатора Курской области от 13.04.2018</w:t>
      </w:r>
      <w:r>
        <w:rPr>
          <w:rFonts w:ascii="Times New Roman" w:hAnsi="Times New Roman"/>
          <w:sz w:val="28"/>
        </w:rPr>
        <w:t xml:space="preserve"> </w:t>
      </w:r>
      <w:r w:rsidRPr="000D1136">
        <w:rPr>
          <w:rFonts w:ascii="Times New Roman" w:hAnsi="Times New Roman"/>
          <w:sz w:val="28"/>
        </w:rPr>
        <w:t>№ 126-пг «Об изменениях в структуре исполнительных органов государственной власти Курской области»;</w:t>
      </w:r>
    </w:p>
    <w:p w14:paraId="0AEF5F9D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постановление Губернатора Курской области от 27.04.2018</w:t>
      </w:r>
      <w:r>
        <w:rPr>
          <w:rFonts w:ascii="Times New Roman" w:hAnsi="Times New Roman"/>
          <w:sz w:val="28"/>
        </w:rPr>
        <w:t xml:space="preserve"> </w:t>
      </w:r>
      <w:r w:rsidRPr="000D1136">
        <w:rPr>
          <w:rFonts w:ascii="Times New Roman" w:hAnsi="Times New Roman"/>
          <w:sz w:val="28"/>
        </w:rPr>
        <w:t>№ 146-пг «О внесении изменений в постановление Губернатора Курской области от 13.04.2018 N 126-пг»;</w:t>
      </w:r>
    </w:p>
    <w:p w14:paraId="1C33B413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</w:rPr>
        <w:t xml:space="preserve"> заместителя Губернатора Курской области А.Б. Смирнова.</w:t>
      </w:r>
    </w:p>
    <w:p w14:paraId="068FEC90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</w:rPr>
        <w:t xml:space="preserve">подписания, за исключением пунктов 1, 3 и 6 настоящего постановления, которые вступают в силу со дня государственной регистрации управления по охране объектов культурного наследия Курской области в соответствии с действующим законодательством.  </w:t>
      </w:r>
    </w:p>
    <w:p w14:paraId="5A72F181" w14:textId="77777777" w:rsidR="00996E53" w:rsidRPr="000D1136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6A7CD9D" w14:textId="77777777" w:rsidR="00996E53" w:rsidRPr="000D1136" w:rsidRDefault="00996E53" w:rsidP="00996E53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6E87BB27" w14:textId="77777777" w:rsidR="00996E53" w:rsidRPr="006F58F2" w:rsidRDefault="00996E53" w:rsidP="00996E53">
      <w:pPr>
        <w:spacing w:line="240" w:lineRule="auto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>Губернатор</w:t>
      </w:r>
    </w:p>
    <w:p w14:paraId="6823AD11" w14:textId="77777777" w:rsidR="00996E53" w:rsidRPr="006F58F2" w:rsidRDefault="00996E53" w:rsidP="00996E53">
      <w:pPr>
        <w:spacing w:line="240" w:lineRule="auto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 xml:space="preserve">Курской области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6F58F2">
        <w:rPr>
          <w:rFonts w:ascii="Times New Roman" w:hAnsi="Times New Roman"/>
          <w:sz w:val="28"/>
        </w:rPr>
        <w:t>Р.В.Старовойт</w:t>
      </w:r>
      <w:proofErr w:type="spellEnd"/>
      <w:r w:rsidRPr="006F58F2">
        <w:rPr>
          <w:rFonts w:ascii="Times New Roman" w:hAnsi="Times New Roman"/>
          <w:sz w:val="28"/>
        </w:rPr>
        <w:t xml:space="preserve">     </w:t>
      </w:r>
    </w:p>
    <w:p w14:paraId="3BB36694" w14:textId="77777777" w:rsidR="00996E53" w:rsidRPr="006F58F2" w:rsidRDefault="00996E53" w:rsidP="00996E5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 xml:space="preserve"> </w:t>
      </w:r>
    </w:p>
    <w:p w14:paraId="6C7309D7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144D614A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779A01D0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6A446FA9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5E7CA433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6EB41164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0D0C1381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2354FE2D" w14:textId="77777777" w:rsidR="00996E53" w:rsidRDefault="00996E53" w:rsidP="00996E53">
      <w:pPr>
        <w:spacing w:line="240" w:lineRule="auto"/>
        <w:jc w:val="right"/>
        <w:rPr>
          <w:sz w:val="28"/>
        </w:rPr>
      </w:pPr>
    </w:p>
    <w:p w14:paraId="2261C7D6" w14:textId="77777777" w:rsidR="00991745" w:rsidRDefault="00991745">
      <w:bookmarkStart w:id="0" w:name="_GoBack"/>
      <w:bookmarkEnd w:id="0"/>
    </w:p>
    <w:sectPr w:rsidR="0099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53"/>
    <w:rsid w:val="00991745"/>
    <w:rsid w:val="009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889A"/>
  <w15:chartTrackingRefBased/>
  <w15:docId w15:val="{EB8A1B08-45A3-4DE8-A39E-10B3CA3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E5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2020-03-10T09:09:00Z</dcterms:created>
  <dcterms:modified xsi:type="dcterms:W3CDTF">2020-03-10T09:10:00Z</dcterms:modified>
</cp:coreProperties>
</file>