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28"/>
          <w:szCs w:val="26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C30DA" w:rsidRDefault="00C551B9">
      <w:pPr>
        <w:spacing w:line="240" w:lineRule="auto"/>
        <w:ind w:left="0" w:right="0" w:firstLine="0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О </w:t>
      </w:r>
      <w:r w:rsidR="001E2EAA">
        <w:rPr>
          <w:rFonts w:ascii="Times New Roman" w:eastAsia="Calibri" w:hAnsi="Times New Roman" w:cs="Times New Roman"/>
          <w:b/>
          <w:bCs/>
          <w:sz w:val="28"/>
          <w:szCs w:val="26"/>
        </w:rPr>
        <w:t>внесении изменений в состав</w:t>
      </w:r>
      <w:r w:rsidR="00CC7739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рабочих групп при межведомственном совете по </w:t>
      </w:r>
      <w:proofErr w:type="gramStart"/>
      <w:r w:rsidR="00CC7739">
        <w:rPr>
          <w:rFonts w:ascii="Times New Roman" w:eastAsia="Calibri" w:hAnsi="Times New Roman" w:cs="Times New Roman"/>
          <w:b/>
          <w:bCs/>
          <w:sz w:val="28"/>
          <w:szCs w:val="26"/>
        </w:rPr>
        <w:t>цифровому</w:t>
      </w:r>
      <w:proofErr w:type="gramEnd"/>
      <w:r w:rsidR="00CC7739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развитию Курской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 </w:t>
      </w: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36596" w:rsidRDefault="00336596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Pr="001E2EAA" w:rsidRDefault="00C551B9" w:rsidP="001E2EAA">
      <w:pPr>
        <w:spacing w:line="240" w:lineRule="auto"/>
        <w:ind w:left="0" w:righ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31.10.2019 № 378-рг «О создании рабочих групп при межведомственном совете по </w:t>
      </w:r>
      <w:proofErr w:type="gramStart"/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цифровому</w:t>
      </w:r>
      <w:proofErr w:type="gramEnd"/>
      <w:r w:rsidR="001E2EAA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Курской области»</w:t>
      </w:r>
      <w:r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EAA" w:rsidRDefault="001947A3">
      <w:pPr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состав рабочей группы по реализации регионального проекта </w:t>
      </w:r>
      <w:r w:rsidR="00FD426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D426D" w:rsidRPr="00CF051D">
        <w:rPr>
          <w:rFonts w:ascii="Times New Roman" w:hAnsi="Times New Roman" w:cs="Times New Roman"/>
          <w:sz w:val="28"/>
          <w:szCs w:val="28"/>
        </w:rPr>
        <w:t>Цифров</w:t>
      </w:r>
      <w:r w:rsidR="00FD426D">
        <w:rPr>
          <w:rFonts w:ascii="Times New Roman" w:hAnsi="Times New Roman" w:cs="Times New Roman"/>
          <w:sz w:val="28"/>
          <w:szCs w:val="28"/>
        </w:rPr>
        <w:t>ые</w:t>
      </w:r>
      <w:r w:rsidR="00FD426D" w:rsidRPr="00CF051D">
        <w:rPr>
          <w:rFonts w:ascii="Times New Roman" w:hAnsi="Times New Roman" w:cs="Times New Roman"/>
          <w:sz w:val="28"/>
          <w:szCs w:val="28"/>
        </w:rPr>
        <w:t xml:space="preserve"> </w:t>
      </w:r>
      <w:r w:rsidR="00FD426D">
        <w:rPr>
          <w:rFonts w:ascii="Times New Roman" w:hAnsi="Times New Roman" w:cs="Times New Roman"/>
          <w:sz w:val="28"/>
          <w:szCs w:val="28"/>
        </w:rPr>
        <w:t>технологии</w:t>
      </w:r>
      <w:r w:rsidR="00FD426D" w:rsidRPr="00CF051D">
        <w:rPr>
          <w:rFonts w:ascii="Times New Roman" w:hAnsi="Times New Roman" w:cs="Times New Roman"/>
          <w:sz w:val="28"/>
          <w:szCs w:val="28"/>
        </w:rPr>
        <w:t>»</w:t>
      </w:r>
      <w:r w:rsidR="00FD426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D426D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FD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D426D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31.10.2019 № 378-рг</w:t>
      </w:r>
      <w:r w:rsidR="00FD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FD426D" w:rsidRDefault="00FD426D">
      <w:pPr>
        <w:spacing w:line="240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рабочей группы по реализации регионального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F051D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CF05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Олеговну – ведущего консультанта управления проектной деятельности комитета финансово-бюджетного контроля Курской области;</w:t>
      </w:r>
    </w:p>
    <w:p w:rsidR="00FD426D" w:rsidRDefault="00FD426D" w:rsidP="00FD426D">
      <w:pPr>
        <w:pStyle w:val="af2"/>
        <w:spacing w:after="0" w:line="240" w:lineRule="auto"/>
        <w:ind w:left="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исключит</w:t>
      </w:r>
      <w:r w:rsidR="00B750F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реализации регионального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CF051D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CF05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Медведева Дениса Юрьевич</w:t>
      </w:r>
      <w:r w:rsidR="001947A3">
        <w:rPr>
          <w:rFonts w:ascii="Times New Roman" w:hAnsi="Times New Roman" w:cs="Times New Roman"/>
          <w:sz w:val="28"/>
          <w:szCs w:val="28"/>
        </w:rPr>
        <w:t>а;</w:t>
      </w:r>
    </w:p>
    <w:p w:rsidR="00460F4C" w:rsidRDefault="00FD426D" w:rsidP="00460F4C">
      <w:pPr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A3">
        <w:rPr>
          <w:rFonts w:ascii="Times New Roman" w:hAnsi="Times New Roman" w:cs="Times New Roman"/>
          <w:sz w:val="28"/>
          <w:szCs w:val="28"/>
        </w:rPr>
        <w:t>в</w:t>
      </w:r>
      <w:r w:rsidR="0046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состав рабочей группы по реализации регионального проекта </w:t>
      </w:r>
      <w:r w:rsidR="00460F4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460F4C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460F4C" w:rsidRPr="00CF051D">
        <w:rPr>
          <w:rFonts w:ascii="Times New Roman" w:hAnsi="Times New Roman" w:cs="Times New Roman"/>
          <w:sz w:val="28"/>
          <w:szCs w:val="28"/>
        </w:rPr>
        <w:t>»</w:t>
      </w:r>
      <w:r w:rsidR="00460F4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60F4C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60F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0F4C"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31.10.2019 № 378-рг</w:t>
      </w:r>
      <w:r w:rsidR="00460F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60F4C" w:rsidRDefault="00460F4C" w:rsidP="00460F4C">
      <w:pPr>
        <w:spacing w:line="240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рабочей группы по реализации регионального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CF05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Олеговну – ведущего консультанта управления проектной деятельности комитета финансово-бюджетного контроля Курской области;</w:t>
      </w:r>
    </w:p>
    <w:p w:rsidR="00460F4C" w:rsidRDefault="00460F4C" w:rsidP="00460F4C">
      <w:pPr>
        <w:pStyle w:val="af2"/>
        <w:spacing w:after="0" w:line="240" w:lineRule="auto"/>
        <w:ind w:left="0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исключит</w:t>
      </w:r>
      <w:r w:rsidR="00B750F2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по реализации регионального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CF051D">
        <w:rPr>
          <w:rFonts w:ascii="Times New Roman" w:hAnsi="Times New Roman" w:cs="Times New Roman"/>
          <w:sz w:val="28"/>
          <w:szCs w:val="28"/>
        </w:rPr>
        <w:t>»</w:t>
      </w:r>
      <w:r w:rsidR="00B7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Медведева Дениса Юрьевич</w:t>
      </w:r>
      <w:r w:rsidR="001947A3">
        <w:rPr>
          <w:rFonts w:ascii="Times New Roman" w:hAnsi="Times New Roman" w:cs="Times New Roman"/>
          <w:sz w:val="28"/>
          <w:szCs w:val="28"/>
        </w:rPr>
        <w:t>а;</w:t>
      </w:r>
    </w:p>
    <w:p w:rsidR="00460F4C" w:rsidRDefault="00460F4C" w:rsidP="00460F4C">
      <w:pPr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47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рабочей группы по реализации регионального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Цифровое государственное управление</w:t>
      </w:r>
      <w:r w:rsidRPr="00CF05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E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Курской области от 31.10.2019 № 378-рг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60F4C" w:rsidRDefault="00460F4C" w:rsidP="00460F4C">
      <w:pPr>
        <w:spacing w:line="240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рабочей группы по реализации регионального проекта </w:t>
      </w:r>
      <w:r w:rsidR="001947A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947A3">
        <w:rPr>
          <w:rFonts w:ascii="Times New Roman" w:hAnsi="Times New Roman" w:cs="Times New Roman"/>
          <w:sz w:val="28"/>
          <w:szCs w:val="28"/>
        </w:rPr>
        <w:t>Цифровое государственное управление</w:t>
      </w:r>
      <w:r w:rsidR="001947A3" w:rsidRPr="00CF05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</w:t>
      </w:r>
      <w:r>
        <w:rPr>
          <w:rFonts w:ascii="Times New Roman" w:hAnsi="Times New Roman" w:cs="Times New Roman"/>
          <w:sz w:val="28"/>
          <w:szCs w:val="28"/>
        </w:rPr>
        <w:lastRenderedPageBreak/>
        <w:t>Олеговну – ведущего консультанта управления проектной деятельности комитета финансово-бюджетного контроля Курской области;</w:t>
      </w:r>
    </w:p>
    <w:p w:rsidR="001947A3" w:rsidRDefault="001947A3" w:rsidP="00460F4C">
      <w:pPr>
        <w:spacing w:line="240" w:lineRule="auto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Суглобовой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Николаевны изложить в новой редакции:</w:t>
      </w:r>
    </w:p>
    <w:p w:rsidR="001E2EAA" w:rsidRDefault="001947A3">
      <w:pPr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мониторинга и оценки эффективности государственных программ».</w:t>
      </w:r>
    </w:p>
    <w:p w:rsidR="00BC30DA" w:rsidRDefault="00BC30DA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C551B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BC30DA" w:rsidRDefault="00C551B9">
      <w:pPr>
        <w:spacing w:line="240" w:lineRule="auto"/>
        <w:ind w:left="0" w:right="0" w:firstLine="0"/>
        <w:jc w:val="left"/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</w:t>
      </w:r>
      <w:r w:rsidR="007C47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426D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FD426D"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BC30DA" w:rsidRDefault="00BC30DA">
      <w:pPr>
        <w:spacing w:line="240" w:lineRule="auto"/>
        <w:ind w:left="0" w:right="0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BC30DA" w:rsidSect="007C47DB">
      <w:headerReference w:type="default" r:id="rId8"/>
      <w:pgSz w:w="11906" w:h="16838"/>
      <w:pgMar w:top="1134" w:right="1191" w:bottom="1134" w:left="164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A3" w:rsidRDefault="001947A3">
      <w:pPr>
        <w:spacing w:line="240" w:lineRule="auto"/>
      </w:pPr>
      <w:r>
        <w:separator/>
      </w:r>
    </w:p>
  </w:endnote>
  <w:endnote w:type="continuationSeparator" w:id="0">
    <w:p w:rsidR="001947A3" w:rsidRDefault="00194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A3" w:rsidRDefault="001947A3">
      <w:pPr>
        <w:spacing w:line="240" w:lineRule="auto"/>
      </w:pPr>
      <w:r>
        <w:separator/>
      </w:r>
    </w:p>
  </w:footnote>
  <w:footnote w:type="continuationSeparator" w:id="0">
    <w:p w:rsidR="001947A3" w:rsidRDefault="00194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A3" w:rsidRDefault="001947A3">
    <w:pPr>
      <w:pStyle w:val="ae"/>
    </w:pPr>
  </w:p>
  <w:p w:rsidR="001947A3" w:rsidRDefault="001947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0DA"/>
    <w:rsid w:val="00034E0B"/>
    <w:rsid w:val="000B0E21"/>
    <w:rsid w:val="001947A3"/>
    <w:rsid w:val="001A1B1F"/>
    <w:rsid w:val="001E2EAA"/>
    <w:rsid w:val="002C663D"/>
    <w:rsid w:val="00336596"/>
    <w:rsid w:val="00460F4C"/>
    <w:rsid w:val="004C6FC4"/>
    <w:rsid w:val="00500716"/>
    <w:rsid w:val="005652AD"/>
    <w:rsid w:val="006516D4"/>
    <w:rsid w:val="00704DD0"/>
    <w:rsid w:val="007C47DB"/>
    <w:rsid w:val="008241F5"/>
    <w:rsid w:val="008F7467"/>
    <w:rsid w:val="00A23E90"/>
    <w:rsid w:val="00AC40E9"/>
    <w:rsid w:val="00B750F2"/>
    <w:rsid w:val="00BC30DA"/>
    <w:rsid w:val="00C120F4"/>
    <w:rsid w:val="00C551B9"/>
    <w:rsid w:val="00CC7739"/>
    <w:rsid w:val="00CF051D"/>
    <w:rsid w:val="00D36C1F"/>
    <w:rsid w:val="00E57C79"/>
    <w:rsid w:val="00F35C12"/>
    <w:rsid w:val="00FD1630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8"/>
    <w:pPr>
      <w:spacing w:line="240" w:lineRule="exact"/>
      <w:ind w:left="57" w:right="57" w:firstLine="284"/>
      <w:jc w:val="center"/>
    </w:pPr>
  </w:style>
  <w:style w:type="paragraph" w:styleId="1">
    <w:name w:val="heading 1"/>
    <w:basedOn w:val="a"/>
    <w:next w:val="a"/>
    <w:link w:val="10"/>
    <w:qFormat/>
    <w:rsid w:val="00260714"/>
    <w:pPr>
      <w:keepNext/>
      <w:spacing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714"/>
    <w:pPr>
      <w:keepNext/>
      <w:spacing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607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60714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2607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693734"/>
    <w:rPr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411628"/>
  </w:style>
  <w:style w:type="character" w:customStyle="1" w:styleId="a6">
    <w:name w:val="Нижний колонтитул Знак"/>
    <w:basedOn w:val="a0"/>
    <w:uiPriority w:val="99"/>
    <w:qFormat/>
    <w:rsid w:val="00411628"/>
  </w:style>
  <w:style w:type="character" w:customStyle="1" w:styleId="a7">
    <w:name w:val="Текст выноски Знак"/>
    <w:basedOn w:val="a0"/>
    <w:uiPriority w:val="99"/>
    <w:semiHidden/>
    <w:qFormat/>
    <w:rsid w:val="00F04D3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7229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260714"/>
    <w:pPr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uiPriority w:val="99"/>
    <w:qFormat/>
    <w:rsid w:val="00790448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790448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260714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2B5300"/>
    <w:pPr>
      <w:ind w:firstLine="720"/>
    </w:pPr>
    <w:rPr>
      <w:rFonts w:ascii="Arial" w:hAnsi="Arial" w:cs="Arial"/>
      <w:sz w:val="24"/>
      <w:szCs w:val="24"/>
    </w:rPr>
  </w:style>
  <w:style w:type="paragraph" w:styleId="ae">
    <w:name w:val="head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">
    <w:name w:val="footer"/>
    <w:basedOn w:val="a"/>
    <w:uiPriority w:val="99"/>
    <w:unhideWhenUsed/>
    <w:rsid w:val="00411628"/>
    <w:pPr>
      <w:tabs>
        <w:tab w:val="center" w:pos="4677"/>
        <w:tab w:val="right" w:pos="9355"/>
      </w:tabs>
      <w:spacing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F04D3A"/>
    <w:pPr>
      <w:spacing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4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unhideWhenUsed/>
    <w:rsid w:val="00FD426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27B0-94EC-4545-A30A-FA7BC1F3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IM-P</dc:creator>
  <dc:description/>
  <cp:lastModifiedBy>Булатникова Ю.Д.</cp:lastModifiedBy>
  <cp:revision>38</cp:revision>
  <cp:lastPrinted>2020-03-18T08:15:00Z</cp:lastPrinted>
  <dcterms:created xsi:type="dcterms:W3CDTF">2019-06-09T07:49:00Z</dcterms:created>
  <dcterms:modified xsi:type="dcterms:W3CDTF">2020-03-18T10:47:00Z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