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DA" w:rsidRPr="00020C25" w:rsidRDefault="004B58DA" w:rsidP="004B58DA">
      <w:pPr>
        <w:jc w:val="center"/>
        <w:rPr>
          <w:b/>
          <w:sz w:val="28"/>
          <w:szCs w:val="28"/>
        </w:rPr>
      </w:pPr>
      <w:r w:rsidRPr="00020C25">
        <w:rPr>
          <w:b/>
          <w:sz w:val="28"/>
          <w:szCs w:val="28"/>
        </w:rPr>
        <w:t>ПОЯСНИТЕЛЬНАЯ  ЗАПИСКА</w:t>
      </w:r>
    </w:p>
    <w:p w:rsidR="004B58DA" w:rsidRDefault="004B58DA" w:rsidP="004B58DA">
      <w:pPr>
        <w:jc w:val="center"/>
        <w:rPr>
          <w:sz w:val="28"/>
          <w:szCs w:val="28"/>
        </w:rPr>
      </w:pPr>
      <w:r w:rsidRPr="00020C25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Администрации Курской области «О внесении изменения в Порядок  </w:t>
      </w:r>
      <w:proofErr w:type="gramStart"/>
      <w:r>
        <w:rPr>
          <w:sz w:val="28"/>
          <w:szCs w:val="28"/>
        </w:rPr>
        <w:t>использования бюджетных ассигнований резервного фонда Администрации Курской области</w:t>
      </w:r>
      <w:proofErr w:type="gramEnd"/>
      <w:r>
        <w:rPr>
          <w:sz w:val="28"/>
          <w:szCs w:val="28"/>
        </w:rPr>
        <w:t>»</w:t>
      </w:r>
    </w:p>
    <w:p w:rsidR="004B58DA" w:rsidRDefault="004B58DA" w:rsidP="004B5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58DA" w:rsidRDefault="004B58DA" w:rsidP="004B5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58DA" w:rsidRDefault="004B58DA" w:rsidP="0071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46FD">
        <w:rPr>
          <w:sz w:val="28"/>
          <w:szCs w:val="28"/>
        </w:rPr>
        <w:t xml:space="preserve">Проект </w:t>
      </w:r>
      <w:r w:rsidRPr="0094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Курской области «О внесении изменения в Порядок использования бюджетных ассигнований резервного фонда Администрации Курской области» подготовлен в целях нормативного закрепления возможности направления средств резервного фонда на реализацию мероприятий  </w:t>
      </w:r>
      <w:r w:rsidR="00981C24">
        <w:rPr>
          <w:sz w:val="28"/>
          <w:szCs w:val="28"/>
        </w:rPr>
        <w:t>по предотвращению распространения массовых инфекционных заболеваний (эпидемий), включая проведение карантинных мероприятий в случае эпидемий, и ликвидации их последствий на территории Курской области</w:t>
      </w:r>
      <w:r>
        <w:rPr>
          <w:sz w:val="28"/>
          <w:szCs w:val="28"/>
        </w:rPr>
        <w:t>.</w:t>
      </w:r>
      <w:proofErr w:type="gramEnd"/>
    </w:p>
    <w:p w:rsidR="0071408B" w:rsidRPr="0071408B" w:rsidRDefault="004B58DA" w:rsidP="0071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81C24">
        <w:rPr>
          <w:sz w:val="28"/>
          <w:szCs w:val="28"/>
        </w:rPr>
        <w:t xml:space="preserve"> </w:t>
      </w:r>
      <w:r w:rsidRPr="00E44A5D">
        <w:rPr>
          <w:sz w:val="28"/>
          <w:szCs w:val="28"/>
        </w:rPr>
        <w:t>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493-па,</w:t>
      </w:r>
      <w:r w:rsidR="00981C24">
        <w:rPr>
          <w:sz w:val="28"/>
          <w:szCs w:val="28"/>
        </w:rPr>
        <w:t xml:space="preserve"> </w:t>
      </w:r>
      <w:r w:rsidR="0071408B" w:rsidRPr="0071408B">
        <w:rPr>
          <w:sz w:val="28"/>
          <w:szCs w:val="28"/>
        </w:rPr>
        <w:t xml:space="preserve">проект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 размещен на официальном сайте Администрации Курской области для общественного обсуждения. </w:t>
      </w:r>
      <w:proofErr w:type="gramEnd"/>
    </w:p>
    <w:p w:rsidR="004B58DA" w:rsidRDefault="004B58DA" w:rsidP="004B5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данного правового акта прогнозируются </w:t>
      </w:r>
      <w:r w:rsidR="00981C24">
        <w:rPr>
          <w:sz w:val="28"/>
          <w:szCs w:val="28"/>
        </w:rPr>
        <w:t>позитивные</w:t>
      </w:r>
      <w:r>
        <w:rPr>
          <w:sz w:val="28"/>
          <w:szCs w:val="28"/>
        </w:rPr>
        <w:t xml:space="preserve"> последствия в социально-экономических, финансовых и общественных сферах деятельности.</w:t>
      </w:r>
    </w:p>
    <w:p w:rsidR="004B58DA" w:rsidRDefault="004B58DA" w:rsidP="004B58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8DA" w:rsidRDefault="004B58DA" w:rsidP="004B58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8DA" w:rsidRDefault="004B58DA" w:rsidP="004B58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финансов</w:t>
      </w:r>
    </w:p>
    <w:p w:rsidR="004B58DA" w:rsidRDefault="004B58DA" w:rsidP="004B58D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Курской области                                                                                 Л.В. </w:t>
      </w:r>
      <w:proofErr w:type="spellStart"/>
      <w:r>
        <w:rPr>
          <w:sz w:val="28"/>
          <w:szCs w:val="28"/>
        </w:rPr>
        <w:t>Положенцева</w:t>
      </w:r>
      <w:proofErr w:type="spellEnd"/>
    </w:p>
    <w:p w:rsidR="004B58DA" w:rsidRPr="00752AF2" w:rsidRDefault="004B58DA" w:rsidP="004B58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5B3E" w:rsidRDefault="0071408B"/>
    <w:sectPr w:rsidR="002E5B3E" w:rsidSect="00752AF2">
      <w:headerReference w:type="default" r:id="rId4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16"/>
      <w:docPartObj>
        <w:docPartGallery w:val="Page Numbers (Top of Page)"/>
        <w:docPartUnique/>
      </w:docPartObj>
    </w:sdtPr>
    <w:sdtEndPr/>
    <w:sdtContent>
      <w:p w:rsidR="00CE3976" w:rsidRDefault="007140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C24">
          <w:rPr>
            <w:noProof/>
          </w:rPr>
          <w:t>2</w:t>
        </w:r>
        <w:r>
          <w:fldChar w:fldCharType="end"/>
        </w:r>
      </w:p>
    </w:sdtContent>
  </w:sdt>
  <w:p w:rsidR="00CE3976" w:rsidRDefault="007140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DA"/>
    <w:rsid w:val="002F7E56"/>
    <w:rsid w:val="003373A8"/>
    <w:rsid w:val="004B58DA"/>
    <w:rsid w:val="00550A48"/>
    <w:rsid w:val="00612DDA"/>
    <w:rsid w:val="00690F9D"/>
    <w:rsid w:val="0071408B"/>
    <w:rsid w:val="00981C24"/>
    <w:rsid w:val="00A5272A"/>
    <w:rsid w:val="00B47D4D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dcterms:created xsi:type="dcterms:W3CDTF">2020-04-07T11:36:00Z</dcterms:created>
  <dcterms:modified xsi:type="dcterms:W3CDTF">2020-04-07T13:08:00Z</dcterms:modified>
</cp:coreProperties>
</file>