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C9632A" w:rsidRDefault="0068182F" w:rsidP="0068182F">
      <w:pPr>
        <w:rPr>
          <w:sz w:val="28"/>
          <w:szCs w:val="28"/>
        </w:rPr>
      </w:pPr>
    </w:p>
    <w:p w:rsidR="008A0111" w:rsidRPr="0014647D" w:rsidRDefault="008A0111" w:rsidP="001331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8BD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6958BD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8E54F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958BD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6958BD" w:rsidRDefault="006958BD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Курской области от 09.12.2019 № 1221-па</w:t>
      </w:r>
    </w:p>
    <w:p w:rsidR="00C61CCC" w:rsidRPr="0014647D" w:rsidRDefault="00C61CCC" w:rsidP="00262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323A" w:rsidRDefault="004F323A" w:rsidP="00262AC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BA" w:rsidRPr="008C2561" w:rsidRDefault="001C0D33" w:rsidP="006958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DC38A0" w:rsidRPr="0029240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DC38A0" w:rsidRPr="0029240D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6A04DC">
        <w:rPr>
          <w:sz w:val="28"/>
          <w:szCs w:val="28"/>
          <w:vertAlign w:val="superscript"/>
        </w:rPr>
        <w:t>1</w:t>
      </w:r>
      <w:r w:rsidR="00DC38A0" w:rsidRPr="0029240D">
        <w:rPr>
          <w:sz w:val="28"/>
          <w:szCs w:val="28"/>
        </w:rPr>
        <w:t xml:space="preserve"> </w:t>
      </w:r>
      <w:r w:rsidR="00D1436E" w:rsidRPr="0029240D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</w:t>
      </w:r>
      <w:r w:rsidR="00D1436E" w:rsidRPr="0029240D">
        <w:rPr>
          <w:sz w:val="28"/>
          <w:szCs w:val="28"/>
        </w:rPr>
        <w:t>, в</w:t>
      </w:r>
      <w:r w:rsidR="00C61CCC" w:rsidRPr="0029240D">
        <w:rPr>
          <w:sz w:val="28"/>
          <w:szCs w:val="28"/>
        </w:rPr>
        <w:t xml:space="preserve"> целях </w:t>
      </w:r>
      <w:proofErr w:type="gramStart"/>
      <w:r w:rsidR="006958BD">
        <w:rPr>
          <w:sz w:val="28"/>
          <w:szCs w:val="28"/>
        </w:rPr>
        <w:t>совершенствования Поряд</w:t>
      </w:r>
      <w:r w:rsidR="006958BD" w:rsidRPr="00A1479D">
        <w:rPr>
          <w:sz w:val="28"/>
          <w:szCs w:val="28"/>
        </w:rPr>
        <w:t>к</w:t>
      </w:r>
      <w:r w:rsidR="006958BD">
        <w:rPr>
          <w:sz w:val="28"/>
          <w:szCs w:val="28"/>
        </w:rPr>
        <w:t>а</w:t>
      </w:r>
      <w:r w:rsidR="006958BD" w:rsidRPr="00A1479D">
        <w:rPr>
          <w:sz w:val="28"/>
          <w:szCs w:val="28"/>
        </w:rPr>
        <w:t xml:space="preserve"> </w:t>
      </w:r>
      <w:r w:rsidR="006958BD">
        <w:rPr>
          <w:sz w:val="28"/>
          <w:szCs w:val="28"/>
        </w:rPr>
        <w:t>проведения оценки состояния долговой устойчивости муниципальных образований Курской</w:t>
      </w:r>
      <w:proofErr w:type="gramEnd"/>
      <w:r w:rsidR="006958BD">
        <w:rPr>
          <w:sz w:val="28"/>
          <w:szCs w:val="28"/>
        </w:rPr>
        <w:t xml:space="preserve"> области</w:t>
      </w:r>
      <w:r w:rsidR="002200AA">
        <w:rPr>
          <w:rFonts w:eastAsiaTheme="minorHAnsi"/>
          <w:bCs/>
          <w:sz w:val="28"/>
          <w:szCs w:val="28"/>
          <w:lang w:eastAsia="en-US"/>
        </w:rPr>
        <w:t xml:space="preserve">, Администрация Курской области </w:t>
      </w:r>
      <w:r w:rsidR="00923934" w:rsidRPr="008C2561">
        <w:rPr>
          <w:sz w:val="28"/>
          <w:szCs w:val="28"/>
        </w:rPr>
        <w:t>ПОСТАНОВЛЯЕТ:</w:t>
      </w:r>
    </w:p>
    <w:p w:rsidR="00135AE3" w:rsidRDefault="00923934" w:rsidP="007211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561">
        <w:rPr>
          <w:sz w:val="28"/>
          <w:szCs w:val="28"/>
        </w:rPr>
        <w:t>1. </w:t>
      </w:r>
      <w:r w:rsidR="006958BD">
        <w:rPr>
          <w:sz w:val="28"/>
          <w:szCs w:val="28"/>
        </w:rPr>
        <w:t xml:space="preserve">Внести в </w:t>
      </w:r>
      <w:r w:rsidRPr="00A1479D">
        <w:rPr>
          <w:sz w:val="28"/>
          <w:szCs w:val="28"/>
        </w:rPr>
        <w:t xml:space="preserve">Порядок </w:t>
      </w:r>
      <w:proofErr w:type="gramStart"/>
      <w:r w:rsidR="00544514">
        <w:rPr>
          <w:sz w:val="28"/>
          <w:szCs w:val="28"/>
        </w:rPr>
        <w:t>проведения оценки состояния долговой устойчивости муниципальных образований Курской</w:t>
      </w:r>
      <w:proofErr w:type="gramEnd"/>
      <w:r w:rsidR="00544514">
        <w:rPr>
          <w:sz w:val="28"/>
          <w:szCs w:val="28"/>
        </w:rPr>
        <w:t xml:space="preserve"> области</w:t>
      </w:r>
      <w:r w:rsidR="006958BD">
        <w:rPr>
          <w:sz w:val="28"/>
          <w:szCs w:val="28"/>
        </w:rPr>
        <w:t>, утвержденны</w:t>
      </w:r>
      <w:r w:rsidR="008E54FE">
        <w:rPr>
          <w:sz w:val="28"/>
          <w:szCs w:val="28"/>
        </w:rPr>
        <w:t>й постановлением Администрации К</w:t>
      </w:r>
      <w:r w:rsidR="006958BD">
        <w:rPr>
          <w:sz w:val="28"/>
          <w:szCs w:val="28"/>
        </w:rPr>
        <w:t>урской области от 09.12.201</w:t>
      </w:r>
      <w:r w:rsidR="008E54FE">
        <w:rPr>
          <w:sz w:val="28"/>
          <w:szCs w:val="28"/>
        </w:rPr>
        <w:t>9 №</w:t>
      </w:r>
      <w:r w:rsidR="00133106">
        <w:rPr>
          <w:sz w:val="28"/>
          <w:szCs w:val="28"/>
        </w:rPr>
        <w:t xml:space="preserve"> </w:t>
      </w:r>
      <w:r w:rsidR="008E54FE">
        <w:rPr>
          <w:sz w:val="28"/>
          <w:szCs w:val="28"/>
        </w:rPr>
        <w:t>1221-па, следующие изменения:</w:t>
      </w:r>
    </w:p>
    <w:p w:rsidR="00135AE3" w:rsidRDefault="0039662F" w:rsidP="007211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099">
        <w:rPr>
          <w:sz w:val="28"/>
          <w:szCs w:val="28"/>
        </w:rPr>
        <w:t>)</w:t>
      </w:r>
      <w:r w:rsidR="007C5099" w:rsidRPr="00CF51A4">
        <w:rPr>
          <w:sz w:val="28"/>
          <w:szCs w:val="28"/>
          <w:lang w:val="en-US"/>
        </w:rPr>
        <w:t> </w:t>
      </w:r>
      <w:r w:rsidR="00135AE3">
        <w:rPr>
          <w:sz w:val="28"/>
          <w:szCs w:val="28"/>
        </w:rPr>
        <w:t xml:space="preserve">пункты 3 и 4 изложить в </w:t>
      </w:r>
      <w:r w:rsidR="0081357E">
        <w:rPr>
          <w:sz w:val="28"/>
          <w:szCs w:val="28"/>
        </w:rPr>
        <w:t>следующей</w:t>
      </w:r>
      <w:r w:rsidR="00135AE3">
        <w:rPr>
          <w:sz w:val="28"/>
          <w:szCs w:val="28"/>
        </w:rPr>
        <w:t xml:space="preserve"> редакции:</w:t>
      </w:r>
    </w:p>
    <w:p w:rsidR="00374624" w:rsidRDefault="00135AE3" w:rsidP="001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9">
        <w:rPr>
          <w:rFonts w:eastAsiaTheme="minorHAnsi"/>
          <w:bCs/>
          <w:sz w:val="28"/>
          <w:szCs w:val="28"/>
          <w:lang w:eastAsia="en-US"/>
        </w:rPr>
        <w:t>«3.</w:t>
      </w:r>
      <w:r w:rsidRPr="00302C89">
        <w:rPr>
          <w:sz w:val="28"/>
          <w:szCs w:val="28"/>
          <w:lang w:val="en-US"/>
        </w:rPr>
        <w:t> </w:t>
      </w:r>
      <w:r w:rsidRPr="00302C89">
        <w:rPr>
          <w:sz w:val="28"/>
          <w:szCs w:val="28"/>
        </w:rPr>
        <w:t xml:space="preserve">В целях </w:t>
      </w:r>
      <w:proofErr w:type="gramStart"/>
      <w:r w:rsidRPr="00302C89">
        <w:rPr>
          <w:sz w:val="28"/>
          <w:szCs w:val="28"/>
        </w:rPr>
        <w:t xml:space="preserve">проведения </w:t>
      </w:r>
      <w:r w:rsidRPr="00302C89">
        <w:rPr>
          <w:rFonts w:eastAsiaTheme="minorHAnsi"/>
          <w:bCs/>
          <w:sz w:val="28"/>
          <w:szCs w:val="28"/>
          <w:lang w:eastAsia="en-US"/>
        </w:rPr>
        <w:t xml:space="preserve">оценки состояния </w:t>
      </w:r>
      <w:r w:rsidRPr="00302C89">
        <w:rPr>
          <w:rFonts w:eastAsiaTheme="minorHAnsi"/>
          <w:sz w:val="28"/>
          <w:szCs w:val="28"/>
          <w:lang w:eastAsia="en-US"/>
        </w:rPr>
        <w:t>долговой устойчивости муниципальных образований Курской области</w:t>
      </w:r>
      <w:proofErr w:type="gramEnd"/>
      <w:r w:rsidRPr="00302C89">
        <w:rPr>
          <w:sz w:val="28"/>
          <w:szCs w:val="28"/>
        </w:rPr>
        <w:t xml:space="preserve"> комитет использует данные </w:t>
      </w:r>
      <w:r w:rsidRPr="00302C89">
        <w:rPr>
          <w:rFonts w:eastAsiaTheme="minorHAnsi"/>
          <w:bCs/>
          <w:sz w:val="28"/>
          <w:szCs w:val="28"/>
          <w:lang w:eastAsia="en-US"/>
        </w:rPr>
        <w:t xml:space="preserve">отчетов об исполнении бюджетов муниципальных образований Курской области, </w:t>
      </w:r>
      <w:r w:rsidRPr="00302C89">
        <w:rPr>
          <w:sz w:val="28"/>
          <w:szCs w:val="28"/>
        </w:rPr>
        <w:t xml:space="preserve">решений о бюджетах </w:t>
      </w:r>
      <w:r w:rsidRPr="00302C89">
        <w:rPr>
          <w:rFonts w:eastAsiaTheme="minorHAnsi"/>
          <w:bCs/>
          <w:sz w:val="28"/>
          <w:szCs w:val="28"/>
          <w:lang w:eastAsia="en-US"/>
        </w:rPr>
        <w:t>муниципальных образований Курской области</w:t>
      </w:r>
      <w:r w:rsidR="00374624" w:rsidRPr="00302C89">
        <w:rPr>
          <w:sz w:val="28"/>
          <w:szCs w:val="28"/>
        </w:rPr>
        <w:t xml:space="preserve">, </w:t>
      </w:r>
      <w:r w:rsidRPr="00302C89">
        <w:rPr>
          <w:sz w:val="28"/>
          <w:szCs w:val="28"/>
        </w:rPr>
        <w:t xml:space="preserve">долговых книг </w:t>
      </w:r>
      <w:r w:rsidRPr="00302C89">
        <w:rPr>
          <w:rFonts w:eastAsiaTheme="minorHAnsi"/>
          <w:bCs/>
          <w:sz w:val="28"/>
          <w:szCs w:val="28"/>
          <w:lang w:eastAsia="en-US"/>
        </w:rPr>
        <w:t>муниципальных образований Курской области</w:t>
      </w:r>
      <w:r w:rsidR="00374624" w:rsidRPr="00302C89">
        <w:rPr>
          <w:rFonts w:eastAsiaTheme="minorHAnsi"/>
          <w:bCs/>
          <w:sz w:val="28"/>
          <w:szCs w:val="28"/>
          <w:lang w:eastAsia="en-US"/>
        </w:rPr>
        <w:t xml:space="preserve"> и иные документы и материалы.</w:t>
      </w:r>
    </w:p>
    <w:p w:rsidR="00135AE3" w:rsidRDefault="00135AE3" w:rsidP="001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4">
        <w:rPr>
          <w:rFonts w:eastAsiaTheme="minorHAnsi"/>
          <w:sz w:val="28"/>
          <w:szCs w:val="28"/>
          <w:lang w:eastAsia="en-US"/>
        </w:rPr>
        <w:t>4.</w:t>
      </w:r>
      <w:r w:rsidRPr="00CF51A4">
        <w:rPr>
          <w:sz w:val="28"/>
          <w:szCs w:val="28"/>
          <w:lang w:val="en-US"/>
        </w:rPr>
        <w:t> </w:t>
      </w:r>
      <w:r w:rsidRPr="00CF51A4">
        <w:rPr>
          <w:rFonts w:eastAsiaTheme="minorHAnsi"/>
          <w:bCs/>
          <w:sz w:val="28"/>
          <w:szCs w:val="28"/>
          <w:lang w:eastAsia="en-US"/>
        </w:rPr>
        <w:t>Оценка состояния долговой устойчивости муниципальных образований Курской области осуществляется комитетом</w:t>
      </w:r>
      <w:r w:rsidRPr="00CF51A4">
        <w:rPr>
          <w:sz w:val="28"/>
          <w:szCs w:val="28"/>
        </w:rPr>
        <w:t xml:space="preserve"> </w:t>
      </w:r>
      <w:r w:rsidRPr="00CF51A4">
        <w:rPr>
          <w:rFonts w:eastAsiaTheme="minorHAnsi"/>
          <w:bCs/>
          <w:sz w:val="28"/>
          <w:szCs w:val="28"/>
          <w:lang w:eastAsia="en-US"/>
        </w:rPr>
        <w:t xml:space="preserve">с использованием показателей, указанных в пунктах 6 и 10 настоящего Порядка, </w:t>
      </w:r>
      <w:proofErr w:type="gramStart"/>
      <w:r w:rsidRPr="00CF51A4">
        <w:rPr>
          <w:rFonts w:eastAsiaTheme="minorHAnsi"/>
          <w:bCs/>
          <w:sz w:val="28"/>
          <w:szCs w:val="28"/>
          <w:lang w:eastAsia="en-US"/>
        </w:rPr>
        <w:t>значения</w:t>
      </w:r>
      <w:proofErr w:type="gramEnd"/>
      <w:r w:rsidRPr="00CF51A4">
        <w:rPr>
          <w:rFonts w:eastAsiaTheme="minorHAnsi"/>
          <w:bCs/>
          <w:sz w:val="28"/>
          <w:szCs w:val="28"/>
          <w:lang w:eastAsia="en-US"/>
        </w:rPr>
        <w:t xml:space="preserve"> которых рассчитываются</w:t>
      </w:r>
      <w:r w:rsidRPr="00CF51A4">
        <w:rPr>
          <w:sz w:val="28"/>
          <w:szCs w:val="28"/>
        </w:rPr>
        <w:t xml:space="preserve"> в соответствии с методикой, прилагаемой к настоящему Порядку.»</w:t>
      </w:r>
      <w:r w:rsidR="00904DDB">
        <w:rPr>
          <w:sz w:val="28"/>
          <w:szCs w:val="28"/>
        </w:rPr>
        <w:t>;</w:t>
      </w:r>
    </w:p>
    <w:p w:rsidR="00114096" w:rsidRDefault="0039662F" w:rsidP="007C50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099">
        <w:rPr>
          <w:sz w:val="28"/>
          <w:szCs w:val="28"/>
        </w:rPr>
        <w:t>)</w:t>
      </w:r>
      <w:r w:rsidR="007C5099" w:rsidRPr="00CF51A4">
        <w:rPr>
          <w:sz w:val="28"/>
          <w:szCs w:val="28"/>
          <w:lang w:val="en-US"/>
        </w:rPr>
        <w:t> </w:t>
      </w:r>
      <w:r w:rsidR="00114096">
        <w:rPr>
          <w:sz w:val="28"/>
          <w:szCs w:val="28"/>
        </w:rPr>
        <w:t>пункт</w:t>
      </w:r>
      <w:r w:rsidR="007C5099">
        <w:rPr>
          <w:sz w:val="28"/>
          <w:szCs w:val="28"/>
        </w:rPr>
        <w:t xml:space="preserve"> 11 </w:t>
      </w:r>
      <w:r w:rsidR="00114096">
        <w:rPr>
          <w:sz w:val="28"/>
          <w:szCs w:val="28"/>
        </w:rPr>
        <w:t xml:space="preserve">изложить в </w:t>
      </w:r>
      <w:r w:rsidR="002961CB">
        <w:rPr>
          <w:sz w:val="28"/>
          <w:szCs w:val="28"/>
        </w:rPr>
        <w:t>следующей</w:t>
      </w:r>
      <w:r w:rsidR="00114096">
        <w:rPr>
          <w:sz w:val="28"/>
          <w:szCs w:val="28"/>
        </w:rPr>
        <w:t xml:space="preserve"> редакции:</w:t>
      </w:r>
    </w:p>
    <w:p w:rsidR="00C540A2" w:rsidRPr="00E751B8" w:rsidRDefault="00114096" w:rsidP="00E751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Pr="00CF51A4">
        <w:rPr>
          <w:sz w:val="28"/>
          <w:szCs w:val="28"/>
          <w:lang w:val="en-US"/>
        </w:rPr>
        <w:t> </w:t>
      </w:r>
      <w:r w:rsidR="00C540A2">
        <w:rPr>
          <w:rFonts w:eastAsiaTheme="minorHAnsi"/>
          <w:sz w:val="28"/>
          <w:szCs w:val="28"/>
          <w:lang w:eastAsia="en-US"/>
        </w:rPr>
        <w:t xml:space="preserve">На основании данных об отнесении муниципальных образований Курской области к группам заемщиков и показателя «Доля краткосрочных долговых обязательств в общем объеме долга», комитет готовит информацию об оценке муниципальных образований Курской области и </w:t>
      </w:r>
      <w:r w:rsidR="002961CB">
        <w:rPr>
          <w:rFonts w:eastAsiaTheme="minorHAnsi"/>
          <w:sz w:val="28"/>
          <w:szCs w:val="28"/>
          <w:lang w:eastAsia="en-US"/>
        </w:rPr>
        <w:t xml:space="preserve">в установленный им срок </w:t>
      </w:r>
      <w:r w:rsidR="00C540A2">
        <w:rPr>
          <w:rFonts w:eastAsiaTheme="minorHAnsi"/>
          <w:sz w:val="28"/>
          <w:szCs w:val="28"/>
          <w:lang w:eastAsia="en-US"/>
        </w:rPr>
        <w:t xml:space="preserve">направляет ее муниципальным образованиям, </w:t>
      </w:r>
      <w:r w:rsidR="00C540A2">
        <w:rPr>
          <w:sz w:val="28"/>
          <w:szCs w:val="28"/>
        </w:rPr>
        <w:t xml:space="preserve">отнесенным </w:t>
      </w:r>
      <w:r w:rsidR="00C540A2">
        <w:rPr>
          <w:rFonts w:eastAsiaTheme="minorHAnsi"/>
          <w:sz w:val="28"/>
          <w:szCs w:val="28"/>
          <w:lang w:eastAsia="en-US"/>
        </w:rPr>
        <w:t>к группе заемщиков с низким уровнем долговой устойчивости и</w:t>
      </w:r>
      <w:r w:rsidR="00C540A2">
        <w:rPr>
          <w:sz w:val="28"/>
          <w:szCs w:val="28"/>
        </w:rPr>
        <w:t xml:space="preserve"> у которых значение показателя </w:t>
      </w:r>
      <w:r w:rsidR="00C540A2">
        <w:rPr>
          <w:rFonts w:eastAsiaTheme="minorHAnsi"/>
          <w:sz w:val="28"/>
          <w:szCs w:val="28"/>
          <w:lang w:eastAsia="en-US"/>
        </w:rPr>
        <w:t xml:space="preserve">«Доля краткосрочных долговых </w:t>
      </w:r>
      <w:proofErr w:type="gramStart"/>
      <w:r w:rsidR="00C540A2">
        <w:rPr>
          <w:rFonts w:eastAsiaTheme="minorHAnsi"/>
          <w:sz w:val="28"/>
          <w:szCs w:val="28"/>
          <w:lang w:eastAsia="en-US"/>
        </w:rPr>
        <w:t>обязательств</w:t>
      </w:r>
      <w:proofErr w:type="gramEnd"/>
      <w:r w:rsidR="00C540A2">
        <w:rPr>
          <w:rFonts w:eastAsiaTheme="minorHAnsi"/>
          <w:sz w:val="28"/>
          <w:szCs w:val="28"/>
          <w:lang w:eastAsia="en-US"/>
        </w:rPr>
        <w:t xml:space="preserve"> в общем </w:t>
      </w:r>
      <w:proofErr w:type="gramStart"/>
      <w:r w:rsidR="00C540A2">
        <w:rPr>
          <w:rFonts w:eastAsiaTheme="minorHAnsi"/>
          <w:sz w:val="28"/>
          <w:szCs w:val="28"/>
          <w:lang w:eastAsia="en-US"/>
        </w:rPr>
        <w:t>объе</w:t>
      </w:r>
      <w:r w:rsidR="002961CB">
        <w:rPr>
          <w:rFonts w:eastAsiaTheme="minorHAnsi"/>
          <w:sz w:val="28"/>
          <w:szCs w:val="28"/>
          <w:lang w:eastAsia="en-US"/>
        </w:rPr>
        <w:t>ме</w:t>
      </w:r>
      <w:proofErr w:type="gramEnd"/>
      <w:r w:rsidR="002961CB">
        <w:rPr>
          <w:rFonts w:eastAsiaTheme="minorHAnsi"/>
          <w:sz w:val="28"/>
          <w:szCs w:val="28"/>
          <w:lang w:eastAsia="en-US"/>
        </w:rPr>
        <w:t xml:space="preserve"> долга» превышает 15 %</w:t>
      </w:r>
      <w:r w:rsidR="00C540A2">
        <w:rPr>
          <w:rFonts w:eastAsiaTheme="minorHAnsi"/>
          <w:sz w:val="28"/>
          <w:szCs w:val="28"/>
          <w:lang w:eastAsia="en-US"/>
        </w:rPr>
        <w:t>.»;</w:t>
      </w:r>
    </w:p>
    <w:p w:rsidR="0039662F" w:rsidRPr="00C540A2" w:rsidRDefault="0039662F" w:rsidP="00C540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</w:t>
      </w:r>
      <w:r w:rsidR="007C5099" w:rsidRPr="00CF51A4">
        <w:rPr>
          <w:sz w:val="28"/>
          <w:szCs w:val="28"/>
          <w:lang w:val="en-US"/>
        </w:rPr>
        <w:t> </w:t>
      </w:r>
      <w:r w:rsidR="002961CB">
        <w:rPr>
          <w:sz w:val="28"/>
          <w:szCs w:val="28"/>
        </w:rPr>
        <w:t>Указанный Порядок д</w:t>
      </w:r>
      <w:r w:rsidR="007C5099">
        <w:rPr>
          <w:sz w:val="28"/>
          <w:szCs w:val="28"/>
        </w:rPr>
        <w:t xml:space="preserve">ополнить </w:t>
      </w:r>
      <w:r w:rsidR="002961CB">
        <w:rPr>
          <w:sz w:val="28"/>
          <w:szCs w:val="28"/>
        </w:rPr>
        <w:t>п</w:t>
      </w:r>
      <w:r w:rsidRPr="0039662F">
        <w:rPr>
          <w:sz w:val="28"/>
          <w:szCs w:val="28"/>
        </w:rPr>
        <w:t xml:space="preserve">риложением </w:t>
      </w:r>
      <w:r w:rsidR="00A1748A">
        <w:rPr>
          <w:sz w:val="28"/>
          <w:szCs w:val="28"/>
        </w:rPr>
        <w:t>следующего содержания:</w:t>
      </w:r>
    </w:p>
    <w:p w:rsidR="008C6A92" w:rsidRDefault="008C6A92" w:rsidP="00A1748A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A1748A" w:rsidRPr="002559E2" w:rsidRDefault="00A1748A" w:rsidP="00A1748A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559E2">
        <w:rPr>
          <w:sz w:val="28"/>
          <w:szCs w:val="28"/>
        </w:rPr>
        <w:t>«Приложение</w:t>
      </w:r>
    </w:p>
    <w:p w:rsidR="00A1748A" w:rsidRPr="002559E2" w:rsidRDefault="00A1748A" w:rsidP="00A1748A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559E2">
        <w:rPr>
          <w:sz w:val="28"/>
          <w:szCs w:val="28"/>
        </w:rPr>
        <w:t xml:space="preserve">к Порядку </w:t>
      </w:r>
      <w:proofErr w:type="gramStart"/>
      <w:r w:rsidRPr="002559E2">
        <w:rPr>
          <w:sz w:val="28"/>
          <w:szCs w:val="28"/>
        </w:rPr>
        <w:t>проведения оценки состояния долговой устойчивости муниципальных образований Курской области</w:t>
      </w:r>
      <w:proofErr w:type="gramEnd"/>
    </w:p>
    <w:p w:rsidR="00A1748A" w:rsidRPr="00262C4C" w:rsidRDefault="00A1748A" w:rsidP="00262C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1748A" w:rsidRPr="00262C4C" w:rsidRDefault="00A1748A" w:rsidP="00262C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1748A" w:rsidRPr="00B211AD" w:rsidRDefault="00A1748A" w:rsidP="00A1748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211AD">
        <w:rPr>
          <w:rFonts w:eastAsia="Calibri"/>
          <w:b/>
          <w:bCs/>
          <w:sz w:val="28"/>
          <w:szCs w:val="28"/>
        </w:rPr>
        <w:t>МЕТОДИКА</w:t>
      </w:r>
    </w:p>
    <w:p w:rsidR="00A1748A" w:rsidRPr="00B211AD" w:rsidRDefault="00A1748A" w:rsidP="00A1748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211AD">
        <w:rPr>
          <w:rFonts w:eastAsia="Calibri"/>
          <w:b/>
          <w:bCs/>
          <w:sz w:val="28"/>
          <w:szCs w:val="28"/>
        </w:rPr>
        <w:t>расчета значений показателей долговой устойчивости</w:t>
      </w:r>
    </w:p>
    <w:p w:rsidR="00A1748A" w:rsidRPr="00B211AD" w:rsidRDefault="00A1748A" w:rsidP="00A1748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211AD">
        <w:rPr>
          <w:rFonts w:eastAsiaTheme="minorHAnsi"/>
          <w:b/>
          <w:sz w:val="28"/>
          <w:szCs w:val="28"/>
          <w:lang w:eastAsia="en-US"/>
        </w:rPr>
        <w:t>муниципальных образований Курской области</w:t>
      </w:r>
    </w:p>
    <w:p w:rsidR="00080D7D" w:rsidRDefault="00080D7D" w:rsidP="00080D7D">
      <w:pPr>
        <w:contextualSpacing/>
        <w:rPr>
          <w:rFonts w:eastAsia="Calibri"/>
          <w:sz w:val="28"/>
          <w:szCs w:val="28"/>
        </w:rPr>
      </w:pPr>
    </w:p>
    <w:p w:rsidR="00A1748A" w:rsidRPr="00E936D4" w:rsidRDefault="008C6A92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2561">
        <w:rPr>
          <w:sz w:val="28"/>
          <w:szCs w:val="28"/>
        </w:rPr>
        <w:t> </w:t>
      </w:r>
      <w:r>
        <w:rPr>
          <w:sz w:val="28"/>
          <w:szCs w:val="28"/>
        </w:rPr>
        <w:t>Настоящая методика определяет порядок р</w:t>
      </w:r>
      <w:r w:rsidR="00A1748A" w:rsidRPr="00E936D4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="00A1748A" w:rsidRPr="00E936D4">
        <w:rPr>
          <w:sz w:val="28"/>
          <w:szCs w:val="28"/>
        </w:rPr>
        <w:t xml:space="preserve"> значений показателей долговой устойчивости, </w:t>
      </w:r>
      <w:r w:rsidR="00A1748A" w:rsidRPr="00E936D4">
        <w:rPr>
          <w:rFonts w:eastAsiaTheme="minorHAnsi"/>
          <w:bCs/>
          <w:sz w:val="28"/>
          <w:szCs w:val="28"/>
          <w:lang w:eastAsia="en-US"/>
        </w:rPr>
        <w:t>указанных в пунктах 6 и 10 настоящего Порядка,</w:t>
      </w:r>
      <w:r w:rsidR="00A1748A" w:rsidRPr="00E936D4">
        <w:rPr>
          <w:sz w:val="28"/>
          <w:szCs w:val="28"/>
        </w:rPr>
        <w:t xml:space="preserve"> для каждого муниципального образования</w:t>
      </w:r>
      <w:r>
        <w:rPr>
          <w:sz w:val="28"/>
          <w:szCs w:val="28"/>
        </w:rPr>
        <w:t xml:space="preserve"> Курской области</w:t>
      </w:r>
      <w:r w:rsidR="00A1748A" w:rsidRPr="00E936D4">
        <w:rPr>
          <w:sz w:val="28"/>
          <w:szCs w:val="28"/>
        </w:rPr>
        <w:t>.</w:t>
      </w:r>
    </w:p>
    <w:p w:rsidR="008C6A92" w:rsidRDefault="008C6A92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C27">
        <w:rPr>
          <w:sz w:val="28"/>
          <w:szCs w:val="28"/>
        </w:rPr>
        <w:t>.</w:t>
      </w:r>
      <w:r w:rsidR="00243B73" w:rsidRPr="008C2561">
        <w:rPr>
          <w:sz w:val="28"/>
          <w:szCs w:val="28"/>
        </w:rPr>
        <w:t> </w:t>
      </w:r>
      <w:r w:rsidR="00A1748A" w:rsidRPr="00E936D4">
        <w:rPr>
          <w:sz w:val="28"/>
          <w:szCs w:val="28"/>
        </w:rPr>
        <w:t xml:space="preserve">Значение показателя </w:t>
      </w:r>
      <w:r w:rsidR="00A1748A" w:rsidRPr="00E936D4">
        <w:rPr>
          <w:rFonts w:eastAsiaTheme="minorHAnsi"/>
          <w:bCs/>
          <w:sz w:val="28"/>
          <w:szCs w:val="28"/>
          <w:lang w:eastAsia="en-US"/>
        </w:rPr>
        <w:t>«Объем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лиц)»</w:t>
      </w:r>
      <w:r w:rsidR="00A1748A" w:rsidRPr="00E936D4">
        <w:rPr>
          <w:sz w:val="28"/>
          <w:szCs w:val="28"/>
        </w:rPr>
        <w:t xml:space="preserve"> принимается равным максимал</w:t>
      </w:r>
      <w:r w:rsidR="009078DD">
        <w:rPr>
          <w:sz w:val="28"/>
          <w:szCs w:val="28"/>
        </w:rPr>
        <w:t>ьному из полученных значений К</w:t>
      </w:r>
      <w:proofErr w:type="gramStart"/>
      <w:r w:rsidR="009078DD">
        <w:rPr>
          <w:sz w:val="28"/>
          <w:szCs w:val="28"/>
        </w:rPr>
        <w:t>1</w:t>
      </w:r>
      <w:proofErr w:type="gramEnd"/>
      <w:r>
        <w:rPr>
          <w:sz w:val="28"/>
          <w:szCs w:val="28"/>
          <w:vertAlign w:val="subscript"/>
        </w:rPr>
        <w:t>(факт)</w:t>
      </w:r>
      <w:r w:rsidR="00A1748A" w:rsidRPr="00E936D4">
        <w:rPr>
          <w:sz w:val="28"/>
          <w:szCs w:val="28"/>
        </w:rPr>
        <w:t xml:space="preserve"> и К1</w:t>
      </w:r>
      <w:r w:rsidR="00A1748A" w:rsidRPr="008C6A92">
        <w:rPr>
          <w:sz w:val="28"/>
          <w:szCs w:val="28"/>
          <w:vertAlign w:val="subscript"/>
        </w:rPr>
        <w:t>(план)</w:t>
      </w:r>
      <w:r w:rsidR="00A1748A" w:rsidRPr="00E936D4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этом:</w:t>
      </w:r>
    </w:p>
    <w:p w:rsidR="007F0A1C" w:rsidRDefault="008C6A92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F0A1C" w:rsidRPr="008C2561">
        <w:rPr>
          <w:sz w:val="28"/>
          <w:szCs w:val="28"/>
        </w:rPr>
        <w:t> </w:t>
      </w:r>
      <w:r w:rsidR="007F0A1C">
        <w:rPr>
          <w:sz w:val="28"/>
          <w:szCs w:val="28"/>
        </w:rPr>
        <w:t>К</w:t>
      </w:r>
      <w:proofErr w:type="gramStart"/>
      <w:r w:rsidR="007F0A1C">
        <w:rPr>
          <w:sz w:val="28"/>
          <w:szCs w:val="28"/>
        </w:rPr>
        <w:t>1</w:t>
      </w:r>
      <w:proofErr w:type="gramEnd"/>
      <w:r w:rsidR="007F0A1C">
        <w:rPr>
          <w:sz w:val="28"/>
          <w:szCs w:val="28"/>
          <w:vertAlign w:val="subscript"/>
        </w:rPr>
        <w:t>(факт)</w:t>
      </w:r>
      <w:r w:rsidR="007F0A1C">
        <w:rPr>
          <w:sz w:val="28"/>
          <w:szCs w:val="28"/>
        </w:rPr>
        <w:t xml:space="preserve"> рассчитывается</w:t>
      </w:r>
      <w:r w:rsidR="007F0A1C" w:rsidRPr="00E936D4">
        <w:rPr>
          <w:sz w:val="28"/>
          <w:szCs w:val="28"/>
        </w:rPr>
        <w:t xml:space="preserve"> по формул</w:t>
      </w:r>
      <w:r w:rsidR="007F0A1C">
        <w:rPr>
          <w:sz w:val="28"/>
          <w:szCs w:val="28"/>
        </w:rPr>
        <w:t>е</w:t>
      </w:r>
      <w:r w:rsidR="007F0A1C" w:rsidRPr="00E936D4">
        <w:rPr>
          <w:sz w:val="28"/>
          <w:szCs w:val="28"/>
        </w:rPr>
        <w:t>:</w:t>
      </w:r>
    </w:p>
    <w:p w:rsidR="008C6A92" w:rsidRDefault="008C6A92" w:rsidP="007F0A1C">
      <w:pPr>
        <w:pStyle w:val="af1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3461E" w:rsidRPr="00BE66A3" w:rsidRDefault="00C105F3" w:rsidP="007F0A1C">
      <w:pPr>
        <w:pStyle w:val="af1"/>
        <w:tabs>
          <w:tab w:val="left" w:pos="1134"/>
        </w:tabs>
        <w:spacing w:before="0" w:beforeAutospacing="0" w:after="0" w:afterAutospacing="0"/>
        <w:jc w:val="center"/>
        <w:rPr>
          <w:oMath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К1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факт</m:t>
                  </m:r>
                </m:e>
              </m:d>
            </m:sub>
          </m:sSub>
          <m:r>
            <m:rPr>
              <m:nor/>
            </m:rPr>
            <w:rPr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ДолгОтч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факт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факт</m:t>
                      </m:r>
                    </m:e>
                  </m:d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Б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факт</m:t>
                      </m:r>
                    </m:e>
                  </m:d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*100, </m:t>
          </m:r>
        </m:oMath>
      </m:oMathPara>
    </w:p>
    <w:p w:rsidR="00D3461E" w:rsidRDefault="00D3461E" w:rsidP="00D3461E">
      <w:pPr>
        <w:pStyle w:val="af1"/>
        <w:tabs>
          <w:tab w:val="left" w:pos="1134"/>
        </w:tabs>
        <w:spacing w:before="0" w:beforeAutospacing="0" w:after="0" w:afterAutospacing="0"/>
        <w:rPr>
          <w:rFonts w:ascii="Times New Roman CYR" w:eastAsiaTheme="minorEastAsia" w:hAnsi="Times New Roman CYR"/>
          <w:sz w:val="28"/>
          <w:szCs w:val="28"/>
        </w:rPr>
      </w:pPr>
    </w:p>
    <w:p w:rsidR="007F0A1C" w:rsidRDefault="00A1748A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936D4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4C71BD" w:rsidRPr="004C71BD" w:rsidRDefault="004C71BD" w:rsidP="00D34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71BD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4C71BD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4C71BD">
        <w:rPr>
          <w:rFonts w:eastAsiaTheme="minorHAnsi"/>
          <w:sz w:val="28"/>
          <w:szCs w:val="28"/>
          <w:vertAlign w:val="subscript"/>
          <w:lang w:eastAsia="en-US"/>
        </w:rPr>
        <w:t>(факт)</w:t>
      </w:r>
      <w:r w:rsidRPr="004C71BD">
        <w:rPr>
          <w:rFonts w:eastAsiaTheme="minorHAnsi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</w:t>
      </w:r>
      <w:r w:rsidR="009114A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 xml:space="preserve"> по итогам завершенного отчетного финансового года (данные отчета об исполнении бюджета </w:t>
      </w:r>
      <w:r w:rsidR="009114A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 xml:space="preserve">) и фактических данных о </w:t>
      </w:r>
      <w:r w:rsidR="00DF3E4D">
        <w:rPr>
          <w:rFonts w:eastAsiaTheme="minorHAnsi"/>
          <w:sz w:val="28"/>
          <w:szCs w:val="28"/>
          <w:lang w:eastAsia="en-US"/>
        </w:rPr>
        <w:t>муниципальном</w:t>
      </w:r>
      <w:r w:rsidRPr="004C71BD">
        <w:rPr>
          <w:rFonts w:eastAsiaTheme="minorHAnsi"/>
          <w:sz w:val="28"/>
          <w:szCs w:val="28"/>
          <w:lang w:eastAsia="en-US"/>
        </w:rPr>
        <w:t xml:space="preserve"> долге </w:t>
      </w:r>
      <w:r w:rsidR="00DF3E4D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 xml:space="preserve"> по состоянию на 1 января отчетного финансового года из долговой книги </w:t>
      </w:r>
      <w:r w:rsidR="00DF3E4D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>;</w:t>
      </w:r>
    </w:p>
    <w:p w:rsidR="004C71BD" w:rsidRPr="004C71BD" w:rsidRDefault="004C71BD" w:rsidP="00D34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71BD">
        <w:rPr>
          <w:rFonts w:eastAsiaTheme="minorHAnsi"/>
          <w:sz w:val="28"/>
          <w:szCs w:val="28"/>
          <w:lang w:eastAsia="en-US"/>
        </w:rPr>
        <w:t>ДолгОт</w:t>
      </w:r>
      <w:proofErr w:type="gramStart"/>
      <w:r w:rsidRPr="004C71BD">
        <w:rPr>
          <w:rFonts w:eastAsiaTheme="minorHAnsi"/>
          <w:sz w:val="28"/>
          <w:szCs w:val="28"/>
          <w:lang w:eastAsia="en-US"/>
        </w:rPr>
        <w:t>ч</w:t>
      </w:r>
      <w:proofErr w:type="spellEnd"/>
      <w:r w:rsidRPr="004C71BD"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 w:rsidRPr="004C71BD"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 w:rsidRPr="004C71BD">
        <w:rPr>
          <w:rFonts w:eastAsiaTheme="minorHAnsi"/>
          <w:sz w:val="28"/>
          <w:szCs w:val="28"/>
          <w:lang w:eastAsia="en-US"/>
        </w:rPr>
        <w:t xml:space="preserve"> - объем </w:t>
      </w:r>
      <w:r w:rsidR="00C71C9E">
        <w:rPr>
          <w:rFonts w:eastAsiaTheme="minorHAnsi"/>
          <w:sz w:val="28"/>
          <w:szCs w:val="28"/>
          <w:lang w:eastAsia="en-US"/>
        </w:rPr>
        <w:t>муниципального</w:t>
      </w:r>
      <w:r w:rsidRPr="004C71BD">
        <w:rPr>
          <w:rFonts w:eastAsiaTheme="minorHAnsi"/>
          <w:sz w:val="28"/>
          <w:szCs w:val="28"/>
          <w:lang w:eastAsia="en-US"/>
        </w:rPr>
        <w:t xml:space="preserve"> долга </w:t>
      </w:r>
      <w:r w:rsidR="00C71C9E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 xml:space="preserve"> по состоянию на 1 января отчетного финансового года;</w:t>
      </w:r>
    </w:p>
    <w:p w:rsidR="004C71BD" w:rsidRPr="004C71BD" w:rsidRDefault="004C71BD" w:rsidP="00D34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71BD">
        <w:rPr>
          <w:rFonts w:eastAsiaTheme="minorHAnsi"/>
          <w:sz w:val="28"/>
          <w:szCs w:val="28"/>
          <w:lang w:eastAsia="en-US"/>
        </w:rPr>
        <w:t>Д</w:t>
      </w:r>
      <w:r w:rsidRPr="004C71BD"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 w:rsidRPr="004C71BD"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 w:rsidRPr="004C71BD">
        <w:rPr>
          <w:rFonts w:eastAsiaTheme="minorHAnsi"/>
          <w:sz w:val="28"/>
          <w:szCs w:val="28"/>
          <w:lang w:eastAsia="en-US"/>
        </w:rPr>
        <w:t xml:space="preserve"> - общий объем доходов бюджета </w:t>
      </w:r>
      <w:r w:rsidR="00571D0E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4C71BD">
        <w:rPr>
          <w:rFonts w:eastAsiaTheme="minorHAnsi"/>
          <w:sz w:val="28"/>
          <w:szCs w:val="28"/>
          <w:lang w:eastAsia="en-US"/>
        </w:rPr>
        <w:t xml:space="preserve"> за отчетный финансовый год;</w:t>
      </w:r>
    </w:p>
    <w:p w:rsidR="004C71BD" w:rsidRPr="004C71BD" w:rsidRDefault="004C71BD" w:rsidP="00D34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71BD">
        <w:rPr>
          <w:rFonts w:eastAsiaTheme="minorHAnsi"/>
          <w:sz w:val="28"/>
          <w:szCs w:val="28"/>
          <w:lang w:eastAsia="en-US"/>
        </w:rPr>
        <w:t>Б</w:t>
      </w:r>
      <w:r w:rsidRPr="004C71BD"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 w:rsidRPr="004C71BD"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 w:rsidRPr="004C71BD">
        <w:rPr>
          <w:rFonts w:eastAsiaTheme="minorHAnsi"/>
          <w:sz w:val="28"/>
          <w:szCs w:val="28"/>
          <w:lang w:eastAsia="en-US"/>
        </w:rPr>
        <w:t xml:space="preserve"> - объем безвозмездных поступлений </w:t>
      </w:r>
      <w:r w:rsidR="00613A89">
        <w:rPr>
          <w:rFonts w:eastAsiaTheme="minorHAnsi"/>
          <w:sz w:val="28"/>
          <w:szCs w:val="28"/>
          <w:lang w:eastAsia="en-US"/>
        </w:rPr>
        <w:t xml:space="preserve">и (или) поступлений налоговых доходов по дополнительным нормативам отчислений от налога </w:t>
      </w:r>
      <w:r w:rsidR="00613A89">
        <w:rPr>
          <w:rFonts w:eastAsiaTheme="minorHAnsi"/>
          <w:sz w:val="28"/>
          <w:szCs w:val="28"/>
          <w:lang w:eastAsia="en-US"/>
        </w:rPr>
        <w:lastRenderedPageBreak/>
        <w:t xml:space="preserve">на доходы физических лиц </w:t>
      </w:r>
      <w:r w:rsidRPr="004C71BD">
        <w:rPr>
          <w:rFonts w:eastAsiaTheme="minorHAnsi"/>
          <w:sz w:val="28"/>
          <w:szCs w:val="28"/>
          <w:lang w:eastAsia="en-US"/>
        </w:rPr>
        <w:t xml:space="preserve">в бюджет </w:t>
      </w:r>
      <w:r w:rsidR="00613A89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="00613A89" w:rsidRPr="004C71BD">
        <w:rPr>
          <w:rFonts w:eastAsiaTheme="minorHAnsi"/>
          <w:sz w:val="28"/>
          <w:szCs w:val="28"/>
          <w:lang w:eastAsia="en-US"/>
        </w:rPr>
        <w:t xml:space="preserve"> </w:t>
      </w:r>
      <w:r w:rsidRPr="004C71BD">
        <w:rPr>
          <w:rFonts w:eastAsiaTheme="minorHAnsi"/>
          <w:sz w:val="28"/>
          <w:szCs w:val="28"/>
          <w:lang w:eastAsia="en-US"/>
        </w:rPr>
        <w:t>за отчетный финансовый год;</w:t>
      </w:r>
    </w:p>
    <w:p w:rsidR="004D500F" w:rsidRDefault="00C00AFC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D500F">
        <w:rPr>
          <w:sz w:val="28"/>
          <w:szCs w:val="28"/>
        </w:rPr>
        <w:t>)</w:t>
      </w:r>
      <w:r w:rsidR="004D500F" w:rsidRPr="008C2561">
        <w:rPr>
          <w:sz w:val="28"/>
          <w:szCs w:val="28"/>
        </w:rPr>
        <w:t> </w:t>
      </w:r>
      <w:r w:rsidR="004D500F">
        <w:rPr>
          <w:sz w:val="28"/>
          <w:szCs w:val="28"/>
        </w:rPr>
        <w:t>К</w:t>
      </w:r>
      <w:proofErr w:type="gramStart"/>
      <w:r w:rsidR="004D500F">
        <w:rPr>
          <w:sz w:val="28"/>
          <w:szCs w:val="28"/>
        </w:rPr>
        <w:t>1</w:t>
      </w:r>
      <w:proofErr w:type="gramEnd"/>
      <w:r w:rsidR="004D500F">
        <w:rPr>
          <w:sz w:val="28"/>
          <w:szCs w:val="28"/>
          <w:vertAlign w:val="subscript"/>
        </w:rPr>
        <w:t>(план)</w:t>
      </w:r>
      <w:r w:rsidR="004D500F">
        <w:rPr>
          <w:sz w:val="28"/>
          <w:szCs w:val="28"/>
        </w:rPr>
        <w:t xml:space="preserve"> рассчитывается</w:t>
      </w:r>
      <w:r w:rsidR="004D500F" w:rsidRPr="00E936D4">
        <w:rPr>
          <w:sz w:val="28"/>
          <w:szCs w:val="28"/>
        </w:rPr>
        <w:t xml:space="preserve"> по формул</w:t>
      </w:r>
      <w:r w:rsidR="004D500F">
        <w:rPr>
          <w:sz w:val="28"/>
          <w:szCs w:val="28"/>
        </w:rPr>
        <w:t>е</w:t>
      </w:r>
      <w:r w:rsidR="004D500F" w:rsidRPr="00E936D4">
        <w:rPr>
          <w:sz w:val="28"/>
          <w:szCs w:val="28"/>
        </w:rPr>
        <w:t>:</w:t>
      </w:r>
    </w:p>
    <w:p w:rsidR="004C71BD" w:rsidRDefault="004C71BD" w:rsidP="007048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3F77" w:rsidRPr="00E13270" w:rsidRDefault="00C105F3" w:rsidP="00C00AFC">
      <w:pPr>
        <w:autoSpaceDE w:val="0"/>
        <w:autoSpaceDN w:val="0"/>
        <w:adjustRightInd w:val="0"/>
        <w:jc w:val="center"/>
        <w:rPr>
          <w:oMath/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К1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план</m:t>
                  </m:r>
                </m:e>
              </m:d>
            </m:sub>
          </m:sSub>
          <m:r>
            <m:rPr>
              <m:nor/>
            </m:rPr>
            <w:rPr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ДолгТек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факт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план</m:t>
                      </m:r>
                    </m:e>
                  </m:d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Б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палн</m:t>
                      </m:r>
                    </m:e>
                  </m:d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*100, </m:t>
          </m:r>
        </m:oMath>
      </m:oMathPara>
    </w:p>
    <w:p w:rsidR="00383F77" w:rsidRDefault="00383F77" w:rsidP="00383F77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00AFC" w:rsidRPr="00383F77" w:rsidRDefault="00C00AFC" w:rsidP="00383F7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  <w:lang w:eastAsia="en-US"/>
        </w:rPr>
      </w:pPr>
      <w:r w:rsidRPr="009F0989">
        <w:rPr>
          <w:rFonts w:eastAsiaTheme="minorEastAsia"/>
          <w:sz w:val="28"/>
          <w:szCs w:val="28"/>
        </w:rPr>
        <w:t>где</w:t>
      </w:r>
      <w:r w:rsidRPr="00E936D4">
        <w:rPr>
          <w:rFonts w:ascii="Times New Roman CYR" w:eastAsiaTheme="minorEastAsia" w:hAnsi="Times New Roman CYR"/>
          <w:sz w:val="28"/>
          <w:szCs w:val="28"/>
        </w:rPr>
        <w:t>:</w:t>
      </w:r>
    </w:p>
    <w:p w:rsidR="00C00AFC" w:rsidRDefault="00C00AFC" w:rsidP="004D4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(план)</w:t>
      </w:r>
      <w:r>
        <w:rPr>
          <w:rFonts w:eastAsiaTheme="minorHAnsi"/>
          <w:sz w:val="28"/>
          <w:szCs w:val="28"/>
          <w:lang w:eastAsia="en-US"/>
        </w:rPr>
        <w:t xml:space="preserve"> - значение показателя, рассчитанное на основе показателей бюджета муниципального образования Курской области на текущий финансовый год по данным решения о бюджете муниципального образования Курской области (в редакции, действующей по состоянию на 1 августа текущего финансового года) и фактических данных о </w:t>
      </w:r>
      <w:r w:rsidR="00F75874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долге </w:t>
      </w:r>
      <w:r w:rsidR="002C1C15">
        <w:rPr>
          <w:rFonts w:eastAsiaTheme="minorHAnsi"/>
          <w:sz w:val="28"/>
          <w:szCs w:val="28"/>
          <w:lang w:eastAsia="en-US"/>
        </w:rPr>
        <w:t xml:space="preserve">муниципального образования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по состоянию на 1 января текущего финансового года из долговой книги </w:t>
      </w:r>
      <w:r w:rsidR="002C1C15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0AFC" w:rsidRDefault="00C00AFC" w:rsidP="004D4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ДолгТе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>
        <w:rPr>
          <w:rFonts w:eastAsiaTheme="minorHAnsi"/>
          <w:sz w:val="28"/>
          <w:szCs w:val="28"/>
          <w:lang w:eastAsia="en-US"/>
        </w:rPr>
        <w:t xml:space="preserve"> - объем </w:t>
      </w:r>
      <w:r w:rsidR="00690AF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долга </w:t>
      </w:r>
      <w:r w:rsidR="00690AF5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по состоянию на 1 января текущего финансового года;</w:t>
      </w:r>
    </w:p>
    <w:p w:rsidR="00C00AFC" w:rsidRDefault="00C00AFC" w:rsidP="004D4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общий объем доходов бюджета </w:t>
      </w:r>
      <w:r w:rsidR="00690AF5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год;</w:t>
      </w:r>
    </w:p>
    <w:p w:rsidR="00C00AFC" w:rsidRDefault="00C00AFC" w:rsidP="004D4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690AF5" w:rsidRPr="004C71BD">
        <w:rPr>
          <w:rFonts w:eastAsiaTheme="minorHAnsi"/>
          <w:sz w:val="28"/>
          <w:szCs w:val="28"/>
          <w:lang w:eastAsia="en-US"/>
        </w:rPr>
        <w:t xml:space="preserve">объем безвозмездных поступлений </w:t>
      </w:r>
      <w:r w:rsidR="00690AF5">
        <w:rPr>
          <w:rFonts w:eastAsiaTheme="minorHAnsi"/>
          <w:sz w:val="28"/>
          <w:szCs w:val="28"/>
          <w:lang w:eastAsia="en-US"/>
        </w:rPr>
        <w:t xml:space="preserve">и (или) поступлений налоговых доходов по дополнительным нормативам отчислений от налога на доходы физических лиц </w:t>
      </w:r>
      <w:r w:rsidR="00690AF5" w:rsidRPr="004C71BD">
        <w:rPr>
          <w:rFonts w:eastAsiaTheme="minorHAnsi"/>
          <w:sz w:val="28"/>
          <w:szCs w:val="28"/>
          <w:lang w:eastAsia="en-US"/>
        </w:rPr>
        <w:t xml:space="preserve">в бюджет </w:t>
      </w:r>
      <w:r w:rsidR="00690AF5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="00690AF5" w:rsidRPr="004C71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текущий финансовый год.</w:t>
      </w:r>
    </w:p>
    <w:p w:rsidR="00D3461E" w:rsidRDefault="00302C89" w:rsidP="004D4C4F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48A" w:rsidRPr="00E936D4">
        <w:rPr>
          <w:sz w:val="28"/>
          <w:szCs w:val="28"/>
        </w:rPr>
        <w:t>.</w:t>
      </w:r>
      <w:r w:rsidR="00F83167" w:rsidRPr="008C2561">
        <w:rPr>
          <w:sz w:val="28"/>
          <w:szCs w:val="28"/>
        </w:rPr>
        <w:t> </w:t>
      </w:r>
      <w:r w:rsidR="00A1748A" w:rsidRPr="00E936D4">
        <w:rPr>
          <w:sz w:val="28"/>
          <w:szCs w:val="28"/>
        </w:rPr>
        <w:t xml:space="preserve">Значение показателя </w:t>
      </w:r>
      <w:r w:rsidR="00A1748A" w:rsidRPr="00E936D4">
        <w:rPr>
          <w:rFonts w:eastAsiaTheme="minorHAnsi"/>
          <w:bCs/>
          <w:sz w:val="28"/>
          <w:szCs w:val="28"/>
          <w:lang w:eastAsia="en-US"/>
        </w:rPr>
        <w:t>«Доля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A1748A" w:rsidRPr="00E936D4">
        <w:rPr>
          <w:sz w:val="28"/>
          <w:szCs w:val="28"/>
        </w:rPr>
        <w:t xml:space="preserve"> принимается равным максимал</w:t>
      </w:r>
      <w:r w:rsidR="00112F96">
        <w:rPr>
          <w:sz w:val="28"/>
          <w:szCs w:val="28"/>
        </w:rPr>
        <w:t>ьному из полученных значений К</w:t>
      </w:r>
      <w:proofErr w:type="gramStart"/>
      <w:r w:rsidR="00112F96">
        <w:rPr>
          <w:sz w:val="28"/>
          <w:szCs w:val="28"/>
        </w:rPr>
        <w:t>2</w:t>
      </w:r>
      <w:proofErr w:type="gramEnd"/>
      <w:r w:rsidR="00A1748A" w:rsidRPr="00D3461E">
        <w:rPr>
          <w:sz w:val="28"/>
          <w:szCs w:val="28"/>
          <w:vertAlign w:val="subscript"/>
        </w:rPr>
        <w:t>(факт)</w:t>
      </w:r>
      <w:r w:rsidR="00A1748A" w:rsidRPr="00E936D4">
        <w:rPr>
          <w:sz w:val="28"/>
          <w:szCs w:val="28"/>
        </w:rPr>
        <w:t xml:space="preserve"> и К2</w:t>
      </w:r>
      <w:r w:rsidR="00A1748A" w:rsidRPr="00D3461E">
        <w:rPr>
          <w:sz w:val="28"/>
          <w:szCs w:val="28"/>
          <w:vertAlign w:val="subscript"/>
        </w:rPr>
        <w:t>(план)</w:t>
      </w:r>
      <w:r w:rsidR="00A1748A" w:rsidRPr="00E936D4">
        <w:rPr>
          <w:sz w:val="28"/>
          <w:szCs w:val="28"/>
        </w:rPr>
        <w:t>,</w:t>
      </w:r>
      <w:r w:rsidR="00D3461E">
        <w:rPr>
          <w:sz w:val="28"/>
          <w:szCs w:val="28"/>
        </w:rPr>
        <w:t xml:space="preserve"> при этом:</w:t>
      </w:r>
    </w:p>
    <w:p w:rsidR="00D3461E" w:rsidRDefault="00D3461E" w:rsidP="004D4C4F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C2561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  <w:vertAlign w:val="subscript"/>
        </w:rPr>
        <w:t>(факт)</w:t>
      </w:r>
      <w:r>
        <w:rPr>
          <w:sz w:val="28"/>
          <w:szCs w:val="28"/>
        </w:rPr>
        <w:t xml:space="preserve"> рассчитывается</w:t>
      </w:r>
      <w:r w:rsidRPr="00E936D4">
        <w:rPr>
          <w:sz w:val="28"/>
          <w:szCs w:val="28"/>
        </w:rPr>
        <w:t xml:space="preserve"> по формул</w:t>
      </w:r>
      <w:r>
        <w:rPr>
          <w:sz w:val="28"/>
          <w:szCs w:val="28"/>
        </w:rPr>
        <w:t>е</w:t>
      </w:r>
      <w:r w:rsidRPr="00E936D4">
        <w:rPr>
          <w:sz w:val="28"/>
          <w:szCs w:val="28"/>
        </w:rPr>
        <w:t>:</w:t>
      </w:r>
    </w:p>
    <w:p w:rsidR="00D3461E" w:rsidRDefault="00D3461E" w:rsidP="00D3461E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48A" w:rsidRPr="00D33BE9" w:rsidRDefault="00C105F3" w:rsidP="00D3461E">
      <w:pPr>
        <w:pStyle w:val="af1"/>
        <w:tabs>
          <w:tab w:val="left" w:pos="1134"/>
        </w:tabs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К2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(факт)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sz w:val="28"/>
                      <w:szCs w:val="28"/>
                      <w:lang w:eastAsia="en-US"/>
                    </w:rPr>
                    <m:t>РОбслОбщ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sz w:val="28"/>
                      <w:szCs w:val="28"/>
                      <w:vertAlign w:val="subscript"/>
                      <w:lang w:eastAsia="en-US"/>
                    </w:rPr>
                    <m:t>(факт)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РСубв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sz w:val="28"/>
              <w:szCs w:val="28"/>
            </w:rPr>
            <m:t xml:space="preserve">*100, </m:t>
          </m:r>
        </m:oMath>
      </m:oMathPara>
    </w:p>
    <w:p w:rsidR="00D3461E" w:rsidRPr="00E936D4" w:rsidRDefault="00D3461E" w:rsidP="00D3461E">
      <w:pPr>
        <w:pStyle w:val="af1"/>
        <w:tabs>
          <w:tab w:val="left" w:pos="1134"/>
        </w:tabs>
        <w:spacing w:before="0" w:beforeAutospacing="0" w:after="0" w:afterAutospacing="0"/>
        <w:jc w:val="center"/>
        <w:rPr>
          <w:rFonts w:ascii="Times New Roman CYR" w:eastAsiaTheme="minorEastAsia" w:hAnsi="Times New Roman CYR"/>
          <w:sz w:val="28"/>
          <w:szCs w:val="28"/>
        </w:rPr>
      </w:pPr>
    </w:p>
    <w:p w:rsidR="00D3461E" w:rsidRDefault="0035330A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3461E" w:rsidRDefault="00D3461E" w:rsidP="003533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(факт)</w:t>
      </w:r>
      <w:r>
        <w:rPr>
          <w:rFonts w:eastAsiaTheme="minorHAnsi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</w:t>
      </w:r>
      <w:r w:rsidR="0035330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по итогам завершенного отчетного финансового года (данные отчета об исполнении бюджета </w:t>
      </w:r>
      <w:r w:rsidR="0035330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D3461E" w:rsidRDefault="00D3461E" w:rsidP="003533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РОбслОб</w:t>
      </w:r>
      <w:proofErr w:type="gramStart"/>
      <w:r>
        <w:rPr>
          <w:rFonts w:eastAsiaTheme="minorHAnsi"/>
          <w:sz w:val="28"/>
          <w:szCs w:val="28"/>
          <w:lang w:eastAsia="en-US"/>
        </w:rPr>
        <w:t>щ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>
        <w:rPr>
          <w:rFonts w:eastAsiaTheme="minorHAnsi"/>
          <w:sz w:val="28"/>
          <w:szCs w:val="28"/>
          <w:lang w:eastAsia="en-US"/>
        </w:rPr>
        <w:t xml:space="preserve"> - объем расходов на обслуживание </w:t>
      </w:r>
      <w:r w:rsidR="00137723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долга </w:t>
      </w:r>
      <w:r w:rsidR="00137723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за отчетный финансовый год;</w:t>
      </w:r>
    </w:p>
    <w:p w:rsidR="00D3461E" w:rsidRDefault="00D3461E" w:rsidP="003533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="0084527A"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 w:rsidR="0084527A">
        <w:rPr>
          <w:rFonts w:eastAsiaTheme="minorHAnsi"/>
          <w:sz w:val="28"/>
          <w:szCs w:val="28"/>
          <w:vertAlign w:val="subscript"/>
          <w:lang w:eastAsia="en-US"/>
        </w:rPr>
        <w:t>ф</w:t>
      </w:r>
      <w:r>
        <w:rPr>
          <w:rFonts w:eastAsiaTheme="minorHAnsi"/>
          <w:sz w:val="28"/>
          <w:szCs w:val="28"/>
          <w:vertAlign w:val="subscript"/>
          <w:lang w:eastAsia="en-US"/>
        </w:rPr>
        <w:t>акт)</w:t>
      </w:r>
      <w:r>
        <w:rPr>
          <w:rFonts w:eastAsiaTheme="minorHAnsi"/>
          <w:sz w:val="28"/>
          <w:szCs w:val="28"/>
          <w:lang w:eastAsia="en-US"/>
        </w:rPr>
        <w:t xml:space="preserve"> - общий объем расходов бюджета </w:t>
      </w:r>
      <w:r w:rsidR="00AC621F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за отчетный финансовый год;</w:t>
      </w:r>
    </w:p>
    <w:p w:rsidR="00D3461E" w:rsidRDefault="00D3461E" w:rsidP="003533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РСуб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факт)</w:t>
      </w:r>
      <w:r>
        <w:rPr>
          <w:rFonts w:eastAsiaTheme="minorHAnsi"/>
          <w:sz w:val="28"/>
          <w:szCs w:val="28"/>
          <w:lang w:eastAsia="en-US"/>
        </w:rPr>
        <w:t xml:space="preserve"> - объем расходов бюджета </w:t>
      </w:r>
      <w:r w:rsidR="00AC621F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бюджету </w:t>
      </w:r>
      <w:r w:rsidR="00AC621F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по данным отчета об исполнении бюджета </w:t>
      </w:r>
      <w:r w:rsidR="00AC621F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21D3" w:rsidRDefault="00FC21D3" w:rsidP="00FC21D3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C2561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  <w:vertAlign w:val="subscript"/>
        </w:rPr>
        <w:t>(план)</w:t>
      </w:r>
      <w:r>
        <w:rPr>
          <w:sz w:val="28"/>
          <w:szCs w:val="28"/>
        </w:rPr>
        <w:t xml:space="preserve"> рассчитывается</w:t>
      </w:r>
      <w:r w:rsidRPr="00E936D4">
        <w:rPr>
          <w:sz w:val="28"/>
          <w:szCs w:val="28"/>
        </w:rPr>
        <w:t xml:space="preserve"> по формул</w:t>
      </w:r>
      <w:r>
        <w:rPr>
          <w:sz w:val="28"/>
          <w:szCs w:val="28"/>
        </w:rPr>
        <w:t>е</w:t>
      </w:r>
      <w:r w:rsidRPr="00E936D4">
        <w:rPr>
          <w:sz w:val="28"/>
          <w:szCs w:val="28"/>
        </w:rPr>
        <w:t>:</w:t>
      </w:r>
    </w:p>
    <w:p w:rsidR="00D3461E" w:rsidRDefault="00D3461E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C30" w:rsidRPr="00B702BC" w:rsidRDefault="00C105F3" w:rsidP="00194C30">
      <w:pPr>
        <w:pStyle w:val="af1"/>
        <w:tabs>
          <w:tab w:val="left" w:pos="1134"/>
        </w:tabs>
        <w:spacing w:before="0" w:beforeAutospacing="0" w:after="0" w:afterAutospacing="0"/>
        <w:jc w:val="center"/>
        <w:rPr>
          <w:oMath/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К2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(план)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vertAlign w:val="subscript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sz w:val="28"/>
                      <w:szCs w:val="28"/>
                      <w:lang w:eastAsia="en-US"/>
                    </w:rPr>
                    <m:t>РОбслОбщ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sz w:val="28"/>
                      <w:szCs w:val="28"/>
                      <w:vertAlign w:val="subscript"/>
                      <w:lang w:eastAsia="en-US"/>
                    </w:rPr>
                    <m:t>(план)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РСубв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sz w:val="28"/>
              <w:szCs w:val="28"/>
            </w:rPr>
            <m:t xml:space="preserve">*100, </m:t>
          </m:r>
        </m:oMath>
      </m:oMathPara>
    </w:p>
    <w:p w:rsidR="00D3461E" w:rsidRDefault="00D3461E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76AA" w:rsidRDefault="00E176AA" w:rsidP="00E176AA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6490F" w:rsidRDefault="0006490F" w:rsidP="00E176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(план)</w:t>
      </w:r>
      <w:r>
        <w:rPr>
          <w:rFonts w:eastAsiaTheme="minorHAnsi"/>
          <w:sz w:val="28"/>
          <w:szCs w:val="28"/>
          <w:lang w:eastAsia="en-US"/>
        </w:rPr>
        <w:t xml:space="preserve"> - значение показателя, рассчитанное на основе показателей бюджета </w:t>
      </w:r>
      <w:r w:rsidR="00E176A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 по данным </w:t>
      </w:r>
      <w:r w:rsidR="00A2454C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A2454C">
        <w:rPr>
          <w:rFonts w:eastAsiaTheme="minorHAnsi"/>
          <w:sz w:val="28"/>
          <w:szCs w:val="28"/>
          <w:lang w:eastAsia="en-US"/>
        </w:rPr>
        <w:t>бюджете 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(в редакции, действующей по состоянию на 1 августа текущего финансового года);</w:t>
      </w:r>
    </w:p>
    <w:p w:rsidR="0006490F" w:rsidRDefault="0006490F" w:rsidP="00E176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РОбслОб</w:t>
      </w:r>
      <w:proofErr w:type="gramStart"/>
      <w:r>
        <w:rPr>
          <w:rFonts w:eastAsiaTheme="minorHAnsi"/>
          <w:sz w:val="28"/>
          <w:szCs w:val="28"/>
          <w:lang w:eastAsia="en-US"/>
        </w:rPr>
        <w:t>щ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объем расходов на обслуживание </w:t>
      </w:r>
      <w:r w:rsidR="000D389C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389C">
        <w:rPr>
          <w:rFonts w:eastAsiaTheme="minorHAnsi"/>
          <w:sz w:val="28"/>
          <w:szCs w:val="28"/>
          <w:lang w:eastAsia="en-US"/>
        </w:rPr>
        <w:t>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год;</w:t>
      </w:r>
    </w:p>
    <w:p w:rsidR="0006490F" w:rsidRDefault="0006490F" w:rsidP="00E176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общий объем расходов бюджета </w:t>
      </w:r>
      <w:r w:rsidR="000D389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год;</w:t>
      </w:r>
    </w:p>
    <w:p w:rsidR="0006490F" w:rsidRDefault="0006490F" w:rsidP="00E176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РСуб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r w:rsidR="00AE322C"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 w:rsidR="00AE322C">
        <w:rPr>
          <w:rFonts w:eastAsiaTheme="minorHAnsi"/>
          <w:sz w:val="28"/>
          <w:szCs w:val="28"/>
          <w:vertAlign w:val="subscript"/>
          <w:lang w:eastAsia="en-US"/>
        </w:rPr>
        <w:t>п</w:t>
      </w:r>
      <w:r>
        <w:rPr>
          <w:rFonts w:eastAsiaTheme="minorHAnsi"/>
          <w:sz w:val="28"/>
          <w:szCs w:val="28"/>
          <w:vertAlign w:val="subscript"/>
          <w:lang w:eastAsia="en-US"/>
        </w:rPr>
        <w:t>лан)</w:t>
      </w:r>
      <w:r>
        <w:rPr>
          <w:rFonts w:eastAsiaTheme="minorHAnsi"/>
          <w:sz w:val="28"/>
          <w:szCs w:val="28"/>
          <w:lang w:eastAsia="en-US"/>
        </w:rPr>
        <w:t xml:space="preserve"> - объем расходов бюджета </w:t>
      </w:r>
      <w:r w:rsidR="00AE322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, осуществляемых за счет субвенций, на текущий финансовый год. Для расчетов принимается условие о равенстве расходов, осуществляемых за счет субвенций, объему предоставляемых бюджету </w:t>
      </w:r>
      <w:r w:rsidR="00AE322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субвенций по данным </w:t>
      </w:r>
      <w:r w:rsidR="00AE322C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AE322C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575F" w:rsidRDefault="0040667F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F60">
        <w:rPr>
          <w:sz w:val="28"/>
          <w:szCs w:val="28"/>
        </w:rPr>
        <w:t>.</w:t>
      </w:r>
      <w:r w:rsidR="00F83167" w:rsidRPr="008C2561">
        <w:rPr>
          <w:sz w:val="28"/>
          <w:szCs w:val="28"/>
        </w:rPr>
        <w:t> </w:t>
      </w:r>
      <w:proofErr w:type="gramStart"/>
      <w:r w:rsidR="00A1748A" w:rsidRPr="00E936D4">
        <w:rPr>
          <w:sz w:val="28"/>
          <w:szCs w:val="28"/>
        </w:rPr>
        <w:t xml:space="preserve">Значение показателя </w:t>
      </w:r>
      <w:r w:rsidR="00A1748A" w:rsidRPr="00E936D4">
        <w:rPr>
          <w:rFonts w:eastAsiaTheme="minorHAnsi"/>
          <w:bCs/>
          <w:sz w:val="28"/>
          <w:szCs w:val="28"/>
          <w:lang w:eastAsia="en-US"/>
        </w:rPr>
        <w:t>«Годовая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Федерации»</w:t>
      </w:r>
      <w:r w:rsidR="00A1748A" w:rsidRPr="00E936D4">
        <w:rPr>
          <w:sz w:val="28"/>
          <w:szCs w:val="28"/>
        </w:rPr>
        <w:t xml:space="preserve"> принимается равным</w:t>
      </w:r>
      <w:proofErr w:type="gramEnd"/>
      <w:r w:rsidR="00A1748A" w:rsidRPr="00E936D4">
        <w:rPr>
          <w:sz w:val="28"/>
          <w:szCs w:val="28"/>
        </w:rPr>
        <w:t xml:space="preserve"> </w:t>
      </w:r>
      <w:proofErr w:type="gramStart"/>
      <w:r w:rsidR="00A1748A" w:rsidRPr="00E936D4">
        <w:rPr>
          <w:sz w:val="28"/>
          <w:szCs w:val="28"/>
        </w:rPr>
        <w:t>максимал</w:t>
      </w:r>
      <w:r w:rsidR="001561C7">
        <w:rPr>
          <w:sz w:val="28"/>
          <w:szCs w:val="28"/>
        </w:rPr>
        <w:t>ьному</w:t>
      </w:r>
      <w:proofErr w:type="gramEnd"/>
      <w:r w:rsidR="001561C7">
        <w:rPr>
          <w:sz w:val="28"/>
          <w:szCs w:val="28"/>
        </w:rPr>
        <w:t xml:space="preserve"> из полученных значений К3</w:t>
      </w:r>
      <w:r w:rsidR="00A1748A" w:rsidRPr="004C2AD6">
        <w:rPr>
          <w:sz w:val="28"/>
          <w:szCs w:val="28"/>
          <w:vertAlign w:val="subscript"/>
        </w:rPr>
        <w:t>(факт)</w:t>
      </w:r>
      <w:r w:rsidR="00A1748A" w:rsidRPr="00E936D4">
        <w:rPr>
          <w:sz w:val="28"/>
          <w:szCs w:val="28"/>
        </w:rPr>
        <w:t xml:space="preserve"> и К3</w:t>
      </w:r>
      <w:r w:rsidR="00A1748A" w:rsidRPr="004C2AD6">
        <w:rPr>
          <w:sz w:val="28"/>
          <w:szCs w:val="28"/>
          <w:vertAlign w:val="subscript"/>
        </w:rPr>
        <w:t>(план)</w:t>
      </w:r>
      <w:r w:rsidR="00A1748A" w:rsidRPr="00E936D4">
        <w:rPr>
          <w:sz w:val="28"/>
          <w:szCs w:val="28"/>
        </w:rPr>
        <w:t xml:space="preserve">, </w:t>
      </w:r>
      <w:r w:rsidR="00DB575F">
        <w:rPr>
          <w:sz w:val="28"/>
          <w:szCs w:val="28"/>
        </w:rPr>
        <w:t>при этом:</w:t>
      </w:r>
    </w:p>
    <w:p w:rsidR="00A1748A" w:rsidRDefault="00DB575F" w:rsidP="00DB575F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6D4">
        <w:rPr>
          <w:sz w:val="28"/>
          <w:szCs w:val="28"/>
        </w:rPr>
        <w:t>а)</w:t>
      </w:r>
      <w:r w:rsidRPr="008C2561">
        <w:rPr>
          <w:sz w:val="28"/>
          <w:szCs w:val="28"/>
        </w:rPr>
        <w:t> </w:t>
      </w:r>
      <w:r>
        <w:rPr>
          <w:sz w:val="28"/>
          <w:szCs w:val="28"/>
        </w:rPr>
        <w:t>К3</w:t>
      </w:r>
      <w:r w:rsidRPr="004C2AD6">
        <w:rPr>
          <w:sz w:val="28"/>
          <w:szCs w:val="28"/>
          <w:vertAlign w:val="subscript"/>
        </w:rPr>
        <w:t>(факт)</w:t>
      </w:r>
      <w:r>
        <w:rPr>
          <w:sz w:val="28"/>
          <w:szCs w:val="28"/>
        </w:rPr>
        <w:t xml:space="preserve"> </w:t>
      </w:r>
      <w:r w:rsidR="00A1748A" w:rsidRPr="00E936D4">
        <w:rPr>
          <w:sz w:val="28"/>
          <w:szCs w:val="28"/>
        </w:rPr>
        <w:t>рассчит</w:t>
      </w:r>
      <w:r>
        <w:rPr>
          <w:sz w:val="28"/>
          <w:szCs w:val="28"/>
        </w:rPr>
        <w:t>ывается по формуле</w:t>
      </w:r>
      <w:r w:rsidR="00A1748A" w:rsidRPr="00E936D4">
        <w:rPr>
          <w:sz w:val="28"/>
          <w:szCs w:val="28"/>
        </w:rPr>
        <w:t>:</w:t>
      </w:r>
    </w:p>
    <w:p w:rsidR="00DB575F" w:rsidRPr="00E936D4" w:rsidRDefault="00DB575F" w:rsidP="00DB575F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575F" w:rsidRPr="00763290" w:rsidRDefault="00C105F3" w:rsidP="00036C27">
      <w:pPr>
        <w:ind w:firstLine="709"/>
        <w:jc w:val="both"/>
        <w:rPr>
          <w:oMath/>
          <w:rFonts w:eastAsia="Calibr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К3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(факт)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РОбсл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РПог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ДНалНенал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Дот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(факт)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*100, </m:t>
          </m:r>
        </m:oMath>
      </m:oMathPara>
    </w:p>
    <w:p w:rsidR="00DB575F" w:rsidRDefault="00DB575F" w:rsidP="00036C27">
      <w:pPr>
        <w:ind w:firstLine="709"/>
        <w:jc w:val="both"/>
        <w:rPr>
          <w:rFonts w:ascii="Times New Roman CYR" w:eastAsiaTheme="minorEastAsia" w:hAnsi="Times New Roman CYR"/>
          <w:sz w:val="28"/>
          <w:szCs w:val="28"/>
        </w:rPr>
      </w:pPr>
    </w:p>
    <w:p w:rsidR="00A1748A" w:rsidRPr="00DB575F" w:rsidRDefault="00A1748A" w:rsidP="00036C27">
      <w:pPr>
        <w:ind w:firstLine="709"/>
        <w:jc w:val="both"/>
        <w:rPr>
          <w:rFonts w:eastAsia="Calibri"/>
          <w:sz w:val="28"/>
          <w:szCs w:val="28"/>
        </w:rPr>
      </w:pPr>
      <w:r w:rsidRPr="00E936D4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F53DC2" w:rsidRDefault="00F53DC2" w:rsidP="00F53DC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К3</w:t>
      </w:r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(факт)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муниципального образования Курской области по итогам завершенного отчетного финансового года (данные отчета об исполнении бюджета </w:t>
      </w:r>
      <w:r w:rsidR="00D748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) и данных долговой книги </w:t>
      </w:r>
      <w:r w:rsidR="00D748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F53DC2" w:rsidRDefault="00F53DC2" w:rsidP="00F53DC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РОбс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факт)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фактический объем расходов на обслуживание </w:t>
      </w:r>
      <w:r w:rsidR="0036022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долга </w:t>
      </w:r>
      <w:r w:rsidR="0036022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возникшего по состоянию на 1 января отчетного финансового года, за отчетный финансовый год;</w:t>
      </w:r>
    </w:p>
    <w:p w:rsidR="00F53DC2" w:rsidRDefault="00F53DC2" w:rsidP="00F53DC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РПо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факт)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фактический объем погашения </w:t>
      </w:r>
      <w:r w:rsidR="00855F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долга </w:t>
      </w:r>
      <w:r w:rsidR="00855F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</w:r>
    </w:p>
    <w:p w:rsidR="00F53DC2" w:rsidRDefault="00F53DC2" w:rsidP="00F53DC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ДНалНена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факт)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объем налоговых и неналоговых доходов бюджета </w:t>
      </w:r>
      <w:r w:rsidR="00855F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муниципального образования Курской области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отчетный финансовый год;</w:t>
      </w:r>
    </w:p>
    <w:p w:rsidR="00F53DC2" w:rsidRDefault="00F53DC2" w:rsidP="00F53DC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факт)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объем дотаций, зачисленных в бюджет </w:t>
      </w:r>
      <w:r w:rsidR="00855F0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из других бюджетов бюджетной системы Российской Федерации, за отчетный финансовый год;</w:t>
      </w:r>
    </w:p>
    <w:p w:rsidR="006F50D3" w:rsidRDefault="006F50D3" w:rsidP="006F50D3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36D4">
        <w:rPr>
          <w:sz w:val="28"/>
          <w:szCs w:val="28"/>
        </w:rPr>
        <w:t>)</w:t>
      </w:r>
      <w:r w:rsidRPr="008C2561">
        <w:rPr>
          <w:sz w:val="28"/>
          <w:szCs w:val="28"/>
        </w:rPr>
        <w:t> </w:t>
      </w:r>
      <w:r>
        <w:rPr>
          <w:sz w:val="28"/>
          <w:szCs w:val="28"/>
        </w:rPr>
        <w:t>К3</w:t>
      </w:r>
      <w:r>
        <w:rPr>
          <w:sz w:val="28"/>
          <w:szCs w:val="28"/>
          <w:vertAlign w:val="subscript"/>
        </w:rPr>
        <w:t>(план</w:t>
      </w:r>
      <w:r w:rsidRPr="004C2AD6"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</w:t>
      </w:r>
      <w:r w:rsidRPr="00E936D4">
        <w:rPr>
          <w:sz w:val="28"/>
          <w:szCs w:val="28"/>
        </w:rPr>
        <w:t>рассчит</w:t>
      </w:r>
      <w:r>
        <w:rPr>
          <w:sz w:val="28"/>
          <w:szCs w:val="28"/>
        </w:rPr>
        <w:t>ывается по формуле</w:t>
      </w:r>
      <w:r w:rsidRPr="00E936D4">
        <w:rPr>
          <w:sz w:val="28"/>
          <w:szCs w:val="28"/>
        </w:rPr>
        <w:t>:</w:t>
      </w:r>
    </w:p>
    <w:p w:rsidR="00DB575F" w:rsidRDefault="00DB575F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50D3" w:rsidRPr="00BA449A" w:rsidRDefault="00C105F3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oMath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К3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(план)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РОбсл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РПог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ДНалНенал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Дот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(план)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*100,</m:t>
          </m:r>
        </m:oMath>
      </m:oMathPara>
    </w:p>
    <w:p w:rsidR="006F50D3" w:rsidRPr="006F50D3" w:rsidRDefault="006F50D3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48A" w:rsidRPr="00E936D4" w:rsidRDefault="00A1748A" w:rsidP="00036C27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6D4">
        <w:rPr>
          <w:sz w:val="28"/>
          <w:szCs w:val="28"/>
        </w:rPr>
        <w:t>где:</w:t>
      </w:r>
    </w:p>
    <w:p w:rsidR="006F50D3" w:rsidRDefault="006F50D3" w:rsidP="006F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К3</w:t>
      </w:r>
      <w:r>
        <w:rPr>
          <w:rFonts w:eastAsiaTheme="minorHAnsi"/>
          <w:sz w:val="28"/>
          <w:szCs w:val="28"/>
          <w:vertAlign w:val="subscript"/>
          <w:lang w:eastAsia="en-US"/>
        </w:rPr>
        <w:t>(план)</w:t>
      </w:r>
      <w:r>
        <w:rPr>
          <w:rFonts w:eastAsiaTheme="minorHAnsi"/>
          <w:sz w:val="28"/>
          <w:szCs w:val="28"/>
          <w:lang w:eastAsia="en-US"/>
        </w:rPr>
        <w:t xml:space="preserve"> - значение показателя, рассчитанное на основе показателей бюджета </w:t>
      </w:r>
      <w:r w:rsidR="00AA2A52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 по данным </w:t>
      </w:r>
      <w:r w:rsidR="00AA2A52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AA2A52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(в редакции, действующей по состоянию на 1 августа текущего финансового года) и данных долговой книги </w:t>
      </w:r>
      <w:r w:rsidR="00AA2A52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F50D3" w:rsidRDefault="006F50D3" w:rsidP="006F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РОбс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плановый объем расходов на обслуживание </w:t>
      </w:r>
      <w:r w:rsidR="008608F7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долга </w:t>
      </w:r>
      <w:r w:rsidR="008608F7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, возникшего по состоянию на 1 января текущего финансового года, в текущем финансовом году;</w:t>
      </w:r>
    </w:p>
    <w:p w:rsidR="006F50D3" w:rsidRDefault="006F50D3" w:rsidP="006F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РПо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плановый объем погашения </w:t>
      </w:r>
      <w:r w:rsidR="00F37A2A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долга </w:t>
      </w:r>
      <w:r w:rsidR="00F37A2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>, возникшего по состоянию на 1 января текущего финансового года, в текущем финансовом году без учета платежей, направляемых на досрочное погашение долговых обязательств со сроками погашения после 1 января года, следующего за текущим финансовым годом;</w:t>
      </w:r>
    </w:p>
    <w:p w:rsidR="006F50D3" w:rsidRDefault="006F50D3" w:rsidP="006F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ДНалНена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объем налоговых и неналоговых доходов бюджета </w:t>
      </w:r>
      <w:r w:rsidR="00F37A2A">
        <w:rPr>
          <w:rFonts w:eastAsiaTheme="minorHAnsi"/>
          <w:sz w:val="28"/>
          <w:szCs w:val="28"/>
          <w:lang w:eastAsia="en-US"/>
        </w:rPr>
        <w:t xml:space="preserve">муниципального образования Курской области </w:t>
      </w:r>
      <w:r>
        <w:rPr>
          <w:rFonts w:eastAsiaTheme="minorHAnsi"/>
          <w:sz w:val="28"/>
          <w:szCs w:val="28"/>
          <w:lang w:eastAsia="en-US"/>
        </w:rPr>
        <w:t>на текущий финансовый год;</w:t>
      </w:r>
    </w:p>
    <w:p w:rsidR="006F50D3" w:rsidRDefault="006F50D3" w:rsidP="006F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</w:t>
      </w:r>
      <w:proofErr w:type="gram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план)</w:t>
      </w:r>
      <w:r>
        <w:rPr>
          <w:rFonts w:eastAsiaTheme="minorHAnsi"/>
          <w:sz w:val="28"/>
          <w:szCs w:val="28"/>
          <w:lang w:eastAsia="en-US"/>
        </w:rPr>
        <w:t xml:space="preserve"> - объем дотаций, зачисляемых в бюджет </w:t>
      </w:r>
      <w:r w:rsidR="00F37A2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 из других бюджетов бюджетной системы Российской Федерации, на текущий финансовый год.</w:t>
      </w:r>
    </w:p>
    <w:p w:rsidR="00252263" w:rsidRDefault="00252263" w:rsidP="00EF6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8C2561">
        <w:rPr>
          <w:sz w:val="28"/>
          <w:szCs w:val="28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>Значение показателя «Доля краткосрочных долговых обязательств в общем объеме долга» принимается равным максимальному значению показателя из полученных значений показателя, рассчитанных на основе данных о муниципальном долге муниципального образования Курской области по состоянию на 1 января, 1 апреля, 1 июля и 1 августа текущего финансового года из долговой книги муниципального образования курской области по формуле:</w:t>
      </w:r>
      <w:proofErr w:type="gramEnd"/>
    </w:p>
    <w:p w:rsidR="00252263" w:rsidRDefault="00252263" w:rsidP="002522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2263" w:rsidRPr="008231B3" w:rsidRDefault="00C105F3" w:rsidP="00036C27">
      <w:pPr>
        <w:ind w:firstLine="709"/>
        <w:rPr>
          <w:oMath/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К4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(т)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КрДолг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(т)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Долг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(т)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*100, </m:t>
          </m:r>
        </m:oMath>
      </m:oMathPara>
    </w:p>
    <w:p w:rsidR="00252263" w:rsidRDefault="00252263" w:rsidP="00036C27">
      <w:pPr>
        <w:ind w:firstLine="709"/>
        <w:rPr>
          <w:rFonts w:ascii="Times New Roman CYR" w:eastAsiaTheme="minorEastAsia" w:hAnsi="Times New Roman CYR"/>
          <w:sz w:val="28"/>
          <w:szCs w:val="28"/>
        </w:rPr>
      </w:pPr>
    </w:p>
    <w:p w:rsidR="00252263" w:rsidRPr="00EF6BE6" w:rsidRDefault="00A1748A" w:rsidP="00EF6BE6">
      <w:pPr>
        <w:ind w:firstLine="709"/>
        <w:rPr>
          <w:rFonts w:eastAsiaTheme="minorEastAsia"/>
          <w:sz w:val="28"/>
          <w:szCs w:val="28"/>
        </w:rPr>
      </w:pPr>
      <w:r w:rsidRPr="00E936D4">
        <w:rPr>
          <w:rFonts w:ascii="Times New Roman CYR" w:eastAsiaTheme="minorEastAsia" w:hAnsi="Times New Roman CYR"/>
          <w:sz w:val="28"/>
          <w:szCs w:val="28"/>
        </w:rPr>
        <w:t>где:</w:t>
      </w:r>
    </w:p>
    <w:p w:rsidR="00252263" w:rsidRDefault="00252263" w:rsidP="00EF6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 - дата текущего финансового года (1 января, 1 апреля, 1 июля и 1 августа);</w:t>
      </w:r>
    </w:p>
    <w:p w:rsidR="00252263" w:rsidRDefault="00252263" w:rsidP="00EF6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КрДол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т)</w:t>
      </w:r>
      <w:r>
        <w:rPr>
          <w:rFonts w:eastAsiaTheme="minorHAnsi"/>
          <w:sz w:val="28"/>
          <w:szCs w:val="28"/>
          <w:lang w:eastAsia="en-US"/>
        </w:rPr>
        <w:t xml:space="preserve"> - объем краткосрочных (менее одного года) долговых обязательств муниципального образования Курской области по состоянию на дату т;</w:t>
      </w:r>
    </w:p>
    <w:p w:rsidR="004C2AD6" w:rsidRPr="001773F3" w:rsidRDefault="00252263" w:rsidP="00EF6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vertAlign w:val="subscript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т)</w:t>
      </w:r>
      <w:r>
        <w:rPr>
          <w:rFonts w:eastAsiaTheme="minorHAnsi"/>
          <w:sz w:val="28"/>
          <w:szCs w:val="28"/>
          <w:lang w:eastAsia="en-US"/>
        </w:rPr>
        <w:t xml:space="preserve"> - объем муниципального долга муниципального образования Курской области по состоянию на дату т.</w:t>
      </w:r>
      <w:r w:rsidR="002C21D7">
        <w:rPr>
          <w:rFonts w:eastAsiaTheme="minorHAnsi"/>
          <w:sz w:val="28"/>
          <w:szCs w:val="28"/>
          <w:lang w:eastAsia="en-US"/>
        </w:rPr>
        <w:t>».</w:t>
      </w:r>
    </w:p>
    <w:p w:rsidR="00292FE5" w:rsidRDefault="00A1748A" w:rsidP="0003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A79" w:rsidRPr="00305B58">
        <w:rPr>
          <w:sz w:val="28"/>
          <w:szCs w:val="28"/>
        </w:rPr>
        <w:t>.</w:t>
      </w:r>
      <w:r w:rsidR="00CB6A79" w:rsidRPr="00305B58">
        <w:rPr>
          <w:sz w:val="28"/>
          <w:szCs w:val="28"/>
          <w:lang w:val="en-US"/>
        </w:rPr>
        <w:t> </w:t>
      </w:r>
      <w:r w:rsidR="00651262" w:rsidRPr="00A764D5">
        <w:rPr>
          <w:sz w:val="28"/>
          <w:szCs w:val="28"/>
        </w:rPr>
        <w:t xml:space="preserve">Настоящее постановление </w:t>
      </w:r>
      <w:r w:rsidR="00292FE5">
        <w:rPr>
          <w:sz w:val="28"/>
          <w:szCs w:val="28"/>
        </w:rPr>
        <w:t>вступает в силу с</w:t>
      </w:r>
      <w:r w:rsidR="006958BD">
        <w:rPr>
          <w:sz w:val="28"/>
          <w:szCs w:val="28"/>
        </w:rPr>
        <w:t>о дня подписания</w:t>
      </w:r>
      <w:r w:rsidR="00292FE5">
        <w:rPr>
          <w:sz w:val="28"/>
          <w:szCs w:val="28"/>
        </w:rPr>
        <w:t>.</w:t>
      </w: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47279" w:rsidRPr="00104144" w:rsidRDefault="00247279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907F5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="006D3A0D">
        <w:rPr>
          <w:sz w:val="28"/>
          <w:szCs w:val="28"/>
        </w:rPr>
        <w:t xml:space="preserve">             </w:t>
      </w:r>
      <w:r w:rsidRPr="0082203B">
        <w:rPr>
          <w:sz w:val="28"/>
          <w:szCs w:val="28"/>
        </w:rPr>
        <w:t>Р.В. Старовойт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1E03D4">
          <w:headerReference w:type="default" r:id="rId8"/>
          <w:headerReference w:type="first" r:id="rId9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923934" w:rsidRPr="003015B1" w:rsidRDefault="00923934" w:rsidP="00C136F6">
      <w:pPr>
        <w:tabs>
          <w:tab w:val="left" w:pos="709"/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923934" w:rsidRPr="00FD3751" w:rsidRDefault="00923934" w:rsidP="00C136F6">
      <w:pPr>
        <w:tabs>
          <w:tab w:val="left" w:pos="709"/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923934" w:rsidRPr="00EE1C9F" w:rsidRDefault="00923934" w:rsidP="00C136F6">
      <w:pPr>
        <w:tabs>
          <w:tab w:val="left" w:pos="709"/>
        </w:tabs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923934" w:rsidRDefault="00923934" w:rsidP="00C136F6">
      <w:pPr>
        <w:tabs>
          <w:tab w:val="left" w:pos="709"/>
        </w:tabs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923934" w:rsidRPr="005A7F77" w:rsidRDefault="00923934" w:rsidP="00C136F6">
      <w:pPr>
        <w:tabs>
          <w:tab w:val="left" w:pos="709"/>
        </w:tabs>
        <w:ind w:right="-427"/>
        <w:rPr>
          <w:sz w:val="10"/>
          <w:szCs w:val="10"/>
        </w:rPr>
      </w:pPr>
    </w:p>
    <w:p w:rsidR="00A36F31" w:rsidRDefault="00A36F31" w:rsidP="00C136F6">
      <w:pPr>
        <w:tabs>
          <w:tab w:val="left" w:pos="709"/>
        </w:tabs>
        <w:ind w:right="-427"/>
      </w:pPr>
      <w:r>
        <w:t xml:space="preserve">Первый </w:t>
      </w:r>
      <w:r w:rsidR="00923934" w:rsidRPr="001C7FC0">
        <w:t xml:space="preserve">заместитель Губернатора </w:t>
      </w:r>
    </w:p>
    <w:p w:rsidR="00923934" w:rsidRPr="00EE1C9F" w:rsidRDefault="00923934" w:rsidP="00C136F6">
      <w:pPr>
        <w:tabs>
          <w:tab w:val="left" w:pos="709"/>
        </w:tabs>
        <w:ind w:right="-427"/>
      </w:pPr>
      <w:r w:rsidRPr="001C7FC0">
        <w:t>Курской области</w:t>
      </w:r>
      <w:r>
        <w:rPr>
          <w:sz w:val="22"/>
        </w:rPr>
        <w:t xml:space="preserve">    </w:t>
      </w:r>
      <w:r w:rsidR="00A36F31">
        <w:rPr>
          <w:sz w:val="22"/>
        </w:rPr>
        <w:t xml:space="preserve">                                              </w:t>
      </w:r>
      <w:r>
        <w:rPr>
          <w:sz w:val="22"/>
        </w:rPr>
        <w:t xml:space="preserve">    </w:t>
      </w:r>
      <w:r w:rsidR="00A36F31">
        <w:rPr>
          <w:u w:val="single"/>
        </w:rPr>
        <w:t xml:space="preserve">С.Ю. Набоко      </w:t>
      </w:r>
      <w:r w:rsidRPr="00EE1C9F">
        <w:t xml:space="preserve">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923934" w:rsidRPr="005A7F77" w:rsidRDefault="00923934" w:rsidP="00C136F6">
      <w:pPr>
        <w:tabs>
          <w:tab w:val="left" w:pos="709"/>
        </w:tabs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923934" w:rsidRPr="005A7F77" w:rsidRDefault="00923934" w:rsidP="00C136F6">
      <w:pPr>
        <w:tabs>
          <w:tab w:val="left" w:pos="709"/>
        </w:tabs>
        <w:jc w:val="both"/>
        <w:rPr>
          <w:sz w:val="10"/>
          <w:szCs w:val="10"/>
        </w:rPr>
      </w:pPr>
    </w:p>
    <w:p w:rsidR="00923934" w:rsidRPr="00EE1C9F" w:rsidRDefault="00923934" w:rsidP="00C136F6">
      <w:pPr>
        <w:tabs>
          <w:tab w:val="left" w:pos="709"/>
        </w:tabs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r>
        <w:t xml:space="preserve">  </w:t>
      </w:r>
      <w:r w:rsidRPr="009A370B">
        <w:rPr>
          <w:u w:val="single"/>
        </w:rPr>
        <w:t>Л.В.Положенцева</w:t>
      </w:r>
      <w:r w:rsidRPr="00EE1C9F">
        <w:t xml:space="preserve">    _________________  ______________</w:t>
      </w:r>
    </w:p>
    <w:p w:rsidR="00923934" w:rsidRPr="005A7F77" w:rsidRDefault="00923934" w:rsidP="00C136F6">
      <w:pPr>
        <w:tabs>
          <w:tab w:val="left" w:pos="709"/>
        </w:tabs>
        <w:rPr>
          <w:sz w:val="16"/>
          <w:szCs w:val="16"/>
        </w:rPr>
      </w:pPr>
      <w:r w:rsidRPr="00D555F3">
        <w:rPr>
          <w:sz w:val="16"/>
          <w:szCs w:val="16"/>
        </w:rPr>
        <w:t xml:space="preserve">                                                                                            </w:t>
      </w:r>
      <w:r w:rsidRPr="005A7F77">
        <w:rPr>
          <w:sz w:val="16"/>
          <w:szCs w:val="16"/>
        </w:rPr>
        <w:t>(Ф.И.О.)</w:t>
      </w:r>
      <w:r w:rsidRPr="00D555F3">
        <w:rPr>
          <w:sz w:val="16"/>
          <w:szCs w:val="16"/>
        </w:rPr>
        <w:t xml:space="preserve">                                        </w:t>
      </w:r>
      <w:r w:rsidRPr="005A7F77">
        <w:rPr>
          <w:sz w:val="16"/>
          <w:szCs w:val="16"/>
        </w:rPr>
        <w:t>(подпись)</w:t>
      </w:r>
      <w:r w:rsidRPr="00D555F3">
        <w:rPr>
          <w:sz w:val="16"/>
          <w:szCs w:val="16"/>
        </w:rPr>
        <w:t xml:space="preserve">                                         </w:t>
      </w:r>
      <w:r w:rsidRPr="005A7F77">
        <w:rPr>
          <w:sz w:val="16"/>
          <w:szCs w:val="16"/>
        </w:rPr>
        <w:t>(дата)</w:t>
      </w:r>
    </w:p>
    <w:p w:rsidR="00923934" w:rsidRPr="005A7F77" w:rsidRDefault="00923934" w:rsidP="00C136F6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923934" w:rsidRPr="00EE1C9F" w:rsidRDefault="00923934" w:rsidP="00C136F6">
      <w:pPr>
        <w:tabs>
          <w:tab w:val="left" w:pos="709"/>
        </w:tabs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923934" w:rsidRPr="007F5893" w:rsidRDefault="00923934" w:rsidP="00C136F6">
      <w:pPr>
        <w:tabs>
          <w:tab w:val="left" w:pos="709"/>
        </w:tabs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923934" w:rsidRPr="007F5893" w:rsidRDefault="00923934" w:rsidP="00C136F6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923934" w:rsidRPr="00EE1C9F" w:rsidRDefault="00923934" w:rsidP="00C136F6">
      <w:pPr>
        <w:tabs>
          <w:tab w:val="left" w:pos="709"/>
        </w:tabs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923934" w:rsidRPr="00EE1C9F" w:rsidRDefault="00923934" w:rsidP="00C136F6">
      <w:pPr>
        <w:tabs>
          <w:tab w:val="left" w:pos="709"/>
        </w:tabs>
      </w:pPr>
      <w:r w:rsidRPr="00EE1C9F">
        <w:t xml:space="preserve"> 1.</w:t>
      </w:r>
      <w:r>
        <w:t xml:space="preserve">     </w:t>
      </w:r>
      <w:r w:rsidR="00A36F31">
        <w:t>Первый з</w:t>
      </w:r>
      <w:r>
        <w:t xml:space="preserve">аместитель Губернатора Курской области </w:t>
      </w:r>
      <w:r w:rsidR="00A36F31">
        <w:t>С.Ю. Набоко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rPr>
                <w:rFonts w:ascii="Journal" w:hAnsi="Journal"/>
                <w:b/>
                <w:lang w:eastAsia="ar-SA"/>
              </w:rPr>
            </w:pPr>
            <w:r>
              <w:t>Комитет финансов Курской области</w:t>
            </w: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9A370B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  <w:r w:rsidRPr="009A370B">
              <w:rPr>
                <w:rFonts w:ascii="Journal" w:hAnsi="Journal"/>
                <w:lang w:eastAsia="ar-SA"/>
              </w:rPr>
              <w:t>Администрации муниципальных образований Курской области</w:t>
            </w: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923934" w:rsidRPr="00EE1C9F" w:rsidRDefault="00923934" w:rsidP="00C136F6">
      <w:pPr>
        <w:tabs>
          <w:tab w:val="left" w:pos="709"/>
        </w:tabs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923934" w:rsidRPr="00E80049" w:rsidRDefault="00923934" w:rsidP="00E80049">
      <w:pPr>
        <w:tabs>
          <w:tab w:val="left" w:pos="709"/>
        </w:tabs>
        <w:jc w:val="both"/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Автор документа: должность</w:t>
      </w:r>
      <w:r>
        <w:rPr>
          <w:sz w:val="20"/>
          <w:szCs w:val="20"/>
          <w:lang w:eastAsia="zh-CN"/>
        </w:rPr>
        <w:t xml:space="preserve"> </w:t>
      </w:r>
      <w:r w:rsidR="00E80049" w:rsidRPr="00E80049">
        <w:rPr>
          <w:sz w:val="20"/>
          <w:szCs w:val="20"/>
          <w:u w:val="single"/>
          <w:lang w:eastAsia="zh-CN"/>
        </w:rPr>
        <w:t>главный консультант управления межбюджетных отношений</w:t>
      </w:r>
      <w:r w:rsidR="00E80049">
        <w:rPr>
          <w:sz w:val="20"/>
          <w:szCs w:val="20"/>
          <w:u w:val="single"/>
          <w:lang w:eastAsia="zh-CN"/>
        </w:rPr>
        <w:t xml:space="preserve"> комитета финансов Курской области</w:t>
      </w:r>
      <w:r w:rsidR="00E80049">
        <w:rPr>
          <w:sz w:val="20"/>
          <w:szCs w:val="20"/>
          <w:lang w:eastAsia="zh-CN"/>
        </w:rPr>
        <w:t xml:space="preserve">                 </w:t>
      </w:r>
      <w:r w:rsidR="00E80049">
        <w:rPr>
          <w:u w:val="single"/>
        </w:rPr>
        <w:t>Полякова Е.А.</w:t>
      </w:r>
      <w:r w:rsidRPr="008E1093">
        <w:t xml:space="preserve">                  ____________________</w:t>
      </w:r>
    </w:p>
    <w:p w:rsidR="00923934" w:rsidRPr="009A370B" w:rsidRDefault="00923934" w:rsidP="00C136F6">
      <w:pPr>
        <w:tabs>
          <w:tab w:val="left" w:pos="709"/>
        </w:tabs>
        <w:rPr>
          <w:sz w:val="16"/>
          <w:szCs w:val="16"/>
          <w:lang w:eastAsia="zh-CN"/>
        </w:rPr>
      </w:pPr>
      <w:r w:rsidRPr="009A370B">
        <w:rPr>
          <w:sz w:val="16"/>
          <w:szCs w:val="16"/>
        </w:rPr>
        <w:t xml:space="preserve">                                                                 </w:t>
      </w:r>
      <w:r w:rsidR="00E80049">
        <w:rPr>
          <w:sz w:val="16"/>
          <w:szCs w:val="16"/>
        </w:rPr>
        <w:t xml:space="preserve">                   </w:t>
      </w:r>
      <w:r w:rsidRPr="009A370B">
        <w:rPr>
          <w:sz w:val="16"/>
          <w:szCs w:val="16"/>
        </w:rPr>
        <w:t xml:space="preserve">     (Ф.И.О.)                                   </w:t>
      </w:r>
      <w:r w:rsidR="00E80049">
        <w:rPr>
          <w:sz w:val="16"/>
          <w:szCs w:val="16"/>
        </w:rPr>
        <w:t xml:space="preserve">                            </w:t>
      </w:r>
      <w:r w:rsidRPr="009A370B">
        <w:rPr>
          <w:sz w:val="16"/>
          <w:szCs w:val="16"/>
        </w:rPr>
        <w:t>(подпись)</w:t>
      </w:r>
    </w:p>
    <w:p w:rsidR="00923934" w:rsidRPr="009A370B" w:rsidRDefault="00923934" w:rsidP="00C136F6">
      <w:pPr>
        <w:tabs>
          <w:tab w:val="left" w:pos="709"/>
        </w:tabs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141A06">
        <w:rPr>
          <w:sz w:val="20"/>
          <w:szCs w:val="20"/>
          <w:lang w:eastAsia="zh-CN"/>
        </w:rPr>
        <w:t>______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>
        <w:rPr>
          <w:sz w:val="20"/>
          <w:szCs w:val="20"/>
          <w:lang w:eastAsia="zh-CN"/>
        </w:rPr>
        <w:t xml:space="preserve"> </w:t>
      </w:r>
      <w:r w:rsidR="00154724" w:rsidRPr="00154724">
        <w:rPr>
          <w:sz w:val="20"/>
          <w:szCs w:val="20"/>
          <w:u w:val="single"/>
          <w:lang w:eastAsia="zh-CN"/>
        </w:rPr>
        <w:t>51-37-06,</w:t>
      </w:r>
      <w:r w:rsidR="003D31BE">
        <w:rPr>
          <w:sz w:val="20"/>
          <w:szCs w:val="20"/>
          <w:u w:val="single"/>
          <w:lang w:eastAsia="zh-CN"/>
        </w:rPr>
        <w:t xml:space="preserve"> </w:t>
      </w:r>
      <w:r w:rsidR="00154724" w:rsidRPr="00154724">
        <w:rPr>
          <w:sz w:val="20"/>
          <w:szCs w:val="20"/>
          <w:u w:val="single"/>
          <w:lang w:eastAsia="zh-CN"/>
        </w:rPr>
        <w:t xml:space="preserve"> 51-43-93</w:t>
      </w:r>
    </w:p>
    <w:p w:rsidR="00923934" w:rsidRPr="009A370B" w:rsidRDefault="00923934" w:rsidP="00C136F6">
      <w:pPr>
        <w:tabs>
          <w:tab w:val="left" w:pos="709"/>
        </w:tabs>
        <w:jc w:val="both"/>
        <w:rPr>
          <w:sz w:val="16"/>
          <w:szCs w:val="16"/>
        </w:rPr>
      </w:pPr>
      <w:r w:rsidRPr="009A370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</w:t>
      </w:r>
      <w:r w:rsidRPr="009A370B">
        <w:rPr>
          <w:sz w:val="16"/>
          <w:szCs w:val="16"/>
        </w:rPr>
        <w:t xml:space="preserve"> (для подлежащих опубликованию правовых актов)</w:t>
      </w:r>
    </w:p>
    <w:p w:rsidR="00923934" w:rsidRPr="007F5893" w:rsidRDefault="00923934" w:rsidP="00C136F6">
      <w:pPr>
        <w:tabs>
          <w:tab w:val="left" w:pos="709"/>
        </w:tabs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r>
        <w:rPr>
          <w:sz w:val="26"/>
          <w:szCs w:val="26"/>
        </w:rPr>
        <w:t>( 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41A06" w:rsidRPr="00741555" w:rsidRDefault="00923934" w:rsidP="00056BFB">
      <w:pPr>
        <w:tabs>
          <w:tab w:val="left" w:pos="709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6F7542">
        <w:rPr>
          <w:sz w:val="16"/>
          <w:szCs w:val="16"/>
        </w:rPr>
        <w:t>(дата, подпи</w:t>
      </w:r>
      <w:r w:rsidR="00056BFB">
        <w:rPr>
          <w:sz w:val="16"/>
          <w:szCs w:val="16"/>
        </w:rPr>
        <w:t>сь)</w:t>
      </w:r>
    </w:p>
    <w:sectPr w:rsidR="00141A06" w:rsidRPr="00741555" w:rsidSect="00E81237">
      <w:headerReference w:type="default" r:id="rId10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85" w:rsidRDefault="00605385" w:rsidP="007F5893">
      <w:r>
        <w:separator/>
      </w:r>
    </w:p>
  </w:endnote>
  <w:endnote w:type="continuationSeparator" w:id="0">
    <w:p w:rsidR="00605385" w:rsidRDefault="00605385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85" w:rsidRDefault="00605385" w:rsidP="007F5893">
      <w:r>
        <w:separator/>
      </w:r>
    </w:p>
  </w:footnote>
  <w:footnote w:type="continuationSeparator" w:id="0">
    <w:p w:rsidR="00605385" w:rsidRDefault="00605385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605385" w:rsidRPr="007F4FD5" w:rsidRDefault="00C105F3" w:rsidP="007F4FD5">
        <w:pPr>
          <w:pStyle w:val="a8"/>
          <w:jc w:val="center"/>
        </w:pPr>
        <w:fldSimple w:instr=" PAGE   \* MERGEFORMAT ">
          <w:r w:rsidR="002961CB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85" w:rsidRDefault="00605385">
    <w:pPr>
      <w:pStyle w:val="a8"/>
      <w:jc w:val="center"/>
    </w:pPr>
  </w:p>
  <w:p w:rsidR="00605385" w:rsidRDefault="006053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3"/>
      <w:docPartObj>
        <w:docPartGallery w:val="Page Numbers (Top of Page)"/>
        <w:docPartUnique/>
      </w:docPartObj>
    </w:sdtPr>
    <w:sdtContent>
      <w:p w:rsidR="00605385" w:rsidRPr="005976B1" w:rsidRDefault="00C105F3" w:rsidP="005976B1">
        <w:pPr>
          <w:pStyle w:val="a8"/>
          <w:jc w:val="center"/>
        </w:pPr>
        <w:fldSimple w:instr=" PAGE   \* MERGEFORMAT ">
          <w:r w:rsidR="0060538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1439A"/>
    <w:rsid w:val="00020227"/>
    <w:rsid w:val="00023F7B"/>
    <w:rsid w:val="00026F3D"/>
    <w:rsid w:val="00026FFD"/>
    <w:rsid w:val="00036C27"/>
    <w:rsid w:val="000404E6"/>
    <w:rsid w:val="00044F59"/>
    <w:rsid w:val="0004580A"/>
    <w:rsid w:val="0005450A"/>
    <w:rsid w:val="00056BFB"/>
    <w:rsid w:val="0006085C"/>
    <w:rsid w:val="00061C1A"/>
    <w:rsid w:val="00061DD0"/>
    <w:rsid w:val="0006490F"/>
    <w:rsid w:val="000654F3"/>
    <w:rsid w:val="00074BEC"/>
    <w:rsid w:val="00077706"/>
    <w:rsid w:val="00080D7D"/>
    <w:rsid w:val="000915A4"/>
    <w:rsid w:val="00095A93"/>
    <w:rsid w:val="000A5913"/>
    <w:rsid w:val="000B6BA7"/>
    <w:rsid w:val="000C7386"/>
    <w:rsid w:val="000D10B8"/>
    <w:rsid w:val="000D389C"/>
    <w:rsid w:val="000D4EA8"/>
    <w:rsid w:val="000D7A08"/>
    <w:rsid w:val="000E51B6"/>
    <w:rsid w:val="000E71C1"/>
    <w:rsid w:val="000F4103"/>
    <w:rsid w:val="000F532F"/>
    <w:rsid w:val="00102869"/>
    <w:rsid w:val="00111AAB"/>
    <w:rsid w:val="00112F96"/>
    <w:rsid w:val="00114096"/>
    <w:rsid w:val="00122275"/>
    <w:rsid w:val="00122CF8"/>
    <w:rsid w:val="001233AF"/>
    <w:rsid w:val="00125042"/>
    <w:rsid w:val="001269CE"/>
    <w:rsid w:val="00126FA7"/>
    <w:rsid w:val="00133106"/>
    <w:rsid w:val="00135AE3"/>
    <w:rsid w:val="00137723"/>
    <w:rsid w:val="00141A06"/>
    <w:rsid w:val="0014647D"/>
    <w:rsid w:val="00152966"/>
    <w:rsid w:val="00154724"/>
    <w:rsid w:val="001561C7"/>
    <w:rsid w:val="00163EE3"/>
    <w:rsid w:val="00167527"/>
    <w:rsid w:val="001715D2"/>
    <w:rsid w:val="001773F3"/>
    <w:rsid w:val="0018185B"/>
    <w:rsid w:val="00191086"/>
    <w:rsid w:val="00193F93"/>
    <w:rsid w:val="00194C30"/>
    <w:rsid w:val="00195B90"/>
    <w:rsid w:val="001A4A21"/>
    <w:rsid w:val="001B47E4"/>
    <w:rsid w:val="001C0D33"/>
    <w:rsid w:val="001C7FC0"/>
    <w:rsid w:val="001D1203"/>
    <w:rsid w:val="001D20A2"/>
    <w:rsid w:val="001D6AAF"/>
    <w:rsid w:val="001E03D4"/>
    <w:rsid w:val="001E468E"/>
    <w:rsid w:val="001E7A7D"/>
    <w:rsid w:val="002016E3"/>
    <w:rsid w:val="00212258"/>
    <w:rsid w:val="002200AA"/>
    <w:rsid w:val="00224442"/>
    <w:rsid w:val="00224546"/>
    <w:rsid w:val="002266CB"/>
    <w:rsid w:val="002317ED"/>
    <w:rsid w:val="00234E5E"/>
    <w:rsid w:val="00236BCF"/>
    <w:rsid w:val="002414EA"/>
    <w:rsid w:val="002439C8"/>
    <w:rsid w:val="00243B73"/>
    <w:rsid w:val="00247279"/>
    <w:rsid w:val="002477E1"/>
    <w:rsid w:val="002503AB"/>
    <w:rsid w:val="00250436"/>
    <w:rsid w:val="00252263"/>
    <w:rsid w:val="002523C5"/>
    <w:rsid w:val="002531A7"/>
    <w:rsid w:val="00255467"/>
    <w:rsid w:val="002559E2"/>
    <w:rsid w:val="00262ACD"/>
    <w:rsid w:val="00262C4C"/>
    <w:rsid w:val="00266CC9"/>
    <w:rsid w:val="0029240D"/>
    <w:rsid w:val="00292FE5"/>
    <w:rsid w:val="00294D14"/>
    <w:rsid w:val="002961CB"/>
    <w:rsid w:val="002B315F"/>
    <w:rsid w:val="002C07CD"/>
    <w:rsid w:val="002C1C15"/>
    <w:rsid w:val="002C21D7"/>
    <w:rsid w:val="002D15D2"/>
    <w:rsid w:val="002D518A"/>
    <w:rsid w:val="002D77BE"/>
    <w:rsid w:val="002E0072"/>
    <w:rsid w:val="002E0348"/>
    <w:rsid w:val="002F04B4"/>
    <w:rsid w:val="002F1169"/>
    <w:rsid w:val="002F265F"/>
    <w:rsid w:val="002F3502"/>
    <w:rsid w:val="003015B1"/>
    <w:rsid w:val="00302C89"/>
    <w:rsid w:val="00305B58"/>
    <w:rsid w:val="00305E71"/>
    <w:rsid w:val="003073A1"/>
    <w:rsid w:val="00334364"/>
    <w:rsid w:val="003457DE"/>
    <w:rsid w:val="00346FC2"/>
    <w:rsid w:val="0035330A"/>
    <w:rsid w:val="0036022E"/>
    <w:rsid w:val="003650AB"/>
    <w:rsid w:val="003707A7"/>
    <w:rsid w:val="00370C95"/>
    <w:rsid w:val="003734ED"/>
    <w:rsid w:val="00374624"/>
    <w:rsid w:val="00380AF3"/>
    <w:rsid w:val="00383882"/>
    <w:rsid w:val="00383F77"/>
    <w:rsid w:val="003904B5"/>
    <w:rsid w:val="0039662F"/>
    <w:rsid w:val="003A4DFD"/>
    <w:rsid w:val="003B043C"/>
    <w:rsid w:val="003B2242"/>
    <w:rsid w:val="003B42F0"/>
    <w:rsid w:val="003B7DC4"/>
    <w:rsid w:val="003C41B0"/>
    <w:rsid w:val="003C4EBF"/>
    <w:rsid w:val="003C519B"/>
    <w:rsid w:val="003D06F5"/>
    <w:rsid w:val="003D31BE"/>
    <w:rsid w:val="003E3078"/>
    <w:rsid w:val="003F46D0"/>
    <w:rsid w:val="00400246"/>
    <w:rsid w:val="004009C7"/>
    <w:rsid w:val="0040667F"/>
    <w:rsid w:val="00410AED"/>
    <w:rsid w:val="00416DEA"/>
    <w:rsid w:val="00416F16"/>
    <w:rsid w:val="004241CD"/>
    <w:rsid w:val="004254D0"/>
    <w:rsid w:val="00436A97"/>
    <w:rsid w:val="00442780"/>
    <w:rsid w:val="004436C1"/>
    <w:rsid w:val="00450450"/>
    <w:rsid w:val="00452052"/>
    <w:rsid w:val="00462FCD"/>
    <w:rsid w:val="0048200B"/>
    <w:rsid w:val="004905E1"/>
    <w:rsid w:val="004907C4"/>
    <w:rsid w:val="004B3CC8"/>
    <w:rsid w:val="004B4113"/>
    <w:rsid w:val="004B4CF4"/>
    <w:rsid w:val="004B5358"/>
    <w:rsid w:val="004B6BF3"/>
    <w:rsid w:val="004C0461"/>
    <w:rsid w:val="004C2AD6"/>
    <w:rsid w:val="004C71BD"/>
    <w:rsid w:val="004C7AB7"/>
    <w:rsid w:val="004D4C4F"/>
    <w:rsid w:val="004D500F"/>
    <w:rsid w:val="004E1FAF"/>
    <w:rsid w:val="004E6191"/>
    <w:rsid w:val="004F0A0A"/>
    <w:rsid w:val="004F323A"/>
    <w:rsid w:val="004F45E3"/>
    <w:rsid w:val="004F63CD"/>
    <w:rsid w:val="005004F3"/>
    <w:rsid w:val="00502E9C"/>
    <w:rsid w:val="005151EB"/>
    <w:rsid w:val="00516E6A"/>
    <w:rsid w:val="005203A3"/>
    <w:rsid w:val="00524A32"/>
    <w:rsid w:val="005327F3"/>
    <w:rsid w:val="005345F7"/>
    <w:rsid w:val="00536FCA"/>
    <w:rsid w:val="00544514"/>
    <w:rsid w:val="00545B63"/>
    <w:rsid w:val="0054661D"/>
    <w:rsid w:val="00563B2A"/>
    <w:rsid w:val="0056669A"/>
    <w:rsid w:val="00571D0E"/>
    <w:rsid w:val="00592016"/>
    <w:rsid w:val="005976B1"/>
    <w:rsid w:val="005A6C0C"/>
    <w:rsid w:val="005A7F77"/>
    <w:rsid w:val="005B1B96"/>
    <w:rsid w:val="005C4DFE"/>
    <w:rsid w:val="005C7CEE"/>
    <w:rsid w:val="005D6C13"/>
    <w:rsid w:val="005E6F8D"/>
    <w:rsid w:val="005F2695"/>
    <w:rsid w:val="005F7CA6"/>
    <w:rsid w:val="0060499A"/>
    <w:rsid w:val="00604BCC"/>
    <w:rsid w:val="00605385"/>
    <w:rsid w:val="00611686"/>
    <w:rsid w:val="0061341E"/>
    <w:rsid w:val="0061348D"/>
    <w:rsid w:val="00613A89"/>
    <w:rsid w:val="00627CF0"/>
    <w:rsid w:val="00633674"/>
    <w:rsid w:val="00641776"/>
    <w:rsid w:val="0064513D"/>
    <w:rsid w:val="00651262"/>
    <w:rsid w:val="0065534C"/>
    <w:rsid w:val="00663372"/>
    <w:rsid w:val="0066569D"/>
    <w:rsid w:val="0068182F"/>
    <w:rsid w:val="00690AF5"/>
    <w:rsid w:val="006937B5"/>
    <w:rsid w:val="0069575E"/>
    <w:rsid w:val="006958BD"/>
    <w:rsid w:val="006A04DC"/>
    <w:rsid w:val="006A1279"/>
    <w:rsid w:val="006C25A5"/>
    <w:rsid w:val="006D36D0"/>
    <w:rsid w:val="006D3A0D"/>
    <w:rsid w:val="006D5C95"/>
    <w:rsid w:val="006E4FBA"/>
    <w:rsid w:val="006F50D3"/>
    <w:rsid w:val="006F6851"/>
    <w:rsid w:val="006F7542"/>
    <w:rsid w:val="006F78C2"/>
    <w:rsid w:val="00700CA5"/>
    <w:rsid w:val="00702FD0"/>
    <w:rsid w:val="0070482F"/>
    <w:rsid w:val="00704FDC"/>
    <w:rsid w:val="00705AF0"/>
    <w:rsid w:val="00711108"/>
    <w:rsid w:val="00714695"/>
    <w:rsid w:val="007211C3"/>
    <w:rsid w:val="0072469B"/>
    <w:rsid w:val="00731BA1"/>
    <w:rsid w:val="00731E74"/>
    <w:rsid w:val="007400F6"/>
    <w:rsid w:val="00741555"/>
    <w:rsid w:val="007420D0"/>
    <w:rsid w:val="007429D4"/>
    <w:rsid w:val="00747DB7"/>
    <w:rsid w:val="00750A68"/>
    <w:rsid w:val="00751F4C"/>
    <w:rsid w:val="00752248"/>
    <w:rsid w:val="00753ADF"/>
    <w:rsid w:val="0075427B"/>
    <w:rsid w:val="00757745"/>
    <w:rsid w:val="00763290"/>
    <w:rsid w:val="007658FB"/>
    <w:rsid w:val="00774D5A"/>
    <w:rsid w:val="00784AA2"/>
    <w:rsid w:val="007863FE"/>
    <w:rsid w:val="00796467"/>
    <w:rsid w:val="007A01BD"/>
    <w:rsid w:val="007A01F8"/>
    <w:rsid w:val="007A7B7F"/>
    <w:rsid w:val="007C5099"/>
    <w:rsid w:val="007C742F"/>
    <w:rsid w:val="007D1480"/>
    <w:rsid w:val="007D23D5"/>
    <w:rsid w:val="007D266F"/>
    <w:rsid w:val="007E13E8"/>
    <w:rsid w:val="007F0A1C"/>
    <w:rsid w:val="007F0FC9"/>
    <w:rsid w:val="007F432B"/>
    <w:rsid w:val="007F4FD5"/>
    <w:rsid w:val="007F5893"/>
    <w:rsid w:val="007F6387"/>
    <w:rsid w:val="0080285F"/>
    <w:rsid w:val="0080614A"/>
    <w:rsid w:val="00812749"/>
    <w:rsid w:val="0081357E"/>
    <w:rsid w:val="008141F0"/>
    <w:rsid w:val="008167A9"/>
    <w:rsid w:val="0082203B"/>
    <w:rsid w:val="008231B3"/>
    <w:rsid w:val="008329C0"/>
    <w:rsid w:val="008344BD"/>
    <w:rsid w:val="008444CE"/>
    <w:rsid w:val="0084527A"/>
    <w:rsid w:val="0084723B"/>
    <w:rsid w:val="00847581"/>
    <w:rsid w:val="00851A52"/>
    <w:rsid w:val="00853E67"/>
    <w:rsid w:val="00855A3D"/>
    <w:rsid w:val="00855F02"/>
    <w:rsid w:val="008608F7"/>
    <w:rsid w:val="00864204"/>
    <w:rsid w:val="00871926"/>
    <w:rsid w:val="008730C9"/>
    <w:rsid w:val="008A0111"/>
    <w:rsid w:val="008A4C7F"/>
    <w:rsid w:val="008A7230"/>
    <w:rsid w:val="008C2561"/>
    <w:rsid w:val="008C5353"/>
    <w:rsid w:val="008C6A92"/>
    <w:rsid w:val="008C6AE3"/>
    <w:rsid w:val="008C770A"/>
    <w:rsid w:val="008D4BF7"/>
    <w:rsid w:val="008E09B4"/>
    <w:rsid w:val="008E1093"/>
    <w:rsid w:val="008E420C"/>
    <w:rsid w:val="008E54FE"/>
    <w:rsid w:val="008F27FB"/>
    <w:rsid w:val="008F44F1"/>
    <w:rsid w:val="008F573A"/>
    <w:rsid w:val="00904DDB"/>
    <w:rsid w:val="009078DD"/>
    <w:rsid w:val="00907F54"/>
    <w:rsid w:val="009114AC"/>
    <w:rsid w:val="009215DA"/>
    <w:rsid w:val="00923934"/>
    <w:rsid w:val="00925DFF"/>
    <w:rsid w:val="009305B4"/>
    <w:rsid w:val="0093420C"/>
    <w:rsid w:val="0093433F"/>
    <w:rsid w:val="00937B05"/>
    <w:rsid w:val="00937C1E"/>
    <w:rsid w:val="009405AD"/>
    <w:rsid w:val="00953217"/>
    <w:rsid w:val="00964FB8"/>
    <w:rsid w:val="00972E34"/>
    <w:rsid w:val="00973E0C"/>
    <w:rsid w:val="00973EB3"/>
    <w:rsid w:val="009763A6"/>
    <w:rsid w:val="009873AE"/>
    <w:rsid w:val="009A1C06"/>
    <w:rsid w:val="009A370B"/>
    <w:rsid w:val="009A4CAB"/>
    <w:rsid w:val="009A6F60"/>
    <w:rsid w:val="009A762C"/>
    <w:rsid w:val="009C4319"/>
    <w:rsid w:val="009D24AF"/>
    <w:rsid w:val="009D2F23"/>
    <w:rsid w:val="009D3A04"/>
    <w:rsid w:val="009E21C6"/>
    <w:rsid w:val="009E2C56"/>
    <w:rsid w:val="009F0989"/>
    <w:rsid w:val="00A00DC4"/>
    <w:rsid w:val="00A11C55"/>
    <w:rsid w:val="00A1462B"/>
    <w:rsid w:val="00A1479D"/>
    <w:rsid w:val="00A15BC2"/>
    <w:rsid w:val="00A1748A"/>
    <w:rsid w:val="00A22870"/>
    <w:rsid w:val="00A2454C"/>
    <w:rsid w:val="00A36F31"/>
    <w:rsid w:val="00A443D5"/>
    <w:rsid w:val="00A5041F"/>
    <w:rsid w:val="00A52234"/>
    <w:rsid w:val="00A64F5A"/>
    <w:rsid w:val="00A7443B"/>
    <w:rsid w:val="00A84538"/>
    <w:rsid w:val="00A84568"/>
    <w:rsid w:val="00A932AE"/>
    <w:rsid w:val="00AA12CF"/>
    <w:rsid w:val="00AA2550"/>
    <w:rsid w:val="00AA2A52"/>
    <w:rsid w:val="00AA4923"/>
    <w:rsid w:val="00AA6B5F"/>
    <w:rsid w:val="00AA7E13"/>
    <w:rsid w:val="00AB395E"/>
    <w:rsid w:val="00AC1362"/>
    <w:rsid w:val="00AC22C9"/>
    <w:rsid w:val="00AC621F"/>
    <w:rsid w:val="00AD353C"/>
    <w:rsid w:val="00AD7116"/>
    <w:rsid w:val="00AE322C"/>
    <w:rsid w:val="00AF71FF"/>
    <w:rsid w:val="00B06B13"/>
    <w:rsid w:val="00B10CF0"/>
    <w:rsid w:val="00B1588F"/>
    <w:rsid w:val="00B17546"/>
    <w:rsid w:val="00B36B51"/>
    <w:rsid w:val="00B37369"/>
    <w:rsid w:val="00B46627"/>
    <w:rsid w:val="00B5729A"/>
    <w:rsid w:val="00B702BC"/>
    <w:rsid w:val="00B70681"/>
    <w:rsid w:val="00B720A4"/>
    <w:rsid w:val="00B74406"/>
    <w:rsid w:val="00B81500"/>
    <w:rsid w:val="00B85F7E"/>
    <w:rsid w:val="00B92B37"/>
    <w:rsid w:val="00B95F63"/>
    <w:rsid w:val="00B96554"/>
    <w:rsid w:val="00BA449A"/>
    <w:rsid w:val="00BB231D"/>
    <w:rsid w:val="00BC391C"/>
    <w:rsid w:val="00BC7AD3"/>
    <w:rsid w:val="00BD1830"/>
    <w:rsid w:val="00BD4370"/>
    <w:rsid w:val="00BD5F79"/>
    <w:rsid w:val="00BD67D7"/>
    <w:rsid w:val="00BE00E8"/>
    <w:rsid w:val="00BE0E97"/>
    <w:rsid w:val="00BE619D"/>
    <w:rsid w:val="00BE66A3"/>
    <w:rsid w:val="00C0056E"/>
    <w:rsid w:val="00C00AFC"/>
    <w:rsid w:val="00C055B9"/>
    <w:rsid w:val="00C07477"/>
    <w:rsid w:val="00C07BE7"/>
    <w:rsid w:val="00C105F3"/>
    <w:rsid w:val="00C11082"/>
    <w:rsid w:val="00C12526"/>
    <w:rsid w:val="00C136F6"/>
    <w:rsid w:val="00C16BA6"/>
    <w:rsid w:val="00C20A3F"/>
    <w:rsid w:val="00C23007"/>
    <w:rsid w:val="00C2316F"/>
    <w:rsid w:val="00C35BF6"/>
    <w:rsid w:val="00C378B1"/>
    <w:rsid w:val="00C434BA"/>
    <w:rsid w:val="00C4358D"/>
    <w:rsid w:val="00C44D30"/>
    <w:rsid w:val="00C4544B"/>
    <w:rsid w:val="00C51B2B"/>
    <w:rsid w:val="00C53DFB"/>
    <w:rsid w:val="00C540A2"/>
    <w:rsid w:val="00C608FB"/>
    <w:rsid w:val="00C61CCC"/>
    <w:rsid w:val="00C65AFC"/>
    <w:rsid w:val="00C700EA"/>
    <w:rsid w:val="00C71C03"/>
    <w:rsid w:val="00C71C9E"/>
    <w:rsid w:val="00C75E53"/>
    <w:rsid w:val="00C905C8"/>
    <w:rsid w:val="00C93420"/>
    <w:rsid w:val="00C9632A"/>
    <w:rsid w:val="00CA6E51"/>
    <w:rsid w:val="00CB0070"/>
    <w:rsid w:val="00CB1514"/>
    <w:rsid w:val="00CB389E"/>
    <w:rsid w:val="00CB666B"/>
    <w:rsid w:val="00CB6A79"/>
    <w:rsid w:val="00CB6ABA"/>
    <w:rsid w:val="00CB6B07"/>
    <w:rsid w:val="00CB73EB"/>
    <w:rsid w:val="00CC2541"/>
    <w:rsid w:val="00CC4979"/>
    <w:rsid w:val="00CC4F36"/>
    <w:rsid w:val="00CD0958"/>
    <w:rsid w:val="00CD7D5F"/>
    <w:rsid w:val="00CE36F0"/>
    <w:rsid w:val="00CE606F"/>
    <w:rsid w:val="00CF1B0C"/>
    <w:rsid w:val="00CF51A4"/>
    <w:rsid w:val="00CF6C58"/>
    <w:rsid w:val="00D012BC"/>
    <w:rsid w:val="00D0345C"/>
    <w:rsid w:val="00D04FEB"/>
    <w:rsid w:val="00D13A3A"/>
    <w:rsid w:val="00D1436E"/>
    <w:rsid w:val="00D143CF"/>
    <w:rsid w:val="00D168C8"/>
    <w:rsid w:val="00D16E10"/>
    <w:rsid w:val="00D33BE9"/>
    <w:rsid w:val="00D3461E"/>
    <w:rsid w:val="00D500F0"/>
    <w:rsid w:val="00D555F3"/>
    <w:rsid w:val="00D60C4A"/>
    <w:rsid w:val="00D748E4"/>
    <w:rsid w:val="00D74C4C"/>
    <w:rsid w:val="00D860A5"/>
    <w:rsid w:val="00D8617F"/>
    <w:rsid w:val="00D95203"/>
    <w:rsid w:val="00DB1775"/>
    <w:rsid w:val="00DB1958"/>
    <w:rsid w:val="00DB575F"/>
    <w:rsid w:val="00DC38A0"/>
    <w:rsid w:val="00DC61BA"/>
    <w:rsid w:val="00DC62AA"/>
    <w:rsid w:val="00DD080D"/>
    <w:rsid w:val="00DD0CAE"/>
    <w:rsid w:val="00DE05FA"/>
    <w:rsid w:val="00DE3DD5"/>
    <w:rsid w:val="00DF3E4D"/>
    <w:rsid w:val="00DF4DE6"/>
    <w:rsid w:val="00DF60B3"/>
    <w:rsid w:val="00E07C6B"/>
    <w:rsid w:val="00E1082C"/>
    <w:rsid w:val="00E13270"/>
    <w:rsid w:val="00E166CD"/>
    <w:rsid w:val="00E1747E"/>
    <w:rsid w:val="00E176AA"/>
    <w:rsid w:val="00E21BE2"/>
    <w:rsid w:val="00E2229D"/>
    <w:rsid w:val="00E232C2"/>
    <w:rsid w:val="00E429EA"/>
    <w:rsid w:val="00E56DDF"/>
    <w:rsid w:val="00E66221"/>
    <w:rsid w:val="00E74637"/>
    <w:rsid w:val="00E751B8"/>
    <w:rsid w:val="00E80049"/>
    <w:rsid w:val="00E81237"/>
    <w:rsid w:val="00E92D3F"/>
    <w:rsid w:val="00EA2B53"/>
    <w:rsid w:val="00EA3263"/>
    <w:rsid w:val="00EA32E7"/>
    <w:rsid w:val="00EB3A74"/>
    <w:rsid w:val="00EC37FD"/>
    <w:rsid w:val="00EC7CEE"/>
    <w:rsid w:val="00EE1DDA"/>
    <w:rsid w:val="00EE2584"/>
    <w:rsid w:val="00EE7290"/>
    <w:rsid w:val="00EF6BE6"/>
    <w:rsid w:val="00F10ADA"/>
    <w:rsid w:val="00F13469"/>
    <w:rsid w:val="00F1522C"/>
    <w:rsid w:val="00F36D46"/>
    <w:rsid w:val="00F37A2A"/>
    <w:rsid w:val="00F421B7"/>
    <w:rsid w:val="00F435DB"/>
    <w:rsid w:val="00F43CBF"/>
    <w:rsid w:val="00F4597B"/>
    <w:rsid w:val="00F51EFA"/>
    <w:rsid w:val="00F52A5E"/>
    <w:rsid w:val="00F53CE7"/>
    <w:rsid w:val="00F53DC2"/>
    <w:rsid w:val="00F54B55"/>
    <w:rsid w:val="00F575FC"/>
    <w:rsid w:val="00F62B78"/>
    <w:rsid w:val="00F71F96"/>
    <w:rsid w:val="00F75874"/>
    <w:rsid w:val="00F7783D"/>
    <w:rsid w:val="00F80C27"/>
    <w:rsid w:val="00F83167"/>
    <w:rsid w:val="00F84100"/>
    <w:rsid w:val="00F9140F"/>
    <w:rsid w:val="00F91E35"/>
    <w:rsid w:val="00FB20B3"/>
    <w:rsid w:val="00FB21B3"/>
    <w:rsid w:val="00FC21D3"/>
    <w:rsid w:val="00FC4B2B"/>
    <w:rsid w:val="00FC6717"/>
    <w:rsid w:val="00FC76DA"/>
    <w:rsid w:val="00FD0132"/>
    <w:rsid w:val="00FD03D3"/>
    <w:rsid w:val="00FD3751"/>
    <w:rsid w:val="00FD6183"/>
    <w:rsid w:val="00FE7A30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aliases w:val="Знак сноски 1,Знак сноски-FN,Ciae niinee-FN,Referencia nota al pie,fr,Used by Word for Help footnote symbols,Ciae niinee 1,зс,SUPERS"/>
    <w:basedOn w:val="a0"/>
    <w:uiPriority w:val="99"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f1">
    <w:name w:val="Normal (Web)"/>
    <w:basedOn w:val="a"/>
    <w:uiPriority w:val="99"/>
    <w:unhideWhenUsed/>
    <w:rsid w:val="00CB0070"/>
    <w:pPr>
      <w:spacing w:before="100" w:beforeAutospacing="1" w:after="100" w:afterAutospacing="1"/>
    </w:pPr>
    <w:rPr>
      <w:rFonts w:eastAsia="Calibri"/>
    </w:rPr>
  </w:style>
  <w:style w:type="paragraph" w:styleId="af2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Текст сноски Знак Знак Char,o,тс,т"/>
    <w:basedOn w:val="a"/>
    <w:link w:val="10"/>
    <w:uiPriority w:val="99"/>
    <w:unhideWhenUsed/>
    <w:rsid w:val="00CB0070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CB0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"/>
    <w:basedOn w:val="a0"/>
    <w:link w:val="af2"/>
    <w:uiPriority w:val="99"/>
    <w:rsid w:val="00CB0070"/>
    <w:rPr>
      <w:rFonts w:ascii="Times New Roman" w:hAnsi="Times New Roman"/>
      <w:sz w:val="20"/>
      <w:szCs w:val="20"/>
    </w:rPr>
  </w:style>
  <w:style w:type="character" w:styleId="af4">
    <w:name w:val="Placeholder Text"/>
    <w:basedOn w:val="a0"/>
    <w:uiPriority w:val="99"/>
    <w:semiHidden/>
    <w:rsid w:val="00E10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337D-818D-498B-AE01-05B421FE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215</cp:revision>
  <cp:lastPrinted>2020-04-09T07:14:00Z</cp:lastPrinted>
  <dcterms:created xsi:type="dcterms:W3CDTF">2019-10-11T07:00:00Z</dcterms:created>
  <dcterms:modified xsi:type="dcterms:W3CDTF">2020-04-09T07:14:00Z</dcterms:modified>
</cp:coreProperties>
</file>