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F96" w:rsidRPr="00E66221" w:rsidRDefault="00F71F96" w:rsidP="0068182F">
      <w:pPr>
        <w:autoSpaceDN w:val="0"/>
        <w:jc w:val="right"/>
        <w:rPr>
          <w:rFonts w:cs="Courier New"/>
          <w:sz w:val="20"/>
          <w:szCs w:val="20"/>
          <w:lang w:eastAsia="zh-CN"/>
        </w:rPr>
      </w:pPr>
    </w:p>
    <w:p w:rsidR="0068182F" w:rsidRPr="00EE1C9F" w:rsidRDefault="0068182F" w:rsidP="0068182F">
      <w:pPr>
        <w:autoSpaceDN w:val="0"/>
        <w:jc w:val="right"/>
        <w:rPr>
          <w:rFonts w:cs="Courier New"/>
          <w:sz w:val="28"/>
          <w:szCs w:val="20"/>
          <w:lang w:eastAsia="zh-CN"/>
        </w:rPr>
      </w:pPr>
      <w:r w:rsidRPr="00EE1C9F">
        <w:rPr>
          <w:rFonts w:cs="Courier New"/>
          <w:sz w:val="28"/>
          <w:szCs w:val="20"/>
          <w:lang w:eastAsia="zh-CN"/>
        </w:rPr>
        <w:t>ПРОЕКТ</w:t>
      </w:r>
    </w:p>
    <w:p w:rsidR="0068182F" w:rsidRPr="00E66221" w:rsidRDefault="0068182F" w:rsidP="0068182F">
      <w:pPr>
        <w:widowControl w:val="0"/>
        <w:jc w:val="center"/>
        <w:outlineLvl w:val="0"/>
        <w:rPr>
          <w:rFonts w:eastAsia="Calibri"/>
          <w:b/>
          <w:bCs/>
          <w:sz w:val="32"/>
          <w:szCs w:val="32"/>
          <w:lang w:eastAsia="en-US"/>
        </w:rPr>
      </w:pPr>
    </w:p>
    <w:p w:rsidR="0068182F" w:rsidRDefault="0068182F" w:rsidP="0068182F">
      <w:pPr>
        <w:widowControl w:val="0"/>
        <w:jc w:val="center"/>
        <w:outlineLvl w:val="0"/>
        <w:rPr>
          <w:rFonts w:eastAsia="Calibri"/>
          <w:b/>
          <w:sz w:val="34"/>
          <w:szCs w:val="34"/>
          <w:lang w:eastAsia="en-US"/>
        </w:rPr>
      </w:pPr>
      <w:r>
        <w:rPr>
          <w:rFonts w:eastAsia="Calibri"/>
          <w:b/>
          <w:bCs/>
          <w:sz w:val="34"/>
          <w:szCs w:val="34"/>
          <w:lang w:eastAsia="en-US"/>
        </w:rPr>
        <w:t xml:space="preserve">АДМИНИСТРАЦИЯ </w:t>
      </w:r>
      <w:r w:rsidRPr="00FD6183">
        <w:rPr>
          <w:rFonts w:eastAsia="Calibri"/>
          <w:b/>
          <w:bCs/>
          <w:sz w:val="34"/>
          <w:szCs w:val="34"/>
          <w:lang w:eastAsia="en-US"/>
        </w:rPr>
        <w:t xml:space="preserve"> </w:t>
      </w:r>
      <w:r w:rsidRPr="00FD6183">
        <w:rPr>
          <w:rFonts w:eastAsia="Calibri"/>
          <w:b/>
          <w:sz w:val="34"/>
          <w:szCs w:val="34"/>
          <w:lang w:eastAsia="en-US"/>
        </w:rPr>
        <w:t>КУРСКОЙ</w:t>
      </w:r>
      <w:r>
        <w:rPr>
          <w:rFonts w:eastAsia="Calibri"/>
          <w:b/>
          <w:sz w:val="34"/>
          <w:szCs w:val="34"/>
          <w:lang w:eastAsia="en-US"/>
        </w:rPr>
        <w:t xml:space="preserve"> </w:t>
      </w:r>
      <w:r w:rsidRPr="00FD6183">
        <w:rPr>
          <w:rFonts w:eastAsia="Calibri"/>
          <w:b/>
          <w:sz w:val="34"/>
          <w:szCs w:val="34"/>
          <w:lang w:eastAsia="en-US"/>
        </w:rPr>
        <w:t xml:space="preserve"> ОБЛАСТИ</w:t>
      </w:r>
    </w:p>
    <w:p w:rsidR="0068182F" w:rsidRPr="00BE00E8" w:rsidRDefault="002414EA" w:rsidP="0068182F">
      <w:pPr>
        <w:widowControl w:val="0"/>
        <w:jc w:val="center"/>
        <w:rPr>
          <w:rFonts w:eastAsia="Calibri"/>
          <w:b/>
          <w:bCs/>
          <w:color w:val="000000"/>
          <w:spacing w:val="80"/>
          <w:sz w:val="22"/>
          <w:szCs w:val="22"/>
          <w:lang w:bidi="ru-RU"/>
        </w:rPr>
      </w:pPr>
      <w:r>
        <w:rPr>
          <w:rFonts w:eastAsia="Calibri"/>
          <w:b/>
          <w:bCs/>
          <w:color w:val="000000"/>
          <w:spacing w:val="80"/>
          <w:sz w:val="10"/>
          <w:szCs w:val="10"/>
          <w:lang w:bidi="ru-RU"/>
        </w:rPr>
        <w:t xml:space="preserve"> </w:t>
      </w:r>
    </w:p>
    <w:p w:rsidR="0068182F" w:rsidRPr="0061348D" w:rsidRDefault="0068182F" w:rsidP="0068182F">
      <w:pPr>
        <w:widowControl w:val="0"/>
        <w:jc w:val="center"/>
        <w:rPr>
          <w:rFonts w:eastAsia="Calibri"/>
          <w:spacing w:val="40"/>
          <w:sz w:val="30"/>
          <w:szCs w:val="30"/>
          <w:lang w:eastAsia="en-US"/>
        </w:rPr>
      </w:pPr>
      <w:r w:rsidRPr="0061348D">
        <w:rPr>
          <w:rFonts w:eastAsia="Calibri"/>
          <w:bCs/>
          <w:color w:val="000000"/>
          <w:spacing w:val="40"/>
          <w:sz w:val="30"/>
          <w:szCs w:val="30"/>
          <w:lang w:bidi="ru-RU"/>
        </w:rPr>
        <w:t>ПОСТАНОВЛЕНИЕ</w:t>
      </w:r>
    </w:p>
    <w:p w:rsidR="0068182F" w:rsidRPr="0061348D" w:rsidRDefault="0068182F" w:rsidP="0061348D">
      <w:pPr>
        <w:autoSpaceDN w:val="0"/>
        <w:jc w:val="center"/>
        <w:rPr>
          <w:rFonts w:cs="Courier New"/>
          <w:sz w:val="16"/>
          <w:szCs w:val="16"/>
          <w:lang w:eastAsia="zh-CN"/>
        </w:rPr>
      </w:pPr>
    </w:p>
    <w:p w:rsidR="0061348D" w:rsidRDefault="0061348D" w:rsidP="0061348D">
      <w:pPr>
        <w:jc w:val="center"/>
        <w:rPr>
          <w:sz w:val="26"/>
          <w:szCs w:val="26"/>
        </w:rPr>
      </w:pPr>
      <w:r w:rsidRPr="0061348D">
        <w:rPr>
          <w:sz w:val="26"/>
          <w:szCs w:val="26"/>
        </w:rPr>
        <w:t>от _______________  № ______________</w:t>
      </w:r>
    </w:p>
    <w:p w:rsidR="0061348D" w:rsidRPr="0061348D" w:rsidRDefault="0061348D" w:rsidP="0061348D">
      <w:pPr>
        <w:jc w:val="center"/>
        <w:rPr>
          <w:sz w:val="16"/>
          <w:szCs w:val="16"/>
        </w:rPr>
      </w:pPr>
    </w:p>
    <w:p w:rsidR="0061348D" w:rsidRPr="0061348D" w:rsidRDefault="0061348D" w:rsidP="0061348D">
      <w:pPr>
        <w:jc w:val="center"/>
        <w:rPr>
          <w:rFonts w:cs="Courier New"/>
          <w:sz w:val="26"/>
          <w:szCs w:val="26"/>
          <w:lang w:eastAsia="zh-CN"/>
        </w:rPr>
      </w:pPr>
      <w:r>
        <w:rPr>
          <w:sz w:val="26"/>
          <w:szCs w:val="26"/>
        </w:rPr>
        <w:t xml:space="preserve">г. </w:t>
      </w:r>
      <w:r w:rsidRPr="0061348D">
        <w:rPr>
          <w:sz w:val="26"/>
          <w:szCs w:val="26"/>
        </w:rPr>
        <w:t>Курск</w:t>
      </w:r>
    </w:p>
    <w:p w:rsidR="00DD1665" w:rsidRDefault="00DD1665" w:rsidP="00DD1665">
      <w:pPr>
        <w:ind w:firstLine="720"/>
        <w:jc w:val="center"/>
        <w:rPr>
          <w:b/>
          <w:sz w:val="28"/>
          <w:szCs w:val="28"/>
        </w:rPr>
      </w:pPr>
    </w:p>
    <w:p w:rsidR="00DD1665" w:rsidRDefault="00DD1665" w:rsidP="00DD1665">
      <w:pPr>
        <w:ind w:firstLine="720"/>
        <w:jc w:val="center"/>
        <w:rPr>
          <w:b/>
          <w:sz w:val="28"/>
          <w:szCs w:val="28"/>
        </w:rPr>
      </w:pPr>
    </w:p>
    <w:p w:rsidR="00DD1665" w:rsidRDefault="00DD1665" w:rsidP="00DD1665">
      <w:pPr>
        <w:ind w:firstLine="720"/>
        <w:jc w:val="center"/>
        <w:rPr>
          <w:b/>
          <w:sz w:val="28"/>
          <w:szCs w:val="28"/>
        </w:rPr>
      </w:pPr>
    </w:p>
    <w:p w:rsidR="00DD1665" w:rsidRPr="00370257" w:rsidRDefault="00DD1665" w:rsidP="00DD1665">
      <w:pPr>
        <w:ind w:firstLine="720"/>
        <w:jc w:val="center"/>
        <w:rPr>
          <w:b/>
          <w:sz w:val="28"/>
          <w:szCs w:val="28"/>
        </w:rPr>
      </w:pPr>
      <w:r w:rsidRPr="00370257">
        <w:rPr>
          <w:b/>
          <w:sz w:val="28"/>
          <w:szCs w:val="28"/>
        </w:rPr>
        <w:t>Об утверждении П</w:t>
      </w:r>
      <w:r>
        <w:rPr>
          <w:b/>
          <w:sz w:val="28"/>
          <w:szCs w:val="28"/>
        </w:rPr>
        <w:t>равил</w:t>
      </w:r>
      <w:r w:rsidRPr="00370257">
        <w:rPr>
          <w:b/>
          <w:sz w:val="28"/>
          <w:szCs w:val="28"/>
        </w:rPr>
        <w:t xml:space="preserve"> принятия </w:t>
      </w:r>
      <w:r>
        <w:rPr>
          <w:b/>
          <w:sz w:val="28"/>
          <w:szCs w:val="28"/>
        </w:rPr>
        <w:t xml:space="preserve">Администрацией Курской области </w:t>
      </w:r>
      <w:r w:rsidRPr="00370257">
        <w:rPr>
          <w:b/>
          <w:sz w:val="28"/>
          <w:szCs w:val="28"/>
        </w:rPr>
        <w:t>решений о внесении изменений в сводную бюджетную роспись областного бюджета в соответствии с частями 4, 9, 12 статьи 2</w:t>
      </w:r>
      <w:r w:rsidRPr="00370257">
        <w:rPr>
          <w:b/>
          <w:sz w:val="28"/>
          <w:szCs w:val="28"/>
          <w:vertAlign w:val="superscript"/>
        </w:rPr>
        <w:t>1</w:t>
      </w:r>
      <w:r w:rsidRPr="00370257">
        <w:rPr>
          <w:b/>
          <w:sz w:val="28"/>
          <w:szCs w:val="28"/>
        </w:rPr>
        <w:t xml:space="preserve"> Федерального закона «О приостановлении действия отдельных положений Бюджетного кодекса Российской Федерации и установлении особенностей исполнения бюджетов бюджетной системы Российской Федерации в 2020 году»</w:t>
      </w:r>
    </w:p>
    <w:p w:rsidR="00DD1665" w:rsidRDefault="00DD1665" w:rsidP="00DD1665">
      <w:pPr>
        <w:ind w:firstLine="720"/>
        <w:jc w:val="both"/>
        <w:rPr>
          <w:sz w:val="28"/>
          <w:szCs w:val="28"/>
        </w:rPr>
      </w:pPr>
    </w:p>
    <w:p w:rsidR="00DD1665" w:rsidRDefault="00DD1665" w:rsidP="00DD166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частями 4, 9, 12 статьи 2</w:t>
      </w:r>
      <w:r w:rsidRPr="00E07E7D"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Федерального закона «О приостановлении действия отдельных положений Бюджетного кодекса Российской Федерации и установлении особенностей исполнения бюджетов бюджетной системы Российской Федерации в 2020 году» Администрация Курской области ПОСТАНОВЛЯЕТ:</w:t>
      </w:r>
    </w:p>
    <w:p w:rsidR="00DD1665" w:rsidRPr="006467C1" w:rsidRDefault="00DD1665" w:rsidP="00DD1665">
      <w:pPr>
        <w:pStyle w:val="ac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6467C1">
        <w:rPr>
          <w:sz w:val="28"/>
          <w:szCs w:val="28"/>
        </w:rPr>
        <w:t>Утвердить прилагаемы</w:t>
      </w:r>
      <w:r>
        <w:rPr>
          <w:sz w:val="28"/>
          <w:szCs w:val="28"/>
        </w:rPr>
        <w:t>е</w:t>
      </w:r>
      <w:r w:rsidRPr="006467C1">
        <w:rPr>
          <w:sz w:val="28"/>
          <w:szCs w:val="28"/>
        </w:rPr>
        <w:t xml:space="preserve"> П</w:t>
      </w:r>
      <w:r>
        <w:rPr>
          <w:sz w:val="28"/>
          <w:szCs w:val="28"/>
        </w:rPr>
        <w:t>равила</w:t>
      </w:r>
      <w:r w:rsidRPr="006467C1">
        <w:rPr>
          <w:sz w:val="28"/>
          <w:szCs w:val="28"/>
        </w:rPr>
        <w:t xml:space="preserve"> принятия Администрацией Курской области решений о внесении изменений в сводную бюджетную роспись областного бюджета в соответствии </w:t>
      </w:r>
      <w:r>
        <w:rPr>
          <w:sz w:val="28"/>
          <w:szCs w:val="28"/>
        </w:rPr>
        <w:t>с частями 4, 9,</w:t>
      </w:r>
      <w:r w:rsidRPr="008D3DB4">
        <w:rPr>
          <w:sz w:val="28"/>
          <w:szCs w:val="28"/>
        </w:rPr>
        <w:t xml:space="preserve"> </w:t>
      </w:r>
      <w:r>
        <w:rPr>
          <w:sz w:val="28"/>
          <w:szCs w:val="28"/>
        </w:rPr>
        <w:t>12 статьи 2</w:t>
      </w:r>
      <w:r w:rsidRPr="00E07E7D"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</w:t>
      </w:r>
      <w:r w:rsidRPr="006467C1">
        <w:rPr>
          <w:sz w:val="28"/>
          <w:szCs w:val="28"/>
        </w:rPr>
        <w:t xml:space="preserve"> Федерального закона «О приостановлении действия отдельных положений Бюджетного кодекса Российской Федерации и установлении особенностей исполнения бюджетов бюджетной системы Российской Федерации в 2020 году».</w:t>
      </w:r>
    </w:p>
    <w:p w:rsidR="00DD1665" w:rsidRDefault="00DD1665" w:rsidP="00DD166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Постановление вступает в силу со дня его  официального опубликования  и распространяет свое действие на правоотношения, возникающие в ходе исполнения областного бюджета в 2020 году.</w:t>
      </w:r>
    </w:p>
    <w:p w:rsidR="00DD1665" w:rsidRDefault="00DD1665" w:rsidP="00DD1665">
      <w:pPr>
        <w:ind w:firstLine="720"/>
        <w:jc w:val="both"/>
        <w:rPr>
          <w:sz w:val="28"/>
          <w:szCs w:val="28"/>
        </w:rPr>
      </w:pPr>
    </w:p>
    <w:p w:rsidR="00DD1665" w:rsidRDefault="00DD1665" w:rsidP="00DD1665">
      <w:pPr>
        <w:ind w:firstLine="720"/>
        <w:jc w:val="both"/>
        <w:rPr>
          <w:sz w:val="28"/>
          <w:szCs w:val="28"/>
        </w:rPr>
      </w:pPr>
    </w:p>
    <w:p w:rsidR="00DD1665" w:rsidRDefault="00DD1665" w:rsidP="00DD1665">
      <w:pPr>
        <w:ind w:firstLine="720"/>
        <w:jc w:val="both"/>
        <w:rPr>
          <w:sz w:val="28"/>
          <w:szCs w:val="28"/>
        </w:rPr>
      </w:pPr>
    </w:p>
    <w:p w:rsidR="00DD1665" w:rsidRDefault="00DD1665" w:rsidP="00DD16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Губернатор </w:t>
      </w:r>
    </w:p>
    <w:p w:rsidR="00DD1665" w:rsidRDefault="00DD1665" w:rsidP="00DD16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Курской области                                                                  </w:t>
      </w:r>
      <w:r w:rsidRPr="00E2308C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Р.В. Старовойт</w:t>
      </w:r>
    </w:p>
    <w:p w:rsidR="0068182F" w:rsidRPr="007D2DC1" w:rsidRDefault="0068182F" w:rsidP="0068182F">
      <w:pPr>
        <w:rPr>
          <w:sz w:val="28"/>
        </w:rPr>
      </w:pPr>
    </w:p>
    <w:p w:rsidR="004E20F3" w:rsidRDefault="004E20F3" w:rsidP="00514DB6">
      <w:pPr>
        <w:tabs>
          <w:tab w:val="left" w:pos="0"/>
        </w:tabs>
        <w:jc w:val="both"/>
        <w:rPr>
          <w:sz w:val="27"/>
          <w:szCs w:val="27"/>
        </w:rPr>
        <w:sectPr w:rsidR="004E20F3" w:rsidSect="00DD1665">
          <w:headerReference w:type="default" r:id="rId8"/>
          <w:pgSz w:w="11906" w:h="16838"/>
          <w:pgMar w:top="1134" w:right="1134" w:bottom="1134" w:left="1701" w:header="709" w:footer="709" w:gutter="0"/>
          <w:cols w:space="708"/>
          <w:titlePg/>
          <w:docGrid w:linePitch="360"/>
        </w:sectPr>
      </w:pPr>
    </w:p>
    <w:p w:rsidR="00D95203" w:rsidRPr="00262050" w:rsidRDefault="00D95203" w:rsidP="00262050">
      <w:pPr>
        <w:tabs>
          <w:tab w:val="left" w:pos="5130"/>
        </w:tabs>
        <w:rPr>
          <w:b/>
          <w:sz w:val="16"/>
          <w:szCs w:val="16"/>
          <w:lang w:val="en-US"/>
        </w:rPr>
      </w:pPr>
    </w:p>
    <w:p w:rsidR="00DD1665" w:rsidRDefault="00DD1665" w:rsidP="00DD1665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Утверждены</w:t>
      </w:r>
    </w:p>
    <w:p w:rsidR="00DD1665" w:rsidRDefault="00DD1665" w:rsidP="00DD1665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DD1665" w:rsidRDefault="00DD1665" w:rsidP="00DD1665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Курской области</w:t>
      </w:r>
    </w:p>
    <w:p w:rsidR="00DD1665" w:rsidRDefault="00DD1665" w:rsidP="00DD1665">
      <w:pPr>
        <w:ind w:left="5245"/>
        <w:jc w:val="center"/>
        <w:rPr>
          <w:sz w:val="28"/>
          <w:szCs w:val="28"/>
        </w:rPr>
      </w:pPr>
      <w:r>
        <w:rPr>
          <w:sz w:val="28"/>
          <w:szCs w:val="28"/>
        </w:rPr>
        <w:t>от _____________№______</w:t>
      </w:r>
    </w:p>
    <w:p w:rsidR="00DD1665" w:rsidRDefault="00DD1665" w:rsidP="00DD1665">
      <w:pPr>
        <w:ind w:left="5245"/>
        <w:jc w:val="center"/>
        <w:rPr>
          <w:sz w:val="28"/>
          <w:szCs w:val="28"/>
        </w:rPr>
      </w:pPr>
    </w:p>
    <w:p w:rsidR="00DD1665" w:rsidRDefault="00DD1665" w:rsidP="00DD1665">
      <w:pPr>
        <w:jc w:val="both"/>
        <w:rPr>
          <w:sz w:val="28"/>
          <w:szCs w:val="28"/>
        </w:rPr>
      </w:pPr>
    </w:p>
    <w:p w:rsidR="00DD1665" w:rsidRPr="00370257" w:rsidRDefault="00DD1665" w:rsidP="00DD1665">
      <w:pPr>
        <w:jc w:val="center"/>
        <w:rPr>
          <w:b/>
          <w:sz w:val="28"/>
          <w:szCs w:val="28"/>
        </w:rPr>
      </w:pPr>
      <w:r w:rsidRPr="00370257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равила</w:t>
      </w:r>
      <w:r w:rsidRPr="00370257">
        <w:rPr>
          <w:b/>
          <w:sz w:val="28"/>
          <w:szCs w:val="28"/>
        </w:rPr>
        <w:t xml:space="preserve"> </w:t>
      </w:r>
    </w:p>
    <w:p w:rsidR="00DD1665" w:rsidRPr="00370257" w:rsidRDefault="00DD1665" w:rsidP="00DD1665">
      <w:pPr>
        <w:jc w:val="center"/>
        <w:rPr>
          <w:b/>
          <w:sz w:val="28"/>
          <w:szCs w:val="28"/>
        </w:rPr>
      </w:pPr>
      <w:r w:rsidRPr="00370257">
        <w:rPr>
          <w:b/>
          <w:sz w:val="28"/>
          <w:szCs w:val="28"/>
        </w:rPr>
        <w:t>принятия Администрацией Курской области решений о внесении изменений в сводную бюджетную роспись областного бюджета в соответствии с частями 4, 9,</w:t>
      </w:r>
      <w:r>
        <w:rPr>
          <w:b/>
          <w:sz w:val="28"/>
          <w:szCs w:val="28"/>
        </w:rPr>
        <w:t xml:space="preserve"> </w:t>
      </w:r>
      <w:r w:rsidRPr="00370257">
        <w:rPr>
          <w:b/>
          <w:sz w:val="28"/>
          <w:szCs w:val="28"/>
        </w:rPr>
        <w:t>12 статьи 2</w:t>
      </w:r>
      <w:r w:rsidRPr="00370257">
        <w:rPr>
          <w:b/>
          <w:sz w:val="28"/>
          <w:szCs w:val="28"/>
          <w:vertAlign w:val="superscript"/>
        </w:rPr>
        <w:t>1</w:t>
      </w:r>
      <w:r w:rsidRPr="00370257">
        <w:rPr>
          <w:b/>
          <w:sz w:val="28"/>
          <w:szCs w:val="28"/>
        </w:rPr>
        <w:t xml:space="preserve"> Федерального закона </w:t>
      </w:r>
      <w:r>
        <w:rPr>
          <w:b/>
          <w:sz w:val="28"/>
          <w:szCs w:val="28"/>
        </w:rPr>
        <w:t xml:space="preserve">             </w:t>
      </w:r>
      <w:r w:rsidRPr="00370257">
        <w:rPr>
          <w:b/>
          <w:sz w:val="28"/>
          <w:szCs w:val="28"/>
        </w:rPr>
        <w:t xml:space="preserve">«О приостановлении действия отдельных положений Бюджетного кодекса Российской Федерации и установлении особенностей исполнения бюджетов бюджетной системы Российской Федерации </w:t>
      </w:r>
      <w:r>
        <w:rPr>
          <w:b/>
          <w:sz w:val="28"/>
          <w:szCs w:val="28"/>
        </w:rPr>
        <w:t xml:space="preserve">          </w:t>
      </w:r>
      <w:r w:rsidRPr="00370257">
        <w:rPr>
          <w:b/>
          <w:sz w:val="28"/>
          <w:szCs w:val="28"/>
        </w:rPr>
        <w:t>в 2020 году»</w:t>
      </w:r>
    </w:p>
    <w:p w:rsidR="00DD1665" w:rsidRDefault="00DD1665" w:rsidP="00DD1665">
      <w:pPr>
        <w:jc w:val="both"/>
        <w:rPr>
          <w:sz w:val="28"/>
          <w:szCs w:val="28"/>
        </w:rPr>
      </w:pPr>
    </w:p>
    <w:p w:rsidR="00DD1665" w:rsidRDefault="00DD1665" w:rsidP="00DD1665">
      <w:pPr>
        <w:jc w:val="both"/>
        <w:rPr>
          <w:sz w:val="28"/>
          <w:szCs w:val="28"/>
        </w:rPr>
      </w:pPr>
    </w:p>
    <w:p w:rsidR="00DD1665" w:rsidRPr="00646396" w:rsidRDefault="00646396" w:rsidP="006369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369ED">
        <w:rPr>
          <w:sz w:val="28"/>
          <w:szCs w:val="28"/>
        </w:rPr>
        <w:t xml:space="preserve"> </w:t>
      </w:r>
      <w:r w:rsidR="00DD1665" w:rsidRPr="00646396">
        <w:rPr>
          <w:sz w:val="28"/>
          <w:szCs w:val="28"/>
        </w:rPr>
        <w:t>Настоящие Правила определяют механизм принятия Администрацией Курской области решений о внесении изменений в сводную бюджетную роспись областного бюджета (сводная бюджетная роспись) в случаях, предусмотренных частями 4, 9, 12 статьи 2</w:t>
      </w:r>
      <w:r w:rsidR="00DD1665" w:rsidRPr="006369ED">
        <w:rPr>
          <w:sz w:val="28"/>
          <w:szCs w:val="28"/>
        </w:rPr>
        <w:t>1</w:t>
      </w:r>
      <w:r w:rsidR="00DD1665" w:rsidRPr="00646396">
        <w:rPr>
          <w:sz w:val="28"/>
          <w:szCs w:val="28"/>
        </w:rPr>
        <w:t xml:space="preserve"> Федерального закона «О приостановлении действия отдельных положений Бюджетного кодекса Российской Федерации и установлении особенностей исполнения бюджетов бюджетной системы Российской Федерации в 2020 году».</w:t>
      </w:r>
    </w:p>
    <w:p w:rsidR="00DD1665" w:rsidRPr="00646396" w:rsidRDefault="00646396" w:rsidP="006369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DD1665" w:rsidRPr="00646396">
        <w:rPr>
          <w:sz w:val="28"/>
          <w:szCs w:val="28"/>
        </w:rPr>
        <w:t>В соответствии с частями 4, 9, 12 статьи 2</w:t>
      </w:r>
      <w:r w:rsidR="00DD1665" w:rsidRPr="006369ED">
        <w:rPr>
          <w:sz w:val="28"/>
          <w:szCs w:val="28"/>
        </w:rPr>
        <w:t>1</w:t>
      </w:r>
      <w:r w:rsidR="00DD1665" w:rsidRPr="00646396">
        <w:rPr>
          <w:sz w:val="28"/>
          <w:szCs w:val="28"/>
        </w:rPr>
        <w:t xml:space="preserve"> Федерального закона «О приостановлении действия отдельных положений Бюджетного кодекса Российской Федерации и установлении особенностей исполнения бюджетов бюджетной системы Российской Федерации в 2020 году» в сводную бюджетную роспись без внесения изменений в Закон Курской области «Об областном бюджете на 2020 год и плановый период 2021 и 2022 годов» могут быть внесены изменения в случае:</w:t>
      </w:r>
    </w:p>
    <w:p w:rsidR="00DD1665" w:rsidRPr="006369ED" w:rsidRDefault="006369ED" w:rsidP="006369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DD1665" w:rsidRPr="006369ED">
        <w:rPr>
          <w:sz w:val="28"/>
          <w:szCs w:val="28"/>
        </w:rPr>
        <w:t>перераспределения бюджетных ассигнований на финансовое обеспечение мероприятий, связанных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коронавирусной инфекции, а также на иные цели, определенные Администрацией Курской области;</w:t>
      </w:r>
    </w:p>
    <w:p w:rsidR="00DD1665" w:rsidRDefault="006369ED" w:rsidP="006369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DD1665" w:rsidRPr="009A75C9">
        <w:rPr>
          <w:sz w:val="28"/>
          <w:szCs w:val="28"/>
        </w:rPr>
        <w:t xml:space="preserve">перераспределения бюджетных ассигнований между видами источников финансирования дефицита </w:t>
      </w:r>
      <w:r w:rsidR="00DD1665">
        <w:rPr>
          <w:sz w:val="28"/>
          <w:szCs w:val="28"/>
        </w:rPr>
        <w:t xml:space="preserve">областного </w:t>
      </w:r>
      <w:r w:rsidR="00DD1665" w:rsidRPr="009A75C9">
        <w:rPr>
          <w:sz w:val="28"/>
          <w:szCs w:val="28"/>
        </w:rPr>
        <w:t>бюджета;</w:t>
      </w:r>
    </w:p>
    <w:p w:rsidR="00DD1665" w:rsidRPr="009A75C9" w:rsidRDefault="006369ED" w:rsidP="006369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DD1665" w:rsidRPr="009A75C9">
        <w:rPr>
          <w:sz w:val="28"/>
          <w:szCs w:val="28"/>
        </w:rPr>
        <w:t xml:space="preserve">получения дотаций </w:t>
      </w:r>
      <w:r w:rsidR="00DD1665">
        <w:rPr>
          <w:sz w:val="28"/>
          <w:szCs w:val="28"/>
        </w:rPr>
        <w:t>от</w:t>
      </w:r>
      <w:r w:rsidR="00DD1665" w:rsidRPr="009A75C9">
        <w:rPr>
          <w:sz w:val="28"/>
          <w:szCs w:val="28"/>
        </w:rPr>
        <w:t xml:space="preserve"> других бюджетов бюджетн</w:t>
      </w:r>
      <w:r w:rsidR="00DD1665">
        <w:rPr>
          <w:sz w:val="28"/>
          <w:szCs w:val="28"/>
        </w:rPr>
        <w:t>ой системы Российской Федерации;</w:t>
      </w:r>
    </w:p>
    <w:p w:rsidR="00DD1665" w:rsidRDefault="006369ED" w:rsidP="006369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DD1665">
        <w:rPr>
          <w:sz w:val="28"/>
          <w:szCs w:val="28"/>
        </w:rPr>
        <w:t>перераспределения (распределения) между муниципальными образованиями Курской области бюджетных ассигнований, предусмотренных (увеличенных) в областном бюджете для предоставления субвенций, субсидий и иных межбюджетных трансфертов местным бюджетам, с внесением соответствующих изменений в соглашение о предоставлении субсидии (иного межбюджетного трансферта, если соглашение заключено);</w:t>
      </w:r>
    </w:p>
    <w:p w:rsidR="00DD1665" w:rsidRDefault="006369ED" w:rsidP="006369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="00DD1665">
        <w:rPr>
          <w:sz w:val="28"/>
          <w:szCs w:val="28"/>
        </w:rPr>
        <w:t>предоставления юридическому лицу, в том числе бюджетному и (или) автономному учреждению, учредителем которого не является Курская область, субсидии на финансовое обеспечение мероприятий, связанных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коронавирусной инфекции.</w:t>
      </w:r>
    </w:p>
    <w:p w:rsidR="00646396" w:rsidRPr="00646396" w:rsidRDefault="00646396" w:rsidP="006463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646396">
        <w:rPr>
          <w:sz w:val="28"/>
          <w:szCs w:val="28"/>
        </w:rPr>
        <w:t>Изменения в сводную б</w:t>
      </w:r>
      <w:r>
        <w:rPr>
          <w:sz w:val="28"/>
          <w:szCs w:val="28"/>
        </w:rPr>
        <w:t xml:space="preserve">юджетную роспись по основаниям, </w:t>
      </w:r>
      <w:r w:rsidRPr="00646396">
        <w:rPr>
          <w:sz w:val="28"/>
          <w:szCs w:val="28"/>
        </w:rPr>
        <w:t>указанным в пункте 2 настоящих Правил,  вносятся в соответствии с правовыми актами Администрации Курской области.</w:t>
      </w:r>
    </w:p>
    <w:p w:rsidR="00646396" w:rsidRPr="00646396" w:rsidRDefault="00646396" w:rsidP="006463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Главный распорядитель средств областного бюджета, являющийся органом государственной власти Курской области по компетенции, (далее – главный распорядитель по компетенции) направляет для согласования Губернатор</w:t>
      </w:r>
      <w:r w:rsidR="00C3473B">
        <w:rPr>
          <w:sz w:val="28"/>
          <w:szCs w:val="28"/>
        </w:rPr>
        <w:t>у</w:t>
      </w:r>
      <w:r>
        <w:rPr>
          <w:sz w:val="28"/>
          <w:szCs w:val="28"/>
        </w:rPr>
        <w:t xml:space="preserve"> Курской области предложения</w:t>
      </w:r>
      <w:r w:rsidRPr="00646396">
        <w:rPr>
          <w:sz w:val="28"/>
          <w:szCs w:val="28"/>
        </w:rPr>
        <w:t xml:space="preserve"> по перераспределению (направлению) бюджетных ассигнований на 2020 год </w:t>
      </w:r>
      <w:r>
        <w:rPr>
          <w:sz w:val="28"/>
          <w:szCs w:val="28"/>
        </w:rPr>
        <w:t>по форме согласно приложению к настоящим Правилам</w:t>
      </w:r>
      <w:r w:rsidR="00914637">
        <w:rPr>
          <w:sz w:val="28"/>
          <w:szCs w:val="28"/>
        </w:rPr>
        <w:t xml:space="preserve"> (далее – предложения)</w:t>
      </w:r>
      <w:r>
        <w:rPr>
          <w:sz w:val="28"/>
          <w:szCs w:val="28"/>
        </w:rPr>
        <w:t>.</w:t>
      </w:r>
    </w:p>
    <w:p w:rsidR="006E647F" w:rsidRDefault="00646396" w:rsidP="00BE1846">
      <w:pPr>
        <w:pStyle w:val="ac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9146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После согласования </w:t>
      </w:r>
      <w:r w:rsidR="00914637">
        <w:rPr>
          <w:sz w:val="28"/>
          <w:szCs w:val="28"/>
        </w:rPr>
        <w:t>Губернатор</w:t>
      </w:r>
      <w:r w:rsidR="00C3473B">
        <w:rPr>
          <w:sz w:val="28"/>
          <w:szCs w:val="28"/>
        </w:rPr>
        <w:t>ом</w:t>
      </w:r>
      <w:r w:rsidR="00914637">
        <w:rPr>
          <w:sz w:val="28"/>
          <w:szCs w:val="28"/>
        </w:rPr>
        <w:t xml:space="preserve"> Курской области предложений г</w:t>
      </w:r>
      <w:r w:rsidR="00BE1846">
        <w:rPr>
          <w:sz w:val="28"/>
          <w:szCs w:val="28"/>
        </w:rPr>
        <w:t xml:space="preserve">лавный распорядитель </w:t>
      </w:r>
      <w:r w:rsidR="00160E71">
        <w:rPr>
          <w:sz w:val="28"/>
          <w:szCs w:val="28"/>
        </w:rPr>
        <w:t>по компетенции</w:t>
      </w:r>
      <w:r w:rsidR="00E0248B">
        <w:rPr>
          <w:sz w:val="28"/>
          <w:szCs w:val="28"/>
        </w:rPr>
        <w:t xml:space="preserve"> </w:t>
      </w:r>
      <w:r w:rsidR="00BE1846">
        <w:rPr>
          <w:sz w:val="28"/>
          <w:szCs w:val="28"/>
        </w:rPr>
        <w:t>осуществляет п</w:t>
      </w:r>
      <w:r w:rsidR="00DD1665">
        <w:rPr>
          <w:sz w:val="28"/>
          <w:szCs w:val="28"/>
        </w:rPr>
        <w:t>одготовку проекта правового акта Администрации Курской области (далее – Проект)</w:t>
      </w:r>
      <w:r w:rsidR="006E647F">
        <w:rPr>
          <w:sz w:val="28"/>
          <w:szCs w:val="28"/>
        </w:rPr>
        <w:t xml:space="preserve"> о </w:t>
      </w:r>
      <w:r w:rsidR="00914637">
        <w:rPr>
          <w:sz w:val="28"/>
          <w:szCs w:val="28"/>
        </w:rPr>
        <w:t xml:space="preserve"> п</w:t>
      </w:r>
      <w:r w:rsidR="00DD1665">
        <w:rPr>
          <w:sz w:val="28"/>
          <w:szCs w:val="28"/>
        </w:rPr>
        <w:t>ерераспределени</w:t>
      </w:r>
      <w:r w:rsidR="006E647F">
        <w:rPr>
          <w:sz w:val="28"/>
          <w:szCs w:val="28"/>
        </w:rPr>
        <w:t>и</w:t>
      </w:r>
      <w:r w:rsidR="00DD1665">
        <w:rPr>
          <w:sz w:val="28"/>
          <w:szCs w:val="28"/>
        </w:rPr>
        <w:t xml:space="preserve"> (направлени</w:t>
      </w:r>
      <w:r w:rsidR="006E647F">
        <w:rPr>
          <w:sz w:val="28"/>
          <w:szCs w:val="28"/>
        </w:rPr>
        <w:t>и</w:t>
      </w:r>
      <w:r w:rsidR="00DD1665">
        <w:rPr>
          <w:sz w:val="28"/>
          <w:szCs w:val="28"/>
        </w:rPr>
        <w:t>)</w:t>
      </w:r>
      <w:r w:rsidR="006E647F">
        <w:rPr>
          <w:sz w:val="28"/>
          <w:szCs w:val="28"/>
        </w:rPr>
        <w:t>:</w:t>
      </w:r>
    </w:p>
    <w:p w:rsidR="00DD1665" w:rsidRDefault="006E647F" w:rsidP="006E647F">
      <w:pPr>
        <w:pStyle w:val="ac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бюджетных ассигнований, предусмотренных главному распорядителю средств  по компетенции, </w:t>
      </w:r>
      <w:r w:rsidR="00DD1665">
        <w:rPr>
          <w:sz w:val="28"/>
          <w:szCs w:val="28"/>
        </w:rPr>
        <w:t>между разделами, подразделами, целевыми статьями и видами расходов областного бюджета;</w:t>
      </w:r>
    </w:p>
    <w:p w:rsidR="00DD1665" w:rsidRDefault="00A47670" w:rsidP="00DD166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бюджетных ассигнований между </w:t>
      </w:r>
      <w:r w:rsidR="006E647F">
        <w:rPr>
          <w:sz w:val="28"/>
          <w:szCs w:val="28"/>
        </w:rPr>
        <w:t>главными распорядителями средств областного бюджета</w:t>
      </w:r>
      <w:r w:rsidR="00DD1665">
        <w:rPr>
          <w:sz w:val="28"/>
          <w:szCs w:val="28"/>
        </w:rPr>
        <w:t>;</w:t>
      </w:r>
    </w:p>
    <w:p w:rsidR="00DD1665" w:rsidRDefault="006E647F" w:rsidP="00DD166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бюджетных ассигнований </w:t>
      </w:r>
      <w:r w:rsidR="00DD1665">
        <w:rPr>
          <w:sz w:val="28"/>
          <w:szCs w:val="28"/>
        </w:rPr>
        <w:t>в резервный фонд Администрации Курской области.</w:t>
      </w:r>
    </w:p>
    <w:p w:rsidR="00DD1665" w:rsidRDefault="00914637" w:rsidP="00DD166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DD1665">
        <w:rPr>
          <w:sz w:val="28"/>
          <w:szCs w:val="28"/>
        </w:rPr>
        <w:t>Проект должен содержать:</w:t>
      </w:r>
    </w:p>
    <w:p w:rsidR="00DD1665" w:rsidRDefault="00DD1665" w:rsidP="00DD166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наименование главного распорядителя средств </w:t>
      </w:r>
      <w:r w:rsidR="00914637">
        <w:rPr>
          <w:sz w:val="28"/>
          <w:szCs w:val="28"/>
        </w:rPr>
        <w:t xml:space="preserve">по компетенции </w:t>
      </w:r>
      <w:r>
        <w:rPr>
          <w:sz w:val="28"/>
          <w:szCs w:val="28"/>
        </w:rPr>
        <w:t>– в случае</w:t>
      </w:r>
      <w:r w:rsidR="009146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перераспределения (направления) предусмотренных ему бюджетных ассигнований </w:t>
      </w:r>
      <w:r w:rsidR="00A47670">
        <w:rPr>
          <w:sz w:val="28"/>
          <w:szCs w:val="28"/>
        </w:rPr>
        <w:t xml:space="preserve">между разделами, подразделами, целевыми статьями и видами расходов областного бюджета </w:t>
      </w:r>
      <w:r>
        <w:rPr>
          <w:sz w:val="28"/>
          <w:szCs w:val="28"/>
        </w:rPr>
        <w:t xml:space="preserve">либо в случае  перераспределения (направления) </w:t>
      </w:r>
      <w:r w:rsidR="006E647F">
        <w:rPr>
          <w:sz w:val="28"/>
          <w:szCs w:val="28"/>
        </w:rPr>
        <w:t xml:space="preserve">указанных </w:t>
      </w:r>
      <w:r>
        <w:rPr>
          <w:sz w:val="28"/>
          <w:szCs w:val="28"/>
        </w:rPr>
        <w:t>бюджетных ассигнований в резервный фонд Администрации Курской области);</w:t>
      </w:r>
    </w:p>
    <w:p w:rsidR="00DD1665" w:rsidRDefault="00DD1665" w:rsidP="00DD166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наименования главных распорядителей средств областного бюджета – в случае  перераспределения (направления)</w:t>
      </w:r>
      <w:r w:rsidR="006E647F">
        <w:rPr>
          <w:sz w:val="28"/>
          <w:szCs w:val="28"/>
        </w:rPr>
        <w:t xml:space="preserve">, предусмотренных им </w:t>
      </w:r>
      <w:r>
        <w:rPr>
          <w:sz w:val="28"/>
          <w:szCs w:val="28"/>
        </w:rPr>
        <w:t xml:space="preserve"> бюджетных ассигнований</w:t>
      </w:r>
      <w:r w:rsidR="006E647F">
        <w:rPr>
          <w:sz w:val="28"/>
          <w:szCs w:val="28"/>
        </w:rPr>
        <w:t xml:space="preserve"> между ними </w:t>
      </w:r>
      <w:r>
        <w:rPr>
          <w:sz w:val="28"/>
          <w:szCs w:val="28"/>
        </w:rPr>
        <w:t xml:space="preserve"> либо в резервный фонд Администрации Курской области);</w:t>
      </w:r>
    </w:p>
    <w:p w:rsidR="00DD1665" w:rsidRDefault="00DD1665" w:rsidP="00DD166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и коды бюджетной классификации по перераспределяемым (направляемым) расход</w:t>
      </w:r>
      <w:r w:rsidR="00914637">
        <w:rPr>
          <w:sz w:val="28"/>
          <w:szCs w:val="28"/>
        </w:rPr>
        <w:t>ам</w:t>
      </w:r>
      <w:r>
        <w:rPr>
          <w:sz w:val="28"/>
          <w:szCs w:val="28"/>
        </w:rPr>
        <w:t xml:space="preserve"> (за исключением случаев перераспределения средств в целях увеличения бюджетных ассигнований резервного фонда Администрации Курской области);</w:t>
      </w:r>
    </w:p>
    <w:p w:rsidR="00DD1665" w:rsidRDefault="00DD1665" w:rsidP="00DD166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поручение комитету финансов Курской области о внесении изменений в показатели сводной бюджетной росписи.</w:t>
      </w:r>
    </w:p>
    <w:p w:rsidR="00DD1665" w:rsidRDefault="00DD1665" w:rsidP="00DD166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К Проекту прилагается:</w:t>
      </w:r>
    </w:p>
    <w:p w:rsidR="00DD1665" w:rsidRDefault="00DD1665" w:rsidP="00DD166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пояснительная записка</w:t>
      </w:r>
      <w:r w:rsidR="00F30128">
        <w:rPr>
          <w:sz w:val="28"/>
          <w:szCs w:val="28"/>
        </w:rPr>
        <w:t>, содержащая, в том числе обоснование предложений</w:t>
      </w:r>
      <w:r>
        <w:rPr>
          <w:sz w:val="28"/>
          <w:szCs w:val="28"/>
        </w:rPr>
        <w:t>;</w:t>
      </w:r>
    </w:p>
    <w:p w:rsidR="00DD1665" w:rsidRDefault="00DD1665" w:rsidP="00DD166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предложения</w:t>
      </w:r>
      <w:r w:rsidR="00F30128">
        <w:rPr>
          <w:sz w:val="28"/>
          <w:szCs w:val="28"/>
        </w:rPr>
        <w:t>,</w:t>
      </w:r>
      <w:r w:rsidR="006E647F">
        <w:rPr>
          <w:sz w:val="28"/>
          <w:szCs w:val="28"/>
        </w:rPr>
        <w:t xml:space="preserve"> согласованные с Губернатор</w:t>
      </w:r>
      <w:r w:rsidR="00C3473B">
        <w:rPr>
          <w:sz w:val="28"/>
          <w:szCs w:val="28"/>
        </w:rPr>
        <w:t>ом</w:t>
      </w:r>
      <w:r w:rsidR="006E647F">
        <w:rPr>
          <w:sz w:val="28"/>
          <w:szCs w:val="28"/>
        </w:rPr>
        <w:t xml:space="preserve"> Курской области</w:t>
      </w:r>
      <w:r>
        <w:rPr>
          <w:sz w:val="28"/>
          <w:szCs w:val="28"/>
        </w:rPr>
        <w:t>;</w:t>
      </w:r>
    </w:p>
    <w:p w:rsidR="00DD1665" w:rsidRDefault="006E647F" w:rsidP="00DD166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необходимости – </w:t>
      </w:r>
      <w:r w:rsidR="00DD1665">
        <w:rPr>
          <w:sz w:val="28"/>
          <w:szCs w:val="28"/>
        </w:rPr>
        <w:t>нормативный правовой акт Курской области либо проект нормативного правового акта Курской области об установлении (изменении) расходного обязательства Курской области, по которым производится перераспределение</w:t>
      </w:r>
      <w:r>
        <w:rPr>
          <w:sz w:val="28"/>
          <w:szCs w:val="28"/>
        </w:rPr>
        <w:t xml:space="preserve"> (направление)</w:t>
      </w:r>
      <w:r w:rsidR="00DD1665">
        <w:rPr>
          <w:sz w:val="28"/>
          <w:szCs w:val="28"/>
        </w:rPr>
        <w:t xml:space="preserve"> объемов бюджетных ассигнований.</w:t>
      </w:r>
    </w:p>
    <w:p w:rsidR="00DD1665" w:rsidRDefault="006369ED" w:rsidP="00DD166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DD1665">
        <w:rPr>
          <w:sz w:val="28"/>
          <w:szCs w:val="28"/>
        </w:rPr>
        <w:t>. Внесение изменение в сводную бюджетную роспись областного бюджета осуществляется после принятия правового акта Администрации Курской области на основании предложений в порядке, установленном комитетом финансов Курской области.</w:t>
      </w:r>
    </w:p>
    <w:p w:rsidR="001269CE" w:rsidRPr="00115103" w:rsidRDefault="001269CE" w:rsidP="007F5893">
      <w:pPr>
        <w:jc w:val="center"/>
      </w:pPr>
    </w:p>
    <w:sectPr w:rsidR="001269CE" w:rsidRPr="00115103" w:rsidSect="004D6DC6">
      <w:pgSz w:w="11906" w:h="16838"/>
      <w:pgMar w:top="1134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51BE" w:rsidRDefault="007251BE" w:rsidP="007F5893">
      <w:r>
        <w:separator/>
      </w:r>
    </w:p>
  </w:endnote>
  <w:endnote w:type="continuationSeparator" w:id="0">
    <w:p w:rsidR="007251BE" w:rsidRDefault="007251BE" w:rsidP="007F58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51BE" w:rsidRDefault="007251BE" w:rsidP="007F5893">
      <w:r>
        <w:separator/>
      </w:r>
    </w:p>
  </w:footnote>
  <w:footnote w:type="continuationSeparator" w:id="0">
    <w:p w:rsidR="007251BE" w:rsidRDefault="007251BE" w:rsidP="007F58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808201"/>
      <w:docPartObj>
        <w:docPartGallery w:val="Page Numbers (Top of Page)"/>
        <w:docPartUnique/>
      </w:docPartObj>
    </w:sdtPr>
    <w:sdtContent>
      <w:p w:rsidR="00160E71" w:rsidRDefault="00B44FDC">
        <w:pPr>
          <w:pStyle w:val="a8"/>
          <w:jc w:val="center"/>
        </w:pPr>
        <w:fldSimple w:instr=" PAGE   \* MERGEFORMAT ">
          <w:r w:rsidR="003750EB">
            <w:rPr>
              <w:noProof/>
            </w:rPr>
            <w:t>2</w:t>
          </w:r>
        </w:fldSimple>
      </w:p>
    </w:sdtContent>
  </w:sdt>
  <w:p w:rsidR="00160E71" w:rsidRPr="002E0348" w:rsidRDefault="00160E71" w:rsidP="002E0348">
    <w:pPr>
      <w:pStyle w:val="a8"/>
      <w:ind w:right="-568"/>
      <w:jc w:val="right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D742A5"/>
    <w:multiLevelType w:val="hybridMultilevel"/>
    <w:tmpl w:val="50D08E90"/>
    <w:lvl w:ilvl="0" w:tplc="06EE439E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6557404"/>
    <w:multiLevelType w:val="hybridMultilevel"/>
    <w:tmpl w:val="C2164C92"/>
    <w:lvl w:ilvl="0" w:tplc="6720B8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71659DA"/>
    <w:multiLevelType w:val="hybridMultilevel"/>
    <w:tmpl w:val="C6624AB8"/>
    <w:lvl w:ilvl="0" w:tplc="3D822D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E7813B2"/>
    <w:multiLevelType w:val="hybridMultilevel"/>
    <w:tmpl w:val="1BBC7EA2"/>
    <w:lvl w:ilvl="0" w:tplc="1B04AA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D95203"/>
    <w:rsid w:val="00000FB1"/>
    <w:rsid w:val="00001999"/>
    <w:rsid w:val="000035FC"/>
    <w:rsid w:val="0005220F"/>
    <w:rsid w:val="000E71C1"/>
    <w:rsid w:val="0012174A"/>
    <w:rsid w:val="001233AF"/>
    <w:rsid w:val="001269CE"/>
    <w:rsid w:val="00126FA7"/>
    <w:rsid w:val="001377A0"/>
    <w:rsid w:val="00152966"/>
    <w:rsid w:val="00160E71"/>
    <w:rsid w:val="00171DF8"/>
    <w:rsid w:val="00181BE7"/>
    <w:rsid w:val="001A0FAA"/>
    <w:rsid w:val="001C7FC0"/>
    <w:rsid w:val="001D20A2"/>
    <w:rsid w:val="001E468E"/>
    <w:rsid w:val="002258C3"/>
    <w:rsid w:val="002414EA"/>
    <w:rsid w:val="00262050"/>
    <w:rsid w:val="002E0348"/>
    <w:rsid w:val="002F3502"/>
    <w:rsid w:val="003015B1"/>
    <w:rsid w:val="003328F5"/>
    <w:rsid w:val="00334364"/>
    <w:rsid w:val="003650AB"/>
    <w:rsid w:val="003734ED"/>
    <w:rsid w:val="003750EB"/>
    <w:rsid w:val="003D02FF"/>
    <w:rsid w:val="003E3078"/>
    <w:rsid w:val="00416DEA"/>
    <w:rsid w:val="004D6DC6"/>
    <w:rsid w:val="004E20F3"/>
    <w:rsid w:val="004E2B63"/>
    <w:rsid w:val="00510023"/>
    <w:rsid w:val="00514DB6"/>
    <w:rsid w:val="005345F7"/>
    <w:rsid w:val="00545EAB"/>
    <w:rsid w:val="00583C46"/>
    <w:rsid w:val="005A7F77"/>
    <w:rsid w:val="005C4DFE"/>
    <w:rsid w:val="005E6941"/>
    <w:rsid w:val="0061348D"/>
    <w:rsid w:val="006369ED"/>
    <w:rsid w:val="00646396"/>
    <w:rsid w:val="0065534C"/>
    <w:rsid w:val="0068182F"/>
    <w:rsid w:val="00681F3C"/>
    <w:rsid w:val="006E647F"/>
    <w:rsid w:val="0072469B"/>
    <w:rsid w:val="007251BE"/>
    <w:rsid w:val="007D23D5"/>
    <w:rsid w:val="007F5893"/>
    <w:rsid w:val="007F6387"/>
    <w:rsid w:val="0080614A"/>
    <w:rsid w:val="008E00C3"/>
    <w:rsid w:val="008F4633"/>
    <w:rsid w:val="00914637"/>
    <w:rsid w:val="009305B4"/>
    <w:rsid w:val="00953217"/>
    <w:rsid w:val="00967475"/>
    <w:rsid w:val="00971CCD"/>
    <w:rsid w:val="009873AE"/>
    <w:rsid w:val="009C4319"/>
    <w:rsid w:val="009D7CD5"/>
    <w:rsid w:val="00A11C55"/>
    <w:rsid w:val="00A15BC2"/>
    <w:rsid w:val="00A26E41"/>
    <w:rsid w:val="00A36819"/>
    <w:rsid w:val="00A47670"/>
    <w:rsid w:val="00A64F5A"/>
    <w:rsid w:val="00A84538"/>
    <w:rsid w:val="00AC15BF"/>
    <w:rsid w:val="00B07F40"/>
    <w:rsid w:val="00B44FDC"/>
    <w:rsid w:val="00B95F63"/>
    <w:rsid w:val="00BB231D"/>
    <w:rsid w:val="00BE00E8"/>
    <w:rsid w:val="00BE1846"/>
    <w:rsid w:val="00C0056E"/>
    <w:rsid w:val="00C07BE7"/>
    <w:rsid w:val="00C2316F"/>
    <w:rsid w:val="00C3473B"/>
    <w:rsid w:val="00C434BA"/>
    <w:rsid w:val="00C50925"/>
    <w:rsid w:val="00CC2541"/>
    <w:rsid w:val="00CC4B12"/>
    <w:rsid w:val="00CE606F"/>
    <w:rsid w:val="00D0345C"/>
    <w:rsid w:val="00D95203"/>
    <w:rsid w:val="00DD1665"/>
    <w:rsid w:val="00E0248B"/>
    <w:rsid w:val="00E429EA"/>
    <w:rsid w:val="00E66221"/>
    <w:rsid w:val="00E7173C"/>
    <w:rsid w:val="00E721CE"/>
    <w:rsid w:val="00EB6422"/>
    <w:rsid w:val="00EC1B77"/>
    <w:rsid w:val="00EC37FD"/>
    <w:rsid w:val="00EF0355"/>
    <w:rsid w:val="00F30128"/>
    <w:rsid w:val="00F36D46"/>
    <w:rsid w:val="00F52A5E"/>
    <w:rsid w:val="00F57A54"/>
    <w:rsid w:val="00F604F2"/>
    <w:rsid w:val="00F71F96"/>
    <w:rsid w:val="00F9140F"/>
    <w:rsid w:val="00FD3751"/>
    <w:rsid w:val="00FD6183"/>
    <w:rsid w:val="00FE7A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2A5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2A5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uiPriority w:val="99"/>
    <w:unhideWhenUsed/>
    <w:rsid w:val="00CE606F"/>
    <w:pPr>
      <w:spacing w:after="120"/>
    </w:pPr>
    <w:rPr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99"/>
    <w:rsid w:val="00CE60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 Spacing"/>
    <w:uiPriority w:val="1"/>
    <w:qFormat/>
    <w:rsid w:val="00CE606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uiPriority w:val="99"/>
    <w:rsid w:val="00CE606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7F589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F58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F589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F58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DD1665"/>
    <w:pPr>
      <w:ind w:left="720"/>
      <w:contextualSpacing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2A5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2A5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uiPriority w:val="99"/>
    <w:unhideWhenUsed/>
    <w:rsid w:val="00CE606F"/>
    <w:pPr>
      <w:spacing w:after="120"/>
    </w:pPr>
    <w:rPr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99"/>
    <w:rsid w:val="00CE60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 Spacing"/>
    <w:uiPriority w:val="1"/>
    <w:qFormat/>
    <w:rsid w:val="00CE606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uiPriority w:val="99"/>
    <w:rsid w:val="00CE606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7F589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F58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F589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F589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CACD32-7B22-4FEB-B0F6-1AD0F879B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1026</Words>
  <Characters>5854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Ovsyannikova_E</cp:lastModifiedBy>
  <cp:revision>2</cp:revision>
  <cp:lastPrinted>2020-04-29T07:51:00Z</cp:lastPrinted>
  <dcterms:created xsi:type="dcterms:W3CDTF">2020-05-06T14:07:00Z</dcterms:created>
  <dcterms:modified xsi:type="dcterms:W3CDTF">2020-05-06T14:07:00Z</dcterms:modified>
</cp:coreProperties>
</file>