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63254" w:rsidRPr="00DB44B2" w:rsidRDefault="00D63254" w:rsidP="00D63254">
      <w:pPr>
        <w:jc w:val="center"/>
        <w:rPr>
          <w:b/>
          <w:sz w:val="28"/>
          <w:szCs w:val="28"/>
        </w:rPr>
      </w:pPr>
      <w:r w:rsidRPr="00DB44B2">
        <w:rPr>
          <w:b/>
          <w:sz w:val="28"/>
          <w:szCs w:val="28"/>
        </w:rPr>
        <w:t>ПОЯСНИТЕЛЬНАЯ ЗАПИСКА</w:t>
      </w:r>
    </w:p>
    <w:p w:rsidR="00343170" w:rsidRPr="0016791D" w:rsidRDefault="00D63254" w:rsidP="00343170">
      <w:pPr>
        <w:ind w:right="-143"/>
        <w:jc w:val="center"/>
        <w:rPr>
          <w:b/>
          <w:sz w:val="28"/>
          <w:szCs w:val="28"/>
        </w:rPr>
      </w:pPr>
      <w:r w:rsidRPr="00DB44B2">
        <w:rPr>
          <w:b/>
          <w:sz w:val="28"/>
          <w:szCs w:val="28"/>
        </w:rPr>
        <w:t xml:space="preserve">к проекту постановления </w:t>
      </w:r>
      <w:r w:rsidR="00343170">
        <w:rPr>
          <w:b/>
          <w:sz w:val="28"/>
          <w:szCs w:val="28"/>
        </w:rPr>
        <w:t>«</w:t>
      </w:r>
      <w:r w:rsidR="00343170" w:rsidRPr="0016791D">
        <w:rPr>
          <w:b/>
          <w:sz w:val="28"/>
          <w:szCs w:val="28"/>
        </w:rPr>
        <w:t>О внесении изменений в постановление Администрации Курской области от 20.04.2012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</w:t>
      </w:r>
    </w:p>
    <w:p w:rsidR="00D63254" w:rsidRPr="00DB44B2" w:rsidRDefault="00D63254" w:rsidP="00D63254">
      <w:pPr>
        <w:jc w:val="center"/>
        <w:rPr>
          <w:rFonts w:eastAsia="Calibri" w:cs="Calibri"/>
          <w:b/>
          <w:sz w:val="28"/>
          <w:szCs w:val="28"/>
          <w:lang w:eastAsia="ar-SA"/>
        </w:rPr>
      </w:pPr>
    </w:p>
    <w:p w:rsidR="00206C76" w:rsidRPr="00EC0A6F" w:rsidRDefault="00EC0A6F" w:rsidP="0000594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proofErr w:type="gramStart"/>
      <w:r w:rsidRPr="00EC0A6F">
        <w:rPr>
          <w:sz w:val="28"/>
          <w:szCs w:val="28"/>
        </w:rPr>
        <w:t>П</w:t>
      </w:r>
      <w:r w:rsidR="00D63254" w:rsidRPr="00EC0A6F">
        <w:rPr>
          <w:sz w:val="28"/>
          <w:szCs w:val="28"/>
        </w:rPr>
        <w:t xml:space="preserve">роект постановления Администрации Курской области </w:t>
      </w:r>
      <w:r w:rsidR="00343170" w:rsidRPr="00EC0A6F">
        <w:rPr>
          <w:sz w:val="28"/>
          <w:szCs w:val="28"/>
        </w:rPr>
        <w:t>«О внесении изменений в постановление Администрации Курской области от 20.04.2012</w:t>
      </w:r>
      <w:r w:rsidR="0000594F">
        <w:rPr>
          <w:sz w:val="28"/>
          <w:szCs w:val="28"/>
        </w:rPr>
        <w:t xml:space="preserve">                 </w:t>
      </w:r>
      <w:r w:rsidR="00343170" w:rsidRPr="00EC0A6F">
        <w:rPr>
          <w:sz w:val="28"/>
          <w:szCs w:val="28"/>
        </w:rPr>
        <w:t xml:space="preserve"> № 383-па «О реализации на территории Курской области положений Федерального закона «О переводе земель или земельных участков из одной категории в другую»</w:t>
      </w:r>
      <w:r w:rsidR="00206C76" w:rsidRPr="00EC0A6F">
        <w:rPr>
          <w:sz w:val="28"/>
          <w:szCs w:val="28"/>
        </w:rPr>
        <w:t xml:space="preserve"> </w:t>
      </w:r>
      <w:r w:rsidR="00343170" w:rsidRPr="00EC0A6F">
        <w:rPr>
          <w:sz w:val="28"/>
          <w:szCs w:val="28"/>
        </w:rPr>
        <w:t>(в редакции постановлений Администрации Курской области от 04.08.2015</w:t>
      </w:r>
      <w:r w:rsidR="00206C76" w:rsidRPr="00EC0A6F">
        <w:rPr>
          <w:sz w:val="28"/>
          <w:szCs w:val="28"/>
        </w:rPr>
        <w:t xml:space="preserve"> </w:t>
      </w:r>
      <w:r w:rsidR="00343170" w:rsidRPr="00EC0A6F">
        <w:rPr>
          <w:sz w:val="28"/>
          <w:szCs w:val="28"/>
        </w:rPr>
        <w:t xml:space="preserve"> №485-па, от 21.08.2017</w:t>
      </w:r>
      <w:r w:rsidR="00206C76" w:rsidRPr="00EC0A6F">
        <w:rPr>
          <w:sz w:val="28"/>
          <w:szCs w:val="28"/>
        </w:rPr>
        <w:t>,</w:t>
      </w:r>
      <w:r w:rsidR="00343170" w:rsidRPr="00EC0A6F">
        <w:rPr>
          <w:sz w:val="28"/>
          <w:szCs w:val="28"/>
        </w:rPr>
        <w:t xml:space="preserve">  №659-па, от 13.02.2018 №95-па</w:t>
      </w:r>
      <w:r w:rsidR="00206C76" w:rsidRPr="00EC0A6F">
        <w:rPr>
          <w:sz w:val="28"/>
          <w:szCs w:val="28"/>
        </w:rPr>
        <w:t>)</w:t>
      </w:r>
      <w:r w:rsidRPr="00EC0A6F">
        <w:rPr>
          <w:sz w:val="28"/>
          <w:szCs w:val="28"/>
        </w:rPr>
        <w:t xml:space="preserve"> разработан с целью приведения</w:t>
      </w:r>
      <w:r w:rsidR="0000594F" w:rsidRPr="00EC0A6F">
        <w:rPr>
          <w:sz w:val="28"/>
          <w:szCs w:val="28"/>
        </w:rPr>
        <w:t xml:space="preserve"> в соответстви</w:t>
      </w:r>
      <w:r w:rsidR="0000594F">
        <w:rPr>
          <w:sz w:val="28"/>
          <w:szCs w:val="28"/>
        </w:rPr>
        <w:t>е</w:t>
      </w:r>
      <w:r w:rsidR="0000594F" w:rsidRPr="00EC0A6F">
        <w:rPr>
          <w:sz w:val="28"/>
          <w:szCs w:val="28"/>
        </w:rPr>
        <w:t xml:space="preserve"> с Федеральным законом</w:t>
      </w:r>
      <w:proofErr w:type="gramEnd"/>
      <w:r w:rsidR="0000594F" w:rsidRPr="00EC0A6F">
        <w:rPr>
          <w:sz w:val="28"/>
          <w:szCs w:val="28"/>
        </w:rPr>
        <w:t xml:space="preserve"> от 21.12.2004 г. №172-ФЗ «О переводе земель или земельных участков из одной категории в другую»</w:t>
      </w:r>
      <w:r w:rsidRPr="00EC0A6F">
        <w:rPr>
          <w:sz w:val="28"/>
          <w:szCs w:val="28"/>
        </w:rPr>
        <w:t xml:space="preserve"> содержания ходатайства и состава документов</w:t>
      </w:r>
      <w:r w:rsidR="0000594F" w:rsidRPr="00F1325F">
        <w:rPr>
          <w:rFonts w:eastAsia="Calibri"/>
          <w:b/>
          <w:bCs/>
        </w:rPr>
        <w:t xml:space="preserve"> </w:t>
      </w:r>
      <w:r w:rsidR="0000594F">
        <w:rPr>
          <w:sz w:val="28"/>
          <w:szCs w:val="28"/>
        </w:rPr>
        <w:t>о</w:t>
      </w:r>
      <w:r w:rsidR="0000594F" w:rsidRPr="00812363">
        <w:rPr>
          <w:sz w:val="28"/>
          <w:szCs w:val="28"/>
        </w:rPr>
        <w:t xml:space="preserve"> переводе земель или земельных участ</w:t>
      </w:r>
      <w:r w:rsidR="0000594F">
        <w:rPr>
          <w:sz w:val="28"/>
          <w:szCs w:val="28"/>
        </w:rPr>
        <w:t>ков из одной категории в другую.</w:t>
      </w:r>
      <w:r w:rsidR="0000594F" w:rsidRPr="00812363">
        <w:rPr>
          <w:sz w:val="28"/>
          <w:szCs w:val="28"/>
        </w:rPr>
        <w:t xml:space="preserve"> </w:t>
      </w:r>
    </w:p>
    <w:p w:rsidR="00EC0A6F" w:rsidRDefault="00F563BB" w:rsidP="00343170">
      <w:pPr>
        <w:tabs>
          <w:tab w:val="left" w:pos="6096"/>
        </w:tabs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Кроме того, внесены изменения в  Порядок</w:t>
      </w:r>
      <w:r w:rsidR="00EC0A6F" w:rsidRPr="00300962">
        <w:rPr>
          <w:sz w:val="28"/>
          <w:szCs w:val="28"/>
        </w:rPr>
        <w:t xml:space="preserve"> принятия Администрацией Курской области акта о переводе (либо об отказе в переводе) земель или земельных участков в составе таких земель из одной категории в другую на территории Курской области</w:t>
      </w:r>
      <w:r>
        <w:rPr>
          <w:sz w:val="28"/>
          <w:szCs w:val="28"/>
        </w:rPr>
        <w:t>»</w:t>
      </w:r>
      <w:r w:rsidR="00AB24AB">
        <w:rPr>
          <w:sz w:val="28"/>
          <w:szCs w:val="28"/>
        </w:rPr>
        <w:t xml:space="preserve">, в связи с переименованием </w:t>
      </w:r>
      <w:r w:rsidRPr="00300962">
        <w:rPr>
          <w:sz w:val="28"/>
          <w:szCs w:val="28"/>
        </w:rPr>
        <w:t>департамент</w:t>
      </w:r>
      <w:r w:rsidR="00AB24AB">
        <w:rPr>
          <w:sz w:val="28"/>
          <w:szCs w:val="28"/>
        </w:rPr>
        <w:t>а</w:t>
      </w:r>
      <w:r w:rsidRPr="00300962">
        <w:rPr>
          <w:sz w:val="28"/>
          <w:szCs w:val="28"/>
        </w:rPr>
        <w:t xml:space="preserve"> градостроительств</w:t>
      </w:r>
      <w:r w:rsidR="00AB24AB">
        <w:rPr>
          <w:sz w:val="28"/>
          <w:szCs w:val="28"/>
        </w:rPr>
        <w:t>а и архитектуры Курской области</w:t>
      </w:r>
      <w:r w:rsidRPr="00300962">
        <w:rPr>
          <w:sz w:val="28"/>
          <w:szCs w:val="28"/>
        </w:rPr>
        <w:t xml:space="preserve"> </w:t>
      </w:r>
      <w:r w:rsidR="00AB24AB">
        <w:rPr>
          <w:sz w:val="28"/>
          <w:szCs w:val="28"/>
        </w:rPr>
        <w:t xml:space="preserve">на </w:t>
      </w:r>
      <w:r w:rsidRPr="00300962">
        <w:rPr>
          <w:sz w:val="28"/>
          <w:szCs w:val="28"/>
        </w:rPr>
        <w:t>комитет градостроительств</w:t>
      </w:r>
      <w:r w:rsidR="00AB24AB">
        <w:rPr>
          <w:sz w:val="28"/>
          <w:szCs w:val="28"/>
        </w:rPr>
        <w:t>а и архитектуры Курской области</w:t>
      </w:r>
      <w:r w:rsidRPr="00300962">
        <w:rPr>
          <w:sz w:val="28"/>
          <w:szCs w:val="28"/>
        </w:rPr>
        <w:t>.</w:t>
      </w:r>
      <w:proofErr w:type="gramEnd"/>
    </w:p>
    <w:p w:rsidR="00A2119B" w:rsidRPr="00EC0A6F" w:rsidRDefault="00A2119B" w:rsidP="00343170">
      <w:pPr>
        <w:tabs>
          <w:tab w:val="left" w:pos="6096"/>
        </w:tabs>
        <w:ind w:firstLine="709"/>
        <w:jc w:val="both"/>
        <w:rPr>
          <w:sz w:val="28"/>
          <w:szCs w:val="28"/>
        </w:rPr>
      </w:pPr>
      <w:r w:rsidRPr="00EC0A6F">
        <w:rPr>
          <w:sz w:val="28"/>
          <w:szCs w:val="28"/>
        </w:rPr>
        <w:t>В связи с оценкой прогноза социально-экономических и общественно значимых последствий сообщаем, что  принятие указанного акта приведет к нейтральным последствиям.</w:t>
      </w:r>
    </w:p>
    <w:p w:rsidR="00D63254" w:rsidRPr="0004272A" w:rsidRDefault="00D63254" w:rsidP="0004272A">
      <w:pPr>
        <w:tabs>
          <w:tab w:val="left" w:pos="6096"/>
        </w:tabs>
        <w:jc w:val="both"/>
        <w:rPr>
          <w:sz w:val="28"/>
          <w:szCs w:val="28"/>
        </w:rPr>
      </w:pPr>
    </w:p>
    <w:p w:rsidR="00343170" w:rsidRDefault="00343170" w:rsidP="00DB44B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</w:p>
    <w:p w:rsidR="00EE6B2B" w:rsidRPr="00EC0A6F" w:rsidRDefault="00E878D8" w:rsidP="00DB44B2">
      <w:pPr>
        <w:pStyle w:val="a3"/>
        <w:spacing w:line="240" w:lineRule="auto"/>
        <w:rPr>
          <w:rFonts w:ascii="Times New Roman" w:hAnsi="Times New Roman"/>
          <w:sz w:val="28"/>
          <w:szCs w:val="28"/>
        </w:rPr>
      </w:pPr>
      <w:r w:rsidRPr="00EC0A6F">
        <w:rPr>
          <w:rFonts w:ascii="Times New Roman" w:hAnsi="Times New Roman"/>
          <w:sz w:val="28"/>
          <w:szCs w:val="28"/>
        </w:rPr>
        <w:t>П</w:t>
      </w:r>
      <w:r w:rsidR="00DB44B2" w:rsidRPr="00EC0A6F">
        <w:rPr>
          <w:rFonts w:ascii="Times New Roman" w:hAnsi="Times New Roman"/>
          <w:sz w:val="28"/>
          <w:szCs w:val="28"/>
        </w:rPr>
        <w:t>редседател</w:t>
      </w:r>
      <w:r w:rsidRPr="00EC0A6F">
        <w:rPr>
          <w:rFonts w:ascii="Times New Roman" w:hAnsi="Times New Roman"/>
          <w:sz w:val="28"/>
          <w:szCs w:val="28"/>
        </w:rPr>
        <w:t xml:space="preserve">ь </w:t>
      </w:r>
      <w:r w:rsidR="00DB44B2" w:rsidRPr="00EC0A6F">
        <w:rPr>
          <w:rFonts w:ascii="Times New Roman" w:hAnsi="Times New Roman"/>
          <w:sz w:val="28"/>
          <w:szCs w:val="28"/>
        </w:rPr>
        <w:t xml:space="preserve"> комитета                                          </w:t>
      </w:r>
      <w:r w:rsidRPr="00EC0A6F">
        <w:rPr>
          <w:rFonts w:ascii="Times New Roman" w:hAnsi="Times New Roman"/>
          <w:sz w:val="28"/>
          <w:szCs w:val="28"/>
        </w:rPr>
        <w:t xml:space="preserve">                        </w:t>
      </w:r>
      <w:r w:rsidR="00DB44B2" w:rsidRPr="00EC0A6F">
        <w:rPr>
          <w:rFonts w:ascii="Times New Roman" w:hAnsi="Times New Roman"/>
          <w:sz w:val="28"/>
          <w:szCs w:val="28"/>
        </w:rPr>
        <w:t xml:space="preserve"> </w:t>
      </w:r>
      <w:r w:rsidR="005E79F3" w:rsidRPr="00EC0A6F">
        <w:rPr>
          <w:rFonts w:ascii="Times New Roman" w:hAnsi="Times New Roman"/>
          <w:sz w:val="28"/>
          <w:szCs w:val="28"/>
        </w:rPr>
        <w:t xml:space="preserve"> </w:t>
      </w:r>
      <w:r w:rsidR="00867C76" w:rsidRPr="00EC0A6F">
        <w:rPr>
          <w:rFonts w:ascii="Times New Roman" w:hAnsi="Times New Roman"/>
          <w:sz w:val="28"/>
          <w:szCs w:val="28"/>
        </w:rPr>
        <w:t xml:space="preserve">            </w:t>
      </w:r>
      <w:r w:rsidR="005E79F3" w:rsidRPr="00EC0A6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EC0A6F">
        <w:rPr>
          <w:rFonts w:ascii="Times New Roman" w:eastAsia="Calibri" w:hAnsi="Times New Roman"/>
          <w:sz w:val="28"/>
          <w:szCs w:val="28"/>
          <w:lang w:eastAsia="ar-SA"/>
        </w:rPr>
        <w:t>И.В.Куцак</w:t>
      </w:r>
      <w:proofErr w:type="spellEnd"/>
    </w:p>
    <w:p w:rsidR="00EE6B2B" w:rsidRDefault="00EE6B2B" w:rsidP="00EE6B2B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EE6B2B" w:rsidRDefault="00EE6B2B" w:rsidP="00EE6B2B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9855A9" w:rsidRDefault="009855A9" w:rsidP="00EE6B2B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9855A9" w:rsidRDefault="009855A9" w:rsidP="00EE6B2B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9855A9" w:rsidRDefault="009855A9" w:rsidP="00EE6B2B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9855A9" w:rsidRDefault="009855A9" w:rsidP="00EE6B2B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9855A9" w:rsidRDefault="009855A9" w:rsidP="00EE6B2B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9855A9" w:rsidRDefault="009855A9" w:rsidP="00EE6B2B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5E79F3" w:rsidRDefault="005E79F3" w:rsidP="00EE6B2B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5E79F3" w:rsidRDefault="005E79F3" w:rsidP="00EE6B2B">
      <w:pPr>
        <w:pStyle w:val="a3"/>
        <w:spacing w:line="240" w:lineRule="auto"/>
        <w:rPr>
          <w:rFonts w:ascii="Times New Roman" w:hAnsi="Times New Roman"/>
          <w:sz w:val="16"/>
          <w:szCs w:val="16"/>
        </w:rPr>
      </w:pPr>
    </w:p>
    <w:p w:rsidR="001C0133" w:rsidRDefault="001C0133" w:rsidP="008E2C88">
      <w:pPr>
        <w:ind w:right="-142"/>
        <w:contextualSpacing/>
        <w:rPr>
          <w:sz w:val="20"/>
        </w:rPr>
      </w:pPr>
    </w:p>
    <w:p w:rsidR="00E937B9" w:rsidRDefault="00E937B9" w:rsidP="008E2C88">
      <w:pPr>
        <w:ind w:right="-142"/>
        <w:contextualSpacing/>
        <w:rPr>
          <w:sz w:val="20"/>
        </w:rPr>
      </w:pPr>
    </w:p>
    <w:p w:rsidR="00206C76" w:rsidRDefault="00206C76" w:rsidP="008E2C88">
      <w:pPr>
        <w:ind w:right="-142"/>
        <w:contextualSpacing/>
        <w:rPr>
          <w:sz w:val="20"/>
        </w:rPr>
      </w:pPr>
    </w:p>
    <w:p w:rsidR="00206C76" w:rsidRDefault="00206C76" w:rsidP="008E2C88">
      <w:pPr>
        <w:ind w:right="-142"/>
        <w:contextualSpacing/>
        <w:rPr>
          <w:sz w:val="20"/>
        </w:rPr>
      </w:pPr>
    </w:p>
    <w:p w:rsidR="00206C76" w:rsidRDefault="00206C76" w:rsidP="008E2C88">
      <w:pPr>
        <w:ind w:right="-142"/>
        <w:contextualSpacing/>
        <w:rPr>
          <w:sz w:val="20"/>
        </w:rPr>
      </w:pPr>
    </w:p>
    <w:p w:rsidR="008E2C88" w:rsidRPr="0003177C" w:rsidRDefault="008E2C88" w:rsidP="008E2C88">
      <w:pPr>
        <w:ind w:right="-142"/>
        <w:contextualSpacing/>
        <w:rPr>
          <w:sz w:val="20"/>
        </w:rPr>
      </w:pPr>
      <w:proofErr w:type="spellStart"/>
      <w:r w:rsidRPr="0003177C">
        <w:rPr>
          <w:sz w:val="20"/>
        </w:rPr>
        <w:t>Т.Н.Угрин</w:t>
      </w:r>
      <w:proofErr w:type="spellEnd"/>
    </w:p>
    <w:p w:rsidR="008E2C88" w:rsidRPr="005D623B" w:rsidRDefault="008E2C88" w:rsidP="008E2C88">
      <w:pPr>
        <w:ind w:right="-142"/>
        <w:contextualSpacing/>
        <w:rPr>
          <w:sz w:val="20"/>
        </w:rPr>
      </w:pPr>
      <w:r w:rsidRPr="0003177C">
        <w:rPr>
          <w:sz w:val="20"/>
        </w:rPr>
        <w:t>8(4712)70-08-10</w:t>
      </w:r>
    </w:p>
    <w:p w:rsidR="00654AE2" w:rsidRPr="00D9130B" w:rsidRDefault="00654AE2">
      <w:pPr>
        <w:rPr>
          <w:sz w:val="28"/>
          <w:szCs w:val="28"/>
        </w:rPr>
      </w:pPr>
    </w:p>
    <w:sectPr w:rsidR="00654AE2" w:rsidRPr="00D9130B" w:rsidSect="00E937B9">
      <w:pgSz w:w="11906" w:h="16838"/>
      <w:pgMar w:top="1134" w:right="851" w:bottom="709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63254"/>
    <w:rsid w:val="0000594F"/>
    <w:rsid w:val="0003177C"/>
    <w:rsid w:val="0004272A"/>
    <w:rsid w:val="00054C29"/>
    <w:rsid w:val="00075148"/>
    <w:rsid w:val="000D31CF"/>
    <w:rsid w:val="001C0133"/>
    <w:rsid w:val="00206C76"/>
    <w:rsid w:val="00220695"/>
    <w:rsid w:val="00343170"/>
    <w:rsid w:val="00480D23"/>
    <w:rsid w:val="00484370"/>
    <w:rsid w:val="004A2C44"/>
    <w:rsid w:val="004A60B4"/>
    <w:rsid w:val="004E1F4E"/>
    <w:rsid w:val="0054151A"/>
    <w:rsid w:val="0057091C"/>
    <w:rsid w:val="005C793A"/>
    <w:rsid w:val="005E79F3"/>
    <w:rsid w:val="005F2708"/>
    <w:rsid w:val="00654AE2"/>
    <w:rsid w:val="006A0736"/>
    <w:rsid w:val="006E52C1"/>
    <w:rsid w:val="007B669E"/>
    <w:rsid w:val="008177F2"/>
    <w:rsid w:val="00867C76"/>
    <w:rsid w:val="008A547D"/>
    <w:rsid w:val="008E2C88"/>
    <w:rsid w:val="00913111"/>
    <w:rsid w:val="009855A9"/>
    <w:rsid w:val="009A543D"/>
    <w:rsid w:val="00A2119B"/>
    <w:rsid w:val="00A24F76"/>
    <w:rsid w:val="00A4660A"/>
    <w:rsid w:val="00AB24AB"/>
    <w:rsid w:val="00B379AA"/>
    <w:rsid w:val="00B8459D"/>
    <w:rsid w:val="00C429CB"/>
    <w:rsid w:val="00C75C4F"/>
    <w:rsid w:val="00CA398E"/>
    <w:rsid w:val="00CF6DFB"/>
    <w:rsid w:val="00D14949"/>
    <w:rsid w:val="00D425B1"/>
    <w:rsid w:val="00D468AB"/>
    <w:rsid w:val="00D63254"/>
    <w:rsid w:val="00D9130B"/>
    <w:rsid w:val="00DA4852"/>
    <w:rsid w:val="00DB44B2"/>
    <w:rsid w:val="00DE40F7"/>
    <w:rsid w:val="00DF35FF"/>
    <w:rsid w:val="00E563E5"/>
    <w:rsid w:val="00E878D8"/>
    <w:rsid w:val="00E937B9"/>
    <w:rsid w:val="00EC0A6F"/>
    <w:rsid w:val="00EC5AB1"/>
    <w:rsid w:val="00EE6B2B"/>
    <w:rsid w:val="00F16D5C"/>
    <w:rsid w:val="00F563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325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nhideWhenUsed/>
    <w:rsid w:val="00EE6B2B"/>
    <w:pPr>
      <w:tabs>
        <w:tab w:val="center" w:pos="4677"/>
        <w:tab w:val="right" w:pos="9355"/>
      </w:tabs>
      <w:spacing w:after="200" w:line="276" w:lineRule="auto"/>
    </w:pPr>
    <w:rPr>
      <w:rFonts w:ascii="Calibri" w:hAnsi="Calibri"/>
      <w:sz w:val="22"/>
      <w:szCs w:val="22"/>
    </w:rPr>
  </w:style>
  <w:style w:type="character" w:customStyle="1" w:styleId="a4">
    <w:name w:val="Нижний колонтитул Знак"/>
    <w:basedOn w:val="a0"/>
    <w:link w:val="a3"/>
    <w:rsid w:val="00EE6B2B"/>
    <w:rPr>
      <w:rFonts w:ascii="Calibri" w:eastAsia="Times New Roman" w:hAnsi="Calibri" w:cs="Times New Roman"/>
      <w:lang w:eastAsia="ru-RU"/>
    </w:rPr>
  </w:style>
  <w:style w:type="character" w:customStyle="1" w:styleId="extended-textshort">
    <w:name w:val="extended-text__short"/>
    <w:basedOn w:val="a0"/>
    <w:rsid w:val="00206C7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253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Z401-1</dc:creator>
  <cp:keywords/>
  <dc:description/>
  <cp:lastModifiedBy>Z407-2</cp:lastModifiedBy>
  <cp:revision>39</cp:revision>
  <cp:lastPrinted>2020-07-29T11:16:00Z</cp:lastPrinted>
  <dcterms:created xsi:type="dcterms:W3CDTF">2016-01-26T06:10:00Z</dcterms:created>
  <dcterms:modified xsi:type="dcterms:W3CDTF">2020-07-29T11:19:00Z</dcterms:modified>
</cp:coreProperties>
</file>