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ourier New"/>
          <w:sz w:val="20"/>
          <w:szCs w:val="20"/>
          <w:lang w:eastAsia="zh-CN"/>
        </w:rPr>
      </w:pPr>
      <w:r>
        <w:rPr>
          <w:rFonts w:cs="Courier New"/>
          <w:sz w:val="20"/>
          <w:szCs w:val="20"/>
          <w:lang w:eastAsia="zh-CN"/>
        </w:rPr>
      </w:r>
    </w:p>
    <w:p>
      <w:pPr>
        <w:pStyle w:val="Normal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/>
      </w:pPr>
      <w:r>
        <w:rPr>
          <w:rFonts w:eastAsia="Calibri" w:cs="Times New Roman"/>
          <w:b/>
          <w:color w:val="00000A"/>
          <w:spacing w:val="6"/>
          <w:kern w:val="0"/>
          <w:sz w:val="34"/>
          <w:szCs w:val="34"/>
          <w:lang w:val="ru-RU" w:eastAsia="en-US" w:bidi="ar-SA"/>
        </w:rPr>
        <w:t>АДМИНИСТРАЦИЯ</w:t>
      </w:r>
      <w:r>
        <w:rPr>
          <w:rFonts w:eastAsia="Calibri"/>
          <w:b/>
          <w:spacing w:val="6"/>
          <w:sz w:val="34"/>
          <w:szCs w:val="34"/>
          <w:lang w:eastAsia="en-US"/>
        </w:rPr>
        <w:t xml:space="preserve">  КУРСКОЙ  ОБЛАСТИ</w:t>
      </w:r>
    </w:p>
    <w:p>
      <w:pPr>
        <w:pStyle w:val="Normal"/>
        <w:widowControl w:val="false"/>
        <w:jc w:val="center"/>
        <w:rPr>
          <w:rFonts w:eastAsia="Calibri"/>
          <w:b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r>
    </w:p>
    <w:p>
      <w:pPr>
        <w:pStyle w:val="Normal"/>
        <w:widowControl w:val="false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>
      <w:pPr>
        <w:pStyle w:val="Normal"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от _______________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 xml:space="preserve">О внесении изменений в постановление </w:t>
      </w:r>
    </w:p>
    <w:p>
      <w:pPr>
        <w:pStyle w:val="Normal"/>
        <w:ind w:hanging="0"/>
        <w:jc w:val="center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 xml:space="preserve">Правительства Курской области от 04.10.2004 № 104 </w:t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>«О перечне мест размещения пестицидов и агрохимикатов»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/>
      </w:pPr>
      <w:r>
        <w:rPr>
          <w:color w:val="000000"/>
          <w:sz w:val="28"/>
          <w:szCs w:val="28"/>
        </w:rPr>
        <w:t xml:space="preserve">Во изменение постановления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Правительства</w:t>
      </w:r>
      <w:bookmarkStart w:id="0" w:name="__DdeLink__17_3212539242"/>
      <w:r>
        <w:rPr>
          <w:color w:val="000000"/>
          <w:sz w:val="28"/>
          <w:szCs w:val="28"/>
        </w:rPr>
        <w:t xml:space="preserve"> Курской области от 04.10.2004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№</w:t>
      </w:r>
      <w:r>
        <w:rPr>
          <w:color w:val="000000"/>
          <w:sz w:val="28"/>
          <w:szCs w:val="28"/>
        </w:rPr>
        <w:t xml:space="preserve"> 104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color w:val="000000"/>
          <w:sz w:val="28"/>
          <w:szCs w:val="28"/>
        </w:rPr>
        <w:t>О перечне мест размещения пестицидов и агрохимикатов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</w:t>
      </w:r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(в редакции постановлений Правительства Курской области от 29.11.2007 № 211, от 01.04.2010 № 49-пп, от 22.10.2010 № 129-пп и постановления Администрации Курской области от 15.11.2013 № 819-па) Администрация Курской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ПОСТАНОВЛЯЕТ</w:t>
      </w:r>
      <w:r>
        <w:rPr>
          <w:color w:val="000000"/>
          <w:sz w:val="28"/>
          <w:szCs w:val="28"/>
        </w:rPr>
        <w:t>:</w:t>
      </w:r>
    </w:p>
    <w:p>
      <w:pPr>
        <w:pStyle w:val="Style27"/>
        <w:rPr/>
      </w:pPr>
      <w:r>
        <w:rPr>
          <w:color w:val="000000"/>
          <w:sz w:val="28"/>
          <w:szCs w:val="28"/>
        </w:rPr>
        <w:t xml:space="preserve">1. Внести в постановление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Правительства</w:t>
      </w:r>
      <w:r>
        <w:rPr>
          <w:color w:val="000000"/>
          <w:sz w:val="28"/>
          <w:szCs w:val="28"/>
        </w:rPr>
        <w:t xml:space="preserve"> Курской области от 04.10.2004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№</w:t>
      </w:r>
      <w:r>
        <w:rPr>
          <w:color w:val="000000"/>
          <w:sz w:val="28"/>
          <w:szCs w:val="28"/>
        </w:rPr>
        <w:t xml:space="preserve"> 104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</w:t>
      </w:r>
      <w:r>
        <w:rPr>
          <w:color w:val="000000"/>
          <w:sz w:val="28"/>
          <w:szCs w:val="28"/>
        </w:rPr>
        <w:t>О перечне мест размещения пестицидов и агрохимикатов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</w:t>
      </w:r>
      <w:r>
        <w:rPr>
          <w:color w:val="000000"/>
          <w:sz w:val="28"/>
          <w:szCs w:val="28"/>
        </w:rPr>
        <w:t xml:space="preserve"> изменения, изложив перечень мест размещения непригодных и запрещенных к применению пестицидов и агрохимикатов на территории Курской области в новой редакции (прилагается).</w:t>
      </w:r>
    </w:p>
    <w:p>
      <w:pPr>
        <w:pStyle w:val="Style27"/>
        <w:rPr/>
      </w:pPr>
      <w:r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Губернатор </w:t>
      </w:r>
    </w:p>
    <w:p>
      <w:pPr>
        <w:pStyle w:val="Normal"/>
        <w:tabs>
          <w:tab w:val="clear" w:pos="709"/>
          <w:tab w:val="left" w:pos="0" w:leader="none"/>
        </w:tabs>
        <w:ind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Курской области                                                                          Р.В. Старовойт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5130" w:leader="none"/>
        </w:tabs>
        <w:ind w:left="5812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819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819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819" w:right="0" w:hanging="0"/>
        <w:jc w:val="center"/>
        <w:rPr/>
      </w:pP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Администрации</w:t>
      </w:r>
      <w:r>
        <w:rPr>
          <w:rFonts w:cs="Times New Roman"/>
          <w:sz w:val="28"/>
          <w:szCs w:val="28"/>
        </w:rPr>
        <w:t xml:space="preserve"> Курской области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819" w:right="0" w:hanging="0"/>
        <w:jc w:val="center"/>
        <w:rPr/>
      </w:pPr>
      <w:r>
        <w:rPr>
          <w:rFonts w:cs="Times New Roman"/>
          <w:sz w:val="28"/>
          <w:szCs w:val="28"/>
        </w:rPr>
        <w:t>от _________ 20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20</w:t>
      </w:r>
      <w:r>
        <w:rPr>
          <w:rFonts w:cs="Times New Roman"/>
          <w:sz w:val="28"/>
          <w:szCs w:val="28"/>
        </w:rPr>
        <w:t xml:space="preserve"> г.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№ _____</w:t>
      </w:r>
    </w:p>
    <w:p>
      <w:pPr>
        <w:pStyle w:val="Normal"/>
        <w:bidi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>
      <w:pPr>
        <w:pStyle w:val="Normal"/>
        <w:bidi w:val="0"/>
        <w:jc w:val="center"/>
        <w:rPr>
          <w:rFonts w:ascii="Times New Roman" w:hAnsi="Times New Roman" w:eastAsia="NSimSun" w:cs="Times New Roman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Перечень</w:t>
      </w:r>
    </w:p>
    <w:p>
      <w:pPr>
        <w:pStyle w:val="Normal"/>
        <w:bidi w:val="0"/>
        <w:jc w:val="center"/>
        <w:rPr/>
      </w:pP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мест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размещения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непригодных</w:t>
      </w:r>
      <w:r>
        <w:rPr>
          <w:rFonts w:cs="Times New Roman"/>
          <w:sz w:val="28"/>
          <w:szCs w:val="28"/>
        </w:rPr>
        <w:t xml:space="preserve"> и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запрещенных</w:t>
      </w:r>
      <w:r>
        <w:rPr>
          <w:rFonts w:cs="Times New Roman"/>
          <w:sz w:val="28"/>
          <w:szCs w:val="28"/>
        </w:rPr>
        <w:t xml:space="preserve"> к применению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пестицидов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bidi w:val="0"/>
        <w:jc w:val="center"/>
        <w:rPr/>
      </w:pPr>
      <w:r>
        <w:rPr>
          <w:rFonts w:cs="Times New Roman"/>
          <w:sz w:val="28"/>
          <w:szCs w:val="28"/>
        </w:rPr>
        <w:t xml:space="preserve">и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агрохимикатов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NSimSun" w:cs="Times New Roman"/>
          <w:color w:val="auto"/>
          <w:kern w:val="2"/>
          <w:sz w:val="28"/>
          <w:szCs w:val="28"/>
          <w:lang w:val="ru-RU" w:eastAsia="zh-CN" w:bidi="hi-IN"/>
        </w:rPr>
        <w:t>на территории Курской области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7"/>
        <w:gridCol w:w="2595"/>
        <w:gridCol w:w="3016"/>
        <w:gridCol w:w="1483"/>
        <w:gridCol w:w="1077"/>
        <w:gridCol w:w="892"/>
      </w:tblGrid>
      <w:tr>
        <w:trPr/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Местонахождение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Класс токсичности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</w:t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кг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Железногорский р-н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Кармановский с/с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с. Карманово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ул. Полевая, д. 342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Неидент</w:t>
            </w:r>
            <w:r>
              <w:rPr>
                <w:rFonts w:eastAsia="NSimSu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фицированные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70 000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Щигровский р-н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Вышнеольховатский с/с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д. Апухтина</w:t>
            </w:r>
          </w:p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земельном участке 46:28:030704:23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Неидент</w:t>
            </w:r>
            <w:r>
              <w:rPr>
                <w:rFonts w:eastAsia="NSimSu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ru-RU" w:eastAsia="zh-CN" w:bidi="hi-IN"/>
              </w:rPr>
              <w:t>и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фицированные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100 000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 по области: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170 000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bidi w:val="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5130" w:leader="none"/>
        </w:tabs>
        <w:bidi w:val="0"/>
        <w:ind w:left="5812" w:hanging="0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9"/>
    <w:next w:val="Style20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ArialUnicodeMS95pt0pt" w:customStyle="1">
    <w:name w:val="Основной текст + Arial Unicode MS;9;5 pt;Интервал 0 pt"/>
    <w:basedOn w:val="Style17"/>
    <w:qFormat/>
    <w:rPr>
      <w:rFonts w:ascii="Arial Unicode MS" w:hAnsi="Arial Unicode MS" w:eastAsia="Arial Unicode MS" w:cs="Arial Unicode MS"/>
      <w:color w:val="000000"/>
      <w:spacing w:val="2"/>
      <w:w w:val="100"/>
      <w:sz w:val="19"/>
      <w:szCs w:val="19"/>
      <w:highlight w:val="white"/>
      <w:lang w:val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7f58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7f58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pPr>
      <w:tabs>
        <w:tab w:val="clear" w:pos="709"/>
        <w:tab w:val="left" w:pos="0" w:leader="none"/>
      </w:tabs>
      <w:ind w:firstLine="709"/>
      <w:jc w:val="both"/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1E18-15A5-4FE6-AC6C-5977E43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LibreOffice/6.3.5.2$Windows_x86 LibreOffice_project/dd0751754f11728f69b42ee2af66670068624673</Application>
  <Pages>2</Pages>
  <Words>212</Words>
  <Characters>1338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2018-12-17T15:46:00Z</dcterms:created>
  <dc:creator>Admin</dc:creator>
  <dc:description/>
  <dc:language>ru-RU</dc:language>
  <cp:lastModifiedBy/>
  <dcterms:modified xsi:type="dcterms:W3CDTF">2020-10-07T17:56:11Z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