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2C" w:rsidRPr="00E66221" w:rsidRDefault="00A1462C" w:rsidP="00A1462C">
      <w:pPr>
        <w:autoSpaceDN w:val="0"/>
        <w:jc w:val="right"/>
        <w:rPr>
          <w:rFonts w:cs="Courier New"/>
          <w:sz w:val="20"/>
          <w:szCs w:val="20"/>
          <w:lang w:eastAsia="zh-CN"/>
        </w:rPr>
      </w:pPr>
      <w:bookmarkStart w:id="0" w:name="_GoBack"/>
      <w:bookmarkEnd w:id="0"/>
    </w:p>
    <w:p w:rsidR="00A1462C" w:rsidRPr="00EE1C9F" w:rsidRDefault="00A1462C" w:rsidP="00A1462C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A1462C" w:rsidRPr="00E66221" w:rsidRDefault="00A1462C" w:rsidP="00A1462C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A1462C" w:rsidRPr="0061348D" w:rsidRDefault="00280F36" w:rsidP="00A1462C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>АДМИНИСТРАЦИЯ</w:t>
      </w:r>
      <w:r w:rsidR="00466A82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 </w:t>
      </w:r>
      <w:r w:rsidR="0039459E" w:rsidRPr="0061348D">
        <w:rPr>
          <w:rFonts w:eastAsia="Calibri"/>
          <w:b/>
          <w:spacing w:val="6"/>
          <w:sz w:val="34"/>
          <w:szCs w:val="34"/>
          <w:lang w:eastAsia="en-US"/>
        </w:rPr>
        <w:t>КУРСКОЙ ОБЛАСТИ</w:t>
      </w:r>
    </w:p>
    <w:p w:rsidR="00A1462C" w:rsidRPr="0061348D" w:rsidRDefault="00A1462C" w:rsidP="00A1462C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A1462C" w:rsidRPr="0061348D" w:rsidRDefault="00A1462C" w:rsidP="00A1462C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A1462C" w:rsidRPr="0061348D" w:rsidRDefault="00A1462C" w:rsidP="00A1462C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A1462C" w:rsidRDefault="00A1462C" w:rsidP="00A1462C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</w:t>
      </w:r>
      <w:r w:rsidR="0039459E" w:rsidRPr="0061348D">
        <w:rPr>
          <w:sz w:val="26"/>
          <w:szCs w:val="26"/>
        </w:rPr>
        <w:t>_ №</w:t>
      </w:r>
      <w:r w:rsidRPr="0061348D">
        <w:rPr>
          <w:sz w:val="26"/>
          <w:szCs w:val="26"/>
        </w:rPr>
        <w:t xml:space="preserve"> ______________</w:t>
      </w:r>
    </w:p>
    <w:p w:rsidR="00A1462C" w:rsidRPr="0061348D" w:rsidRDefault="00A1462C" w:rsidP="00A1462C">
      <w:pPr>
        <w:jc w:val="center"/>
        <w:rPr>
          <w:sz w:val="16"/>
          <w:szCs w:val="16"/>
        </w:rPr>
      </w:pPr>
    </w:p>
    <w:p w:rsidR="00A1462C" w:rsidRPr="0061348D" w:rsidRDefault="00A1462C" w:rsidP="00A1462C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A1462C" w:rsidRPr="007D2DC1" w:rsidRDefault="00A1462C" w:rsidP="00A1462C">
      <w:pPr>
        <w:rPr>
          <w:sz w:val="28"/>
        </w:rPr>
      </w:pPr>
    </w:p>
    <w:p w:rsidR="00A1462C" w:rsidRPr="00EE1C9F" w:rsidRDefault="00A1462C" w:rsidP="00280F36">
      <w:pPr>
        <w:jc w:val="both"/>
      </w:pPr>
    </w:p>
    <w:p w:rsidR="00640430" w:rsidRPr="00B9249B" w:rsidRDefault="00280F36" w:rsidP="00640430">
      <w:pPr>
        <w:jc w:val="center"/>
        <w:rPr>
          <w:b/>
          <w:sz w:val="28"/>
          <w:szCs w:val="28"/>
        </w:rPr>
      </w:pPr>
      <w:r w:rsidRPr="00B9249B">
        <w:rPr>
          <w:b/>
          <w:sz w:val="28"/>
          <w:szCs w:val="28"/>
        </w:rPr>
        <w:t>О</w:t>
      </w:r>
      <w:r w:rsidR="00640430" w:rsidRPr="00B9249B">
        <w:rPr>
          <w:b/>
          <w:sz w:val="28"/>
          <w:szCs w:val="28"/>
        </w:rPr>
        <w:t xml:space="preserve">б уполномоченном органе </w:t>
      </w:r>
    </w:p>
    <w:p w:rsidR="00A1462C" w:rsidRPr="00EE1C9F" w:rsidRDefault="00A1462C" w:rsidP="00A1462C"/>
    <w:p w:rsidR="00A1462C" w:rsidRPr="00EE1C9F" w:rsidRDefault="00A1462C" w:rsidP="00A1462C"/>
    <w:p w:rsidR="00FE4BD8" w:rsidRPr="00640430" w:rsidRDefault="00C20900" w:rsidP="00FE4BD8">
      <w:pPr>
        <w:ind w:firstLine="709"/>
        <w:jc w:val="both"/>
        <w:rPr>
          <w:sz w:val="28"/>
          <w:szCs w:val="28"/>
        </w:rPr>
      </w:pPr>
      <w:r w:rsidRPr="00640430">
        <w:rPr>
          <w:sz w:val="28"/>
          <w:szCs w:val="28"/>
        </w:rPr>
        <w:t>В</w:t>
      </w:r>
      <w:r w:rsidR="00280F36" w:rsidRPr="00640430">
        <w:rPr>
          <w:sz w:val="28"/>
          <w:szCs w:val="28"/>
        </w:rPr>
        <w:t xml:space="preserve"> соответствии с Уставом Курской области</w:t>
      </w:r>
      <w:r w:rsidR="00640430">
        <w:rPr>
          <w:sz w:val="28"/>
          <w:szCs w:val="28"/>
        </w:rPr>
        <w:t xml:space="preserve"> </w:t>
      </w:r>
      <w:r w:rsidR="00280F36" w:rsidRPr="00640430">
        <w:rPr>
          <w:sz w:val="28"/>
          <w:szCs w:val="28"/>
        </w:rPr>
        <w:t xml:space="preserve">Администрация </w:t>
      </w:r>
      <w:r w:rsidR="0039459E" w:rsidRPr="00640430">
        <w:rPr>
          <w:sz w:val="28"/>
          <w:szCs w:val="28"/>
        </w:rPr>
        <w:t>К</w:t>
      </w:r>
      <w:r w:rsidR="00280F36" w:rsidRPr="00640430">
        <w:rPr>
          <w:sz w:val="28"/>
          <w:szCs w:val="28"/>
        </w:rPr>
        <w:t>урской области</w:t>
      </w:r>
      <w:r w:rsidR="00640430">
        <w:rPr>
          <w:sz w:val="28"/>
          <w:szCs w:val="28"/>
        </w:rPr>
        <w:t xml:space="preserve"> </w:t>
      </w:r>
      <w:r w:rsidR="00FE4BD8" w:rsidRPr="00640430">
        <w:rPr>
          <w:sz w:val="28"/>
          <w:szCs w:val="28"/>
        </w:rPr>
        <w:t>ПОСТАНОВЛЯЕТ:</w:t>
      </w:r>
    </w:p>
    <w:p w:rsidR="00C5594C" w:rsidRPr="00640430" w:rsidRDefault="00C5594C" w:rsidP="00FE4BD8">
      <w:pPr>
        <w:ind w:firstLine="709"/>
        <w:jc w:val="both"/>
        <w:rPr>
          <w:sz w:val="28"/>
          <w:szCs w:val="28"/>
        </w:rPr>
      </w:pPr>
      <w:r w:rsidRPr="00640430">
        <w:rPr>
          <w:sz w:val="28"/>
          <w:szCs w:val="28"/>
        </w:rPr>
        <w:t>1.</w:t>
      </w:r>
      <w:r w:rsidR="00640430">
        <w:rPr>
          <w:sz w:val="28"/>
          <w:szCs w:val="28"/>
        </w:rPr>
        <w:t xml:space="preserve"> </w:t>
      </w:r>
      <w:r w:rsidRPr="00640430">
        <w:rPr>
          <w:sz w:val="28"/>
          <w:szCs w:val="28"/>
        </w:rPr>
        <w:t xml:space="preserve">Установить, </w:t>
      </w:r>
      <w:r w:rsidR="00304428" w:rsidRPr="00640430">
        <w:rPr>
          <w:sz w:val="28"/>
          <w:szCs w:val="28"/>
        </w:rPr>
        <w:t xml:space="preserve">что технологический и ценовой аудит обоснования инвестиций, осуществляемых в инвестиционные проекты по созданию объектов капитального строительства государственной собственности Курской области,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проводит автономное учреждение Курской области «Государственная экспертиза проектов Курской области». </w:t>
      </w:r>
    </w:p>
    <w:p w:rsidR="00304428" w:rsidRPr="00640430" w:rsidRDefault="00304428" w:rsidP="00FE4BD8">
      <w:pPr>
        <w:ind w:firstLine="709"/>
        <w:jc w:val="both"/>
        <w:rPr>
          <w:sz w:val="28"/>
          <w:szCs w:val="28"/>
        </w:rPr>
      </w:pPr>
      <w:r w:rsidRPr="00640430">
        <w:rPr>
          <w:sz w:val="28"/>
          <w:szCs w:val="28"/>
        </w:rPr>
        <w:t>2.</w:t>
      </w:r>
      <w:r w:rsidR="00640430">
        <w:rPr>
          <w:sz w:val="28"/>
          <w:szCs w:val="28"/>
        </w:rPr>
        <w:t xml:space="preserve"> </w:t>
      </w:r>
      <w:r w:rsidR="004C19ED" w:rsidRPr="00640430">
        <w:rPr>
          <w:sz w:val="28"/>
          <w:szCs w:val="28"/>
        </w:rPr>
        <w:t>Автономному учреждению Курской области «Государственная экспертиза проектов Курской области» (А.А.</w:t>
      </w:r>
      <w:r w:rsidR="00640430">
        <w:rPr>
          <w:sz w:val="28"/>
          <w:szCs w:val="28"/>
        </w:rPr>
        <w:t xml:space="preserve"> </w:t>
      </w:r>
      <w:r w:rsidR="004C19ED" w:rsidRPr="00640430">
        <w:rPr>
          <w:sz w:val="28"/>
          <w:szCs w:val="28"/>
        </w:rPr>
        <w:t>Жиляев) при проведении технологического и ценового аудита обоснования инвестиций руководствоваться Положением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утвержденным постановлением Правительства Российской Федерации от 12 мая 2017 года №</w:t>
      </w:r>
      <w:r w:rsidR="00640430">
        <w:rPr>
          <w:sz w:val="28"/>
          <w:szCs w:val="28"/>
        </w:rPr>
        <w:t xml:space="preserve"> </w:t>
      </w:r>
      <w:r w:rsidR="004C19ED" w:rsidRPr="00640430">
        <w:rPr>
          <w:sz w:val="28"/>
          <w:szCs w:val="28"/>
        </w:rPr>
        <w:t>563.</w:t>
      </w:r>
    </w:p>
    <w:p w:rsidR="004C19ED" w:rsidRPr="00640430" w:rsidRDefault="004C19ED" w:rsidP="00FE4BD8">
      <w:pPr>
        <w:ind w:firstLine="709"/>
        <w:jc w:val="both"/>
        <w:rPr>
          <w:sz w:val="28"/>
          <w:szCs w:val="28"/>
        </w:rPr>
      </w:pPr>
      <w:r w:rsidRPr="00640430">
        <w:rPr>
          <w:sz w:val="28"/>
          <w:szCs w:val="28"/>
        </w:rPr>
        <w:t>3.</w:t>
      </w:r>
      <w:r w:rsidR="00640430">
        <w:rPr>
          <w:sz w:val="28"/>
          <w:szCs w:val="28"/>
        </w:rPr>
        <w:t xml:space="preserve"> </w:t>
      </w:r>
      <w:r w:rsidRPr="00640430">
        <w:rPr>
          <w:sz w:val="28"/>
          <w:szCs w:val="28"/>
        </w:rPr>
        <w:t xml:space="preserve">Контроль </w:t>
      </w:r>
      <w:r w:rsidR="002E088E" w:rsidRPr="00640430">
        <w:rPr>
          <w:sz w:val="28"/>
          <w:szCs w:val="28"/>
        </w:rPr>
        <w:t xml:space="preserve">за исполнением настоящего постановления возложить на заместителя </w:t>
      </w:r>
      <w:r w:rsidR="00C20900" w:rsidRPr="00640430">
        <w:rPr>
          <w:sz w:val="28"/>
          <w:szCs w:val="28"/>
        </w:rPr>
        <w:t>Губернатора Курской области А.Б.</w:t>
      </w:r>
      <w:r w:rsidR="00640430">
        <w:rPr>
          <w:sz w:val="28"/>
          <w:szCs w:val="28"/>
        </w:rPr>
        <w:t xml:space="preserve"> </w:t>
      </w:r>
      <w:r w:rsidR="00C20900" w:rsidRPr="00640430">
        <w:rPr>
          <w:sz w:val="28"/>
          <w:szCs w:val="28"/>
        </w:rPr>
        <w:t>Смирнова.</w:t>
      </w:r>
    </w:p>
    <w:p w:rsidR="00C20900" w:rsidRPr="00640430" w:rsidRDefault="00C20900" w:rsidP="00FE4BD8">
      <w:pPr>
        <w:ind w:firstLine="709"/>
        <w:jc w:val="both"/>
        <w:rPr>
          <w:sz w:val="28"/>
          <w:szCs w:val="28"/>
        </w:rPr>
      </w:pPr>
    </w:p>
    <w:p w:rsidR="00A1462C" w:rsidRPr="00EE1C9F" w:rsidRDefault="00A1462C" w:rsidP="00A1462C"/>
    <w:p w:rsidR="00A1462C" w:rsidRPr="00640430" w:rsidRDefault="00C20900" w:rsidP="00A1462C">
      <w:pPr>
        <w:rPr>
          <w:sz w:val="28"/>
          <w:szCs w:val="28"/>
        </w:rPr>
      </w:pPr>
      <w:r w:rsidRPr="00640430">
        <w:rPr>
          <w:sz w:val="28"/>
          <w:szCs w:val="28"/>
        </w:rPr>
        <w:t xml:space="preserve">Губернатор                                                           </w:t>
      </w:r>
    </w:p>
    <w:p w:rsidR="00C20900" w:rsidRPr="00640430" w:rsidRDefault="00C20900" w:rsidP="00A1462C">
      <w:pPr>
        <w:rPr>
          <w:sz w:val="28"/>
          <w:szCs w:val="28"/>
        </w:rPr>
      </w:pPr>
      <w:r w:rsidRPr="00640430">
        <w:rPr>
          <w:sz w:val="28"/>
          <w:szCs w:val="28"/>
        </w:rPr>
        <w:t xml:space="preserve">Курской области                                                             </w:t>
      </w:r>
      <w:r w:rsidR="00640430">
        <w:rPr>
          <w:sz w:val="28"/>
          <w:szCs w:val="28"/>
        </w:rPr>
        <w:t xml:space="preserve">    </w:t>
      </w:r>
      <w:r w:rsidRPr="00640430">
        <w:rPr>
          <w:sz w:val="28"/>
          <w:szCs w:val="28"/>
        </w:rPr>
        <w:t xml:space="preserve">             Р.</w:t>
      </w:r>
      <w:r w:rsidR="00640430">
        <w:rPr>
          <w:sz w:val="28"/>
          <w:szCs w:val="28"/>
        </w:rPr>
        <w:t xml:space="preserve"> </w:t>
      </w:r>
      <w:r w:rsidRPr="00640430">
        <w:rPr>
          <w:sz w:val="28"/>
          <w:szCs w:val="28"/>
        </w:rPr>
        <w:t>Старовойт</w:t>
      </w:r>
    </w:p>
    <w:p w:rsidR="00A1462C" w:rsidRPr="00EE1C9F" w:rsidRDefault="00A1462C" w:rsidP="00A1462C"/>
    <w:p w:rsidR="00A1462C" w:rsidRPr="00EE1C9F" w:rsidRDefault="00A1462C" w:rsidP="00A1462C"/>
    <w:p w:rsidR="00A1462C" w:rsidRPr="00EE1C9F" w:rsidRDefault="00A1462C" w:rsidP="00A1462C"/>
    <w:p w:rsidR="00A1462C" w:rsidRPr="00EE1C9F" w:rsidRDefault="00A1462C" w:rsidP="00A1462C"/>
    <w:p w:rsidR="00A1462C" w:rsidRPr="00EE1C9F" w:rsidRDefault="00A1462C" w:rsidP="00A1462C"/>
    <w:p w:rsidR="00280F36" w:rsidRDefault="00280F36" w:rsidP="00A1462C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280F36" w:rsidRDefault="00280F36" w:rsidP="00A1462C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640430" w:rsidRDefault="00640430" w:rsidP="00A1462C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640430" w:rsidRDefault="00640430" w:rsidP="00A1462C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A1462C" w:rsidRPr="003015B1" w:rsidRDefault="00A1462C" w:rsidP="00A1462C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  <w:r w:rsidRPr="003015B1">
        <w:rPr>
          <w:b/>
          <w:sz w:val="16"/>
          <w:szCs w:val="16"/>
        </w:rPr>
        <w:t>_____________</w:t>
      </w:r>
      <w:r>
        <w:rPr>
          <w:b/>
          <w:sz w:val="16"/>
          <w:szCs w:val="16"/>
        </w:rPr>
        <w:t>______</w:t>
      </w:r>
      <w:r w:rsidRPr="003015B1">
        <w:rPr>
          <w:b/>
          <w:sz w:val="16"/>
          <w:szCs w:val="16"/>
        </w:rPr>
        <w:t>________________</w:t>
      </w:r>
    </w:p>
    <w:p w:rsidR="00A1462C" w:rsidRPr="00FD3751" w:rsidRDefault="00A1462C" w:rsidP="00A1462C">
      <w:pPr>
        <w:tabs>
          <w:tab w:val="left" w:pos="9498"/>
        </w:tabs>
        <w:ind w:left="5812"/>
        <w:jc w:val="center"/>
        <w:rPr>
          <w:sz w:val="16"/>
          <w:szCs w:val="16"/>
        </w:rPr>
      </w:pPr>
      <w:r w:rsidRPr="00FD3751">
        <w:rPr>
          <w:sz w:val="16"/>
          <w:szCs w:val="16"/>
        </w:rPr>
        <w:t>(место для проставления условного знака «Н»)</w:t>
      </w:r>
    </w:p>
    <w:p w:rsidR="00A1462C" w:rsidRPr="005A7F77" w:rsidRDefault="00A1462C" w:rsidP="00A1462C">
      <w:pPr>
        <w:ind w:right="-427"/>
        <w:rPr>
          <w:sz w:val="10"/>
          <w:szCs w:val="10"/>
        </w:rPr>
      </w:pPr>
    </w:p>
    <w:p w:rsidR="00332B69" w:rsidRPr="00EE1C9F" w:rsidRDefault="00332B69" w:rsidP="00332B69">
      <w:pPr>
        <w:jc w:val="both"/>
        <w:rPr>
          <w:sz w:val="22"/>
        </w:rPr>
      </w:pPr>
      <w:r w:rsidRPr="001C7FC0">
        <w:rPr>
          <w:b/>
        </w:rPr>
        <w:t>Ответственный за подготовку и</w:t>
      </w:r>
      <w:r w:rsidRPr="00EE1C9F">
        <w:rPr>
          <w:sz w:val="22"/>
        </w:rPr>
        <w:t>____________________________</w:t>
      </w:r>
    </w:p>
    <w:p w:rsidR="00332B69" w:rsidRDefault="00332B69" w:rsidP="00332B69">
      <w:pPr>
        <w:ind w:right="-427"/>
        <w:rPr>
          <w:b/>
          <w:sz w:val="22"/>
        </w:rPr>
      </w:pPr>
      <w:r w:rsidRPr="001C7FC0">
        <w:rPr>
          <w:b/>
        </w:rPr>
        <w:t>качество проекта документа:</w:t>
      </w:r>
      <w:r w:rsidRPr="00EE1C9F">
        <w:rPr>
          <w:sz w:val="20"/>
        </w:rPr>
        <w:t>(</w:t>
      </w:r>
      <w:r w:rsidRPr="00EE1C9F">
        <w:rPr>
          <w:sz w:val="16"/>
          <w:szCs w:val="16"/>
        </w:rPr>
        <w:t>место для проставления номера позиции классификации акта)</w:t>
      </w:r>
    </w:p>
    <w:p w:rsidR="00332B69" w:rsidRPr="005A7F77" w:rsidRDefault="00332B69" w:rsidP="00332B69">
      <w:pPr>
        <w:ind w:right="-427"/>
        <w:rPr>
          <w:sz w:val="10"/>
          <w:szCs w:val="10"/>
        </w:rPr>
      </w:pPr>
    </w:p>
    <w:p w:rsidR="00332B69" w:rsidRPr="00EE1C9F" w:rsidRDefault="00332B69" w:rsidP="00332B69">
      <w:pPr>
        <w:ind w:right="-427"/>
      </w:pPr>
      <w:r w:rsidRPr="001C7FC0">
        <w:t>заместитель Губернатора Курской области</w:t>
      </w:r>
      <w:r>
        <w:rPr>
          <w:sz w:val="22"/>
        </w:rPr>
        <w:t xml:space="preserve"> _</w:t>
      </w:r>
      <w:r>
        <w:rPr>
          <w:sz w:val="22"/>
          <w:u w:val="single"/>
        </w:rPr>
        <w:t>Стародубцев С.И.</w:t>
      </w:r>
      <w:r w:rsidRPr="00EE1C9F">
        <w:t xml:space="preserve"> __________</w:t>
      </w:r>
      <w:r>
        <w:t>_</w:t>
      </w:r>
      <w:r w:rsidRPr="00EE1C9F">
        <w:t>____</w:t>
      </w:r>
      <w:r>
        <w:t xml:space="preserve">    </w:t>
      </w:r>
      <w:r w:rsidRPr="00EE1C9F">
        <w:t>_______</w:t>
      </w:r>
    </w:p>
    <w:p w:rsidR="00332B69" w:rsidRPr="005A7F77" w:rsidRDefault="00332B69" w:rsidP="00332B6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5A7F77">
        <w:rPr>
          <w:sz w:val="16"/>
          <w:szCs w:val="16"/>
        </w:rPr>
        <w:t xml:space="preserve">(Ф.И.О.) </w:t>
      </w:r>
      <w:r>
        <w:rPr>
          <w:sz w:val="16"/>
          <w:szCs w:val="16"/>
        </w:rPr>
        <w:t xml:space="preserve">                                          </w:t>
      </w:r>
      <w:r w:rsidRPr="005A7F77">
        <w:rPr>
          <w:sz w:val="16"/>
          <w:szCs w:val="16"/>
        </w:rPr>
        <w:t>(подпись)          (дата)</w:t>
      </w:r>
    </w:p>
    <w:p w:rsidR="00332B69" w:rsidRPr="005A7F77" w:rsidRDefault="00332B69" w:rsidP="00332B69">
      <w:pPr>
        <w:jc w:val="both"/>
        <w:rPr>
          <w:sz w:val="10"/>
          <w:szCs w:val="10"/>
        </w:rPr>
      </w:pPr>
    </w:p>
    <w:p w:rsidR="00332B69" w:rsidRPr="00EE1C9F" w:rsidRDefault="00332B69" w:rsidP="00332B69">
      <w:pPr>
        <w:jc w:val="both"/>
        <w:rPr>
          <w:szCs w:val="20"/>
        </w:rPr>
      </w:pPr>
      <w:r w:rsidRPr="001C7FC0">
        <w:t>руководитель подразделения</w:t>
      </w:r>
      <w:r>
        <w:t xml:space="preserve">   </w:t>
      </w:r>
      <w:r w:rsidRPr="00F252F2">
        <w:rPr>
          <w:u w:val="single"/>
        </w:rPr>
        <w:t>Денисов Р.Ю</w:t>
      </w:r>
      <w:r>
        <w:t xml:space="preserve">.  </w:t>
      </w:r>
      <w:r w:rsidRPr="00EE1C9F">
        <w:t>_________________  ______________</w:t>
      </w:r>
    </w:p>
    <w:p w:rsidR="00332B69" w:rsidRPr="005A7F77" w:rsidRDefault="00332B69" w:rsidP="00332B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Pr="005A7F77">
        <w:rPr>
          <w:sz w:val="16"/>
          <w:szCs w:val="16"/>
        </w:rPr>
        <w:t xml:space="preserve"> (Ф.И.О.)                 (подпись)                           (дата)</w:t>
      </w:r>
    </w:p>
    <w:p w:rsidR="00A1462C" w:rsidRPr="005A7F77" w:rsidRDefault="00A1462C" w:rsidP="00A1462C">
      <w:pPr>
        <w:jc w:val="center"/>
        <w:rPr>
          <w:b/>
          <w:sz w:val="10"/>
          <w:szCs w:val="10"/>
        </w:rPr>
      </w:pPr>
    </w:p>
    <w:p w:rsidR="00A1462C" w:rsidRPr="00EE1C9F" w:rsidRDefault="00A1462C" w:rsidP="00A1462C">
      <w:pPr>
        <w:jc w:val="center"/>
        <w:rPr>
          <w:b/>
          <w:sz w:val="28"/>
          <w:szCs w:val="28"/>
        </w:rPr>
      </w:pPr>
      <w:r w:rsidRPr="00EE1C9F">
        <w:rPr>
          <w:b/>
          <w:szCs w:val="28"/>
        </w:rPr>
        <w:t>Согласовано:</w:t>
      </w:r>
    </w:p>
    <w:p w:rsidR="00A1462C" w:rsidRPr="007F5893" w:rsidRDefault="00A1462C" w:rsidP="00A1462C">
      <w:pPr>
        <w:jc w:val="center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253"/>
        <w:gridCol w:w="2551"/>
        <w:gridCol w:w="1560"/>
      </w:tblGrid>
      <w:tr w:rsidR="00A1462C" w:rsidRPr="00EE1C9F" w:rsidTr="00EC5F0E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2C" w:rsidRPr="001C7FC0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2C" w:rsidRPr="001C7FC0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2C" w:rsidRPr="001C7FC0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2C" w:rsidRPr="001C7FC0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Подпись</w:t>
            </w:r>
          </w:p>
        </w:tc>
      </w:tr>
      <w:tr w:rsidR="00A1462C" w:rsidRPr="00EE1C9F" w:rsidTr="00EC5F0E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A20CE0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A20CE0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A1462C" w:rsidRPr="00EE1C9F" w:rsidTr="00EC5F0E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A1462C" w:rsidRPr="00EE1C9F" w:rsidTr="00EC5F0E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A1462C" w:rsidRPr="00EE1C9F" w:rsidTr="00EC5F0E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A1462C" w:rsidRPr="00EE1C9F" w:rsidTr="00EC5F0E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A1462C" w:rsidRPr="00EE1C9F" w:rsidTr="00EC5F0E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A1462C" w:rsidRPr="00EE1C9F" w:rsidTr="00EC5F0E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A1462C" w:rsidRPr="00EE1C9F" w:rsidTr="00EC5F0E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A1462C" w:rsidRPr="00EE1C9F" w:rsidTr="00EC5F0E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A1462C" w:rsidRPr="00EE1C9F" w:rsidTr="00EC5F0E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A1462C" w:rsidRPr="00EE1C9F" w:rsidTr="00EC5F0E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A1462C" w:rsidRPr="00EE1C9F" w:rsidTr="00EC5F0E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A1462C" w:rsidRPr="00EE1C9F" w:rsidTr="00EC5F0E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2C" w:rsidRPr="003734ED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</w:tbl>
    <w:p w:rsidR="00A1462C" w:rsidRPr="007F5893" w:rsidRDefault="00A1462C" w:rsidP="00A1462C">
      <w:pPr>
        <w:jc w:val="center"/>
        <w:rPr>
          <w:b/>
          <w:sz w:val="16"/>
          <w:szCs w:val="16"/>
        </w:rPr>
      </w:pPr>
    </w:p>
    <w:p w:rsidR="00A1462C" w:rsidRPr="00EE1C9F" w:rsidRDefault="00A1462C" w:rsidP="00A1462C">
      <w:pPr>
        <w:jc w:val="center"/>
        <w:rPr>
          <w:b/>
          <w:szCs w:val="28"/>
        </w:rPr>
      </w:pPr>
      <w:r w:rsidRPr="00EE1C9F">
        <w:rPr>
          <w:b/>
          <w:szCs w:val="28"/>
        </w:rPr>
        <w:t>Разослать:</w:t>
      </w:r>
    </w:p>
    <w:p w:rsidR="00A1462C" w:rsidRPr="00EE1C9F" w:rsidRDefault="00A1462C" w:rsidP="00A1462C">
      <w:r w:rsidRPr="00EE1C9F">
        <w:t xml:space="preserve"> 1.</w:t>
      </w:r>
      <w:r w:rsidR="00A20CE0">
        <w:t xml:space="preserve"> Комитет строительства Курской области</w:t>
      </w:r>
    </w:p>
    <w:tbl>
      <w:tblPr>
        <w:tblW w:w="95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036"/>
      </w:tblGrid>
      <w:tr w:rsidR="00A1462C" w:rsidRPr="00EE1C9F" w:rsidTr="00A20CE0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462C" w:rsidRPr="00EE1C9F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62C" w:rsidRPr="00EE1C9F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A1462C" w:rsidRPr="00EE1C9F" w:rsidTr="00A20CE0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462C" w:rsidRPr="00EE1C9F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62C" w:rsidRPr="00EE1C9F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A1462C" w:rsidRPr="00EE1C9F" w:rsidTr="00A20CE0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462C" w:rsidRPr="00EE1C9F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62C" w:rsidRPr="00EE1C9F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A1462C" w:rsidRPr="00EE1C9F" w:rsidTr="00A20CE0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462C" w:rsidRPr="00EE1C9F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5.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62C" w:rsidRPr="00EE1C9F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A1462C" w:rsidRPr="00EE1C9F" w:rsidTr="00A20CE0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462C" w:rsidRPr="00EE1C9F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6.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62C" w:rsidRPr="00EE1C9F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A1462C" w:rsidRPr="00EE1C9F" w:rsidTr="00A20CE0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462C" w:rsidRPr="00EE1C9F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7.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62C" w:rsidRPr="00EE1C9F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A1462C" w:rsidRPr="00EE1C9F" w:rsidTr="00A20CE0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462C" w:rsidRPr="00EE1C9F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8.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62C" w:rsidRPr="00EE1C9F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A1462C" w:rsidRPr="00EE1C9F" w:rsidTr="00A20CE0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462C" w:rsidRPr="00EE1C9F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9.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62C" w:rsidRPr="00EE1C9F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A1462C" w:rsidRPr="00EE1C9F" w:rsidTr="00A20CE0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462C" w:rsidRPr="00EE1C9F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10.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62C" w:rsidRPr="00EE1C9F" w:rsidRDefault="00A1462C" w:rsidP="00EC5F0E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</w:tbl>
    <w:p w:rsidR="00A1462C" w:rsidRPr="00EE1C9F" w:rsidRDefault="00A1462C" w:rsidP="00A1462C">
      <w:pPr>
        <w:spacing w:line="240" w:lineRule="exact"/>
        <w:jc w:val="center"/>
        <w:rPr>
          <w:rFonts w:ascii="Journal" w:hAnsi="Journal"/>
          <w:b/>
          <w:szCs w:val="20"/>
          <w:lang w:eastAsia="ar-SA"/>
        </w:rPr>
      </w:pPr>
    </w:p>
    <w:p w:rsidR="00640430" w:rsidRDefault="00A1462C" w:rsidP="00A1462C">
      <w:pPr>
        <w:rPr>
          <w:sz w:val="20"/>
          <w:szCs w:val="20"/>
          <w:u w:val="single"/>
          <w:lang w:eastAsia="zh-CN"/>
        </w:rPr>
      </w:pPr>
      <w:r w:rsidRPr="00EE1C9F">
        <w:rPr>
          <w:lang w:eastAsia="zh-CN"/>
        </w:rPr>
        <w:t>Автор документа: должность</w:t>
      </w:r>
      <w:r w:rsidR="00640430">
        <w:rPr>
          <w:lang w:eastAsia="zh-CN"/>
        </w:rPr>
        <w:t xml:space="preserve"> </w:t>
      </w:r>
      <w:r w:rsidR="00A20CE0" w:rsidRPr="00640430">
        <w:rPr>
          <w:sz w:val="20"/>
          <w:szCs w:val="20"/>
          <w:u w:val="single"/>
          <w:lang w:eastAsia="zh-CN"/>
        </w:rPr>
        <w:t>зам.директора АУКО «Облгосэкспертиза»</w:t>
      </w:r>
    </w:p>
    <w:p w:rsidR="00A1462C" w:rsidRPr="003734ED" w:rsidRDefault="00640430" w:rsidP="00A1462C">
      <w:r w:rsidRPr="00640430">
        <w:rPr>
          <w:sz w:val="20"/>
          <w:szCs w:val="20"/>
          <w:u w:val="single"/>
          <w:lang w:eastAsia="zh-CN"/>
        </w:rPr>
        <w:t>Е.И. Печенева</w:t>
      </w:r>
      <w:r w:rsidR="00A1462C" w:rsidRPr="003734ED">
        <w:t xml:space="preserve">                  ____________________</w:t>
      </w:r>
    </w:p>
    <w:p w:rsidR="00A1462C" w:rsidRPr="007F5893" w:rsidRDefault="00A1462C" w:rsidP="00A1462C">
      <w:pPr>
        <w:rPr>
          <w:sz w:val="18"/>
          <w:szCs w:val="18"/>
          <w:lang w:eastAsia="zh-CN"/>
        </w:rPr>
      </w:pPr>
      <w:r w:rsidRPr="007F5893">
        <w:rPr>
          <w:sz w:val="18"/>
          <w:szCs w:val="18"/>
        </w:rPr>
        <w:t xml:space="preserve">           (Ф.И.О.)                                               (подпись)</w:t>
      </w:r>
    </w:p>
    <w:p w:rsidR="00640430" w:rsidRDefault="00A1462C" w:rsidP="00640430">
      <w:pPr>
        <w:rPr>
          <w:sz w:val="20"/>
          <w:szCs w:val="20"/>
          <w:lang w:eastAsia="zh-CN"/>
        </w:rPr>
      </w:pPr>
      <w:r w:rsidRPr="00EE1C9F">
        <w:rPr>
          <w:lang w:eastAsia="zh-CN"/>
        </w:rPr>
        <w:t xml:space="preserve">Имя </w:t>
      </w:r>
      <w:r w:rsidR="0039459E" w:rsidRPr="00EE1C9F">
        <w:rPr>
          <w:lang w:eastAsia="zh-CN"/>
        </w:rPr>
        <w:t>файла:</w:t>
      </w:r>
      <w:r w:rsidR="0039459E" w:rsidRPr="00EE1C9F">
        <w:rPr>
          <w:sz w:val="20"/>
          <w:szCs w:val="20"/>
          <w:lang w:eastAsia="zh-CN"/>
        </w:rPr>
        <w:t xml:space="preserve"> _</w:t>
      </w:r>
      <w:r w:rsidRPr="00EE1C9F">
        <w:rPr>
          <w:sz w:val="20"/>
          <w:szCs w:val="20"/>
          <w:lang w:eastAsia="zh-CN"/>
        </w:rPr>
        <w:t>_______________</w:t>
      </w:r>
      <w:r>
        <w:rPr>
          <w:sz w:val="20"/>
          <w:szCs w:val="20"/>
          <w:lang w:eastAsia="zh-CN"/>
        </w:rPr>
        <w:t>________</w:t>
      </w:r>
      <w:r w:rsidRPr="00EE1C9F">
        <w:rPr>
          <w:sz w:val="20"/>
          <w:szCs w:val="20"/>
          <w:lang w:eastAsia="zh-CN"/>
        </w:rPr>
        <w:t>_</w:t>
      </w:r>
      <w:r w:rsidR="00640430">
        <w:rPr>
          <w:sz w:val="20"/>
          <w:szCs w:val="20"/>
          <w:lang w:eastAsia="zh-CN"/>
        </w:rPr>
        <w:t xml:space="preserve"> </w:t>
      </w:r>
      <w:r w:rsidRPr="00A15BC2">
        <w:rPr>
          <w:lang w:eastAsia="zh-CN"/>
        </w:rPr>
        <w:t>Дата: ___________</w:t>
      </w:r>
      <w:r w:rsidRPr="00EE1C9F">
        <w:rPr>
          <w:lang w:eastAsia="zh-CN"/>
        </w:rPr>
        <w:t>Телефон</w:t>
      </w:r>
      <w:r w:rsidR="00640430">
        <w:rPr>
          <w:lang w:eastAsia="zh-CN"/>
        </w:rPr>
        <w:t xml:space="preserve"> </w:t>
      </w:r>
      <w:r w:rsidR="00A20CE0">
        <w:rPr>
          <w:sz w:val="20"/>
          <w:szCs w:val="20"/>
          <w:lang w:eastAsia="zh-CN"/>
        </w:rPr>
        <w:t>58-54-11</w:t>
      </w:r>
      <w:r w:rsidR="00640430">
        <w:rPr>
          <w:sz w:val="20"/>
          <w:szCs w:val="20"/>
          <w:lang w:eastAsia="zh-CN"/>
        </w:rPr>
        <w:t xml:space="preserve"> (70-29-76)</w:t>
      </w:r>
    </w:p>
    <w:p w:rsidR="00A1462C" w:rsidRPr="007F5893" w:rsidRDefault="00A1462C" w:rsidP="00640430">
      <w:pPr>
        <w:rPr>
          <w:sz w:val="18"/>
          <w:szCs w:val="18"/>
        </w:rPr>
      </w:pPr>
      <w:r w:rsidRPr="007F5893">
        <w:rPr>
          <w:sz w:val="18"/>
          <w:szCs w:val="18"/>
        </w:rPr>
        <w:t>(для подлежащих опубликованию правовых актов)</w:t>
      </w:r>
    </w:p>
    <w:p w:rsidR="00A1462C" w:rsidRPr="0039459E" w:rsidRDefault="00A1462C" w:rsidP="00A1462C">
      <w:pPr>
        <w:spacing w:after="120"/>
        <w:jc w:val="both"/>
        <w:rPr>
          <w:b/>
        </w:rPr>
      </w:pPr>
      <w:r w:rsidRPr="0039459E">
        <w:t>Размножено: ____ экз. на _____</w:t>
      </w:r>
      <w:r w:rsidR="0039459E" w:rsidRPr="0039459E">
        <w:t>листах (</w:t>
      </w:r>
      <w:r w:rsidRPr="0039459E">
        <w:t xml:space="preserve">____ экз.  на _____ листах) и сдано в   канцелярию для отправки </w:t>
      </w:r>
      <w:r w:rsidRPr="0039459E">
        <w:rPr>
          <w:b/>
        </w:rPr>
        <w:t>________________________________</w:t>
      </w:r>
    </w:p>
    <w:p w:rsidR="00A1462C" w:rsidRPr="0039459E" w:rsidRDefault="00A1462C" w:rsidP="00A1462C">
      <w:pPr>
        <w:jc w:val="center"/>
      </w:pPr>
      <w:r w:rsidRPr="0039459E">
        <w:t>(дата, подпись)</w:t>
      </w:r>
    </w:p>
    <w:p w:rsidR="007C3AFC" w:rsidRPr="0039459E" w:rsidRDefault="007C3AFC"/>
    <w:p w:rsidR="007B1644" w:rsidRDefault="007B1644"/>
    <w:p w:rsidR="00A20CE0" w:rsidRDefault="00A20CE0" w:rsidP="00C20900">
      <w:pPr>
        <w:jc w:val="center"/>
        <w:rPr>
          <w:b/>
        </w:rPr>
      </w:pPr>
    </w:p>
    <w:p w:rsidR="00640430" w:rsidRDefault="00640430" w:rsidP="00C20900">
      <w:pPr>
        <w:jc w:val="center"/>
        <w:rPr>
          <w:b/>
        </w:rPr>
      </w:pPr>
    </w:p>
    <w:p w:rsidR="00640430" w:rsidRDefault="00640430" w:rsidP="00C20900">
      <w:pPr>
        <w:jc w:val="center"/>
        <w:rPr>
          <w:b/>
        </w:rPr>
      </w:pPr>
    </w:p>
    <w:p w:rsidR="00640430" w:rsidRPr="00C20900" w:rsidRDefault="00640430" w:rsidP="00C20900"/>
    <w:p w:rsidR="00C20900" w:rsidRPr="00C20900" w:rsidRDefault="00C20900" w:rsidP="00C20900">
      <w:pPr>
        <w:jc w:val="center"/>
        <w:rPr>
          <w:b/>
        </w:rPr>
      </w:pPr>
      <w:r w:rsidRPr="00C20900">
        <w:rPr>
          <w:b/>
        </w:rPr>
        <w:lastRenderedPageBreak/>
        <w:t>Пояснительная записка</w:t>
      </w:r>
    </w:p>
    <w:p w:rsidR="00C20900" w:rsidRPr="00C20900" w:rsidRDefault="00C20900" w:rsidP="00C20900">
      <w:pPr>
        <w:jc w:val="center"/>
        <w:rPr>
          <w:b/>
        </w:rPr>
      </w:pPr>
      <w:r w:rsidRPr="00C20900">
        <w:rPr>
          <w:b/>
        </w:rPr>
        <w:t>к проекту постановления Администрации Курской области</w:t>
      </w:r>
    </w:p>
    <w:p w:rsidR="007B1644" w:rsidRPr="007B1644" w:rsidRDefault="00C20900" w:rsidP="007B1644">
      <w:pPr>
        <w:jc w:val="center"/>
        <w:rPr>
          <w:b/>
        </w:rPr>
      </w:pPr>
      <w:r w:rsidRPr="00C20900">
        <w:rPr>
          <w:b/>
        </w:rPr>
        <w:t>«</w:t>
      </w:r>
      <w:r w:rsidR="007B1644" w:rsidRPr="007B1644">
        <w:rPr>
          <w:b/>
        </w:rPr>
        <w:t>О</w:t>
      </w:r>
      <w:r w:rsidR="00640430">
        <w:rPr>
          <w:b/>
        </w:rPr>
        <w:t>б уполномоченном органе</w:t>
      </w:r>
      <w:r w:rsidR="007B1644">
        <w:rPr>
          <w:b/>
        </w:rPr>
        <w:t>»</w:t>
      </w:r>
    </w:p>
    <w:p w:rsidR="00C20900" w:rsidRPr="00C20900" w:rsidRDefault="00C20900" w:rsidP="00C20900">
      <w:pPr>
        <w:jc w:val="center"/>
      </w:pPr>
    </w:p>
    <w:p w:rsidR="00C20900" w:rsidRPr="00C20900" w:rsidRDefault="00C20900" w:rsidP="00C20900"/>
    <w:p w:rsidR="007B1644" w:rsidRPr="007B1644" w:rsidRDefault="008E049B" w:rsidP="007B1644">
      <w:pPr>
        <w:ind w:firstLine="709"/>
        <w:jc w:val="both"/>
      </w:pPr>
      <w:r>
        <w:t>Необходимость принятия данного постановления обусловлена п</w:t>
      </w:r>
      <w:r w:rsidR="00C20900" w:rsidRPr="00C20900">
        <w:t xml:space="preserve">остановлением Правительства РФ от </w:t>
      </w:r>
      <w:r w:rsidR="007B1644">
        <w:t xml:space="preserve">12 мая 2017 года №563 </w:t>
      </w:r>
      <w:r w:rsidR="00C20900" w:rsidRPr="00C20900">
        <w:t>«</w:t>
      </w:r>
      <w:r w:rsidR="007B1644" w:rsidRPr="007B1644">
        <w:t>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</w:t>
      </w:r>
      <w:r w:rsidR="007B1644">
        <w:t>»</w:t>
      </w:r>
      <w:r>
        <w:t xml:space="preserve">, которым </w:t>
      </w:r>
      <w:r w:rsidR="007B1644">
        <w:t>установлены требования по проведению технологического и ценового ауди</w:t>
      </w:r>
      <w:r w:rsidR="00DE1799">
        <w:t>т</w:t>
      </w:r>
      <w:r w:rsidR="007B1644">
        <w:t>а</w:t>
      </w:r>
      <w:r>
        <w:t xml:space="preserve"> организациями государственной экспертизы</w:t>
      </w:r>
      <w:r w:rsidR="00640430">
        <w:t xml:space="preserve"> субъектов Российской Федерации.</w:t>
      </w:r>
    </w:p>
    <w:p w:rsidR="00C20900" w:rsidRPr="00C20900" w:rsidRDefault="008E049B" w:rsidP="007B1644">
      <w:pPr>
        <w:ind w:firstLine="709"/>
        <w:jc w:val="both"/>
      </w:pPr>
      <w:r>
        <w:t>Р</w:t>
      </w:r>
      <w:r w:rsidR="00C20900" w:rsidRPr="00C20900">
        <w:t xml:space="preserve">еализация нормативного акта </w:t>
      </w:r>
      <w:r>
        <w:t>позволит автономному учреждению Курской области «Государственная экспертиза проектов Курской области» производить проверку инвестиционных проектов на предмет эффективности использования бюджетных средств, направляемых на капитальные вложения объектов государственной собственности Курской области.</w:t>
      </w:r>
    </w:p>
    <w:p w:rsidR="0022240B" w:rsidRDefault="00640430" w:rsidP="00640430">
      <w:pPr>
        <w:ind w:firstLine="709"/>
        <w:jc w:val="both"/>
      </w:pPr>
      <w:r>
        <w:t xml:space="preserve">Объем платы за проведение технологического и ценового аудита обоснования инвестиций </w:t>
      </w:r>
      <w:r w:rsidR="0022240B">
        <w:t xml:space="preserve">определении Положением, утвержденным постановлением </w:t>
      </w:r>
      <w:r w:rsidR="0022240B" w:rsidRPr="00C20900">
        <w:t xml:space="preserve">Правительства РФ от </w:t>
      </w:r>
      <w:r w:rsidR="0022240B">
        <w:t xml:space="preserve">12 мая 2017 года №563, и составляет </w:t>
      </w:r>
      <w:r>
        <w:t>0,58 процента суммарной стоимости изготовления проектной документации объекта капитального строительства и материалов инженерных изысканий, необходимых для подготовки такой проектной документации, рассчитанной на дату представления документов для проведения технологического и ценового аудита обоснования инвестиций.</w:t>
      </w:r>
      <w:r w:rsidR="0022240B">
        <w:t xml:space="preserve"> </w:t>
      </w:r>
      <w:r>
        <w:t>В размере указанной платы учитывается сумма налога на добавленную стоимость (п. 23 Положения</w:t>
      </w:r>
      <w:r w:rsidR="0022240B">
        <w:t>).</w:t>
      </w:r>
    </w:p>
    <w:p w:rsidR="0022240B" w:rsidRDefault="0022240B" w:rsidP="0022240B">
      <w:pPr>
        <w:ind w:firstLine="709"/>
        <w:jc w:val="both"/>
      </w:pPr>
      <w:r>
        <w:t xml:space="preserve">Принятие данного проекта прогнозирует нейтральные последствия. </w:t>
      </w:r>
    </w:p>
    <w:p w:rsidR="0022240B" w:rsidRPr="0022240B" w:rsidRDefault="0022240B" w:rsidP="0022240B">
      <w:pPr>
        <w:ind w:firstLine="709"/>
        <w:jc w:val="both"/>
      </w:pPr>
      <w:r w:rsidRPr="0022240B">
        <w:t>В соответствии с Правил</w:t>
      </w:r>
      <w:r>
        <w:t>ами,</w:t>
      </w:r>
      <w:r w:rsidRPr="0022240B">
        <w:t xml:space="preserve"> утвержденны</w:t>
      </w:r>
      <w:r>
        <w:t>ми</w:t>
      </w:r>
      <w:r w:rsidRPr="0022240B">
        <w:t xml:space="preserve"> постановлением Администрации Курской области от 05.08.2013 г. №493-па</w:t>
      </w:r>
      <w:r>
        <w:t xml:space="preserve">, </w:t>
      </w:r>
      <w:r w:rsidRPr="0022240B">
        <w:t>общественное обсуждение данного проекта не требуется.</w:t>
      </w:r>
    </w:p>
    <w:p w:rsidR="00640430" w:rsidRPr="00C20900" w:rsidRDefault="00640430" w:rsidP="00640430">
      <w:pPr>
        <w:ind w:firstLine="709"/>
        <w:jc w:val="both"/>
      </w:pPr>
    </w:p>
    <w:p w:rsidR="00640430" w:rsidRPr="00C20900" w:rsidRDefault="00640430" w:rsidP="00640430"/>
    <w:p w:rsidR="00640430" w:rsidRPr="00C20900" w:rsidRDefault="00640430" w:rsidP="00640430">
      <w:r w:rsidRPr="00C20900">
        <w:t xml:space="preserve">Председатель комитета </w:t>
      </w:r>
    </w:p>
    <w:p w:rsidR="00C20900" w:rsidRDefault="00640430">
      <w:r w:rsidRPr="00C20900">
        <w:t xml:space="preserve">строительства Курской области                             </w:t>
      </w:r>
      <w:r>
        <w:t xml:space="preserve">                      </w:t>
      </w:r>
      <w:r w:rsidRPr="00C20900">
        <w:t xml:space="preserve">                      Р.Ю.</w:t>
      </w:r>
      <w:r>
        <w:t xml:space="preserve"> </w:t>
      </w:r>
      <w:r w:rsidRPr="00C20900">
        <w:t>Денисов</w:t>
      </w:r>
    </w:p>
    <w:sectPr w:rsidR="00C20900" w:rsidSect="00640430">
      <w:head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113" w:rsidRDefault="00F64113">
      <w:r>
        <w:separator/>
      </w:r>
    </w:p>
  </w:endnote>
  <w:endnote w:type="continuationSeparator" w:id="1">
    <w:p w:rsidR="00F64113" w:rsidRDefault="00F64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113" w:rsidRDefault="00F64113">
      <w:r>
        <w:separator/>
      </w:r>
    </w:p>
  </w:footnote>
  <w:footnote w:type="continuationSeparator" w:id="1">
    <w:p w:rsidR="00F64113" w:rsidRDefault="00F64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93" w:rsidRPr="002E0348" w:rsidRDefault="00F64113" w:rsidP="002E0348">
    <w:pPr>
      <w:pStyle w:val="a3"/>
      <w:ind w:right="-568"/>
      <w:jc w:val="right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62C"/>
    <w:rsid w:val="000E12AC"/>
    <w:rsid w:val="0022240B"/>
    <w:rsid w:val="00280F36"/>
    <w:rsid w:val="002E088E"/>
    <w:rsid w:val="00304428"/>
    <w:rsid w:val="00332B69"/>
    <w:rsid w:val="0039459E"/>
    <w:rsid w:val="00395602"/>
    <w:rsid w:val="00466A82"/>
    <w:rsid w:val="004C19ED"/>
    <w:rsid w:val="00640430"/>
    <w:rsid w:val="007904D9"/>
    <w:rsid w:val="007B1644"/>
    <w:rsid w:val="007C3AFC"/>
    <w:rsid w:val="008C79D4"/>
    <w:rsid w:val="008E049B"/>
    <w:rsid w:val="00943725"/>
    <w:rsid w:val="009A1E19"/>
    <w:rsid w:val="00A1462C"/>
    <w:rsid w:val="00A20CE0"/>
    <w:rsid w:val="00B9249B"/>
    <w:rsid w:val="00C20900"/>
    <w:rsid w:val="00C5594C"/>
    <w:rsid w:val="00DA7270"/>
    <w:rsid w:val="00DE1799"/>
    <w:rsid w:val="00F64113"/>
    <w:rsid w:val="00F85271"/>
    <w:rsid w:val="00FE4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4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45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45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224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8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</cp:revision>
  <cp:lastPrinted>2020-12-07T13:14:00Z</cp:lastPrinted>
  <dcterms:created xsi:type="dcterms:W3CDTF">2020-12-09T12:47:00Z</dcterms:created>
  <dcterms:modified xsi:type="dcterms:W3CDTF">2020-12-09T12:47:00Z</dcterms:modified>
</cp:coreProperties>
</file>