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2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1F4985" w:rsidRPr="001622FF" w14:paraId="0898841E" w14:textId="77777777" w:rsidTr="000E20A0">
        <w:tc>
          <w:tcPr>
            <w:tcW w:w="10355" w:type="dxa"/>
          </w:tcPr>
          <w:p w14:paraId="5F778E3C" w14:textId="77777777" w:rsidR="001F4985" w:rsidRPr="001622FF" w:rsidRDefault="001F4985" w:rsidP="001F4985">
            <w:pPr>
              <w:tabs>
                <w:tab w:val="left" w:pos="317"/>
              </w:tabs>
              <w:ind w:left="1144" w:hanging="281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57DE9ECC" wp14:editId="127EEF06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985" w:rsidRPr="001622FF" w14:paraId="029D90EB" w14:textId="77777777" w:rsidTr="000E20A0">
        <w:tc>
          <w:tcPr>
            <w:tcW w:w="10355" w:type="dxa"/>
          </w:tcPr>
          <w:p w14:paraId="4B841671" w14:textId="77777777" w:rsidR="001F4985" w:rsidRDefault="001F4985" w:rsidP="001F4985">
            <w:pPr>
              <w:widowControl w:val="0"/>
              <w:ind w:left="1144" w:firstLine="132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</w:p>
          <w:p w14:paraId="5495100D" w14:textId="1908B17C" w:rsidR="001F4985" w:rsidRPr="001622FF" w:rsidRDefault="001F4985" w:rsidP="001F4985">
            <w:pPr>
              <w:widowControl w:val="0"/>
              <w:ind w:left="1144" w:hanging="139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7595B49C" w14:textId="77777777" w:rsidR="001F4985" w:rsidRPr="001622FF" w:rsidRDefault="001F4985" w:rsidP="001F4985">
            <w:pPr>
              <w:ind w:left="1144" w:firstLine="132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0B3EC879" w14:textId="357F8319" w:rsidR="001F4985" w:rsidRPr="001622FF" w:rsidRDefault="001F4985" w:rsidP="001F4985">
            <w:pPr>
              <w:ind w:left="863" w:firstLine="28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Комитет по охране объектов культурного </w:t>
            </w: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Н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</w:tc>
      </w:tr>
    </w:tbl>
    <w:p w14:paraId="71CD3B5E" w14:textId="77777777" w:rsidR="001F4985" w:rsidRPr="001622FF" w:rsidRDefault="001F4985" w:rsidP="001F4985">
      <w:pPr>
        <w:ind w:firstLine="132"/>
        <w:jc w:val="center"/>
        <w:rPr>
          <w:sz w:val="28"/>
          <w:szCs w:val="28"/>
        </w:rPr>
      </w:pPr>
    </w:p>
    <w:p w14:paraId="696B8799" w14:textId="77777777" w:rsidR="001F4985" w:rsidRPr="001622FF" w:rsidRDefault="001F4985" w:rsidP="001F4985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5D3DF27D" w14:textId="77777777" w:rsidR="001F4985" w:rsidRDefault="001F4985" w:rsidP="001F4985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2C8C938E" w14:textId="77777777" w:rsidR="001F4985" w:rsidRPr="001622FF" w:rsidRDefault="001F4985" w:rsidP="001F4985">
      <w:pPr>
        <w:jc w:val="center"/>
        <w:rPr>
          <w:sz w:val="28"/>
          <w:szCs w:val="28"/>
        </w:rPr>
      </w:pPr>
    </w:p>
    <w:p w14:paraId="280588E0" w14:textId="77777777" w:rsidR="001F4985" w:rsidRPr="001622FF" w:rsidRDefault="001F4985" w:rsidP="001F4985">
      <w:pPr>
        <w:ind w:hanging="142"/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Курск</w:t>
      </w:r>
    </w:p>
    <w:p w14:paraId="0D226CFE" w14:textId="77777777" w:rsidR="00C41FDD" w:rsidRDefault="00C41FDD" w:rsidP="001F4985">
      <w:pPr>
        <w:contextualSpacing/>
        <w:jc w:val="center"/>
        <w:rPr>
          <w:sz w:val="27"/>
        </w:rPr>
      </w:pPr>
    </w:p>
    <w:p w14:paraId="7CBC0E0F" w14:textId="77777777" w:rsidR="00C41FDD" w:rsidRPr="00020AFB" w:rsidRDefault="000B7CCE" w:rsidP="001F4985">
      <w:pPr>
        <w:jc w:val="center"/>
        <w:rPr>
          <w:rFonts w:ascii="XO Thames" w:hAnsi="XO Thames"/>
          <w:b/>
          <w:sz w:val="28"/>
        </w:rPr>
      </w:pPr>
      <w:r w:rsidRPr="00020AFB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557441B8" w14:textId="6794DBE4" w:rsidR="00020AFB" w:rsidRPr="00020AFB" w:rsidRDefault="000B7CCE" w:rsidP="001F4985">
      <w:pPr>
        <w:jc w:val="center"/>
        <w:rPr>
          <w:rFonts w:ascii="XO Thames" w:hAnsi="XO Thames"/>
          <w:b/>
          <w:sz w:val="28"/>
        </w:rPr>
      </w:pPr>
      <w:r w:rsidRPr="00020AFB">
        <w:rPr>
          <w:rFonts w:ascii="XO Thames" w:hAnsi="XO Thames"/>
          <w:b/>
          <w:sz w:val="28"/>
        </w:rPr>
        <w:t>ку</w:t>
      </w:r>
      <w:r w:rsidR="00B30C0D" w:rsidRPr="00020AFB">
        <w:rPr>
          <w:rFonts w:ascii="XO Thames" w:hAnsi="XO Thames"/>
          <w:b/>
          <w:sz w:val="28"/>
        </w:rPr>
        <w:t xml:space="preserve">льтурного наследия </w:t>
      </w:r>
      <w:r w:rsidR="00020AFB" w:rsidRPr="00020AFB">
        <w:rPr>
          <w:rFonts w:ascii="XO Thames" w:hAnsi="XO Thames"/>
          <w:b/>
          <w:sz w:val="28"/>
        </w:rPr>
        <w:t>регионального значения</w:t>
      </w:r>
    </w:p>
    <w:p w14:paraId="680A1BD0" w14:textId="77777777" w:rsidR="00020AFB" w:rsidRPr="00020AFB" w:rsidRDefault="00020AFB" w:rsidP="001F4985">
      <w:pPr>
        <w:jc w:val="center"/>
        <w:rPr>
          <w:rFonts w:ascii="XO Thames" w:hAnsi="XO Thames"/>
          <w:b/>
          <w:sz w:val="28"/>
        </w:rPr>
      </w:pPr>
      <w:r w:rsidRPr="00020AFB">
        <w:rPr>
          <w:rFonts w:ascii="XO Thames" w:hAnsi="XO Thames"/>
          <w:b/>
          <w:sz w:val="28"/>
        </w:rPr>
        <w:t>«Дом купцов Молдовановых»</w:t>
      </w:r>
    </w:p>
    <w:p w14:paraId="66D9F0F2" w14:textId="77777777" w:rsidR="00C41FDD" w:rsidRPr="00020AFB" w:rsidRDefault="00020AFB" w:rsidP="001F4985">
      <w:pPr>
        <w:jc w:val="center"/>
        <w:rPr>
          <w:rFonts w:ascii="XO Thames" w:hAnsi="XO Thames"/>
          <w:b/>
          <w:bCs/>
          <w:sz w:val="28"/>
        </w:rPr>
      </w:pPr>
      <w:r w:rsidRPr="00020AFB">
        <w:rPr>
          <w:rFonts w:ascii="XO Thames" w:hAnsi="XO Thames"/>
          <w:b/>
          <w:sz w:val="28"/>
        </w:rPr>
        <w:t>(</w:t>
      </w:r>
      <w:r w:rsidRPr="00020AFB">
        <w:rPr>
          <w:rFonts w:ascii="XO Thames" w:hAnsi="XO Thames"/>
          <w:b/>
          <w:bCs/>
          <w:sz w:val="28"/>
        </w:rPr>
        <w:t>Курская область, город Курск, улица Софьи Пе</w:t>
      </w:r>
      <w:r w:rsidRPr="00734BDC">
        <w:rPr>
          <w:rFonts w:ascii="XO Thames" w:hAnsi="XO Thames"/>
          <w:b/>
          <w:bCs/>
          <w:sz w:val="28"/>
        </w:rPr>
        <w:t>ровской, дом 16</w:t>
      </w:r>
      <w:r w:rsidR="006212FB" w:rsidRPr="00020AFB">
        <w:rPr>
          <w:rFonts w:ascii="XO Thames" w:hAnsi="XO Thames"/>
          <w:b/>
          <w:sz w:val="28"/>
        </w:rPr>
        <w:t>)</w:t>
      </w:r>
    </w:p>
    <w:p w14:paraId="51FD73D1" w14:textId="77777777" w:rsidR="00C41FDD" w:rsidRPr="0084543B" w:rsidRDefault="00C41FDD" w:rsidP="001F4985">
      <w:pPr>
        <w:jc w:val="center"/>
        <w:rPr>
          <w:rFonts w:ascii="XO Thames" w:hAnsi="XO Thames"/>
          <w:b/>
          <w:sz w:val="28"/>
          <w:highlight w:val="yellow"/>
        </w:rPr>
      </w:pPr>
    </w:p>
    <w:p w14:paraId="0350F517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53D736DD" w14:textId="1F8BB773" w:rsidR="00C41FDD" w:rsidRPr="00DC7A81" w:rsidRDefault="000B7CC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1F4985">
        <w:rPr>
          <w:rFonts w:ascii="XO Thames" w:hAnsi="XO Thames"/>
          <w:sz w:val="28"/>
        </w:rPr>
        <w:t xml:space="preserve">пунктом 3.18 </w:t>
      </w:r>
      <w:r w:rsidR="00DC7A81" w:rsidRPr="00DC7A81">
        <w:rPr>
          <w:rFonts w:ascii="XO Thames" w:hAnsi="XO Thames"/>
          <w:sz w:val="28"/>
        </w:rPr>
        <w:t>Положени</w:t>
      </w:r>
      <w:r w:rsidR="001F4985">
        <w:rPr>
          <w:rFonts w:ascii="XO Thames" w:hAnsi="XO Thames"/>
          <w:sz w:val="28"/>
        </w:rPr>
        <w:t>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утвержденн</w:t>
      </w:r>
      <w:r w:rsidR="001F4985">
        <w:rPr>
          <w:rFonts w:ascii="XO Thames" w:hAnsi="XO Thames"/>
          <w:sz w:val="28"/>
        </w:rPr>
        <w:t>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0260AF62" w14:textId="77777777" w:rsidR="00B30C0D" w:rsidRPr="00020AFB" w:rsidRDefault="000B7CCE" w:rsidP="00B30C0D">
      <w:pPr>
        <w:ind w:firstLine="567"/>
        <w:jc w:val="both"/>
        <w:rPr>
          <w:rFonts w:ascii="XO Thames" w:hAnsi="XO Thames"/>
          <w:b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</w:t>
      </w:r>
      <w:r w:rsidRPr="00020AFB">
        <w:rPr>
          <w:rFonts w:ascii="XO Thames" w:hAnsi="XO Thames"/>
          <w:sz w:val="28"/>
        </w:rPr>
        <w:t>гаемый предмет охраны объекта ку</w:t>
      </w:r>
      <w:r w:rsidR="00B30C0D" w:rsidRPr="00020AFB">
        <w:rPr>
          <w:rFonts w:ascii="XO Thames" w:hAnsi="XO Thames"/>
          <w:sz w:val="28"/>
        </w:rPr>
        <w:t xml:space="preserve">льтурного наследия </w:t>
      </w:r>
      <w:bookmarkStart w:id="0" w:name="_Hlk59713255"/>
      <w:r w:rsidR="00020AFB" w:rsidRPr="00020AFB">
        <w:rPr>
          <w:rFonts w:ascii="XO Thames" w:hAnsi="XO Thames"/>
          <w:bCs/>
          <w:sz w:val="28"/>
        </w:rPr>
        <w:t>регионального значения «Дом купцов Молдовановых»</w:t>
      </w:r>
      <w:bookmarkEnd w:id="0"/>
      <w:r w:rsidR="00B30C0D" w:rsidRPr="00020AFB">
        <w:rPr>
          <w:rFonts w:ascii="XO Thames" w:hAnsi="XO Thames"/>
          <w:sz w:val="28"/>
        </w:rPr>
        <w:t xml:space="preserve">, расположенного по адресу: </w:t>
      </w:r>
      <w:r w:rsidR="00020AFB" w:rsidRPr="00020AFB">
        <w:rPr>
          <w:rFonts w:ascii="XO Thames" w:hAnsi="XO Thames"/>
          <w:sz w:val="28"/>
        </w:rPr>
        <w:t>Курская область, город Курск, улица Софьи Перовской, дом 16</w:t>
      </w:r>
      <w:r w:rsidR="00B30C0D" w:rsidRPr="00020AFB">
        <w:rPr>
          <w:rFonts w:ascii="XO Thames" w:hAnsi="XO Thames"/>
          <w:sz w:val="28"/>
        </w:rPr>
        <w:t>.</w:t>
      </w:r>
    </w:p>
    <w:p w14:paraId="5283E973" w14:textId="69E883EA" w:rsidR="00C41FDD" w:rsidRDefault="000B7CCE" w:rsidP="001F4985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1D9CA50F" w14:textId="77777777" w:rsidR="00EB2CEC" w:rsidRDefault="00EB2CEC" w:rsidP="00EB2CEC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возложить на заместителя начальника отдела государственного надзора комитета по охране объектов культурного наследия Курской области                                      М.Н. Мерзликину.</w:t>
      </w:r>
    </w:p>
    <w:p w14:paraId="1D74E4AD" w14:textId="77777777" w:rsidR="00EB2CEC" w:rsidRDefault="00EB2CEC" w:rsidP="00EB2CEC">
      <w:pPr>
        <w:ind w:firstLine="709"/>
        <w:jc w:val="both"/>
        <w:rPr>
          <w:sz w:val="28"/>
          <w:szCs w:val="28"/>
        </w:rPr>
      </w:pPr>
    </w:p>
    <w:p w14:paraId="7347E8B8" w14:textId="40B2EF24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2B8D1D62" w14:textId="77777777" w:rsidR="001F4985" w:rsidRDefault="001F4985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669A96AF" w14:textId="0B3C66A9" w:rsidR="00C41FDD" w:rsidRDefault="0084543B" w:rsidP="005B413C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1F4985">
        <w:rPr>
          <w:rFonts w:ascii="XO Thames" w:hAnsi="XO Thames"/>
          <w:spacing w:val="-1"/>
          <w:sz w:val="28"/>
        </w:rPr>
        <w:t xml:space="preserve">                                </w:t>
      </w:r>
      <w:r w:rsidR="000B7CCE">
        <w:rPr>
          <w:rFonts w:ascii="XO Thames" w:hAnsi="XO Thames"/>
          <w:spacing w:val="-1"/>
          <w:sz w:val="28"/>
        </w:rPr>
        <w:t xml:space="preserve"> </w:t>
      </w:r>
      <w:r w:rsidR="006212FB">
        <w:rPr>
          <w:rFonts w:ascii="XO Thames" w:hAnsi="XO Thames"/>
          <w:spacing w:val="-1"/>
          <w:sz w:val="28"/>
        </w:rPr>
        <w:t xml:space="preserve">          </w:t>
      </w:r>
      <w:r w:rsidR="000B7CCE">
        <w:rPr>
          <w:rFonts w:ascii="XO Thames" w:hAnsi="XO Thames"/>
          <w:spacing w:val="-1"/>
          <w:sz w:val="28"/>
        </w:rPr>
        <w:t xml:space="preserve">        </w:t>
      </w:r>
      <w:r w:rsidR="001F4985">
        <w:rPr>
          <w:rFonts w:ascii="XO Thames" w:hAnsi="XO Thames"/>
          <w:spacing w:val="-1"/>
          <w:sz w:val="28"/>
        </w:rPr>
        <w:t xml:space="preserve"> </w:t>
      </w:r>
      <w:r w:rsidR="005B413C">
        <w:rPr>
          <w:rFonts w:ascii="XO Thames" w:hAnsi="XO Thames"/>
          <w:spacing w:val="-1"/>
          <w:sz w:val="28"/>
        </w:rPr>
        <w:t xml:space="preserve">                 </w:t>
      </w:r>
      <w:r>
        <w:rPr>
          <w:rFonts w:ascii="XO Thames" w:hAnsi="XO Thames"/>
          <w:spacing w:val="-1"/>
          <w:sz w:val="28"/>
        </w:rPr>
        <w:t>И.А. Мусьял</w:t>
      </w:r>
    </w:p>
    <w:sectPr w:rsidR="00C41FDD" w:rsidSect="001F4985">
      <w:head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384F" w14:textId="77777777" w:rsidR="00BA5AE8" w:rsidRDefault="00BA5AE8">
      <w:r>
        <w:separator/>
      </w:r>
    </w:p>
  </w:endnote>
  <w:endnote w:type="continuationSeparator" w:id="0">
    <w:p w14:paraId="5F02A6F8" w14:textId="77777777" w:rsidR="00BA5AE8" w:rsidRDefault="00BA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B5FA" w14:textId="77777777" w:rsidR="00BA5AE8" w:rsidRDefault="00BA5AE8">
      <w:r>
        <w:separator/>
      </w:r>
    </w:p>
  </w:footnote>
  <w:footnote w:type="continuationSeparator" w:id="0">
    <w:p w14:paraId="2D5CD5BF" w14:textId="77777777" w:rsidR="00BA5AE8" w:rsidRDefault="00BA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B56E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20AFB"/>
    <w:rsid w:val="000A584D"/>
    <w:rsid w:val="000B7CCE"/>
    <w:rsid w:val="001D33A9"/>
    <w:rsid w:val="001F4985"/>
    <w:rsid w:val="001F5EB3"/>
    <w:rsid w:val="002216CE"/>
    <w:rsid w:val="002C78A4"/>
    <w:rsid w:val="002F5587"/>
    <w:rsid w:val="003104A9"/>
    <w:rsid w:val="00512810"/>
    <w:rsid w:val="005B413C"/>
    <w:rsid w:val="005F2DB9"/>
    <w:rsid w:val="005F6D2D"/>
    <w:rsid w:val="006019DC"/>
    <w:rsid w:val="006212FB"/>
    <w:rsid w:val="007A266C"/>
    <w:rsid w:val="00802204"/>
    <w:rsid w:val="0084543B"/>
    <w:rsid w:val="00994E9F"/>
    <w:rsid w:val="009C1CCF"/>
    <w:rsid w:val="00A26CA3"/>
    <w:rsid w:val="00B30C0D"/>
    <w:rsid w:val="00B804BA"/>
    <w:rsid w:val="00B9534B"/>
    <w:rsid w:val="00BA5AE8"/>
    <w:rsid w:val="00BC06CD"/>
    <w:rsid w:val="00C41FDD"/>
    <w:rsid w:val="00D7537F"/>
    <w:rsid w:val="00DA0775"/>
    <w:rsid w:val="00DB164E"/>
    <w:rsid w:val="00DC7A81"/>
    <w:rsid w:val="00E93BFF"/>
    <w:rsid w:val="00EB2CEC"/>
    <w:rsid w:val="00ED6F89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AC42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uiPriority w:val="39"/>
    <w:rsid w:val="001F498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2020-05-19T05:53:00Z</cp:lastPrinted>
  <dcterms:created xsi:type="dcterms:W3CDTF">2020-01-14T07:55:00Z</dcterms:created>
  <dcterms:modified xsi:type="dcterms:W3CDTF">2020-12-25T06:25:00Z</dcterms:modified>
</cp:coreProperties>
</file>