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68182F" w:rsidRPr="00EE1C9F" w:rsidRDefault="0068182F" w:rsidP="0068182F"/>
    <w:p w:rsidR="003C5D75" w:rsidRPr="003C5D75" w:rsidRDefault="003C5D75" w:rsidP="00326BC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bookmark6"/>
      <w:bookmarkStart w:id="1" w:name="bookmark7"/>
      <w:bookmarkStart w:id="2" w:name="bookmark8"/>
      <w:r w:rsidRPr="003C5D75">
        <w:rPr>
          <w:b/>
          <w:color w:val="000000"/>
          <w:sz w:val="28"/>
          <w:szCs w:val="28"/>
        </w:rPr>
        <w:t>Об утверждении Плана мероприятий на 2021-2023 годы</w:t>
      </w:r>
      <w:r w:rsidRPr="003C5D75">
        <w:rPr>
          <w:rFonts w:eastAsiaTheme="minorHAnsi"/>
          <w:b/>
          <w:sz w:val="28"/>
          <w:szCs w:val="28"/>
          <w:lang w:eastAsia="en-US"/>
        </w:rPr>
        <w:t xml:space="preserve"> по реализации на территории Курской области Стратегии развития государственной политики Российской Федерации в отношении российского казачества на 2021-2030 годы</w:t>
      </w:r>
    </w:p>
    <w:p w:rsidR="003C5D75" w:rsidRDefault="003C5D75" w:rsidP="003C5D75">
      <w:pPr>
        <w:pStyle w:val="21"/>
        <w:keepNext/>
        <w:keepLines/>
        <w:spacing w:after="0"/>
        <w:rPr>
          <w:color w:val="000000"/>
          <w:sz w:val="28"/>
          <w:szCs w:val="28"/>
        </w:rPr>
      </w:pPr>
      <w:r w:rsidRPr="00757BF7">
        <w:rPr>
          <w:color w:val="000000"/>
          <w:sz w:val="28"/>
          <w:szCs w:val="28"/>
        </w:rPr>
        <w:br/>
      </w:r>
      <w:bookmarkEnd w:id="0"/>
      <w:bookmarkEnd w:id="1"/>
      <w:bookmarkEnd w:id="2"/>
    </w:p>
    <w:p w:rsidR="003C5D75" w:rsidRPr="00CA17A8" w:rsidRDefault="00326BC5" w:rsidP="00CA17A8">
      <w:pPr>
        <w:tabs>
          <w:tab w:val="left" w:pos="739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BC5">
        <w:rPr>
          <w:bCs/>
          <w:color w:val="000000"/>
          <w:sz w:val="28"/>
          <w:szCs w:val="28"/>
        </w:rPr>
        <w:t>Во исполнение распоряжения Правительства Российской Федерации от 9 ноября 2020 года № 2920-р</w:t>
      </w:r>
      <w:r w:rsidR="004315F2">
        <w:rPr>
          <w:bCs/>
          <w:color w:val="000000"/>
          <w:sz w:val="28"/>
          <w:szCs w:val="28"/>
        </w:rPr>
        <w:t>,  в соответствии с пунктом 1.3. протокола заседания комиссии при полномочном представителе Президента Российской Федерации в Центральном федеральном округе по делам казачества от 1 декабря 2020 года</w:t>
      </w:r>
      <w:r w:rsidR="00DB112C" w:rsidRPr="00317A7A">
        <w:rPr>
          <w:sz w:val="28"/>
          <w:szCs w:val="28"/>
        </w:rPr>
        <w:t xml:space="preserve"> </w:t>
      </w:r>
      <w:r w:rsidR="00DB112C" w:rsidRPr="00DB112C">
        <w:rPr>
          <w:sz w:val="28"/>
          <w:szCs w:val="28"/>
        </w:rPr>
        <w:t xml:space="preserve">и в целях дальнейшей реализации государственной политики Российской Федерации </w:t>
      </w:r>
      <w:r w:rsidR="00DB112C">
        <w:rPr>
          <w:sz w:val="28"/>
          <w:szCs w:val="28"/>
        </w:rPr>
        <w:t>в отношении российского казачества</w:t>
      </w:r>
      <w:r w:rsidR="00CA17A8">
        <w:rPr>
          <w:sz w:val="28"/>
          <w:szCs w:val="28"/>
        </w:rPr>
        <w:t>,</w:t>
      </w:r>
      <w:r w:rsidR="00991E96">
        <w:rPr>
          <w:sz w:val="28"/>
          <w:szCs w:val="28"/>
        </w:rPr>
        <w:t xml:space="preserve"> направленной</w:t>
      </w:r>
      <w:r w:rsidR="004857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1E96">
        <w:rPr>
          <w:rFonts w:eastAsia="Calibri"/>
          <w:sz w:val="28"/>
          <w:szCs w:val="28"/>
        </w:rPr>
        <w:t xml:space="preserve">на </w:t>
      </w:r>
      <w:r w:rsidR="00991E96" w:rsidRPr="00220D89">
        <w:rPr>
          <w:rFonts w:eastAsia="Calibri"/>
          <w:sz w:val="28"/>
          <w:szCs w:val="28"/>
        </w:rPr>
        <w:t>повышение эффективности деятельности казачьих обществ, внесенных в государственный реестр Российской Федерации и казачьих общественных объединений на  территории Курской области</w:t>
      </w:r>
      <w:r w:rsidR="00991E96">
        <w:rPr>
          <w:rFonts w:eastAsia="Calibri"/>
          <w:sz w:val="28"/>
          <w:szCs w:val="28"/>
        </w:rPr>
        <w:t>,</w:t>
      </w:r>
      <w:r w:rsidR="00F0469D" w:rsidRPr="00F0469D">
        <w:rPr>
          <w:rFonts w:ascii="Times New Roman CYR" w:hAnsi="Times New Roman CYR" w:cs="Times New Roman CYR"/>
          <w:sz w:val="28"/>
          <w:szCs w:val="28"/>
        </w:rPr>
        <w:t xml:space="preserve">  поддержку экономического ра</w:t>
      </w:r>
      <w:r w:rsidR="00991E96">
        <w:rPr>
          <w:rFonts w:ascii="Times New Roman CYR" w:hAnsi="Times New Roman CYR" w:cs="Times New Roman CYR"/>
          <w:sz w:val="28"/>
          <w:szCs w:val="28"/>
        </w:rPr>
        <w:t>звития казачьих обществ, организацию</w:t>
      </w:r>
      <w:r w:rsidR="00F0469D" w:rsidRPr="00F0469D">
        <w:rPr>
          <w:rFonts w:ascii="Times New Roman CYR" w:hAnsi="Times New Roman CYR" w:cs="Times New Roman CYR"/>
          <w:sz w:val="28"/>
          <w:szCs w:val="28"/>
        </w:rPr>
        <w:t xml:space="preserve"> работы с казачьей молодежью, ее военно-патриотическому, духовно-нравственному и физическ</w:t>
      </w:r>
      <w:r w:rsidR="00F0469D">
        <w:rPr>
          <w:rFonts w:ascii="Times New Roman CYR" w:hAnsi="Times New Roman CYR" w:cs="Times New Roman CYR"/>
          <w:sz w:val="28"/>
          <w:szCs w:val="28"/>
        </w:rPr>
        <w:t>ому воспитанию, сохранение и развитие</w:t>
      </w:r>
      <w:r w:rsidR="00CA17A8">
        <w:rPr>
          <w:rFonts w:ascii="Times New Roman CYR" w:hAnsi="Times New Roman CYR" w:cs="Times New Roman CYR"/>
          <w:sz w:val="28"/>
          <w:szCs w:val="28"/>
        </w:rPr>
        <w:t xml:space="preserve"> казачьей культуры</w:t>
      </w:r>
      <w:r w:rsidR="005A68F7">
        <w:rPr>
          <w:rFonts w:ascii="Times New Roman CYR" w:hAnsi="Times New Roman CYR" w:cs="Times New Roman CYR"/>
          <w:sz w:val="28"/>
          <w:szCs w:val="28"/>
        </w:rPr>
        <w:t>,</w:t>
      </w:r>
      <w:bookmarkStart w:id="3" w:name="_GoBack"/>
      <w:bookmarkEnd w:id="3"/>
      <w:r w:rsidR="00CA17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392E">
        <w:rPr>
          <w:sz w:val="28"/>
          <w:szCs w:val="28"/>
        </w:rPr>
        <w:t>Администрация Курской области ПОСТАНОВЛЯЕТ:</w:t>
      </w:r>
    </w:p>
    <w:p w:rsidR="00F0392E" w:rsidRDefault="00F0392E" w:rsidP="00F0392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0392E">
        <w:rPr>
          <w:sz w:val="28"/>
          <w:szCs w:val="28"/>
        </w:rPr>
        <w:t xml:space="preserve">Утвердить прилагаемый </w:t>
      </w:r>
      <w:r w:rsidRPr="00F0392E">
        <w:rPr>
          <w:rFonts w:eastAsiaTheme="minorHAnsi"/>
          <w:sz w:val="28"/>
          <w:szCs w:val="28"/>
          <w:lang w:eastAsia="en-US"/>
        </w:rPr>
        <w:t>План мероприятий на 2021-2023 годы по реализации на территории Курской области Стратегии развития государственной политики Российской Федерации в отношении российского казачества на 2021-2030 годы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8182F" w:rsidRPr="009C4679" w:rsidRDefault="009C4679" w:rsidP="009C467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4679">
        <w:rPr>
          <w:sz w:val="28"/>
          <w:szCs w:val="28"/>
        </w:rPr>
        <w:t>Контроль за</w:t>
      </w:r>
      <w:proofErr w:type="gramEnd"/>
      <w:r w:rsidRPr="009C4679">
        <w:rPr>
          <w:sz w:val="28"/>
          <w:szCs w:val="28"/>
        </w:rPr>
        <w:t xml:space="preserve"> исполнением настоящего постановления возложить на  первого заместителя Губернатора Курской области </w:t>
      </w:r>
      <w:r>
        <w:rPr>
          <w:sz w:val="28"/>
          <w:szCs w:val="28"/>
        </w:rPr>
        <w:t xml:space="preserve"> </w:t>
      </w:r>
      <w:r w:rsidRPr="009C4679">
        <w:rPr>
          <w:sz w:val="28"/>
          <w:szCs w:val="28"/>
        </w:rPr>
        <w:t xml:space="preserve">С.Ю. </w:t>
      </w:r>
      <w:proofErr w:type="spellStart"/>
      <w:r w:rsidRPr="009C4679">
        <w:rPr>
          <w:sz w:val="28"/>
          <w:szCs w:val="28"/>
        </w:rPr>
        <w:t>Набоко</w:t>
      </w:r>
      <w:proofErr w:type="spellEnd"/>
      <w:r w:rsidRPr="009C4679">
        <w:rPr>
          <w:sz w:val="28"/>
          <w:szCs w:val="28"/>
        </w:rPr>
        <w:t>.</w:t>
      </w:r>
    </w:p>
    <w:p w:rsidR="0068182F" w:rsidRPr="009C4679" w:rsidRDefault="009C4679" w:rsidP="0068182F">
      <w:pPr>
        <w:pStyle w:val="ac"/>
        <w:numPr>
          <w:ilvl w:val="0"/>
          <w:numId w:val="2"/>
        </w:numPr>
        <w:rPr>
          <w:sz w:val="28"/>
          <w:szCs w:val="28"/>
        </w:rPr>
      </w:pPr>
      <w:r w:rsidRPr="009C4679">
        <w:rPr>
          <w:sz w:val="28"/>
          <w:szCs w:val="28"/>
        </w:rPr>
        <w:t>Постановление вступает в</w:t>
      </w:r>
      <w:r>
        <w:rPr>
          <w:sz w:val="28"/>
          <w:szCs w:val="28"/>
        </w:rPr>
        <w:t xml:space="preserve"> </w:t>
      </w:r>
      <w:r w:rsidRPr="009C4679">
        <w:rPr>
          <w:sz w:val="28"/>
          <w:szCs w:val="28"/>
        </w:rPr>
        <w:t>силу со дня его подписания</w:t>
      </w:r>
      <w:r>
        <w:rPr>
          <w:sz w:val="28"/>
          <w:szCs w:val="28"/>
        </w:rPr>
        <w:t>.</w:t>
      </w:r>
    </w:p>
    <w:p w:rsidR="0068182F" w:rsidRPr="00EE1C9F" w:rsidRDefault="0068182F" w:rsidP="0068182F"/>
    <w:p w:rsidR="0068182F" w:rsidRPr="00EE1C9F" w:rsidRDefault="0068182F" w:rsidP="0068182F"/>
    <w:p w:rsidR="003C5D75" w:rsidRDefault="003C5D75" w:rsidP="0068182F"/>
    <w:p w:rsidR="00672A30" w:rsidRDefault="00672A30" w:rsidP="00672A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765187" w:rsidRDefault="00672A30" w:rsidP="0076518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Р.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765187" w:rsidRDefault="00765187" w:rsidP="0068182F"/>
    <w:p w:rsidR="00765187" w:rsidRDefault="00765187" w:rsidP="00765187">
      <w:pPr>
        <w:tabs>
          <w:tab w:val="left" w:pos="5130"/>
        </w:tabs>
        <w:rPr>
          <w:b/>
          <w:sz w:val="16"/>
          <w:szCs w:val="16"/>
        </w:rPr>
      </w:pPr>
    </w:p>
    <w:p w:rsidR="00765187" w:rsidRDefault="00765187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48578C" w:rsidRDefault="0048578C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95203" w:rsidRPr="003015B1" w:rsidRDefault="00D95203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r w:rsidRPr="001C7FC0">
        <w:rPr>
          <w:b/>
        </w:rPr>
        <w:t>О</w:t>
      </w:r>
      <w:r w:rsidR="00001999" w:rsidRPr="001C7FC0">
        <w:rPr>
          <w:b/>
        </w:rPr>
        <w:t>тветственный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D95203" w:rsidRPr="00EE1C9F" w:rsidRDefault="00001999" w:rsidP="005A7F77">
      <w:pPr>
        <w:ind w:right="-427"/>
      </w:pPr>
      <w:r w:rsidRPr="001C7FC0"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_</w:t>
      </w:r>
      <w:r w:rsidR="00D95203" w:rsidRPr="00EE1C9F">
        <w:t>__________</w:t>
      </w:r>
      <w:r w:rsidR="007F5893">
        <w:t>__</w:t>
      </w:r>
      <w:r w:rsidR="001C7FC0">
        <w:t>_</w:t>
      </w:r>
      <w:r w:rsidR="00D95203" w:rsidRPr="00EE1C9F">
        <w:t>____  __________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D95203" w:rsidRPr="00EE1C9F">
        <w:t>__________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 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D95203" w:rsidP="005A7F77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D95203" w:rsidRPr="005A7F77" w:rsidRDefault="00D95203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(Ф.И.О.)       </w:t>
      </w:r>
      <w:r w:rsidR="003734ED" w:rsidRP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 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4A1874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proofErr w:type="gramStart"/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</w:t>
      </w:r>
      <w:proofErr w:type="gramEnd"/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115103" w:rsidRDefault="00D95203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115103" w:rsidSect="00765187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A8" w:rsidRDefault="00DB23A8" w:rsidP="007F5893">
      <w:r>
        <w:separator/>
      </w:r>
    </w:p>
  </w:endnote>
  <w:endnote w:type="continuationSeparator" w:id="0">
    <w:p w:rsidR="00DB23A8" w:rsidRDefault="00DB23A8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A8" w:rsidRDefault="00DB23A8" w:rsidP="007F5893">
      <w:r>
        <w:separator/>
      </w:r>
    </w:p>
  </w:footnote>
  <w:footnote w:type="continuationSeparator" w:id="0">
    <w:p w:rsidR="00DB23A8" w:rsidRDefault="00DB23A8" w:rsidP="007F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4BD"/>
    <w:multiLevelType w:val="hybridMultilevel"/>
    <w:tmpl w:val="1B5620F2"/>
    <w:lvl w:ilvl="0" w:tplc="6FF46DA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47935"/>
    <w:multiLevelType w:val="hybridMultilevel"/>
    <w:tmpl w:val="A102740E"/>
    <w:lvl w:ilvl="0" w:tplc="51045B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14053"/>
    <w:rsid w:val="000E71C1"/>
    <w:rsid w:val="00102723"/>
    <w:rsid w:val="001233AF"/>
    <w:rsid w:val="001269CE"/>
    <w:rsid w:val="00126FA7"/>
    <w:rsid w:val="00152966"/>
    <w:rsid w:val="001C7FC0"/>
    <w:rsid w:val="001D20A2"/>
    <w:rsid w:val="001E468E"/>
    <w:rsid w:val="001F4632"/>
    <w:rsid w:val="00204297"/>
    <w:rsid w:val="002414EA"/>
    <w:rsid w:val="002877F0"/>
    <w:rsid w:val="002C1ED6"/>
    <w:rsid w:val="002E0348"/>
    <w:rsid w:val="002F3502"/>
    <w:rsid w:val="003015B1"/>
    <w:rsid w:val="00303A7B"/>
    <w:rsid w:val="00326BC5"/>
    <w:rsid w:val="00334364"/>
    <w:rsid w:val="003650AB"/>
    <w:rsid w:val="003734ED"/>
    <w:rsid w:val="00383BA1"/>
    <w:rsid w:val="003C5D75"/>
    <w:rsid w:val="003E3078"/>
    <w:rsid w:val="00416DEA"/>
    <w:rsid w:val="004315F2"/>
    <w:rsid w:val="00454D9F"/>
    <w:rsid w:val="0048578C"/>
    <w:rsid w:val="00494E31"/>
    <w:rsid w:val="004D4B79"/>
    <w:rsid w:val="005345F7"/>
    <w:rsid w:val="00575A0E"/>
    <w:rsid w:val="00575EEC"/>
    <w:rsid w:val="005A68F7"/>
    <w:rsid w:val="005A7F77"/>
    <w:rsid w:val="005C4DFE"/>
    <w:rsid w:val="0061348D"/>
    <w:rsid w:val="0065534C"/>
    <w:rsid w:val="00672A30"/>
    <w:rsid w:val="0068182F"/>
    <w:rsid w:val="006A455E"/>
    <w:rsid w:val="00717463"/>
    <w:rsid w:val="0072469B"/>
    <w:rsid w:val="00765187"/>
    <w:rsid w:val="007B7845"/>
    <w:rsid w:val="007C19E1"/>
    <w:rsid w:val="007D23D5"/>
    <w:rsid w:val="007F5893"/>
    <w:rsid w:val="007F6387"/>
    <w:rsid w:val="0080614A"/>
    <w:rsid w:val="008614B8"/>
    <w:rsid w:val="009305B4"/>
    <w:rsid w:val="00950438"/>
    <w:rsid w:val="00953217"/>
    <w:rsid w:val="009873AE"/>
    <w:rsid w:val="00991E96"/>
    <w:rsid w:val="009C4319"/>
    <w:rsid w:val="009C4679"/>
    <w:rsid w:val="00A11C55"/>
    <w:rsid w:val="00A15BC2"/>
    <w:rsid w:val="00A64F5A"/>
    <w:rsid w:val="00A84538"/>
    <w:rsid w:val="00B11907"/>
    <w:rsid w:val="00B95F63"/>
    <w:rsid w:val="00BB231D"/>
    <w:rsid w:val="00BE00E8"/>
    <w:rsid w:val="00C0056E"/>
    <w:rsid w:val="00C07BE7"/>
    <w:rsid w:val="00C2316F"/>
    <w:rsid w:val="00C434BA"/>
    <w:rsid w:val="00C7164A"/>
    <w:rsid w:val="00CA17A8"/>
    <w:rsid w:val="00CC2541"/>
    <w:rsid w:val="00CE606F"/>
    <w:rsid w:val="00D0345C"/>
    <w:rsid w:val="00D95203"/>
    <w:rsid w:val="00DB112C"/>
    <w:rsid w:val="00DB23A8"/>
    <w:rsid w:val="00E429EA"/>
    <w:rsid w:val="00E66221"/>
    <w:rsid w:val="00EC37FD"/>
    <w:rsid w:val="00F0392E"/>
    <w:rsid w:val="00F0469D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3C5D75"/>
    <w:pPr>
      <w:widowControl w:val="0"/>
      <w:spacing w:after="780"/>
    </w:pPr>
    <w:rPr>
      <w:i/>
      <w:iCs/>
    </w:rPr>
  </w:style>
  <w:style w:type="character" w:customStyle="1" w:styleId="20">
    <w:name w:val="Заголовок №2_"/>
    <w:basedOn w:val="a0"/>
    <w:link w:val="21"/>
    <w:rsid w:val="003C5D7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3C5D75"/>
    <w:pPr>
      <w:widowControl w:val="0"/>
      <w:spacing w:after="430" w:line="266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F0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3C5D75"/>
    <w:pPr>
      <w:widowControl w:val="0"/>
      <w:spacing w:after="780"/>
    </w:pPr>
    <w:rPr>
      <w:i/>
      <w:iCs/>
    </w:rPr>
  </w:style>
  <w:style w:type="character" w:customStyle="1" w:styleId="20">
    <w:name w:val="Заголовок №2_"/>
    <w:basedOn w:val="a0"/>
    <w:link w:val="21"/>
    <w:rsid w:val="003C5D7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3C5D75"/>
    <w:pPr>
      <w:widowControl w:val="0"/>
      <w:spacing w:after="430" w:line="266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F0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6889-668F-4C15-A512-1BE0DB4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Саворовская Ольга Владимировна</cp:lastModifiedBy>
  <cp:revision>15</cp:revision>
  <cp:lastPrinted>2021-01-13T11:38:00Z</cp:lastPrinted>
  <dcterms:created xsi:type="dcterms:W3CDTF">2019-02-11T11:40:00Z</dcterms:created>
  <dcterms:modified xsi:type="dcterms:W3CDTF">2021-01-14T07:04:00Z</dcterms:modified>
</cp:coreProperties>
</file>