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B52932" w14:paraId="46A2352B" w14:textId="77777777" w:rsidTr="00366FFD">
        <w:tc>
          <w:tcPr>
            <w:tcW w:w="10355" w:type="dxa"/>
          </w:tcPr>
          <w:p w14:paraId="3A0AAD2C" w14:textId="77777777" w:rsidR="00B52932" w:rsidRDefault="00B52932" w:rsidP="00366FFD">
            <w:pPr>
              <w:tabs>
                <w:tab w:val="left" w:pos="317"/>
              </w:tabs>
              <w:ind w:left="1144"/>
              <w:jc w:val="center"/>
            </w:pPr>
            <w:r w:rsidRPr="002147CC">
              <w:rPr>
                <w:noProof/>
                <w:szCs w:val="24"/>
              </w:rPr>
              <w:drawing>
                <wp:inline distT="0" distB="0" distL="0" distR="0" wp14:anchorId="5999B74D" wp14:editId="7919F07E">
                  <wp:extent cx="781050" cy="800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3" t="8889" r="14203" b="11111"/>
                          <a:stretch/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932" w:rsidRPr="0096779D" w14:paraId="322536F0" w14:textId="77777777" w:rsidTr="00366FFD">
        <w:tc>
          <w:tcPr>
            <w:tcW w:w="10355" w:type="dxa"/>
          </w:tcPr>
          <w:p w14:paraId="57DE97B3" w14:textId="77777777" w:rsidR="00B52932" w:rsidRPr="003B6A15" w:rsidRDefault="00B52932" w:rsidP="00366FFD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14:paraId="116E8925" w14:textId="12950D46" w:rsidR="00B52932" w:rsidRPr="003B6A15" w:rsidRDefault="0075073A" w:rsidP="00366FFD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14:paraId="588FFF1F" w14:textId="77777777" w:rsidR="00B52932" w:rsidRPr="0096779D" w:rsidRDefault="00B52932" w:rsidP="00366FFD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14:paraId="273B2852" w14:textId="77777777" w:rsidR="00B52932" w:rsidRPr="0096779D" w:rsidRDefault="00B52932" w:rsidP="00366FFD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14:paraId="2386A663" w14:textId="77777777" w:rsidR="00B52932" w:rsidRPr="003B6A15" w:rsidRDefault="00B52932" w:rsidP="00366FFD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14:paraId="7FA9DA36" w14:textId="77777777" w:rsidR="00B52932" w:rsidRPr="0096779D" w:rsidRDefault="00B52932" w:rsidP="00366FFD">
            <w:pPr>
              <w:ind w:left="1144" w:hanging="1144"/>
              <w:jc w:val="center"/>
            </w:pPr>
          </w:p>
        </w:tc>
      </w:tr>
    </w:tbl>
    <w:p w14:paraId="58B96FA0" w14:textId="77777777" w:rsidR="00B52932" w:rsidRPr="003B6A15" w:rsidRDefault="00B52932" w:rsidP="00B52932">
      <w:pPr>
        <w:jc w:val="center"/>
        <w:rPr>
          <w:sz w:val="32"/>
          <w:szCs w:val="32"/>
        </w:rPr>
      </w:pPr>
    </w:p>
    <w:p w14:paraId="5CFC302E" w14:textId="77777777" w:rsidR="00B52932" w:rsidRPr="003B6A15" w:rsidRDefault="00B52932" w:rsidP="00B52932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14:paraId="51D1337F" w14:textId="77777777" w:rsidR="00B52932" w:rsidRPr="0096779D" w:rsidRDefault="00B52932" w:rsidP="00B52932">
      <w:pPr>
        <w:jc w:val="center"/>
        <w:rPr>
          <w:sz w:val="16"/>
        </w:rPr>
      </w:pPr>
    </w:p>
    <w:p w14:paraId="61B1605B" w14:textId="56D9AC46" w:rsidR="00B52932" w:rsidRPr="0096779D" w:rsidRDefault="00B52932" w:rsidP="00B52932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</w:t>
      </w:r>
      <w:r w:rsidR="00EF680D">
        <w:rPr>
          <w:sz w:val="26"/>
        </w:rPr>
        <w:t xml:space="preserve">                        </w:t>
      </w:r>
      <w:r w:rsidRPr="0096779D">
        <w:rPr>
          <w:sz w:val="26"/>
        </w:rPr>
        <w:t>№ ______________</w:t>
      </w:r>
    </w:p>
    <w:p w14:paraId="6CCA7F5D" w14:textId="77777777" w:rsidR="00B52932" w:rsidRPr="0096779D" w:rsidRDefault="00B52932" w:rsidP="00B52932">
      <w:pPr>
        <w:jc w:val="center"/>
        <w:rPr>
          <w:sz w:val="16"/>
        </w:rPr>
      </w:pPr>
    </w:p>
    <w:p w14:paraId="2F84F9BD" w14:textId="77777777" w:rsidR="00B52932" w:rsidRDefault="00B52932" w:rsidP="00B52932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14:paraId="1B6D9151" w14:textId="77777777" w:rsidR="00B52932" w:rsidRPr="0096779D" w:rsidRDefault="00B52932" w:rsidP="00B52932">
      <w:pPr>
        <w:jc w:val="center"/>
        <w:rPr>
          <w:sz w:val="26"/>
        </w:rPr>
      </w:pPr>
      <w:bookmarkStart w:id="0" w:name="_GoBack"/>
    </w:p>
    <w:p w14:paraId="7423A104" w14:textId="77777777" w:rsidR="007E0C40" w:rsidRPr="00D345A7" w:rsidRDefault="009266AC" w:rsidP="00043E74">
      <w:pPr>
        <w:jc w:val="center"/>
        <w:rPr>
          <w:b/>
          <w:bCs/>
          <w:sz w:val="28"/>
          <w:szCs w:val="28"/>
        </w:rPr>
      </w:pPr>
      <w:r w:rsidRPr="00C42E72">
        <w:rPr>
          <w:b/>
          <w:bCs/>
          <w:sz w:val="28"/>
          <w:szCs w:val="28"/>
        </w:rPr>
        <w:t xml:space="preserve">Об </w:t>
      </w:r>
      <w:r w:rsidR="007F4AE1" w:rsidRPr="00C42E72">
        <w:rPr>
          <w:b/>
          <w:bCs/>
          <w:sz w:val="28"/>
          <w:szCs w:val="28"/>
        </w:rPr>
        <w:t>утверждении</w:t>
      </w:r>
      <w:r w:rsidRPr="00C42E72">
        <w:rPr>
          <w:b/>
          <w:bCs/>
          <w:sz w:val="28"/>
          <w:szCs w:val="28"/>
        </w:rPr>
        <w:t xml:space="preserve"> границ и </w:t>
      </w:r>
      <w:r w:rsidR="007F4AE1" w:rsidRPr="00C42E72">
        <w:rPr>
          <w:b/>
          <w:bCs/>
          <w:sz w:val="28"/>
          <w:szCs w:val="28"/>
        </w:rPr>
        <w:t xml:space="preserve">режима использования территории объекта культурного наследия </w:t>
      </w:r>
      <w:r w:rsidR="00F82F29" w:rsidRPr="00D345A7">
        <w:rPr>
          <w:b/>
          <w:bCs/>
          <w:sz w:val="28"/>
          <w:szCs w:val="28"/>
        </w:rPr>
        <w:t>федерального</w:t>
      </w:r>
      <w:r w:rsidR="007F4AE1" w:rsidRPr="00D345A7">
        <w:rPr>
          <w:b/>
          <w:bCs/>
          <w:sz w:val="28"/>
          <w:szCs w:val="28"/>
        </w:rPr>
        <w:t xml:space="preserve"> значения</w:t>
      </w:r>
    </w:p>
    <w:p w14:paraId="0E84A136" w14:textId="459BE5FA" w:rsidR="0061556F" w:rsidRPr="00D345A7" w:rsidRDefault="00D345A7" w:rsidP="00043E74">
      <w:pPr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>«Церковь Троицы (Верхняя)», 1695 г., 1836 г.</w:t>
      </w:r>
      <w:r w:rsidR="007F4AE1" w:rsidRPr="00D345A7">
        <w:rPr>
          <w:b/>
          <w:bCs/>
          <w:sz w:val="28"/>
          <w:szCs w:val="28"/>
        </w:rPr>
        <w:t>,</w:t>
      </w:r>
    </w:p>
    <w:p w14:paraId="61B3B47B" w14:textId="77777777" w:rsidR="00D345A7" w:rsidRPr="00D345A7" w:rsidRDefault="007F4AE1" w:rsidP="00D345A7">
      <w:pPr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>расположенного по адресу:</w:t>
      </w:r>
      <w:r w:rsidR="00D37338" w:rsidRPr="00D345A7">
        <w:rPr>
          <w:b/>
          <w:bCs/>
          <w:sz w:val="28"/>
          <w:szCs w:val="28"/>
        </w:rPr>
        <w:t xml:space="preserve"> </w:t>
      </w:r>
      <w:r w:rsidR="00D345A7" w:rsidRPr="00D345A7">
        <w:rPr>
          <w:b/>
          <w:bCs/>
          <w:sz w:val="28"/>
          <w:szCs w:val="28"/>
        </w:rPr>
        <w:t>Курская область, г. Курск,</w:t>
      </w:r>
    </w:p>
    <w:p w14:paraId="09B735DF" w14:textId="4D376893" w:rsidR="007F4AE1" w:rsidRPr="00D345A7" w:rsidRDefault="00D345A7" w:rsidP="00D345A7">
      <w:pPr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>улица Горького, д. 13</w:t>
      </w:r>
    </w:p>
    <w:bookmarkEnd w:id="0"/>
    <w:p w14:paraId="381BC255" w14:textId="77777777" w:rsidR="000F3969" w:rsidRPr="00D345A7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14:paraId="549A627C" w14:textId="48369D33" w:rsidR="00C72562" w:rsidRPr="00D345A7" w:rsidRDefault="007F4AE1" w:rsidP="00CD4E85">
      <w:pPr>
        <w:ind w:firstLine="709"/>
        <w:jc w:val="both"/>
        <w:rPr>
          <w:sz w:val="28"/>
          <w:szCs w:val="28"/>
        </w:rPr>
      </w:pPr>
      <w:r w:rsidRPr="00D345A7">
        <w:rPr>
          <w:sz w:val="28"/>
          <w:szCs w:val="28"/>
        </w:rPr>
        <w:t>В соответствии с Федеральным законом от</w:t>
      </w:r>
      <w:r w:rsidR="00F82F29" w:rsidRPr="00D345A7">
        <w:rPr>
          <w:sz w:val="28"/>
          <w:szCs w:val="28"/>
        </w:rPr>
        <w:t xml:space="preserve"> 25 июня 20</w:t>
      </w:r>
      <w:r w:rsidR="0061556F" w:rsidRPr="00D345A7">
        <w:rPr>
          <w:sz w:val="28"/>
          <w:szCs w:val="28"/>
        </w:rPr>
        <w:t>02</w:t>
      </w:r>
      <w:r w:rsidR="00F82F29" w:rsidRPr="00D345A7">
        <w:rPr>
          <w:sz w:val="28"/>
          <w:szCs w:val="28"/>
        </w:rPr>
        <w:t xml:space="preserve"> г</w:t>
      </w:r>
      <w:r w:rsidR="003C2C0F" w:rsidRPr="00D345A7">
        <w:rPr>
          <w:sz w:val="28"/>
          <w:szCs w:val="28"/>
        </w:rPr>
        <w:t>.</w:t>
      </w:r>
      <w:r w:rsidR="00013EA9" w:rsidRPr="00D345A7">
        <w:rPr>
          <w:sz w:val="28"/>
          <w:szCs w:val="28"/>
        </w:rPr>
        <w:t xml:space="preserve"> </w:t>
      </w:r>
      <w:r w:rsidR="00E27EFC" w:rsidRPr="00D345A7">
        <w:rPr>
          <w:sz w:val="28"/>
          <w:szCs w:val="28"/>
        </w:rPr>
        <w:t xml:space="preserve">№ 73-ФЗ </w:t>
      </w:r>
      <w:r w:rsidR="00F82F29" w:rsidRPr="00D345A7">
        <w:rPr>
          <w:sz w:val="28"/>
          <w:szCs w:val="28"/>
        </w:rPr>
        <w:t>«Об объектах культурного наследия (памятниках</w:t>
      </w:r>
      <w:r w:rsidR="00654E8A" w:rsidRPr="00D345A7">
        <w:rPr>
          <w:sz w:val="28"/>
          <w:szCs w:val="28"/>
        </w:rPr>
        <w:t xml:space="preserve"> </w:t>
      </w:r>
      <w:r w:rsidR="00F82F29" w:rsidRPr="00D345A7">
        <w:rPr>
          <w:sz w:val="28"/>
          <w:szCs w:val="28"/>
        </w:rPr>
        <w:t>истории и культуры) народов Российской Федерации</w:t>
      </w:r>
      <w:r w:rsidR="00CD4E85" w:rsidRPr="00D345A7">
        <w:rPr>
          <w:sz w:val="28"/>
          <w:szCs w:val="28"/>
        </w:rPr>
        <w:t>»</w:t>
      </w:r>
      <w:r w:rsidR="00F82F29" w:rsidRPr="00D345A7">
        <w:rPr>
          <w:sz w:val="28"/>
          <w:szCs w:val="28"/>
        </w:rPr>
        <w:t>, Законом Курской области от 29 декабря 2005 г</w:t>
      </w:r>
      <w:r w:rsidR="003C2C0F" w:rsidRPr="00D345A7">
        <w:rPr>
          <w:sz w:val="28"/>
          <w:szCs w:val="28"/>
        </w:rPr>
        <w:t>.</w:t>
      </w:r>
      <w:r w:rsidR="00F82F29" w:rsidRPr="00D345A7">
        <w:rPr>
          <w:sz w:val="28"/>
          <w:szCs w:val="28"/>
        </w:rPr>
        <w:t xml:space="preserve"> № 120-ЗКО «Об объектах </w:t>
      </w:r>
      <w:r w:rsidR="00654E8A" w:rsidRPr="00D345A7">
        <w:rPr>
          <w:sz w:val="28"/>
          <w:szCs w:val="28"/>
        </w:rPr>
        <w:t>культурного наследия К</w:t>
      </w:r>
      <w:r w:rsidR="00F82F29" w:rsidRPr="00D345A7">
        <w:rPr>
          <w:sz w:val="28"/>
          <w:szCs w:val="28"/>
        </w:rPr>
        <w:t xml:space="preserve">урской </w:t>
      </w:r>
      <w:r w:rsidR="00654E8A" w:rsidRPr="00D345A7">
        <w:rPr>
          <w:sz w:val="28"/>
          <w:szCs w:val="28"/>
        </w:rPr>
        <w:t>области</w:t>
      </w:r>
      <w:r w:rsidR="009E2612" w:rsidRPr="00D345A7">
        <w:rPr>
          <w:sz w:val="28"/>
          <w:szCs w:val="28"/>
        </w:rPr>
        <w:t xml:space="preserve">», </w:t>
      </w:r>
      <w:r w:rsidR="003C2C0F" w:rsidRPr="00D345A7">
        <w:rPr>
          <w:sz w:val="28"/>
          <w:szCs w:val="28"/>
        </w:rPr>
        <w:t xml:space="preserve">пунктом 3.10 Положения о комитете </w:t>
      </w:r>
      <w:r w:rsidR="002E4D6D" w:rsidRPr="00D345A7">
        <w:rPr>
          <w:sz w:val="28"/>
          <w:szCs w:val="28"/>
        </w:rPr>
        <w:t xml:space="preserve">по </w:t>
      </w:r>
      <w:r w:rsidR="003C2C0F" w:rsidRPr="00D345A7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D345A7">
        <w:rPr>
          <w:sz w:val="28"/>
          <w:szCs w:val="28"/>
        </w:rPr>
        <w:t>ПРИКАЗЫВАЮ:</w:t>
      </w:r>
    </w:p>
    <w:p w14:paraId="1AF70FD9" w14:textId="59ABD7C4" w:rsidR="00CD4E85" w:rsidRPr="00D345A7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D345A7">
        <w:rPr>
          <w:sz w:val="28"/>
          <w:szCs w:val="28"/>
        </w:rPr>
        <w:t>Утвердить</w:t>
      </w:r>
      <w:r w:rsidR="00CD4E85" w:rsidRPr="00D345A7">
        <w:rPr>
          <w:sz w:val="28"/>
          <w:szCs w:val="28"/>
        </w:rPr>
        <w:t>:</w:t>
      </w:r>
    </w:p>
    <w:p w14:paraId="0B653A1C" w14:textId="239116BF" w:rsidR="00E82E6B" w:rsidRPr="00D345A7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D345A7">
        <w:rPr>
          <w:sz w:val="28"/>
          <w:szCs w:val="28"/>
        </w:rPr>
        <w:t xml:space="preserve">         </w:t>
      </w:r>
      <w:r w:rsidR="00D14011" w:rsidRPr="00D345A7">
        <w:rPr>
          <w:sz w:val="28"/>
          <w:szCs w:val="28"/>
        </w:rPr>
        <w:t xml:space="preserve"> </w:t>
      </w:r>
      <w:r w:rsidR="00654E8A" w:rsidRPr="00D345A7">
        <w:rPr>
          <w:sz w:val="28"/>
          <w:szCs w:val="28"/>
        </w:rPr>
        <w:t>границы территории объекта культурного наследия федерального значения</w:t>
      </w:r>
      <w:r w:rsidR="007D2C5A" w:rsidRPr="00D345A7">
        <w:rPr>
          <w:sz w:val="28"/>
          <w:szCs w:val="28"/>
        </w:rPr>
        <w:t xml:space="preserve"> </w:t>
      </w:r>
      <w:r w:rsidR="00D345A7" w:rsidRPr="00D345A7">
        <w:rPr>
          <w:sz w:val="28"/>
          <w:szCs w:val="28"/>
        </w:rPr>
        <w:t>«Церковь Троицы (Верхняя)», 1695 г., 1836 г.</w:t>
      </w:r>
      <w:r w:rsidR="009E2612" w:rsidRPr="00D345A7">
        <w:rPr>
          <w:sz w:val="28"/>
          <w:szCs w:val="28"/>
        </w:rPr>
        <w:t>, расположенного</w:t>
      </w:r>
      <w:r w:rsidR="007D2C5A" w:rsidRPr="00D345A7">
        <w:rPr>
          <w:sz w:val="28"/>
          <w:szCs w:val="28"/>
        </w:rPr>
        <w:t xml:space="preserve"> по адресу: </w:t>
      </w:r>
      <w:r w:rsidR="00D345A7" w:rsidRPr="00D345A7">
        <w:rPr>
          <w:sz w:val="28"/>
          <w:szCs w:val="28"/>
        </w:rPr>
        <w:t>Курская область, г. Курск, улица Горького, д. 13</w:t>
      </w:r>
      <w:r w:rsidR="00E82E6B" w:rsidRPr="00D345A7">
        <w:rPr>
          <w:sz w:val="28"/>
          <w:szCs w:val="28"/>
        </w:rPr>
        <w:t>, согласно приложению № 1 к настоящему приказу;</w:t>
      </w:r>
    </w:p>
    <w:p w14:paraId="7B535416" w14:textId="77777777" w:rsidR="005E3821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D345A7">
        <w:rPr>
          <w:sz w:val="28"/>
          <w:szCs w:val="28"/>
        </w:rPr>
        <w:t xml:space="preserve"> </w:t>
      </w:r>
      <w:r w:rsidR="00E82E6B" w:rsidRPr="00D345A7">
        <w:rPr>
          <w:sz w:val="28"/>
          <w:szCs w:val="28"/>
        </w:rPr>
        <w:t xml:space="preserve">        </w:t>
      </w:r>
      <w:r w:rsidRPr="00D345A7">
        <w:rPr>
          <w:sz w:val="28"/>
          <w:szCs w:val="28"/>
        </w:rPr>
        <w:t xml:space="preserve"> </w:t>
      </w:r>
      <w:proofErr w:type="gramStart"/>
      <w:r w:rsidR="007D2C5A" w:rsidRPr="00D345A7">
        <w:rPr>
          <w:sz w:val="28"/>
          <w:szCs w:val="28"/>
        </w:rPr>
        <w:t>режим</w:t>
      </w:r>
      <w:proofErr w:type="gramEnd"/>
      <w:r w:rsidR="007D2C5A" w:rsidRPr="00D345A7">
        <w:rPr>
          <w:sz w:val="28"/>
          <w:szCs w:val="28"/>
        </w:rPr>
        <w:t xml:space="preserve"> использования</w:t>
      </w:r>
      <w:r w:rsidR="00E82E6B" w:rsidRPr="00D345A7">
        <w:rPr>
          <w:sz w:val="28"/>
          <w:szCs w:val="28"/>
        </w:rPr>
        <w:t xml:space="preserve"> территории объекта культурного наследия федерального значения </w:t>
      </w:r>
      <w:r w:rsidR="00D345A7" w:rsidRPr="00D345A7">
        <w:rPr>
          <w:sz w:val="28"/>
          <w:szCs w:val="28"/>
        </w:rPr>
        <w:t>«Церковь Троицы (Верхняя)», 1695 г., 1836 г.</w:t>
      </w:r>
      <w:r w:rsidR="00E82E6B" w:rsidRPr="00D345A7">
        <w:rPr>
          <w:sz w:val="28"/>
          <w:szCs w:val="28"/>
        </w:rPr>
        <w:t xml:space="preserve">, расположенного по адресу: </w:t>
      </w:r>
      <w:r w:rsidR="00D345A7" w:rsidRPr="00D345A7">
        <w:rPr>
          <w:sz w:val="28"/>
          <w:szCs w:val="28"/>
        </w:rPr>
        <w:t xml:space="preserve">Курская область, г. Курск, улица Горького, </w:t>
      </w:r>
    </w:p>
    <w:p w14:paraId="41C10AE9" w14:textId="46CDC0E9" w:rsidR="00C72562" w:rsidRPr="000C62A8" w:rsidRDefault="00D345A7" w:rsidP="00CD4E85">
      <w:pPr>
        <w:pStyle w:val="a5"/>
        <w:ind w:left="0"/>
        <w:jc w:val="both"/>
        <w:rPr>
          <w:sz w:val="28"/>
          <w:szCs w:val="28"/>
          <w:highlight w:val="yellow"/>
        </w:rPr>
      </w:pPr>
      <w:r w:rsidRPr="00D345A7">
        <w:rPr>
          <w:sz w:val="28"/>
          <w:szCs w:val="28"/>
        </w:rPr>
        <w:t>д. 13</w:t>
      </w:r>
      <w:r w:rsidR="00E82E6B" w:rsidRPr="00D345A7">
        <w:rPr>
          <w:sz w:val="28"/>
          <w:szCs w:val="28"/>
        </w:rPr>
        <w:t>, согласно приложению № 2 к настоящему приказу</w:t>
      </w:r>
      <w:r w:rsidR="007D2C5A" w:rsidRPr="00D345A7">
        <w:rPr>
          <w:sz w:val="28"/>
          <w:szCs w:val="28"/>
        </w:rPr>
        <w:t>.</w:t>
      </w:r>
    </w:p>
    <w:p w14:paraId="23FCA6FA" w14:textId="1FA0133D" w:rsidR="005E3821" w:rsidRPr="005E3821" w:rsidRDefault="005E3821" w:rsidP="005E382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</w:t>
      </w:r>
      <w:r w:rsidRPr="005E3821">
        <w:rPr>
          <w:sz w:val="28"/>
          <w:szCs w:val="28"/>
        </w:rPr>
        <w:t xml:space="preserve">Контроль за исполнением настоящего приказа возложить на начальника отдела разрешительной документации и учета объектов культурного наследия комитета по охране объектов культурного наследия Курской области Н.Б. </w:t>
      </w:r>
      <w:proofErr w:type="spellStart"/>
      <w:r w:rsidRPr="005E3821">
        <w:rPr>
          <w:sz w:val="28"/>
          <w:szCs w:val="28"/>
        </w:rPr>
        <w:t>Елгушиеву</w:t>
      </w:r>
      <w:proofErr w:type="spellEnd"/>
      <w:r w:rsidRPr="005E3821">
        <w:rPr>
          <w:sz w:val="28"/>
          <w:szCs w:val="28"/>
        </w:rPr>
        <w:t>.</w:t>
      </w:r>
    </w:p>
    <w:p w14:paraId="68835AE9" w14:textId="5560076B" w:rsidR="00043E74" w:rsidRPr="005E3821" w:rsidRDefault="00043E74" w:rsidP="005E3821">
      <w:pPr>
        <w:jc w:val="both"/>
        <w:rPr>
          <w:sz w:val="28"/>
          <w:szCs w:val="28"/>
        </w:rPr>
      </w:pPr>
    </w:p>
    <w:p w14:paraId="0ED2B7DF" w14:textId="77777777" w:rsidR="00023D7D" w:rsidRPr="00D345A7" w:rsidRDefault="00023D7D" w:rsidP="00CD4E85">
      <w:pPr>
        <w:rPr>
          <w:sz w:val="28"/>
          <w:szCs w:val="28"/>
        </w:rPr>
      </w:pPr>
    </w:p>
    <w:p w14:paraId="07AB48F5" w14:textId="7D81E5A1" w:rsidR="00F52B91" w:rsidRPr="00D345A7" w:rsidRDefault="0061556F" w:rsidP="005E3821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Председатель комитета </w:t>
      </w:r>
      <w:r w:rsidR="005E3821">
        <w:rPr>
          <w:sz w:val="28"/>
          <w:szCs w:val="28"/>
        </w:rPr>
        <w:t xml:space="preserve">                                                                  </w:t>
      </w:r>
      <w:r w:rsidRPr="00D345A7">
        <w:rPr>
          <w:sz w:val="28"/>
          <w:szCs w:val="28"/>
        </w:rPr>
        <w:t>И.А. Мусьял</w:t>
      </w:r>
    </w:p>
    <w:p w14:paraId="64BD161F" w14:textId="77777777" w:rsidR="007E0C40" w:rsidRPr="000C62A8" w:rsidRDefault="007E0C40" w:rsidP="001536EE">
      <w:pPr>
        <w:rPr>
          <w:b/>
          <w:sz w:val="28"/>
          <w:szCs w:val="28"/>
          <w:highlight w:val="yellow"/>
        </w:rPr>
      </w:pPr>
    </w:p>
    <w:p w14:paraId="03A4EABE" w14:textId="3BADDFC2" w:rsidR="001536EE" w:rsidRPr="00D345A7" w:rsidRDefault="00023D7D" w:rsidP="001536EE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                                                                                                 </w:t>
      </w:r>
      <w:r w:rsidR="007E0C40" w:rsidRPr="00D345A7">
        <w:rPr>
          <w:sz w:val="28"/>
          <w:szCs w:val="28"/>
        </w:rPr>
        <w:t xml:space="preserve"> </w:t>
      </w:r>
      <w:r w:rsidR="001536EE" w:rsidRPr="00D345A7">
        <w:rPr>
          <w:sz w:val="28"/>
          <w:szCs w:val="28"/>
        </w:rPr>
        <w:t>Приложение № 1</w:t>
      </w:r>
    </w:p>
    <w:p w14:paraId="68CE31B8" w14:textId="45069A3F" w:rsidR="001536EE" w:rsidRPr="00D345A7" w:rsidRDefault="001536EE" w:rsidP="001536EE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                                                                          </w:t>
      </w:r>
      <w:r w:rsidR="007E0C40" w:rsidRPr="00D345A7">
        <w:rPr>
          <w:sz w:val="28"/>
          <w:szCs w:val="28"/>
        </w:rPr>
        <w:t xml:space="preserve">  </w:t>
      </w:r>
      <w:r w:rsidRPr="00D345A7">
        <w:rPr>
          <w:sz w:val="28"/>
          <w:szCs w:val="28"/>
        </w:rPr>
        <w:t xml:space="preserve">к приказу комитета по охране </w:t>
      </w:r>
    </w:p>
    <w:p w14:paraId="4956509C" w14:textId="29584DD0" w:rsidR="001536EE" w:rsidRPr="00D345A7" w:rsidRDefault="001536EE" w:rsidP="001536EE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                                                                       </w:t>
      </w:r>
      <w:r w:rsidR="007E0C40" w:rsidRPr="00D345A7">
        <w:rPr>
          <w:sz w:val="28"/>
          <w:szCs w:val="28"/>
        </w:rPr>
        <w:t xml:space="preserve">  </w:t>
      </w:r>
      <w:r w:rsidRPr="00D345A7">
        <w:rPr>
          <w:sz w:val="28"/>
          <w:szCs w:val="28"/>
        </w:rPr>
        <w:t xml:space="preserve">объектов культурного наследия </w:t>
      </w:r>
    </w:p>
    <w:p w14:paraId="0F5F58AD" w14:textId="77777777" w:rsidR="001536EE" w:rsidRPr="00D345A7" w:rsidRDefault="001536EE" w:rsidP="001536EE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14:paraId="57D99CD1" w14:textId="77777777" w:rsidR="001536EE" w:rsidRPr="00D345A7" w:rsidRDefault="001536EE" w:rsidP="001536EE">
      <w:pPr>
        <w:rPr>
          <w:sz w:val="28"/>
          <w:szCs w:val="28"/>
        </w:rPr>
      </w:pPr>
      <w:r w:rsidRPr="00D345A7">
        <w:rPr>
          <w:sz w:val="28"/>
          <w:szCs w:val="28"/>
        </w:rPr>
        <w:t xml:space="preserve">                                                                             от______________№ _______</w:t>
      </w:r>
    </w:p>
    <w:p w14:paraId="5261F210" w14:textId="77777777" w:rsidR="001536EE" w:rsidRPr="00D345A7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14:paraId="12903E7C" w14:textId="77777777" w:rsidR="001536EE" w:rsidRPr="00D345A7" w:rsidRDefault="001536EE" w:rsidP="00023D7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>Границы территории объекта культурного наследия</w:t>
      </w:r>
    </w:p>
    <w:p w14:paraId="42B9D963" w14:textId="109B397F" w:rsidR="001536EE" w:rsidRPr="00D345A7" w:rsidRDefault="001536EE" w:rsidP="00023D7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 xml:space="preserve"> федерального значения </w:t>
      </w:r>
      <w:r w:rsidR="00D345A7" w:rsidRPr="00D345A7">
        <w:rPr>
          <w:b/>
          <w:bCs/>
          <w:sz w:val="28"/>
          <w:szCs w:val="28"/>
        </w:rPr>
        <w:t>«Церковь Троицы (Верхняя)», 1695 г., 1836 г.</w:t>
      </w:r>
      <w:r w:rsidRPr="00D345A7">
        <w:rPr>
          <w:b/>
          <w:bCs/>
          <w:sz w:val="28"/>
          <w:szCs w:val="28"/>
        </w:rPr>
        <w:t xml:space="preserve">, </w:t>
      </w:r>
    </w:p>
    <w:p w14:paraId="110C9C3C" w14:textId="3F962A94" w:rsidR="001536EE" w:rsidRPr="00D345A7" w:rsidRDefault="00D345A7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 w:rsidRPr="00D345A7">
        <w:rPr>
          <w:b/>
          <w:bCs/>
          <w:sz w:val="28"/>
          <w:szCs w:val="28"/>
        </w:rPr>
        <w:t>Курская область, г. Курск, улица Горького, д. 13</w:t>
      </w:r>
    </w:p>
    <w:p w14:paraId="7EEC4628" w14:textId="77777777" w:rsidR="00D345A7" w:rsidRPr="000C62A8" w:rsidRDefault="00D345A7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highlight w:val="yellow"/>
        </w:rPr>
      </w:pPr>
    </w:p>
    <w:p w14:paraId="408207B7" w14:textId="1D1933C7" w:rsidR="00251208" w:rsidRPr="002B34D7" w:rsidRDefault="00251208" w:rsidP="00251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В границы территории объекта культурного наследия включ</w:t>
      </w:r>
      <w:r>
        <w:rPr>
          <w:sz w:val="28"/>
          <w:szCs w:val="28"/>
        </w:rPr>
        <w:t>ается</w:t>
      </w:r>
      <w:r w:rsidRPr="002B34D7">
        <w:rPr>
          <w:sz w:val="28"/>
          <w:szCs w:val="28"/>
        </w:rPr>
        <w:t xml:space="preserve"> часть прилегающей территории</w:t>
      </w:r>
      <w:r w:rsidRPr="002B34D7">
        <w:rPr>
          <w:color w:val="FF0000"/>
          <w:sz w:val="28"/>
          <w:szCs w:val="28"/>
        </w:rPr>
        <w:t xml:space="preserve"> </w:t>
      </w:r>
      <w:r w:rsidRPr="002B34D7">
        <w:rPr>
          <w:sz w:val="28"/>
          <w:szCs w:val="28"/>
        </w:rPr>
        <w:t>с кадастровым номером 46:29:102264:422.</w:t>
      </w:r>
    </w:p>
    <w:p w14:paraId="576EBC43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Границы территории объекта культурного наследия представляют собой замкнутый контур и проходят по часовой стрелке следующим образом:</w:t>
      </w:r>
    </w:p>
    <w:p w14:paraId="4E394CCD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 в юго-восточном направлении до точки 2;</w:t>
      </w:r>
    </w:p>
    <w:p w14:paraId="074434FC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2 в юго-восточном направлении до точки 3;</w:t>
      </w:r>
    </w:p>
    <w:p w14:paraId="5EB15939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3 в юго-восточном направлении до точки 4;</w:t>
      </w:r>
    </w:p>
    <w:p w14:paraId="54B8C9F4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4 в юго-западном направлении по прямой до точки 5;</w:t>
      </w:r>
    </w:p>
    <w:p w14:paraId="50288535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5 в западном направлении до точки 6;</w:t>
      </w:r>
    </w:p>
    <w:p w14:paraId="3D8B2DDA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6 в юго-западном направлении до точки 7;</w:t>
      </w:r>
    </w:p>
    <w:p w14:paraId="1F6AD7BE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7 в северо-западном направлении вдоль южной границы земельного участка с кадастровым номером 46:29:102264:422 до точки 8;</w:t>
      </w:r>
    </w:p>
    <w:p w14:paraId="60E35BCE" w14:textId="77777777" w:rsidR="00251208" w:rsidRPr="002B34D7" w:rsidRDefault="00251208" w:rsidP="00251208">
      <w:pPr>
        <w:ind w:firstLine="709"/>
        <w:jc w:val="both"/>
        <w:rPr>
          <w:color w:val="FF0000"/>
          <w:sz w:val="28"/>
          <w:szCs w:val="28"/>
        </w:rPr>
      </w:pPr>
      <w:r w:rsidRPr="002B34D7">
        <w:rPr>
          <w:sz w:val="28"/>
          <w:szCs w:val="28"/>
        </w:rPr>
        <w:t>От точки 8</w:t>
      </w:r>
      <w:r w:rsidRPr="002B34D7">
        <w:rPr>
          <w:color w:val="FF0000"/>
          <w:sz w:val="28"/>
          <w:szCs w:val="28"/>
        </w:rPr>
        <w:t xml:space="preserve"> </w:t>
      </w:r>
      <w:r w:rsidRPr="002B34D7">
        <w:rPr>
          <w:sz w:val="28"/>
          <w:szCs w:val="28"/>
        </w:rPr>
        <w:t>в северо-западном направлении</w:t>
      </w:r>
      <w:r w:rsidRPr="002B34D7">
        <w:rPr>
          <w:color w:val="FF0000"/>
          <w:sz w:val="28"/>
          <w:szCs w:val="28"/>
        </w:rPr>
        <w:t xml:space="preserve"> </w:t>
      </w:r>
      <w:r w:rsidRPr="002B34D7">
        <w:rPr>
          <w:sz w:val="28"/>
          <w:szCs w:val="28"/>
        </w:rPr>
        <w:t>по прямой до точки 9;</w:t>
      </w:r>
    </w:p>
    <w:p w14:paraId="0D45C821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9 в северо-западном направлении до точки 10;</w:t>
      </w:r>
    </w:p>
    <w:p w14:paraId="491B48BE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10 в северном направлении до точки 11;</w:t>
      </w:r>
    </w:p>
    <w:p w14:paraId="36C2880D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11 в северо-западном направлении до точки 12;</w:t>
      </w:r>
    </w:p>
    <w:p w14:paraId="5FEA2B32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12 в северо-восточном направлении до точки 13;</w:t>
      </w:r>
    </w:p>
    <w:p w14:paraId="3587FA27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13 в северо-восточном направлении до точки 14;</w:t>
      </w:r>
    </w:p>
    <w:p w14:paraId="3C946D9B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14 в восточном направлении до точки 15;</w:t>
      </w:r>
    </w:p>
    <w:p w14:paraId="253D9912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15 в северо-восточном направлении до точки 16;</w:t>
      </w:r>
    </w:p>
    <w:p w14:paraId="4725FF23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16 в северном направлении до точки 17;</w:t>
      </w:r>
    </w:p>
    <w:p w14:paraId="17B9B304" w14:textId="77777777" w:rsidR="00251208" w:rsidRPr="002B34D7" w:rsidRDefault="00251208" w:rsidP="00251208">
      <w:pPr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17 в северо-восточном направлении до точки 18;</w:t>
      </w:r>
    </w:p>
    <w:p w14:paraId="4A155700" w14:textId="77777777" w:rsidR="00251208" w:rsidRPr="002B34D7" w:rsidRDefault="00251208" w:rsidP="00251208">
      <w:pPr>
        <w:spacing w:after="240"/>
        <w:ind w:firstLine="709"/>
        <w:jc w:val="both"/>
        <w:rPr>
          <w:sz w:val="28"/>
          <w:szCs w:val="28"/>
        </w:rPr>
      </w:pPr>
      <w:r w:rsidRPr="002B34D7">
        <w:rPr>
          <w:sz w:val="28"/>
          <w:szCs w:val="28"/>
        </w:rPr>
        <w:t>От точки 18 в северном направлении до</w:t>
      </w:r>
      <w:r w:rsidRPr="002B34D7">
        <w:rPr>
          <w:color w:val="FF0000"/>
          <w:sz w:val="28"/>
          <w:szCs w:val="28"/>
        </w:rPr>
        <w:t xml:space="preserve"> </w:t>
      </w:r>
      <w:r w:rsidRPr="002B34D7">
        <w:rPr>
          <w:sz w:val="28"/>
          <w:szCs w:val="28"/>
        </w:rPr>
        <w:t>исходной точки 1.</w:t>
      </w:r>
    </w:p>
    <w:p w14:paraId="60D1B674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685175B3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181D5402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382C8D7F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203D0087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5F4A0825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362749C2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1C457AE9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3088F18C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1D255ADC" w14:textId="77777777" w:rsidR="001536EE" w:rsidRPr="000C62A8" w:rsidRDefault="001536EE" w:rsidP="001536EE">
      <w:pPr>
        <w:suppressAutoHyphens/>
        <w:spacing w:line="100" w:lineRule="atLeast"/>
        <w:jc w:val="center"/>
        <w:rPr>
          <w:sz w:val="28"/>
          <w:szCs w:val="28"/>
          <w:highlight w:val="yellow"/>
        </w:rPr>
      </w:pPr>
    </w:p>
    <w:p w14:paraId="65923053" w14:textId="35294512" w:rsidR="00C42E72" w:rsidRPr="00D345A7" w:rsidRDefault="001536EE" w:rsidP="001536EE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D345A7">
        <w:rPr>
          <w:b/>
          <w:bCs/>
          <w:sz w:val="28"/>
          <w:szCs w:val="28"/>
          <w:lang w:eastAsia="ar-SA"/>
        </w:rPr>
        <w:t xml:space="preserve">Карта (схема) границ территории </w:t>
      </w:r>
      <w:r w:rsidRPr="00D345A7">
        <w:rPr>
          <w:b/>
          <w:sz w:val="28"/>
          <w:szCs w:val="28"/>
          <w:lang w:eastAsia="ar-SA"/>
        </w:rPr>
        <w:t xml:space="preserve">объекта культурного наследия федерального значения </w:t>
      </w:r>
      <w:r w:rsidR="00D345A7" w:rsidRPr="00D345A7">
        <w:rPr>
          <w:b/>
          <w:sz w:val="28"/>
          <w:szCs w:val="28"/>
          <w:lang w:eastAsia="ar-SA"/>
        </w:rPr>
        <w:t>«Церковь Троицы (Верхняя)», 1695 г., 1836 г</w:t>
      </w:r>
      <w:r w:rsidRPr="00D345A7">
        <w:rPr>
          <w:b/>
          <w:sz w:val="28"/>
          <w:szCs w:val="28"/>
          <w:lang w:eastAsia="ar-SA"/>
        </w:rPr>
        <w:t>.,</w:t>
      </w:r>
    </w:p>
    <w:p w14:paraId="488F380C" w14:textId="2AAA6284" w:rsidR="001536EE" w:rsidRPr="00D345A7" w:rsidRDefault="001536EE" w:rsidP="001536EE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D345A7">
        <w:rPr>
          <w:b/>
          <w:sz w:val="28"/>
          <w:szCs w:val="28"/>
          <w:lang w:eastAsia="ar-SA"/>
        </w:rPr>
        <w:t xml:space="preserve">расположенного по адресу: </w:t>
      </w:r>
    </w:p>
    <w:p w14:paraId="0DDA1D96" w14:textId="0C65296A" w:rsidR="00C42E72" w:rsidRPr="00D345A7" w:rsidRDefault="00D345A7" w:rsidP="001536EE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D345A7">
        <w:rPr>
          <w:b/>
          <w:sz w:val="28"/>
          <w:szCs w:val="28"/>
          <w:lang w:eastAsia="ar-SA"/>
        </w:rPr>
        <w:t>Курская область, г. Курск, улица Горького, д. 13</w:t>
      </w:r>
    </w:p>
    <w:p w14:paraId="1FF28BD8" w14:textId="77777777" w:rsidR="00D345A7" w:rsidRPr="000C62A8" w:rsidRDefault="00D345A7" w:rsidP="001536EE">
      <w:pPr>
        <w:suppressAutoHyphens/>
        <w:spacing w:line="100" w:lineRule="atLeast"/>
        <w:jc w:val="center"/>
        <w:rPr>
          <w:b/>
          <w:sz w:val="28"/>
          <w:szCs w:val="28"/>
          <w:highlight w:val="yellow"/>
          <w:lang w:eastAsia="ar-SA"/>
        </w:rPr>
      </w:pPr>
    </w:p>
    <w:p w14:paraId="70484542" w14:textId="215A9D4A" w:rsidR="001536EE" w:rsidRDefault="00D345A7" w:rsidP="001536EE">
      <w:pPr>
        <w:jc w:val="center"/>
        <w:rPr>
          <w:highlight w:val="yellow"/>
        </w:rPr>
      </w:pPr>
      <w:r w:rsidRPr="00D345A7">
        <w:rPr>
          <w:noProof/>
          <w:color w:val="auto"/>
          <w:sz w:val="28"/>
          <w:szCs w:val="28"/>
        </w:rPr>
        <w:drawing>
          <wp:inline distT="0" distB="0" distL="0" distR="0" wp14:anchorId="0845F919" wp14:editId="47BD5A5E">
            <wp:extent cx="5685950" cy="3645724"/>
            <wp:effectExtent l="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2" t="23383" r="62053" b="2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34" cy="36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50EF75" w14:textId="37FF3199" w:rsidR="00D345A7" w:rsidRDefault="00D345A7" w:rsidP="001536EE">
      <w:pPr>
        <w:jc w:val="center"/>
        <w:rPr>
          <w:highlight w:val="yellow"/>
        </w:rPr>
      </w:pPr>
    </w:p>
    <w:p w14:paraId="541E891B" w14:textId="327EB870" w:rsidR="00D345A7" w:rsidRDefault="00D345A7" w:rsidP="001536EE">
      <w:pPr>
        <w:jc w:val="center"/>
        <w:rPr>
          <w:highlight w:val="yellow"/>
        </w:rPr>
      </w:pPr>
    </w:p>
    <w:p w14:paraId="42765C2E" w14:textId="77777777" w:rsidR="00D345A7" w:rsidRPr="000C62A8" w:rsidRDefault="00D345A7" w:rsidP="001536EE">
      <w:pPr>
        <w:jc w:val="center"/>
        <w:rPr>
          <w:highlight w:val="yellow"/>
        </w:rPr>
      </w:pPr>
    </w:p>
    <w:p w14:paraId="538B0F66" w14:textId="77777777" w:rsidR="001536EE" w:rsidRPr="000C62A8" w:rsidRDefault="001536EE" w:rsidP="001536EE">
      <w:pPr>
        <w:jc w:val="right"/>
        <w:rPr>
          <w:b/>
          <w:highlight w:val="yellow"/>
          <w:lang w:eastAsia="ar-SA"/>
        </w:rPr>
      </w:pPr>
    </w:p>
    <w:p w14:paraId="388344F0" w14:textId="1642870B" w:rsidR="001536EE" w:rsidRPr="000C62A8" w:rsidRDefault="00D345A7" w:rsidP="00D345A7">
      <w:pPr>
        <w:suppressAutoHyphens/>
        <w:ind w:left="1134" w:hanging="1134"/>
        <w:jc w:val="center"/>
        <w:rPr>
          <w:sz w:val="28"/>
          <w:szCs w:val="28"/>
          <w:highlight w:val="yellow"/>
          <w:lang w:eastAsia="ar-SA"/>
        </w:rPr>
      </w:pPr>
      <w:r w:rsidRPr="00D345A7">
        <w:rPr>
          <w:noProof/>
          <w:color w:val="auto"/>
          <w:sz w:val="28"/>
          <w:szCs w:val="28"/>
        </w:rPr>
        <w:drawing>
          <wp:inline distT="0" distB="0" distL="0" distR="0" wp14:anchorId="11436C6B" wp14:editId="62A2F9EB">
            <wp:extent cx="4154192" cy="1371600"/>
            <wp:effectExtent l="19050" t="0" r="0" b="0"/>
            <wp:docPr id="45" name="Рисунок 3" descr="C:\Users\fedenko_yi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enko_yi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47" r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9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88F5E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40A0DD5E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76593F47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58DD88B8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45D2D37C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44081151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048D1F08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34EC17C6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6058E4AA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4D493083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0BD6FADE" w14:textId="77777777" w:rsidR="001536EE" w:rsidRPr="000C62A8" w:rsidRDefault="001536EE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3996448F" w14:textId="77777777" w:rsidR="00136DA9" w:rsidRPr="000C62A8" w:rsidRDefault="00136DA9" w:rsidP="001536EE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6B52E201" w14:textId="77777777" w:rsidR="001536EE" w:rsidRPr="00D345A7" w:rsidRDefault="001536EE" w:rsidP="001536EE">
      <w:pPr>
        <w:suppressAutoHyphens/>
        <w:spacing w:line="100" w:lineRule="atLeast"/>
        <w:jc w:val="right"/>
        <w:rPr>
          <w:sz w:val="27"/>
          <w:szCs w:val="27"/>
        </w:rPr>
      </w:pPr>
      <w:r w:rsidRPr="00D345A7">
        <w:rPr>
          <w:sz w:val="27"/>
          <w:szCs w:val="27"/>
        </w:rPr>
        <w:t>Приложение к границам территории</w:t>
      </w:r>
    </w:p>
    <w:p w14:paraId="65B51DDF" w14:textId="77777777" w:rsidR="001536EE" w:rsidRPr="00D345A7" w:rsidRDefault="001536EE" w:rsidP="001536EE">
      <w:pPr>
        <w:suppressAutoHyphens/>
        <w:spacing w:line="100" w:lineRule="atLeast"/>
        <w:jc w:val="right"/>
        <w:rPr>
          <w:sz w:val="27"/>
          <w:szCs w:val="27"/>
          <w:lang w:eastAsia="ar-SA"/>
        </w:rPr>
      </w:pPr>
      <w:r w:rsidRPr="00D345A7">
        <w:rPr>
          <w:sz w:val="27"/>
          <w:szCs w:val="27"/>
          <w:lang w:eastAsia="ar-SA"/>
        </w:rPr>
        <w:t>объекта культурного наследия федерального значения</w:t>
      </w:r>
    </w:p>
    <w:p w14:paraId="268B2A90" w14:textId="6ED021C6" w:rsidR="00A21BE7" w:rsidRPr="00D345A7" w:rsidRDefault="00D345A7" w:rsidP="001536EE">
      <w:pPr>
        <w:suppressAutoHyphens/>
        <w:spacing w:line="100" w:lineRule="atLeast"/>
        <w:jc w:val="right"/>
        <w:rPr>
          <w:sz w:val="27"/>
          <w:szCs w:val="27"/>
          <w:lang w:eastAsia="ar-SA"/>
        </w:rPr>
      </w:pPr>
      <w:r w:rsidRPr="00D345A7">
        <w:rPr>
          <w:sz w:val="27"/>
          <w:szCs w:val="27"/>
          <w:lang w:eastAsia="ar-SA"/>
        </w:rPr>
        <w:t>«Церковь Троицы (Верхняя)», 1695 г., 1836 г</w:t>
      </w:r>
      <w:r w:rsidR="001536EE" w:rsidRPr="00D345A7">
        <w:rPr>
          <w:sz w:val="27"/>
          <w:szCs w:val="27"/>
          <w:lang w:eastAsia="ar-SA"/>
        </w:rPr>
        <w:t>.,</w:t>
      </w:r>
    </w:p>
    <w:p w14:paraId="11A4C859" w14:textId="2618F567" w:rsidR="001536EE" w:rsidRPr="00D345A7" w:rsidRDefault="001536EE" w:rsidP="001536EE">
      <w:pPr>
        <w:suppressAutoHyphens/>
        <w:spacing w:line="100" w:lineRule="atLeast"/>
        <w:jc w:val="right"/>
        <w:rPr>
          <w:sz w:val="27"/>
          <w:szCs w:val="27"/>
          <w:lang w:eastAsia="ar-SA"/>
        </w:rPr>
      </w:pPr>
      <w:r w:rsidRPr="00D345A7">
        <w:rPr>
          <w:sz w:val="27"/>
          <w:szCs w:val="27"/>
          <w:lang w:eastAsia="ar-SA"/>
        </w:rPr>
        <w:t>расположенного по адресу:</w:t>
      </w:r>
    </w:p>
    <w:p w14:paraId="5D24C5F1" w14:textId="2EE4D4F6" w:rsidR="00610B11" w:rsidRPr="00D345A7" w:rsidRDefault="00D345A7" w:rsidP="00610B11">
      <w:pPr>
        <w:suppressAutoHyphens/>
        <w:spacing w:line="100" w:lineRule="atLeast"/>
        <w:jc w:val="right"/>
        <w:rPr>
          <w:sz w:val="27"/>
          <w:szCs w:val="27"/>
          <w:lang w:eastAsia="ar-SA"/>
        </w:rPr>
      </w:pPr>
      <w:r w:rsidRPr="00D345A7">
        <w:rPr>
          <w:sz w:val="27"/>
          <w:szCs w:val="27"/>
          <w:lang w:eastAsia="ar-SA"/>
        </w:rPr>
        <w:t>Курская область, г. Курск, улица Горького, д. 13</w:t>
      </w:r>
    </w:p>
    <w:p w14:paraId="1BCABFC8" w14:textId="77777777" w:rsidR="00D345A7" w:rsidRPr="000C62A8" w:rsidRDefault="00D345A7" w:rsidP="00610B11">
      <w:pPr>
        <w:suppressAutoHyphens/>
        <w:spacing w:line="100" w:lineRule="atLeast"/>
        <w:jc w:val="right"/>
        <w:rPr>
          <w:sz w:val="28"/>
          <w:szCs w:val="28"/>
          <w:highlight w:val="yellow"/>
        </w:rPr>
      </w:pPr>
    </w:p>
    <w:p w14:paraId="1B42A1B0" w14:textId="77777777" w:rsidR="002A3558" w:rsidRDefault="00254A1A" w:rsidP="002A3558">
      <w:pPr>
        <w:ind w:right="-1"/>
        <w:contextualSpacing/>
        <w:jc w:val="center"/>
        <w:rPr>
          <w:b/>
          <w:color w:val="auto"/>
          <w:sz w:val="28"/>
          <w:szCs w:val="28"/>
        </w:rPr>
      </w:pPr>
      <w:r w:rsidRPr="00D345A7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объекта культурного наследия федерального значения </w:t>
      </w:r>
      <w:r w:rsidR="00D345A7" w:rsidRPr="00D345A7">
        <w:rPr>
          <w:b/>
          <w:color w:val="auto"/>
          <w:sz w:val="28"/>
          <w:szCs w:val="28"/>
        </w:rPr>
        <w:t>«Церковь Троицы (Верхняя)», 1695 г., 1836 г.</w:t>
      </w:r>
      <w:r w:rsidRPr="00D345A7">
        <w:rPr>
          <w:b/>
          <w:color w:val="auto"/>
          <w:sz w:val="28"/>
          <w:szCs w:val="28"/>
        </w:rPr>
        <w:t>,</w:t>
      </w:r>
    </w:p>
    <w:p w14:paraId="4E5B0482" w14:textId="70B9997F" w:rsidR="00254A1A" w:rsidRPr="00D345A7" w:rsidRDefault="00254A1A" w:rsidP="002A3558">
      <w:pPr>
        <w:ind w:right="-1"/>
        <w:contextualSpacing/>
        <w:jc w:val="center"/>
        <w:rPr>
          <w:b/>
          <w:color w:val="auto"/>
          <w:sz w:val="28"/>
          <w:szCs w:val="28"/>
        </w:rPr>
      </w:pPr>
      <w:r w:rsidRPr="00D345A7">
        <w:rPr>
          <w:b/>
          <w:color w:val="auto"/>
          <w:sz w:val="28"/>
          <w:szCs w:val="28"/>
        </w:rPr>
        <w:t>расположенного по адресу:</w:t>
      </w:r>
    </w:p>
    <w:p w14:paraId="057CF7DF" w14:textId="005C738D" w:rsidR="00610B11" w:rsidRPr="00D345A7" w:rsidRDefault="00D345A7" w:rsidP="002A3558">
      <w:pPr>
        <w:ind w:right="-1"/>
        <w:jc w:val="center"/>
        <w:rPr>
          <w:b/>
          <w:color w:val="auto"/>
          <w:sz w:val="28"/>
          <w:szCs w:val="28"/>
        </w:rPr>
      </w:pPr>
      <w:r w:rsidRPr="00D345A7">
        <w:rPr>
          <w:b/>
          <w:color w:val="auto"/>
          <w:sz w:val="28"/>
          <w:szCs w:val="28"/>
        </w:rPr>
        <w:t>Курская область, г. Курск, улица Горького, д. 13</w:t>
      </w:r>
    </w:p>
    <w:p w14:paraId="25A07935" w14:textId="77777777" w:rsidR="00610B11" w:rsidRPr="000C62A8" w:rsidRDefault="00610B11" w:rsidP="00254A1A">
      <w:pPr>
        <w:rPr>
          <w:color w:val="auto"/>
          <w:szCs w:val="24"/>
          <w:highlight w:val="yellow"/>
        </w:rPr>
      </w:pPr>
    </w:p>
    <w:tbl>
      <w:tblPr>
        <w:tblW w:w="38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1558"/>
        <w:gridCol w:w="1702"/>
        <w:gridCol w:w="1559"/>
      </w:tblGrid>
      <w:tr w:rsidR="00254A1A" w:rsidRPr="00251208" w14:paraId="0525C6FF" w14:textId="77777777" w:rsidTr="009167A6">
        <w:trPr>
          <w:trHeight w:val="49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17E8" w14:textId="77777777" w:rsidR="00254A1A" w:rsidRPr="00251208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1208" w14:paraId="34AF505C" w14:textId="77777777" w:rsidTr="009167A6">
        <w:trPr>
          <w:trHeight w:val="84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E275" w14:textId="77777777" w:rsidR="00254A1A" w:rsidRPr="00251208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>Координаты характерных (поворотных) точек</w:t>
            </w:r>
            <w:r w:rsidRPr="00251208">
              <w:rPr>
                <w:b/>
                <w:bCs/>
                <w:color w:val="auto"/>
                <w:szCs w:val="24"/>
              </w:rPr>
              <w:t xml:space="preserve"> </w:t>
            </w:r>
            <w:r w:rsidRPr="00251208">
              <w:rPr>
                <w:color w:val="auto"/>
                <w:szCs w:val="24"/>
              </w:rPr>
              <w:t>в</w:t>
            </w:r>
            <w:r w:rsidRPr="00251208">
              <w:rPr>
                <w:b/>
                <w:bCs/>
                <w:color w:val="auto"/>
                <w:szCs w:val="24"/>
              </w:rPr>
              <w:t xml:space="preserve"> с</w:t>
            </w:r>
            <w:r w:rsidRPr="00251208">
              <w:rPr>
                <w:color w:val="auto"/>
                <w:szCs w:val="24"/>
              </w:rPr>
              <w:t xml:space="preserve">истеме координат </w:t>
            </w:r>
            <w:r w:rsidRPr="00251208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1208" w14:paraId="02D264F2" w14:textId="77777777" w:rsidTr="009167A6">
        <w:trPr>
          <w:trHeight w:val="140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B98E" w14:textId="176D8C53" w:rsidR="00254A1A" w:rsidRPr="00251208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 xml:space="preserve">Метод определения координат - геодезический </w:t>
            </w:r>
          </w:p>
          <w:p w14:paraId="649D5825" w14:textId="77777777" w:rsidR="00254A1A" w:rsidRPr="00251208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251208">
              <w:rPr>
                <w:color w:val="auto"/>
                <w:szCs w:val="24"/>
              </w:rPr>
              <w:t>Мt</w:t>
            </w:r>
            <w:proofErr w:type="spellEnd"/>
            <w:r w:rsidRPr="00251208">
              <w:rPr>
                <w:color w:val="auto"/>
                <w:szCs w:val="24"/>
              </w:rPr>
              <w:t xml:space="preserve">), м = </w:t>
            </w:r>
            <w:r w:rsidRPr="00251208">
              <w:rPr>
                <w:iCs/>
                <w:color w:val="auto"/>
                <w:szCs w:val="24"/>
              </w:rPr>
              <w:t>0,10</w:t>
            </w:r>
          </w:p>
          <w:p w14:paraId="034B824D" w14:textId="77777777" w:rsidR="00254A1A" w:rsidRPr="00251208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 xml:space="preserve"> Сведения о характерных точках границ объекта</w:t>
            </w:r>
          </w:p>
        </w:tc>
      </w:tr>
      <w:tr w:rsidR="009167A6" w:rsidRPr="00251208" w14:paraId="0A0EA60A" w14:textId="77777777" w:rsidTr="00364868">
        <w:trPr>
          <w:jc w:val="center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4865" w14:textId="77777777" w:rsidR="009167A6" w:rsidRPr="00251208" w:rsidRDefault="009167A6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2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292B" w14:textId="77777777" w:rsidR="009167A6" w:rsidRPr="00251208" w:rsidRDefault="009167A6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pacing w:val="2"/>
                <w:szCs w:val="24"/>
              </w:rPr>
              <w:t>Координаты, м</w:t>
            </w:r>
          </w:p>
        </w:tc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35848" w14:textId="77777777" w:rsidR="009167A6" w:rsidRPr="00251208" w:rsidRDefault="009167A6" w:rsidP="00254A1A">
            <w:pPr>
              <w:jc w:val="center"/>
              <w:rPr>
                <w:color w:val="auto"/>
                <w:szCs w:val="24"/>
              </w:rPr>
            </w:pPr>
            <w:r w:rsidRPr="00251208">
              <w:rPr>
                <w:color w:val="auto"/>
                <w:szCs w:val="24"/>
              </w:rPr>
              <w:t>Описание закрепления точки</w:t>
            </w:r>
          </w:p>
        </w:tc>
      </w:tr>
      <w:tr w:rsidR="009167A6" w:rsidRPr="00251208" w14:paraId="3A879F13" w14:textId="77777777" w:rsidTr="00364868">
        <w:trPr>
          <w:jc w:val="center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85FA" w14:textId="77777777" w:rsidR="009167A6" w:rsidRPr="00251208" w:rsidRDefault="009167A6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B871" w14:textId="77777777" w:rsidR="009167A6" w:rsidRPr="00251208" w:rsidRDefault="009167A6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14:paraId="33747AD4" w14:textId="77777777" w:rsidR="009167A6" w:rsidRPr="00251208" w:rsidRDefault="009167A6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1208">
              <w:rPr>
                <w:color w:val="auto"/>
                <w:szCs w:val="24"/>
              </w:rPr>
              <w:t>X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DE33" w14:textId="77777777" w:rsidR="009167A6" w:rsidRPr="00251208" w:rsidRDefault="009167A6" w:rsidP="00254A1A">
            <w:pPr>
              <w:jc w:val="center"/>
              <w:rPr>
                <w:color w:val="auto"/>
                <w:szCs w:val="24"/>
              </w:rPr>
            </w:pPr>
          </w:p>
          <w:p w14:paraId="01911370" w14:textId="77777777" w:rsidR="009167A6" w:rsidRPr="00251208" w:rsidRDefault="009167A6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1208">
              <w:rPr>
                <w:color w:val="auto"/>
                <w:szCs w:val="24"/>
              </w:rPr>
              <w:t>Y</w:t>
            </w:r>
          </w:p>
        </w:tc>
        <w:tc>
          <w:tcPr>
            <w:tcW w:w="11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0564" w14:textId="77777777" w:rsidR="009167A6" w:rsidRPr="00251208" w:rsidRDefault="009167A6" w:rsidP="00254A1A">
            <w:pPr>
              <w:jc w:val="center"/>
              <w:rPr>
                <w:color w:val="auto"/>
                <w:szCs w:val="24"/>
              </w:rPr>
            </w:pPr>
          </w:p>
        </w:tc>
      </w:tr>
      <w:tr w:rsidR="00251208" w:rsidRPr="00251208" w14:paraId="25F426B0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CCF" w14:textId="2DF73DF7" w:rsidR="00251208" w:rsidRPr="000C62A8" w:rsidRDefault="00251208" w:rsidP="00251208">
            <w:pPr>
              <w:snapToGrid w:val="0"/>
              <w:jc w:val="center"/>
              <w:rPr>
                <w:color w:val="auto"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05695" w14:textId="04B48689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421040.35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63C64" w14:textId="56905ED3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1299359.31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C206" w14:textId="77777777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65801AE2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04DB" w14:textId="42880CF7" w:rsidR="00251208" w:rsidRPr="000C62A8" w:rsidRDefault="00251208" w:rsidP="00251208">
            <w:pPr>
              <w:snapToGrid w:val="0"/>
              <w:jc w:val="center"/>
              <w:rPr>
                <w:color w:val="auto"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01402" w14:textId="03E0F18B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421032.89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C7163" w14:textId="5DDA5BC8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1299386.55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E9C6" w14:textId="77777777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028D74F2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34A7" w14:textId="21BF3CB0" w:rsidR="00251208" w:rsidRPr="000C62A8" w:rsidRDefault="00251208" w:rsidP="00251208">
            <w:pPr>
              <w:snapToGrid w:val="0"/>
              <w:jc w:val="center"/>
              <w:rPr>
                <w:color w:val="auto"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4E1BB" w14:textId="393C240A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421024.15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8E8A" w14:textId="43DBC6AE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1299410.41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3B1D" w14:textId="25A550D7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3554EB8B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1E3E" w14:textId="0262504B" w:rsidR="00251208" w:rsidRPr="000C62A8" w:rsidRDefault="00251208" w:rsidP="00251208">
            <w:pPr>
              <w:snapToGrid w:val="0"/>
              <w:jc w:val="center"/>
              <w:rPr>
                <w:color w:val="auto"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0D817" w14:textId="27172FBA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421013.43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EB13A" w14:textId="5EB00A17" w:rsidR="00251208" w:rsidRPr="000C62A8" w:rsidRDefault="00251208" w:rsidP="00251208">
            <w:pPr>
              <w:jc w:val="center"/>
              <w:rPr>
                <w:iCs/>
                <w:color w:val="auto"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1299430.10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FA9B" w14:textId="77777777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58CCF668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E511A" w14:textId="230C8CE1" w:rsidR="00251208" w:rsidRPr="000C62A8" w:rsidRDefault="00251208" w:rsidP="00251208">
            <w:pPr>
              <w:snapToGrid w:val="0"/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A3A25" w14:textId="1C8269B7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420984.90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58645" w14:textId="6DCCA23C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1299420.49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BD0A" w14:textId="521B1176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0F7AA06D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E512" w14:textId="5AC183D1" w:rsidR="00251208" w:rsidRPr="000C62A8" w:rsidRDefault="00251208" w:rsidP="00251208">
            <w:pPr>
              <w:snapToGrid w:val="0"/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7C938" w14:textId="64EB4EA0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420986.12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F2F8E" w14:textId="16D3138D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1299415.74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15A1" w14:textId="7379AF09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36AE1619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A16A" w14:textId="6B5CA02B" w:rsidR="00251208" w:rsidRPr="000C62A8" w:rsidRDefault="00251208" w:rsidP="00251208">
            <w:pPr>
              <w:snapToGrid w:val="0"/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91D2C" w14:textId="60860CB6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420985.12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10DA2" w14:textId="25E9A498" w:rsidR="00251208" w:rsidRPr="000C62A8" w:rsidRDefault="00251208" w:rsidP="00251208">
            <w:pPr>
              <w:jc w:val="center"/>
              <w:rPr>
                <w:iCs/>
                <w:szCs w:val="24"/>
                <w:highlight w:val="yellow"/>
              </w:rPr>
            </w:pPr>
            <w:r w:rsidRPr="002B34D7">
              <w:rPr>
                <w:sz w:val="28"/>
                <w:szCs w:val="28"/>
              </w:rPr>
              <w:t>1299412.84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4C1DC" w14:textId="1E3CDDF0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7AED5095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B02E" w14:textId="7D396F1E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4C420" w14:textId="1F68D001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420995.57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503B8" w14:textId="130084D1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1299380.69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B309" w14:textId="1968B836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77AB5D5F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EB72" w14:textId="042A0D83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025CB" w14:textId="5C5501C7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421005.44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6AB1F" w14:textId="4432090F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1299350.39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9DF3" w14:textId="616F9DEC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5C132DCD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1E93" w14:textId="66D0F6C6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6CC69" w14:textId="7997F9F2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421006.48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CCBE46" w14:textId="565CA7F5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1299347.21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4D03" w14:textId="120A4A51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7D374AEB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32F1" w14:textId="4D421693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C1E9D" w14:textId="7B68F352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421009.46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F6FC9" w14:textId="044B7C8A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1299347.88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4A83" w14:textId="2FD1C843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2325FEB6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0D6F" w14:textId="03A962AA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42CC6" w14:textId="143ABF5E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421012.34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66C6B" w14:textId="2CCC480D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1299341.29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F919" w14:textId="1DFC8D15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0F6D74CE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6CE3" w14:textId="7526B8B5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01C68" w14:textId="6988E898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421017.74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E7063" w14:textId="444FFE56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1299343.24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F0F" w14:textId="7CBD10D4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6FD8806B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F552" w14:textId="5FC38B78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D26BA" w14:textId="6BCA6B82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421028.31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3828A" w14:textId="4F8B502A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1299346.14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C13A" w14:textId="7C3B89AD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79803ACB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5566" w14:textId="475C79AD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FEDB6" w14:textId="41B4CC79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421028.04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F6026" w14:textId="501503A4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1299347.56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3D30" w14:textId="131DAB03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6B5A3766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7F08" w14:textId="7F0C2AED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6319F" w14:textId="10D7D570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421030.73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A60D4" w14:textId="4323EF99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1299352.65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1641A" w14:textId="74363AA0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5FBD4007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D7DF" w14:textId="7A4E2F12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86759" w14:textId="2470C046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421033.63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17302" w14:textId="148D054A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1299353.68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FDFA" w14:textId="5F73F03A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2B45A0C1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1E6B" w14:textId="2934CBBB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2EC13" w14:textId="69788093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421034.97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782D2" w14:textId="4EE977B8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1299357.11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9E08" w14:textId="7DD3D4AE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  <w:tr w:rsidR="00251208" w:rsidRPr="00251208" w14:paraId="0F2ED283" w14:textId="77777777" w:rsidTr="00337BC2">
        <w:trPr>
          <w:jc w:val="center"/>
        </w:trPr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5539" w14:textId="124EA271" w:rsidR="00251208" w:rsidRPr="002B34D7" w:rsidRDefault="00251208" w:rsidP="00251208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B34D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365D7" w14:textId="6DBA7B07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421040.35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6C5F1" w14:textId="260E9B4E" w:rsidR="00251208" w:rsidRPr="002B34D7" w:rsidRDefault="00251208" w:rsidP="00251208">
            <w:pPr>
              <w:jc w:val="center"/>
              <w:rPr>
                <w:sz w:val="28"/>
                <w:szCs w:val="28"/>
              </w:rPr>
            </w:pPr>
            <w:r w:rsidRPr="002B34D7">
              <w:rPr>
                <w:sz w:val="28"/>
                <w:szCs w:val="28"/>
              </w:rPr>
              <w:t>1299359.31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8A6A" w14:textId="429321D4" w:rsidR="00251208" w:rsidRPr="00251208" w:rsidRDefault="00251208" w:rsidP="00251208">
            <w:pPr>
              <w:jc w:val="center"/>
              <w:rPr>
                <w:i/>
                <w:iCs/>
                <w:color w:val="auto"/>
                <w:szCs w:val="24"/>
              </w:rPr>
            </w:pPr>
            <w:r w:rsidRPr="00251208">
              <w:rPr>
                <w:i/>
                <w:iCs/>
                <w:color w:val="auto"/>
                <w:szCs w:val="24"/>
              </w:rPr>
              <w:t>-</w:t>
            </w:r>
          </w:p>
        </w:tc>
      </w:tr>
    </w:tbl>
    <w:p w14:paraId="15DD082B" w14:textId="77777777" w:rsidR="00254A1A" w:rsidRPr="000C62A8" w:rsidRDefault="00254A1A" w:rsidP="00254A1A">
      <w:pPr>
        <w:ind w:right="561"/>
        <w:contextualSpacing/>
        <w:rPr>
          <w:b/>
          <w:bCs/>
          <w:color w:val="auto"/>
          <w:sz w:val="28"/>
          <w:szCs w:val="28"/>
          <w:highlight w:val="yellow"/>
        </w:rPr>
      </w:pPr>
    </w:p>
    <w:p w14:paraId="25B31ED6" w14:textId="77777777" w:rsidR="00610B11" w:rsidRPr="000C62A8" w:rsidRDefault="00610B11" w:rsidP="001536EE">
      <w:pPr>
        <w:rPr>
          <w:rFonts w:eastAsiaTheme="minorHAnsi"/>
          <w:b/>
          <w:color w:val="auto"/>
          <w:sz w:val="28"/>
          <w:szCs w:val="28"/>
          <w:highlight w:val="yellow"/>
          <w:lang w:eastAsia="en-US"/>
        </w:rPr>
      </w:pPr>
    </w:p>
    <w:p w14:paraId="4D692FDA" w14:textId="794E8F31" w:rsidR="001536EE" w:rsidRPr="00D345A7" w:rsidRDefault="001536EE" w:rsidP="001536EE">
      <w:pPr>
        <w:rPr>
          <w:rFonts w:eastAsiaTheme="minorHAnsi"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</w:t>
      </w:r>
      <w:r w:rsidRPr="00D345A7">
        <w:rPr>
          <w:rFonts w:eastAsiaTheme="minorHAnsi"/>
          <w:color w:val="auto"/>
          <w:sz w:val="28"/>
          <w:szCs w:val="28"/>
          <w:lang w:eastAsia="en-US"/>
        </w:rPr>
        <w:t>Приложение № 2</w:t>
      </w:r>
    </w:p>
    <w:p w14:paraId="575D8F0B" w14:textId="44BC4381" w:rsidR="001536EE" w:rsidRPr="00D345A7" w:rsidRDefault="001536EE" w:rsidP="001536EE">
      <w:pPr>
        <w:rPr>
          <w:rFonts w:eastAsiaTheme="minorHAnsi"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7E0C40" w:rsidRPr="00D345A7">
        <w:rPr>
          <w:rFonts w:eastAsiaTheme="minorHAnsi"/>
          <w:color w:val="auto"/>
          <w:sz w:val="28"/>
          <w:szCs w:val="28"/>
          <w:lang w:eastAsia="en-US"/>
        </w:rPr>
        <w:t xml:space="preserve">  </w:t>
      </w:r>
      <w:r w:rsidRPr="00D345A7">
        <w:rPr>
          <w:rFonts w:eastAsiaTheme="minorHAnsi"/>
          <w:color w:val="auto"/>
          <w:sz w:val="28"/>
          <w:szCs w:val="28"/>
          <w:lang w:eastAsia="en-US"/>
        </w:rPr>
        <w:t>к приказу комитета по охране</w:t>
      </w:r>
    </w:p>
    <w:p w14:paraId="3B457276" w14:textId="0576754C" w:rsidR="001536EE" w:rsidRPr="00D345A7" w:rsidRDefault="001536EE" w:rsidP="001536EE">
      <w:pPr>
        <w:rPr>
          <w:rFonts w:eastAsiaTheme="minorHAnsi"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color w:val="auto"/>
          <w:sz w:val="28"/>
          <w:szCs w:val="28"/>
          <w:lang w:eastAsia="en-US"/>
        </w:rPr>
        <w:t xml:space="preserve">                                                                       </w:t>
      </w:r>
      <w:r w:rsidR="007E0C40" w:rsidRPr="00D345A7">
        <w:rPr>
          <w:rFonts w:eastAsiaTheme="minorHAnsi"/>
          <w:color w:val="auto"/>
          <w:sz w:val="28"/>
          <w:szCs w:val="28"/>
          <w:lang w:eastAsia="en-US"/>
        </w:rPr>
        <w:t xml:space="preserve">  </w:t>
      </w:r>
      <w:r w:rsidRPr="00D345A7">
        <w:rPr>
          <w:rFonts w:eastAsiaTheme="minorHAnsi"/>
          <w:color w:val="auto"/>
          <w:sz w:val="28"/>
          <w:szCs w:val="28"/>
          <w:lang w:eastAsia="en-US"/>
        </w:rPr>
        <w:t xml:space="preserve">объектов культурного наследия </w:t>
      </w:r>
    </w:p>
    <w:p w14:paraId="7244EE0F" w14:textId="77777777" w:rsidR="001536EE" w:rsidRPr="00D345A7" w:rsidRDefault="001536EE" w:rsidP="001536EE">
      <w:pPr>
        <w:rPr>
          <w:rFonts w:eastAsiaTheme="minorHAnsi"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14:paraId="596DA371" w14:textId="77777777" w:rsidR="001536EE" w:rsidRPr="00D345A7" w:rsidRDefault="001536EE" w:rsidP="001536EE">
      <w:pPr>
        <w:rPr>
          <w:rFonts w:eastAsiaTheme="minorHAnsi"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14:paraId="5E2418C4" w14:textId="77777777" w:rsidR="001536EE" w:rsidRPr="000C62A8" w:rsidRDefault="001536EE" w:rsidP="001536EE">
      <w:pPr>
        <w:jc w:val="center"/>
        <w:rPr>
          <w:rFonts w:eastAsiaTheme="minorHAnsi"/>
          <w:color w:val="auto"/>
          <w:sz w:val="28"/>
          <w:szCs w:val="28"/>
          <w:highlight w:val="yellow"/>
          <w:lang w:eastAsia="en-US"/>
        </w:rPr>
      </w:pPr>
    </w:p>
    <w:p w14:paraId="29D6F491" w14:textId="77777777" w:rsidR="001536EE" w:rsidRPr="00D345A7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14:paraId="161A7AF3" w14:textId="77777777" w:rsidR="00D345A7" w:rsidRPr="00D345A7" w:rsidRDefault="001536EE" w:rsidP="00D345A7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объекта культурного наследия федерального значения </w:t>
      </w:r>
      <w:r w:rsidR="00D345A7" w:rsidRPr="00D345A7">
        <w:rPr>
          <w:rFonts w:eastAsiaTheme="minorHAnsi"/>
          <w:b/>
          <w:color w:val="auto"/>
          <w:sz w:val="28"/>
          <w:szCs w:val="28"/>
          <w:lang w:eastAsia="en-US"/>
        </w:rPr>
        <w:t xml:space="preserve">«Церковь Троицы (Верхняя)», 1695 г., 1836 г. </w:t>
      </w:r>
      <w:r w:rsidR="00254A1A" w:rsidRPr="00D345A7">
        <w:rPr>
          <w:rFonts w:eastAsiaTheme="minorHAnsi"/>
          <w:b/>
          <w:color w:val="auto"/>
          <w:sz w:val="28"/>
          <w:szCs w:val="28"/>
          <w:lang w:eastAsia="en-US"/>
        </w:rPr>
        <w:t>(далее - Объект)</w:t>
      </w:r>
      <w:r w:rsidRPr="00D345A7">
        <w:rPr>
          <w:rFonts w:eastAsiaTheme="minorHAnsi"/>
          <w:b/>
          <w:color w:val="auto"/>
          <w:sz w:val="28"/>
          <w:szCs w:val="28"/>
          <w:lang w:eastAsia="en-US"/>
        </w:rPr>
        <w:t xml:space="preserve">, расположенного по адресу: </w:t>
      </w:r>
    </w:p>
    <w:p w14:paraId="5DD94A57" w14:textId="171830F2" w:rsidR="00610B11" w:rsidRPr="00D345A7" w:rsidRDefault="00D345A7" w:rsidP="00D345A7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D345A7">
        <w:rPr>
          <w:rFonts w:eastAsiaTheme="minorHAnsi"/>
          <w:b/>
          <w:color w:val="auto"/>
          <w:sz w:val="28"/>
          <w:szCs w:val="28"/>
          <w:lang w:eastAsia="en-US"/>
        </w:rPr>
        <w:t>Курская область, г. Курск, улица Горького, д. 13</w:t>
      </w:r>
    </w:p>
    <w:p w14:paraId="4F840748" w14:textId="77777777" w:rsidR="00D345A7" w:rsidRPr="000C62A8" w:rsidRDefault="00D345A7" w:rsidP="00D345A7">
      <w:pPr>
        <w:jc w:val="center"/>
        <w:rPr>
          <w:rFonts w:eastAsiaTheme="minorHAnsi"/>
          <w:b/>
          <w:color w:val="auto"/>
          <w:sz w:val="28"/>
          <w:szCs w:val="28"/>
          <w:highlight w:val="yellow"/>
          <w:lang w:eastAsia="en-US"/>
        </w:rPr>
      </w:pPr>
    </w:p>
    <w:p w14:paraId="7B4FB168" w14:textId="77777777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На территории Объекта разрешается:</w:t>
      </w:r>
    </w:p>
    <w:p w14:paraId="33C1C121" w14:textId="77777777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том числе:</w:t>
      </w:r>
    </w:p>
    <w:p w14:paraId="2B1AE65B" w14:textId="6C14C9C6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проведение работ, направленных на сохранение объекта культурного наследия (ремонт, реставрация, консервация, приспособление памятника для современного использования), без изменений его особенностей, составляющих предмет охраны, на основании документов, выполненных, согласованных и утвержденных в установленном порядке;</w:t>
      </w:r>
    </w:p>
    <w:p w14:paraId="420402F5" w14:textId="504DA11A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размещение на территории объекта культурного наследия памятных знаков и иной историко-культурной информации, связанных с объектом культурного наследия;</w:t>
      </w:r>
    </w:p>
    <w:p w14:paraId="2EF238F0" w14:textId="10B48FF0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проведение работ по благоустройству территории объекта культурного наследия, оборудование территории элементами освещения, малыми архитектурными формами;</w:t>
      </w:r>
    </w:p>
    <w:p w14:paraId="1D7F110D" w14:textId="3D63C56A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применение при благоустройстве и оборудовании территории отделочных материалов и дорожных покрытий нейтральной цветовой гаммы и фактуры;</w:t>
      </w:r>
    </w:p>
    <w:p w14:paraId="2EBDEC9A" w14:textId="25A96DDC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устройство прозрачных ограждений высотой не более 1,5 м, с использованием традиционных материалов, архитектурно-исторических элементов и декоративной отделки;</w:t>
      </w:r>
    </w:p>
    <w:p w14:paraId="472A915C" w14:textId="11CA2A7B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 xml:space="preserve">санация древесных насаждений для обеспечения визуального восприятия здания, озеленение территории с учетом визуального восприятия объекта культурного наследия; </w:t>
      </w:r>
    </w:p>
    <w:p w14:paraId="47173FDA" w14:textId="66A0C8E8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капитальный ремонт и реконструкция существующих объектов инженерной инфраструктуры, прокладка новых объектов инженерной инфраструктуры (за исключением наземных и надземных сетей теплоснабжения, водоснабжения, газоснабжения и электроснабжения);</w:t>
      </w:r>
    </w:p>
    <w:p w14:paraId="61F96855" w14:textId="77777777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 xml:space="preserve">Проведение земляных работ и благоустройство территории осуществляется на основании разрешения государственного органа охраны </w:t>
      </w:r>
      <w:r w:rsidRPr="00251208">
        <w:rPr>
          <w:rFonts w:eastAsiaTheme="minorHAnsi"/>
          <w:color w:val="auto"/>
          <w:sz w:val="28"/>
          <w:szCs w:val="28"/>
          <w:lang w:eastAsia="en-US"/>
        </w:rPr>
        <w:lastRenderedPageBreak/>
        <w:t>объектов культурного наследия при условии обеспечения сохранности объекта культурного наследия при проведении указанных работ.</w:t>
      </w:r>
    </w:p>
    <w:p w14:paraId="39F009E5" w14:textId="77777777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На территории Объекта запрещается:</w:t>
      </w:r>
    </w:p>
    <w:p w14:paraId="69468880" w14:textId="5CBC2B21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снос объекта культурного наследия;</w:t>
      </w:r>
    </w:p>
    <w:p w14:paraId="51EF8C96" w14:textId="46AFC9A8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любое строительство, не связанное с восстановлением исторических утраченных элементов объекта культурного наследия;</w:t>
      </w:r>
    </w:p>
    <w:p w14:paraId="6DF13A85" w14:textId="0E057C3E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возведение пристроек к объекту культурного наследия, изменение традиционных характеристик здания, влекущее за собой причинение вреда в виде реального ущерба и (или) умаления его историко-культурной ценности;</w:t>
      </w:r>
    </w:p>
    <w:p w14:paraId="5A5EECF6" w14:textId="40040791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хозяйственная деятельность любого вида, ведущая к разрушению, искажению исторического облика объекта культурного наследия;</w:t>
      </w:r>
    </w:p>
    <w:p w14:paraId="06B581E5" w14:textId="6CCD87B3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установка временных и некапитальных сооружений, рекламных конструкций;</w:t>
      </w:r>
    </w:p>
    <w:p w14:paraId="7C44F093" w14:textId="4AC829F5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проведение любых земляных работ без опережающих археологических исследований;</w:t>
      </w:r>
    </w:p>
    <w:p w14:paraId="7BCE350E" w14:textId="5BC0983A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любое динамическое воздействие на грунты в зоне их взаимодействия с объектом культурного наследия, создающее разрушающие вибрационные нагрузки;</w:t>
      </w:r>
    </w:p>
    <w:p w14:paraId="30D64B74" w14:textId="75D5858B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прокладка наземных инженерных коммуникаций, за исключением временных, необходимых для проведения ремонтно-реставрационных работ;</w:t>
      </w:r>
    </w:p>
    <w:p w14:paraId="2819743D" w14:textId="4F9E3591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самовольная посадка и вырубка насаждений;</w:t>
      </w:r>
    </w:p>
    <w:p w14:paraId="738D0C7E" w14:textId="7C77A087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 xml:space="preserve">нахождение высокоствольных и вечнозеленых деревьев и кустарников перед главными фасадами здания; </w:t>
      </w:r>
    </w:p>
    <w:p w14:paraId="052530CB" w14:textId="6EE6B735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установка прозрачного ограждения высотой более 1,5 м и всех видов глухого ограждения при устройстве ограждений земельных участков; использование в окраске ограждений ярких цветов;</w:t>
      </w:r>
    </w:p>
    <w:p w14:paraId="7ECD8853" w14:textId="00CBAB5B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использование при реконструкции и капитальном ремонте сайдинга, ярких колористических решений в отделке фасадов и кровельном покрытии;</w:t>
      </w:r>
    </w:p>
    <w:p w14:paraId="2DF3DB47" w14:textId="334956CD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осуществление производства работ по сносу, реконструкции и капитальному ремонту без согласования регионального органа охраны объектов культурного наследия;</w:t>
      </w:r>
    </w:p>
    <w:p w14:paraId="7F3007D5" w14:textId="7988EF43" w:rsidR="00251208" w:rsidRPr="0025120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захламление территории, организация стоков ливневых, талых и загрязненных вод в сторону территорий объектов культурного наследия;</w:t>
      </w:r>
    </w:p>
    <w:p w14:paraId="7CE8482C" w14:textId="0A73BD9B" w:rsidR="00251208" w:rsidRPr="000C62A8" w:rsidRDefault="00251208" w:rsidP="0025120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sz w:val="28"/>
          <w:szCs w:val="28"/>
          <w:highlight w:val="yellow"/>
          <w:lang w:eastAsia="en-US"/>
        </w:rPr>
      </w:pPr>
      <w:r w:rsidRPr="00251208">
        <w:rPr>
          <w:rFonts w:eastAsiaTheme="minorHAnsi"/>
          <w:color w:val="auto"/>
          <w:sz w:val="28"/>
          <w:szCs w:val="28"/>
          <w:lang w:eastAsia="en-US"/>
        </w:rPr>
        <w:t>иные изменения, не согласованные с государственным органом охраны объектов культурного наследия.</w:t>
      </w:r>
    </w:p>
    <w:p w14:paraId="460FD8CC" w14:textId="77777777" w:rsidR="001536EE" w:rsidRPr="000C62A8" w:rsidRDefault="001536EE" w:rsidP="001536EE">
      <w:pPr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68FCD2B6" w14:textId="77777777" w:rsidR="001536EE" w:rsidRPr="000C62A8" w:rsidRDefault="001536EE" w:rsidP="001536EE">
      <w:pPr>
        <w:jc w:val="both"/>
        <w:rPr>
          <w:rFonts w:eastAsiaTheme="minorHAnsi"/>
          <w:b/>
          <w:color w:val="auto"/>
          <w:sz w:val="28"/>
          <w:szCs w:val="28"/>
          <w:highlight w:val="yellow"/>
          <w:lang w:eastAsia="en-US"/>
        </w:rPr>
      </w:pPr>
    </w:p>
    <w:p w14:paraId="79011DDA" w14:textId="3AE32E54" w:rsidR="001536EE" w:rsidRPr="000C62A8" w:rsidRDefault="001536EE" w:rsidP="00CD4E85">
      <w:pPr>
        <w:rPr>
          <w:sz w:val="28"/>
          <w:szCs w:val="28"/>
          <w:highlight w:val="yellow"/>
        </w:rPr>
      </w:pPr>
    </w:p>
    <w:sectPr w:rsidR="001536EE" w:rsidRPr="000C62A8" w:rsidSect="00023D7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9E1184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3E"/>
    <w:rsid w:val="00011C09"/>
    <w:rsid w:val="00013EA9"/>
    <w:rsid w:val="00023D7D"/>
    <w:rsid w:val="00043E74"/>
    <w:rsid w:val="00052562"/>
    <w:rsid w:val="000C62A8"/>
    <w:rsid w:val="000F3969"/>
    <w:rsid w:val="00136DA9"/>
    <w:rsid w:val="001536EE"/>
    <w:rsid w:val="00247693"/>
    <w:rsid w:val="00251208"/>
    <w:rsid w:val="00254A1A"/>
    <w:rsid w:val="002A2AEF"/>
    <w:rsid w:val="002A3558"/>
    <w:rsid w:val="002E4D6D"/>
    <w:rsid w:val="00303A1E"/>
    <w:rsid w:val="00314B0E"/>
    <w:rsid w:val="00354A9B"/>
    <w:rsid w:val="00364868"/>
    <w:rsid w:val="003C2C0F"/>
    <w:rsid w:val="00413355"/>
    <w:rsid w:val="0048743E"/>
    <w:rsid w:val="0055541D"/>
    <w:rsid w:val="00575459"/>
    <w:rsid w:val="005E3821"/>
    <w:rsid w:val="00610B11"/>
    <w:rsid w:val="00613CA4"/>
    <w:rsid w:val="0061556F"/>
    <w:rsid w:val="00624EC2"/>
    <w:rsid w:val="00654E8A"/>
    <w:rsid w:val="006A3C8C"/>
    <w:rsid w:val="007129D3"/>
    <w:rsid w:val="0075073A"/>
    <w:rsid w:val="007D2C5A"/>
    <w:rsid w:val="007E0C40"/>
    <w:rsid w:val="007F4AE1"/>
    <w:rsid w:val="00844418"/>
    <w:rsid w:val="008529A5"/>
    <w:rsid w:val="00857027"/>
    <w:rsid w:val="00881DB2"/>
    <w:rsid w:val="008E3297"/>
    <w:rsid w:val="009167A6"/>
    <w:rsid w:val="009266AC"/>
    <w:rsid w:val="009A3E14"/>
    <w:rsid w:val="009E2612"/>
    <w:rsid w:val="009F0EF4"/>
    <w:rsid w:val="00A21BE7"/>
    <w:rsid w:val="00AA313E"/>
    <w:rsid w:val="00B52932"/>
    <w:rsid w:val="00BA1120"/>
    <w:rsid w:val="00C07F37"/>
    <w:rsid w:val="00C42E72"/>
    <w:rsid w:val="00C67FA4"/>
    <w:rsid w:val="00C72562"/>
    <w:rsid w:val="00CD4E85"/>
    <w:rsid w:val="00D14011"/>
    <w:rsid w:val="00D146A9"/>
    <w:rsid w:val="00D345A7"/>
    <w:rsid w:val="00D37338"/>
    <w:rsid w:val="00D71DD4"/>
    <w:rsid w:val="00D91539"/>
    <w:rsid w:val="00DA4980"/>
    <w:rsid w:val="00DB069B"/>
    <w:rsid w:val="00DE0204"/>
    <w:rsid w:val="00DE7921"/>
    <w:rsid w:val="00E27EFC"/>
    <w:rsid w:val="00E82E6B"/>
    <w:rsid w:val="00EF680D"/>
    <w:rsid w:val="00F52B91"/>
    <w:rsid w:val="00F739CD"/>
    <w:rsid w:val="00F82F29"/>
    <w:rsid w:val="00FB5BA7"/>
    <w:rsid w:val="00FF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CE24"/>
  <w15:chartTrackingRefBased/>
  <w15:docId w15:val="{94D24866-299C-408B-A5B2-4C66609A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B52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5E3821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B296B-B4F0-4F53-8DAB-677C0E880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2020-12-18T07:28:00Z</cp:lastPrinted>
  <dcterms:created xsi:type="dcterms:W3CDTF">2020-12-16T15:20:00Z</dcterms:created>
  <dcterms:modified xsi:type="dcterms:W3CDTF">2021-03-18T10:00:00Z</dcterms:modified>
</cp:coreProperties>
</file>