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ED" w:rsidRDefault="009432ED" w:rsidP="00362F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3EA2" w:rsidRDefault="00AC3EA2" w:rsidP="00362F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AC3EA2" w:rsidTr="00AC3EA2">
        <w:tc>
          <w:tcPr>
            <w:tcW w:w="4359" w:type="dxa"/>
          </w:tcPr>
          <w:p w:rsidR="00AC3EA2" w:rsidRPr="00AC3EA2" w:rsidRDefault="00AC3EA2" w:rsidP="00AC3EA2">
            <w:pPr>
              <w:widowControl/>
              <w:adjustRightInd w:val="0"/>
              <w:spacing w:after="60"/>
              <w:jc w:val="center"/>
              <w:outlineLvl w:val="0"/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AC3EA2"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  <w:t>УТВЕРЖДЕН</w:t>
            </w:r>
          </w:p>
          <w:p w:rsidR="00AC3EA2" w:rsidRPr="00AC3EA2" w:rsidRDefault="00AC3EA2" w:rsidP="00AC3EA2">
            <w:pPr>
              <w:widowControl/>
              <w:adjustRightInd w:val="0"/>
              <w:spacing w:after="60"/>
              <w:jc w:val="center"/>
              <w:outlineLvl w:val="0"/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AC3EA2"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  <w:t>распоряжением Губернатора</w:t>
            </w:r>
          </w:p>
          <w:p w:rsidR="00AC3EA2" w:rsidRPr="00AC3EA2" w:rsidRDefault="00AC3EA2" w:rsidP="00AC3EA2">
            <w:pPr>
              <w:widowControl/>
              <w:adjustRightInd w:val="0"/>
              <w:spacing w:after="60"/>
              <w:jc w:val="center"/>
              <w:outlineLvl w:val="0"/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AC3EA2"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  <w:t>Курской области</w:t>
            </w:r>
          </w:p>
          <w:p w:rsidR="00AC3EA2" w:rsidRPr="00AC3EA2" w:rsidRDefault="00AC3EA2" w:rsidP="00AC3EA2">
            <w:pPr>
              <w:widowControl/>
              <w:adjustRightInd w:val="0"/>
              <w:spacing w:after="60"/>
              <w:jc w:val="center"/>
              <w:outlineLvl w:val="0"/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AC3EA2"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  <w:t>от ___________</w:t>
            </w:r>
            <w:r w:rsidR="002A3783">
              <w:rPr>
                <w:rFonts w:ascii="Times New Roman" w:eastAsiaTheme="majorEastAsia" w:hAnsi="Times New Roman" w:cs="Times New Roman"/>
                <w:kern w:val="32"/>
                <w:sz w:val="28"/>
                <w:szCs w:val="28"/>
                <w:lang w:eastAsia="ru-RU"/>
              </w:rPr>
              <w:t>№___________</w:t>
            </w:r>
          </w:p>
          <w:p w:rsidR="00AC3EA2" w:rsidRDefault="00AC3EA2" w:rsidP="002A3783">
            <w:pPr>
              <w:widowControl/>
              <w:adjustRightInd w:val="0"/>
              <w:spacing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783" w:rsidRDefault="002A3783" w:rsidP="002A3783">
            <w:pPr>
              <w:widowControl/>
              <w:adjustRightInd w:val="0"/>
              <w:spacing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3EA2" w:rsidRDefault="00AC3EA2" w:rsidP="00362F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26B14" w:rsidRPr="00B6416B" w:rsidRDefault="00F26B14" w:rsidP="00362F0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416B">
        <w:rPr>
          <w:rFonts w:ascii="Times New Roman" w:hAnsi="Times New Roman" w:cs="Times New Roman"/>
          <w:b/>
          <w:bCs/>
          <w:caps/>
          <w:sz w:val="28"/>
          <w:szCs w:val="28"/>
        </w:rPr>
        <w:t>Паспорт</w:t>
      </w:r>
    </w:p>
    <w:p w:rsidR="00AC3EA2" w:rsidRPr="00B6416B" w:rsidRDefault="00B846B0" w:rsidP="00AC3EA2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Концепции </w:t>
      </w:r>
      <w:r w:rsidR="00F26B14" w:rsidRPr="00B6416B">
        <w:rPr>
          <w:rFonts w:ascii="Times New Roman" w:hAnsi="Times New Roman" w:cs="Times New Roman"/>
          <w:b/>
          <w:bCs/>
          <w:sz w:val="28"/>
          <w:szCs w:val="28"/>
        </w:rPr>
        <w:t>социального проекта «Курское долголетие</w:t>
      </w:r>
      <w:r w:rsidR="00AC3E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6B14" w:rsidRPr="00B6416B" w:rsidRDefault="00F26B14" w:rsidP="009A33FF">
      <w:pPr>
        <w:widowControl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b/>
          <w:sz w:val="28"/>
          <w:szCs w:val="28"/>
        </w:rPr>
        <w:t>на 202</w:t>
      </w:r>
      <w:r w:rsidR="004B3B4D">
        <w:rPr>
          <w:rFonts w:ascii="Times New Roman" w:hAnsi="Times New Roman" w:cs="Times New Roman"/>
          <w:b/>
          <w:sz w:val="28"/>
          <w:szCs w:val="28"/>
        </w:rPr>
        <w:t>1</w:t>
      </w:r>
      <w:r w:rsidRPr="00B6416B">
        <w:rPr>
          <w:rFonts w:ascii="Times New Roman" w:hAnsi="Times New Roman" w:cs="Times New Roman"/>
          <w:b/>
          <w:sz w:val="28"/>
          <w:szCs w:val="28"/>
        </w:rPr>
        <w:t xml:space="preserve"> – 2030 годы</w:t>
      </w:r>
      <w:r w:rsidR="00B846B0">
        <w:rPr>
          <w:rFonts w:ascii="Times New Roman" w:hAnsi="Times New Roman" w:cs="Times New Roman"/>
          <w:b/>
          <w:sz w:val="28"/>
          <w:szCs w:val="28"/>
        </w:rPr>
        <w:t xml:space="preserve"> (далее</w:t>
      </w:r>
      <w:r w:rsidR="0092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B0">
        <w:rPr>
          <w:rFonts w:ascii="Times New Roman" w:hAnsi="Times New Roman" w:cs="Times New Roman"/>
          <w:b/>
          <w:sz w:val="28"/>
          <w:szCs w:val="28"/>
        </w:rPr>
        <w:t>-</w:t>
      </w:r>
      <w:r w:rsidR="0092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B0">
        <w:rPr>
          <w:rFonts w:ascii="Times New Roman" w:hAnsi="Times New Roman" w:cs="Times New Roman"/>
          <w:b/>
          <w:sz w:val="28"/>
          <w:szCs w:val="28"/>
        </w:rPr>
        <w:t>Проект)</w:t>
      </w: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8"/>
        <w:gridCol w:w="5819"/>
      </w:tblGrid>
      <w:tr w:rsidR="00F26B14" w:rsidRPr="00B6416B" w:rsidTr="00D051C0">
        <w:tc>
          <w:tcPr>
            <w:tcW w:w="2130" w:type="pct"/>
          </w:tcPr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013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70" w:type="pct"/>
          </w:tcPr>
          <w:p w:rsidR="00F26B14" w:rsidRPr="00376D43" w:rsidRDefault="00F26B14" w:rsidP="002A378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Курское долголетие 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F26B14" w:rsidP="0086013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</w:t>
            </w:r>
            <w:r w:rsidR="0086013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70" w:type="pct"/>
          </w:tcPr>
          <w:p w:rsidR="00F26B14" w:rsidRPr="00376D43" w:rsidRDefault="00F26B14" w:rsidP="00B37930">
            <w:pPr>
              <w:pStyle w:val="a5"/>
              <w:widowControl/>
              <w:adjustRightInd w:val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4B3B4D"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от 21 июля 2020 года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«О национальных целях развития Росси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</w:t>
            </w:r>
            <w:r w:rsidR="004B3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B14" w:rsidRPr="00033652" w:rsidRDefault="00F26B14" w:rsidP="00B37930">
            <w:pPr>
              <w:pStyle w:val="a5"/>
              <w:widowControl/>
              <w:adjustRightInd w:val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Распоряжение Правительства РФ от 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76D43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2016 г</w:t>
              </w:r>
            </w:smartTag>
            <w:r w:rsidRPr="00376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5B2A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376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164-р </w:t>
            </w:r>
            <w:r w:rsidR="00B379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376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2A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 утверждении</w:t>
            </w:r>
            <w:r w:rsidRPr="00376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Стратегии действий в </w:t>
            </w:r>
            <w:r w:rsidRPr="00033652">
              <w:rPr>
                <w:rFonts w:ascii="Times New Roman" w:hAnsi="Times New Roman" w:cs="Times New Roman"/>
                <w:sz w:val="24"/>
                <w:szCs w:val="24"/>
              </w:rPr>
              <w:t>интересах граждан старшего возраста в Р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336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3365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33652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03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652" w:rsidRPr="00033652" w:rsidRDefault="00033652" w:rsidP="00B37930">
            <w:pPr>
              <w:pStyle w:val="a5"/>
              <w:widowControl/>
              <w:adjustRightInd w:val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12.04.2019 </w:t>
            </w:r>
            <w:r w:rsidR="005B2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3652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36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рекомендаций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 </w:t>
            </w:r>
            <w:r w:rsidR="00FB5BB6">
              <w:rPr>
                <w:rFonts w:ascii="Times New Roman" w:hAnsi="Times New Roman" w:cs="Times New Roman"/>
                <w:sz w:val="24"/>
                <w:szCs w:val="24"/>
              </w:rPr>
              <w:t>граждан старшего поколения»;</w:t>
            </w:r>
          </w:p>
          <w:p w:rsidR="00F26B14" w:rsidRPr="00376D43" w:rsidRDefault="00033652" w:rsidP="005B2A8E">
            <w:pPr>
              <w:pStyle w:val="a5"/>
              <w:widowControl/>
              <w:adjustRightInd w:val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>ротокол совещания под руководством заместителя Губернатора Курской области А.В.</w:t>
            </w:r>
            <w:r w:rsidR="00FD0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Белостоцкого от 30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F26B14" w:rsidRPr="00376D43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B846B0" w:rsidP="00B846B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86013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13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70" w:type="pct"/>
          </w:tcPr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FD06AC">
              <w:rPr>
                <w:rFonts w:ascii="Times New Roman" w:hAnsi="Times New Roman" w:cs="Times New Roman"/>
                <w:sz w:val="24"/>
                <w:szCs w:val="24"/>
              </w:rPr>
              <w:t>Губернатор Курской области Р.В. 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Старовойт;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Заместитель рук</w:t>
            </w:r>
            <w:r w:rsidR="00FB5BB6">
              <w:rPr>
                <w:rFonts w:ascii="Times New Roman" w:hAnsi="Times New Roman" w:cs="Times New Roman"/>
                <w:sz w:val="24"/>
                <w:szCs w:val="24"/>
              </w:rPr>
              <w:t>оводителя – первый заместитель Г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убернатора Курской области С.Ю. Набоко</w:t>
            </w:r>
            <w:r w:rsidR="00FB5B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B14" w:rsidRPr="00376D43" w:rsidRDefault="00FB5BB6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убернатора Курской области А.В. Белостоцкий 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2" w:rsidRPr="00B6416B" w:rsidTr="00D051C0">
        <w:tc>
          <w:tcPr>
            <w:tcW w:w="2130" w:type="pct"/>
          </w:tcPr>
          <w:p w:rsidR="00033652" w:rsidRPr="00376D43" w:rsidRDefault="00033652" w:rsidP="008A5F88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8A5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</w:p>
        </w:tc>
        <w:tc>
          <w:tcPr>
            <w:tcW w:w="2870" w:type="pct"/>
          </w:tcPr>
          <w:p w:rsidR="00033652" w:rsidRPr="00376D43" w:rsidRDefault="00033652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социального обеспечения, материнства и детства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7957C7" w:rsidP="008A5F88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03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8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70" w:type="pct"/>
          </w:tcPr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Курской области;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Курской области;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молодежной политик</w:t>
            </w:r>
            <w:r w:rsidR="005B0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здравоохранения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Курской области;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внутренней политики Курской области;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цифрового развития и связи Курской </w:t>
            </w:r>
            <w:r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области;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Комитет информации и печати Курской области;</w:t>
            </w:r>
          </w:p>
          <w:p w:rsidR="00F26B14" w:rsidRPr="00376D43" w:rsidRDefault="00FB5BB6" w:rsidP="00376D4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5F88" w:rsidRPr="00376D43" w:rsidRDefault="00FB5BB6" w:rsidP="00376D4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венный медицинский университет»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r w:rsidR="00B3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дравоохранения Российской Федерации;</w:t>
            </w:r>
          </w:p>
          <w:p w:rsidR="00F26B14" w:rsidRPr="00376D43" w:rsidRDefault="00F26B14" w:rsidP="005B2A8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F97DD0" w:rsidRDefault="00F26B14" w:rsidP="008A5F88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Партнеры </w:t>
            </w:r>
            <w:r w:rsidR="008A5F8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70" w:type="pct"/>
          </w:tcPr>
          <w:p w:rsidR="00F26B14" w:rsidRPr="00F97DD0" w:rsidRDefault="00F26B14" w:rsidP="005B2A8E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«Союз пенсионеров России»</w:t>
            </w:r>
            <w:r w:rsidR="003E3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И.Ф. Жукова</w:t>
            </w:r>
            <w:r w:rsidRPr="00F9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6B14" w:rsidRPr="00F97DD0" w:rsidRDefault="00F26B14" w:rsidP="005B2A8E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центр «серебряного» волонтерства Кур</w:t>
            </w:r>
            <w:r w:rsidR="00FB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области;</w:t>
            </w:r>
          </w:p>
          <w:p w:rsidR="003B718E" w:rsidRDefault="003B718E" w:rsidP="005B2A8E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центр добровольчества Курской област</w:t>
            </w:r>
            <w:r w:rsidR="008A5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:rsidR="008A5F88" w:rsidRPr="00376D43" w:rsidRDefault="008A5F88" w:rsidP="005B2A8E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по Курской области Главного управления Центрального банка Российской Федерации по Центральному федеральному округу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F26B14" w:rsidP="008A5F88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A5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870" w:type="pct"/>
          </w:tcPr>
          <w:p w:rsidR="00F26B14" w:rsidRPr="00B37930" w:rsidRDefault="00B37930" w:rsidP="005B2A8E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активного долголетия, качественной жизни граждан пожилого возраста, мотивации к ведению гражданами здорового образа жизни и реализации творческого потенциала</w:t>
            </w:r>
            <w:r w:rsidRPr="00B3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870" w:type="pct"/>
          </w:tcPr>
          <w:p w:rsidR="00F26B14" w:rsidRPr="00376D43" w:rsidRDefault="003D5693" w:rsidP="005B2A8E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Жители Курской области от 55 лет и старше</w:t>
            </w:r>
            <w:r>
              <w:rPr>
                <w:rFonts w:ascii="Georgia" w:hAnsi="Georgia"/>
                <w:color w:val="262626"/>
                <w:sz w:val="25"/>
                <w:szCs w:val="25"/>
                <w:shd w:val="clear" w:color="auto" w:fill="FFFFFF"/>
              </w:rPr>
              <w:t> 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6013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70" w:type="pct"/>
          </w:tcPr>
          <w:p w:rsidR="00F26B14" w:rsidRDefault="00F26B14" w:rsidP="005B2A8E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6013A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системной основе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досуга граждан старшего возраста</w:t>
            </w:r>
            <w:r w:rsidR="003D5693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 для самореализации в различных сферах деятельности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B14" w:rsidRPr="00376D43" w:rsidRDefault="00F26B14" w:rsidP="005B2A8E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Вовлечение граждан старшего возраста в активную социальную и волонтерскую деятельность;</w:t>
            </w:r>
          </w:p>
          <w:p w:rsidR="00F26B14" w:rsidRDefault="003D5693" w:rsidP="005B2A8E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жизни;</w:t>
            </w:r>
          </w:p>
          <w:p w:rsidR="00820973" w:rsidRDefault="00820973" w:rsidP="005B2A8E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73">
              <w:rPr>
                <w:rFonts w:ascii="Times New Roman" w:hAnsi="Times New Roman" w:cs="Times New Roman"/>
                <w:sz w:val="24"/>
                <w:szCs w:val="24"/>
              </w:rPr>
              <w:t>Получение новых навыков путем обучения на специальных курсах</w:t>
            </w:r>
            <w:r w:rsidR="005B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973" w:rsidRDefault="003D5693" w:rsidP="005B2A8E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граждан старшего поколения  для </w:t>
            </w:r>
            <w:r w:rsidR="00820973" w:rsidRPr="00820973">
              <w:rPr>
                <w:rFonts w:ascii="Times New Roman" w:hAnsi="Times New Roman" w:cs="Times New Roman"/>
                <w:sz w:val="24"/>
                <w:szCs w:val="24"/>
              </w:rPr>
              <w:t>занятий физической культурой и спортом;</w:t>
            </w:r>
          </w:p>
          <w:p w:rsidR="00820973" w:rsidRDefault="003D5693" w:rsidP="005B2A8E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973">
              <w:rPr>
                <w:rFonts w:ascii="Times New Roman" w:hAnsi="Times New Roman" w:cs="Times New Roman"/>
                <w:sz w:val="24"/>
                <w:szCs w:val="24"/>
              </w:rPr>
              <w:t>довлетворени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097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и творческих потребностей;</w:t>
            </w:r>
          </w:p>
          <w:p w:rsidR="00F26B14" w:rsidRPr="00820973" w:rsidRDefault="003D5693" w:rsidP="005B2A8E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="00F26B14" w:rsidRPr="00820973">
              <w:rPr>
                <w:rFonts w:ascii="Times New Roman" w:hAnsi="Times New Roman" w:cs="Times New Roman"/>
                <w:sz w:val="24"/>
                <w:szCs w:val="24"/>
              </w:rPr>
              <w:t>долговременного ухода за гражданами пожилого возраста и инвалидами;</w:t>
            </w:r>
          </w:p>
          <w:p w:rsidR="00F26B14" w:rsidRPr="003D5693" w:rsidRDefault="00F26B14" w:rsidP="005B2A8E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575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граждан старшего возраста на рынке труда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B846B0" w:rsidP="00B846B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елевые показатели (индикаторы) </w:t>
            </w:r>
            <w:r w:rsidR="004B3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870" w:type="pct"/>
          </w:tcPr>
          <w:p w:rsidR="00D72232" w:rsidRPr="00D72232" w:rsidRDefault="00D72232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232">
              <w:rPr>
                <w:rFonts w:ascii="Times New Roman" w:hAnsi="Times New Roman" w:cs="Times New Roman"/>
                <w:sz w:val="24"/>
                <w:szCs w:val="24"/>
              </w:rPr>
              <w:t>Охват граждан старшего поколения, участвующи</w:t>
            </w:r>
            <w:r w:rsidR="00A17F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2232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2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43867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B846B0">
              <w:rPr>
                <w:rFonts w:ascii="Times New Roman" w:hAnsi="Times New Roman" w:cs="Times New Roman"/>
                <w:sz w:val="24"/>
                <w:szCs w:val="24"/>
              </w:rPr>
              <w:t>граждан старшего возраста, культурными и досуговыми мероприятиями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867" w:rsidRPr="00B846B0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846B0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6B0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«Университетов пожилого человека» Курской области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7" w:rsidRPr="00376D43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старшего поколения, 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освоивших дополнительные общеобразовательные общеразвивающие программы.</w:t>
            </w:r>
          </w:p>
          <w:p w:rsidR="00A43867" w:rsidRPr="00376D43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граждан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туризмом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867" w:rsidRPr="00376D43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охваченных мероприятиями, направленными на формирование здорового образа жизни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7" w:rsidRPr="00376D43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хват граждан старше трудоспособного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профилактическими осмотрами, включая диспансеризацию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867" w:rsidRPr="00376D43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граждан, прошедших курсы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(компьютерной)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867" w:rsidRPr="00376D43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 числа лиц, пожилого возраста, </w:t>
            </w:r>
            <w:r w:rsidRPr="00376D43">
              <w:rPr>
                <w:rFonts w:ascii="Times New Roman" w:hAnsi="Times New Roman" w:cs="Times New Roman"/>
                <w:sz w:val="24"/>
                <w:szCs w:val="20"/>
              </w:rPr>
              <w:t>вовлеченных в волонтерскую деятельность</w:t>
            </w:r>
            <w:r w:rsidR="002A378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A43867" w:rsidRPr="00376D43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оля граждан старшего возраста, систематически занимающихся физической культурой и спортом, от общей численности граждан старшего возраста в регионе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867" w:rsidRPr="00376D43" w:rsidRDefault="00A43867" w:rsidP="00A43867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7" w:rsidRPr="00376D43" w:rsidRDefault="00A43867" w:rsidP="008551B1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867" w:rsidRPr="008551B1" w:rsidRDefault="008551B1" w:rsidP="008551B1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лиц 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B1">
              <w:rPr>
                <w:rFonts w:ascii="Times New Roman" w:hAnsi="Times New Roman" w:cs="Times New Roman"/>
                <w:sz w:val="24"/>
                <w:szCs w:val="24"/>
              </w:rPr>
              <w:t>и предпенсионного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B1">
              <w:rPr>
                <w:rFonts w:ascii="Times New Roman" w:hAnsi="Times New Roman" w:cs="Times New Roman"/>
                <w:sz w:val="24"/>
                <w:szCs w:val="24"/>
              </w:rPr>
              <w:t>возраста, прошедших обучение по профессиям и специальностям,</w:t>
            </w:r>
            <w:r w:rsidRPr="008551B1">
              <w:rPr>
                <w:rFonts w:ascii="Times New Roman" w:hAnsi="Times New Roman" w:cs="Times New Roman"/>
                <w:sz w:val="24"/>
                <w:szCs w:val="24"/>
              </w:rPr>
              <w:br/>
              <w:t>востребованным на рынке труда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B14" w:rsidRPr="00376D43" w:rsidRDefault="00A43867" w:rsidP="005B2A8E">
            <w:pPr>
              <w:pStyle w:val="a5"/>
              <w:widowControl/>
              <w:numPr>
                <w:ilvl w:val="0"/>
                <w:numId w:val="21"/>
              </w:numPr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E0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в </w:t>
            </w:r>
            <w:r w:rsidRPr="005C3E0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освещающих реализацию Проекта</w:t>
            </w:r>
            <w:r w:rsidR="002A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CF232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2021 - 2030 годы</w:t>
            </w:r>
          </w:p>
          <w:p w:rsidR="00F26B14" w:rsidRPr="00376D43" w:rsidRDefault="00F26B14" w:rsidP="00376D4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14" w:rsidRPr="00376D43" w:rsidRDefault="00F26B14" w:rsidP="00A4386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F26B14" w:rsidP="00CF232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="00CF232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70" w:type="pct"/>
          </w:tcPr>
          <w:p w:rsidR="00A43867" w:rsidRPr="00376D43" w:rsidRDefault="00F26B14" w:rsidP="00A4386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3E22A2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43867">
              <w:rPr>
                <w:rFonts w:ascii="Times New Roman" w:hAnsi="Times New Roman" w:cs="Times New Roman"/>
                <w:sz w:val="24"/>
                <w:szCs w:val="24"/>
              </w:rPr>
              <w:t xml:space="preserve">в объемах ресурсного обеспечения государственных программ Курской области  и внебюджетных источников  финансирования </w:t>
            </w:r>
          </w:p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14" w:rsidRPr="00B6416B" w:rsidTr="00D051C0">
        <w:tc>
          <w:tcPr>
            <w:tcW w:w="2130" w:type="pct"/>
          </w:tcPr>
          <w:p w:rsidR="00F26B14" w:rsidRPr="00376D43" w:rsidRDefault="00FF55B8" w:rsidP="00CF2323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="00CF2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870" w:type="pct"/>
          </w:tcPr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численности слушателей «Университета пожилого человека» до 6000  чел</w:t>
            </w:r>
            <w:r w:rsidR="001C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6B14" w:rsidRPr="00667A31" w:rsidRDefault="00F26B14" w:rsidP="00376D43">
            <w:pPr>
              <w:pStyle w:val="a5"/>
              <w:widowControl/>
              <w:numPr>
                <w:ilvl w:val="0"/>
                <w:numId w:val="8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лиц пенсионного возраста, освоивших дополнительные общеобразовательные общеразвивающие программы до  20000 чел</w:t>
            </w:r>
            <w:r w:rsidR="001C08B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показателя численности граждан старшего поколения, охваченных социальным туризмом, на уровне 165 чел. ежегодно; 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охваченных мероприятиями, направленными на формирование здорового образа жизни, до 15000 чел</w:t>
            </w:r>
            <w:r w:rsidR="001C08B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людей старшего возраста, посещающих занятия 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адаптивной </w:t>
            </w:r>
            <w:r w:rsidR="00FD06AC">
              <w:rPr>
                <w:rFonts w:ascii="Times New Roman" w:hAnsi="Times New Roman" w:cs="Times New Roman"/>
                <w:sz w:val="24"/>
                <w:szCs w:val="24"/>
              </w:rPr>
              <w:t>физкультурой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до 1000 чел.</w:t>
            </w:r>
            <w:r w:rsidR="001C0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показателя численности граждан старшего поколения, охваченных мероприятиями по обучению 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D0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>ьютерной (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грамотности, на уровне 1200 чел.;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численности граждан, охваченных волонтерской деятельностью, до 3000 чел.;</w:t>
            </w:r>
          </w:p>
          <w:p w:rsidR="00F26B14" w:rsidRPr="00376D43" w:rsidRDefault="00F26B14" w:rsidP="00376D43">
            <w:pPr>
              <w:pStyle w:val="a5"/>
              <w:widowControl/>
              <w:numPr>
                <w:ilvl w:val="0"/>
                <w:numId w:val="8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регионе, до 7 %;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старшего возраста, систематически занимающихся физической культурой и спортом, от общей численности населения старшего возраста в регионе до 43,3%;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 до 5%;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пожилого возраста, посетивших учреждения культуры Курской области, к общему числу посетителей, до 10%;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лиц 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поколения регулярно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>щающих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Курской области (музеи), до 780 чел.;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старшего поколения среди  зрителей и участников конкурсов, выставок, фестивалей до 10 %;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 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>пожилого возраста</w:t>
            </w:r>
            <w:r w:rsidR="00FF55B8">
              <w:rPr>
                <w:rFonts w:ascii="Times New Roman" w:hAnsi="Times New Roman" w:cs="Times New Roman"/>
                <w:sz w:val="24"/>
                <w:szCs w:val="24"/>
              </w:rPr>
              <w:t>, нуждающихся в постоянной посторонней помощи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стационарозамещающими технологиями до 1300 человек;</w:t>
            </w:r>
          </w:p>
          <w:p w:rsidR="00F26B14" w:rsidRPr="00376D43" w:rsidRDefault="00F26B14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граждан пожилого возраста и инвалидов, признанных нуждающимися в долговременном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уходе, до 100 %;</w:t>
            </w:r>
          </w:p>
          <w:p w:rsidR="007957C7" w:rsidRDefault="005E2DD5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57C7" w:rsidRPr="007957C7">
              <w:rPr>
                <w:rFonts w:ascii="Times New Roman" w:hAnsi="Times New Roman" w:cs="Times New Roman"/>
                <w:sz w:val="24"/>
                <w:szCs w:val="24"/>
              </w:rPr>
              <w:t>величе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 xml:space="preserve">ние численности лиц пенсионного </w:t>
            </w:r>
            <w:r w:rsidR="007957C7" w:rsidRPr="007957C7">
              <w:rPr>
                <w:rFonts w:ascii="Times New Roman" w:hAnsi="Times New Roman" w:cs="Times New Roman"/>
                <w:sz w:val="24"/>
                <w:szCs w:val="24"/>
              </w:rPr>
              <w:t>и предпенсионного</w:t>
            </w:r>
            <w:r w:rsidR="0079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7C7" w:rsidRPr="007957C7">
              <w:rPr>
                <w:rFonts w:ascii="Times New Roman" w:hAnsi="Times New Roman" w:cs="Times New Roman"/>
                <w:sz w:val="24"/>
                <w:szCs w:val="24"/>
              </w:rPr>
              <w:t>возраста, прошедших обучение по профессиям и специальностям,</w:t>
            </w:r>
            <w:r w:rsidR="007957C7" w:rsidRPr="007957C7">
              <w:rPr>
                <w:rFonts w:ascii="Times New Roman" w:hAnsi="Times New Roman" w:cs="Times New Roman"/>
                <w:sz w:val="24"/>
                <w:szCs w:val="24"/>
              </w:rPr>
              <w:br/>
              <w:t>востребованным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7C7" w:rsidRPr="007957C7">
              <w:rPr>
                <w:rFonts w:ascii="Times New Roman" w:hAnsi="Times New Roman" w:cs="Times New Roman"/>
                <w:sz w:val="24"/>
                <w:szCs w:val="24"/>
              </w:rPr>
              <w:t xml:space="preserve"> до 650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26B14" w:rsidRPr="00FF55B8" w:rsidRDefault="007957C7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6B14" w:rsidRPr="00FF55B8">
              <w:rPr>
                <w:rFonts w:ascii="Times New Roman" w:hAnsi="Times New Roman" w:cs="Times New Roman"/>
                <w:sz w:val="24"/>
                <w:szCs w:val="24"/>
              </w:rPr>
              <w:t>ровень удовлетворенности</w:t>
            </w:r>
            <w:r w:rsidRPr="00FF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5B8">
              <w:rPr>
                <w:rFonts w:ascii="Times New Roman" w:hAnsi="Times New Roman" w:cs="Times New Roman"/>
                <w:sz w:val="24"/>
                <w:szCs w:val="24"/>
              </w:rPr>
              <w:t>лиц, вовлеченных в Проект</w:t>
            </w:r>
            <w:r w:rsidR="005E2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B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жизни </w:t>
            </w:r>
            <w:r w:rsidR="00F26B14" w:rsidRPr="00FF55B8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F26B14" w:rsidRPr="00376D43" w:rsidRDefault="005E2DD5" w:rsidP="00376D4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5B8"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 xml:space="preserve">граждан старшего поколения, мероприятиями </w:t>
            </w:r>
            <w:r w:rsidR="00D26BD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26B14" w:rsidRPr="00376D43">
              <w:rPr>
                <w:rFonts w:ascii="Times New Roman" w:hAnsi="Times New Roman" w:cs="Times New Roman"/>
                <w:sz w:val="24"/>
                <w:szCs w:val="24"/>
              </w:rPr>
              <w:t>, до 15000 чел.;</w:t>
            </w:r>
          </w:p>
          <w:p w:rsidR="00F26B14" w:rsidRPr="00376D43" w:rsidRDefault="005E2DD5" w:rsidP="001C08B3">
            <w:pPr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6B14" w:rsidRPr="00FF55B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публикаций </w:t>
            </w:r>
            <w:r w:rsidR="00FF5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6B14" w:rsidRPr="00FF55B8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FF55B8">
              <w:rPr>
                <w:rFonts w:ascii="Times New Roman" w:hAnsi="Times New Roman" w:cs="Times New Roman"/>
                <w:sz w:val="24"/>
                <w:szCs w:val="24"/>
              </w:rPr>
              <w:t xml:space="preserve">, освещающих </w:t>
            </w:r>
            <w:r w:rsidR="00F26B14" w:rsidRPr="00FF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5B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26B14" w:rsidRPr="00FF55B8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30 в год</w:t>
            </w:r>
          </w:p>
        </w:tc>
      </w:tr>
    </w:tbl>
    <w:p w:rsidR="00F26B14" w:rsidRPr="00B6416B" w:rsidRDefault="00F26B14" w:rsidP="003C49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32" w:rsidRDefault="00391032" w:rsidP="00936C11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32" w:rsidRDefault="00391032" w:rsidP="00936C11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32" w:rsidRDefault="00391032" w:rsidP="00936C11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32" w:rsidRDefault="00391032" w:rsidP="00936C11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32" w:rsidRDefault="00391032" w:rsidP="00936C11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32" w:rsidRDefault="00391032" w:rsidP="00936C11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B14" w:rsidRPr="00B6416B" w:rsidRDefault="00F26B14" w:rsidP="00936C11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16B">
        <w:rPr>
          <w:rFonts w:ascii="Times New Roman" w:hAnsi="Times New Roman" w:cs="Times New Roman"/>
          <w:b/>
          <w:bCs/>
          <w:sz w:val="24"/>
          <w:szCs w:val="24"/>
        </w:rPr>
        <w:t>Описание текущей ситуации</w:t>
      </w:r>
    </w:p>
    <w:p w:rsidR="00FB7400" w:rsidRDefault="00FB7400" w:rsidP="003C6A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Default="00F26B14" w:rsidP="003C6A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Численность лиц старшего возраста в Курской области ежегодно увеличивается. Население региона </w:t>
      </w:r>
      <w:r w:rsidR="007A1688">
        <w:rPr>
          <w:rFonts w:ascii="Times New Roman" w:hAnsi="Times New Roman" w:cs="Times New Roman"/>
          <w:sz w:val="24"/>
          <w:szCs w:val="24"/>
        </w:rPr>
        <w:t>–</w:t>
      </w:r>
      <w:r w:rsidRPr="00B6416B">
        <w:rPr>
          <w:rFonts w:ascii="Times New Roman" w:hAnsi="Times New Roman" w:cs="Times New Roman"/>
          <w:sz w:val="24"/>
          <w:szCs w:val="24"/>
        </w:rPr>
        <w:t xml:space="preserve"> </w:t>
      </w:r>
      <w:r w:rsidR="007A1688" w:rsidRPr="007A1688">
        <w:rPr>
          <w:rFonts w:ascii="Times New Roman" w:hAnsi="Times New Roman" w:cs="Times New Roman"/>
          <w:sz w:val="24"/>
          <w:szCs w:val="24"/>
        </w:rPr>
        <w:t>1</w:t>
      </w:r>
      <w:r w:rsidR="007A1688">
        <w:rPr>
          <w:rFonts w:ascii="Times New Roman" w:hAnsi="Times New Roman" w:cs="Times New Roman"/>
          <w:sz w:val="24"/>
          <w:szCs w:val="24"/>
        </w:rPr>
        <w:t> </w:t>
      </w:r>
      <w:r w:rsidR="007A1688" w:rsidRPr="007A1688">
        <w:rPr>
          <w:rFonts w:ascii="Times New Roman" w:hAnsi="Times New Roman" w:cs="Times New Roman"/>
          <w:sz w:val="24"/>
          <w:szCs w:val="24"/>
        </w:rPr>
        <w:t>104</w:t>
      </w:r>
      <w:r w:rsidR="007A1688">
        <w:rPr>
          <w:rFonts w:ascii="Times New Roman" w:hAnsi="Times New Roman" w:cs="Times New Roman"/>
          <w:sz w:val="24"/>
          <w:szCs w:val="24"/>
        </w:rPr>
        <w:t xml:space="preserve"> </w:t>
      </w:r>
      <w:r w:rsidR="007A1688" w:rsidRPr="007A1688">
        <w:rPr>
          <w:rFonts w:ascii="Times New Roman" w:hAnsi="Times New Roman" w:cs="Times New Roman"/>
          <w:sz w:val="24"/>
          <w:szCs w:val="24"/>
        </w:rPr>
        <w:t>008</w:t>
      </w:r>
      <w:r w:rsidR="007A1688" w:rsidRPr="00B6416B">
        <w:rPr>
          <w:rFonts w:ascii="Times New Roman" w:hAnsi="Times New Roman" w:cs="Times New Roman"/>
          <w:sz w:val="24"/>
          <w:szCs w:val="24"/>
        </w:rPr>
        <w:t xml:space="preserve"> </w:t>
      </w:r>
      <w:r w:rsidRPr="00B6416B">
        <w:rPr>
          <w:rFonts w:ascii="Times New Roman" w:hAnsi="Times New Roman" w:cs="Times New Roman"/>
          <w:sz w:val="24"/>
          <w:szCs w:val="24"/>
        </w:rPr>
        <w:t xml:space="preserve">чел., </w:t>
      </w:r>
      <w:r w:rsidR="007A1688">
        <w:rPr>
          <w:rFonts w:ascii="Times New Roman" w:hAnsi="Times New Roman" w:cs="Times New Roman"/>
          <w:sz w:val="24"/>
          <w:szCs w:val="24"/>
        </w:rPr>
        <w:t xml:space="preserve">из них старше трудоспособного возраста </w:t>
      </w:r>
      <w:r w:rsidRPr="00B6416B">
        <w:rPr>
          <w:rFonts w:ascii="Times New Roman" w:hAnsi="Times New Roman" w:cs="Times New Roman"/>
          <w:sz w:val="24"/>
          <w:szCs w:val="24"/>
        </w:rPr>
        <w:t xml:space="preserve"> </w:t>
      </w:r>
      <w:r w:rsidR="007A1688">
        <w:rPr>
          <w:rFonts w:ascii="Times New Roman" w:hAnsi="Times New Roman" w:cs="Times New Roman"/>
          <w:sz w:val="24"/>
          <w:szCs w:val="24"/>
        </w:rPr>
        <w:t>–</w:t>
      </w:r>
      <w:r w:rsidR="007A1688" w:rsidRPr="007A1688">
        <w:rPr>
          <w:rFonts w:ascii="Times New Roman" w:hAnsi="Times New Roman" w:cs="Times New Roman"/>
          <w:sz w:val="24"/>
          <w:szCs w:val="24"/>
        </w:rPr>
        <w:t xml:space="preserve"> 312, 8 тыс</w:t>
      </w:r>
      <w:r w:rsidRPr="00B6416B">
        <w:rPr>
          <w:rFonts w:ascii="Times New Roman" w:hAnsi="Times New Roman" w:cs="Times New Roman"/>
          <w:sz w:val="24"/>
          <w:szCs w:val="24"/>
        </w:rPr>
        <w:t>. чел.</w:t>
      </w:r>
      <w:r w:rsidR="007A1688">
        <w:rPr>
          <w:rFonts w:ascii="Times New Roman" w:hAnsi="Times New Roman" w:cs="Times New Roman"/>
          <w:sz w:val="24"/>
          <w:szCs w:val="24"/>
        </w:rPr>
        <w:t xml:space="preserve"> Ежегодно отмечается  рост</w:t>
      </w:r>
      <w:r w:rsidR="00AF5230">
        <w:rPr>
          <w:rFonts w:ascii="Times New Roman" w:hAnsi="Times New Roman" w:cs="Times New Roman"/>
          <w:sz w:val="24"/>
          <w:szCs w:val="24"/>
        </w:rPr>
        <w:t xml:space="preserve">  доли пожилых лиц: если на начало 2019 года </w:t>
      </w:r>
      <w:r w:rsidR="006C0DCC">
        <w:rPr>
          <w:rFonts w:ascii="Times New Roman" w:hAnsi="Times New Roman" w:cs="Times New Roman"/>
          <w:sz w:val="24"/>
          <w:szCs w:val="24"/>
        </w:rPr>
        <w:t xml:space="preserve">в Курской области проживало  24,8 % жителей старшей возрастной группы, то уже   на 1 января 2020 этот показатель увеличился до 28,3 %.  (+3.5.%) </w:t>
      </w:r>
      <w:r w:rsidRPr="00B6416B">
        <w:rPr>
          <w:rFonts w:ascii="Times New Roman" w:hAnsi="Times New Roman" w:cs="Times New Roman"/>
          <w:sz w:val="24"/>
          <w:szCs w:val="24"/>
        </w:rPr>
        <w:t>Данный уровень выше аналогичного показателя по России (</w:t>
      </w:r>
      <w:r w:rsidR="00765A02">
        <w:rPr>
          <w:rFonts w:ascii="Times New Roman" w:hAnsi="Times New Roman" w:cs="Times New Roman"/>
          <w:sz w:val="24"/>
          <w:szCs w:val="24"/>
        </w:rPr>
        <w:t>25,0</w:t>
      </w:r>
      <w:r w:rsidRPr="00B6416B">
        <w:rPr>
          <w:rFonts w:ascii="Times New Roman" w:hAnsi="Times New Roman" w:cs="Times New Roman"/>
          <w:sz w:val="24"/>
          <w:szCs w:val="24"/>
        </w:rPr>
        <w:t xml:space="preserve">%). </w:t>
      </w:r>
    </w:p>
    <w:tbl>
      <w:tblPr>
        <w:tblW w:w="5000" w:type="pct"/>
        <w:tblLook w:val="04A0"/>
      </w:tblPr>
      <w:tblGrid>
        <w:gridCol w:w="1412"/>
        <w:gridCol w:w="1073"/>
        <w:gridCol w:w="900"/>
        <w:gridCol w:w="936"/>
        <w:gridCol w:w="1072"/>
        <w:gridCol w:w="900"/>
        <w:gridCol w:w="936"/>
        <w:gridCol w:w="1072"/>
        <w:gridCol w:w="900"/>
        <w:gridCol w:w="936"/>
      </w:tblGrid>
      <w:tr w:rsidR="00765A02" w:rsidRPr="00765A02" w:rsidTr="00765A02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 xml:space="preserve">ВОЗРАСТНО-ПОЛОВАЯ СТРУКТУРА НАСЕЛЕНИЯ РОССИЙСКОЙ ФЕДЕРАЦИИ </w:t>
            </w:r>
          </w:p>
        </w:tc>
      </w:tr>
      <w:tr w:rsidR="00765A02" w:rsidRPr="00765A02" w:rsidTr="00765A02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>на   1  января  2020 г.</w:t>
            </w:r>
          </w:p>
        </w:tc>
      </w:tr>
      <w:tr w:rsidR="00765A02" w:rsidRPr="00765A02" w:rsidTr="00765A02">
        <w:trPr>
          <w:trHeight w:val="25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922020" w:rsidRDefault="00765A02" w:rsidP="00765A0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20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процентах  ко всему населению соответствующего разреза)</w:t>
            </w:r>
          </w:p>
        </w:tc>
      </w:tr>
      <w:tr w:rsidR="00765A02" w:rsidRPr="00765A02" w:rsidTr="00765A02">
        <w:trPr>
          <w:trHeight w:val="259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65A02" w:rsidRPr="00765A02" w:rsidTr="00765A02">
        <w:trPr>
          <w:trHeight w:val="259"/>
        </w:trPr>
        <w:tc>
          <w:tcPr>
            <w:tcW w:w="9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0"/>
                <w:lang w:eastAsia="ru-RU"/>
              </w:rPr>
              <w:t>Возраст (лет)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Все население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Сельское население</w:t>
            </w:r>
          </w:p>
        </w:tc>
      </w:tr>
      <w:tr w:rsidR="00765A02" w:rsidRPr="00765A02" w:rsidTr="00765A02">
        <w:trPr>
          <w:trHeight w:val="259"/>
        </w:trPr>
        <w:tc>
          <w:tcPr>
            <w:tcW w:w="9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женщины</w:t>
            </w:r>
          </w:p>
        </w:tc>
      </w:tr>
      <w:tr w:rsidR="00765A02" w:rsidRPr="00765A02" w:rsidTr="00765A02">
        <w:trPr>
          <w:trHeight w:val="259"/>
        </w:trPr>
        <w:tc>
          <w:tcPr>
            <w:tcW w:w="9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  <w:r w:rsidRPr="00765A02">
              <w:rPr>
                <w:rFonts w:ascii="Arial" w:hAnsi="Arial" w:cs="Times New Roman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</w:tr>
      <w:tr w:rsidR="00765A02" w:rsidRPr="00765A02" w:rsidTr="00765A02">
        <w:trPr>
          <w:trHeight w:val="49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Times New Roman"/>
                <w:sz w:val="18"/>
                <w:szCs w:val="20"/>
                <w:lang w:eastAsia="ru-RU"/>
              </w:rPr>
            </w:pP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0-4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5,3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5-9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10-14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5,9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15-19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4,9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20-24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4,9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25-29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4,8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30-34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8,6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8,0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9,0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8,5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35-39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8,2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8,7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8,6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9,1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8,1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40-44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6,4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45-49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6,4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50-54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6,4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55-59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7,9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60-64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7,9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65-69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4,6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5,1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</w:tr>
      <w:tr w:rsidR="00765A02" w:rsidRPr="00765A02" w:rsidTr="00765A02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70 лет и более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9,8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12,7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12,6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sz w:val="18"/>
                <w:szCs w:val="24"/>
                <w:lang w:eastAsia="ru-RU"/>
              </w:rPr>
              <w:t>13,2</w:t>
            </w:r>
          </w:p>
        </w:tc>
      </w:tr>
      <w:tr w:rsidR="00765A02" w:rsidRPr="00765A02" w:rsidTr="00765A02">
        <w:trPr>
          <w:trHeight w:val="285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ind w:firstLineChars="100" w:firstLine="180"/>
              <w:jc w:val="right"/>
              <w:rPr>
                <w:rFonts w:ascii="Arial" w:hAnsi="Arial" w:cs="Times New Roman"/>
                <w:sz w:val="18"/>
                <w:szCs w:val="24"/>
                <w:lang w:eastAsia="ru-RU"/>
              </w:rPr>
            </w:pPr>
          </w:p>
        </w:tc>
      </w:tr>
      <w:tr w:rsidR="00765A02" w:rsidRPr="00765A02" w:rsidTr="00765A02">
        <w:trPr>
          <w:trHeight w:val="315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>Все население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A02" w:rsidRPr="00765A02" w:rsidRDefault="00765A02" w:rsidP="00765A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  <w:r w:rsidRPr="00765A02"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  <w:t xml:space="preserve">100,0     </w:t>
            </w:r>
          </w:p>
        </w:tc>
      </w:tr>
    </w:tbl>
    <w:p w:rsidR="00765A02" w:rsidRPr="00B6416B" w:rsidRDefault="00765A02" w:rsidP="003C6A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DCC" w:rsidRDefault="006C0DCC" w:rsidP="00437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891" w:rsidRDefault="00261891" w:rsidP="00437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DCC" w:rsidRPr="00B05DE3" w:rsidRDefault="00936C11" w:rsidP="00437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Отмечаются о</w:t>
      </w:r>
      <w:r w:rsidR="00FB7400" w:rsidRPr="00B05DE3">
        <w:rPr>
          <w:rFonts w:ascii="Times New Roman" w:hAnsi="Times New Roman" w:cs="Times New Roman"/>
          <w:sz w:val="24"/>
          <w:szCs w:val="24"/>
        </w:rPr>
        <w:t xml:space="preserve">бщие демографические тенденции: </w:t>
      </w:r>
    </w:p>
    <w:p w:rsidR="00781A2B" w:rsidRDefault="00B05DE3" w:rsidP="001C08B3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68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5DE3">
        <w:rPr>
          <w:rFonts w:ascii="Times New Roman" w:hAnsi="Times New Roman" w:cs="Times New Roman"/>
          <w:sz w:val="24"/>
          <w:szCs w:val="24"/>
        </w:rPr>
        <w:t>Доля лиц  старше  55 лет,  как  по Курской области, так и по России  в целом растет</w:t>
      </w:r>
      <w:r w:rsidR="00FB7400" w:rsidRPr="00FB7400">
        <w:rPr>
          <w:rFonts w:ascii="Times New Roman" w:hAnsi="Times New Roman" w:cs="Times New Roman"/>
          <w:sz w:val="24"/>
          <w:szCs w:val="24"/>
        </w:rPr>
        <w:t>, и это больше характерно для женщин, чем для мужчин – среди людей пенсионного возраста женщины составляют 2/3 от общего числа.</w:t>
      </w:r>
      <w:r w:rsidR="00781A2B" w:rsidRPr="0078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00" w:rsidRPr="00FB7400" w:rsidRDefault="00781A2B" w:rsidP="001C08B3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68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 «старше»  своих соседей. </w:t>
      </w:r>
      <w:r w:rsidRPr="00FB7400">
        <w:rPr>
          <w:rFonts w:ascii="Times New Roman" w:hAnsi="Times New Roman" w:cs="Times New Roman"/>
          <w:sz w:val="24"/>
          <w:szCs w:val="24"/>
        </w:rPr>
        <w:t>Средний возраст</w:t>
      </w:r>
      <w:r>
        <w:rPr>
          <w:rFonts w:ascii="Times New Roman" w:hAnsi="Times New Roman" w:cs="Times New Roman"/>
          <w:sz w:val="24"/>
          <w:szCs w:val="24"/>
        </w:rPr>
        <w:t xml:space="preserve"> по России </w:t>
      </w:r>
      <w:r w:rsidRPr="00FB7400">
        <w:rPr>
          <w:rFonts w:ascii="Times New Roman" w:hAnsi="Times New Roman" w:cs="Times New Roman"/>
          <w:sz w:val="24"/>
          <w:szCs w:val="24"/>
        </w:rPr>
        <w:t>– 40.2 года</w:t>
      </w:r>
      <w:r>
        <w:rPr>
          <w:rFonts w:ascii="Times New Roman" w:hAnsi="Times New Roman" w:cs="Times New Roman"/>
          <w:sz w:val="24"/>
          <w:szCs w:val="24"/>
        </w:rPr>
        <w:t xml:space="preserve"> (в Курской области-</w:t>
      </w:r>
      <w:r w:rsidRPr="00FB7400">
        <w:rPr>
          <w:rFonts w:ascii="Times New Roman" w:hAnsi="Times New Roman" w:cs="Times New Roman"/>
          <w:sz w:val="24"/>
          <w:szCs w:val="24"/>
        </w:rPr>
        <w:t xml:space="preserve"> </w:t>
      </w:r>
      <w:r w:rsidRPr="00B05DE3">
        <w:rPr>
          <w:rFonts w:ascii="Times New Roman" w:hAnsi="Times New Roman" w:cs="Times New Roman"/>
          <w:sz w:val="24"/>
          <w:szCs w:val="24"/>
        </w:rPr>
        <w:t>42.1</w:t>
      </w:r>
      <w:r w:rsidRPr="00781A2B">
        <w:rPr>
          <w:rFonts w:ascii="Times New Roman" w:hAnsi="Times New Roman" w:cs="Times New Roman"/>
          <w:sz w:val="24"/>
          <w:szCs w:val="24"/>
        </w:rPr>
        <w:t xml:space="preserve">) </w:t>
      </w:r>
      <w:r w:rsidRPr="00FB7400">
        <w:rPr>
          <w:rFonts w:ascii="Times New Roman" w:hAnsi="Times New Roman" w:cs="Times New Roman"/>
          <w:sz w:val="24"/>
          <w:szCs w:val="24"/>
        </w:rPr>
        <w:t>у мужчин – 37.5 лет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FB7400">
        <w:rPr>
          <w:rFonts w:ascii="Times New Roman" w:hAnsi="Times New Roman" w:cs="Times New Roman"/>
          <w:sz w:val="24"/>
          <w:szCs w:val="24"/>
        </w:rPr>
        <w:t xml:space="preserve"> </w:t>
      </w:r>
      <w:r w:rsidRPr="00B05DE3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81A2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7400">
        <w:rPr>
          <w:rFonts w:ascii="Times New Roman" w:hAnsi="Times New Roman" w:cs="Times New Roman"/>
          <w:sz w:val="24"/>
          <w:szCs w:val="24"/>
        </w:rPr>
        <w:t xml:space="preserve">у женщин – 42.6 </w:t>
      </w:r>
      <w:r>
        <w:rPr>
          <w:rFonts w:ascii="Times New Roman" w:hAnsi="Times New Roman" w:cs="Times New Roman"/>
          <w:sz w:val="24"/>
          <w:szCs w:val="24"/>
        </w:rPr>
        <w:t xml:space="preserve"> и 4</w:t>
      </w:r>
      <w:r w:rsidRPr="00B05DE3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2020">
        <w:rPr>
          <w:rFonts w:ascii="Times New Roman" w:hAnsi="Times New Roman" w:cs="Times New Roman"/>
          <w:sz w:val="24"/>
          <w:szCs w:val="24"/>
        </w:rPr>
        <w:t>.</w:t>
      </w:r>
    </w:p>
    <w:p w:rsidR="00B05DE3" w:rsidRDefault="00B05DE3" w:rsidP="001C08B3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68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5DE3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 xml:space="preserve">1/3 </w:t>
      </w:r>
      <w:r w:rsidRPr="00B05DE3">
        <w:rPr>
          <w:rFonts w:ascii="Times New Roman" w:hAnsi="Times New Roman" w:cs="Times New Roman"/>
          <w:sz w:val="24"/>
          <w:szCs w:val="24"/>
        </w:rPr>
        <w:t xml:space="preserve"> жителей региона</w:t>
      </w:r>
      <w:r w:rsidR="00FB7400" w:rsidRPr="00FB7400">
        <w:rPr>
          <w:rFonts w:ascii="Times New Roman" w:hAnsi="Times New Roman" w:cs="Times New Roman"/>
          <w:sz w:val="24"/>
          <w:szCs w:val="24"/>
        </w:rPr>
        <w:t xml:space="preserve"> – пенсионеры</w:t>
      </w:r>
      <w:r w:rsidR="00781A2B">
        <w:rPr>
          <w:rFonts w:ascii="Times New Roman" w:hAnsi="Times New Roman" w:cs="Times New Roman"/>
          <w:sz w:val="24"/>
          <w:szCs w:val="24"/>
        </w:rPr>
        <w:t xml:space="preserve">, в то время как  по Российской Федерации  в среднем этот показатель составляет  </w:t>
      </w:r>
      <w:r>
        <w:rPr>
          <w:rFonts w:ascii="Times New Roman" w:hAnsi="Times New Roman" w:cs="Times New Roman"/>
          <w:sz w:val="24"/>
          <w:szCs w:val="24"/>
        </w:rPr>
        <w:t>¼</w:t>
      </w:r>
      <w:r w:rsidR="00781A2B">
        <w:rPr>
          <w:rFonts w:ascii="Times New Roman" w:hAnsi="Times New Roman" w:cs="Times New Roman"/>
          <w:sz w:val="24"/>
          <w:szCs w:val="24"/>
        </w:rPr>
        <w:t xml:space="preserve"> долю населения</w:t>
      </w:r>
      <w:r w:rsidR="00FB7400" w:rsidRPr="00FB7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891" w:rsidRDefault="00A47AB3" w:rsidP="00A47AB3">
      <w:pPr>
        <w:widowControl/>
        <w:shd w:val="clear" w:color="auto" w:fill="FFFFFF"/>
        <w:autoSpaceDE/>
        <w:autoSpaceDN/>
        <w:spacing w:before="100" w:beforeAutospacing="1" w:after="68"/>
        <w:ind w:left="-2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>Вместе  с тем</w:t>
      </w:r>
      <w:r w:rsidR="008551B1">
        <w:rPr>
          <w:rFonts w:ascii="Times New Roman" w:hAnsi="Times New Roman" w:cs="Times New Roman"/>
          <w:sz w:val="24"/>
          <w:szCs w:val="24"/>
        </w:rPr>
        <w:t xml:space="preserve"> до </w:t>
      </w:r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r w:rsidR="00261891" w:rsidRPr="00A47AB3">
        <w:rPr>
          <w:rFonts w:ascii="Times New Roman" w:hAnsi="Times New Roman" w:cs="Times New Roman"/>
          <w:sz w:val="24"/>
          <w:szCs w:val="24"/>
        </w:rPr>
        <w:t>  2030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1891" w:rsidRPr="00A47AB3">
        <w:rPr>
          <w:rFonts w:ascii="Times New Roman" w:hAnsi="Times New Roman" w:cs="Times New Roman"/>
          <w:sz w:val="24"/>
          <w:szCs w:val="24"/>
        </w:rPr>
        <w:t xml:space="preserve"> количество пенсио</w:t>
      </w:r>
      <w:r>
        <w:rPr>
          <w:rFonts w:ascii="Times New Roman" w:hAnsi="Times New Roman" w:cs="Times New Roman"/>
          <w:sz w:val="24"/>
          <w:szCs w:val="24"/>
        </w:rPr>
        <w:t xml:space="preserve">неров будет уменьшаться за счет </w:t>
      </w:r>
      <w:r w:rsidR="00261891" w:rsidRPr="00A47AB3">
        <w:rPr>
          <w:rFonts w:ascii="Times New Roman" w:hAnsi="Times New Roman" w:cs="Times New Roman"/>
          <w:sz w:val="24"/>
          <w:szCs w:val="24"/>
        </w:rPr>
        <w:t>повышения пенсионного возраста, после 2030 года за счет старения нации % пенсионеров будет расти.</w:t>
      </w:r>
    </w:p>
    <w:p w:rsidR="006F0F46" w:rsidRPr="006F0F46" w:rsidRDefault="00326D6A" w:rsidP="00261891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 государства</w:t>
      </w:r>
      <w:r w:rsidR="002A378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общества  -</w:t>
      </w:r>
      <w:r w:rsidR="00391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продлить активный период жизни человека, но и сделать его </w:t>
      </w:r>
      <w:r w:rsidR="006F0F46">
        <w:rPr>
          <w:rFonts w:ascii="Times New Roman" w:hAnsi="Times New Roman" w:cs="Times New Roman"/>
          <w:sz w:val="24"/>
          <w:szCs w:val="24"/>
        </w:rPr>
        <w:t>качественным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0F46" w:rsidRPr="006F0F46">
        <w:rPr>
          <w:rFonts w:ascii="Times New Roman" w:hAnsi="Times New Roman" w:cs="Times New Roman"/>
          <w:sz w:val="24"/>
          <w:szCs w:val="24"/>
        </w:rPr>
        <w:t xml:space="preserve">Финансовым университетом при Правительстве РФ </w:t>
      </w:r>
      <w:r w:rsidR="006F0F46">
        <w:rPr>
          <w:rFonts w:ascii="Times New Roman" w:hAnsi="Times New Roman" w:cs="Times New Roman"/>
          <w:sz w:val="24"/>
          <w:szCs w:val="24"/>
        </w:rPr>
        <w:t>введено новое понятие «</w:t>
      </w:r>
      <w:r w:rsidR="006F0F46" w:rsidRPr="006F0F46">
        <w:rPr>
          <w:rFonts w:ascii="Times New Roman" w:hAnsi="Times New Roman" w:cs="Times New Roman"/>
          <w:sz w:val="24"/>
          <w:szCs w:val="24"/>
        </w:rPr>
        <w:t>«продолжительность здоровой и счастливой жизни»</w:t>
      </w:r>
      <w:r w:rsidR="00936C11">
        <w:rPr>
          <w:rFonts w:ascii="Times New Roman" w:hAnsi="Times New Roman" w:cs="Times New Roman"/>
          <w:sz w:val="24"/>
          <w:szCs w:val="24"/>
        </w:rPr>
        <w:t xml:space="preserve">. В основе рейтинга анализ данных </w:t>
      </w:r>
      <w:r w:rsidR="006F0F46">
        <w:rPr>
          <w:rFonts w:ascii="Times New Roman" w:hAnsi="Times New Roman" w:cs="Times New Roman"/>
          <w:sz w:val="24"/>
          <w:szCs w:val="24"/>
        </w:rPr>
        <w:t xml:space="preserve">Росстата  и </w:t>
      </w:r>
      <w:r w:rsidR="006F0F46" w:rsidRPr="006F0F46">
        <w:rPr>
          <w:rFonts w:ascii="Times New Roman" w:hAnsi="Times New Roman" w:cs="Times New Roman"/>
          <w:sz w:val="24"/>
          <w:szCs w:val="24"/>
        </w:rPr>
        <w:t xml:space="preserve"> итог</w:t>
      </w:r>
      <w:r w:rsidR="00936C11">
        <w:rPr>
          <w:rFonts w:ascii="Times New Roman" w:hAnsi="Times New Roman" w:cs="Times New Roman"/>
          <w:sz w:val="24"/>
          <w:szCs w:val="24"/>
        </w:rPr>
        <w:t>и</w:t>
      </w:r>
      <w:r w:rsidR="006F0F46" w:rsidRPr="006F0F46">
        <w:rPr>
          <w:rFonts w:ascii="Times New Roman" w:hAnsi="Times New Roman" w:cs="Times New Roman"/>
          <w:sz w:val="24"/>
          <w:szCs w:val="24"/>
        </w:rPr>
        <w:t xml:space="preserve"> опросов населения, проведенных в 2018-2020 годах</w:t>
      </w:r>
      <w:r w:rsidR="006F0F46">
        <w:rPr>
          <w:rFonts w:ascii="Times New Roman" w:hAnsi="Times New Roman" w:cs="Times New Roman"/>
          <w:sz w:val="24"/>
          <w:szCs w:val="24"/>
        </w:rPr>
        <w:t>.</w:t>
      </w:r>
    </w:p>
    <w:p w:rsidR="006F0F46" w:rsidRPr="006F0F46" w:rsidRDefault="006F0F46" w:rsidP="00261891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F46" w:rsidRPr="006F0F46" w:rsidRDefault="001D1AB3" w:rsidP="00AD336C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9785" cy="45478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45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46" w:rsidRDefault="006F0F46" w:rsidP="00261891">
      <w:pPr>
        <w:widowControl/>
        <w:adjustRightInd w:val="0"/>
        <w:ind w:firstLine="709"/>
        <w:jc w:val="both"/>
      </w:pPr>
    </w:p>
    <w:p w:rsidR="00326D6A" w:rsidRDefault="00326D6A" w:rsidP="00391032">
      <w:pPr>
        <w:pStyle w:val="ac"/>
        <w:spacing w:before="0" w:beforeAutospacing="0" w:after="136" w:afterAutospacing="0"/>
        <w:ind w:firstLine="708"/>
        <w:jc w:val="both"/>
        <w:textAlignment w:val="baseline"/>
      </w:pPr>
      <w:r>
        <w:t xml:space="preserve">Как подсчитали специалисты, </w:t>
      </w:r>
      <w:r w:rsidR="00936C11">
        <w:t xml:space="preserve">в Курской области </w:t>
      </w:r>
      <w:r>
        <w:t xml:space="preserve"> продолжительность здоровой и счастливой жизни чуть меньше средней по России и составляет 46 лет. </w:t>
      </w:r>
      <w:r w:rsidR="00936C11">
        <w:t>По данным тех же исследований, п</w:t>
      </w:r>
      <w:r>
        <w:t xml:space="preserve">рогнозируется, что этот показатель может вырасти до 59,9 лет. </w:t>
      </w:r>
    </w:p>
    <w:p w:rsidR="00936C11" w:rsidRDefault="00936C11" w:rsidP="00936C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Стратегической целью федерального проекта "Старшее поколение"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проекта «Демография»</w:t>
      </w:r>
      <w:r w:rsidRPr="00B6416B">
        <w:rPr>
          <w:rFonts w:ascii="Times New Roman" w:hAnsi="Times New Roman" w:cs="Times New Roman"/>
          <w:sz w:val="24"/>
          <w:szCs w:val="24"/>
        </w:rPr>
        <w:t xml:space="preserve"> является увеличение ожидаемой продолжительности здоровой жизни до 67 лет, для достижения которой в период с 2020 по 2024 годы в Курской области </w:t>
      </w:r>
      <w:r>
        <w:rPr>
          <w:rFonts w:ascii="Times New Roman" w:hAnsi="Times New Roman" w:cs="Times New Roman"/>
          <w:sz w:val="24"/>
          <w:szCs w:val="24"/>
        </w:rPr>
        <w:t>реализуется ряд государственных программ  в сфере здравоохранения, социальной защиты, физической культуры и спорта, культуры и туризма.</w:t>
      </w:r>
    </w:p>
    <w:p w:rsidR="00261891" w:rsidRDefault="00936C11" w:rsidP="00936C1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В целях профилактики и раннего выявления хронических неинфекционных заболеваний, являющихся основной причиной инвалидизации и преждевременной смертностью населения, проводятся профилактические медицинские осмотры и диспансеризация взрослого населения, в том числе старше трудоспособного возраста.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Среди выявленных факторов риска у граждан, прошедших диспансеризацию, преобладают следующие: нерациональное питание - 28,1%, избыточная масса тела - 22,3%, низкая физическая активность - 15,3%.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За лицами с выявленными факторами риска устан</w:t>
      </w:r>
      <w:r w:rsidR="001C0582">
        <w:rPr>
          <w:rFonts w:ascii="Times New Roman" w:hAnsi="Times New Roman" w:cs="Times New Roman"/>
          <w:sz w:val="24"/>
          <w:szCs w:val="24"/>
        </w:rPr>
        <w:t>а</w:t>
      </w:r>
      <w:r w:rsidRPr="00B6416B">
        <w:rPr>
          <w:rFonts w:ascii="Times New Roman" w:hAnsi="Times New Roman" w:cs="Times New Roman"/>
          <w:sz w:val="24"/>
          <w:szCs w:val="24"/>
        </w:rPr>
        <w:t>вл</w:t>
      </w:r>
      <w:r w:rsidR="00861632">
        <w:rPr>
          <w:rFonts w:ascii="Times New Roman" w:hAnsi="Times New Roman" w:cs="Times New Roman"/>
          <w:sz w:val="24"/>
          <w:szCs w:val="24"/>
        </w:rPr>
        <w:t>ивается</w:t>
      </w:r>
      <w:r w:rsidRPr="00B6416B">
        <w:rPr>
          <w:rFonts w:ascii="Times New Roman" w:hAnsi="Times New Roman" w:cs="Times New Roman"/>
          <w:sz w:val="24"/>
          <w:szCs w:val="24"/>
        </w:rPr>
        <w:t xml:space="preserve"> диспансерное наблюдение в кабинетах (отделениях) медицинской профилактики и центрах здоровья</w:t>
      </w:r>
      <w:r w:rsidR="001C0582">
        <w:rPr>
          <w:rFonts w:ascii="Times New Roman" w:hAnsi="Times New Roman" w:cs="Times New Roman"/>
          <w:sz w:val="24"/>
          <w:szCs w:val="24"/>
        </w:rPr>
        <w:t>, функционирующих на базе медицинских организаций, оказывающих первичную медико-санитарную помощь</w:t>
      </w:r>
      <w:r w:rsidRPr="00B6416B">
        <w:rPr>
          <w:rFonts w:ascii="Times New Roman" w:hAnsi="Times New Roman" w:cs="Times New Roman"/>
          <w:sz w:val="24"/>
          <w:szCs w:val="24"/>
        </w:rPr>
        <w:t>.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С целью раннего выявления рака молочной железы в регионе на протяжении последних </w:t>
      </w:r>
      <w:r w:rsidRPr="00B6416B">
        <w:rPr>
          <w:rFonts w:ascii="Times New Roman" w:hAnsi="Times New Roman" w:cs="Times New Roman"/>
          <w:sz w:val="24"/>
          <w:szCs w:val="24"/>
        </w:rPr>
        <w:lastRenderedPageBreak/>
        <w:t>пяти лет реализуется скрининговая программа «Женское здоровье».</w:t>
      </w:r>
    </w:p>
    <w:p w:rsidR="00261891" w:rsidRPr="00B6416B" w:rsidRDefault="00261891" w:rsidP="00FF55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В регионе достаточно широко применяются высокотехнологичные виды медицинской помощи, из которых для граждан пожилого возраста наиболее актуальными являются эндопротезирование крупных суставов и имплантация хрусталика при катаракте.</w:t>
      </w:r>
      <w:r w:rsidR="00FF55B8" w:rsidRPr="00B6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Большую актуальность в настоящее время имеет развитие телемедицинских технологий, которое в Курской области происходит по двум направлениям: проведение телемедицинских консультаций (врач-врач) с федеральными и региональными центрами и удаленное мониторирование отдельных состояний (расшифровка ЭКГ).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На территории области действуют 4 консультативных телемедицинских центра - в БМУ «Курская областная клиническая больница» (на базе регионального сосудистого центра), в ОБУЗ «Областная детская клиническая больница», ОБУЗ «Областной перинатальный центр» и ОБУЗ «Курский областной клинический онкологический диспансер». Специализированное оборудование для проведения телемедицинских консультаций имеется во всех региональных центрах родовспоможения, организованных на базе центральных районных больниц, Курском и Железногорском городских родильных домах. Однако возможности организации региональных телемедицинских консультаций используются недостаточно. Основные телемедицинские консультации проводятся с федеральными центрами. К системе телемедицинских консультаций Минздрава России в 2019 году подключено 9 медицинских организаций: областная клиническая больница, областная детская больница, областная детская больница № 2, областной перинатальный центр, областной онкодиспансер, больница скорой медицинской помощи, областные офтальмологическая, психиатрическая и наркологическая больницы.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На базе ОБУЗ «Курская городская станция скорой медицинской помощи» в 2013 году создан консультативный центр по удаленной расшифровке ЭКГ для бригад скорой медицинской помощи, охвативший все районы области и города Курск и Железногорск, 31 учреждение, 78 бригад.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Для оказания помощи больным, нуждающимся в паллиативной помощи, привлекаются волонтеры.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В регионе на базе КГМУ в рамках социального центра функционирует региональное отделение Всероссийского общественного движения «Волонтеры-медики».</w:t>
      </w:r>
    </w:p>
    <w:p w:rsidR="00261891" w:rsidRPr="00B6416B" w:rsidRDefault="00261891" w:rsidP="0026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Отряд медицинского направления «От сердца к сердцу» с 2017 г. работает в 15 отделении паллиативной медицинской помощи ОБУЗ «Курская клиническая психиатрическая больница имени святого великомученика и целителя Пантелеймона». Волонтеры осуществляют работу по 3 направлениям: досуг, помощь в обслуживании и коррекционная работа по нормализации эмоционального состояния и адаптации к условиям жизни.</w:t>
      </w:r>
    </w:p>
    <w:p w:rsidR="00F26B14" w:rsidRPr="00B6416B" w:rsidRDefault="00F26B14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В среднем до 80% людей старших возрастных групп страдают множественными хроническими заболеваниями, в то же время с возрастом уменьшается доля острых заболеваний, а число практически здоровых лиц резко сокращается. Эти особенности в состоянии здоровья и течении заболеваний, а также наличие многих социальных проблем создают определенные трудности при диагностике, лечении и уходе, что требует особых подходов к организации не только медицинской, но и социальной помощи лицам пожилого и старческого возраста. Эти особые подходы касаются организации и амбулаторно-поликлинической, и стационарной помощи.</w:t>
      </w:r>
    </w:p>
    <w:p w:rsidR="00F26B14" w:rsidRPr="00B6416B" w:rsidRDefault="00F26B14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Указанные группы населения используют значительные ресурсы здравоохранения, однако потребность в получении ими квалифицированной медицинской помощи на догоспитальном и стационарном этапах удовлетворяется не в полной мере. По данным научных исследований, потребность в амбулаторно-поликлинической помощи у пожилых людей в 2 - 4 раза выше, чем у лиц трудоспособного возраста, в то время как реальные показатели обращаемости за медицинской помощью на догоспитальном этапе граждан старших возрастных групп лишь в 1,5 раза превышают аналогичные данные для трудоспособного населения.</w:t>
      </w:r>
    </w:p>
    <w:p w:rsidR="00F26B14" w:rsidRPr="00B6416B" w:rsidRDefault="00F26B14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Уровень госпитализации в старших возрастных группах также несколько ниже расчетной потребности. Потребность в госпитализации по отдельным видам </w:t>
      </w:r>
      <w:r w:rsidRPr="00B6416B">
        <w:rPr>
          <w:rFonts w:ascii="Times New Roman" w:hAnsi="Times New Roman" w:cs="Times New Roman"/>
          <w:sz w:val="24"/>
          <w:szCs w:val="24"/>
        </w:rPr>
        <w:lastRenderedPageBreak/>
        <w:t>специализированной медицинской помощи (кардиология, эндокринология, пульмонология, урология, офтальмология, неврология, психиатрия и другие) для лиц старших возрастов в 1,5 - 3 раза превышает аналогичные показатели для трудоспособного населения. В то же время при планировании сети больничных учреждений для лечения указанного контингента не учитывается тот факт, что длительность пребывания на больничной койке у лиц пожилого и престарелого возраста выше.</w:t>
      </w:r>
    </w:p>
    <w:p w:rsidR="00F26B14" w:rsidRPr="00B6416B" w:rsidRDefault="00925106" w:rsidP="00922020">
      <w:pPr>
        <w:ind w:left="12" w:right="15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25106">
        <w:rPr>
          <w:rFonts w:ascii="Times New Roman" w:hAnsi="Times New Roman" w:cs="Times New Roman"/>
          <w:sz w:val="24"/>
          <w:szCs w:val="24"/>
        </w:rPr>
        <w:t xml:space="preserve">В целях реализации регионального проекта «Разработка и реализация программы системной поддержки и повышения качества жизни граждан старшего поколения на территории Курской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925106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2510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5106">
        <w:rPr>
          <w:rFonts w:ascii="Times New Roman" w:hAnsi="Times New Roman" w:cs="Times New Roman"/>
          <w:sz w:val="24"/>
          <w:szCs w:val="24"/>
        </w:rPr>
        <w:t xml:space="preserve"> «Увеличение периода активного долголетия и продолжительности здоровой жизни населения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6B14" w:rsidRDefault="00925106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26B14" w:rsidRPr="00B6416B">
        <w:rPr>
          <w:rFonts w:ascii="Times New Roman" w:hAnsi="Times New Roman" w:cs="Times New Roman"/>
          <w:sz w:val="24"/>
          <w:szCs w:val="24"/>
        </w:rPr>
        <w:t xml:space="preserve">направлена на создание к 2024 году в Курской области условий для активного долголетия граждан старшего возраста. </w:t>
      </w:r>
    </w:p>
    <w:p w:rsidR="00925106" w:rsidRPr="00B6416B" w:rsidRDefault="00925106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Default="00F26B14" w:rsidP="0039103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16B">
        <w:rPr>
          <w:rFonts w:ascii="Times New Roman" w:hAnsi="Times New Roman" w:cs="Times New Roman"/>
          <w:b/>
          <w:sz w:val="24"/>
          <w:szCs w:val="24"/>
        </w:rPr>
        <w:t>Анализ доступности социальных услуг для  граждан старше 60 лет</w:t>
      </w:r>
    </w:p>
    <w:p w:rsidR="00391032" w:rsidRPr="00B6416B" w:rsidRDefault="00391032" w:rsidP="0039103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A83" w:rsidRDefault="00F26B14" w:rsidP="007E17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В Курской области развивается система социального обслуживания, направленная на </w:t>
      </w:r>
      <w:r w:rsidR="00046A83">
        <w:rPr>
          <w:rFonts w:ascii="Times New Roman" w:hAnsi="Times New Roman" w:cs="Times New Roman"/>
          <w:sz w:val="24"/>
          <w:szCs w:val="24"/>
        </w:rPr>
        <w:t>удовлетворение различных потребностей  жителей региона с учетом  их индивидуальных потребностей.</w:t>
      </w:r>
    </w:p>
    <w:p w:rsidR="00046A83" w:rsidRDefault="00046A83" w:rsidP="007E17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государственный сектор   социального обслуживания  входят 11 интернатных учреждений для граждан  пожилого возраста и инвалидов и 27 комплексных центров  социального обслуживания являющихся ключевым  звеном  в межведомственной работе  по созданию условий для  самореализации и активного досуга лиц старшего поколения. 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66">
        <w:rPr>
          <w:szCs w:val="28"/>
        </w:rPr>
        <w:t xml:space="preserve">Органами </w:t>
      </w:r>
      <w:r>
        <w:rPr>
          <w:szCs w:val="28"/>
        </w:rPr>
        <w:t xml:space="preserve">и учреждениями </w:t>
      </w:r>
      <w:r w:rsidRPr="00F06B66">
        <w:rPr>
          <w:szCs w:val="28"/>
        </w:rPr>
        <w:t xml:space="preserve">социального обеспечения Курской области проводится  последовательная работа по максимально возможному пребыванию пожилых людей в </w:t>
      </w:r>
      <w:r w:rsidRPr="009B53AF">
        <w:rPr>
          <w:rFonts w:ascii="Times New Roman" w:hAnsi="Times New Roman" w:cs="Times New Roman"/>
          <w:sz w:val="24"/>
          <w:szCs w:val="24"/>
        </w:rPr>
        <w:t xml:space="preserve">домашних условиях, в том числе в сельской местности,  и получению при этом должного социального сопровождения. 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53AF">
        <w:rPr>
          <w:rFonts w:ascii="Times New Roman" w:hAnsi="Times New Roman" w:cs="Times New Roman"/>
          <w:sz w:val="24"/>
          <w:szCs w:val="24"/>
        </w:rPr>
        <w:t>азвиваются альтернативные стационарозаменяющие формы  социального обслуживания, в том числе: «хоспис на дому», «стационар на дому», «санаторий на дому», услуги сиделки, приемные семьи для граждан пожилого возраста и инвалидов.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Начиная с 2012 года развитие и поддержка семейного ухода за гражданами пожилого возраста и инвалидами в Курской области осуществляется в соответствии с  Законом Курской области от 01.02.2012 № 12-ЗКО «Об организации деятельности приемных семей для граждан пожилого возраста и инвалидов в Курской области».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Данный закон решил проблему социального одиночества престарелых граждан, позволив регламентировать семейную форму жизнеустройства одиноких стариков.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Начиная с 2018 года, данная работа проводится, в том числе в рамках регионального проекта «Разработка и реализация программы системной поддержки и повышения качества жизни граждан старшего поколения на территории Курской области» «Старшее поколение» национального проекта «Демография».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Приемные семьи для граждан пожилого возраста и инвалидов функционируют в большинстве районов и городов Курской области. В 2020 году в области функционир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9B53AF">
        <w:rPr>
          <w:rFonts w:ascii="Times New Roman" w:hAnsi="Times New Roman" w:cs="Times New Roman"/>
          <w:sz w:val="24"/>
          <w:szCs w:val="24"/>
        </w:rPr>
        <w:t xml:space="preserve"> приемных семьи для гражд</w:t>
      </w:r>
      <w:r>
        <w:rPr>
          <w:rFonts w:ascii="Times New Roman" w:hAnsi="Times New Roman" w:cs="Times New Roman"/>
          <w:sz w:val="24"/>
          <w:szCs w:val="24"/>
        </w:rPr>
        <w:t>ан пожилого возраста</w:t>
      </w:r>
      <w:r w:rsidRPr="009B53AF">
        <w:rPr>
          <w:rFonts w:ascii="Times New Roman" w:hAnsi="Times New Roman" w:cs="Times New Roman"/>
          <w:sz w:val="24"/>
          <w:szCs w:val="24"/>
        </w:rPr>
        <w:t>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В регионе продолжает развиваться альтернативная стационарозаменяющая форма социального обслуживания - услуга сиделки.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Оказание социальных услуг сиделки  является одним из видов нестационарного социального обслуживания и осуществляется путем предоставления социальных услуг на дому гражданам пожилого возраста и инвалидам, нуждающимся в постоянном или временном постороннем уходе.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Данная форма обслуживания пользуется особым спросом у жителей городской местности. В текущем году  услуги сиделки предоставляются более  150 гражданам, признанным нуждающимися в постоянном постороннем уходе. 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В Курской области на базе 24 территориальных центров социального обслуживания </w:t>
      </w:r>
      <w:r w:rsidRPr="009B53AF">
        <w:rPr>
          <w:rFonts w:ascii="Times New Roman" w:hAnsi="Times New Roman" w:cs="Times New Roman"/>
          <w:sz w:val="24"/>
          <w:szCs w:val="24"/>
        </w:rPr>
        <w:lastRenderedPageBreak/>
        <w:t>населения действуют мобильные выездные бригады, осуществляющие периодические выезды в отдаленные населенные пункты  с целью предоставления социальных услуг нуждающимся гражданам пожилого возраста и инвалидам.</w:t>
      </w:r>
    </w:p>
    <w:p w:rsid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Ежегодно мобильными бригадами обслуживается около 13,0 тыс. пожилых граждан, проживающих в 600 отдаленных населенных пунктах области. 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В целях совершенствования оказания медицинской помощи гражданам старшего поколения, а также увеличения продолжительности жизни среди лиц старше 65-ти лет в рамках реализации регионального проекта «Старшее поколение» из средств федерального бюджета выделено 24,7 млн. руб. 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Данные средства позволили приобрести 33 ед. отечественного автотранспорта для обеспечения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социально-значимых неинфекционных заболеваний, что в свою очередь позволило создать службу «Мобильная бригада»  в количестве 33 единиц на базе 24 центров социального обслуживания населения.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Свою работу продолжает «Школа активного долголетия», направленная на формирование у пожилых людей навыков здорового образа жизни, избавление от вредных  привычек, организацию санитарно-просветительской работы.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На базе центров социального обслуживания с приглашением работников медицинских организаций проведено обучение более 1,5 тыс. социальных работников навыкам оказания первой помощи до оказания медицинской помощи.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Данная форма работы позволяет обучать родственников, социальных работников навыкам общего ухода за гражданами пожилого возраста и инвалидами посредством проведения лекций, семинарских занятий, консультаций с приглашением врачей-терапевтов городских поликлиник и районных больниц, студентов и преподавателей  Курского медицинского базового колледжа и Курского государственного медицинского университета   на безвозмездной основе. </w:t>
      </w:r>
    </w:p>
    <w:p w:rsid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Поддержка 239 семей, ухаживающих за 305 пожилыми людьми  без помощи социальных служб семьям, обеспечивается через «Школы ухода за пожилыми людьми», функционирующими в каждом  центре социального обслуживания, где так же имеются востребованные пункты проката технических средств реабилитации.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2020 года   в пунктах проката  можно получить инвентарь для скандинавской ходьбы,  секции которой сегодня созданы  в каждом центре.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Одной из современных тенденций системы долговременного ухода </w:t>
      </w:r>
      <w:r>
        <w:rPr>
          <w:rFonts w:ascii="Times New Roman" w:hAnsi="Times New Roman" w:cs="Times New Roman"/>
          <w:sz w:val="24"/>
          <w:szCs w:val="24"/>
        </w:rPr>
        <w:t xml:space="preserve"> и активного долголетия </w:t>
      </w:r>
      <w:r w:rsidRPr="009B53AF">
        <w:rPr>
          <w:rFonts w:ascii="Times New Roman" w:hAnsi="Times New Roman" w:cs="Times New Roman"/>
          <w:sz w:val="24"/>
          <w:szCs w:val="24"/>
        </w:rPr>
        <w:t>является привлечение к оказанию социальной помощи пожилым волонтеров</w:t>
      </w:r>
      <w:r w:rsidR="00976935">
        <w:rPr>
          <w:rFonts w:ascii="Times New Roman" w:hAnsi="Times New Roman" w:cs="Times New Roman"/>
          <w:sz w:val="24"/>
          <w:szCs w:val="24"/>
        </w:rPr>
        <w:t xml:space="preserve">, общественные и благотворительные  </w:t>
      </w:r>
      <w:r w:rsidRPr="009B53AF">
        <w:rPr>
          <w:rFonts w:ascii="Times New Roman" w:hAnsi="Times New Roman" w:cs="Times New Roman"/>
          <w:sz w:val="24"/>
          <w:szCs w:val="24"/>
        </w:rPr>
        <w:t>организац</w:t>
      </w:r>
      <w:r w:rsidR="00976935">
        <w:rPr>
          <w:rFonts w:ascii="Times New Roman" w:hAnsi="Times New Roman" w:cs="Times New Roman"/>
          <w:sz w:val="24"/>
          <w:szCs w:val="24"/>
        </w:rPr>
        <w:t xml:space="preserve">ии. </w:t>
      </w:r>
      <w:r w:rsidRPr="009B53AF">
        <w:rPr>
          <w:rFonts w:ascii="Times New Roman" w:hAnsi="Times New Roman" w:cs="Times New Roman"/>
          <w:sz w:val="24"/>
          <w:szCs w:val="24"/>
        </w:rPr>
        <w:t xml:space="preserve"> Активно включены в волонтерскую деятельность студенческие волонтерские отряды </w:t>
      </w:r>
      <w:r w:rsidR="00976935" w:rsidRPr="009B53AF">
        <w:rPr>
          <w:rFonts w:ascii="Times New Roman" w:hAnsi="Times New Roman" w:cs="Times New Roman"/>
          <w:sz w:val="24"/>
          <w:szCs w:val="24"/>
        </w:rPr>
        <w:t>ФГБОУ ВО «Курск</w:t>
      </w:r>
      <w:r w:rsidR="00976935">
        <w:rPr>
          <w:rFonts w:ascii="Times New Roman" w:hAnsi="Times New Roman" w:cs="Times New Roman"/>
          <w:sz w:val="24"/>
          <w:szCs w:val="24"/>
        </w:rPr>
        <w:t>ий</w:t>
      </w:r>
      <w:r w:rsidR="00976935" w:rsidRPr="009B53A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76935">
        <w:rPr>
          <w:rFonts w:ascii="Times New Roman" w:hAnsi="Times New Roman" w:cs="Times New Roman"/>
          <w:sz w:val="24"/>
          <w:szCs w:val="24"/>
        </w:rPr>
        <w:t xml:space="preserve">ый </w:t>
      </w:r>
      <w:r w:rsidR="00976935" w:rsidRPr="009B53AF">
        <w:rPr>
          <w:rFonts w:ascii="Times New Roman" w:hAnsi="Times New Roman" w:cs="Times New Roman"/>
          <w:sz w:val="24"/>
          <w:szCs w:val="24"/>
        </w:rPr>
        <w:t>университет»</w:t>
      </w:r>
      <w:r w:rsidR="00976935">
        <w:rPr>
          <w:rFonts w:ascii="Times New Roman" w:hAnsi="Times New Roman" w:cs="Times New Roman"/>
          <w:sz w:val="24"/>
          <w:szCs w:val="24"/>
        </w:rPr>
        <w:t xml:space="preserve"> и</w:t>
      </w:r>
      <w:r w:rsidR="00976935" w:rsidRPr="009B53AF">
        <w:rPr>
          <w:rFonts w:ascii="Times New Roman" w:hAnsi="Times New Roman" w:cs="Times New Roman"/>
          <w:sz w:val="24"/>
          <w:szCs w:val="24"/>
        </w:rPr>
        <w:t xml:space="preserve"> </w:t>
      </w:r>
      <w:r w:rsidRPr="009B53AF">
        <w:rPr>
          <w:rFonts w:ascii="Times New Roman" w:hAnsi="Times New Roman" w:cs="Times New Roman"/>
          <w:sz w:val="24"/>
          <w:szCs w:val="24"/>
        </w:rPr>
        <w:t>ФГБОУ ВО «Курск</w:t>
      </w:r>
      <w:r w:rsidR="00976935">
        <w:rPr>
          <w:rFonts w:ascii="Times New Roman" w:hAnsi="Times New Roman" w:cs="Times New Roman"/>
          <w:sz w:val="24"/>
          <w:szCs w:val="24"/>
        </w:rPr>
        <w:t>ий</w:t>
      </w:r>
      <w:r w:rsidRPr="009B53A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76935">
        <w:rPr>
          <w:rFonts w:ascii="Times New Roman" w:hAnsi="Times New Roman" w:cs="Times New Roman"/>
          <w:sz w:val="24"/>
          <w:szCs w:val="24"/>
        </w:rPr>
        <w:t>ый</w:t>
      </w:r>
      <w:r w:rsidRPr="009B53AF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976935">
        <w:rPr>
          <w:rFonts w:ascii="Times New Roman" w:hAnsi="Times New Roman" w:cs="Times New Roman"/>
          <w:sz w:val="24"/>
          <w:szCs w:val="24"/>
        </w:rPr>
        <w:t xml:space="preserve">ий </w:t>
      </w:r>
      <w:r w:rsidRPr="009B53AF">
        <w:rPr>
          <w:rFonts w:ascii="Times New Roman" w:hAnsi="Times New Roman" w:cs="Times New Roman"/>
          <w:sz w:val="24"/>
          <w:szCs w:val="24"/>
        </w:rPr>
        <w:t>университет»</w:t>
      </w:r>
      <w:r w:rsidR="00976935">
        <w:rPr>
          <w:rFonts w:ascii="Times New Roman" w:hAnsi="Times New Roman" w:cs="Times New Roman"/>
          <w:sz w:val="24"/>
          <w:szCs w:val="24"/>
        </w:rPr>
        <w:t>.</w:t>
      </w:r>
      <w:r w:rsidRPr="009B53AF">
        <w:rPr>
          <w:rFonts w:ascii="Times New Roman" w:hAnsi="Times New Roman" w:cs="Times New Roman"/>
          <w:sz w:val="24"/>
          <w:szCs w:val="24"/>
        </w:rPr>
        <w:t xml:space="preserve"> Ежегодно привлекается не менее 500 волонтеров для организации выявления граждан, нуждающихся в социальных и медицинских услугах и проведения мероприятий с ними во всех формах социального обслуживания. Кроме того, имеются примеры создания отрядов волонтеров из числа лиц старше трудоспособного возраста на базе организаций социального обслуживания.</w:t>
      </w:r>
    </w:p>
    <w:p w:rsidR="009B53AF" w:rsidRPr="009B53AF" w:rsidRDefault="009B53AF" w:rsidP="009B53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>В учреждениях социального обслуживания, образовательных организациях высшего и профессионального образования Курской области уже не один год функционируют «Университеты пожилого человека» (совместный проект органов социального обеспечения с региональными отделениями Союза пенсионеров России и партии «Единая Россия»). В</w:t>
      </w:r>
      <w:r w:rsidR="00976935">
        <w:rPr>
          <w:rFonts w:ascii="Times New Roman" w:hAnsi="Times New Roman" w:cs="Times New Roman"/>
          <w:sz w:val="24"/>
          <w:szCs w:val="24"/>
        </w:rPr>
        <w:t xml:space="preserve"> 2019-2020 годах </w:t>
      </w:r>
      <w:r w:rsidRPr="009B53AF">
        <w:rPr>
          <w:rFonts w:ascii="Times New Roman" w:hAnsi="Times New Roman" w:cs="Times New Roman"/>
          <w:sz w:val="24"/>
          <w:szCs w:val="24"/>
        </w:rPr>
        <w:t xml:space="preserve"> в 34 филиалах Университета обучалось около 2,5 тыс. студентов.</w:t>
      </w:r>
    </w:p>
    <w:p w:rsidR="00976935" w:rsidRPr="00976935" w:rsidRDefault="009B53AF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976935">
        <w:rPr>
          <w:rFonts w:ascii="Times New Roman" w:hAnsi="Times New Roman" w:cs="Times New Roman"/>
          <w:sz w:val="24"/>
          <w:szCs w:val="24"/>
        </w:rPr>
        <w:t>такое обучение проходят около 2,0 тыс. пожилых граждан, находящихся на социальном обслуживании в организациях социального обслуживания.</w:t>
      </w:r>
      <w:r w:rsidR="00976935" w:rsidRPr="00976935">
        <w:rPr>
          <w:rFonts w:ascii="Times New Roman" w:hAnsi="Times New Roman" w:cs="Times New Roman"/>
          <w:sz w:val="24"/>
          <w:szCs w:val="24"/>
        </w:rPr>
        <w:t xml:space="preserve"> В отделениях дневного пребывания действуют такие секции (клубы) как: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 xml:space="preserve"> </w:t>
      </w:r>
      <w:r w:rsidRPr="00976935">
        <w:rPr>
          <w:rFonts w:ascii="Times New Roman" w:hAnsi="Times New Roman" w:cs="Times New Roman"/>
          <w:i/>
          <w:sz w:val="24"/>
          <w:szCs w:val="24"/>
        </w:rPr>
        <w:t>«Школа безопасности граждан пожилого возраста и инвалидов</w:t>
      </w:r>
      <w:r w:rsidRPr="00976935">
        <w:rPr>
          <w:rFonts w:ascii="Times New Roman" w:hAnsi="Times New Roman" w:cs="Times New Roman"/>
          <w:sz w:val="24"/>
          <w:szCs w:val="24"/>
        </w:rPr>
        <w:t xml:space="preserve">», целью которой является повышение уровня безопасности повседневной жизни лиц пожилого возраста и </w:t>
      </w:r>
      <w:r w:rsidRPr="00976935">
        <w:rPr>
          <w:rFonts w:ascii="Times New Roman" w:hAnsi="Times New Roman" w:cs="Times New Roman"/>
          <w:sz w:val="24"/>
          <w:szCs w:val="24"/>
        </w:rPr>
        <w:lastRenderedPageBreak/>
        <w:t>инвалидов; информирование о случаях мошенничества, жестоком обращении и насилии в отношении данной категории граждан, а также о мерах предотвращения и защиты.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 «Социально-экономический клуб»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 xml:space="preserve">Слушатели факультета получают знания о том, как функционирует экономика, что такое деньги, и как они связаны с товаром, что такое оптовая цена. Что такое личные финансы и сбережения. Как не попасть в кредитную яму. Всего этого люди не знают. Почему растут цены и что такое инфляция. 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«Виртуальный туризм», включает в себя показ объектов и рассказ о самих объектах и событиях с ними связанных. Экскурсии выбираются с учетом пожеланий виртуальных туристов: прогулки по родному краю, знакомство с жизнью пенсионеров в других странах.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«Психология»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Реализация работы факультета способствует повышению стрессоустойчивости и жизненной активности, повышению общего фона настроения у лиц пожилого возраста, что позволяет увеличить продолжительность их жизни.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 xml:space="preserve"> «Православие»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Приобщение к православной культуре, обращение к ценностям православия и основанной на этих ценностях русской культуре.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«Английский язык»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Изучение иностранных языков — это своего рода тренировка для мозга, которая помогает сохранить ясность мысли и способность к обучению в любом возрасте. При этом уровень образования человека не играет практически никакой роли.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«Прикладное творчество»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Занятия на факультете позволяют найти то, чего порой не хватало в жизни: овладеть не только новыми навыками рукоделия, но и получить удовольствие от выполненных работ, также поучаствовать в различных выставках. Преподаватель - геронтоволонтер, который также получает удовольствие от возможности передать накопленный опыт.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«Школа ухода за пожилыми»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Обучение в которой позволит   усовершенствовать поддержку не только пожилым людям, но и членам их семей.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«Школа танцев»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Увлечение танцами в пожилом возрасте врачи считают очень полезным, ведь танцы благотворно влияют как на физическое, так и на душевное состояние человека.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«Театральная студия»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Занятия в которой способствуют преодолению психологической инертности, замкнутости «домашнего быта», поддержанию стремления к полноценной, активной жизни, установлению дружеских контактов граждан пожилого возраста.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«Основы компьютерной грамотности на дому»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>Получение этой услуги на дому даёт возможность пожилым и инвалидам, не выходящим за пределы квартиры, чувствовать себя на достойном уровне, повышает их мобильность, делает более свободными и уверенными, позволяет общаться с государственными учреждениями, не выходя из дома, через домашний компьютер.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35">
        <w:rPr>
          <w:rFonts w:ascii="Times New Roman" w:hAnsi="Times New Roman" w:cs="Times New Roman"/>
          <w:i/>
          <w:sz w:val="24"/>
          <w:szCs w:val="24"/>
        </w:rPr>
        <w:t>«Серебряные волонтеры»</w:t>
      </w:r>
    </w:p>
    <w:p w:rsidR="00976935" w:rsidRPr="00976935" w:rsidRDefault="00976935" w:rsidP="00976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5">
        <w:rPr>
          <w:rFonts w:ascii="Times New Roman" w:hAnsi="Times New Roman" w:cs="Times New Roman"/>
          <w:sz w:val="24"/>
          <w:szCs w:val="24"/>
        </w:rPr>
        <w:t xml:space="preserve">Основной целью движения является </w:t>
      </w:r>
      <w:r w:rsidR="005B043F">
        <w:rPr>
          <w:rFonts w:ascii="Times New Roman" w:hAnsi="Times New Roman" w:cs="Times New Roman"/>
          <w:sz w:val="24"/>
          <w:szCs w:val="24"/>
        </w:rPr>
        <w:t>создание системы поддержки волонтерства среди граждан старшего возраста для раскрытия их личностного и профессионального потенциала, самореализации и улучшения качества жизни</w:t>
      </w:r>
      <w:r w:rsidRPr="00976935">
        <w:rPr>
          <w:rFonts w:ascii="Times New Roman" w:hAnsi="Times New Roman" w:cs="Times New Roman"/>
          <w:sz w:val="24"/>
          <w:szCs w:val="24"/>
        </w:rPr>
        <w:t>.</w:t>
      </w:r>
    </w:p>
    <w:p w:rsidR="009600B8" w:rsidRDefault="009600B8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Default="00F26B14" w:rsidP="003910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16B">
        <w:rPr>
          <w:rFonts w:ascii="Times New Roman" w:hAnsi="Times New Roman" w:cs="Times New Roman"/>
          <w:b/>
          <w:sz w:val="24"/>
          <w:szCs w:val="24"/>
        </w:rPr>
        <w:t>Анализ ситуации в сфере образования лиц старшего возраста</w:t>
      </w:r>
    </w:p>
    <w:p w:rsidR="00391032" w:rsidRPr="00B6416B" w:rsidRDefault="00391032" w:rsidP="003910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14" w:rsidRPr="00B6416B" w:rsidRDefault="00F26B14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Региональная система профессионального образования также ориентирована на работу с гражданами пожилого возраста. Так, в рамках реализации подпрограммы 3 «Развитие профессионального образования» государственной программы Курской области «Развитие образования в Курской области» в 2019 году был проведен чемпионат «Навыки мудрых» V </w:t>
      </w:r>
      <w:r w:rsidRPr="00B6416B">
        <w:rPr>
          <w:rFonts w:ascii="Times New Roman" w:hAnsi="Times New Roman" w:cs="Times New Roman"/>
          <w:sz w:val="24"/>
          <w:szCs w:val="24"/>
        </w:rPr>
        <w:lastRenderedPageBreak/>
        <w:t>Регионального чемпионата «Молодые профессионалы» (WorldSkills Russia), в котором соревновались рабочие- профессионалы возрастной категории 50+, из них 25 участников доказали свое мастерство, соответствующее стандартам Ворлдскиллс Россия на конкурсных площадках Курской области по компетенциям: преподавание в младших классах, кирпичная кладка, электромонтаж, сварочные технологии, поварское дело.</w:t>
      </w:r>
    </w:p>
    <w:p w:rsidR="00F26B14" w:rsidRPr="00B6416B" w:rsidRDefault="00AB56EE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6B14" w:rsidRPr="00B6416B">
        <w:rPr>
          <w:rFonts w:ascii="Times New Roman" w:hAnsi="Times New Roman" w:cs="Times New Roman"/>
          <w:sz w:val="24"/>
          <w:szCs w:val="24"/>
        </w:rPr>
        <w:t xml:space="preserve"> 10 профессиональных образовательных организациях Курской области (ОБПОУ «Курский монтажный техникум», ОБПОУ «Курский педагогический колледж», ОБПОУ «Курский государственный политехнический колледж», ОБПОУ «Рыльский социально-педагогический колледж», ОБПОУ «Железногорский горно-металлургический колледж», ОБПОУ «Железногорский политехнический колледж», ОБПОУ «Курский автотехнический колледж», ОБПОУ «Обоянский аграрный техникум», ОБПОУ «Обоянский педагогический колледж», ОБПОУ «Курский государственный техникум технологий и сервиса») реализуется проект по профессиональному обучению и переквалификации людей пенсионного и предпенсионного возраста. На сегодняшний момент имеется возможность реализации программ профессиональной подготовки/</w:t>
      </w:r>
      <w:r w:rsidR="00F26B14" w:rsidRPr="00FF55B8">
        <w:rPr>
          <w:rFonts w:ascii="Times New Roman" w:hAnsi="Times New Roman" w:cs="Times New Roman"/>
          <w:sz w:val="24"/>
          <w:szCs w:val="24"/>
        </w:rPr>
        <w:t>переподготовки по 12 компетенциям, входящим в перечень востребованных профессий и специальностей по региону. Участники программы - граждане в возрасте 50-ти лет и старше, которые являются, как работниками организаций, проходящими обучение по направлениям работодателей, так и граждане, самостоятельно обратившиеся в органы службы занятости населения или на сайт Союза «Агентство развития профессиональных сообществ и рабочих кадров «Молодые профессионалы (Ворлдскиллс Россия)». Обучение финансируется за счет средств федерального бюджета</w:t>
      </w:r>
      <w:r w:rsidR="00F26B14" w:rsidRPr="00B6416B">
        <w:rPr>
          <w:rFonts w:ascii="Times New Roman" w:hAnsi="Times New Roman" w:cs="Times New Roman"/>
          <w:sz w:val="24"/>
          <w:szCs w:val="24"/>
        </w:rPr>
        <w:t>. Основная задача данного проекта - дать людям старшего возраста новую, востребованную профессию и продлить их активное профессиональное долголетие, сделать жизнь более насыщенной и интересной.</w:t>
      </w:r>
    </w:p>
    <w:p w:rsidR="00F26B14" w:rsidRPr="00B6416B" w:rsidRDefault="00F26B14" w:rsidP="000E0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С 2010 года в Курской ГСХА непрерывно реализуется социокультурный проект, направленный на сохранение активного долголетия курян - Университет людей старшего возраста. За этот период в его стенах прошли обучение на различных факультетах более 2,5 тысяч слушателей, каждому из которых была предоставлена возможность освоить не менее 12 дисциплин, в том числе и нескольких направлений одновременно. Одним из наиболее востребованных курсов являются основы компьютерной грамотности, где прошли обучение более 800 человек пенсионного возраста. Слушатели также с интересом изучают иностранные языки, постигают азы рукоделия, занимаются физической культурой и спортом, знакомятся с приемами ландшафтного дизайна. С особым удовольствием занимаются садоводством и виноградарством.</w:t>
      </w:r>
    </w:p>
    <w:p w:rsidR="00F26B14" w:rsidRPr="00B6416B" w:rsidRDefault="00F26B14" w:rsidP="000E0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Все обучающиеся включены в социокультурную среду вуза, являются участниками многих общественно-значимых мероприятий, проводимых в академии. За годы работы Университета традиционным стало проведение ежегодных выставок творческих работ «Уют нашими руками». Часть выставочных работ авторы передают волонтерскому отряду «Академия милосердия» для последующего вручения воспитанникам подшефного детского дома.</w:t>
      </w:r>
    </w:p>
    <w:p w:rsidR="00F26B14" w:rsidRPr="00B6416B" w:rsidRDefault="00F26B14" w:rsidP="000E0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Многолетние достижения в работе Университета людей старшего возраста отмечены благодарностью Губернатора Курской области, Курского регионального отделения партии «Единая Россия», а также благодарственными письмами Курской областной Думы и Курского регионального отделения общественной организации «Союз пенсионеров России» имени И.Ф. Жукова.</w:t>
      </w: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С 2011 года Курским государственным университетом реализуется социальный проект университет «Активное поколение» КГУ, мероприятия которого представляют собой систему по формированию здорового и активного образа жизни у граждан старшего возраста. Проект состоит из 6 целевых блоков: информационно-обучающий, информационно-консультативный, здоровьесберегающий, культурно-досуговый, блок духовно-нравственного развития, блок развития добровольчества. Блок социально-психологической реабилитации – находится на стадии разработки. За годы существования университета «Активное поколение» Курского </w:t>
      </w:r>
      <w:r w:rsidRPr="00B6416B">
        <w:rPr>
          <w:rFonts w:ascii="Times New Roman" w:hAnsi="Times New Roman" w:cs="Times New Roman"/>
          <w:sz w:val="24"/>
          <w:szCs w:val="24"/>
        </w:rPr>
        <w:lastRenderedPageBreak/>
        <w:t>государственного университета прошли обучение более 1500 слушателей. Количество слушателей на 2019-2020 учебный год составляет 270 человек.</w:t>
      </w:r>
    </w:p>
    <w:p w:rsidR="00F26B14" w:rsidRPr="00B6416B" w:rsidRDefault="00F26B14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В 2019-2020 учебном году обучение проводится по следующим образовательным программам: адаптивная физическая культура (практические занятия и курс лекций о здоровом образе жизни); компьютерная грамотность; история Курского края; духовное возрождение; дачное хозяйство; основы живописи; квилтинг (японское лоскутное шитье); английский язык для начинающих; скрапбукинг; </w:t>
      </w:r>
      <w:r w:rsidRPr="00B6416B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B6416B">
        <w:rPr>
          <w:rFonts w:ascii="Times New Roman" w:hAnsi="Times New Roman" w:cs="Times New Roman"/>
          <w:sz w:val="24"/>
          <w:szCs w:val="24"/>
        </w:rPr>
        <w:t xml:space="preserve"> </w:t>
      </w:r>
      <w:r w:rsidRPr="00B6416B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B6416B">
        <w:rPr>
          <w:rFonts w:ascii="Times New Roman" w:hAnsi="Times New Roman" w:cs="Times New Roman"/>
          <w:sz w:val="24"/>
          <w:szCs w:val="24"/>
        </w:rPr>
        <w:t xml:space="preserve"> (новая жизнь старых вещей); </w:t>
      </w:r>
      <w:r w:rsidRPr="00B6416B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B6416B">
        <w:rPr>
          <w:rFonts w:ascii="Times New Roman" w:hAnsi="Times New Roman" w:cs="Times New Roman"/>
          <w:sz w:val="24"/>
          <w:szCs w:val="24"/>
        </w:rPr>
        <w:t xml:space="preserve"> </w:t>
      </w:r>
      <w:r w:rsidRPr="00B6416B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B6416B">
        <w:rPr>
          <w:rFonts w:ascii="Times New Roman" w:hAnsi="Times New Roman" w:cs="Times New Roman"/>
          <w:sz w:val="24"/>
          <w:szCs w:val="24"/>
        </w:rPr>
        <w:t xml:space="preserve"> (подарки и сувениры); макраме и плетение; </w:t>
      </w:r>
      <w:r w:rsidRPr="00B6416B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B6416B">
        <w:rPr>
          <w:rFonts w:ascii="Times New Roman" w:hAnsi="Times New Roman" w:cs="Times New Roman"/>
          <w:sz w:val="24"/>
          <w:szCs w:val="24"/>
        </w:rPr>
        <w:t xml:space="preserve">- иллюстрация; научимся шить. Обучение проводят преподаватели ведущих факультетов КГУ: </w:t>
      </w:r>
      <w:r w:rsidRPr="00B64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факультета физической культуры и спорта, </w:t>
      </w:r>
      <w:r w:rsidRPr="00B6416B">
        <w:rPr>
          <w:rFonts w:ascii="Times New Roman" w:hAnsi="Times New Roman" w:cs="Times New Roman"/>
          <w:sz w:val="24"/>
          <w:szCs w:val="24"/>
        </w:rPr>
        <w:t>индустриально-педагогического факультета, художественно-графического факультета, факультета иностранных языков, факультета физики, математики и информатики, исторического факультета.</w:t>
      </w: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Default="00F26B14" w:rsidP="003910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16B">
        <w:rPr>
          <w:rFonts w:ascii="Times New Roman" w:hAnsi="Times New Roman" w:cs="Times New Roman"/>
          <w:b/>
          <w:sz w:val="24"/>
          <w:szCs w:val="24"/>
        </w:rPr>
        <w:t>Анализ волонтерской деятельности</w:t>
      </w:r>
    </w:p>
    <w:p w:rsidR="00391032" w:rsidRPr="00B6416B" w:rsidRDefault="00391032" w:rsidP="003910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14" w:rsidRPr="00B6416B" w:rsidRDefault="00F26B14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Модуль развития добровольчества включает в себя проекты, направленные на развитие волонтерства среди граждан старшего возраста, которые вошли в состав регионального центра «Серебряного» волонтерства Курской области, объединившего волонтерскую деятельность в региональное движение. Цель центра - развитие, поддержка и продвижение добровольческих инициатив, объединение добровольческих ресурсов для решения социальных проблем на территории Курской области, обеспечение благоприятных условий для участия граждан старшего возраста и организаций в добровольческой деятельности. К числу основных направлений деятельности </w:t>
      </w:r>
      <w:r w:rsidR="002A3783">
        <w:rPr>
          <w:rFonts w:ascii="Times New Roman" w:hAnsi="Times New Roman" w:cs="Times New Roman"/>
          <w:sz w:val="24"/>
          <w:szCs w:val="24"/>
        </w:rPr>
        <w:t>ц</w:t>
      </w:r>
      <w:r w:rsidRPr="00B6416B">
        <w:rPr>
          <w:rFonts w:ascii="Times New Roman" w:hAnsi="Times New Roman" w:cs="Times New Roman"/>
          <w:sz w:val="24"/>
          <w:szCs w:val="24"/>
        </w:rPr>
        <w:t xml:space="preserve">ентра относятся: - популяризация и продвижение ценностей добровольчества и создание благоприятных условий для осуществления добровольческой деятельности; - информирование о потребностях в добровольческой деятельности и вовлечение людей в добровольческую деятельность; - разработка социально-значимых мероприятий и программ; - реализация инициатив, направленных на мобилизацию добровольческих усилий для решения местных проблем; - развитие взаимодействия и партнерства в интересах расширения добровольческой деятельности. В школах </w:t>
      </w:r>
      <w:r w:rsidR="00922020">
        <w:rPr>
          <w:rFonts w:ascii="Times New Roman" w:hAnsi="Times New Roman" w:cs="Times New Roman"/>
          <w:sz w:val="24"/>
          <w:szCs w:val="24"/>
        </w:rPr>
        <w:t>«</w:t>
      </w:r>
      <w:r w:rsidRPr="00B6416B">
        <w:rPr>
          <w:rFonts w:ascii="Times New Roman" w:hAnsi="Times New Roman" w:cs="Times New Roman"/>
          <w:sz w:val="24"/>
          <w:szCs w:val="24"/>
        </w:rPr>
        <w:t>серебряных</w:t>
      </w:r>
      <w:r w:rsidR="00922020">
        <w:rPr>
          <w:rFonts w:ascii="Times New Roman" w:hAnsi="Times New Roman" w:cs="Times New Roman"/>
          <w:sz w:val="24"/>
          <w:szCs w:val="24"/>
        </w:rPr>
        <w:t>»</w:t>
      </w:r>
      <w:r w:rsidRPr="00B6416B">
        <w:rPr>
          <w:rFonts w:ascii="Times New Roman" w:hAnsi="Times New Roman" w:cs="Times New Roman"/>
          <w:sz w:val="24"/>
          <w:szCs w:val="24"/>
        </w:rPr>
        <w:t xml:space="preserve"> волонтеров пожилых граждан обучают навыкам организации различных добровольческих мероприятий и акций. Реализуется областной календарь добрых дел, включающий наиболее востребованные акции.</w:t>
      </w:r>
    </w:p>
    <w:p w:rsidR="00F26B14" w:rsidRPr="00B6416B" w:rsidRDefault="00F26B14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Style w:val="10"/>
          <w:b w:val="0"/>
          <w:sz w:val="24"/>
          <w:szCs w:val="24"/>
        </w:rPr>
        <w:t xml:space="preserve">В 2018 году Курская область вошла в число 15 регионов </w:t>
      </w:r>
      <w:r w:rsidRPr="00B6416B">
        <w:rPr>
          <w:rStyle w:val="31"/>
          <w:b/>
          <w:sz w:val="24"/>
          <w:szCs w:val="24"/>
        </w:rPr>
        <w:t xml:space="preserve">- </w:t>
      </w:r>
      <w:r w:rsidRPr="00B6416B">
        <w:rPr>
          <w:rStyle w:val="31"/>
          <w:sz w:val="24"/>
          <w:szCs w:val="24"/>
        </w:rPr>
        <w:t>победителей конкурса Концепций по формированию и развитию Центров «серебряного» волонтерства в регионах.</w:t>
      </w:r>
      <w:r w:rsidRPr="00B6416B">
        <w:rPr>
          <w:rFonts w:ascii="Times New Roman" w:hAnsi="Times New Roman" w:cs="Times New Roman"/>
          <w:sz w:val="24"/>
          <w:szCs w:val="24"/>
        </w:rPr>
        <w:t xml:space="preserve"> </w:t>
      </w:r>
      <w:r w:rsidRPr="00B6416B">
        <w:rPr>
          <w:rStyle w:val="31"/>
          <w:sz w:val="24"/>
          <w:szCs w:val="24"/>
        </w:rPr>
        <w:t>«Серебряное» добровольчество в Курской области развивается с 2016 года. В настоящее время в 10 муниципальных образованиях Курской области открыты представительства центра «серебряных» добровольцев: г. Железногорске, г. Льгове, Медвенском</w:t>
      </w:r>
      <w:r w:rsidRPr="00B6416B">
        <w:rPr>
          <w:rStyle w:val="32"/>
          <w:sz w:val="24"/>
          <w:szCs w:val="24"/>
          <w:u w:val="none"/>
          <w:lang w:val="ru-RU" w:eastAsia="ru-RU"/>
        </w:rPr>
        <w:t xml:space="preserve">, </w:t>
      </w:r>
      <w:r w:rsidRPr="00B6416B">
        <w:rPr>
          <w:rStyle w:val="31"/>
          <w:sz w:val="24"/>
          <w:szCs w:val="24"/>
        </w:rPr>
        <w:t>Курском</w:t>
      </w:r>
      <w:r w:rsidRPr="00B6416B">
        <w:rPr>
          <w:rStyle w:val="32"/>
          <w:sz w:val="24"/>
          <w:szCs w:val="24"/>
          <w:lang w:val="ru-RU" w:eastAsia="ru-RU"/>
        </w:rPr>
        <w:t>,</w:t>
      </w:r>
      <w:r w:rsidRPr="00B6416B">
        <w:rPr>
          <w:rStyle w:val="31"/>
          <w:sz w:val="24"/>
          <w:szCs w:val="24"/>
        </w:rPr>
        <w:t xml:space="preserve"> Солнцевском, Пристенском, Октябрьском, Железногорском, Золотухинском и Щигровском районах. В данные организации входят представители различных профессий и слоев населения: работники сферы образования, здравоохранения, культуры и т. д.</w:t>
      </w:r>
    </w:p>
    <w:p w:rsidR="00F26B14" w:rsidRPr="00AB56EE" w:rsidRDefault="00F26B14" w:rsidP="002A3B1F">
      <w:pPr>
        <w:pStyle w:val="20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B6416B">
        <w:rPr>
          <w:rStyle w:val="10"/>
          <w:bCs/>
          <w:sz w:val="24"/>
          <w:szCs w:val="24"/>
        </w:rPr>
        <w:t xml:space="preserve">В настоящее время </w:t>
      </w:r>
      <w:r w:rsidRPr="00B6416B">
        <w:rPr>
          <w:rStyle w:val="2"/>
          <w:bCs/>
          <w:sz w:val="24"/>
          <w:szCs w:val="24"/>
          <w:lang w:val="ru-RU"/>
        </w:rPr>
        <w:t xml:space="preserve">количество привлеченных партнеров, содействующих в развитии деятельности центра </w:t>
      </w:r>
      <w:r w:rsidR="00391032">
        <w:rPr>
          <w:rStyle w:val="2"/>
          <w:bCs/>
          <w:sz w:val="24"/>
          <w:szCs w:val="24"/>
          <w:lang w:val="ru-RU"/>
        </w:rPr>
        <w:t>расширяется</w:t>
      </w:r>
      <w:r w:rsidRPr="00B6416B">
        <w:rPr>
          <w:rStyle w:val="2"/>
          <w:bCs/>
          <w:sz w:val="24"/>
          <w:szCs w:val="24"/>
          <w:lang w:val="ru-RU"/>
        </w:rPr>
        <w:t>.</w:t>
      </w:r>
      <w:r w:rsidRPr="00B6416B">
        <w:rPr>
          <w:rStyle w:val="2"/>
          <w:sz w:val="24"/>
          <w:szCs w:val="24"/>
          <w:lang w:val="ru-RU"/>
        </w:rPr>
        <w:t xml:space="preserve"> </w:t>
      </w:r>
      <w:r w:rsidRPr="00B6416B">
        <w:rPr>
          <w:rStyle w:val="31"/>
          <w:b w:val="0"/>
          <w:sz w:val="24"/>
          <w:szCs w:val="24"/>
          <w:lang w:val="ru-RU"/>
        </w:rPr>
        <w:t xml:space="preserve">Заключены соглашения </w:t>
      </w:r>
      <w:r w:rsidR="00AB56EE">
        <w:rPr>
          <w:rStyle w:val="31"/>
          <w:b w:val="0"/>
          <w:sz w:val="24"/>
          <w:szCs w:val="24"/>
          <w:lang w:val="ru-RU"/>
        </w:rPr>
        <w:t xml:space="preserve"> и  определены сотруднические проекты  с</w:t>
      </w:r>
      <w:r w:rsidRPr="00B6416B">
        <w:rPr>
          <w:rStyle w:val="31"/>
          <w:b w:val="0"/>
          <w:sz w:val="24"/>
          <w:szCs w:val="24"/>
          <w:lang w:val="ru-RU"/>
        </w:rPr>
        <w:t>:</w:t>
      </w:r>
    </w:p>
    <w:p w:rsidR="00F26B14" w:rsidRPr="00B6416B" w:rsidRDefault="00F26B14" w:rsidP="00AB56EE">
      <w:pPr>
        <w:pStyle w:val="310"/>
        <w:numPr>
          <w:ilvl w:val="0"/>
          <w:numId w:val="39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sz w:val="24"/>
          <w:szCs w:val="24"/>
          <w:lang w:val="ru-RU"/>
        </w:rPr>
      </w:pPr>
      <w:r w:rsidRPr="00B6416B">
        <w:rPr>
          <w:rStyle w:val="31"/>
          <w:sz w:val="24"/>
          <w:szCs w:val="24"/>
          <w:lang w:val="ru-RU"/>
        </w:rPr>
        <w:t>Отделением по Курской области Главного управления Центрального банка РФ по Центральному федеральному округу;</w:t>
      </w:r>
    </w:p>
    <w:p w:rsidR="00F26B14" w:rsidRPr="00B6416B" w:rsidRDefault="00F26B14" w:rsidP="00AB56EE">
      <w:pPr>
        <w:pStyle w:val="310"/>
        <w:numPr>
          <w:ilvl w:val="0"/>
          <w:numId w:val="39"/>
        </w:numPr>
        <w:tabs>
          <w:tab w:val="left" w:pos="993"/>
          <w:tab w:val="left" w:pos="1479"/>
        </w:tabs>
        <w:suppressAutoHyphens/>
        <w:autoSpaceDN w:val="0"/>
        <w:spacing w:after="0" w:line="240" w:lineRule="auto"/>
        <w:ind w:left="0" w:firstLine="567"/>
        <w:textAlignment w:val="baseline"/>
        <w:rPr>
          <w:sz w:val="24"/>
          <w:szCs w:val="24"/>
          <w:lang w:val="ru-RU"/>
        </w:rPr>
      </w:pPr>
      <w:r w:rsidRPr="00B6416B">
        <w:rPr>
          <w:rStyle w:val="31"/>
          <w:sz w:val="24"/>
          <w:szCs w:val="24"/>
          <w:lang w:val="ru-RU"/>
        </w:rPr>
        <w:t xml:space="preserve">ОБУ «Областной </w:t>
      </w:r>
      <w:r w:rsidR="001C08B3">
        <w:rPr>
          <w:rStyle w:val="31"/>
          <w:sz w:val="24"/>
          <w:szCs w:val="24"/>
          <w:lang w:val="ru-RU"/>
        </w:rPr>
        <w:t>Д</w:t>
      </w:r>
      <w:r w:rsidRPr="00B6416B">
        <w:rPr>
          <w:rStyle w:val="31"/>
          <w:sz w:val="24"/>
          <w:szCs w:val="24"/>
          <w:lang w:val="ru-RU"/>
        </w:rPr>
        <w:t>ворец молодежи»</w:t>
      </w:r>
      <w:r w:rsidR="00AB56EE">
        <w:rPr>
          <w:rStyle w:val="31"/>
          <w:sz w:val="24"/>
          <w:szCs w:val="24"/>
          <w:lang w:val="ru-RU"/>
        </w:rPr>
        <w:t>;</w:t>
      </w:r>
    </w:p>
    <w:p w:rsidR="00F26B14" w:rsidRPr="00B6416B" w:rsidRDefault="00AB56EE" w:rsidP="00AB56EE">
      <w:pPr>
        <w:pStyle w:val="310"/>
        <w:numPr>
          <w:ilvl w:val="0"/>
          <w:numId w:val="39"/>
        </w:numPr>
        <w:tabs>
          <w:tab w:val="left" w:pos="993"/>
          <w:tab w:val="left" w:pos="1549"/>
        </w:tabs>
        <w:suppressAutoHyphens/>
        <w:autoSpaceDN w:val="0"/>
        <w:spacing w:after="0" w:line="240" w:lineRule="auto"/>
        <w:ind w:left="0" w:firstLine="567"/>
        <w:textAlignment w:val="baseline"/>
        <w:rPr>
          <w:sz w:val="24"/>
          <w:szCs w:val="24"/>
          <w:lang w:val="ru-RU"/>
        </w:rPr>
      </w:pPr>
      <w:r>
        <w:rPr>
          <w:rStyle w:val="31"/>
          <w:sz w:val="24"/>
          <w:szCs w:val="24"/>
          <w:lang w:val="ru-RU"/>
        </w:rPr>
        <w:t>К</w:t>
      </w:r>
      <w:r w:rsidR="00F26B14" w:rsidRPr="00B6416B">
        <w:rPr>
          <w:rStyle w:val="31"/>
          <w:sz w:val="24"/>
          <w:szCs w:val="24"/>
          <w:lang w:val="ru-RU"/>
        </w:rPr>
        <w:t>урским региональным отделением Всероссийской политической партии «Единая Россия»;</w:t>
      </w:r>
    </w:p>
    <w:p w:rsidR="00F26B14" w:rsidRPr="00AB56EE" w:rsidRDefault="00F26B14" w:rsidP="00AB56EE">
      <w:pPr>
        <w:pStyle w:val="310"/>
        <w:numPr>
          <w:ilvl w:val="0"/>
          <w:numId w:val="39"/>
        </w:numPr>
        <w:tabs>
          <w:tab w:val="left" w:pos="993"/>
          <w:tab w:val="left" w:pos="1484"/>
        </w:tabs>
        <w:suppressAutoHyphens/>
        <w:autoSpaceDN w:val="0"/>
        <w:spacing w:after="0" w:line="240" w:lineRule="auto"/>
        <w:ind w:left="0" w:firstLine="567"/>
        <w:textAlignment w:val="baseline"/>
        <w:rPr>
          <w:sz w:val="24"/>
          <w:szCs w:val="24"/>
          <w:lang w:val="ru-RU"/>
        </w:rPr>
      </w:pPr>
      <w:r w:rsidRPr="00B6416B">
        <w:rPr>
          <w:rStyle w:val="31"/>
          <w:sz w:val="24"/>
          <w:szCs w:val="24"/>
          <w:lang w:val="ru-RU"/>
        </w:rPr>
        <w:t xml:space="preserve">ОКУК «Курская библиотека слепых им. </w:t>
      </w:r>
      <w:r w:rsidRPr="00B6416B">
        <w:rPr>
          <w:rStyle w:val="31"/>
          <w:sz w:val="24"/>
          <w:szCs w:val="24"/>
        </w:rPr>
        <w:t>B</w:t>
      </w:r>
      <w:r w:rsidRPr="00AB56EE">
        <w:rPr>
          <w:rStyle w:val="31"/>
          <w:sz w:val="24"/>
          <w:szCs w:val="24"/>
          <w:lang w:val="ru-RU"/>
        </w:rPr>
        <w:t>.</w:t>
      </w:r>
      <w:r w:rsidRPr="00B6416B">
        <w:rPr>
          <w:rStyle w:val="31"/>
          <w:sz w:val="24"/>
          <w:szCs w:val="24"/>
        </w:rPr>
        <w:t>C</w:t>
      </w:r>
      <w:r w:rsidRPr="00AB56EE">
        <w:rPr>
          <w:rStyle w:val="31"/>
          <w:sz w:val="24"/>
          <w:szCs w:val="24"/>
          <w:lang w:val="ru-RU"/>
        </w:rPr>
        <w:t>. Алехина»;</w:t>
      </w:r>
    </w:p>
    <w:p w:rsidR="00F26B14" w:rsidRPr="00B6416B" w:rsidRDefault="00F26B14" w:rsidP="00AB56EE">
      <w:pPr>
        <w:pStyle w:val="310"/>
        <w:numPr>
          <w:ilvl w:val="0"/>
          <w:numId w:val="39"/>
        </w:numPr>
        <w:tabs>
          <w:tab w:val="left" w:pos="993"/>
          <w:tab w:val="left" w:pos="1470"/>
        </w:tabs>
        <w:suppressAutoHyphens/>
        <w:autoSpaceDN w:val="0"/>
        <w:spacing w:after="0" w:line="240" w:lineRule="auto"/>
        <w:ind w:left="0" w:firstLine="567"/>
        <w:textAlignment w:val="baseline"/>
        <w:rPr>
          <w:sz w:val="24"/>
          <w:szCs w:val="24"/>
          <w:lang w:val="ru-RU"/>
        </w:rPr>
      </w:pPr>
      <w:r w:rsidRPr="00B6416B">
        <w:rPr>
          <w:rStyle w:val="31"/>
          <w:sz w:val="24"/>
          <w:szCs w:val="24"/>
          <w:lang w:val="ru-RU"/>
        </w:rPr>
        <w:t>Ресурсным центром добровольчества Курской области;</w:t>
      </w:r>
    </w:p>
    <w:p w:rsidR="00F26B14" w:rsidRPr="00B6416B" w:rsidRDefault="00F26B14" w:rsidP="00AB56EE">
      <w:pPr>
        <w:pStyle w:val="310"/>
        <w:numPr>
          <w:ilvl w:val="0"/>
          <w:numId w:val="39"/>
        </w:numPr>
        <w:tabs>
          <w:tab w:val="left" w:pos="993"/>
          <w:tab w:val="left" w:pos="1479"/>
        </w:tabs>
        <w:suppressAutoHyphens/>
        <w:autoSpaceDN w:val="0"/>
        <w:spacing w:after="0" w:line="240" w:lineRule="auto"/>
        <w:ind w:left="0" w:firstLine="567"/>
        <w:textAlignment w:val="baseline"/>
        <w:rPr>
          <w:sz w:val="24"/>
          <w:szCs w:val="24"/>
          <w:lang w:val="ru-RU"/>
        </w:rPr>
      </w:pPr>
      <w:r w:rsidRPr="00B6416B">
        <w:rPr>
          <w:rStyle w:val="31"/>
          <w:sz w:val="24"/>
          <w:szCs w:val="24"/>
          <w:lang w:val="ru-RU"/>
        </w:rPr>
        <w:t>Уполномоченным по правам ребенка в Курской области;</w:t>
      </w:r>
    </w:p>
    <w:p w:rsidR="00F26B14" w:rsidRPr="00B6416B" w:rsidRDefault="00F26B14" w:rsidP="00AB56EE">
      <w:pPr>
        <w:pStyle w:val="310"/>
        <w:numPr>
          <w:ilvl w:val="0"/>
          <w:numId w:val="39"/>
        </w:numPr>
        <w:tabs>
          <w:tab w:val="left" w:pos="993"/>
          <w:tab w:val="left" w:pos="1460"/>
        </w:tabs>
        <w:suppressAutoHyphens/>
        <w:autoSpaceDN w:val="0"/>
        <w:spacing w:after="0" w:line="240" w:lineRule="auto"/>
        <w:ind w:left="0" w:firstLine="567"/>
        <w:textAlignment w:val="baseline"/>
        <w:rPr>
          <w:sz w:val="24"/>
          <w:szCs w:val="24"/>
          <w:lang w:val="ru-RU"/>
        </w:rPr>
      </w:pPr>
      <w:r w:rsidRPr="00B6416B">
        <w:rPr>
          <w:rStyle w:val="31"/>
          <w:sz w:val="24"/>
          <w:szCs w:val="24"/>
          <w:lang w:val="ru-RU"/>
        </w:rPr>
        <w:t>Совет</w:t>
      </w:r>
      <w:r w:rsidR="00672D1F">
        <w:rPr>
          <w:rStyle w:val="31"/>
          <w:sz w:val="24"/>
          <w:szCs w:val="24"/>
          <w:lang w:val="ru-RU"/>
        </w:rPr>
        <w:t xml:space="preserve">ом </w:t>
      </w:r>
      <w:r w:rsidRPr="00B6416B">
        <w:rPr>
          <w:rStyle w:val="31"/>
          <w:sz w:val="24"/>
          <w:szCs w:val="24"/>
          <w:lang w:val="ru-RU"/>
        </w:rPr>
        <w:t xml:space="preserve"> ветеранов пограничной службы г. Курска и Курской области</w:t>
      </w:r>
      <w:r w:rsidR="009C7F28">
        <w:rPr>
          <w:rStyle w:val="31"/>
          <w:sz w:val="24"/>
          <w:szCs w:val="24"/>
          <w:lang w:val="ru-RU"/>
        </w:rPr>
        <w:t>;</w:t>
      </w:r>
    </w:p>
    <w:p w:rsidR="00AB56EE" w:rsidRPr="009C7F28" w:rsidRDefault="009C7F28" w:rsidP="00AB56EE">
      <w:pPr>
        <w:pStyle w:val="310"/>
        <w:numPr>
          <w:ilvl w:val="0"/>
          <w:numId w:val="39"/>
        </w:numPr>
        <w:tabs>
          <w:tab w:val="left" w:pos="993"/>
          <w:tab w:val="left" w:pos="1549"/>
        </w:tabs>
        <w:suppressAutoHyphens/>
        <w:autoSpaceDN w:val="0"/>
        <w:spacing w:after="0" w:line="240" w:lineRule="auto"/>
        <w:ind w:left="0" w:firstLine="567"/>
        <w:textAlignment w:val="baseline"/>
        <w:rPr>
          <w:rStyle w:val="31"/>
          <w:sz w:val="24"/>
          <w:szCs w:val="24"/>
          <w:shd w:val="clear" w:color="auto" w:fill="auto"/>
          <w:lang w:val="ru-RU"/>
        </w:rPr>
      </w:pPr>
      <w:r>
        <w:rPr>
          <w:rStyle w:val="31"/>
          <w:sz w:val="24"/>
          <w:szCs w:val="24"/>
          <w:lang w:val="ru-RU"/>
        </w:rPr>
        <w:lastRenderedPageBreak/>
        <w:t>Курской региональной общественной организацией «Культурно-просветительское общество</w:t>
      </w:r>
      <w:r w:rsidR="00F26B14" w:rsidRPr="009C7F28">
        <w:rPr>
          <w:rStyle w:val="31"/>
          <w:sz w:val="24"/>
          <w:szCs w:val="24"/>
          <w:lang w:val="ru-RU"/>
        </w:rPr>
        <w:t xml:space="preserve"> «Возрождение»</w:t>
      </w:r>
      <w:r>
        <w:rPr>
          <w:rStyle w:val="31"/>
          <w:sz w:val="24"/>
          <w:szCs w:val="24"/>
          <w:lang w:val="ru-RU"/>
        </w:rPr>
        <w:t>;</w:t>
      </w:r>
    </w:p>
    <w:p w:rsidR="00AB56EE" w:rsidRPr="00672D1F" w:rsidRDefault="00672D1F" w:rsidP="00AB56EE">
      <w:pPr>
        <w:pStyle w:val="310"/>
        <w:numPr>
          <w:ilvl w:val="0"/>
          <w:numId w:val="39"/>
        </w:numPr>
        <w:tabs>
          <w:tab w:val="left" w:pos="993"/>
          <w:tab w:val="left" w:pos="1549"/>
        </w:tabs>
        <w:suppressAutoHyphens/>
        <w:autoSpaceDN w:val="0"/>
        <w:spacing w:after="0" w:line="240" w:lineRule="auto"/>
        <w:ind w:left="0" w:firstLine="567"/>
        <w:textAlignment w:val="baseline"/>
        <w:rPr>
          <w:rStyle w:val="31"/>
          <w:sz w:val="24"/>
          <w:szCs w:val="24"/>
          <w:shd w:val="clear" w:color="auto" w:fill="auto"/>
          <w:lang w:val="ru-RU"/>
        </w:rPr>
      </w:pPr>
      <w:r>
        <w:rPr>
          <w:rStyle w:val="31"/>
          <w:sz w:val="24"/>
          <w:szCs w:val="24"/>
          <w:shd w:val="clear" w:color="auto" w:fill="auto"/>
          <w:lang w:val="ru-RU"/>
        </w:rPr>
        <w:t>Комитетом социального обеспечения, материнства и детства Курской области</w:t>
      </w:r>
      <w:r w:rsidR="00922020">
        <w:rPr>
          <w:rStyle w:val="31"/>
          <w:sz w:val="24"/>
          <w:szCs w:val="24"/>
          <w:shd w:val="clear" w:color="auto" w:fill="auto"/>
          <w:lang w:val="ru-RU"/>
        </w:rPr>
        <w:t>.</w:t>
      </w:r>
    </w:p>
    <w:p w:rsidR="00F26B14" w:rsidRPr="00B6416B" w:rsidRDefault="00F26B14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Региональный центр «серебряного» волонтерства Курской области активно реализует проектную деятельность по обучению финансовой грамотности в партнерстве с </w:t>
      </w:r>
      <w:r w:rsidRPr="00B6416B">
        <w:rPr>
          <w:rFonts w:ascii="Times New Roman" w:eastAsia="SimSun" w:hAnsi="Times New Roman" w:cs="Times New Roman"/>
          <w:sz w:val="24"/>
          <w:szCs w:val="24"/>
        </w:rPr>
        <w:t>Отделением Курск Банка России по Центральному федеральному округу и</w:t>
      </w:r>
      <w:r w:rsidRPr="00B6416B">
        <w:rPr>
          <w:rFonts w:ascii="Times New Roman" w:hAnsi="Times New Roman" w:cs="Times New Roman"/>
          <w:sz w:val="24"/>
          <w:szCs w:val="24"/>
        </w:rPr>
        <w:t xml:space="preserve"> Курским Отделением Сбербанка лиц от школьного до «серебряного» возраста  (в Госпитале ветеранов войн, в летних оздоровительных лагерях, на мероприятиях, организуемых в регионе для детей с особенностями развития и их родителей и т.д.). Сотрудничество с Ассоциацией Развития Финансовой Грамотности (АРФГ, г. Москва) дало возможность  участия в </w:t>
      </w:r>
      <w:r w:rsidRPr="00B641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416B">
        <w:rPr>
          <w:rFonts w:ascii="Times New Roman" w:hAnsi="Times New Roman" w:cs="Times New Roman"/>
          <w:sz w:val="24"/>
          <w:szCs w:val="24"/>
        </w:rPr>
        <w:t xml:space="preserve"> и </w:t>
      </w:r>
      <w:r w:rsidRPr="00B6416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6416B">
        <w:rPr>
          <w:rFonts w:ascii="Times New Roman" w:hAnsi="Times New Roman" w:cs="Times New Roman"/>
          <w:sz w:val="24"/>
          <w:szCs w:val="24"/>
        </w:rPr>
        <w:t xml:space="preserve"> Всероссийских Конгрессах волонтеров финансового просвещения страны в 2019 -2020 годах, что позволило приобрести уникальные методические и демонстрационные материалы для дальнейшей работы в проекте</w:t>
      </w:r>
      <w:r w:rsidRPr="00B6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16B">
        <w:rPr>
          <w:rFonts w:ascii="Times New Roman" w:hAnsi="Times New Roman" w:cs="Times New Roman"/>
          <w:sz w:val="24"/>
          <w:szCs w:val="24"/>
        </w:rPr>
        <w:t>«Повышение финансовой грамотности лиц от школьного до серебряного возраста»</w:t>
      </w:r>
    </w:p>
    <w:p w:rsidR="00F26B14" w:rsidRPr="00B6416B" w:rsidRDefault="00F26B14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Также совместно с библиотекой им. В.С.Алехина ведется работа по реализации проекта </w:t>
      </w:r>
      <w:r w:rsidR="00922020">
        <w:rPr>
          <w:rFonts w:ascii="Times New Roman" w:hAnsi="Times New Roman" w:cs="Times New Roman"/>
          <w:sz w:val="24"/>
          <w:szCs w:val="24"/>
        </w:rPr>
        <w:t>«</w:t>
      </w:r>
      <w:r w:rsidRPr="00B6416B">
        <w:rPr>
          <w:rFonts w:ascii="Times New Roman" w:hAnsi="Times New Roman" w:cs="Times New Roman"/>
          <w:sz w:val="24"/>
          <w:szCs w:val="24"/>
        </w:rPr>
        <w:t>Увидеть сердцем</w:t>
      </w:r>
      <w:r w:rsidR="00922020">
        <w:rPr>
          <w:rFonts w:ascii="Times New Roman" w:hAnsi="Times New Roman" w:cs="Times New Roman"/>
          <w:sz w:val="24"/>
          <w:szCs w:val="24"/>
        </w:rPr>
        <w:t>»</w:t>
      </w:r>
      <w:r w:rsidRPr="00B6416B">
        <w:rPr>
          <w:rFonts w:ascii="Times New Roman" w:hAnsi="Times New Roman" w:cs="Times New Roman"/>
          <w:sz w:val="24"/>
          <w:szCs w:val="24"/>
        </w:rPr>
        <w:t>, которая осуществляется в соответствии с запросами слабовидящих людей по сопровождению их от места жительства в библиотеку и обратно  и согласно согласованному с библиотекой плану работы.</w:t>
      </w:r>
    </w:p>
    <w:p w:rsidR="00F26B14" w:rsidRPr="00B6416B" w:rsidRDefault="00F26B14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Региональный центр «серебряного» волонтерства Курской области активный участник и победитель Всероссийских грантовых конкурсов добровольческих проектов, сторонник взаимодействия волонтерских объединений с заинтересованными лицами, учреждениями и организациями.</w:t>
      </w:r>
    </w:p>
    <w:p w:rsidR="00F26B14" w:rsidRPr="00B6416B" w:rsidRDefault="00F26B14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72D1F">
        <w:rPr>
          <w:rFonts w:ascii="Times New Roman" w:hAnsi="Times New Roman" w:cs="Times New Roman"/>
          <w:sz w:val="24"/>
          <w:szCs w:val="24"/>
        </w:rPr>
        <w:t>движение «</w:t>
      </w:r>
      <w:r w:rsidRPr="00B6416B">
        <w:rPr>
          <w:rFonts w:ascii="Times New Roman" w:hAnsi="Times New Roman" w:cs="Times New Roman"/>
          <w:sz w:val="24"/>
          <w:szCs w:val="24"/>
        </w:rPr>
        <w:t>серебряных</w:t>
      </w:r>
      <w:r w:rsidR="00672D1F">
        <w:rPr>
          <w:rFonts w:ascii="Times New Roman" w:hAnsi="Times New Roman" w:cs="Times New Roman"/>
          <w:sz w:val="24"/>
          <w:szCs w:val="24"/>
        </w:rPr>
        <w:t>»</w:t>
      </w:r>
      <w:r w:rsidRPr="00B6416B">
        <w:rPr>
          <w:rFonts w:ascii="Times New Roman" w:hAnsi="Times New Roman" w:cs="Times New Roman"/>
          <w:sz w:val="24"/>
          <w:szCs w:val="24"/>
        </w:rPr>
        <w:t xml:space="preserve"> волонтеров </w:t>
      </w:r>
      <w:r w:rsidR="00672D1F">
        <w:rPr>
          <w:rFonts w:ascii="Times New Roman" w:hAnsi="Times New Roman" w:cs="Times New Roman"/>
          <w:sz w:val="24"/>
          <w:szCs w:val="24"/>
        </w:rPr>
        <w:t xml:space="preserve">объединяет свыше </w:t>
      </w:r>
      <w:r w:rsidRPr="00B6416B">
        <w:rPr>
          <w:rFonts w:ascii="Times New Roman" w:hAnsi="Times New Roman" w:cs="Times New Roman"/>
          <w:sz w:val="24"/>
          <w:szCs w:val="24"/>
        </w:rPr>
        <w:t xml:space="preserve"> 100 человек.</w:t>
      </w:r>
    </w:p>
    <w:p w:rsidR="00F26B14" w:rsidRPr="00B6416B" w:rsidRDefault="00F26B14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Pr="00B6416B" w:rsidRDefault="00F26B14" w:rsidP="009E10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6B">
        <w:rPr>
          <w:rFonts w:ascii="Times New Roman" w:hAnsi="Times New Roman" w:cs="Times New Roman"/>
          <w:b/>
          <w:sz w:val="24"/>
          <w:szCs w:val="24"/>
        </w:rPr>
        <w:t>Анализ вовлеченности граждан старшего возраста в культурную жизнь региона</w:t>
      </w: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Во всех учреждениях культуры</w:t>
      </w:r>
      <w:r w:rsidR="00672D1F">
        <w:rPr>
          <w:rFonts w:ascii="Times New Roman" w:hAnsi="Times New Roman" w:cs="Times New Roman"/>
          <w:sz w:val="24"/>
          <w:szCs w:val="24"/>
        </w:rPr>
        <w:t xml:space="preserve"> региона </w:t>
      </w:r>
      <w:r w:rsidRPr="00B6416B">
        <w:rPr>
          <w:rFonts w:ascii="Times New Roman" w:hAnsi="Times New Roman" w:cs="Times New Roman"/>
          <w:sz w:val="24"/>
          <w:szCs w:val="24"/>
        </w:rPr>
        <w:t xml:space="preserve"> сложилась выстроенная система работы с пожилыми людьми, накоплен большой опыт взаимодействия с данной категорией посетителей, разрабатываются новые формы их обслуживания.</w:t>
      </w: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>Проведение Международного дня пожилых людей традиционно включено в планы работы учреждений культуры: проводятся специальные акции - бесплатные экскурсии для лиц пожилого возраста, концерты, кинопоказы, творческие встречи.</w:t>
      </w: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6B">
        <w:rPr>
          <w:rFonts w:ascii="Times New Roman" w:hAnsi="Times New Roman" w:cs="Times New Roman"/>
          <w:sz w:val="24"/>
          <w:szCs w:val="24"/>
        </w:rPr>
        <w:t xml:space="preserve">В рамках Стратегии действий в интересах граждан старшего возраста в Российской Федерации до 2025 года и реализации общероссийского проекта </w:t>
      </w:r>
      <w:r w:rsidR="00AF54EB">
        <w:rPr>
          <w:rFonts w:ascii="Times New Roman" w:hAnsi="Times New Roman" w:cs="Times New Roman"/>
          <w:sz w:val="24"/>
          <w:szCs w:val="24"/>
        </w:rPr>
        <w:t>«</w:t>
      </w:r>
      <w:r w:rsidRPr="00B6416B">
        <w:rPr>
          <w:rFonts w:ascii="Times New Roman" w:hAnsi="Times New Roman" w:cs="Times New Roman"/>
          <w:sz w:val="24"/>
          <w:szCs w:val="24"/>
        </w:rPr>
        <w:t>Туризм в интересах старшего возраста</w:t>
      </w:r>
      <w:r w:rsidR="00AF54EB">
        <w:rPr>
          <w:rFonts w:ascii="Times New Roman" w:hAnsi="Times New Roman" w:cs="Times New Roman"/>
          <w:sz w:val="24"/>
          <w:szCs w:val="24"/>
        </w:rPr>
        <w:t>»</w:t>
      </w:r>
      <w:r w:rsidRPr="00B6416B">
        <w:rPr>
          <w:rFonts w:ascii="Times New Roman" w:hAnsi="Times New Roman" w:cs="Times New Roman"/>
          <w:sz w:val="24"/>
          <w:szCs w:val="24"/>
        </w:rPr>
        <w:t xml:space="preserve"> в каталог культурно-исторических маршрутов России для пожилых людей включены три маршрута по Курской области, сформированные с учетом возраста граждан и времени прохождения.</w:t>
      </w: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Default="00F26B14" w:rsidP="003910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16B">
        <w:rPr>
          <w:rFonts w:ascii="Times New Roman" w:hAnsi="Times New Roman" w:cs="Times New Roman"/>
          <w:b/>
          <w:sz w:val="24"/>
          <w:szCs w:val="24"/>
        </w:rPr>
        <w:t>Анализ ситуации в сфере физкультуры и спорта</w:t>
      </w:r>
    </w:p>
    <w:p w:rsidR="00391032" w:rsidRPr="00B6416B" w:rsidRDefault="00391032" w:rsidP="004127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4" w:rsidRPr="00B6416B" w:rsidRDefault="00F26B14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16B">
        <w:rPr>
          <w:rFonts w:ascii="Times New Roman" w:hAnsi="Times New Roman"/>
          <w:sz w:val="24"/>
          <w:szCs w:val="24"/>
          <w:lang w:eastAsia="ru-RU"/>
        </w:rPr>
        <w:t>Регулярные занятия спортом для граждан старшего возраста крайне полезны. Они помогают поддерживать здоровье и продлевают жизнь, позволяя оставаться активным и полным жизненных сил в любом возрасте.</w:t>
      </w:r>
    </w:p>
    <w:p w:rsidR="00F26B14" w:rsidRPr="00B6416B" w:rsidRDefault="00F26B14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16B">
        <w:rPr>
          <w:rFonts w:ascii="Times New Roman" w:hAnsi="Times New Roman"/>
          <w:sz w:val="24"/>
          <w:szCs w:val="24"/>
          <w:lang w:eastAsia="ru-RU"/>
        </w:rPr>
        <w:t xml:space="preserve"> Занятия спортом помогают улучшить координацию и реакцию, что заметно снижает риск упасть и травмироваться. Большинство пожилых людей, предпочитающих пассивный образ жизни, тратят меньше энергии и быстро набирают лишний вес, так как с возрастом замедляются обменные процессы. Единственным выходом в стремлении поддерживать нормальную массу тела может быть только физическая активность. Также пожилые люди, которые регулярно выполняют умеренные физические упражнения, реже страдают от сердечно-сосудистых заболеваний. </w:t>
      </w:r>
    </w:p>
    <w:p w:rsidR="00F26B14" w:rsidRPr="00B6416B" w:rsidRDefault="00F26B14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16B">
        <w:rPr>
          <w:rFonts w:ascii="Times New Roman" w:hAnsi="Times New Roman"/>
          <w:sz w:val="24"/>
          <w:szCs w:val="24"/>
          <w:lang w:eastAsia="ru-RU"/>
        </w:rPr>
        <w:t xml:space="preserve">В настоящее время необходимо привлечение населения старшего возраста к занятиям физической культурой. </w:t>
      </w:r>
      <w:r w:rsidRPr="00B6416B">
        <w:rPr>
          <w:rFonts w:ascii="Times New Roman" w:hAnsi="Times New Roman" w:cs="Times New Roman"/>
          <w:sz w:val="24"/>
          <w:szCs w:val="24"/>
        </w:rPr>
        <w:t xml:space="preserve">Комитет по физической культуре и спорту Курской области большое внимание в своей деятельности уделяет работе с людьми старшего возраста, активно </w:t>
      </w:r>
      <w:r w:rsidRPr="00B6416B">
        <w:rPr>
          <w:rFonts w:ascii="Times New Roman" w:hAnsi="Times New Roman" w:cs="Times New Roman"/>
          <w:sz w:val="24"/>
          <w:szCs w:val="24"/>
        </w:rPr>
        <w:lastRenderedPageBreak/>
        <w:t>взаимодействуя с Советом ветеранов спорта при комитете по физической культуре и спорту Курской области.</w:t>
      </w:r>
    </w:p>
    <w:p w:rsidR="00F26B14" w:rsidRPr="001A2292" w:rsidRDefault="00F26B14" w:rsidP="006C06E2">
      <w:pPr>
        <w:pStyle w:val="ab"/>
        <w:ind w:firstLine="567"/>
        <w:jc w:val="both"/>
        <w:rPr>
          <w:sz w:val="24"/>
          <w:lang w:eastAsia="ru-RU"/>
        </w:rPr>
      </w:pPr>
      <w:r w:rsidRPr="001A2292">
        <w:rPr>
          <w:sz w:val="24"/>
          <w:lang w:eastAsia="ru-RU"/>
        </w:rPr>
        <w:t>В рамках реализации регионального проекта «Спорт - норма жизни» проводится работа по увеличению численности систематически занимающихся физической культурой и спортом среднего и старшего возраста.</w:t>
      </w:r>
    </w:p>
    <w:p w:rsidR="00F26B14" w:rsidRPr="001A2292" w:rsidRDefault="00F26B14" w:rsidP="006C06E2">
      <w:pPr>
        <w:pStyle w:val="ab"/>
        <w:ind w:firstLine="567"/>
        <w:jc w:val="both"/>
        <w:rPr>
          <w:sz w:val="24"/>
        </w:rPr>
      </w:pPr>
      <w:r w:rsidRPr="001A2292">
        <w:rPr>
          <w:sz w:val="24"/>
          <w:lang w:eastAsia="ru-RU"/>
        </w:rPr>
        <w:t>В настоящее время доля жителей Курской области, систематически занимающихся физической культурой и спортом, по итогам 20</w:t>
      </w:r>
      <w:r w:rsidR="005D7057" w:rsidRPr="001A2292">
        <w:rPr>
          <w:sz w:val="24"/>
          <w:lang w:eastAsia="ru-RU"/>
        </w:rPr>
        <w:t>20</w:t>
      </w:r>
      <w:r w:rsidRPr="001A2292">
        <w:rPr>
          <w:sz w:val="24"/>
          <w:lang w:eastAsia="ru-RU"/>
        </w:rPr>
        <w:t xml:space="preserve"> года составляет</w:t>
      </w:r>
      <w:r w:rsidR="00416044" w:rsidRPr="001A2292">
        <w:rPr>
          <w:sz w:val="24"/>
          <w:lang w:eastAsia="ru-RU"/>
        </w:rPr>
        <w:t xml:space="preserve"> </w:t>
      </w:r>
      <w:r w:rsidR="00BD03A8" w:rsidRPr="001A2292">
        <w:rPr>
          <w:sz w:val="24"/>
          <w:lang w:eastAsia="ru-RU"/>
        </w:rPr>
        <w:t>49,1%,</w:t>
      </w:r>
      <w:r w:rsidRPr="001A2292">
        <w:rPr>
          <w:sz w:val="24"/>
          <w:lang w:eastAsia="ru-RU"/>
        </w:rPr>
        <w:t xml:space="preserve"> </w:t>
      </w:r>
      <w:r w:rsidRPr="001A2292">
        <w:rPr>
          <w:sz w:val="24"/>
        </w:rPr>
        <w:t>по итогам реализации проекта должна составить - 55%. Доля граждан старшего возраста Курской области в возрасте (женщины 55-79 лет, мужчины 60-79 лет) систематически занимающихся физической культурой и спортом, в общей численности лиц данной возрастной категории по итогам 20</w:t>
      </w:r>
      <w:r w:rsidR="005D7057" w:rsidRPr="001A2292">
        <w:rPr>
          <w:sz w:val="24"/>
        </w:rPr>
        <w:t>20</w:t>
      </w:r>
      <w:r w:rsidRPr="001A2292">
        <w:rPr>
          <w:sz w:val="24"/>
        </w:rPr>
        <w:t xml:space="preserve"> года составляет </w:t>
      </w:r>
      <w:r w:rsidR="005D7057" w:rsidRPr="001A2292">
        <w:rPr>
          <w:sz w:val="24"/>
        </w:rPr>
        <w:t>12,6%.</w:t>
      </w:r>
      <w:r w:rsidRPr="001A2292">
        <w:rPr>
          <w:sz w:val="24"/>
        </w:rPr>
        <w:t xml:space="preserve"> (это более 3</w:t>
      </w:r>
      <w:r w:rsidR="00BD03A8" w:rsidRPr="001A2292">
        <w:rPr>
          <w:sz w:val="24"/>
        </w:rPr>
        <w:t>5</w:t>
      </w:r>
      <w:r w:rsidRPr="001A2292">
        <w:rPr>
          <w:sz w:val="24"/>
        </w:rPr>
        <w:t xml:space="preserve"> тыс. курян), по итогам 2024 года ожидается 22%, по итогам 2030 года – 43,3%.</w:t>
      </w:r>
    </w:p>
    <w:p w:rsidR="00F26B14" w:rsidRPr="001A2292" w:rsidRDefault="00F26B14" w:rsidP="006C06E2">
      <w:pPr>
        <w:pStyle w:val="ab"/>
        <w:ind w:firstLine="567"/>
        <w:jc w:val="both"/>
        <w:rPr>
          <w:sz w:val="24"/>
        </w:rPr>
      </w:pPr>
      <w:r w:rsidRPr="001A2292">
        <w:rPr>
          <w:sz w:val="24"/>
        </w:rPr>
        <w:t>Работа по привлечению населения старшего возраста к занятиям физической культурой и спортом ведется по следующим направлениям.</w:t>
      </w:r>
    </w:p>
    <w:p w:rsidR="00F26B14" w:rsidRPr="001A2292" w:rsidRDefault="00F26B14" w:rsidP="006C06E2">
      <w:pPr>
        <w:pStyle w:val="ab"/>
        <w:ind w:firstLine="567"/>
        <w:jc w:val="both"/>
        <w:rPr>
          <w:sz w:val="24"/>
        </w:rPr>
      </w:pPr>
      <w:r w:rsidRPr="001A2292">
        <w:rPr>
          <w:sz w:val="24"/>
        </w:rPr>
        <w:t>Пропаганда здорового образа жизни. Информация спортивной тематики размещается в Интернет-пространстве (сайт комитета по ФК и спорту Курской области и Администрации региона, группа комитета ВКонтакте), в печатных и электронных СМИ, на уличных информационных поверхностях.</w:t>
      </w:r>
    </w:p>
    <w:p w:rsidR="00F26B14" w:rsidRPr="001A2292" w:rsidRDefault="00F26B14" w:rsidP="006C06E2">
      <w:pPr>
        <w:pStyle w:val="ab"/>
        <w:ind w:firstLine="567"/>
        <w:jc w:val="both"/>
        <w:rPr>
          <w:sz w:val="24"/>
        </w:rPr>
      </w:pPr>
      <w:r w:rsidRPr="001A2292">
        <w:rPr>
          <w:sz w:val="24"/>
        </w:rPr>
        <w:t>Проведение мероприятий, направленных на популяризацию спорта. Это как традиционные акции и массовые соревнования, например, «Лыжня России», по итогам которой отмечаются призами самые возрастные участники и целые династии; подведение итогов спортивного года «Вершина», где вручаются премии по номинациям «Спортивное долголетие», «Ветеранский спорт». Также внедряются и новые для региона формы: впервые в 2019 году прошел «Забег.РФ» с участием 1000 человек, в 2020 году - 1300 человек.</w:t>
      </w:r>
    </w:p>
    <w:p w:rsidR="003D5772" w:rsidRPr="001A2292" w:rsidRDefault="00F26B14" w:rsidP="003D5772">
      <w:pPr>
        <w:pStyle w:val="ab"/>
        <w:ind w:firstLine="567"/>
        <w:jc w:val="both"/>
        <w:rPr>
          <w:sz w:val="24"/>
        </w:rPr>
      </w:pPr>
      <w:r w:rsidRPr="001A2292">
        <w:rPr>
          <w:sz w:val="24"/>
        </w:rPr>
        <w:t xml:space="preserve">Внедрение Всероссийского физкультурно-спортивного комплекса «ГТО», проведение фестивалей для различных возрастных групп. </w:t>
      </w:r>
      <w:r w:rsidR="003D5772" w:rsidRPr="001A2292">
        <w:rPr>
          <w:sz w:val="24"/>
        </w:rPr>
        <w:t xml:space="preserve">По итогам 2020 года 228 жителей региона в возрасте 50 лет и старше приняли участие в выполнении нормативов ГТО, из них на золотой знак отличия - 84 человека, серебряный - 32 и бронзовый </w:t>
      </w:r>
      <w:r w:rsidR="001C08B3">
        <w:rPr>
          <w:sz w:val="24"/>
        </w:rPr>
        <w:t>–</w:t>
      </w:r>
      <w:r w:rsidR="003D5772" w:rsidRPr="001A2292">
        <w:rPr>
          <w:sz w:val="24"/>
        </w:rPr>
        <w:t xml:space="preserve"> 17</w:t>
      </w:r>
      <w:r w:rsidR="001C08B3">
        <w:rPr>
          <w:sz w:val="24"/>
        </w:rPr>
        <w:t>.</w:t>
      </w:r>
    </w:p>
    <w:p w:rsidR="003D5772" w:rsidRPr="001A2292" w:rsidRDefault="003D5772" w:rsidP="003D5772">
      <w:pPr>
        <w:pStyle w:val="ab"/>
        <w:ind w:firstLine="567"/>
        <w:jc w:val="both"/>
        <w:rPr>
          <w:sz w:val="24"/>
        </w:rPr>
      </w:pPr>
      <w:r w:rsidRPr="001A2292">
        <w:rPr>
          <w:sz w:val="24"/>
        </w:rPr>
        <w:t>Наиболее действенным средством привлечения к систематическим занятиям физической культурой и спортом остается проведение спортивных мероприятий. В 2020 году областной фестиваль спорта и здоровья, приуроченный к празднованию Международного Дня пожилых людей, из-за эпидемиологической обстановки в регионе был проведен не в полном объеме. Из 7 видов состязаний, прописанных в положении о проведении соревнований, прошли 3 (сентябрь): пулевая стрельба, дартс, выполнение испытани</w:t>
      </w:r>
      <w:r w:rsidR="002A3783">
        <w:rPr>
          <w:sz w:val="24"/>
        </w:rPr>
        <w:t>й</w:t>
      </w:r>
      <w:r w:rsidRPr="001A2292">
        <w:rPr>
          <w:sz w:val="24"/>
        </w:rPr>
        <w:t xml:space="preserve"> (тестов), нормативов ВФСК ГТО. Приняли участие 160 человек.</w:t>
      </w:r>
    </w:p>
    <w:p w:rsidR="003D5772" w:rsidRPr="001A2292" w:rsidRDefault="003D5772" w:rsidP="003D5772">
      <w:pPr>
        <w:pStyle w:val="ab"/>
        <w:ind w:firstLine="567"/>
        <w:jc w:val="both"/>
        <w:rPr>
          <w:sz w:val="24"/>
        </w:rPr>
      </w:pPr>
      <w:r w:rsidRPr="001A2292">
        <w:rPr>
          <w:sz w:val="24"/>
        </w:rPr>
        <w:t>Календарным планом официальных физкультурных и спортивных мероприятий на 2021 год предусмотрено проведение 10 соревнований среди возрастных участников, в том числе Спартакиада пенсионеров Курской области.</w:t>
      </w:r>
    </w:p>
    <w:p w:rsidR="00F26B14" w:rsidRPr="001A2292" w:rsidRDefault="00F26B14" w:rsidP="003D5772">
      <w:pPr>
        <w:pStyle w:val="ab"/>
        <w:ind w:firstLine="567"/>
        <w:jc w:val="both"/>
        <w:rPr>
          <w:sz w:val="24"/>
        </w:rPr>
      </w:pPr>
      <w:r w:rsidRPr="001A2292">
        <w:rPr>
          <w:sz w:val="24"/>
        </w:rPr>
        <w:t xml:space="preserve">Наиболее массовыми у данной группы населения являются соревнования по легкой атлетике, лыжным гонкам, хоккею и хоккею с мячом, спортивному ориентированию, футболу, плаванию, набирает популярность скандинавская ходьба. Курские ветераны баскетбола, дзюдо, легкой и тяжелой атлетики неоднократно становились победителями и призерам всероссийских и международных соревнований для мастеров. Массово проходят областные комплексные соревнования: спартакиада пенсионеров, спартакиада ветеранов боевых действий. </w:t>
      </w:r>
    </w:p>
    <w:p w:rsidR="00F26B14" w:rsidRPr="001A2292" w:rsidRDefault="00F26B14" w:rsidP="006C06E2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sz w:val="24"/>
          <w:szCs w:val="24"/>
        </w:rPr>
        <w:t xml:space="preserve">Также необходимо отметить скандинавскую ходьбу, в которой используются определенная методика занятия и техника ходьбы при помощи специально разработанных палок. Этот вид физической активности доступен всем людям и не требует особой физической подготовки. Физические нагрузки умеренного характера благотворно сказываются на состоянии здоровья и повышают мышечную активность у граждан старшего возраста. Скандинавская ходьба является наиболее подходящим видом физических упражнений для пожилых людей. </w:t>
      </w:r>
    </w:p>
    <w:p w:rsidR="00F26B14" w:rsidRPr="00B6416B" w:rsidRDefault="00F26B14" w:rsidP="006C06E2">
      <w:pPr>
        <w:pStyle w:val="ab"/>
        <w:ind w:firstLine="567"/>
        <w:jc w:val="both"/>
        <w:rPr>
          <w:sz w:val="24"/>
        </w:rPr>
      </w:pPr>
      <w:r w:rsidRPr="001A2292">
        <w:rPr>
          <w:sz w:val="24"/>
        </w:rPr>
        <w:lastRenderedPageBreak/>
        <w:t>29 апреля 2020 года совместным приказом комитета социального обеспечения, материнства и детства Курской области, комитета по фи</w:t>
      </w:r>
      <w:r w:rsidRPr="00B6416B">
        <w:rPr>
          <w:sz w:val="24"/>
        </w:rPr>
        <w:t>зической культуре и спорту Курской области, комитета здравоохранения Курской области утвержден Комплекс мероприятий по развитию физической культуры и спорта среди граждан старшего возраста Курской области, направленный на реализацию Стратегии действий в интересах граждан старшего возраста в Российской Федерации до 2025 года (в части вопросов физической культуры и спорта).</w:t>
      </w: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Default="00F26B14" w:rsidP="007E43AE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16B">
        <w:rPr>
          <w:rFonts w:ascii="Times New Roman" w:hAnsi="Times New Roman" w:cs="Times New Roman"/>
          <w:b/>
          <w:bCs/>
          <w:sz w:val="24"/>
          <w:szCs w:val="24"/>
        </w:rPr>
        <w:t>Целевые показатели (индикаторы) социального проекта (по годам)</w:t>
      </w:r>
    </w:p>
    <w:p w:rsidR="00391032" w:rsidRPr="00B6416B" w:rsidRDefault="00391032" w:rsidP="00391032">
      <w:pPr>
        <w:widowControl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49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88"/>
      </w:tblGrid>
      <w:tr w:rsidR="00F26B14" w:rsidRPr="00B6416B" w:rsidTr="00D26BD7">
        <w:tc>
          <w:tcPr>
            <w:tcW w:w="675" w:type="dxa"/>
            <w:vMerge w:val="restart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649" w:type="dxa"/>
            <w:vMerge w:val="restart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</w:t>
            </w:r>
          </w:p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показателя (индикатора)</w:t>
            </w:r>
          </w:p>
        </w:tc>
        <w:tc>
          <w:tcPr>
            <w:tcW w:w="6565" w:type="dxa"/>
            <w:gridSpan w:val="10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Период (год)</w:t>
            </w:r>
          </w:p>
        </w:tc>
      </w:tr>
      <w:tr w:rsidR="00F26B14" w:rsidRPr="00B6416B" w:rsidTr="00D26BD7">
        <w:tc>
          <w:tcPr>
            <w:tcW w:w="675" w:type="dxa"/>
            <w:vMerge/>
            <w:vAlign w:val="center"/>
          </w:tcPr>
          <w:p w:rsidR="00F26B14" w:rsidRPr="00376D43" w:rsidRDefault="00F26B14" w:rsidP="00376D43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</w:tcPr>
          <w:p w:rsidR="00F26B14" w:rsidRPr="00376D43" w:rsidRDefault="00F26B14" w:rsidP="00376D43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 w:rsidR="00D26BD7"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слушателей </w:t>
            </w:r>
          </w:p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«Университета пожилого человека», чел.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FF55B8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B8">
              <w:rPr>
                <w:rFonts w:ascii="Times New Roman" w:hAnsi="Times New Roman" w:cs="Times New Roman"/>
                <w:sz w:val="20"/>
                <w:szCs w:val="20"/>
              </w:rPr>
              <w:t>Численность лиц пенсионного возраста, освоивших дополнительные общеобразовательные общеразвивающие программы, чел.</w:t>
            </w:r>
            <w:r w:rsidR="001C0582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1C0582" w:rsidRPr="001C0582">
              <w:rPr>
                <w:rFonts w:ascii="Times New Roman" w:hAnsi="Times New Roman" w:cs="Times New Roman"/>
                <w:b/>
                <w:sz w:val="20"/>
                <w:szCs w:val="20"/>
              </w:rPr>
              <w:t>(при дополнительном финансировании)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88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B8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социальным туризмом, чел.</w:t>
            </w:r>
          </w:p>
          <w:p w:rsidR="007E43AE" w:rsidRPr="00FF55B8" w:rsidRDefault="007E43AE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  <w:p w:rsidR="007E43AE" w:rsidRPr="00376D43" w:rsidRDefault="007E43AE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FF55B8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B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людей старшего возраста, посещающих занятия </w:t>
            </w:r>
            <w:r w:rsidR="00FF55B8" w:rsidRPr="00FF55B8">
              <w:rPr>
                <w:rFonts w:ascii="Times New Roman" w:hAnsi="Times New Roman" w:cs="Times New Roman"/>
                <w:sz w:val="20"/>
                <w:szCs w:val="20"/>
              </w:rPr>
              <w:t>адаптивной физкультуры</w:t>
            </w:r>
            <w:r w:rsidRPr="00FF55B8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  <w:p w:rsidR="00F26B14" w:rsidRPr="00FF55B8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8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C4301C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26B14"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граждан старшего возраста, охваченных мероприятиями по обучению </w:t>
            </w:r>
            <w:r w:rsidR="00D26BD7">
              <w:rPr>
                <w:rFonts w:ascii="Times New Roman" w:hAnsi="Times New Roman" w:cs="Times New Roman"/>
                <w:sz w:val="20"/>
                <w:szCs w:val="20"/>
              </w:rPr>
              <w:t>компьютерной (</w:t>
            </w:r>
            <w:r w:rsidR="00F26B14" w:rsidRPr="00376D43">
              <w:rPr>
                <w:rFonts w:ascii="Times New Roman" w:hAnsi="Times New Roman" w:cs="Times New Roman"/>
                <w:sz w:val="20"/>
                <w:szCs w:val="20"/>
              </w:rPr>
              <w:t>цифровой</w:t>
            </w:r>
            <w:r w:rsidR="00D26BD7">
              <w:rPr>
                <w:rFonts w:ascii="Times New Roman" w:hAnsi="Times New Roman" w:cs="Times New Roman"/>
                <w:sz w:val="20"/>
                <w:szCs w:val="20"/>
              </w:rPr>
              <w:t>) грамотности</w:t>
            </w:r>
            <w:r w:rsidR="00D26BD7"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88" w:type="dxa"/>
          </w:tcPr>
          <w:p w:rsidR="00F26B14" w:rsidRPr="00D26BD7" w:rsidRDefault="00F26B14">
            <w:pPr>
              <w:rPr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</w:t>
            </w:r>
            <w:r w:rsidR="00D26BD7"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D2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волонтерск</w:t>
            </w:r>
            <w:r w:rsidR="00D26BD7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деятельностью, чел.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Численность пожилых граждан, вовлеченных в волонтерскую деятельность, чел.</w:t>
            </w:r>
          </w:p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принявших участие в массовых физкультурно-спортивных мероприятиях, от общего 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граждан, принявших участие в физкультурно-спортивных мероприятиях в регионе, %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 систематически занимающихся физической культурой и спортом, от общей численности населения старшего возраста в регионе, % 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ГТО, %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B14" w:rsidRPr="00376D43" w:rsidRDefault="00F26B14" w:rsidP="00D26BD7">
            <w:p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B14" w:rsidRPr="00376D43" w:rsidRDefault="00F26B14" w:rsidP="00D26BD7">
            <w:p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посетивших учреждения культуры Курской области, к общему числу посетителей, %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Численность лиц пенсионного возраста, посетивших учреждения культуры Курской области (музеи), чел.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53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88" w:type="dxa"/>
          </w:tcPr>
          <w:p w:rsidR="00F26B14" w:rsidRPr="00376D43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лиц старшего возраста -  зрителей и участников  конкурсов,</w:t>
            </w:r>
          </w:p>
          <w:p w:rsidR="00F26B14" w:rsidRPr="00376D43" w:rsidRDefault="00F26B14" w:rsidP="00C43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выставок, фестивалей, %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Охват граждан</w:t>
            </w:r>
            <w:r w:rsidR="00D26BD7">
              <w:rPr>
                <w:rFonts w:ascii="Times New Roman" w:hAnsi="Times New Roman" w:cs="Times New Roman"/>
                <w:sz w:val="20"/>
                <w:szCs w:val="20"/>
              </w:rPr>
              <w:t>, нуждающихся в постоянной посторонней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BD7">
              <w:rPr>
                <w:rFonts w:ascii="Times New Roman" w:hAnsi="Times New Roman" w:cs="Times New Roman"/>
                <w:sz w:val="20"/>
                <w:szCs w:val="20"/>
              </w:rPr>
              <w:t xml:space="preserve"> помощи 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 технологиями социального обслуживания, чел.;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6D43" w:rsidRDefault="00F26B14" w:rsidP="00C4301C">
            <w:pPr>
              <w:widowControl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 и инвалидов, признанных нуждающимися в долговременном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уходе, %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6B14" w:rsidRPr="00D26BD7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377F89" w:rsidRDefault="00D26BD7" w:rsidP="00C4301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лиц, вовлеченных в Проект качеством жизни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B14" w:rsidRPr="00D26BD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8" w:type="dxa"/>
          </w:tcPr>
          <w:p w:rsidR="00F26B14" w:rsidRPr="00D26BD7" w:rsidRDefault="00F2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6B14" w:rsidRPr="00B6416B" w:rsidTr="00D26BD7">
        <w:tc>
          <w:tcPr>
            <w:tcW w:w="675" w:type="dxa"/>
          </w:tcPr>
          <w:p w:rsidR="00F26B14" w:rsidRPr="00376D43" w:rsidRDefault="00F26B14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6B14" w:rsidRPr="00D26BD7" w:rsidRDefault="00D26BD7" w:rsidP="00C4301C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D26BD7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 мероприятиями Проекта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3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88" w:type="dxa"/>
          </w:tcPr>
          <w:p w:rsidR="00F26B14" w:rsidRPr="00376D43" w:rsidRDefault="00F26B14" w:rsidP="0037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D26BD7" w:rsidRPr="00B6416B" w:rsidTr="00A50710">
        <w:trPr>
          <w:trHeight w:val="1054"/>
        </w:trPr>
        <w:tc>
          <w:tcPr>
            <w:tcW w:w="675" w:type="dxa"/>
          </w:tcPr>
          <w:p w:rsidR="00D26BD7" w:rsidRPr="00376D43" w:rsidRDefault="00D26BD7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D26BD7" w:rsidRPr="00376D43" w:rsidRDefault="00D26BD7" w:rsidP="00C4301C">
            <w:pPr>
              <w:widowControl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освещающих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6D43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D26BD7" w:rsidRPr="00376D43" w:rsidRDefault="00D26BD7" w:rsidP="00376D43">
            <w:pPr>
              <w:widowControl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D7" w:rsidRPr="00376D43" w:rsidRDefault="00D26BD7" w:rsidP="00376D43">
            <w:pPr>
              <w:widowControl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6BD7" w:rsidRPr="00376D43" w:rsidRDefault="00D26BD7" w:rsidP="000E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8" w:type="dxa"/>
          </w:tcPr>
          <w:p w:rsidR="00D26BD7" w:rsidRDefault="00D26BD7">
            <w:r w:rsidRPr="007A2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0710" w:rsidRPr="00B6416B" w:rsidTr="00F8640B">
        <w:tc>
          <w:tcPr>
            <w:tcW w:w="675" w:type="dxa"/>
          </w:tcPr>
          <w:p w:rsidR="00A50710" w:rsidRPr="00376D43" w:rsidRDefault="00A50710" w:rsidP="00D26BD7">
            <w:pPr>
              <w:pStyle w:val="a5"/>
              <w:numPr>
                <w:ilvl w:val="0"/>
                <w:numId w:val="22"/>
              </w:numPr>
              <w:ind w:hanging="5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A50710" w:rsidRPr="00A50710" w:rsidRDefault="00A50710" w:rsidP="00C4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Численность лиц пенсионного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предпенсионного возраста, прошедших обучение по актуальным для рынка труда программам дополнительного профессионального образования, чел.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653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688" w:type="dxa"/>
            <w:vAlign w:val="center"/>
          </w:tcPr>
          <w:p w:rsidR="00A50710" w:rsidRPr="00A50710" w:rsidRDefault="00A50710" w:rsidP="00B71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</w:tbl>
    <w:p w:rsidR="00F26B14" w:rsidRPr="00B6416B" w:rsidRDefault="00F26B14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14" w:rsidRPr="00B6416B" w:rsidRDefault="00F26B14">
      <w:pPr>
        <w:rPr>
          <w:rFonts w:ascii="Times New Roman" w:hAnsi="Times New Roman" w:cs="Times New Roman"/>
          <w:sz w:val="24"/>
          <w:szCs w:val="24"/>
        </w:rPr>
      </w:pPr>
    </w:p>
    <w:p w:rsidR="00F26B14" w:rsidRPr="007949F4" w:rsidRDefault="00D26BD7" w:rsidP="00672D1F">
      <w:pPr>
        <w:widowControl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49F4">
        <w:rPr>
          <w:rFonts w:ascii="Times New Roman" w:hAnsi="Times New Roman" w:cs="Times New Roman"/>
          <w:b/>
          <w:bCs/>
          <w:sz w:val="28"/>
          <w:szCs w:val="24"/>
        </w:rPr>
        <w:t>ПЕРЕЧЕНЬ МЕРОПРИЯТИЙ ПРОЕКТА</w:t>
      </w:r>
    </w:p>
    <w:p w:rsidR="00D26BD7" w:rsidRPr="00B6416B" w:rsidRDefault="00D26BD7" w:rsidP="00672D1F">
      <w:pPr>
        <w:widowControl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276"/>
        <w:gridCol w:w="2666"/>
        <w:gridCol w:w="1871"/>
        <w:gridCol w:w="100"/>
        <w:gridCol w:w="1742"/>
      </w:tblGrid>
      <w:tr w:rsidR="00F26B14" w:rsidRPr="007E43AE" w:rsidTr="00D051C0">
        <w:tc>
          <w:tcPr>
            <w:tcW w:w="2126" w:type="dxa"/>
          </w:tcPr>
          <w:p w:rsidR="00F26B14" w:rsidRPr="007E43AE" w:rsidRDefault="00F26B14" w:rsidP="00D26B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F26B14" w:rsidRPr="007E43AE" w:rsidRDefault="00F26B14" w:rsidP="007949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2666" w:type="dxa"/>
          </w:tcPr>
          <w:p w:rsidR="00F26B14" w:rsidRPr="007E43AE" w:rsidRDefault="00F26B14" w:rsidP="00D26B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мероприятия</w:t>
            </w:r>
          </w:p>
        </w:tc>
        <w:tc>
          <w:tcPr>
            <w:tcW w:w="1971" w:type="dxa"/>
            <w:gridSpan w:val="2"/>
          </w:tcPr>
          <w:p w:rsidR="00F26B14" w:rsidRPr="007E43AE" w:rsidRDefault="00F26B14" w:rsidP="00D26B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742" w:type="dxa"/>
          </w:tcPr>
          <w:p w:rsidR="00F26B14" w:rsidRPr="007E43AE" w:rsidRDefault="00F26B14" w:rsidP="00D26B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социального проекта, на достижение которого направлено мероприятие</w:t>
            </w:r>
          </w:p>
        </w:tc>
      </w:tr>
      <w:tr w:rsidR="00F26B14" w:rsidRPr="007E43AE" w:rsidTr="00D051C0">
        <w:tc>
          <w:tcPr>
            <w:tcW w:w="9781" w:type="dxa"/>
            <w:gridSpan w:val="6"/>
          </w:tcPr>
          <w:p w:rsidR="00F26B14" w:rsidRPr="007E43AE" w:rsidRDefault="003215E3" w:rsidP="007949F4">
            <w:pPr>
              <w:pStyle w:val="a5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6769DF" w:rsidRPr="007E43AE" w:rsidTr="00D051C0">
        <w:tc>
          <w:tcPr>
            <w:tcW w:w="2126" w:type="dxa"/>
          </w:tcPr>
          <w:p w:rsidR="006769DF" w:rsidRPr="007E43AE" w:rsidRDefault="001C08B3" w:rsidP="001C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8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69DF" w:rsidRPr="007E43AE">
              <w:rPr>
                <w:rFonts w:ascii="Times New Roman" w:hAnsi="Times New Roman" w:cs="Times New Roman"/>
                <w:sz w:val="20"/>
                <w:szCs w:val="20"/>
              </w:rPr>
              <w:t>Создание  сайта «Курское долголетие»</w:t>
            </w:r>
            <w:r w:rsidR="00AE4D7A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и  размещение  информации  о  мероприятиях Проекта </w:t>
            </w:r>
          </w:p>
        </w:tc>
        <w:tc>
          <w:tcPr>
            <w:tcW w:w="1276" w:type="dxa"/>
          </w:tcPr>
          <w:p w:rsidR="006769DF" w:rsidRPr="007E43AE" w:rsidRDefault="006769DF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66" w:type="dxa"/>
          </w:tcPr>
          <w:p w:rsidR="00AE4D7A" w:rsidRPr="007E43AE" w:rsidRDefault="006769DF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  <w:r w:rsidR="00AE4D7A" w:rsidRPr="007E4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4D7A" w:rsidRPr="007E43AE" w:rsidRDefault="00AE4D7A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AE4D7A" w:rsidRPr="007E43AE" w:rsidRDefault="00AE4D7A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AE4D7A" w:rsidRPr="007E43AE" w:rsidRDefault="00AE4D7A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молодежной политик</w:t>
            </w:r>
            <w:r w:rsidR="001C08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Курской области;</w:t>
            </w:r>
          </w:p>
          <w:p w:rsidR="00AE4D7A" w:rsidRPr="007E43AE" w:rsidRDefault="00AE4D7A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AE4D7A" w:rsidRPr="007E43AE" w:rsidRDefault="00AE4D7A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AE4D7A" w:rsidRPr="007E43AE" w:rsidRDefault="00AE4D7A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труду и занятости населения Курской области;</w:t>
            </w:r>
          </w:p>
          <w:p w:rsidR="00AE4D7A" w:rsidRPr="007E43AE" w:rsidRDefault="00AE4D7A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внутренней политики Курской области;</w:t>
            </w:r>
          </w:p>
          <w:p w:rsidR="00AE4D7A" w:rsidRPr="007E43AE" w:rsidRDefault="00AE4D7A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информации и печати Курской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области;</w:t>
            </w:r>
          </w:p>
          <w:p w:rsidR="007440AE" w:rsidRPr="007E43AE" w:rsidRDefault="007440AE" w:rsidP="00C4301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1C08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Курский государственный университет</w:t>
            </w:r>
            <w:r w:rsidR="001C08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7440AE" w:rsidRPr="007E43AE" w:rsidRDefault="007440AE" w:rsidP="00C4301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1C08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медицинский университет</w:t>
            </w:r>
            <w:r w:rsidR="001C08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согласованию);</w:t>
            </w:r>
          </w:p>
          <w:p w:rsidR="006769DF" w:rsidRPr="007E43AE" w:rsidRDefault="00AE4D7A" w:rsidP="00C430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971" w:type="dxa"/>
            <w:gridSpan w:val="2"/>
          </w:tcPr>
          <w:p w:rsidR="006769DF" w:rsidRPr="007E43AE" w:rsidRDefault="000F4E6C" w:rsidP="000F4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4430B" w:rsidRPr="007E43AE">
              <w:rPr>
                <w:rFonts w:ascii="Times New Roman" w:hAnsi="Times New Roman" w:cs="Times New Roman"/>
                <w:sz w:val="20"/>
                <w:szCs w:val="20"/>
              </w:rPr>
              <w:t>олучени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430B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EA4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актуальной </w:t>
            </w:r>
            <w:r w:rsidR="0084430B" w:rsidRPr="007E43AE">
              <w:rPr>
                <w:rFonts w:ascii="Times New Roman" w:hAnsi="Times New Roman" w:cs="Times New Roman"/>
                <w:sz w:val="20"/>
                <w:szCs w:val="20"/>
              </w:rPr>
              <w:t>информации о  мероприятиях  Проекта в онлайн-режиме</w:t>
            </w:r>
          </w:p>
        </w:tc>
        <w:tc>
          <w:tcPr>
            <w:tcW w:w="1742" w:type="dxa"/>
          </w:tcPr>
          <w:p w:rsidR="006769DF" w:rsidRPr="007E43AE" w:rsidRDefault="0084430B" w:rsidP="002A37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поколения, участвующи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Проекте   </w:t>
            </w:r>
          </w:p>
        </w:tc>
      </w:tr>
      <w:tr w:rsidR="00F26B14" w:rsidRPr="007E43AE" w:rsidTr="00D051C0">
        <w:trPr>
          <w:trHeight w:val="4149"/>
        </w:trPr>
        <w:tc>
          <w:tcPr>
            <w:tcW w:w="2126" w:type="dxa"/>
          </w:tcPr>
          <w:p w:rsidR="00F26B14" w:rsidRPr="007E43AE" w:rsidRDefault="007949F4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  <w:r w:rsidR="001C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B14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 клубных объединений </w:t>
            </w:r>
            <w:r w:rsidR="0084430B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по интересам </w:t>
            </w:r>
            <w:r w:rsidR="00F26B14" w:rsidRPr="007E43AE">
              <w:rPr>
                <w:rFonts w:ascii="Times New Roman" w:hAnsi="Times New Roman" w:cs="Times New Roman"/>
                <w:sz w:val="20"/>
                <w:szCs w:val="20"/>
              </w:rPr>
              <w:t>на базе организаций социального обслуживания</w:t>
            </w:r>
          </w:p>
        </w:tc>
        <w:tc>
          <w:tcPr>
            <w:tcW w:w="1276" w:type="dxa"/>
          </w:tcPr>
          <w:p w:rsidR="00F26B14" w:rsidRPr="007E43AE" w:rsidRDefault="00F26B14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84430B" w:rsidRPr="007E43AE" w:rsidRDefault="00F26B14" w:rsidP="00C430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  <w:r w:rsidR="0084430B" w:rsidRPr="007E4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6B14" w:rsidRPr="007E43AE" w:rsidRDefault="0084430B" w:rsidP="00C430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</w:tc>
        <w:tc>
          <w:tcPr>
            <w:tcW w:w="1971" w:type="dxa"/>
            <w:gridSpan w:val="2"/>
          </w:tcPr>
          <w:p w:rsidR="00F26B14" w:rsidRPr="007E43AE" w:rsidRDefault="007F4EBD" w:rsidP="001A00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Получение  новых знаний и проведение  активного досуга</w:t>
            </w:r>
          </w:p>
        </w:tc>
        <w:tc>
          <w:tcPr>
            <w:tcW w:w="1742" w:type="dxa"/>
          </w:tcPr>
          <w:p w:rsidR="001F1E75" w:rsidRPr="007E43AE" w:rsidRDefault="007F4EBD" w:rsidP="001F1E75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поколения, культурными и досуговыми мероприятиями</w:t>
            </w:r>
            <w:r w:rsidR="001F1E75" w:rsidRPr="007E4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1E75" w:rsidRPr="007E43AE" w:rsidRDefault="001F1E75" w:rsidP="001F1E75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1F1E75" w:rsidRPr="007E43AE" w:rsidRDefault="001F1E75" w:rsidP="007F4EBD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B14" w:rsidRPr="007E43AE" w:rsidTr="00D051C0">
        <w:tc>
          <w:tcPr>
            <w:tcW w:w="9781" w:type="dxa"/>
            <w:gridSpan w:val="6"/>
          </w:tcPr>
          <w:p w:rsidR="00F26B14" w:rsidRPr="007E43AE" w:rsidRDefault="007949F4" w:rsidP="007949F4">
            <w:pPr>
              <w:pStyle w:val="a5"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26B14"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повседневной безопасности граждан старшего  поколения</w:t>
            </w:r>
          </w:p>
        </w:tc>
      </w:tr>
      <w:tr w:rsidR="00F26B14" w:rsidRPr="007E43AE" w:rsidTr="00D051C0">
        <w:tc>
          <w:tcPr>
            <w:tcW w:w="2126" w:type="dxa"/>
          </w:tcPr>
          <w:p w:rsidR="00F26B14" w:rsidRPr="007E43AE" w:rsidRDefault="007949F4" w:rsidP="002E5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1C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9DF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просветительской работы  среди получателей социальных услуг  по финансовой грамотности </w:t>
            </w:r>
          </w:p>
        </w:tc>
        <w:tc>
          <w:tcPr>
            <w:tcW w:w="1276" w:type="dxa"/>
          </w:tcPr>
          <w:p w:rsidR="00F26B14" w:rsidRPr="007E43AE" w:rsidRDefault="00F26B14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F26B14" w:rsidRPr="007E43AE" w:rsidRDefault="00F26B14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  <w:p w:rsidR="006769DF" w:rsidRPr="007E43AE" w:rsidRDefault="006769DF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57F1F" w:rsidRPr="007E43AE" w:rsidRDefault="001F1E75" w:rsidP="001C08B3">
            <w:pPr>
              <w:pStyle w:val="a5"/>
              <w:widowControl/>
              <w:adjustRightInd w:val="0"/>
              <w:ind w:lef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Профилактика виктимного поведения граждан старшего поколения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57F1F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числа слушателей «Университетов пожи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лого человека» Курской области</w:t>
            </w:r>
          </w:p>
          <w:p w:rsidR="00F26B14" w:rsidRPr="007E43AE" w:rsidRDefault="00F26B14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1F1E75" w:rsidRPr="007E43AE" w:rsidRDefault="001F1E75" w:rsidP="001F1E75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F26B14" w:rsidRPr="007E43AE" w:rsidRDefault="00F26B14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F8" w:rsidRPr="007E43AE" w:rsidTr="00D051C0">
        <w:tc>
          <w:tcPr>
            <w:tcW w:w="2126" w:type="dxa"/>
          </w:tcPr>
          <w:p w:rsidR="005E00F8" w:rsidRPr="007E43AE" w:rsidRDefault="007949F4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1C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актуальной информации о возможных случаях мошенничества на официальных  сайтах  органов и учреждений  социальной защиты населения </w:t>
            </w:r>
          </w:p>
        </w:tc>
        <w:tc>
          <w:tcPr>
            <w:tcW w:w="1276" w:type="dxa"/>
          </w:tcPr>
          <w:p w:rsidR="005E00F8" w:rsidRPr="007E43AE" w:rsidRDefault="005E00F8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5E00F8" w:rsidRPr="007E43AE" w:rsidRDefault="005E00F8" w:rsidP="00162C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 Отделение по Курской области Главного управления Центрального банка Российской Федерации по Центральному федеральному округу (по согласованию)</w:t>
            </w:r>
          </w:p>
        </w:tc>
        <w:tc>
          <w:tcPr>
            <w:tcW w:w="1971" w:type="dxa"/>
            <w:gridSpan w:val="2"/>
          </w:tcPr>
          <w:p w:rsidR="005E00F8" w:rsidRPr="007E43AE" w:rsidRDefault="007A5F5E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Профилактика виктимного поведения граждан старшего поколения</w:t>
            </w:r>
          </w:p>
        </w:tc>
        <w:tc>
          <w:tcPr>
            <w:tcW w:w="1742" w:type="dxa"/>
          </w:tcPr>
          <w:p w:rsidR="007A5F5E" w:rsidRPr="007E43AE" w:rsidRDefault="007A5F5E" w:rsidP="007A5F5E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E00F8" w:rsidRPr="007E43AE" w:rsidRDefault="005E00F8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F1F" w:rsidRPr="007E43AE" w:rsidTr="00D051C0">
        <w:tc>
          <w:tcPr>
            <w:tcW w:w="2126" w:type="dxa"/>
          </w:tcPr>
          <w:p w:rsidR="00E57F1F" w:rsidRPr="007E43AE" w:rsidRDefault="007949F4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="001C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F1F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 в актуальном состоянии банка данных об одиноких гражданах пожилого возраста не имеющих родственного ухода </w:t>
            </w:r>
          </w:p>
        </w:tc>
        <w:tc>
          <w:tcPr>
            <w:tcW w:w="1276" w:type="dxa"/>
          </w:tcPr>
          <w:p w:rsidR="00E57F1F" w:rsidRPr="007E43AE" w:rsidRDefault="00E57F1F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E57F1F" w:rsidRPr="007E43AE" w:rsidRDefault="00E57F1F" w:rsidP="00E57F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71" w:type="dxa"/>
            <w:gridSpan w:val="2"/>
          </w:tcPr>
          <w:p w:rsidR="00E57F1F" w:rsidRPr="007E43AE" w:rsidRDefault="00E57F1F" w:rsidP="001C08B3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виктимного поведения граждан старшего поколения </w:t>
            </w:r>
          </w:p>
        </w:tc>
        <w:tc>
          <w:tcPr>
            <w:tcW w:w="1742" w:type="dxa"/>
          </w:tcPr>
          <w:p w:rsidR="00E57F1F" w:rsidRPr="007E43AE" w:rsidRDefault="00E57F1F" w:rsidP="005E00F8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E57F1F" w:rsidRPr="007E43AE" w:rsidRDefault="00E57F1F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F1F" w:rsidRPr="007E43AE" w:rsidTr="00D051C0">
        <w:tc>
          <w:tcPr>
            <w:tcW w:w="2126" w:type="dxa"/>
            <w:hideMark/>
          </w:tcPr>
          <w:p w:rsidR="00E57F1F" w:rsidRPr="007E43AE" w:rsidRDefault="007949F4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  <w:r w:rsidR="001C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F1F" w:rsidRPr="007E43AE">
              <w:rPr>
                <w:rFonts w:ascii="Times New Roman" w:hAnsi="Times New Roman" w:cs="Times New Roman"/>
                <w:sz w:val="20"/>
                <w:szCs w:val="20"/>
              </w:rPr>
              <w:t>Проведение областного чемпионата по компьютерному многоборью для граждан старшего возраста</w:t>
            </w:r>
          </w:p>
        </w:tc>
        <w:tc>
          <w:tcPr>
            <w:tcW w:w="1276" w:type="dxa"/>
            <w:hideMark/>
          </w:tcPr>
          <w:p w:rsidR="00E57F1F" w:rsidRPr="007E43AE" w:rsidRDefault="00E57F1F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E57F1F" w:rsidRPr="007E43AE" w:rsidRDefault="001C08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57F1F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егиональное отделение Общероссийской общественной организации 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7F1F" w:rsidRPr="007E43AE">
              <w:rPr>
                <w:rFonts w:ascii="Times New Roman" w:hAnsi="Times New Roman" w:cs="Times New Roman"/>
                <w:sz w:val="20"/>
                <w:szCs w:val="20"/>
              </w:rPr>
              <w:t>Союз пенсионеров России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7F1F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по Курской области (по согласованию); Комитет социального обеспечения, материнства и детства</w:t>
            </w:r>
          </w:p>
          <w:p w:rsidR="00E57F1F" w:rsidRPr="007E43AE" w:rsidRDefault="00E57F1F" w:rsidP="005E00F8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hideMark/>
          </w:tcPr>
          <w:p w:rsidR="00E57F1F" w:rsidRPr="007E43AE" w:rsidRDefault="005E00F8" w:rsidP="002A37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 граждан пожилого возраста 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 получению современных знаний и умени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 сфере  компьютерных технологий</w:t>
            </w:r>
          </w:p>
        </w:tc>
        <w:tc>
          <w:tcPr>
            <w:tcW w:w="1742" w:type="dxa"/>
            <w:hideMark/>
          </w:tcPr>
          <w:p w:rsidR="003847E9" w:rsidRPr="007E43AE" w:rsidRDefault="003847E9" w:rsidP="003847E9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числа граждан, прошедших курсы цифровой (компьютерной) грамотности;</w:t>
            </w:r>
          </w:p>
          <w:p w:rsidR="005E00F8" w:rsidRPr="007E43AE" w:rsidRDefault="005E00F8" w:rsidP="005E00F8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слушателей «Университетов пожилого человека» Курской области; </w:t>
            </w:r>
          </w:p>
          <w:p w:rsidR="005E00F8" w:rsidRPr="007E43AE" w:rsidRDefault="005E00F8" w:rsidP="005E00F8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числа  граждан старшего поколения,  освоивших дополнительные общеобразовательные общеразвивающие программы.</w:t>
            </w:r>
          </w:p>
          <w:p w:rsidR="00E57F1F" w:rsidRPr="007E43AE" w:rsidRDefault="00E57F1F" w:rsidP="006769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F8" w:rsidRPr="007E43AE" w:rsidTr="00D051C0">
        <w:tc>
          <w:tcPr>
            <w:tcW w:w="2126" w:type="dxa"/>
            <w:hideMark/>
          </w:tcPr>
          <w:p w:rsidR="005E00F8" w:rsidRPr="007E43AE" w:rsidRDefault="007949F4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граждан старшего возраста компьютерной грамотности в </w:t>
            </w:r>
            <w:r w:rsidR="007A5F5E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 в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 обслуживания  и учреждениях культуры</w:t>
            </w:r>
          </w:p>
        </w:tc>
        <w:tc>
          <w:tcPr>
            <w:tcW w:w="1276" w:type="dxa"/>
            <w:hideMark/>
          </w:tcPr>
          <w:p w:rsidR="005E00F8" w:rsidRPr="007E43AE" w:rsidRDefault="005E00F8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5E00F8" w:rsidRPr="007E43AE" w:rsidRDefault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5E00F8" w:rsidRPr="007E43AE" w:rsidRDefault="005E00F8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Курской области;</w:t>
            </w:r>
          </w:p>
          <w:p w:rsidR="005E00F8" w:rsidRPr="007E43AE" w:rsidRDefault="005E00F8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ОБУК «Областная библиотека им. Н. Асеева»</w:t>
            </w:r>
          </w:p>
          <w:p w:rsidR="007A5F5E" w:rsidRPr="007E43AE" w:rsidRDefault="007A5F5E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самоуправления;</w:t>
            </w:r>
          </w:p>
          <w:p w:rsidR="005E00F8" w:rsidRPr="007E43AE" w:rsidRDefault="005E00F8" w:rsidP="005E00F8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  высшего и  среднего профессионального образования</w:t>
            </w:r>
          </w:p>
          <w:p w:rsidR="005E00F8" w:rsidRPr="007E43AE" w:rsidRDefault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F8" w:rsidRPr="007E43AE" w:rsidRDefault="005E00F8" w:rsidP="005E00F8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hideMark/>
          </w:tcPr>
          <w:p w:rsidR="005E00F8" w:rsidRPr="007E43AE" w:rsidRDefault="005E00F8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 граждан пожилого возраста 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 получению современных знаний и умени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 сфере  компьютерных технологий</w:t>
            </w:r>
            <w:r w:rsidR="007A5F5E" w:rsidRPr="007E4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5F5E" w:rsidRPr="007E43AE" w:rsidRDefault="007A5F5E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полезных он-лайн ресурсов</w:t>
            </w:r>
          </w:p>
        </w:tc>
        <w:tc>
          <w:tcPr>
            <w:tcW w:w="1742" w:type="dxa"/>
            <w:hideMark/>
          </w:tcPr>
          <w:p w:rsidR="003847E9" w:rsidRPr="007E43AE" w:rsidRDefault="003847E9" w:rsidP="003847E9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числа граждан, прошедших курсы цифровой (компьютерной) грамотности;</w:t>
            </w:r>
          </w:p>
          <w:p w:rsidR="005E00F8" w:rsidRPr="007E43AE" w:rsidRDefault="005E00F8" w:rsidP="005E00F8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слушателей «Университетов пожилого человека» Курской области; </w:t>
            </w:r>
          </w:p>
          <w:p w:rsidR="005E00F8" w:rsidRPr="007E43AE" w:rsidRDefault="005E00F8" w:rsidP="005E00F8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числа  граждан старшего поколения,  освоивших дополнительные общеобразовательные общеразвивающие программы.</w:t>
            </w:r>
          </w:p>
          <w:p w:rsidR="005E00F8" w:rsidRPr="007E43AE" w:rsidRDefault="005E00F8" w:rsidP="005E00F8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E00F8" w:rsidRPr="007E43AE" w:rsidRDefault="005E00F8" w:rsidP="005E00F8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F8" w:rsidRPr="007E43AE" w:rsidRDefault="005E00F8" w:rsidP="005E00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F8" w:rsidRPr="007E43AE" w:rsidTr="00D051C0">
        <w:trPr>
          <w:trHeight w:val="605"/>
        </w:trPr>
        <w:tc>
          <w:tcPr>
            <w:tcW w:w="9781" w:type="dxa"/>
            <w:gridSpan w:val="6"/>
          </w:tcPr>
          <w:p w:rsidR="005E00F8" w:rsidRPr="007E43AE" w:rsidRDefault="00085310" w:rsidP="007949F4">
            <w:pPr>
              <w:pStyle w:val="a5"/>
              <w:widowControl/>
              <w:numPr>
                <w:ilvl w:val="0"/>
                <w:numId w:val="40"/>
              </w:numPr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Расширение  участия волонтеров  (добровольцев) в оказании  помощи гражданам старшего возраста</w:t>
            </w:r>
          </w:p>
        </w:tc>
      </w:tr>
      <w:tr w:rsidR="005E00F8" w:rsidRPr="007E43AE" w:rsidTr="00D051C0">
        <w:tc>
          <w:tcPr>
            <w:tcW w:w="2126" w:type="dxa"/>
          </w:tcPr>
          <w:p w:rsidR="005E00F8" w:rsidRPr="007E43AE" w:rsidRDefault="001D1F32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A5F5E" w:rsidRPr="007E43AE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волонтеров </w:t>
            </w:r>
            <w:r w:rsidR="007A5F5E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и добровольцев  в оказание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помощи гpaжданам старшего возраста</w:t>
            </w:r>
          </w:p>
        </w:tc>
        <w:tc>
          <w:tcPr>
            <w:tcW w:w="1276" w:type="dxa"/>
          </w:tcPr>
          <w:p w:rsidR="005E00F8" w:rsidRPr="007E43AE" w:rsidRDefault="005E00F8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7A5F5E" w:rsidRPr="007E43AE" w:rsidRDefault="007A5F5E" w:rsidP="007A5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молодеж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ной политики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 </w:t>
            </w:r>
          </w:p>
          <w:p w:rsidR="00162C4A" w:rsidRDefault="007A5F5E" w:rsidP="007A5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Курской области</w:t>
            </w:r>
            <w:r w:rsidR="00162C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00F8" w:rsidRPr="007E43AE" w:rsidRDefault="005E00F8" w:rsidP="007A5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  <w:r w:rsidR="007A5F5E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5F5E" w:rsidRPr="007E43AE" w:rsidRDefault="007A5F5E" w:rsidP="001D1F32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  высшего и  среднего профессионального образования;</w:t>
            </w:r>
          </w:p>
          <w:p w:rsidR="007A5F5E" w:rsidRPr="007E43AE" w:rsidRDefault="007A5F5E" w:rsidP="007A5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5F5E" w:rsidRPr="007E43AE" w:rsidRDefault="007A5F5E" w:rsidP="001D1F32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Региональный центр «серебряного» волонтерства Курской области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5F5E" w:rsidRPr="007E43AE" w:rsidRDefault="007A5F5E" w:rsidP="001D1F32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Ресурсный центр добровольчества Курской области</w:t>
            </w:r>
          </w:p>
          <w:p w:rsidR="007A5F5E" w:rsidRPr="007E43AE" w:rsidRDefault="007A5F5E" w:rsidP="007A5F5E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5F5E" w:rsidRPr="007E43AE" w:rsidRDefault="007A5F5E" w:rsidP="007A5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5E" w:rsidRPr="007E43AE" w:rsidRDefault="007A5F5E" w:rsidP="007A5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E00F8" w:rsidRPr="007E43AE" w:rsidRDefault="003847E9" w:rsidP="003847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Оказание персональной поддержки гражданам, нуждающимся в посторонней  помощи и  общении.   Воспитание  молодого поколения на принципах уважения  к  гражданам пожилого возраста</w:t>
            </w:r>
          </w:p>
        </w:tc>
        <w:tc>
          <w:tcPr>
            <w:tcW w:w="1742" w:type="dxa"/>
          </w:tcPr>
          <w:p w:rsidR="00FE3F90" w:rsidRPr="007E43AE" w:rsidRDefault="00FE3F90" w:rsidP="001D1F32">
            <w:pPr>
              <w:pStyle w:val="a5"/>
              <w:widowControl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 числа лиц, вовлеченных в волонтерскую деятельность</w:t>
            </w:r>
          </w:p>
          <w:p w:rsidR="005E00F8" w:rsidRPr="007E43AE" w:rsidRDefault="005E00F8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F8" w:rsidRPr="007E43AE" w:rsidTr="00D051C0">
        <w:tc>
          <w:tcPr>
            <w:tcW w:w="2126" w:type="dxa"/>
          </w:tcPr>
          <w:p w:rsidR="005E00F8" w:rsidRPr="007E43AE" w:rsidRDefault="007949F4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добровольческих акций с участием волонтеров 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>Помоги   ветерану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>Чистый дом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>Неделя пожилого человека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E00F8" w:rsidRPr="007E43AE" w:rsidRDefault="005E00F8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7A5F5E" w:rsidRPr="007E43AE" w:rsidRDefault="005E00F8" w:rsidP="007A5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F5E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области; </w:t>
            </w:r>
          </w:p>
          <w:p w:rsidR="007A5F5E" w:rsidRPr="007E43AE" w:rsidRDefault="007A5F5E" w:rsidP="007A5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5E00F8" w:rsidRPr="007E43AE" w:rsidRDefault="005E00F8" w:rsidP="007A5F5E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E00F8" w:rsidRPr="007E43AE" w:rsidRDefault="00FE3F90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персональной поддержки гражданам, нуждающимся в посторонней  помощи и  общении.   </w:t>
            </w:r>
          </w:p>
        </w:tc>
        <w:tc>
          <w:tcPr>
            <w:tcW w:w="1742" w:type="dxa"/>
          </w:tcPr>
          <w:p w:rsidR="00FE3F90" w:rsidRPr="007E43AE" w:rsidRDefault="00FE3F90" w:rsidP="00FE3F90">
            <w:pPr>
              <w:pStyle w:val="a5"/>
              <w:widowControl/>
              <w:adjustRightInd w:val="0"/>
              <w:ind w:left="3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 числа лиц, вовлеченных в волонтерскую деятельность;</w:t>
            </w:r>
          </w:p>
          <w:p w:rsidR="00FE3F90" w:rsidRPr="007E43AE" w:rsidRDefault="005E00F8" w:rsidP="00FE3F90">
            <w:pPr>
              <w:pStyle w:val="a5"/>
              <w:widowControl/>
              <w:adjustRightInd w:val="0"/>
              <w:ind w:left="37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F90"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E00F8" w:rsidRPr="007E43AE" w:rsidRDefault="005E00F8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F8" w:rsidRPr="007E43AE" w:rsidTr="00D051C0">
        <w:tc>
          <w:tcPr>
            <w:tcW w:w="2126" w:type="dxa"/>
          </w:tcPr>
          <w:p w:rsidR="005E00F8" w:rsidRPr="007E43AE" w:rsidRDefault="007949F4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>Обучение      граждан с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таршего  поколения  в школах   «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>серебряных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добровольцев </w:t>
            </w:r>
          </w:p>
        </w:tc>
        <w:tc>
          <w:tcPr>
            <w:tcW w:w="1276" w:type="dxa"/>
          </w:tcPr>
          <w:p w:rsidR="005E00F8" w:rsidRPr="007E43AE" w:rsidRDefault="005E00F8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5E00F8" w:rsidRPr="007E43AE" w:rsidRDefault="005E00F8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71" w:type="dxa"/>
            <w:gridSpan w:val="2"/>
          </w:tcPr>
          <w:p w:rsidR="005E00F8" w:rsidRPr="007E43AE" w:rsidRDefault="00FE3F90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Реализация потребности граждан старшего поколения  в  участии в общественно-полезных проектах гражданского общества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42" w:type="dxa"/>
          </w:tcPr>
          <w:p w:rsidR="00FE3F90" w:rsidRPr="007E43AE" w:rsidRDefault="00FE3F90" w:rsidP="00FE3F90">
            <w:pPr>
              <w:pStyle w:val="a5"/>
              <w:widowControl/>
              <w:adjustRightInd w:val="0"/>
              <w:ind w:left="3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 числа лиц, вовлеченных в волонтерскую деятельность;</w:t>
            </w:r>
          </w:p>
          <w:p w:rsidR="005E00F8" w:rsidRPr="007E43AE" w:rsidRDefault="005E00F8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F8" w:rsidRPr="007E43AE" w:rsidTr="00D051C0">
        <w:tc>
          <w:tcPr>
            <w:tcW w:w="2126" w:type="dxa"/>
          </w:tcPr>
          <w:p w:rsidR="005E00F8" w:rsidRPr="007E43AE" w:rsidRDefault="007949F4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ежегодного календаря добрых дел, включающего   в себя ежемесячное проведение 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областных акций с   участием волонтеров</w:t>
            </w:r>
          </w:p>
        </w:tc>
        <w:tc>
          <w:tcPr>
            <w:tcW w:w="1276" w:type="dxa"/>
          </w:tcPr>
          <w:p w:rsidR="005E00F8" w:rsidRPr="007E43AE" w:rsidRDefault="005E00F8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5E00F8" w:rsidRPr="007E43AE" w:rsidRDefault="005E00F8" w:rsidP="001D1F32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1D1F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Курский государственный медицинский университет</w:t>
            </w:r>
            <w:r w:rsidR="001D1F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971" w:type="dxa"/>
            <w:gridSpan w:val="2"/>
          </w:tcPr>
          <w:p w:rsidR="005E00F8" w:rsidRPr="007E43AE" w:rsidRDefault="009158EB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персональной поддержки гражданам, нуждающимся в посторонней 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и  общении.   </w:t>
            </w:r>
          </w:p>
        </w:tc>
        <w:tc>
          <w:tcPr>
            <w:tcW w:w="1742" w:type="dxa"/>
          </w:tcPr>
          <w:p w:rsidR="009158EB" w:rsidRPr="007E43AE" w:rsidRDefault="009158EB" w:rsidP="009158EB">
            <w:pPr>
              <w:pStyle w:val="a5"/>
              <w:widowControl/>
              <w:adjustRightInd w:val="0"/>
              <w:ind w:left="3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 числа лиц, вовлеченных в волонтерскую деятельность;</w:t>
            </w:r>
          </w:p>
          <w:p w:rsidR="005E00F8" w:rsidRPr="007E43AE" w:rsidRDefault="005E00F8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F8" w:rsidRPr="007E43AE" w:rsidTr="00D051C0">
        <w:tc>
          <w:tcPr>
            <w:tcW w:w="2126" w:type="dxa"/>
          </w:tcPr>
          <w:p w:rsidR="005E00F8" w:rsidRPr="007E43AE" w:rsidRDefault="007949F4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ежегодного областного   слета 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 xml:space="preserve">«серебряных» </w:t>
            </w:r>
            <w:r w:rsidR="005E00F8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волонтеров </w:t>
            </w:r>
          </w:p>
        </w:tc>
        <w:tc>
          <w:tcPr>
            <w:tcW w:w="1276" w:type="dxa"/>
          </w:tcPr>
          <w:p w:rsidR="005E00F8" w:rsidRPr="007E43AE" w:rsidRDefault="005E00F8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5E00F8" w:rsidRPr="007E43AE" w:rsidRDefault="005E00F8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71" w:type="dxa"/>
            <w:gridSpan w:val="2"/>
          </w:tcPr>
          <w:p w:rsidR="005E00F8" w:rsidRPr="007E43AE" w:rsidRDefault="005E00F8" w:rsidP="00C430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8EB" w:rsidRPr="007E43AE">
              <w:rPr>
                <w:rFonts w:ascii="Times New Roman" w:hAnsi="Times New Roman" w:cs="Times New Roman"/>
                <w:sz w:val="20"/>
                <w:szCs w:val="20"/>
              </w:rPr>
              <w:t>Развитие проекта «Серебренные волонтеры»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58EB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на территории региона лучших практик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58EB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5E00F8" w:rsidRPr="007E43AE" w:rsidRDefault="009158EB" w:rsidP="002A37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 числа лиц, вовлеченных в волонтерскую деятельность</w:t>
            </w:r>
          </w:p>
        </w:tc>
      </w:tr>
      <w:tr w:rsidR="000F4E6C" w:rsidRPr="007E43AE" w:rsidTr="00D051C0">
        <w:tc>
          <w:tcPr>
            <w:tcW w:w="2126" w:type="dxa"/>
          </w:tcPr>
          <w:p w:rsidR="000F4E6C" w:rsidRPr="007E43AE" w:rsidRDefault="007949F4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  <w:r w:rsidR="000F4E6C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ежегодного конкурса среди «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F4E6C" w:rsidRPr="007E43AE">
              <w:rPr>
                <w:rFonts w:ascii="Times New Roman" w:hAnsi="Times New Roman" w:cs="Times New Roman"/>
                <w:sz w:val="20"/>
                <w:szCs w:val="20"/>
              </w:rPr>
              <w:t>еребряных</w:t>
            </w:r>
            <w:r w:rsidR="00085310" w:rsidRPr="007E43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4E6C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волонтёров</w:t>
            </w:r>
          </w:p>
        </w:tc>
        <w:tc>
          <w:tcPr>
            <w:tcW w:w="1276" w:type="dxa"/>
          </w:tcPr>
          <w:p w:rsidR="000F4E6C" w:rsidRPr="007E43AE" w:rsidRDefault="000F4E6C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0F4E6C" w:rsidRPr="007E43AE" w:rsidRDefault="000F4E6C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71" w:type="dxa"/>
            <w:gridSpan w:val="2"/>
          </w:tcPr>
          <w:p w:rsidR="000F4E6C" w:rsidRPr="007E43AE" w:rsidRDefault="000F4E6C" w:rsidP="00266F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проекта «Серебренные волонтеры». Внедрение на территории региона лучших практик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0F4E6C" w:rsidRPr="007E43AE" w:rsidRDefault="000F4E6C" w:rsidP="002A37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 числа лиц, вовлеченных в волонтерскую деятельность</w:t>
            </w:r>
          </w:p>
        </w:tc>
      </w:tr>
      <w:tr w:rsidR="000F4E6C" w:rsidRPr="007E43AE" w:rsidTr="00D051C0">
        <w:tc>
          <w:tcPr>
            <w:tcW w:w="9781" w:type="dxa"/>
            <w:gridSpan w:val="6"/>
          </w:tcPr>
          <w:p w:rsidR="000F4E6C" w:rsidRPr="007E43AE" w:rsidRDefault="00085310" w:rsidP="007949F4">
            <w:pPr>
              <w:pStyle w:val="a5"/>
              <w:widowControl/>
              <w:numPr>
                <w:ilvl w:val="0"/>
                <w:numId w:val="40"/>
              </w:num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0F4E6C"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ормирование здорового образа жизни граждан старшего поколения</w:t>
            </w:r>
          </w:p>
          <w:p w:rsidR="000F4E6C" w:rsidRPr="007E43AE" w:rsidRDefault="000F4E6C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A4" w:rsidRPr="007E43AE" w:rsidTr="00D051C0">
        <w:tc>
          <w:tcPr>
            <w:tcW w:w="2126" w:type="dxa"/>
          </w:tcPr>
          <w:p w:rsidR="00797EA4" w:rsidRPr="007E43AE" w:rsidRDefault="00C4301C" w:rsidP="00C430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0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97EA4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информации  на сайте «Курское долголетие» о действующих   творческих оздоровительных и </w:t>
            </w:r>
            <w:r w:rsidR="007C7C30" w:rsidRPr="007E43AE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797EA4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 занятиях для граждан  пожилого возраста</w:t>
            </w:r>
            <w:r w:rsidR="007C7C30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, постов  о  пользе здорового образа жизни и отказа от вредных привычек </w:t>
            </w:r>
          </w:p>
        </w:tc>
        <w:tc>
          <w:tcPr>
            <w:tcW w:w="1276" w:type="dxa"/>
          </w:tcPr>
          <w:p w:rsidR="00797EA4" w:rsidRPr="007E43AE" w:rsidRDefault="00797EA4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085310" w:rsidRPr="007E43AE" w:rsidRDefault="00797EA4" w:rsidP="0008531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социального обеспечения, материнства и детства Курской области;</w:t>
            </w:r>
            <w:r w:rsidR="00085310"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Комитет по культуре Курской области;</w:t>
            </w:r>
          </w:p>
          <w:p w:rsidR="00085310" w:rsidRPr="007E43AE" w:rsidRDefault="00085310" w:rsidP="0008531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Курской области;</w:t>
            </w:r>
          </w:p>
          <w:p w:rsidR="00085310" w:rsidRPr="007E43AE" w:rsidRDefault="00085310" w:rsidP="001D1F32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молодежной политик</w:t>
            </w:r>
            <w:r w:rsidR="00023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D1F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Курской области;</w:t>
            </w:r>
          </w:p>
          <w:p w:rsidR="00085310" w:rsidRPr="007E43AE" w:rsidRDefault="00085310" w:rsidP="0008531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области;</w:t>
            </w:r>
          </w:p>
          <w:p w:rsidR="00085310" w:rsidRPr="007E43AE" w:rsidRDefault="00085310" w:rsidP="0008531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здравоохранения Курской области;</w:t>
            </w:r>
          </w:p>
          <w:p w:rsidR="00B95EFF" w:rsidRPr="007E43AE" w:rsidRDefault="007C7C30" w:rsidP="001D1F32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  <w:r w:rsidR="00B95EFF"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5EFF" w:rsidRPr="007E43AE" w:rsidRDefault="00B95EFF" w:rsidP="001D1F32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Курское региональное отделение «Союз пенсионеров России»; </w:t>
            </w:r>
            <w:r w:rsidR="002A3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высшего  и средн</w:t>
            </w:r>
            <w:r w:rsidR="0005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образования</w:t>
            </w:r>
          </w:p>
          <w:p w:rsidR="00B95EFF" w:rsidRPr="007E43AE" w:rsidRDefault="00B95EFF" w:rsidP="00B95EFF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7EA4" w:rsidRPr="007E43AE" w:rsidRDefault="00797EA4" w:rsidP="007C7C3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797EA4" w:rsidRPr="007E43AE" w:rsidRDefault="00797EA4" w:rsidP="00B523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Получение актуальной информации о  мероприятиях  Проекта в онлайн-режиме</w:t>
            </w:r>
          </w:p>
        </w:tc>
        <w:tc>
          <w:tcPr>
            <w:tcW w:w="1742" w:type="dxa"/>
          </w:tcPr>
          <w:p w:rsidR="007C7C30" w:rsidRPr="007E43AE" w:rsidRDefault="00797EA4" w:rsidP="00C4301C">
            <w:pPr>
              <w:pStyle w:val="a5"/>
              <w:widowControl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поколения, участвующи</w:t>
            </w:r>
            <w:r w:rsidR="00421FE9" w:rsidRPr="007E43AE">
              <w:rPr>
                <w:rFonts w:ascii="Times New Roman" w:hAnsi="Times New Roman" w:cs="Times New Roman"/>
                <w:sz w:val="20"/>
                <w:szCs w:val="20"/>
              </w:rPr>
              <w:t>х в Проекте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1FE9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7C30" w:rsidRPr="007E43AE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 в СМИ, освещающих реализацию Проекта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7C30" w:rsidRPr="007E43AE" w:rsidRDefault="007C7C30" w:rsidP="00C4301C">
            <w:pPr>
              <w:pStyle w:val="a5"/>
              <w:widowControl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</w:t>
            </w:r>
            <w:r w:rsidR="002A37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EA4" w:rsidRPr="007E43AE" w:rsidRDefault="00797EA4" w:rsidP="007C7C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A4" w:rsidRPr="007E43AE" w:rsidTr="00D051C0">
        <w:tc>
          <w:tcPr>
            <w:tcW w:w="2126" w:type="dxa"/>
          </w:tcPr>
          <w:p w:rsidR="00797EA4" w:rsidRPr="007E43AE" w:rsidRDefault="007949F4" w:rsidP="00C430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EA4" w:rsidRPr="007E43AE">
              <w:rPr>
                <w:rFonts w:ascii="Times New Roman" w:hAnsi="Times New Roman" w:cs="Times New Roman"/>
                <w:sz w:val="20"/>
                <w:szCs w:val="20"/>
              </w:rPr>
              <w:t>Проведение пропагандистских акций, направленных на вовлечение в занятия физической культурой и спортом граждан старшего возраста</w:t>
            </w:r>
          </w:p>
        </w:tc>
        <w:tc>
          <w:tcPr>
            <w:tcW w:w="1276" w:type="dxa"/>
          </w:tcPr>
          <w:p w:rsidR="00797EA4" w:rsidRPr="007E43AE" w:rsidRDefault="00797EA4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7C7C30" w:rsidRPr="007E43AE" w:rsidRDefault="007C7C30" w:rsidP="007C7C3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социального обеспечения, материнства и детства Курской области; Комитет по культуре Курской области;</w:t>
            </w:r>
          </w:p>
          <w:p w:rsidR="007C7C30" w:rsidRPr="007E43AE" w:rsidRDefault="007C7C30" w:rsidP="007C7C3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Курской области;</w:t>
            </w:r>
          </w:p>
          <w:p w:rsidR="007C7C30" w:rsidRPr="007E43AE" w:rsidRDefault="007C7C30" w:rsidP="001D1F32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молодежной политик</w:t>
            </w:r>
            <w:r w:rsidR="00023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Курской области;</w:t>
            </w:r>
          </w:p>
          <w:p w:rsidR="007C7C30" w:rsidRPr="007E43AE" w:rsidRDefault="007C7C30" w:rsidP="007C7C3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области;</w:t>
            </w:r>
          </w:p>
          <w:p w:rsidR="007C7C30" w:rsidRPr="007E43AE" w:rsidRDefault="007C7C30" w:rsidP="007C7C3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здравоохранения Курской области;</w:t>
            </w:r>
          </w:p>
          <w:p w:rsidR="00797EA4" w:rsidRPr="007E43AE" w:rsidRDefault="007C7C30" w:rsidP="007C7C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</w:tc>
        <w:tc>
          <w:tcPr>
            <w:tcW w:w="1971" w:type="dxa"/>
            <w:gridSpan w:val="2"/>
          </w:tcPr>
          <w:p w:rsidR="00797EA4" w:rsidRPr="007E43AE" w:rsidRDefault="00851D12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Формирование у населения осознанных потребностей в систематических занятиях физической культурой и ведении здорового образа жизни</w:t>
            </w:r>
          </w:p>
        </w:tc>
        <w:tc>
          <w:tcPr>
            <w:tcW w:w="1742" w:type="dxa"/>
          </w:tcPr>
          <w:p w:rsidR="00797EA4" w:rsidRPr="007E43AE" w:rsidRDefault="00797EA4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797EA4" w:rsidRPr="007E43AE" w:rsidTr="00D051C0">
        <w:tc>
          <w:tcPr>
            <w:tcW w:w="9781" w:type="dxa"/>
            <w:gridSpan w:val="6"/>
          </w:tcPr>
          <w:p w:rsidR="00797EA4" w:rsidRPr="007E43AE" w:rsidRDefault="007949F4" w:rsidP="003E3575">
            <w:pPr>
              <w:pStyle w:val="a5"/>
              <w:widowControl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797EA4"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занятий физической культурой и спортом</w:t>
            </w:r>
          </w:p>
          <w:p w:rsidR="00797EA4" w:rsidRPr="007E43AE" w:rsidRDefault="00797EA4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A4" w:rsidRPr="007E43AE" w:rsidTr="00D051C0">
        <w:trPr>
          <w:trHeight w:val="290"/>
        </w:trPr>
        <w:tc>
          <w:tcPr>
            <w:tcW w:w="2126" w:type="dxa"/>
          </w:tcPr>
          <w:p w:rsidR="00797EA4" w:rsidRPr="007E43AE" w:rsidRDefault="007949F4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EA4" w:rsidRPr="007E43AE">
              <w:rPr>
                <w:rFonts w:ascii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 технологическим оборудованием (закупка спортивно- технологического оборудования для малых спортивных площадок)</w:t>
            </w:r>
          </w:p>
        </w:tc>
        <w:tc>
          <w:tcPr>
            <w:tcW w:w="1276" w:type="dxa"/>
          </w:tcPr>
          <w:p w:rsidR="00797EA4" w:rsidRPr="007E43AE" w:rsidRDefault="00797EA4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421FE9" w:rsidRPr="007E43AE" w:rsidRDefault="00421FE9" w:rsidP="00421FE9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  <w:r w:rsidR="001D1F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EA4" w:rsidRPr="007E43AE" w:rsidRDefault="00C4301C" w:rsidP="001D1F32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7EA4" w:rsidRPr="007E43AE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</w:t>
            </w:r>
            <w:r w:rsidR="00797EA4"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1" w:type="dxa"/>
            <w:gridSpan w:val="2"/>
          </w:tcPr>
          <w:p w:rsidR="00797EA4" w:rsidRPr="007E43AE" w:rsidRDefault="00851D12" w:rsidP="00421F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Формирование у населения осознанных потребностей в систематических занятиях физической культурой и ведении здорового образа жизни</w:t>
            </w:r>
          </w:p>
        </w:tc>
        <w:tc>
          <w:tcPr>
            <w:tcW w:w="1742" w:type="dxa"/>
          </w:tcPr>
          <w:p w:rsidR="00851D12" w:rsidRPr="007E43AE" w:rsidRDefault="00851D12" w:rsidP="00C4301C">
            <w:pPr>
              <w:pStyle w:val="a5"/>
              <w:widowControl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797EA4" w:rsidRPr="007E43AE" w:rsidRDefault="00851D12" w:rsidP="00C4301C">
            <w:pPr>
              <w:pStyle w:val="a5"/>
              <w:widowControl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нормативов ВФСК ГТО</w:t>
            </w:r>
          </w:p>
        </w:tc>
      </w:tr>
      <w:tr w:rsidR="00797EA4" w:rsidRPr="007E43AE" w:rsidTr="00D051C0">
        <w:trPr>
          <w:trHeight w:val="290"/>
        </w:trPr>
        <w:tc>
          <w:tcPr>
            <w:tcW w:w="2126" w:type="dxa"/>
          </w:tcPr>
          <w:p w:rsidR="00797EA4" w:rsidRPr="007E43AE" w:rsidRDefault="007949F4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  <w:r w:rsidR="00C43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D12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физкультурно-спортивных клубов, секций для занятий физической культурой и спортом гражданами старшего возраста </w:t>
            </w:r>
          </w:p>
        </w:tc>
        <w:tc>
          <w:tcPr>
            <w:tcW w:w="1276" w:type="dxa"/>
          </w:tcPr>
          <w:p w:rsidR="00797EA4" w:rsidRPr="007E43AE" w:rsidRDefault="00797EA4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2292"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- 2030</w:t>
            </w:r>
          </w:p>
        </w:tc>
        <w:tc>
          <w:tcPr>
            <w:tcW w:w="2666" w:type="dxa"/>
          </w:tcPr>
          <w:p w:rsidR="00C4301C" w:rsidRDefault="00C4301C" w:rsidP="00C4301C">
            <w:pPr>
              <w:pStyle w:val="ab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</w:t>
            </w:r>
            <w:r w:rsidR="00FA37E1" w:rsidRPr="007E43AE">
              <w:rPr>
                <w:sz w:val="20"/>
                <w:szCs w:val="20"/>
              </w:rPr>
              <w:t xml:space="preserve"> местного самоуправления</w:t>
            </w:r>
            <w:r w:rsidR="002A3783">
              <w:rPr>
                <w:sz w:val="20"/>
                <w:szCs w:val="20"/>
              </w:rPr>
              <w:t>;</w:t>
            </w:r>
            <w:r w:rsidR="00FA37E1" w:rsidRPr="007E43AE">
              <w:rPr>
                <w:sz w:val="20"/>
                <w:szCs w:val="20"/>
              </w:rPr>
              <w:t xml:space="preserve"> </w:t>
            </w:r>
          </w:p>
          <w:p w:rsidR="00797EA4" w:rsidRPr="007E43AE" w:rsidRDefault="00797EA4" w:rsidP="00F02AEA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7E43AE">
              <w:rPr>
                <w:sz w:val="20"/>
                <w:szCs w:val="20"/>
              </w:rPr>
              <w:t>Комитет по физической культуре и спорту Курской области</w:t>
            </w:r>
            <w:r w:rsidR="001A2292" w:rsidRPr="007E43AE">
              <w:rPr>
                <w:sz w:val="20"/>
                <w:szCs w:val="20"/>
              </w:rPr>
              <w:t>;</w:t>
            </w:r>
          </w:p>
          <w:p w:rsidR="00797EA4" w:rsidRPr="007E43AE" w:rsidRDefault="001D1F32" w:rsidP="00F02AEA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7EA4" w:rsidRPr="007E43AE">
              <w:rPr>
                <w:sz w:val="20"/>
                <w:szCs w:val="20"/>
              </w:rPr>
              <w:t>омитет социального обеспечения, матери</w:t>
            </w:r>
            <w:r>
              <w:rPr>
                <w:sz w:val="20"/>
                <w:szCs w:val="20"/>
              </w:rPr>
              <w:t>нства и детства Курской области;</w:t>
            </w:r>
          </w:p>
          <w:p w:rsidR="00797EA4" w:rsidRPr="007E43AE" w:rsidRDefault="001D1F32" w:rsidP="00F02AEA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7EA4" w:rsidRPr="007E43AE">
              <w:rPr>
                <w:sz w:val="20"/>
                <w:szCs w:val="20"/>
              </w:rPr>
              <w:t>омитет здравоохранения Курской области</w:t>
            </w:r>
          </w:p>
          <w:p w:rsidR="00797EA4" w:rsidRPr="007E43AE" w:rsidRDefault="00797EA4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</w:tcPr>
          <w:p w:rsidR="00797EA4" w:rsidRPr="007E43AE" w:rsidRDefault="00851D12" w:rsidP="00851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Вовлечение граждан старшего поколения  в систематические физкультурно-оздоровительные занятия</w:t>
            </w:r>
          </w:p>
        </w:tc>
        <w:tc>
          <w:tcPr>
            <w:tcW w:w="1742" w:type="dxa"/>
          </w:tcPr>
          <w:p w:rsidR="00851D12" w:rsidRPr="007E43AE" w:rsidRDefault="00851D12" w:rsidP="00851D12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797EA4" w:rsidRPr="007E43AE" w:rsidRDefault="00851D12" w:rsidP="00851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ВФСК ГТО</w:t>
            </w:r>
          </w:p>
        </w:tc>
      </w:tr>
      <w:tr w:rsidR="00576F95" w:rsidRPr="007E43AE" w:rsidTr="00576F95">
        <w:trPr>
          <w:trHeight w:val="279"/>
        </w:trPr>
        <w:tc>
          <w:tcPr>
            <w:tcW w:w="2126" w:type="dxa"/>
            <w:shd w:val="clear" w:color="auto" w:fill="auto"/>
          </w:tcPr>
          <w:p w:rsidR="00576F95" w:rsidRPr="007E43AE" w:rsidRDefault="00576F95" w:rsidP="00576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 Взаимодействие с фитнес-клубами и областными спортивными федерациями при организации занятий физической культурой и спортом для лиц старшего возраста</w:t>
            </w:r>
          </w:p>
        </w:tc>
        <w:tc>
          <w:tcPr>
            <w:tcW w:w="1276" w:type="dxa"/>
          </w:tcPr>
          <w:p w:rsidR="00576F95" w:rsidRPr="007E43AE" w:rsidRDefault="00576F95" w:rsidP="00924F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2666" w:type="dxa"/>
          </w:tcPr>
          <w:p w:rsidR="00576F95" w:rsidRDefault="00576F95" w:rsidP="00924F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области;</w:t>
            </w:r>
          </w:p>
          <w:p w:rsidR="00576F95" w:rsidRDefault="00576F95" w:rsidP="00924F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фитнес-клубов;</w:t>
            </w:r>
          </w:p>
          <w:p w:rsidR="00576F95" w:rsidRDefault="00576F95" w:rsidP="00924F3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спортивные федерации;</w:t>
            </w:r>
          </w:p>
          <w:p w:rsidR="00576F95" w:rsidRPr="007E43AE" w:rsidRDefault="00576F95" w:rsidP="00924F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 местного самоуправления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924F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лиц старшего возраста, занимающихся физической культурой и спортом</w:t>
            </w:r>
          </w:p>
        </w:tc>
        <w:tc>
          <w:tcPr>
            <w:tcW w:w="1742" w:type="dxa"/>
          </w:tcPr>
          <w:p w:rsidR="00576F95" w:rsidRPr="007E43AE" w:rsidRDefault="00576F95" w:rsidP="00924F36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населения старшего возраста в регионе</w:t>
            </w:r>
          </w:p>
        </w:tc>
      </w:tr>
      <w:tr w:rsidR="00576F95" w:rsidRPr="007E43AE" w:rsidTr="00D051C0">
        <w:trPr>
          <w:trHeight w:val="182"/>
        </w:trPr>
        <w:tc>
          <w:tcPr>
            <w:tcW w:w="2126" w:type="dxa"/>
          </w:tcPr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CFF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5.4. </w:t>
            </w:r>
            <w:r w:rsidRPr="007E4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CFF"/>
              </w:rPr>
              <w:t xml:space="preserve">Наполнение раздела  сайта «Курское долголетие»  видео- тренировками  и  физическими онлайн- занятиями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AE4D7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F95" w:rsidRPr="007E43AE" w:rsidRDefault="00576F95" w:rsidP="00AE4D7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университет»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576F95" w:rsidRPr="007E43AE" w:rsidRDefault="00576F95" w:rsidP="001D1F32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Министерства здравоохранения Российской Федерации (по согласованию)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Массовое вовлечение в систематические оздоровительные занятия граждан старшего поколения</w:t>
            </w:r>
          </w:p>
        </w:tc>
        <w:tc>
          <w:tcPr>
            <w:tcW w:w="1742" w:type="dxa"/>
          </w:tcPr>
          <w:p w:rsidR="00576F95" w:rsidRPr="007E43AE" w:rsidRDefault="00576F95" w:rsidP="00850A68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</w:t>
            </w:r>
          </w:p>
          <w:p w:rsidR="00576F95" w:rsidRPr="007E43AE" w:rsidRDefault="00576F95" w:rsidP="005A3CA7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rPr>
          <w:trHeight w:val="182"/>
        </w:trPr>
        <w:tc>
          <w:tcPr>
            <w:tcW w:w="2126" w:type="dxa"/>
          </w:tcPr>
          <w:p w:rsidR="00576F95" w:rsidRPr="007E43AE" w:rsidRDefault="00576F95" w:rsidP="005A3C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CFF"/>
              </w:rPr>
              <w:t>5.5.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CFF"/>
              </w:rPr>
              <w:t xml:space="preserve"> </w:t>
            </w:r>
            <w:r w:rsidRPr="007E4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CFF"/>
              </w:rPr>
              <w:t>Внедрение профессиональных методик для повышения эффективности организованных спортивно-оздоровительных занятий и создания условий безопасности тренировочного процесса с учетом специфики возрастных изменений граждан старшего поколения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C4301C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самоуправления;</w:t>
            </w:r>
          </w:p>
          <w:p w:rsidR="00576F95" w:rsidRPr="007E43AE" w:rsidRDefault="00576F95" w:rsidP="00807651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здравоохранения Курской области;</w:t>
            </w:r>
          </w:p>
          <w:p w:rsidR="00576F95" w:rsidRPr="007E43AE" w:rsidRDefault="00576F95" w:rsidP="00807651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</w:p>
          <w:p w:rsidR="00576F95" w:rsidRPr="007E43AE" w:rsidRDefault="00576F95" w:rsidP="00807651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76F95" w:rsidRPr="007E43AE" w:rsidRDefault="00576F95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Массовое вовлечение в систематические оздоровительные занятия граждан старшего поколения </w:t>
            </w:r>
          </w:p>
        </w:tc>
        <w:tc>
          <w:tcPr>
            <w:tcW w:w="1742" w:type="dxa"/>
          </w:tcPr>
          <w:p w:rsidR="00576F95" w:rsidRPr="007E43AE" w:rsidRDefault="00576F95" w:rsidP="005A3CA7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576F95" w:rsidRPr="007E43AE" w:rsidRDefault="00576F95" w:rsidP="005A3C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ВФСК ГТО</w:t>
            </w:r>
          </w:p>
        </w:tc>
      </w:tr>
      <w:tr w:rsidR="00576F95" w:rsidRPr="007E43AE" w:rsidTr="00D051C0">
        <w:trPr>
          <w:trHeight w:val="182"/>
        </w:trPr>
        <w:tc>
          <w:tcPr>
            <w:tcW w:w="2126" w:type="dxa"/>
          </w:tcPr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занятий скандинавской ходьбой граждан старшего возраста в клубных объединениях организаций социального обслуживания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Массовое вовлечение в систематические оздоровительные занятия граждан старшего поколения </w:t>
            </w:r>
          </w:p>
        </w:tc>
        <w:tc>
          <w:tcPr>
            <w:tcW w:w="1742" w:type="dxa"/>
          </w:tcPr>
          <w:p w:rsidR="00576F95" w:rsidRPr="007E43AE" w:rsidRDefault="00576F95" w:rsidP="005A3CA7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576F95" w:rsidRPr="007E43AE" w:rsidRDefault="00576F95" w:rsidP="005A3C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</w:p>
        </w:tc>
      </w:tr>
      <w:tr w:rsidR="00576F95" w:rsidRPr="007E43AE" w:rsidTr="00D051C0">
        <w:trPr>
          <w:trHeight w:val="269"/>
        </w:trPr>
        <w:tc>
          <w:tcPr>
            <w:tcW w:w="2126" w:type="dxa"/>
          </w:tcPr>
          <w:p w:rsidR="00576F95" w:rsidRPr="007E43AE" w:rsidRDefault="00576F95" w:rsidP="003715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Формирование постоянно действующих групп для занятий  оздоровительной гимнастикой, спортивными танцами, нейробикой и йогой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самоуправления; 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576F95" w:rsidRPr="007E43AE" w:rsidRDefault="00576F95" w:rsidP="008264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 </w:t>
            </w:r>
          </w:p>
          <w:p w:rsidR="00576F95" w:rsidRPr="007E43AE" w:rsidRDefault="00576F95" w:rsidP="00F70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76F95" w:rsidRPr="007E43AE" w:rsidRDefault="00576F95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Массовое вовлечение в систематические оздоровительные занятия граждан старшего поколения</w:t>
            </w:r>
          </w:p>
        </w:tc>
        <w:tc>
          <w:tcPr>
            <w:tcW w:w="1742" w:type="dxa"/>
          </w:tcPr>
          <w:p w:rsidR="00576F95" w:rsidRPr="007E43AE" w:rsidRDefault="00576F95" w:rsidP="005A3CA7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576F95" w:rsidRPr="007E43AE" w:rsidRDefault="00576F95" w:rsidP="005A3C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принявших участие в выполнении нормативов ВФСК ГТО, в общем количестве граждан, принявших участие в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нормативов ВФСК ГТО</w:t>
            </w:r>
          </w:p>
        </w:tc>
      </w:tr>
      <w:tr w:rsidR="00576F95" w:rsidRPr="007E43AE" w:rsidTr="00D051C0">
        <w:trPr>
          <w:trHeight w:val="161"/>
        </w:trPr>
        <w:tc>
          <w:tcPr>
            <w:tcW w:w="2126" w:type="dxa"/>
          </w:tcPr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 гражданами пожилого  возраста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2021- 2030</w:t>
            </w:r>
          </w:p>
        </w:tc>
        <w:tc>
          <w:tcPr>
            <w:tcW w:w="2666" w:type="dxa"/>
          </w:tcPr>
          <w:p w:rsidR="00576F95" w:rsidRPr="007E43AE" w:rsidRDefault="00576F95" w:rsidP="00D66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самоуправления;</w:t>
            </w:r>
          </w:p>
          <w:p w:rsidR="00576F95" w:rsidRPr="007E43AE" w:rsidRDefault="00576F95" w:rsidP="00F02AE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76F95" w:rsidRPr="007E43AE" w:rsidRDefault="00576F95" w:rsidP="00F70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Массовое вовлечение в систематические оздоровительные занятия граждан старшего поколения и достижения установленных Федеральным проектом «Спорт — норма жизни» целевых показателей</w:t>
            </w:r>
          </w:p>
        </w:tc>
        <w:tc>
          <w:tcPr>
            <w:tcW w:w="1742" w:type="dxa"/>
          </w:tcPr>
          <w:p w:rsidR="00576F95" w:rsidRPr="007E43AE" w:rsidRDefault="00576F95" w:rsidP="00D1622C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576F95" w:rsidRPr="007E43AE" w:rsidRDefault="00576F95" w:rsidP="00D162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</w:p>
        </w:tc>
      </w:tr>
      <w:tr w:rsidR="00576F95" w:rsidRPr="007E43AE" w:rsidTr="00D051C0">
        <w:trPr>
          <w:trHeight w:val="161"/>
        </w:trPr>
        <w:tc>
          <w:tcPr>
            <w:tcW w:w="2126" w:type="dxa"/>
          </w:tcPr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Организация регионального Фестиваля ВФСК ГТО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1A2292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F70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Массовое вовлечение в систематические оздоровительные занятия граждан старшего поколения и достижения установленных Федеральным проектом «Спорт — норма жизни» целевых показателей</w:t>
            </w:r>
          </w:p>
        </w:tc>
        <w:tc>
          <w:tcPr>
            <w:tcW w:w="1742" w:type="dxa"/>
          </w:tcPr>
          <w:p w:rsidR="00576F95" w:rsidRPr="007E43AE" w:rsidRDefault="00576F95" w:rsidP="00D1622C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576F95" w:rsidRPr="007E43AE" w:rsidRDefault="00576F95" w:rsidP="00D162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принявших участие в выполнении нормативов ВФСК ГТО, в общем количестве граждан,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принявших участие в выполнении нормативов ВФСК ГТО</w:t>
            </w:r>
          </w:p>
        </w:tc>
      </w:tr>
      <w:tr w:rsidR="00576F95" w:rsidRPr="007E43AE" w:rsidTr="00D051C0">
        <w:trPr>
          <w:trHeight w:val="172"/>
        </w:trPr>
        <w:tc>
          <w:tcPr>
            <w:tcW w:w="2126" w:type="dxa"/>
          </w:tcPr>
          <w:p w:rsidR="00576F95" w:rsidRPr="007E43AE" w:rsidRDefault="00576F95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лиц старшего поколения  во Всероссийском дне ходьбы, Всероссийском физкультурно-массовом мероприятии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«Кросс наций»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, Всероссийском Олимпийском   дне, Всероссийском физкультурно-массовом мероприятии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День снега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, Всероссийской массовой лыжной гонке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Лыжня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F95" w:rsidRPr="007E43AE" w:rsidRDefault="00576F95" w:rsidP="00F02AE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Курское РО ООО «Союз пенсионеров России»</w:t>
            </w:r>
          </w:p>
          <w:p w:rsidR="00576F95" w:rsidRPr="007E43AE" w:rsidRDefault="00576F95" w:rsidP="00F02AE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им. И.Ф. Жукова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D162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Массовое вовлечение в систематические оздоровительные занятия граждан старшего поколения и достижения установленных Федеральным проектом «Спорт — норма жизни» целевых показателей </w:t>
            </w:r>
          </w:p>
        </w:tc>
        <w:tc>
          <w:tcPr>
            <w:tcW w:w="1742" w:type="dxa"/>
          </w:tcPr>
          <w:p w:rsidR="00576F95" w:rsidRPr="007E43AE" w:rsidRDefault="00576F95" w:rsidP="00126979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576F95" w:rsidRPr="007E43AE" w:rsidRDefault="00576F95" w:rsidP="00126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</w:p>
        </w:tc>
      </w:tr>
      <w:tr w:rsidR="00576F95" w:rsidRPr="007E43AE" w:rsidTr="00D051C0">
        <w:tc>
          <w:tcPr>
            <w:tcW w:w="9781" w:type="dxa"/>
            <w:gridSpan w:val="6"/>
          </w:tcPr>
          <w:p w:rsidR="00576F95" w:rsidRPr="007E43AE" w:rsidRDefault="00576F95" w:rsidP="00D16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6.Социальный туризм для граждан старшего поколения</w:t>
            </w: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1D1F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Организация доступных туристических экскурсий для граждан старшего возраста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147391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Повышение качества жизни граждан пожилого возраста путем удовлетворения их потребностей в организации туризма, культуры, активного отдыха</w:t>
            </w:r>
          </w:p>
        </w:tc>
        <w:tc>
          <w:tcPr>
            <w:tcW w:w="1742" w:type="dxa"/>
          </w:tcPr>
          <w:p w:rsidR="00576F95" w:rsidRPr="007E43AE" w:rsidRDefault="00576F95" w:rsidP="002E56DB">
            <w:pPr>
              <w:pStyle w:val="a5"/>
              <w:widowControl/>
              <w:adjustRightInd w:val="0"/>
              <w:ind w:left="3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пожилого возраста  социальным туризмом</w:t>
            </w:r>
          </w:p>
          <w:p w:rsidR="00576F95" w:rsidRPr="007E43AE" w:rsidRDefault="00576F95" w:rsidP="002E56DB">
            <w:pPr>
              <w:spacing w:line="276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9781" w:type="dxa"/>
            <w:gridSpan w:val="6"/>
          </w:tcPr>
          <w:p w:rsidR="00576F95" w:rsidRPr="007E43AE" w:rsidRDefault="00576F95" w:rsidP="00807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7.Организация культурного досуга лиц старшего поколения</w:t>
            </w: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программ лояльности при  предоставлении  услуг учреждений культуры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2021 - 2030</w:t>
            </w:r>
          </w:p>
        </w:tc>
        <w:tc>
          <w:tcPr>
            <w:tcW w:w="2666" w:type="dxa"/>
          </w:tcPr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576F95" w:rsidRPr="007E43AE" w:rsidRDefault="00576F95" w:rsidP="00D66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 новых знаний и проведение  активного досуга</w:t>
            </w:r>
          </w:p>
        </w:tc>
        <w:tc>
          <w:tcPr>
            <w:tcW w:w="1742" w:type="dxa"/>
          </w:tcPr>
          <w:p w:rsidR="00576F95" w:rsidRPr="007E43AE" w:rsidRDefault="00576F95" w:rsidP="0080765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Охват граждан старшего поколения, культурными и досуговыми мероприятиями </w:t>
            </w:r>
          </w:p>
          <w:p w:rsidR="00576F95" w:rsidRPr="007E43AE" w:rsidRDefault="00576F95" w:rsidP="0080765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пожилого возраста, удовлетворенных качеством и доступностью социальных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услуг, предоставляемых организациями социального обслуживания</w:t>
            </w:r>
          </w:p>
          <w:p w:rsidR="00576F95" w:rsidRPr="007E43AE" w:rsidRDefault="00576F95" w:rsidP="0080765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061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фестивалей и конкурсов и художественной самодеятельности и декоративно- прикладного искусства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2021 - 2030</w:t>
            </w:r>
          </w:p>
        </w:tc>
        <w:tc>
          <w:tcPr>
            <w:tcW w:w="2666" w:type="dxa"/>
          </w:tcPr>
          <w:p w:rsidR="00576F95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области; </w:t>
            </w:r>
          </w:p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омитет социального обеспечения, материнства и детства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F95" w:rsidRPr="007E43AE" w:rsidRDefault="00576F95" w:rsidP="00D66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в организации  активного досуга и общения</w:t>
            </w:r>
          </w:p>
        </w:tc>
        <w:tc>
          <w:tcPr>
            <w:tcW w:w="1742" w:type="dxa"/>
          </w:tcPr>
          <w:p w:rsidR="00576F95" w:rsidRPr="007E43AE" w:rsidRDefault="00576F95" w:rsidP="002435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поколения, участвующи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Проекте   </w:t>
            </w: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танцевальных  проектов  для граждан старшего поколения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2021- 2030</w:t>
            </w:r>
          </w:p>
        </w:tc>
        <w:tc>
          <w:tcPr>
            <w:tcW w:w="2666" w:type="dxa"/>
          </w:tcPr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рганы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в организации  активного досуга и общения</w:t>
            </w:r>
          </w:p>
        </w:tc>
        <w:tc>
          <w:tcPr>
            <w:tcW w:w="1742" w:type="dxa"/>
          </w:tcPr>
          <w:p w:rsidR="00576F95" w:rsidRPr="007E43AE" w:rsidRDefault="00576F95" w:rsidP="002435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поколения, участвующи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Проекте   </w:t>
            </w:r>
          </w:p>
        </w:tc>
      </w:tr>
      <w:tr w:rsidR="00576F95" w:rsidRPr="007E43AE" w:rsidTr="00D051C0">
        <w:trPr>
          <w:trHeight w:val="4236"/>
        </w:trPr>
        <w:tc>
          <w:tcPr>
            <w:tcW w:w="2126" w:type="dxa"/>
          </w:tcPr>
          <w:p w:rsidR="00576F95" w:rsidRPr="007E43AE" w:rsidRDefault="00576F95" w:rsidP="00061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тематических праздничных мероприятий и  концертных программ художественной самодеятельности для граждан, проживающих в стационарных организациях социального обслуживания 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2021 - 2030</w:t>
            </w:r>
          </w:p>
        </w:tc>
        <w:tc>
          <w:tcPr>
            <w:tcW w:w="2666" w:type="dxa"/>
          </w:tcPr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576F95" w:rsidRPr="007E43AE" w:rsidRDefault="00576F95" w:rsidP="00D66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F95" w:rsidRPr="007E43AE" w:rsidRDefault="00576F95" w:rsidP="00D66D59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Региональный центр «серебряног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о» волонтерства Курской области;</w:t>
            </w:r>
          </w:p>
          <w:p w:rsidR="00576F95" w:rsidRPr="007E43AE" w:rsidRDefault="00576F95" w:rsidP="00D66D59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Ресурсный центр добровольч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ества Курской области</w:t>
            </w:r>
          </w:p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Удовлетворение   культурных потребностей граждан старшего поколения,  воспитание  молодого поколения на принципах уважения  к  гражданам пожилого возраста</w:t>
            </w:r>
          </w:p>
        </w:tc>
        <w:tc>
          <w:tcPr>
            <w:tcW w:w="1742" w:type="dxa"/>
          </w:tcPr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поколения, культурными и досуговыми мероприятиями;</w:t>
            </w:r>
          </w:p>
          <w:p w:rsidR="00576F95" w:rsidRPr="007E43AE" w:rsidRDefault="00576F95" w:rsidP="0080765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 числа лиц, пожилого возраста, вовлеченных в волонтерскую деятельность;</w:t>
            </w:r>
          </w:p>
          <w:p w:rsidR="00576F95" w:rsidRPr="007E43AE" w:rsidRDefault="00576F95" w:rsidP="00807651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80765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занятий  граждан старшего  поколения самодеятельным театральным творчеством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2021 - 2030</w:t>
            </w:r>
          </w:p>
        </w:tc>
        <w:tc>
          <w:tcPr>
            <w:tcW w:w="2666" w:type="dxa"/>
          </w:tcPr>
          <w:p w:rsidR="00576F95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области; </w:t>
            </w:r>
          </w:p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2435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способностей пожилых людей средствами театрального искусства</w:t>
            </w:r>
          </w:p>
        </w:tc>
        <w:tc>
          <w:tcPr>
            <w:tcW w:w="1742" w:type="dxa"/>
          </w:tcPr>
          <w:p w:rsidR="00576F95" w:rsidRPr="007E43AE" w:rsidRDefault="00576F95" w:rsidP="00807651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Охват граждан старшего поколения, культурными и досуговыми мероприятиями; </w:t>
            </w:r>
          </w:p>
          <w:p w:rsidR="00576F95" w:rsidRPr="007E43AE" w:rsidRDefault="00576F95" w:rsidP="00807651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пожилого возраста, удовлетворенных качеством и доступностью социальных услуг,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организациями социального обслуживания</w:t>
            </w:r>
          </w:p>
          <w:p w:rsidR="00576F95" w:rsidRPr="007E43AE" w:rsidRDefault="00576F95" w:rsidP="008076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C046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фестиваля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Театральные встречи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для  ветеранских организаций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76F95" w:rsidRPr="007E43AE" w:rsidRDefault="00576F95" w:rsidP="002435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способностей пожилых людей средствами театрального искусства</w:t>
            </w:r>
          </w:p>
        </w:tc>
        <w:tc>
          <w:tcPr>
            <w:tcW w:w="1742" w:type="dxa"/>
          </w:tcPr>
          <w:p w:rsidR="00576F95" w:rsidRPr="007E43AE" w:rsidRDefault="00576F95" w:rsidP="002435AC">
            <w:pPr>
              <w:pStyle w:val="a5"/>
              <w:widowControl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поколения, культурными и досуговыми мероприятиями</w:t>
            </w:r>
          </w:p>
        </w:tc>
      </w:tr>
      <w:tr w:rsidR="00576F95" w:rsidRPr="007E43AE" w:rsidTr="001A2292">
        <w:trPr>
          <w:trHeight w:val="283"/>
        </w:trPr>
        <w:tc>
          <w:tcPr>
            <w:tcW w:w="9781" w:type="dxa"/>
            <w:gridSpan w:val="6"/>
          </w:tcPr>
          <w:p w:rsidR="00576F95" w:rsidRPr="007E43AE" w:rsidRDefault="00576F95" w:rsidP="00CF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Style w:val="af8"/>
                <w:rFonts w:ascii="Times New Roman" w:hAnsi="Times New Roman"/>
                <w:color w:val="231F20"/>
                <w:sz w:val="20"/>
                <w:szCs w:val="20"/>
                <w:bdr w:val="none" w:sz="0" w:space="0" w:color="auto" w:frame="1"/>
                <w:shd w:val="clear" w:color="auto" w:fill="FFFFFF"/>
              </w:rPr>
              <w:t>8.Совершенствования навыков  и получения новых знаний</w:t>
            </w: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CF56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«Университетов пожилого человека»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CF56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Курское региональное отделение «Союз пенсионеров России» им. И.Ф. Жукова (по согласованию);</w:t>
            </w:r>
          </w:p>
          <w:p w:rsidR="00576F95" w:rsidRPr="007E43AE" w:rsidRDefault="002435AC" w:rsidP="00CF56A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576F95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высшего  и средн</w:t>
            </w:r>
            <w:r w:rsidR="00050890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576F95"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образования;</w:t>
            </w:r>
          </w:p>
          <w:p w:rsidR="00576F95" w:rsidRPr="007E43AE" w:rsidRDefault="00576F95" w:rsidP="00D66D5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области; </w:t>
            </w:r>
          </w:p>
          <w:p w:rsidR="00576F95" w:rsidRPr="007E43AE" w:rsidRDefault="00576F95" w:rsidP="00D66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рганы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программ дополнительного образования для граждан пожилого возраста.</w:t>
            </w:r>
          </w:p>
        </w:tc>
        <w:tc>
          <w:tcPr>
            <w:tcW w:w="1742" w:type="dxa"/>
          </w:tcPr>
          <w:p w:rsidR="00576F95" w:rsidRPr="007E43AE" w:rsidRDefault="00576F95" w:rsidP="00CF56A5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слушателей «Университетов пожилого человека» Курской области; </w:t>
            </w:r>
          </w:p>
          <w:p w:rsidR="00576F95" w:rsidRPr="007E43AE" w:rsidRDefault="00576F95" w:rsidP="00CF56A5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числа  граждан старшего поколения,  освоивших дополнительные общеобразовательные общеразвивающие программы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D66D59">
            <w:pPr>
              <w:pStyle w:val="a5"/>
              <w:widowControl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программ на базе организаций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r w:rsidRPr="001C0582">
              <w:rPr>
                <w:rFonts w:ascii="Times New Roman" w:hAnsi="Times New Roman" w:cs="Times New Roman"/>
                <w:b/>
                <w:sz w:val="20"/>
                <w:szCs w:val="20"/>
              </w:rPr>
              <w:t>(при дополнительном финансировании)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23746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и науки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23746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слушателей программ дополнительного образования для граждан пожилого возраста </w:t>
            </w:r>
          </w:p>
        </w:tc>
        <w:tc>
          <w:tcPr>
            <w:tcW w:w="1742" w:type="dxa"/>
          </w:tcPr>
          <w:p w:rsidR="00576F95" w:rsidRPr="007E43AE" w:rsidRDefault="00576F95" w:rsidP="0023746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слушателей «Университетов пожилого человека» Курской области; </w:t>
            </w:r>
          </w:p>
          <w:p w:rsidR="00576F95" w:rsidRPr="007E43AE" w:rsidRDefault="00576F95" w:rsidP="0023746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числа  граждан старшего поколения,  освоивших дополнительные общеобразовате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льные общеразвивающие программы</w:t>
            </w:r>
          </w:p>
          <w:p w:rsidR="00576F95" w:rsidRPr="007E43AE" w:rsidRDefault="00576F95" w:rsidP="00237461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9781" w:type="dxa"/>
            <w:gridSpan w:val="6"/>
          </w:tcPr>
          <w:p w:rsidR="00576F95" w:rsidRPr="007E43AE" w:rsidRDefault="00576F95" w:rsidP="00F570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.Создание системы долговременного ухода</w:t>
            </w: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.Разработка и реализация регламента взаимодействия учреждений здравоохранения и учреждений социального обслуживания,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системе долговременного ухода</w:t>
            </w:r>
          </w:p>
        </w:tc>
        <w:tc>
          <w:tcPr>
            <w:tcW w:w="127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2021</w:t>
            </w:r>
          </w:p>
        </w:tc>
        <w:tc>
          <w:tcPr>
            <w:tcW w:w="2666" w:type="dxa"/>
          </w:tcPr>
          <w:p w:rsidR="00576F95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здравоохранения Курской области;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2435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 граждан нуждающи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ся в  сбалансированном  медико-социальном сопровождении </w:t>
            </w:r>
          </w:p>
        </w:tc>
        <w:tc>
          <w:tcPr>
            <w:tcW w:w="1742" w:type="dxa"/>
          </w:tcPr>
          <w:p w:rsidR="00576F95" w:rsidRPr="007E43AE" w:rsidRDefault="00576F95" w:rsidP="00F5704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пожилого возраста, удовлетворенных качеством и доступностью социальных услуг, предоставляемых организациями социального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F95" w:rsidRPr="007E43AE" w:rsidRDefault="00576F95" w:rsidP="00F5704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A5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.Создание  на  базе стационарных организаций социального обслуживания  условий для дневной занятости и  занятий  физической культурой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666" w:type="dxa"/>
          </w:tcPr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576F95" w:rsidRPr="007E43AE" w:rsidRDefault="00576F95" w:rsidP="00C046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самореализации и развития  творческого  и физического потенциала</w:t>
            </w:r>
          </w:p>
        </w:tc>
        <w:tc>
          <w:tcPr>
            <w:tcW w:w="1742" w:type="dxa"/>
          </w:tcPr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старшего поколения, культурными и досуговыми мероприятиями;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граждан старшего возраста в регионе;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B079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.Введение услуг сиделок в организациях социального обслуживания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2435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 для самостоятельности и самореализации лиц, нуждающихся в постороннем уходе  </w:t>
            </w:r>
          </w:p>
        </w:tc>
        <w:tc>
          <w:tcPr>
            <w:tcW w:w="1742" w:type="dxa"/>
          </w:tcPr>
          <w:p w:rsidR="00576F95" w:rsidRPr="007E43AE" w:rsidRDefault="00576F95" w:rsidP="00B0799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B0799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B079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.Создание на базе отделений социального обслуживания на дому групп присмотра и ухода за пожилыми гражданами и инвалидами, признанными нуждающимися 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долговременном уходе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2021 - 2024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B0799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B0799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C046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.Привлечение волонтеров (добровольцев),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серебряных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волонтеров, волонтеров-медиков  по оказанию помощи гражданам пожилого возраста и инвалидам, признанным нуждающимися долговременном уходе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B079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области; </w:t>
            </w:r>
          </w:p>
          <w:p w:rsidR="00576F95" w:rsidRDefault="00576F95" w:rsidP="000232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Ресурсный Центр добровольчества Курской области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F95" w:rsidRPr="007E43AE" w:rsidRDefault="00576F95" w:rsidP="00C046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 (волонтеры-медики)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9458D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F95" w:rsidRPr="007E43AE" w:rsidRDefault="00576F95" w:rsidP="009458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 числа лиц, вовлеченных в волонтерскую деятельность</w:t>
            </w: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C046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.Проведение семинаров, совещаний,  выездных сессий по  вопросам долговременного ухода для  специалистов организаций социального обслуживания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D66D59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области,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области;</w:t>
            </w:r>
          </w:p>
          <w:p w:rsidR="00576F95" w:rsidRPr="007E43AE" w:rsidRDefault="00576F95" w:rsidP="00F02AEA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F95" w:rsidRPr="007E43AE" w:rsidRDefault="00576F95" w:rsidP="00F02AEA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76F95" w:rsidRPr="007E43AE" w:rsidRDefault="00576F95" w:rsidP="009458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профессиональной подготовки специалистов по вопросам медико-социальной помощи гражданам пожилого возраста</w:t>
            </w:r>
          </w:p>
        </w:tc>
        <w:tc>
          <w:tcPr>
            <w:tcW w:w="1742" w:type="dxa"/>
          </w:tcPr>
          <w:p w:rsidR="00576F95" w:rsidRPr="007E43AE" w:rsidRDefault="00576F95" w:rsidP="009458D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  <w:r w:rsidR="00243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F95" w:rsidRPr="007E43AE" w:rsidRDefault="00576F95" w:rsidP="009458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9458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.Внедрение в деятельность организаций социального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обслуживания Курской   области стационарозамещаю-щих технологии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жизни граждан пожилого возраста,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9458D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граждан пожилого возраста, удовлетворенных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9458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9458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9.8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.Организация обучения по программам дополнительного профессионального образования социальных работников, младшего  и среднего медицинского персонала организаций социального обслуживания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576F95" w:rsidRPr="007E43AE" w:rsidRDefault="00576F95" w:rsidP="00C04692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ВО «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7949F4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9674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.Организация школ и университетов здоровья на базе медицинских организаций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2021 - 2024</w:t>
            </w:r>
          </w:p>
        </w:tc>
        <w:tc>
          <w:tcPr>
            <w:tcW w:w="2666" w:type="dxa"/>
          </w:tcPr>
          <w:p w:rsidR="00576F95" w:rsidRPr="007E43AE" w:rsidRDefault="00576F95" w:rsidP="00E51D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F87EED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 граждан, охваченных мероприятиями, направленными на формирование здорового образа жизни </w:t>
            </w:r>
          </w:p>
          <w:p w:rsidR="00576F95" w:rsidRPr="007E43AE" w:rsidRDefault="00576F95" w:rsidP="00E51D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C046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Формирование базы методик и технологий, направленных на совершенствование системы долговременного ухода, в виде электронного банка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7949F4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F87E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Обучение родственников граждан старшего  поколения уходу в школах  для граждан, осуществляющих уход за пожилыми людьми и инвалидами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7949F4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C046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Приемная семья для пожилых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Повышение качества жизни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7949F4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граждан пожилого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C046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9.13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. Организация  пунктов проката технических средств реабилитации и предметов бытового назначения на базе организаций социального обслуживания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7949F4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F97C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старшего возраста, в том числе проживающим в сельской местности, в рамках деятельности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жведомственных мобильных бригад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2021 - 2030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7949F4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пожилого возраста, удовлетворенных качеством и доступностью социальных услуг, предоставляемых организациями социального обслуживания</w:t>
            </w:r>
          </w:p>
          <w:p w:rsidR="00576F95" w:rsidRPr="007E43AE" w:rsidRDefault="00576F95" w:rsidP="007949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F87EE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9.15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НОЦ «Здоровье. Долголетие»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2666" w:type="dxa"/>
          </w:tcPr>
          <w:p w:rsidR="00576F95" w:rsidRPr="007E43AE" w:rsidRDefault="00576F95" w:rsidP="00F87E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государственный университет»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согласованию);</w:t>
            </w:r>
          </w:p>
          <w:p w:rsidR="00576F95" w:rsidRPr="007E43AE" w:rsidRDefault="00576F95" w:rsidP="008E54A7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 (по согласованию)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D722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Системное методическое сопровождение Проекта</w:t>
            </w:r>
          </w:p>
        </w:tc>
        <w:tc>
          <w:tcPr>
            <w:tcW w:w="1742" w:type="dxa"/>
          </w:tcPr>
          <w:p w:rsidR="00576F95" w:rsidRPr="007E43AE" w:rsidRDefault="00576F95" w:rsidP="00A15CBB">
            <w:pPr>
              <w:pStyle w:val="a5"/>
              <w:widowControl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числа  граждан старшего поколения,  освоивших дополнительные общеобразовательные общеразвивающие программы.</w:t>
            </w:r>
          </w:p>
          <w:p w:rsidR="00576F95" w:rsidRPr="007E43AE" w:rsidRDefault="00576F95" w:rsidP="00A15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2435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9.16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Реабилитационного центра для лиц старшего возраста и инвалидов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2021-2021</w:t>
            </w:r>
          </w:p>
        </w:tc>
        <w:tc>
          <w:tcPr>
            <w:tcW w:w="2666" w:type="dxa"/>
          </w:tcPr>
          <w:p w:rsidR="00576F95" w:rsidRPr="007E43AE" w:rsidRDefault="00576F95" w:rsidP="00D722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 (по согласованию)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возраста, нуждающихся в посторонней помощи</w:t>
            </w:r>
          </w:p>
        </w:tc>
        <w:tc>
          <w:tcPr>
            <w:tcW w:w="1742" w:type="dxa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Увеличение числа  граждан, охваченных мероприятиями, направленными на формирование здорового образа жизни</w:t>
            </w:r>
          </w:p>
        </w:tc>
      </w:tr>
      <w:tr w:rsidR="00576F95" w:rsidRPr="007E43AE" w:rsidTr="00D051C0">
        <w:tc>
          <w:tcPr>
            <w:tcW w:w="9781" w:type="dxa"/>
            <w:gridSpan w:val="6"/>
          </w:tcPr>
          <w:p w:rsidR="00576F95" w:rsidRPr="007E43AE" w:rsidRDefault="00576F95" w:rsidP="0047158B">
            <w:pPr>
              <w:widowControl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конкурентоспособности граждан старшего возраста на рынке труда</w:t>
            </w:r>
          </w:p>
        </w:tc>
      </w:tr>
      <w:tr w:rsidR="00576F95" w:rsidRPr="007E43AE" w:rsidTr="00D0662B">
        <w:tc>
          <w:tcPr>
            <w:tcW w:w="2126" w:type="dxa"/>
          </w:tcPr>
          <w:p w:rsidR="00576F95" w:rsidRPr="007E43AE" w:rsidRDefault="00576F95" w:rsidP="00D0662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профессионального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дополнительного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профессионального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образования лиц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пенсион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предпенсионного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возраста</w:t>
            </w:r>
          </w:p>
        </w:tc>
        <w:tc>
          <w:tcPr>
            <w:tcW w:w="1276" w:type="dxa"/>
          </w:tcPr>
          <w:p w:rsidR="00576F95" w:rsidRPr="007E43AE" w:rsidRDefault="00576F95" w:rsidP="00D06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2021-2030 </w:t>
            </w:r>
          </w:p>
        </w:tc>
        <w:tc>
          <w:tcPr>
            <w:tcW w:w="2666" w:type="dxa"/>
          </w:tcPr>
          <w:p w:rsidR="00576F95" w:rsidRPr="007E43AE" w:rsidRDefault="00576F95" w:rsidP="00D06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труду 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занятости населения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Курской области</w:t>
            </w:r>
          </w:p>
        </w:tc>
        <w:tc>
          <w:tcPr>
            <w:tcW w:w="1871" w:type="dxa"/>
          </w:tcPr>
          <w:p w:rsidR="00576F95" w:rsidRPr="007E43AE" w:rsidRDefault="00576F95" w:rsidP="00D06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 обучение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пройдут 65 граждан,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достигших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пенсионного 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предпенсионного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возраста</w:t>
            </w:r>
          </w:p>
        </w:tc>
        <w:tc>
          <w:tcPr>
            <w:tcW w:w="1842" w:type="dxa"/>
            <w:gridSpan w:val="2"/>
            <w:vAlign w:val="center"/>
          </w:tcPr>
          <w:p w:rsidR="00576F95" w:rsidRPr="007E43AE" w:rsidRDefault="00576F95" w:rsidP="00A5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исленност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лиц пенсионного и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предпенсионного возраста, прошедших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дополнительное профессиональное образование, чел.</w:t>
            </w:r>
          </w:p>
        </w:tc>
      </w:tr>
      <w:tr w:rsidR="00576F95" w:rsidRPr="007E43AE" w:rsidTr="008E54A7">
        <w:tc>
          <w:tcPr>
            <w:tcW w:w="2126" w:type="dxa"/>
          </w:tcPr>
          <w:p w:rsidR="00576F95" w:rsidRPr="007E43AE" w:rsidRDefault="00576F95" w:rsidP="008E54A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10.2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ярмарок вакансий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для граждан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старшего возраста</w:t>
            </w:r>
          </w:p>
        </w:tc>
        <w:tc>
          <w:tcPr>
            <w:tcW w:w="1276" w:type="dxa"/>
          </w:tcPr>
          <w:p w:rsidR="00576F95" w:rsidRPr="007E43AE" w:rsidRDefault="00576F95" w:rsidP="008E54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2021-2030</w:t>
            </w:r>
          </w:p>
        </w:tc>
        <w:tc>
          <w:tcPr>
            <w:tcW w:w="2666" w:type="dxa"/>
          </w:tcPr>
          <w:p w:rsidR="00576F95" w:rsidRPr="007E43AE" w:rsidRDefault="00576F95" w:rsidP="008E54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труду 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занятости населения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Курской области</w:t>
            </w:r>
          </w:p>
        </w:tc>
        <w:tc>
          <w:tcPr>
            <w:tcW w:w="1871" w:type="dxa"/>
          </w:tcPr>
          <w:p w:rsidR="00576F95" w:rsidRPr="00A50710" w:rsidRDefault="00576F95" w:rsidP="008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В ярмарках вакансий примут участие не менее 100 граждан старшего возраста ежегодно</w:t>
            </w:r>
          </w:p>
        </w:tc>
        <w:tc>
          <w:tcPr>
            <w:tcW w:w="1842" w:type="dxa"/>
            <w:gridSpan w:val="2"/>
          </w:tcPr>
          <w:p w:rsidR="00576F95" w:rsidRPr="00A50710" w:rsidRDefault="00576F95" w:rsidP="00A5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710">
              <w:rPr>
                <w:rFonts w:ascii="Times New Roman" w:hAnsi="Times New Roman" w:cs="Times New Roman"/>
                <w:sz w:val="20"/>
                <w:szCs w:val="20"/>
              </w:rPr>
              <w:t>Численность лиц пенсионного и предпенсионного возраста, принявших участие в ярмарках вакансий, чел</w:t>
            </w:r>
          </w:p>
        </w:tc>
      </w:tr>
      <w:tr w:rsidR="00576F95" w:rsidRPr="007E43AE" w:rsidTr="00D051C0">
        <w:tc>
          <w:tcPr>
            <w:tcW w:w="9781" w:type="dxa"/>
            <w:gridSpan w:val="6"/>
          </w:tcPr>
          <w:p w:rsidR="00576F95" w:rsidRPr="007E43AE" w:rsidRDefault="00576F95" w:rsidP="002667A9">
            <w:pPr>
              <w:pStyle w:val="a5"/>
              <w:widowControl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 сопровождение Проекта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9781" w:type="dxa"/>
            <w:gridSpan w:val="6"/>
          </w:tcPr>
          <w:p w:rsidR="00576F95" w:rsidRDefault="00576F95" w:rsidP="002667A9">
            <w:pPr>
              <w:pStyle w:val="a5"/>
              <w:widowControl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5740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Размещение актуальной информации о мероприятиях Проекта на официальных сайтах Администрации Курской области, органов государственной и муниципальной власти, подведомственных учреждений 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2021- 2030</w:t>
            </w:r>
          </w:p>
        </w:tc>
        <w:tc>
          <w:tcPr>
            <w:tcW w:w="2666" w:type="dxa"/>
          </w:tcPr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информации и печати Курской области;</w:t>
            </w:r>
          </w:p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социального обеспечения, материнства и детства Курской области;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здравоохранения Курской области;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области;</w:t>
            </w:r>
          </w:p>
          <w:p w:rsidR="00576F95" w:rsidRPr="007E43AE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культуре Курской области;</w:t>
            </w:r>
          </w:p>
          <w:p w:rsidR="00576F95" w:rsidRDefault="00576F95" w:rsidP="00F02A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Курской области; </w:t>
            </w:r>
          </w:p>
          <w:p w:rsidR="00576F95" w:rsidRPr="007E43AE" w:rsidRDefault="00576F95" w:rsidP="00C4301C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молодежной политик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Курской области;</w:t>
            </w:r>
          </w:p>
          <w:p w:rsidR="00576F95" w:rsidRPr="007E43AE" w:rsidRDefault="00576F95" w:rsidP="0047158B">
            <w:pPr>
              <w:widowControl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рганы местного самоуправления 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2667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информированности населения  о мероприятиях Проекта</w:t>
            </w:r>
          </w:p>
        </w:tc>
        <w:tc>
          <w:tcPr>
            <w:tcW w:w="1742" w:type="dxa"/>
          </w:tcPr>
          <w:p w:rsidR="00576F95" w:rsidRPr="007E43AE" w:rsidRDefault="005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 в СМИ, освещающих реализацию Проекта</w:t>
            </w:r>
          </w:p>
        </w:tc>
      </w:tr>
      <w:tr w:rsidR="00576F95" w:rsidRPr="007E43AE" w:rsidTr="00D051C0">
        <w:tc>
          <w:tcPr>
            <w:tcW w:w="2126" w:type="dxa"/>
          </w:tcPr>
          <w:p w:rsidR="00576F95" w:rsidRPr="007E43AE" w:rsidRDefault="00576F95" w:rsidP="005740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Освещение Проекта в средствах массовой информации</w:t>
            </w:r>
          </w:p>
        </w:tc>
        <w:tc>
          <w:tcPr>
            <w:tcW w:w="1276" w:type="dxa"/>
          </w:tcPr>
          <w:p w:rsidR="00576F95" w:rsidRPr="007E43AE" w:rsidRDefault="00576F95" w:rsidP="001A22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2021- 2030</w:t>
            </w:r>
          </w:p>
        </w:tc>
        <w:tc>
          <w:tcPr>
            <w:tcW w:w="2666" w:type="dxa"/>
          </w:tcPr>
          <w:p w:rsidR="00576F95" w:rsidRPr="007E43AE" w:rsidRDefault="00576F95" w:rsidP="002667A9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</w:t>
            </w:r>
          </w:p>
        </w:tc>
        <w:tc>
          <w:tcPr>
            <w:tcW w:w="1971" w:type="dxa"/>
            <w:gridSpan w:val="2"/>
          </w:tcPr>
          <w:p w:rsidR="00576F95" w:rsidRPr="007E43AE" w:rsidRDefault="00576F95" w:rsidP="00F02A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 о мероприятиях социального проекта</w:t>
            </w:r>
          </w:p>
        </w:tc>
        <w:tc>
          <w:tcPr>
            <w:tcW w:w="1742" w:type="dxa"/>
          </w:tcPr>
          <w:p w:rsidR="00576F95" w:rsidRPr="007E43AE" w:rsidRDefault="005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AE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 в СМИ, освещающих реализацию Проекта</w:t>
            </w:r>
          </w:p>
        </w:tc>
      </w:tr>
    </w:tbl>
    <w:p w:rsidR="00F26B14" w:rsidRPr="00B6416B" w:rsidRDefault="00F26B14" w:rsidP="00711904">
      <w:pPr>
        <w:widowControl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6B14" w:rsidRPr="00B6416B" w:rsidRDefault="00F26B14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31C" w:rsidRDefault="0077631C" w:rsidP="007949F4">
      <w:pPr>
        <w:pStyle w:val="ac"/>
        <w:shd w:val="clear" w:color="auto" w:fill="FFFFFF"/>
        <w:jc w:val="center"/>
        <w:rPr>
          <w:b/>
          <w:sz w:val="28"/>
        </w:rPr>
      </w:pPr>
    </w:p>
    <w:p w:rsidR="0077631C" w:rsidRDefault="0077631C" w:rsidP="007949F4">
      <w:pPr>
        <w:pStyle w:val="ac"/>
        <w:shd w:val="clear" w:color="auto" w:fill="FFFFFF"/>
        <w:jc w:val="center"/>
        <w:rPr>
          <w:b/>
          <w:sz w:val="28"/>
        </w:rPr>
      </w:pPr>
    </w:p>
    <w:p w:rsidR="0077631C" w:rsidRDefault="0077631C" w:rsidP="007949F4">
      <w:pPr>
        <w:pStyle w:val="ac"/>
        <w:shd w:val="clear" w:color="auto" w:fill="FFFFFF"/>
        <w:jc w:val="center"/>
        <w:rPr>
          <w:b/>
          <w:sz w:val="28"/>
        </w:rPr>
      </w:pPr>
    </w:p>
    <w:p w:rsidR="002435AC" w:rsidRDefault="002435AC" w:rsidP="007949F4">
      <w:pPr>
        <w:pStyle w:val="ac"/>
        <w:shd w:val="clear" w:color="auto" w:fill="FFFFFF"/>
        <w:jc w:val="center"/>
        <w:rPr>
          <w:b/>
          <w:sz w:val="28"/>
        </w:rPr>
      </w:pPr>
    </w:p>
    <w:p w:rsidR="00F26B14" w:rsidRPr="007949F4" w:rsidRDefault="007949F4" w:rsidP="007949F4">
      <w:pPr>
        <w:pStyle w:val="ac"/>
        <w:shd w:val="clear" w:color="auto" w:fill="FFFFFF"/>
        <w:jc w:val="center"/>
        <w:rPr>
          <w:b/>
          <w:sz w:val="28"/>
        </w:rPr>
      </w:pPr>
      <w:r w:rsidRPr="007949F4">
        <w:rPr>
          <w:b/>
          <w:sz w:val="28"/>
        </w:rPr>
        <w:lastRenderedPageBreak/>
        <w:t>РИСКИ РЕАЛИЗАЦИИ ПРОЕКТА</w:t>
      </w:r>
    </w:p>
    <w:tbl>
      <w:tblPr>
        <w:tblStyle w:val="17"/>
        <w:tblW w:w="0" w:type="auto"/>
        <w:tblLook w:val="00A0"/>
      </w:tblPr>
      <w:tblGrid>
        <w:gridCol w:w="4785"/>
        <w:gridCol w:w="4786"/>
      </w:tblGrid>
      <w:tr w:rsidR="00F26B14" w:rsidRPr="00B6416B" w:rsidTr="002667A9">
        <w:trPr>
          <w:trHeight w:val="828"/>
        </w:trPr>
        <w:tc>
          <w:tcPr>
            <w:tcW w:w="4785" w:type="dxa"/>
            <w:shd w:val="clear" w:color="auto" w:fill="EEECE1" w:themeFill="background2"/>
          </w:tcPr>
          <w:p w:rsidR="00F26B14" w:rsidRPr="002667A9" w:rsidRDefault="002667A9" w:rsidP="002667A9">
            <w:pPr>
              <w:pStyle w:val="ac"/>
              <w:jc w:val="center"/>
              <w:rPr>
                <w:b/>
              </w:rPr>
            </w:pPr>
            <w:r w:rsidRPr="002667A9">
              <w:rPr>
                <w:b/>
              </w:rPr>
              <w:t>ВОЗМОЖНЫЕ РИСКИ РЕАЛИЗАЦИИ ПРОЕКТА</w:t>
            </w:r>
          </w:p>
        </w:tc>
        <w:tc>
          <w:tcPr>
            <w:tcW w:w="4786" w:type="dxa"/>
            <w:shd w:val="clear" w:color="auto" w:fill="EEECE1" w:themeFill="background2"/>
          </w:tcPr>
          <w:p w:rsidR="00F26B14" w:rsidRPr="002667A9" w:rsidRDefault="002667A9" w:rsidP="002667A9">
            <w:pPr>
              <w:pStyle w:val="ac"/>
              <w:jc w:val="center"/>
              <w:rPr>
                <w:b/>
              </w:rPr>
            </w:pPr>
            <w:r w:rsidRPr="002667A9">
              <w:rPr>
                <w:b/>
              </w:rPr>
              <w:t>НИВЕЛИРОВАНИЕ РИСКОВ</w:t>
            </w:r>
          </w:p>
        </w:tc>
      </w:tr>
      <w:tr w:rsidR="00F26B14" w:rsidRPr="00B6416B" w:rsidTr="002667A9">
        <w:trPr>
          <w:trHeight w:val="828"/>
        </w:trPr>
        <w:tc>
          <w:tcPr>
            <w:tcW w:w="4785" w:type="dxa"/>
          </w:tcPr>
          <w:p w:rsidR="00F26B14" w:rsidRPr="00B6416B" w:rsidRDefault="002667A9" w:rsidP="002667A9">
            <w:pPr>
              <w:pStyle w:val="ac"/>
              <w:shd w:val="clear" w:color="auto" w:fill="FFFFFF"/>
            </w:pPr>
            <w:r>
              <w:t xml:space="preserve">Отсутствие </w:t>
            </w:r>
            <w:r w:rsidR="00F26B14" w:rsidRPr="00B6416B">
              <w:t xml:space="preserve"> </w:t>
            </w:r>
            <w:r>
              <w:t xml:space="preserve">динамики в </w:t>
            </w:r>
            <w:r w:rsidR="00F26B14" w:rsidRPr="00B6416B">
              <w:t>количеств</w:t>
            </w:r>
            <w:r>
              <w:t>е</w:t>
            </w:r>
            <w:r w:rsidR="00F26B14" w:rsidRPr="00B6416B">
              <w:t xml:space="preserve"> участников</w:t>
            </w:r>
            <w:r>
              <w:t xml:space="preserve"> Проекта</w:t>
            </w:r>
            <w:r w:rsidR="007B3625">
              <w:t>.</w:t>
            </w:r>
            <w:r>
              <w:t xml:space="preserve"> </w:t>
            </w:r>
            <w:r w:rsidR="007B3625" w:rsidRPr="00B6416B">
              <w:t>Незаинтересованность целевой аудитории</w:t>
            </w:r>
          </w:p>
        </w:tc>
        <w:tc>
          <w:tcPr>
            <w:tcW w:w="4786" w:type="dxa"/>
          </w:tcPr>
          <w:p w:rsidR="007B3625" w:rsidRDefault="00F26B14" w:rsidP="002667A9">
            <w:pPr>
              <w:pStyle w:val="ac"/>
            </w:pPr>
            <w:r w:rsidRPr="00B6416B">
              <w:t>Прове</w:t>
            </w:r>
            <w:r w:rsidR="002667A9">
              <w:t xml:space="preserve">дение  </w:t>
            </w:r>
            <w:r w:rsidRPr="00B6416B">
              <w:t>рекламн</w:t>
            </w:r>
            <w:r w:rsidR="002667A9">
              <w:t xml:space="preserve">ой </w:t>
            </w:r>
            <w:r w:rsidRPr="00B6416B">
              <w:t xml:space="preserve"> акци</w:t>
            </w:r>
            <w:r w:rsidR="002667A9">
              <w:t>и Проекта</w:t>
            </w:r>
            <w:r w:rsidR="007B3625">
              <w:t>;</w:t>
            </w:r>
          </w:p>
          <w:p w:rsidR="00F26B14" w:rsidRDefault="007B3625" w:rsidP="002667A9">
            <w:pPr>
              <w:pStyle w:val="ac"/>
            </w:pPr>
            <w:r w:rsidRPr="00B6416B">
              <w:t>Пропаганда положительных эффектов от реализации Проекта для целевой аудитории</w:t>
            </w:r>
            <w:r w:rsidR="002667A9">
              <w:t>;</w:t>
            </w:r>
          </w:p>
          <w:p w:rsidR="007B3625" w:rsidRDefault="002667A9" w:rsidP="007B3625">
            <w:pPr>
              <w:pStyle w:val="ac"/>
            </w:pPr>
            <w:r>
              <w:t xml:space="preserve">Изучение  причин отсутствия  спроса на </w:t>
            </w:r>
            <w:r w:rsidR="007B3625">
              <w:t xml:space="preserve">включенные  в Проект  мероприятия и их последующая корректировка </w:t>
            </w:r>
            <w:r>
              <w:t xml:space="preserve"> </w:t>
            </w:r>
          </w:p>
          <w:p w:rsidR="002667A9" w:rsidRPr="00B6416B" w:rsidRDefault="002667A9" w:rsidP="007B3625">
            <w:pPr>
              <w:pStyle w:val="ac"/>
            </w:pPr>
          </w:p>
        </w:tc>
      </w:tr>
      <w:tr w:rsidR="00F26B14" w:rsidRPr="00B6416B" w:rsidTr="002667A9">
        <w:trPr>
          <w:trHeight w:val="828"/>
        </w:trPr>
        <w:tc>
          <w:tcPr>
            <w:tcW w:w="4785" w:type="dxa"/>
          </w:tcPr>
          <w:p w:rsidR="00F26B14" w:rsidRPr="00B6416B" w:rsidRDefault="00F26B14" w:rsidP="00454177">
            <w:pPr>
              <w:pStyle w:val="ac"/>
            </w:pPr>
            <w:r w:rsidRPr="00B6416B">
              <w:t>Недостаточное финансирование</w:t>
            </w:r>
          </w:p>
        </w:tc>
        <w:tc>
          <w:tcPr>
            <w:tcW w:w="4786" w:type="dxa"/>
          </w:tcPr>
          <w:p w:rsidR="00F26B14" w:rsidRDefault="00F26B14" w:rsidP="00454177">
            <w:pPr>
              <w:pStyle w:val="ac"/>
            </w:pPr>
            <w:r w:rsidRPr="00B6416B">
              <w:t>Привлечение спонсорских</w:t>
            </w:r>
            <w:r w:rsidR="007B3625">
              <w:t xml:space="preserve"> и грантовых</w:t>
            </w:r>
            <w:r w:rsidRPr="00B6416B">
              <w:t xml:space="preserve"> средств</w:t>
            </w:r>
            <w:r w:rsidR="00C4301C">
              <w:t>;</w:t>
            </w:r>
          </w:p>
          <w:p w:rsidR="007B3625" w:rsidRPr="00B6416B" w:rsidRDefault="007B3625" w:rsidP="00454177">
            <w:pPr>
              <w:pStyle w:val="ac"/>
            </w:pPr>
            <w:r>
              <w:t>Участие в  федеральных пилотных  проектах</w:t>
            </w:r>
          </w:p>
        </w:tc>
      </w:tr>
      <w:tr w:rsidR="00F26B14" w:rsidRPr="00B6416B" w:rsidTr="002667A9">
        <w:trPr>
          <w:trHeight w:val="828"/>
        </w:trPr>
        <w:tc>
          <w:tcPr>
            <w:tcW w:w="4785" w:type="dxa"/>
          </w:tcPr>
          <w:p w:rsidR="00F26B14" w:rsidRPr="00B6416B" w:rsidRDefault="00F26B14" w:rsidP="0087323D">
            <w:pPr>
              <w:pStyle w:val="ac"/>
            </w:pPr>
            <w:r w:rsidRPr="00B6416B">
              <w:t>Недостаточная готовность специалистов к сопровождению мероприятий Проекта</w:t>
            </w:r>
          </w:p>
        </w:tc>
        <w:tc>
          <w:tcPr>
            <w:tcW w:w="4786" w:type="dxa"/>
          </w:tcPr>
          <w:p w:rsidR="00F26B14" w:rsidRPr="00B6416B" w:rsidRDefault="007B3625" w:rsidP="007B3625">
            <w:pPr>
              <w:pStyle w:val="ac"/>
            </w:pPr>
            <w:r>
              <w:t>Организация образовательных курсов  по п</w:t>
            </w:r>
            <w:r w:rsidR="00F26B14" w:rsidRPr="00B6416B">
              <w:t>овышение квалификации специалистов, участвующих в реализации Проекта</w:t>
            </w:r>
          </w:p>
        </w:tc>
      </w:tr>
      <w:tr w:rsidR="00F26B14" w:rsidRPr="00B6416B" w:rsidTr="002667A9">
        <w:trPr>
          <w:trHeight w:val="828"/>
        </w:trPr>
        <w:tc>
          <w:tcPr>
            <w:tcW w:w="4785" w:type="dxa"/>
          </w:tcPr>
          <w:p w:rsidR="00F26B14" w:rsidRPr="00B6416B" w:rsidRDefault="00F26B14" w:rsidP="007B3625">
            <w:pPr>
              <w:pStyle w:val="ac"/>
            </w:pPr>
            <w:r w:rsidRPr="00B6416B">
              <w:t xml:space="preserve">Сложности во взаимодействии </w:t>
            </w:r>
            <w:r w:rsidR="007B3625">
              <w:t xml:space="preserve">участников </w:t>
            </w:r>
            <w:r w:rsidRPr="00B6416B">
              <w:t>Проекта.</w:t>
            </w:r>
          </w:p>
        </w:tc>
        <w:tc>
          <w:tcPr>
            <w:tcW w:w="4786" w:type="dxa"/>
          </w:tcPr>
          <w:p w:rsidR="00F26B14" w:rsidRPr="00B6416B" w:rsidRDefault="00F26B14" w:rsidP="007B3625">
            <w:pPr>
              <w:pStyle w:val="ac"/>
            </w:pPr>
            <w:r w:rsidRPr="00B6416B">
              <w:t xml:space="preserve">Разработка алгоритма взаимодействия </w:t>
            </w:r>
            <w:r w:rsidR="007B3625">
              <w:t xml:space="preserve">участников </w:t>
            </w:r>
            <w:r w:rsidRPr="00B6416B">
              <w:t xml:space="preserve"> Проекта</w:t>
            </w:r>
          </w:p>
        </w:tc>
      </w:tr>
      <w:tr w:rsidR="00F26B14" w:rsidRPr="00B6416B" w:rsidTr="002667A9">
        <w:trPr>
          <w:trHeight w:val="828"/>
        </w:trPr>
        <w:tc>
          <w:tcPr>
            <w:tcW w:w="4785" w:type="dxa"/>
          </w:tcPr>
          <w:p w:rsidR="00F26B14" w:rsidRPr="00B6416B" w:rsidRDefault="00F26B14" w:rsidP="007B3625">
            <w:pPr>
              <w:pStyle w:val="ac"/>
            </w:pPr>
            <w:r w:rsidRPr="00B6416B">
              <w:t>Отсутствие заинтересованности партнеров в реализации Проекта</w:t>
            </w:r>
          </w:p>
        </w:tc>
        <w:tc>
          <w:tcPr>
            <w:tcW w:w="4786" w:type="dxa"/>
          </w:tcPr>
          <w:p w:rsidR="00F26B14" w:rsidRDefault="007B3625" w:rsidP="003E3575">
            <w:pPr>
              <w:pStyle w:val="ac"/>
            </w:pPr>
            <w:r>
              <w:t xml:space="preserve">Изучение причин  снижения заинтересованности и принятие  мер </w:t>
            </w:r>
            <w:r w:rsidR="003E3575">
              <w:t xml:space="preserve">по восстановлению </w:t>
            </w:r>
            <w:r w:rsidR="00F26B14" w:rsidRPr="00B6416B">
              <w:t>мотивации партнеров Проекта</w:t>
            </w:r>
            <w:r w:rsidR="002435AC">
              <w:t>;</w:t>
            </w:r>
          </w:p>
          <w:p w:rsidR="003E3575" w:rsidRPr="00B6416B" w:rsidRDefault="003E3575" w:rsidP="003E3575">
            <w:pPr>
              <w:pStyle w:val="ac"/>
            </w:pPr>
            <w:r>
              <w:t>Расширение  участников Проекта</w:t>
            </w:r>
          </w:p>
        </w:tc>
      </w:tr>
    </w:tbl>
    <w:p w:rsidR="00F26B14" w:rsidRDefault="00F26B14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3FF" w:rsidRDefault="009A33FF" w:rsidP="001D067E">
      <w:pPr>
        <w:jc w:val="both"/>
        <w:rPr>
          <w:rFonts w:ascii="Times New Roman" w:hAnsi="Times New Roman" w:cs="Times New Roman"/>
          <w:sz w:val="24"/>
          <w:szCs w:val="24"/>
        </w:rPr>
        <w:sectPr w:rsidR="009A33FF" w:rsidSect="005E2DD5">
          <w:footnotePr>
            <w:numFmt w:val="chicago"/>
          </w:footnotePr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E66ABA" w:rsidRDefault="00E66ABA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ABA" w:rsidRDefault="00E66ABA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ABA" w:rsidRDefault="00E66ABA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ABA" w:rsidRPr="00176664" w:rsidRDefault="00E66ABA" w:rsidP="00E66ABA">
      <w:pPr>
        <w:pStyle w:val="a6"/>
        <w:ind w:firstLine="697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176664">
        <w:rPr>
          <w:rStyle w:val="a7"/>
          <w:rFonts w:ascii="Times New Roman" w:hAnsi="Times New Roman" w:cs="Times New Roman"/>
          <w:b/>
          <w:sz w:val="28"/>
          <w:szCs w:val="28"/>
        </w:rPr>
        <w:t>РЕСУРСНОЕ ОБЕСПЕЧЕНИЕ МЕРОПРИЯТИЙ ПРОГРАММЫ  В РАМКАХ ГОСУДАРСТВЕННЫХ РЕГИОНАЛЬНЫХ ПРОГРАММ</w:t>
      </w:r>
    </w:p>
    <w:p w:rsidR="00E66ABA" w:rsidRDefault="00E66ABA" w:rsidP="00E66ABA">
      <w:pPr>
        <w:jc w:val="center"/>
        <w:rPr>
          <w:rStyle w:val="a7"/>
          <w:rFonts w:ascii="Times New Roman" w:hAnsi="Times New Roman" w:cs="Times New Roman"/>
          <w:b/>
          <w:sz w:val="36"/>
          <w:szCs w:val="28"/>
        </w:rPr>
      </w:pPr>
      <w:r w:rsidRPr="00176664">
        <w:rPr>
          <w:rStyle w:val="a7"/>
          <w:rFonts w:ascii="Times New Roman" w:hAnsi="Times New Roman" w:cs="Times New Roman"/>
          <w:b/>
          <w:sz w:val="28"/>
          <w:szCs w:val="28"/>
        </w:rPr>
        <w:t xml:space="preserve">И ДОПОЛНИТЕЛЬНАЯ ПОТРЕБНОСТЬ </w:t>
      </w:r>
      <w:r w:rsidRPr="00C94947">
        <w:rPr>
          <w:rStyle w:val="a7"/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66ABA" w:rsidRPr="00176664" w:rsidRDefault="00E66ABA" w:rsidP="00E6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47">
        <w:rPr>
          <w:rStyle w:val="a7"/>
          <w:rFonts w:ascii="Times New Roman" w:hAnsi="Times New Roman" w:cs="Times New Roman"/>
          <w:b/>
          <w:i/>
          <w:sz w:val="36"/>
          <w:szCs w:val="28"/>
        </w:rPr>
        <w:t>1</w:t>
      </w:r>
      <w:r>
        <w:rPr>
          <w:rStyle w:val="a7"/>
          <w:rFonts w:ascii="Times New Roman" w:hAnsi="Times New Roman" w:cs="Times New Roman"/>
          <w:b/>
          <w:i/>
          <w:sz w:val="36"/>
          <w:szCs w:val="28"/>
        </w:rPr>
        <w:t xml:space="preserve">, </w:t>
      </w:r>
      <w:r w:rsidRPr="00C94947">
        <w:rPr>
          <w:rStyle w:val="a7"/>
          <w:rFonts w:ascii="Times New Roman" w:hAnsi="Times New Roman" w:cs="Times New Roman"/>
          <w:b/>
          <w:i/>
          <w:sz w:val="36"/>
          <w:szCs w:val="28"/>
        </w:rPr>
        <w:t>78</w:t>
      </w:r>
      <w:r>
        <w:rPr>
          <w:rStyle w:val="a7"/>
          <w:rFonts w:ascii="Times New Roman" w:hAnsi="Times New Roman" w:cs="Times New Roman"/>
          <w:b/>
          <w:i/>
          <w:sz w:val="36"/>
          <w:szCs w:val="28"/>
        </w:rPr>
        <w:t xml:space="preserve"> млрд</w:t>
      </w:r>
      <w:r w:rsidRPr="00176664">
        <w:rPr>
          <w:rStyle w:val="a7"/>
          <w:rFonts w:ascii="Times New Roman" w:hAnsi="Times New Roman" w:cs="Times New Roman"/>
          <w:b/>
          <w:sz w:val="28"/>
          <w:szCs w:val="28"/>
        </w:rPr>
        <w:t xml:space="preserve">. </w:t>
      </w:r>
      <w:r w:rsidRPr="00C94947">
        <w:rPr>
          <w:rStyle w:val="a7"/>
          <w:rFonts w:ascii="Times New Roman" w:hAnsi="Times New Roman" w:cs="Times New Roman"/>
          <w:b/>
          <w:i/>
          <w:sz w:val="36"/>
          <w:szCs w:val="28"/>
        </w:rPr>
        <w:t>руб</w:t>
      </w:r>
      <w:r>
        <w:rPr>
          <w:rStyle w:val="a7"/>
          <w:rFonts w:ascii="Times New Roman" w:hAnsi="Times New Roman" w:cs="Times New Roman"/>
          <w:b/>
          <w:i/>
          <w:sz w:val="36"/>
          <w:szCs w:val="28"/>
        </w:rPr>
        <w:t>.</w:t>
      </w:r>
    </w:p>
    <w:p w:rsidR="00E66ABA" w:rsidRDefault="00E66ABA" w:rsidP="00E66ABA">
      <w:pPr>
        <w:pStyle w:val="a6"/>
        <w:ind w:firstLine="697"/>
        <w:jc w:val="right"/>
        <w:rPr>
          <w:rStyle w:val="a7"/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15559" w:type="dxa"/>
        <w:tblLayout w:type="fixed"/>
        <w:tblLook w:val="00A0"/>
      </w:tblPr>
      <w:tblGrid>
        <w:gridCol w:w="2544"/>
        <w:gridCol w:w="1190"/>
        <w:gridCol w:w="1190"/>
        <w:gridCol w:w="1190"/>
        <w:gridCol w:w="1339"/>
        <w:gridCol w:w="26"/>
        <w:gridCol w:w="1313"/>
        <w:gridCol w:w="1338"/>
        <w:gridCol w:w="1488"/>
        <w:gridCol w:w="1487"/>
        <w:gridCol w:w="1339"/>
        <w:gridCol w:w="1115"/>
      </w:tblGrid>
      <w:tr w:rsidR="00E66ABA" w:rsidRPr="0040377C" w:rsidTr="0077631C">
        <w:trPr>
          <w:trHeight w:val="334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40377C" w:rsidRDefault="00E66ABA" w:rsidP="009A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66ABA" w:rsidRPr="0040377C" w:rsidTr="0077631C">
        <w:trPr>
          <w:trHeight w:val="777"/>
        </w:trPr>
        <w:tc>
          <w:tcPr>
            <w:tcW w:w="155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E6016B" w:rsidRDefault="00E66ABA" w:rsidP="009A3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16B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</w:tr>
      <w:tr w:rsidR="00E66ABA" w:rsidRPr="0040377C" w:rsidTr="0077631C">
        <w:trPr>
          <w:trHeight w:val="39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BA" w:rsidRPr="0040377C" w:rsidTr="0077631C">
        <w:trPr>
          <w:trHeight w:val="333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122465,3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120836,1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120844,3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80958,5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BA" w:rsidRPr="0040377C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E66ABA" w:rsidRPr="001424D9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122465,3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120836,1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120844,3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80958,5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60000,0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60000</w:t>
            </w:r>
          </w:p>
        </w:tc>
      </w:tr>
      <w:tr w:rsidR="00E66ABA" w:rsidRPr="0040377C" w:rsidTr="0077631C">
        <w:trPr>
          <w:trHeight w:val="702"/>
        </w:trPr>
        <w:tc>
          <w:tcPr>
            <w:tcW w:w="155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E6016B" w:rsidRDefault="00E66ABA" w:rsidP="009A3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16B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культуре Курской области</w:t>
            </w:r>
          </w:p>
        </w:tc>
      </w:tr>
      <w:tr w:rsidR="00E66ABA" w:rsidRPr="00AB14F3" w:rsidTr="0077631C">
        <w:trPr>
          <w:trHeight w:val="39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394,1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397,9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66ABA" w:rsidRPr="00AB14F3" w:rsidTr="0077631C">
        <w:trPr>
          <w:trHeight w:val="333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40 980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47 810</w:t>
            </w: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790,6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624,3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850,4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1260,4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880,4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BC69F1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F1">
              <w:rPr>
                <w:rFonts w:ascii="Times New Roman" w:hAnsi="Times New Roman" w:cs="Times New Roman"/>
                <w:sz w:val="20"/>
                <w:szCs w:val="20"/>
              </w:rPr>
              <w:t>890,4</w:t>
            </w:r>
          </w:p>
        </w:tc>
      </w:tr>
      <w:tr w:rsidR="00E66ABA" w:rsidRPr="001424D9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162C4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42157,6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48984,1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48817,7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48828,4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48838,2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48960,4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49370,4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48980,4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48990,4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49000,4</w:t>
            </w:r>
          </w:p>
        </w:tc>
      </w:tr>
      <w:tr w:rsidR="00E66ABA" w:rsidRPr="0040377C" w:rsidTr="0077631C">
        <w:trPr>
          <w:trHeight w:val="840"/>
        </w:trPr>
        <w:tc>
          <w:tcPr>
            <w:tcW w:w="155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ABA" w:rsidRPr="00653C39" w:rsidRDefault="00E66ABA" w:rsidP="009A33FF">
            <w:pPr>
              <w:ind w:right="-142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39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и науки Курской области</w:t>
            </w:r>
          </w:p>
        </w:tc>
      </w:tr>
      <w:tr w:rsidR="00E66ABA" w:rsidRPr="00AB14F3" w:rsidTr="0077631C">
        <w:trPr>
          <w:trHeight w:val="39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BA" w:rsidRPr="00AB14F3" w:rsidTr="0077631C">
        <w:trPr>
          <w:trHeight w:val="333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sz w:val="20"/>
                <w:szCs w:val="20"/>
              </w:rPr>
              <w:t xml:space="preserve">Фонд worldskills russia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53120</w:t>
            </w: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13480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16080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18760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21560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34560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61120</w:t>
            </w:r>
          </w:p>
        </w:tc>
      </w:tr>
      <w:tr w:rsidR="00E66ABA" w:rsidRPr="0040377C" w:rsidTr="0077631C">
        <w:trPr>
          <w:trHeight w:val="855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A" w:rsidRPr="00653C39" w:rsidRDefault="00E66ABA" w:rsidP="009A3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39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Курской области</w:t>
            </w:r>
          </w:p>
        </w:tc>
      </w:tr>
      <w:tr w:rsidR="00E66ABA" w:rsidRPr="00AB14F3" w:rsidTr="0077631C">
        <w:trPr>
          <w:trHeight w:val="39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10614,9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BA" w:rsidRPr="00AB14F3" w:rsidTr="0077631C">
        <w:trPr>
          <w:trHeight w:val="333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2071,6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</w:t>
            </w: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14071,8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17686,5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17686,5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6855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4D9">
              <w:rPr>
                <w:b/>
                <w:color w:val="000000"/>
                <w:sz w:val="20"/>
                <w:szCs w:val="20"/>
              </w:rPr>
              <w:t>6797</w:t>
            </w:r>
          </w:p>
        </w:tc>
      </w:tr>
      <w:tr w:rsidR="00E66ABA" w:rsidRPr="0040377C" w:rsidTr="0077631C">
        <w:trPr>
          <w:trHeight w:val="846"/>
        </w:trPr>
        <w:tc>
          <w:tcPr>
            <w:tcW w:w="155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653C39" w:rsidRDefault="00E66ABA" w:rsidP="009A33FF">
            <w:pPr>
              <w:ind w:right="-142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39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«Курский государственный университет»</w:t>
            </w:r>
          </w:p>
        </w:tc>
      </w:tr>
      <w:tr w:rsidR="00E66ABA" w:rsidRPr="00AB14F3" w:rsidTr="0077631C">
        <w:trPr>
          <w:trHeight w:val="39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BA" w:rsidRPr="00AB14F3" w:rsidTr="0077631C">
        <w:trPr>
          <w:trHeight w:val="333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784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F3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61000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62000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63000</w:t>
            </w:r>
          </w:p>
        </w:tc>
      </w:tr>
      <w:tr w:rsidR="00E66ABA" w:rsidRPr="0040377C" w:rsidTr="0077631C">
        <w:trPr>
          <w:trHeight w:val="271"/>
        </w:trPr>
        <w:tc>
          <w:tcPr>
            <w:tcW w:w="155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ABA" w:rsidRPr="00653C39" w:rsidRDefault="00E66ABA" w:rsidP="00243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39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цифрово</w:t>
            </w:r>
            <w:r w:rsidR="002435AC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Pr="00653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</w:t>
            </w:r>
            <w:r w:rsidR="002435AC">
              <w:rPr>
                <w:rFonts w:ascii="Times New Roman" w:hAnsi="Times New Roman" w:cs="Times New Roman"/>
                <w:b/>
                <w:sz w:val="20"/>
                <w:szCs w:val="20"/>
              </w:rPr>
              <w:t>я и связи</w:t>
            </w:r>
            <w:r w:rsidRPr="00653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Курской области</w:t>
            </w:r>
          </w:p>
        </w:tc>
      </w:tr>
      <w:tr w:rsidR="00E66ABA" w:rsidRPr="00AB14F3" w:rsidTr="0077631C">
        <w:trPr>
          <w:trHeight w:val="39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BA" w:rsidRPr="00AB14F3" w:rsidTr="0077631C">
        <w:trPr>
          <w:trHeight w:val="333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r w:rsidRPr="005F4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AB14F3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66ABA" w:rsidRPr="00AB14F3" w:rsidTr="0077631C">
        <w:trPr>
          <w:trHeight w:val="5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Default="00E66ABA" w:rsidP="009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66ABA" w:rsidRPr="001424D9" w:rsidRDefault="00E66ABA" w:rsidP="009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4D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E66ABA" w:rsidRPr="000D7728" w:rsidTr="0077631C">
        <w:trPr>
          <w:trHeight w:val="85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777445,2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737280,8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736648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577147,6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493502,8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496991,6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498631,6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498071,6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498111,6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66ABA" w:rsidRPr="000D7728" w:rsidRDefault="00E66ABA" w:rsidP="009A3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499151,6</w:t>
            </w:r>
          </w:p>
        </w:tc>
      </w:tr>
    </w:tbl>
    <w:p w:rsidR="00E66ABA" w:rsidRPr="00176664" w:rsidRDefault="00E66ABA" w:rsidP="00E66A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ABA" w:rsidRPr="00176664" w:rsidRDefault="00E66ABA" w:rsidP="00E66A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664">
        <w:rPr>
          <w:rFonts w:ascii="Times New Roman" w:hAnsi="Times New Roman" w:cs="Times New Roman"/>
          <w:b/>
          <w:sz w:val="28"/>
          <w:szCs w:val="28"/>
        </w:rPr>
        <w:t xml:space="preserve"> РАСПРЕДЕЛЕНИЕ ПО ИСТОЧНИКАМ ФИНАНСИРОВАНИЯ: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984"/>
      </w:tblGrid>
      <w:tr w:rsidR="00E66ABA" w:rsidRPr="00E66ABA" w:rsidTr="00E66ABA">
        <w:tc>
          <w:tcPr>
            <w:tcW w:w="6629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бюджет,  всего, тыс. руб.:</w:t>
            </w:r>
          </w:p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годам: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28629,5</w:t>
            </w:r>
          </w:p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7399,7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10614,9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10614,9</w:t>
            </w:r>
          </w:p>
        </w:tc>
      </w:tr>
      <w:tr w:rsidR="00E66ABA" w:rsidRPr="00E66ABA" w:rsidTr="00E66ABA">
        <w:tc>
          <w:tcPr>
            <w:tcW w:w="6629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бюджет,  всего:</w:t>
            </w:r>
          </w:p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годам: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E66ABA" w:rsidRPr="00E66ABA" w:rsidRDefault="005A392B" w:rsidP="00E66ABA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fldChar w:fldCharType="begin"/>
            </w:r>
            <w:r w:rsidR="00E66ABA" w:rsidRPr="00E66ABA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instrText>LINK Excel.Sheet.8 "Книга1" "Лист1!R5C19"  \* MERGEFORMAT \a \h</w:instrText>
            </w:r>
            <w:r w:rsidRPr="00E66ABA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fldChar w:fldCharType="separate"/>
            </w:r>
          </w:p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D87C85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456227,5</w:t>
            </w:r>
          </w:p>
          <w:p w:rsidR="00E66ABA" w:rsidRPr="00E66ABA" w:rsidRDefault="005A392B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fldChar w:fldCharType="end"/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124524,4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123294,7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123302,9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83207,6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397,9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66ABA" w:rsidRPr="00E66ABA" w:rsidTr="00E66ABA">
        <w:tc>
          <w:tcPr>
            <w:tcW w:w="6629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Бюджеты муниципальных образований,  </w:t>
            </w: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годам: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471 270,0</w:t>
            </w:r>
          </w:p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40 980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984" w:type="dxa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47 810</w:t>
            </w:r>
          </w:p>
        </w:tc>
      </w:tr>
      <w:tr w:rsidR="00E66ABA" w:rsidRPr="00E66ABA" w:rsidTr="00E66ABA">
        <w:tc>
          <w:tcPr>
            <w:tcW w:w="6629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Фонд worldskills russia ,  всего:</w:t>
            </w:r>
          </w:p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годам: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80000,0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</w:tbl>
    <w:p w:rsidR="00E66ABA" w:rsidRPr="00176664" w:rsidRDefault="00E66ABA" w:rsidP="00E66A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984"/>
      </w:tblGrid>
      <w:tr w:rsidR="00E66ABA" w:rsidRPr="00E66ABA" w:rsidTr="00E66ABA">
        <w:tc>
          <w:tcPr>
            <w:tcW w:w="6629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потребность ,  всего:</w:t>
            </w:r>
          </w:p>
          <w:p w:rsidR="00E66ABA" w:rsidRPr="00E66ABA" w:rsidRDefault="00E66ABA" w:rsidP="00E66AB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годам: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1215257,0</w:t>
            </w:r>
          </w:p>
          <w:p w:rsidR="00E66ABA" w:rsidRPr="00E66ABA" w:rsidRDefault="00E66ABA" w:rsidP="00E66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126830,6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</w:p>
        </w:tc>
        <w:tc>
          <w:tcPr>
            <w:tcW w:w="3984" w:type="dxa"/>
            <w:vAlign w:val="bottom"/>
          </w:tcPr>
          <w:p w:rsidR="00E66ABA" w:rsidRPr="00176664" w:rsidRDefault="00E66ABA" w:rsidP="00E66ABA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64927,1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65220,7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66654,3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131057,3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136877,4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139967,4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3984" w:type="dxa"/>
          </w:tcPr>
          <w:p w:rsidR="00E66ABA" w:rsidRPr="00E66ABA" w:rsidRDefault="00E66ABA" w:rsidP="009A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143377,4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3984" w:type="dxa"/>
            <w:vAlign w:val="bottom"/>
          </w:tcPr>
          <w:p w:rsidR="00E66ABA" w:rsidRPr="00176664" w:rsidRDefault="00E66ABA" w:rsidP="00E66ABA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156387,4</w:t>
            </w:r>
          </w:p>
        </w:tc>
      </w:tr>
      <w:tr w:rsidR="00E66ABA" w:rsidRPr="00E66ABA" w:rsidTr="00E66ABA">
        <w:tc>
          <w:tcPr>
            <w:tcW w:w="6629" w:type="dxa"/>
          </w:tcPr>
          <w:p w:rsidR="00E66ABA" w:rsidRPr="00E66ABA" w:rsidRDefault="00E66ABA" w:rsidP="00E66A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A">
              <w:rPr>
                <w:rFonts w:ascii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3984" w:type="dxa"/>
            <w:vAlign w:val="bottom"/>
          </w:tcPr>
          <w:p w:rsidR="00E66ABA" w:rsidRPr="00176664" w:rsidRDefault="00E66ABA" w:rsidP="00E66ABA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183957,4</w:t>
            </w:r>
          </w:p>
        </w:tc>
      </w:tr>
    </w:tbl>
    <w:p w:rsidR="00F26B14" w:rsidRPr="0040377C" w:rsidRDefault="00F26B14" w:rsidP="00B91426">
      <w:pPr>
        <w:pStyle w:val="a6"/>
        <w:ind w:firstLine="697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sectPr w:rsidR="00F26B14" w:rsidRPr="0040377C" w:rsidSect="00E66ABA">
      <w:footnotePr>
        <w:numFmt w:val="chicago"/>
      </w:footnotePr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4E" w:rsidRDefault="0052194E" w:rsidP="0087323D">
      <w:r>
        <w:separator/>
      </w:r>
    </w:p>
  </w:endnote>
  <w:endnote w:type="continuationSeparator" w:id="1">
    <w:p w:rsidR="0052194E" w:rsidRDefault="0052194E" w:rsidP="0087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4E" w:rsidRDefault="0052194E" w:rsidP="0087323D">
      <w:r>
        <w:separator/>
      </w:r>
    </w:p>
  </w:footnote>
  <w:footnote w:type="continuationSeparator" w:id="1">
    <w:p w:rsidR="0052194E" w:rsidRDefault="0052194E" w:rsidP="00873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320552"/>
    <w:multiLevelType w:val="hybridMultilevel"/>
    <w:tmpl w:val="0400BF5E"/>
    <w:lvl w:ilvl="0" w:tplc="BCE2D38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7249E9"/>
    <w:multiLevelType w:val="hybridMultilevel"/>
    <w:tmpl w:val="42066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962B0"/>
    <w:multiLevelType w:val="hybridMultilevel"/>
    <w:tmpl w:val="ACBE68D6"/>
    <w:lvl w:ilvl="0" w:tplc="79B80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7028A5"/>
    <w:multiLevelType w:val="hybridMultilevel"/>
    <w:tmpl w:val="F03A71FE"/>
    <w:lvl w:ilvl="0" w:tplc="79B80F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95299E"/>
    <w:multiLevelType w:val="multilevel"/>
    <w:tmpl w:val="B3F8B5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0F322307"/>
    <w:multiLevelType w:val="hybridMultilevel"/>
    <w:tmpl w:val="03E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2126EA"/>
    <w:multiLevelType w:val="hybridMultilevel"/>
    <w:tmpl w:val="0D1A1634"/>
    <w:lvl w:ilvl="0" w:tplc="79B80F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49A0090"/>
    <w:multiLevelType w:val="multilevel"/>
    <w:tmpl w:val="6D665D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>
    <w:nsid w:val="153E1019"/>
    <w:multiLevelType w:val="hybridMultilevel"/>
    <w:tmpl w:val="A0AE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04796"/>
    <w:multiLevelType w:val="hybridMultilevel"/>
    <w:tmpl w:val="200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E7BC4"/>
    <w:multiLevelType w:val="hybridMultilevel"/>
    <w:tmpl w:val="DBF295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E26BDE"/>
    <w:multiLevelType w:val="hybridMultilevel"/>
    <w:tmpl w:val="76CAC360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220245"/>
    <w:multiLevelType w:val="hybridMultilevel"/>
    <w:tmpl w:val="B44C632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39741F"/>
    <w:multiLevelType w:val="hybridMultilevel"/>
    <w:tmpl w:val="F15046E2"/>
    <w:lvl w:ilvl="0" w:tplc="AB24072E">
      <w:start w:val="1"/>
      <w:numFmt w:val="decimal"/>
      <w:lvlText w:val="%1."/>
      <w:lvlJc w:val="left"/>
      <w:pPr>
        <w:ind w:left="121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B328BD"/>
    <w:multiLevelType w:val="hybridMultilevel"/>
    <w:tmpl w:val="2DC2D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722845"/>
    <w:multiLevelType w:val="hybridMultilevel"/>
    <w:tmpl w:val="3B7681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0E139A0"/>
    <w:multiLevelType w:val="hybridMultilevel"/>
    <w:tmpl w:val="C63EC676"/>
    <w:lvl w:ilvl="0" w:tplc="BF2C7C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646358"/>
    <w:multiLevelType w:val="hybridMultilevel"/>
    <w:tmpl w:val="DB0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DA7E90"/>
    <w:multiLevelType w:val="hybridMultilevel"/>
    <w:tmpl w:val="711E2E14"/>
    <w:lvl w:ilvl="0" w:tplc="79B80F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A2A6258"/>
    <w:multiLevelType w:val="hybridMultilevel"/>
    <w:tmpl w:val="03E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053158"/>
    <w:multiLevelType w:val="hybridMultilevel"/>
    <w:tmpl w:val="950C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E312C2"/>
    <w:multiLevelType w:val="hybridMultilevel"/>
    <w:tmpl w:val="C2D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0084A"/>
    <w:multiLevelType w:val="hybridMultilevel"/>
    <w:tmpl w:val="7E7E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BF3842"/>
    <w:multiLevelType w:val="hybridMultilevel"/>
    <w:tmpl w:val="BAA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A3789D"/>
    <w:multiLevelType w:val="multilevel"/>
    <w:tmpl w:val="007C0F9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5E5B010F"/>
    <w:multiLevelType w:val="multilevel"/>
    <w:tmpl w:val="2320E3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60C07C2C"/>
    <w:multiLevelType w:val="hybridMultilevel"/>
    <w:tmpl w:val="0BC00632"/>
    <w:lvl w:ilvl="0" w:tplc="612438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F651CB"/>
    <w:multiLevelType w:val="multilevel"/>
    <w:tmpl w:val="4ECA03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0">
    <w:nsid w:val="65FB14F8"/>
    <w:multiLevelType w:val="hybridMultilevel"/>
    <w:tmpl w:val="0DCCCE90"/>
    <w:lvl w:ilvl="0" w:tplc="A9E0A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214C69"/>
    <w:multiLevelType w:val="multilevel"/>
    <w:tmpl w:val="F47A8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2">
    <w:nsid w:val="6D0F14D2"/>
    <w:multiLevelType w:val="multilevel"/>
    <w:tmpl w:val="D3F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924FF"/>
    <w:multiLevelType w:val="hybridMultilevel"/>
    <w:tmpl w:val="A63E3F6E"/>
    <w:lvl w:ilvl="0" w:tplc="AB24072E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777B7445"/>
    <w:multiLevelType w:val="hybridMultilevel"/>
    <w:tmpl w:val="6602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4E7381"/>
    <w:multiLevelType w:val="hybridMultilevel"/>
    <w:tmpl w:val="63B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26B85"/>
    <w:multiLevelType w:val="hybridMultilevel"/>
    <w:tmpl w:val="194C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06604"/>
    <w:multiLevelType w:val="multilevel"/>
    <w:tmpl w:val="03A4FFF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000000"/>
      </w:rPr>
    </w:lvl>
  </w:abstractNum>
  <w:abstractNum w:abstractNumId="38">
    <w:nsid w:val="7F5A034A"/>
    <w:multiLevelType w:val="hybridMultilevel"/>
    <w:tmpl w:val="D30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30"/>
  </w:num>
  <w:num w:numId="6">
    <w:abstractNumId w:val="16"/>
  </w:num>
  <w:num w:numId="7">
    <w:abstractNumId w:val="2"/>
  </w:num>
  <w:num w:numId="8">
    <w:abstractNumId w:val="22"/>
  </w:num>
  <w:num w:numId="9">
    <w:abstractNumId w:val="12"/>
  </w:num>
  <w:num w:numId="10">
    <w:abstractNumId w:val="31"/>
  </w:num>
  <w:num w:numId="11">
    <w:abstractNumId w:val="6"/>
  </w:num>
  <w:num w:numId="12">
    <w:abstractNumId w:val="23"/>
  </w:num>
  <w:num w:numId="13">
    <w:abstractNumId w:val="37"/>
  </w:num>
  <w:num w:numId="14">
    <w:abstractNumId w:val="36"/>
  </w:num>
  <w:num w:numId="15">
    <w:abstractNumId w:val="9"/>
  </w:num>
  <w:num w:numId="16">
    <w:abstractNumId w:val="29"/>
  </w:num>
  <w:num w:numId="17">
    <w:abstractNumId w:val="3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4"/>
  </w:num>
  <w:num w:numId="29">
    <w:abstractNumId w:val="7"/>
  </w:num>
  <w:num w:numId="30">
    <w:abstractNumId w:val="21"/>
  </w:num>
  <w:num w:numId="31">
    <w:abstractNumId w:val="4"/>
  </w:num>
  <w:num w:numId="32">
    <w:abstractNumId w:val="5"/>
  </w:num>
  <w:num w:numId="33">
    <w:abstractNumId w:val="20"/>
  </w:num>
  <w:num w:numId="34">
    <w:abstractNumId w:val="8"/>
  </w:num>
  <w:num w:numId="35">
    <w:abstractNumId w:val="24"/>
  </w:num>
  <w:num w:numId="36">
    <w:abstractNumId w:val="32"/>
  </w:num>
  <w:num w:numId="37">
    <w:abstractNumId w:val="17"/>
  </w:num>
  <w:num w:numId="38">
    <w:abstractNumId w:val="3"/>
  </w:num>
  <w:num w:numId="39">
    <w:abstractNumId w:val="28"/>
  </w:num>
  <w:num w:numId="40">
    <w:abstractNumId w:val="26"/>
  </w:num>
  <w:num w:numId="41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C492D"/>
    <w:rsid w:val="00001058"/>
    <w:rsid w:val="000151F1"/>
    <w:rsid w:val="000166D2"/>
    <w:rsid w:val="0002325B"/>
    <w:rsid w:val="000259CA"/>
    <w:rsid w:val="00033652"/>
    <w:rsid w:val="00037559"/>
    <w:rsid w:val="00044392"/>
    <w:rsid w:val="000463D6"/>
    <w:rsid w:val="00046A83"/>
    <w:rsid w:val="00050890"/>
    <w:rsid w:val="00051DC3"/>
    <w:rsid w:val="0005388A"/>
    <w:rsid w:val="000559BC"/>
    <w:rsid w:val="00057433"/>
    <w:rsid w:val="00061DF2"/>
    <w:rsid w:val="00070083"/>
    <w:rsid w:val="000762A1"/>
    <w:rsid w:val="0007770F"/>
    <w:rsid w:val="0008023A"/>
    <w:rsid w:val="00085310"/>
    <w:rsid w:val="00087A14"/>
    <w:rsid w:val="000907E4"/>
    <w:rsid w:val="000913EB"/>
    <w:rsid w:val="00092A08"/>
    <w:rsid w:val="0009677F"/>
    <w:rsid w:val="000A426C"/>
    <w:rsid w:val="000A4F3F"/>
    <w:rsid w:val="000B43FE"/>
    <w:rsid w:val="000C2BD5"/>
    <w:rsid w:val="000C78AD"/>
    <w:rsid w:val="000D30B7"/>
    <w:rsid w:val="000D7728"/>
    <w:rsid w:val="000E03CB"/>
    <w:rsid w:val="000E0AD9"/>
    <w:rsid w:val="000E6271"/>
    <w:rsid w:val="000E6AB2"/>
    <w:rsid w:val="000F0621"/>
    <w:rsid w:val="000F3E0A"/>
    <w:rsid w:val="000F4E6C"/>
    <w:rsid w:val="00100B11"/>
    <w:rsid w:val="001037C0"/>
    <w:rsid w:val="00104514"/>
    <w:rsid w:val="00104734"/>
    <w:rsid w:val="0010713A"/>
    <w:rsid w:val="00107838"/>
    <w:rsid w:val="00126979"/>
    <w:rsid w:val="00126DEA"/>
    <w:rsid w:val="001354A3"/>
    <w:rsid w:val="001424D9"/>
    <w:rsid w:val="00147391"/>
    <w:rsid w:val="00150783"/>
    <w:rsid w:val="00154B81"/>
    <w:rsid w:val="00154FE5"/>
    <w:rsid w:val="00156867"/>
    <w:rsid w:val="001612F3"/>
    <w:rsid w:val="00162761"/>
    <w:rsid w:val="00162C4A"/>
    <w:rsid w:val="00163ED2"/>
    <w:rsid w:val="0017115F"/>
    <w:rsid w:val="00175EB5"/>
    <w:rsid w:val="0017664C"/>
    <w:rsid w:val="00176664"/>
    <w:rsid w:val="0017744A"/>
    <w:rsid w:val="001913E5"/>
    <w:rsid w:val="001936B1"/>
    <w:rsid w:val="00196DBF"/>
    <w:rsid w:val="001A009A"/>
    <w:rsid w:val="001A2292"/>
    <w:rsid w:val="001A6DB7"/>
    <w:rsid w:val="001B0AE1"/>
    <w:rsid w:val="001B24C7"/>
    <w:rsid w:val="001B6152"/>
    <w:rsid w:val="001B6608"/>
    <w:rsid w:val="001B6767"/>
    <w:rsid w:val="001C0582"/>
    <w:rsid w:val="001C08B3"/>
    <w:rsid w:val="001C1DCE"/>
    <w:rsid w:val="001C4F2E"/>
    <w:rsid w:val="001D00D3"/>
    <w:rsid w:val="001D067E"/>
    <w:rsid w:val="001D07AB"/>
    <w:rsid w:val="001D1AB3"/>
    <w:rsid w:val="001D1F32"/>
    <w:rsid w:val="001D5440"/>
    <w:rsid w:val="001D5C05"/>
    <w:rsid w:val="001E530C"/>
    <w:rsid w:val="001F1E75"/>
    <w:rsid w:val="001F6D43"/>
    <w:rsid w:val="002035DE"/>
    <w:rsid w:val="00213CA0"/>
    <w:rsid w:val="00216491"/>
    <w:rsid w:val="00216B10"/>
    <w:rsid w:val="00225929"/>
    <w:rsid w:val="0023017F"/>
    <w:rsid w:val="002364FE"/>
    <w:rsid w:val="00237461"/>
    <w:rsid w:val="00237579"/>
    <w:rsid w:val="0024158F"/>
    <w:rsid w:val="002419A9"/>
    <w:rsid w:val="00241F43"/>
    <w:rsid w:val="00242407"/>
    <w:rsid w:val="002435AC"/>
    <w:rsid w:val="002438D0"/>
    <w:rsid w:val="00244035"/>
    <w:rsid w:val="00251DE5"/>
    <w:rsid w:val="00253B46"/>
    <w:rsid w:val="00257B58"/>
    <w:rsid w:val="00261891"/>
    <w:rsid w:val="00263BF0"/>
    <w:rsid w:val="00265132"/>
    <w:rsid w:val="002656D3"/>
    <w:rsid w:val="002667A9"/>
    <w:rsid w:val="00266F11"/>
    <w:rsid w:val="002672D4"/>
    <w:rsid w:val="002732C7"/>
    <w:rsid w:val="00297401"/>
    <w:rsid w:val="002A2446"/>
    <w:rsid w:val="002A3783"/>
    <w:rsid w:val="002A3B1F"/>
    <w:rsid w:val="002A3D53"/>
    <w:rsid w:val="002A49D0"/>
    <w:rsid w:val="002A5F63"/>
    <w:rsid w:val="002A6DC6"/>
    <w:rsid w:val="002B065D"/>
    <w:rsid w:val="002B1704"/>
    <w:rsid w:val="002B7723"/>
    <w:rsid w:val="002B7F28"/>
    <w:rsid w:val="002C0586"/>
    <w:rsid w:val="002C0640"/>
    <w:rsid w:val="002C0DD5"/>
    <w:rsid w:val="002C1411"/>
    <w:rsid w:val="002C45C5"/>
    <w:rsid w:val="002C667D"/>
    <w:rsid w:val="002D4391"/>
    <w:rsid w:val="002E535B"/>
    <w:rsid w:val="002E56DB"/>
    <w:rsid w:val="002E6620"/>
    <w:rsid w:val="002E70AD"/>
    <w:rsid w:val="002F1F15"/>
    <w:rsid w:val="00301BE5"/>
    <w:rsid w:val="003110C3"/>
    <w:rsid w:val="00320F74"/>
    <w:rsid w:val="003215E3"/>
    <w:rsid w:val="00326D6A"/>
    <w:rsid w:val="00326F96"/>
    <w:rsid w:val="003348C0"/>
    <w:rsid w:val="0033680E"/>
    <w:rsid w:val="0034577F"/>
    <w:rsid w:val="003466DF"/>
    <w:rsid w:val="00346760"/>
    <w:rsid w:val="003512C1"/>
    <w:rsid w:val="003516B5"/>
    <w:rsid w:val="003616CA"/>
    <w:rsid w:val="00362245"/>
    <w:rsid w:val="00362F07"/>
    <w:rsid w:val="00364790"/>
    <w:rsid w:val="00366C62"/>
    <w:rsid w:val="00366FE6"/>
    <w:rsid w:val="00367B0F"/>
    <w:rsid w:val="003715A5"/>
    <w:rsid w:val="00373630"/>
    <w:rsid w:val="00374E09"/>
    <w:rsid w:val="00376D43"/>
    <w:rsid w:val="00377F89"/>
    <w:rsid w:val="003806D0"/>
    <w:rsid w:val="00384189"/>
    <w:rsid w:val="003847E9"/>
    <w:rsid w:val="00386097"/>
    <w:rsid w:val="00391032"/>
    <w:rsid w:val="00391B2E"/>
    <w:rsid w:val="0039622A"/>
    <w:rsid w:val="003A2833"/>
    <w:rsid w:val="003A2CDE"/>
    <w:rsid w:val="003B6E8B"/>
    <w:rsid w:val="003B718E"/>
    <w:rsid w:val="003B76EF"/>
    <w:rsid w:val="003C492D"/>
    <w:rsid w:val="003C5050"/>
    <w:rsid w:val="003C5C63"/>
    <w:rsid w:val="003C6A43"/>
    <w:rsid w:val="003C6D90"/>
    <w:rsid w:val="003D5693"/>
    <w:rsid w:val="003D5772"/>
    <w:rsid w:val="003E22A2"/>
    <w:rsid w:val="003E2773"/>
    <w:rsid w:val="003E3575"/>
    <w:rsid w:val="003F1E17"/>
    <w:rsid w:val="003F404C"/>
    <w:rsid w:val="003F567B"/>
    <w:rsid w:val="0040024B"/>
    <w:rsid w:val="00400A28"/>
    <w:rsid w:val="00400F0F"/>
    <w:rsid w:val="0040377C"/>
    <w:rsid w:val="00410176"/>
    <w:rsid w:val="00412624"/>
    <w:rsid w:val="0041276B"/>
    <w:rsid w:val="00414BC8"/>
    <w:rsid w:val="004151BA"/>
    <w:rsid w:val="0041593B"/>
    <w:rsid w:val="00415A12"/>
    <w:rsid w:val="00416044"/>
    <w:rsid w:val="004201B4"/>
    <w:rsid w:val="00420F63"/>
    <w:rsid w:val="004213C9"/>
    <w:rsid w:val="00421FE9"/>
    <w:rsid w:val="00426458"/>
    <w:rsid w:val="00430163"/>
    <w:rsid w:val="00433D0F"/>
    <w:rsid w:val="00434555"/>
    <w:rsid w:val="0043457B"/>
    <w:rsid w:val="00436EC9"/>
    <w:rsid w:val="004378A6"/>
    <w:rsid w:val="00445681"/>
    <w:rsid w:val="004507D9"/>
    <w:rsid w:val="004527A6"/>
    <w:rsid w:val="00452B61"/>
    <w:rsid w:val="00454177"/>
    <w:rsid w:val="00463D6A"/>
    <w:rsid w:val="00467FBB"/>
    <w:rsid w:val="00470182"/>
    <w:rsid w:val="0047158B"/>
    <w:rsid w:val="004779F7"/>
    <w:rsid w:val="004864D2"/>
    <w:rsid w:val="00494468"/>
    <w:rsid w:val="00494912"/>
    <w:rsid w:val="0049795F"/>
    <w:rsid w:val="004A3364"/>
    <w:rsid w:val="004B3B4D"/>
    <w:rsid w:val="004B4E60"/>
    <w:rsid w:val="004B6464"/>
    <w:rsid w:val="004C055D"/>
    <w:rsid w:val="004C0DB4"/>
    <w:rsid w:val="004C132E"/>
    <w:rsid w:val="004D32C0"/>
    <w:rsid w:val="004D6DB4"/>
    <w:rsid w:val="004D7E54"/>
    <w:rsid w:val="004E15C5"/>
    <w:rsid w:val="004F055A"/>
    <w:rsid w:val="005033CB"/>
    <w:rsid w:val="0051230B"/>
    <w:rsid w:val="005155E5"/>
    <w:rsid w:val="0052194E"/>
    <w:rsid w:val="00535E1A"/>
    <w:rsid w:val="005412E4"/>
    <w:rsid w:val="00541ED0"/>
    <w:rsid w:val="005423D2"/>
    <w:rsid w:val="005426D2"/>
    <w:rsid w:val="00543336"/>
    <w:rsid w:val="00545FBB"/>
    <w:rsid w:val="0055030D"/>
    <w:rsid w:val="0055036A"/>
    <w:rsid w:val="00557D6F"/>
    <w:rsid w:val="005605A9"/>
    <w:rsid w:val="00566D3A"/>
    <w:rsid w:val="00570CBA"/>
    <w:rsid w:val="0057408E"/>
    <w:rsid w:val="00576F95"/>
    <w:rsid w:val="00580C19"/>
    <w:rsid w:val="00585CC4"/>
    <w:rsid w:val="00592557"/>
    <w:rsid w:val="005A0513"/>
    <w:rsid w:val="005A392B"/>
    <w:rsid w:val="005A3CA7"/>
    <w:rsid w:val="005A6FB1"/>
    <w:rsid w:val="005B043F"/>
    <w:rsid w:val="005B2A8E"/>
    <w:rsid w:val="005B5636"/>
    <w:rsid w:val="005B7073"/>
    <w:rsid w:val="005C0445"/>
    <w:rsid w:val="005C3E04"/>
    <w:rsid w:val="005C631D"/>
    <w:rsid w:val="005C6CFB"/>
    <w:rsid w:val="005D22F0"/>
    <w:rsid w:val="005D25B6"/>
    <w:rsid w:val="005D35AC"/>
    <w:rsid w:val="005D7057"/>
    <w:rsid w:val="005D7AE8"/>
    <w:rsid w:val="005E00F8"/>
    <w:rsid w:val="005E0337"/>
    <w:rsid w:val="005E2DD5"/>
    <w:rsid w:val="005E5F28"/>
    <w:rsid w:val="005F017C"/>
    <w:rsid w:val="005F0529"/>
    <w:rsid w:val="005F428C"/>
    <w:rsid w:val="0060597A"/>
    <w:rsid w:val="0061348D"/>
    <w:rsid w:val="00613DBE"/>
    <w:rsid w:val="00615F7D"/>
    <w:rsid w:val="00634E8A"/>
    <w:rsid w:val="00636EF7"/>
    <w:rsid w:val="00641C46"/>
    <w:rsid w:val="00647AB8"/>
    <w:rsid w:val="00653C39"/>
    <w:rsid w:val="00654253"/>
    <w:rsid w:val="00654E31"/>
    <w:rsid w:val="00660837"/>
    <w:rsid w:val="00662C5E"/>
    <w:rsid w:val="00662E47"/>
    <w:rsid w:val="00667379"/>
    <w:rsid w:val="00667A31"/>
    <w:rsid w:val="006729C2"/>
    <w:rsid w:val="00672D1F"/>
    <w:rsid w:val="006734C8"/>
    <w:rsid w:val="0067352B"/>
    <w:rsid w:val="0067485B"/>
    <w:rsid w:val="0067506F"/>
    <w:rsid w:val="006769DF"/>
    <w:rsid w:val="00680F27"/>
    <w:rsid w:val="006812E7"/>
    <w:rsid w:val="00685B3B"/>
    <w:rsid w:val="00685CA0"/>
    <w:rsid w:val="00697ED9"/>
    <w:rsid w:val="006A6C3A"/>
    <w:rsid w:val="006B0600"/>
    <w:rsid w:val="006B39C9"/>
    <w:rsid w:val="006B7447"/>
    <w:rsid w:val="006C06E2"/>
    <w:rsid w:val="006C0DCC"/>
    <w:rsid w:val="006C1D41"/>
    <w:rsid w:val="006C3F58"/>
    <w:rsid w:val="006C71B1"/>
    <w:rsid w:val="006C792D"/>
    <w:rsid w:val="006D028C"/>
    <w:rsid w:val="006D665E"/>
    <w:rsid w:val="006E0601"/>
    <w:rsid w:val="006E23F5"/>
    <w:rsid w:val="006E71D9"/>
    <w:rsid w:val="006F0F46"/>
    <w:rsid w:val="006F518A"/>
    <w:rsid w:val="006F75B3"/>
    <w:rsid w:val="00700B9B"/>
    <w:rsid w:val="00705099"/>
    <w:rsid w:val="00711904"/>
    <w:rsid w:val="00712CEE"/>
    <w:rsid w:val="00712CF7"/>
    <w:rsid w:val="00714150"/>
    <w:rsid w:val="00717B38"/>
    <w:rsid w:val="007225DF"/>
    <w:rsid w:val="00722826"/>
    <w:rsid w:val="00725313"/>
    <w:rsid w:val="0073080B"/>
    <w:rsid w:val="007352F4"/>
    <w:rsid w:val="007370D3"/>
    <w:rsid w:val="0074060C"/>
    <w:rsid w:val="00741EC2"/>
    <w:rsid w:val="0074200D"/>
    <w:rsid w:val="007440AE"/>
    <w:rsid w:val="00744F9C"/>
    <w:rsid w:val="00747345"/>
    <w:rsid w:val="007505C1"/>
    <w:rsid w:val="00756BE4"/>
    <w:rsid w:val="0076450B"/>
    <w:rsid w:val="00764776"/>
    <w:rsid w:val="00765A02"/>
    <w:rsid w:val="00767206"/>
    <w:rsid w:val="007733EC"/>
    <w:rsid w:val="00773CCA"/>
    <w:rsid w:val="0077590C"/>
    <w:rsid w:val="0077631C"/>
    <w:rsid w:val="00781A2B"/>
    <w:rsid w:val="00784417"/>
    <w:rsid w:val="0078476A"/>
    <w:rsid w:val="00784B61"/>
    <w:rsid w:val="007913D8"/>
    <w:rsid w:val="0079223F"/>
    <w:rsid w:val="007930C8"/>
    <w:rsid w:val="007949F4"/>
    <w:rsid w:val="007957C7"/>
    <w:rsid w:val="00796277"/>
    <w:rsid w:val="00797EA4"/>
    <w:rsid w:val="007A1688"/>
    <w:rsid w:val="007A2F86"/>
    <w:rsid w:val="007A5F5E"/>
    <w:rsid w:val="007B145E"/>
    <w:rsid w:val="007B3625"/>
    <w:rsid w:val="007B440D"/>
    <w:rsid w:val="007B796E"/>
    <w:rsid w:val="007C3609"/>
    <w:rsid w:val="007C55F2"/>
    <w:rsid w:val="007C55F5"/>
    <w:rsid w:val="007C7C30"/>
    <w:rsid w:val="007D6B58"/>
    <w:rsid w:val="007E1793"/>
    <w:rsid w:val="007E1FCD"/>
    <w:rsid w:val="007E2491"/>
    <w:rsid w:val="007E27B0"/>
    <w:rsid w:val="007E43AE"/>
    <w:rsid w:val="007E5254"/>
    <w:rsid w:val="007E75EB"/>
    <w:rsid w:val="007F4EBD"/>
    <w:rsid w:val="007F6A50"/>
    <w:rsid w:val="00800D96"/>
    <w:rsid w:val="008027F3"/>
    <w:rsid w:val="00807651"/>
    <w:rsid w:val="00811006"/>
    <w:rsid w:val="008150AD"/>
    <w:rsid w:val="0081778D"/>
    <w:rsid w:val="00820973"/>
    <w:rsid w:val="00825C75"/>
    <w:rsid w:val="008264CF"/>
    <w:rsid w:val="008265E4"/>
    <w:rsid w:val="0084377D"/>
    <w:rsid w:val="0084430B"/>
    <w:rsid w:val="00850A68"/>
    <w:rsid w:val="00851D12"/>
    <w:rsid w:val="00854340"/>
    <w:rsid w:val="008551B1"/>
    <w:rsid w:val="008553AC"/>
    <w:rsid w:val="0086013A"/>
    <w:rsid w:val="00861632"/>
    <w:rsid w:val="008633D3"/>
    <w:rsid w:val="00865482"/>
    <w:rsid w:val="00866C15"/>
    <w:rsid w:val="00870495"/>
    <w:rsid w:val="0087323D"/>
    <w:rsid w:val="00890753"/>
    <w:rsid w:val="0089129F"/>
    <w:rsid w:val="0089372F"/>
    <w:rsid w:val="008A2543"/>
    <w:rsid w:val="008A4EAE"/>
    <w:rsid w:val="008A5F88"/>
    <w:rsid w:val="008B0A3F"/>
    <w:rsid w:val="008B0BCB"/>
    <w:rsid w:val="008B13C6"/>
    <w:rsid w:val="008B331D"/>
    <w:rsid w:val="008B57DC"/>
    <w:rsid w:val="008C3AD1"/>
    <w:rsid w:val="008C44CF"/>
    <w:rsid w:val="008C45FB"/>
    <w:rsid w:val="008C4965"/>
    <w:rsid w:val="008C76D3"/>
    <w:rsid w:val="008D3905"/>
    <w:rsid w:val="008E2CA2"/>
    <w:rsid w:val="008E53A0"/>
    <w:rsid w:val="008E54A7"/>
    <w:rsid w:val="008F309E"/>
    <w:rsid w:val="008F6B56"/>
    <w:rsid w:val="00910261"/>
    <w:rsid w:val="00911A17"/>
    <w:rsid w:val="0091347A"/>
    <w:rsid w:val="00914210"/>
    <w:rsid w:val="00915054"/>
    <w:rsid w:val="009158EB"/>
    <w:rsid w:val="00916CBE"/>
    <w:rsid w:val="0091703C"/>
    <w:rsid w:val="009204A2"/>
    <w:rsid w:val="00922020"/>
    <w:rsid w:val="00925106"/>
    <w:rsid w:val="00925FCC"/>
    <w:rsid w:val="009275BD"/>
    <w:rsid w:val="00935229"/>
    <w:rsid w:val="00936C11"/>
    <w:rsid w:val="009419E6"/>
    <w:rsid w:val="00941F91"/>
    <w:rsid w:val="009432ED"/>
    <w:rsid w:val="00945782"/>
    <w:rsid w:val="009458DB"/>
    <w:rsid w:val="009600B8"/>
    <w:rsid w:val="0096197B"/>
    <w:rsid w:val="00962474"/>
    <w:rsid w:val="00962D6E"/>
    <w:rsid w:val="009647EC"/>
    <w:rsid w:val="009674F2"/>
    <w:rsid w:val="009732D9"/>
    <w:rsid w:val="009765BC"/>
    <w:rsid w:val="00976935"/>
    <w:rsid w:val="00977EB9"/>
    <w:rsid w:val="00984448"/>
    <w:rsid w:val="00987A72"/>
    <w:rsid w:val="00991CBB"/>
    <w:rsid w:val="009969CF"/>
    <w:rsid w:val="00996DD6"/>
    <w:rsid w:val="009A33FF"/>
    <w:rsid w:val="009B2335"/>
    <w:rsid w:val="009B53AF"/>
    <w:rsid w:val="009C09C4"/>
    <w:rsid w:val="009C2557"/>
    <w:rsid w:val="009C4D28"/>
    <w:rsid w:val="009C7F28"/>
    <w:rsid w:val="009D03F2"/>
    <w:rsid w:val="009D0AEA"/>
    <w:rsid w:val="009D3BAF"/>
    <w:rsid w:val="009D60C1"/>
    <w:rsid w:val="009E0B03"/>
    <w:rsid w:val="009E10F3"/>
    <w:rsid w:val="009E3C1D"/>
    <w:rsid w:val="009E6CDE"/>
    <w:rsid w:val="009F04E9"/>
    <w:rsid w:val="009F4B3C"/>
    <w:rsid w:val="009F7294"/>
    <w:rsid w:val="009F7E97"/>
    <w:rsid w:val="00A06040"/>
    <w:rsid w:val="00A12C24"/>
    <w:rsid w:val="00A15CBB"/>
    <w:rsid w:val="00A17FBE"/>
    <w:rsid w:val="00A22543"/>
    <w:rsid w:val="00A26DB3"/>
    <w:rsid w:val="00A27267"/>
    <w:rsid w:val="00A43867"/>
    <w:rsid w:val="00A47AB3"/>
    <w:rsid w:val="00A47F2C"/>
    <w:rsid w:val="00A5007E"/>
    <w:rsid w:val="00A50710"/>
    <w:rsid w:val="00A51C17"/>
    <w:rsid w:val="00A526D8"/>
    <w:rsid w:val="00A54C28"/>
    <w:rsid w:val="00A54F3E"/>
    <w:rsid w:val="00A57379"/>
    <w:rsid w:val="00A61B25"/>
    <w:rsid w:val="00A61D2F"/>
    <w:rsid w:val="00A650A6"/>
    <w:rsid w:val="00A65514"/>
    <w:rsid w:val="00A70CBD"/>
    <w:rsid w:val="00A71C23"/>
    <w:rsid w:val="00A80188"/>
    <w:rsid w:val="00A82325"/>
    <w:rsid w:val="00A83ECF"/>
    <w:rsid w:val="00A92119"/>
    <w:rsid w:val="00A9470F"/>
    <w:rsid w:val="00A9574C"/>
    <w:rsid w:val="00A96E33"/>
    <w:rsid w:val="00AA0F1A"/>
    <w:rsid w:val="00AB14F3"/>
    <w:rsid w:val="00AB3B83"/>
    <w:rsid w:val="00AB408D"/>
    <w:rsid w:val="00AB4F4D"/>
    <w:rsid w:val="00AB56EE"/>
    <w:rsid w:val="00AC3EA2"/>
    <w:rsid w:val="00AC4FC2"/>
    <w:rsid w:val="00AC5A83"/>
    <w:rsid w:val="00AD336C"/>
    <w:rsid w:val="00AD7F80"/>
    <w:rsid w:val="00AE4D7A"/>
    <w:rsid w:val="00AF2241"/>
    <w:rsid w:val="00AF3594"/>
    <w:rsid w:val="00AF5230"/>
    <w:rsid w:val="00AF54EB"/>
    <w:rsid w:val="00B05664"/>
    <w:rsid w:val="00B05DE3"/>
    <w:rsid w:val="00B075FB"/>
    <w:rsid w:val="00B07827"/>
    <w:rsid w:val="00B0799B"/>
    <w:rsid w:val="00B12B02"/>
    <w:rsid w:val="00B131BC"/>
    <w:rsid w:val="00B148F1"/>
    <w:rsid w:val="00B14E7E"/>
    <w:rsid w:val="00B22092"/>
    <w:rsid w:val="00B23031"/>
    <w:rsid w:val="00B23333"/>
    <w:rsid w:val="00B25108"/>
    <w:rsid w:val="00B273C6"/>
    <w:rsid w:val="00B275FF"/>
    <w:rsid w:val="00B3041C"/>
    <w:rsid w:val="00B30513"/>
    <w:rsid w:val="00B32574"/>
    <w:rsid w:val="00B33552"/>
    <w:rsid w:val="00B37930"/>
    <w:rsid w:val="00B4365A"/>
    <w:rsid w:val="00B451F8"/>
    <w:rsid w:val="00B519DC"/>
    <w:rsid w:val="00B523C6"/>
    <w:rsid w:val="00B53EFC"/>
    <w:rsid w:val="00B557C8"/>
    <w:rsid w:val="00B576C8"/>
    <w:rsid w:val="00B608D1"/>
    <w:rsid w:val="00B63442"/>
    <w:rsid w:val="00B6416B"/>
    <w:rsid w:val="00B706CF"/>
    <w:rsid w:val="00B71396"/>
    <w:rsid w:val="00B7245C"/>
    <w:rsid w:val="00B77DF8"/>
    <w:rsid w:val="00B81050"/>
    <w:rsid w:val="00B846B0"/>
    <w:rsid w:val="00B8678E"/>
    <w:rsid w:val="00B91426"/>
    <w:rsid w:val="00B91D2D"/>
    <w:rsid w:val="00B92273"/>
    <w:rsid w:val="00B930D0"/>
    <w:rsid w:val="00B95EFF"/>
    <w:rsid w:val="00BB46FD"/>
    <w:rsid w:val="00BB7A6F"/>
    <w:rsid w:val="00BC2A34"/>
    <w:rsid w:val="00BC5C77"/>
    <w:rsid w:val="00BC63CE"/>
    <w:rsid w:val="00BC64D7"/>
    <w:rsid w:val="00BC69F1"/>
    <w:rsid w:val="00BD03A8"/>
    <w:rsid w:val="00BD14F1"/>
    <w:rsid w:val="00BD32E7"/>
    <w:rsid w:val="00BD46B9"/>
    <w:rsid w:val="00BD4B55"/>
    <w:rsid w:val="00BE2BAA"/>
    <w:rsid w:val="00BE2F53"/>
    <w:rsid w:val="00BE5498"/>
    <w:rsid w:val="00BF19B0"/>
    <w:rsid w:val="00BF57D4"/>
    <w:rsid w:val="00C04692"/>
    <w:rsid w:val="00C23CFB"/>
    <w:rsid w:val="00C32868"/>
    <w:rsid w:val="00C32C3C"/>
    <w:rsid w:val="00C4301C"/>
    <w:rsid w:val="00C437B1"/>
    <w:rsid w:val="00C44E0E"/>
    <w:rsid w:val="00C45B77"/>
    <w:rsid w:val="00C45CCD"/>
    <w:rsid w:val="00C51E6A"/>
    <w:rsid w:val="00C5276E"/>
    <w:rsid w:val="00C54C70"/>
    <w:rsid w:val="00C61FE8"/>
    <w:rsid w:val="00C6528C"/>
    <w:rsid w:val="00C71531"/>
    <w:rsid w:val="00C76240"/>
    <w:rsid w:val="00C92BCE"/>
    <w:rsid w:val="00C93663"/>
    <w:rsid w:val="00C94947"/>
    <w:rsid w:val="00C96888"/>
    <w:rsid w:val="00CA10F1"/>
    <w:rsid w:val="00CA4BD3"/>
    <w:rsid w:val="00CC1832"/>
    <w:rsid w:val="00CC3706"/>
    <w:rsid w:val="00CD1CF2"/>
    <w:rsid w:val="00CD41BE"/>
    <w:rsid w:val="00CD75CA"/>
    <w:rsid w:val="00CE17B1"/>
    <w:rsid w:val="00CE64B5"/>
    <w:rsid w:val="00CF1141"/>
    <w:rsid w:val="00CF2323"/>
    <w:rsid w:val="00CF56A5"/>
    <w:rsid w:val="00D00DBA"/>
    <w:rsid w:val="00D00E71"/>
    <w:rsid w:val="00D015EF"/>
    <w:rsid w:val="00D051C0"/>
    <w:rsid w:val="00D0662B"/>
    <w:rsid w:val="00D11022"/>
    <w:rsid w:val="00D14EFE"/>
    <w:rsid w:val="00D1622C"/>
    <w:rsid w:val="00D16DC0"/>
    <w:rsid w:val="00D24129"/>
    <w:rsid w:val="00D26BD7"/>
    <w:rsid w:val="00D27AE4"/>
    <w:rsid w:val="00D37060"/>
    <w:rsid w:val="00D50D41"/>
    <w:rsid w:val="00D53FF1"/>
    <w:rsid w:val="00D54C4B"/>
    <w:rsid w:val="00D557BD"/>
    <w:rsid w:val="00D60713"/>
    <w:rsid w:val="00D619C3"/>
    <w:rsid w:val="00D66D59"/>
    <w:rsid w:val="00D70BC4"/>
    <w:rsid w:val="00D70EB4"/>
    <w:rsid w:val="00D71292"/>
    <w:rsid w:val="00D72232"/>
    <w:rsid w:val="00D74ED7"/>
    <w:rsid w:val="00D81337"/>
    <w:rsid w:val="00D84459"/>
    <w:rsid w:val="00D85489"/>
    <w:rsid w:val="00D87C85"/>
    <w:rsid w:val="00D87D80"/>
    <w:rsid w:val="00D91385"/>
    <w:rsid w:val="00D92D0A"/>
    <w:rsid w:val="00D93562"/>
    <w:rsid w:val="00D948EA"/>
    <w:rsid w:val="00DA014F"/>
    <w:rsid w:val="00DA5974"/>
    <w:rsid w:val="00DC745A"/>
    <w:rsid w:val="00DD0F94"/>
    <w:rsid w:val="00DD23E0"/>
    <w:rsid w:val="00DD4AEC"/>
    <w:rsid w:val="00DD6B3F"/>
    <w:rsid w:val="00DE2583"/>
    <w:rsid w:val="00DF580F"/>
    <w:rsid w:val="00E01DC6"/>
    <w:rsid w:val="00E16ED2"/>
    <w:rsid w:val="00E17E38"/>
    <w:rsid w:val="00E216D7"/>
    <w:rsid w:val="00E2225D"/>
    <w:rsid w:val="00E315FB"/>
    <w:rsid w:val="00E31E9D"/>
    <w:rsid w:val="00E37EC8"/>
    <w:rsid w:val="00E455B9"/>
    <w:rsid w:val="00E51D36"/>
    <w:rsid w:val="00E57F1F"/>
    <w:rsid w:val="00E6016B"/>
    <w:rsid w:val="00E66221"/>
    <w:rsid w:val="00E66ABA"/>
    <w:rsid w:val="00E70C00"/>
    <w:rsid w:val="00E73A34"/>
    <w:rsid w:val="00E7676E"/>
    <w:rsid w:val="00E76DC5"/>
    <w:rsid w:val="00E8051C"/>
    <w:rsid w:val="00E80A6B"/>
    <w:rsid w:val="00E835C8"/>
    <w:rsid w:val="00E955A7"/>
    <w:rsid w:val="00E971B9"/>
    <w:rsid w:val="00E97E4A"/>
    <w:rsid w:val="00EB05E9"/>
    <w:rsid w:val="00EB331A"/>
    <w:rsid w:val="00EB3D88"/>
    <w:rsid w:val="00EB6291"/>
    <w:rsid w:val="00EC47A5"/>
    <w:rsid w:val="00EC5F81"/>
    <w:rsid w:val="00ED6F9B"/>
    <w:rsid w:val="00EE1890"/>
    <w:rsid w:val="00EE1C9F"/>
    <w:rsid w:val="00EE2A5E"/>
    <w:rsid w:val="00EE3D01"/>
    <w:rsid w:val="00EE6675"/>
    <w:rsid w:val="00EF0D32"/>
    <w:rsid w:val="00EF3352"/>
    <w:rsid w:val="00EF37BC"/>
    <w:rsid w:val="00EF5917"/>
    <w:rsid w:val="00EF63D6"/>
    <w:rsid w:val="00F021C5"/>
    <w:rsid w:val="00F02AEA"/>
    <w:rsid w:val="00F06B66"/>
    <w:rsid w:val="00F10E4D"/>
    <w:rsid w:val="00F12814"/>
    <w:rsid w:val="00F15E57"/>
    <w:rsid w:val="00F167BD"/>
    <w:rsid w:val="00F16C84"/>
    <w:rsid w:val="00F264F6"/>
    <w:rsid w:val="00F26B14"/>
    <w:rsid w:val="00F4104C"/>
    <w:rsid w:val="00F427AA"/>
    <w:rsid w:val="00F463BC"/>
    <w:rsid w:val="00F46E25"/>
    <w:rsid w:val="00F47BD6"/>
    <w:rsid w:val="00F5334E"/>
    <w:rsid w:val="00F5704B"/>
    <w:rsid w:val="00F66FD0"/>
    <w:rsid w:val="00F677B6"/>
    <w:rsid w:val="00F70B53"/>
    <w:rsid w:val="00F756A9"/>
    <w:rsid w:val="00F83452"/>
    <w:rsid w:val="00F84C8C"/>
    <w:rsid w:val="00F8640B"/>
    <w:rsid w:val="00F87EED"/>
    <w:rsid w:val="00F93987"/>
    <w:rsid w:val="00F94747"/>
    <w:rsid w:val="00F94C1F"/>
    <w:rsid w:val="00F97C77"/>
    <w:rsid w:val="00F97DD0"/>
    <w:rsid w:val="00FA2F09"/>
    <w:rsid w:val="00FA37E1"/>
    <w:rsid w:val="00FA5CB3"/>
    <w:rsid w:val="00FA7F9D"/>
    <w:rsid w:val="00FB437F"/>
    <w:rsid w:val="00FB54FA"/>
    <w:rsid w:val="00FB5BB6"/>
    <w:rsid w:val="00FB6F02"/>
    <w:rsid w:val="00FB7400"/>
    <w:rsid w:val="00FC2BE6"/>
    <w:rsid w:val="00FC3457"/>
    <w:rsid w:val="00FD06AC"/>
    <w:rsid w:val="00FD3938"/>
    <w:rsid w:val="00FD423E"/>
    <w:rsid w:val="00FD6183"/>
    <w:rsid w:val="00FE3F90"/>
    <w:rsid w:val="00FE4C5A"/>
    <w:rsid w:val="00FE71A1"/>
    <w:rsid w:val="00FE79BC"/>
    <w:rsid w:val="00FF4BFC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B3F"/>
    <w:pPr>
      <w:widowControl w:val="0"/>
      <w:autoSpaceDE w:val="0"/>
      <w:autoSpaceDN w:val="0"/>
    </w:pPr>
    <w:rPr>
      <w:rFonts w:ascii="Cambria" w:hAnsi="Cambria" w:cs="Cambria"/>
      <w:lang w:eastAsia="en-US"/>
    </w:rPr>
  </w:style>
  <w:style w:type="paragraph" w:styleId="3">
    <w:name w:val="heading 3"/>
    <w:basedOn w:val="a"/>
    <w:link w:val="30"/>
    <w:uiPriority w:val="9"/>
    <w:qFormat/>
    <w:rsid w:val="00925FC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25FCC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3466DF"/>
    <w:pPr>
      <w:spacing w:before="263"/>
      <w:ind w:left="225"/>
      <w:jc w:val="center"/>
    </w:pPr>
    <w:rPr>
      <w:sz w:val="43"/>
      <w:szCs w:val="43"/>
    </w:rPr>
  </w:style>
  <w:style w:type="character" w:customStyle="1" w:styleId="a4">
    <w:name w:val="Название Знак"/>
    <w:basedOn w:val="a0"/>
    <w:link w:val="a3"/>
    <w:uiPriority w:val="99"/>
    <w:locked/>
    <w:rsid w:val="003466DF"/>
    <w:rPr>
      <w:rFonts w:ascii="Cambria" w:hAnsi="Cambria" w:cs="Cambria"/>
      <w:sz w:val="43"/>
      <w:szCs w:val="43"/>
      <w:lang w:val="ru-RU"/>
    </w:rPr>
  </w:style>
  <w:style w:type="paragraph" w:styleId="a5">
    <w:name w:val="List Paragraph"/>
    <w:basedOn w:val="a"/>
    <w:uiPriority w:val="99"/>
    <w:qFormat/>
    <w:rsid w:val="003466DF"/>
    <w:pPr>
      <w:ind w:left="1490" w:firstLine="713"/>
      <w:jc w:val="both"/>
    </w:pPr>
  </w:style>
  <w:style w:type="paragraph" w:styleId="a6">
    <w:name w:val="Body Text"/>
    <w:basedOn w:val="a"/>
    <w:link w:val="a7"/>
    <w:uiPriority w:val="99"/>
    <w:rsid w:val="003466DF"/>
    <w:pPr>
      <w:jc w:val="both"/>
    </w:pPr>
    <w:rPr>
      <w:sz w:val="31"/>
      <w:szCs w:val="31"/>
    </w:rPr>
  </w:style>
  <w:style w:type="character" w:customStyle="1" w:styleId="a7">
    <w:name w:val="Основной текст Знак"/>
    <w:basedOn w:val="a0"/>
    <w:link w:val="a6"/>
    <w:uiPriority w:val="99"/>
    <w:locked/>
    <w:rsid w:val="003466DF"/>
    <w:rPr>
      <w:rFonts w:ascii="Cambria" w:hAnsi="Cambria" w:cs="Cambria"/>
      <w:sz w:val="31"/>
      <w:szCs w:val="31"/>
      <w:lang w:val="ru-RU"/>
    </w:rPr>
  </w:style>
  <w:style w:type="paragraph" w:customStyle="1" w:styleId="11">
    <w:name w:val="Заголовок 11"/>
    <w:basedOn w:val="a"/>
    <w:uiPriority w:val="99"/>
    <w:rsid w:val="003466DF"/>
    <w:pPr>
      <w:spacing w:before="72"/>
      <w:ind w:left="243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99"/>
    <w:rsid w:val="003466DF"/>
  </w:style>
  <w:style w:type="paragraph" w:customStyle="1" w:styleId="111">
    <w:name w:val="Заголовок 111"/>
    <w:basedOn w:val="a"/>
    <w:uiPriority w:val="99"/>
    <w:rsid w:val="003C492D"/>
    <w:pPr>
      <w:spacing w:before="72"/>
      <w:ind w:left="243"/>
      <w:jc w:val="center"/>
      <w:outlineLvl w:val="1"/>
    </w:pPr>
    <w:rPr>
      <w:sz w:val="36"/>
      <w:szCs w:val="36"/>
    </w:rPr>
  </w:style>
  <w:style w:type="table" w:styleId="a8">
    <w:name w:val="Table Grid"/>
    <w:basedOn w:val="a1"/>
    <w:uiPriority w:val="99"/>
    <w:rsid w:val="003C492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492D"/>
    <w:pPr>
      <w:shd w:val="clear" w:color="auto" w:fill="FFFFFF"/>
      <w:autoSpaceDE/>
      <w:autoSpaceDN/>
      <w:spacing w:before="660" w:after="600" w:line="322" w:lineRule="exact"/>
      <w:ind w:hanging="2120"/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styleId="a9">
    <w:name w:val="Hyperlink"/>
    <w:basedOn w:val="a0"/>
    <w:uiPriority w:val="99"/>
    <w:rsid w:val="003C492D"/>
    <w:rPr>
      <w:rFonts w:cs="Times New Roman"/>
      <w:color w:val="000080"/>
      <w:u w:val="single"/>
    </w:rPr>
  </w:style>
  <w:style w:type="character" w:customStyle="1" w:styleId="10">
    <w:name w:val="Основной текст + 10"/>
    <w:aliases w:val="5 pt,Полужирный,Основной текст + 8,5 pt5,Интервал -1 pt,Основной текст (3) + 13 pt,Основной текст (2) + 12,Основной текст (5) + 12,Не полужирный3"/>
    <w:basedOn w:val="a7"/>
    <w:uiPriority w:val="99"/>
    <w:rsid w:val="003C492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1pt">
    <w:name w:val="Основной текст + 11 pt"/>
    <w:aliases w:val="Интервал 0 pt,Основной текст (4) + 6,5 pt7,Не полужирный4,Не курсив"/>
    <w:basedOn w:val="a7"/>
    <w:uiPriority w:val="99"/>
    <w:rsid w:val="003C492D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10"/>
    <w:uiPriority w:val="99"/>
    <w:locked/>
    <w:rsid w:val="003C49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3,Полужирный1,Основной текст + Candara1,13,Основной текст + 10 pt,Интервал 1 pt2,Основной текст (5) + 121,Не полужирный1,Интервал 1 pt1"/>
    <w:basedOn w:val="a7"/>
    <w:uiPriority w:val="99"/>
    <w:rsid w:val="003C492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a">
    <w:name w:val="Основной текст + Полужирный"/>
    <w:basedOn w:val="a7"/>
    <w:uiPriority w:val="99"/>
    <w:rsid w:val="003C49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0">
    <w:name w:val="Основной текст + 111"/>
    <w:aliases w:val="5 pt2,Основной текст (3) + 11,Интервал 0 pt2"/>
    <w:basedOn w:val="a7"/>
    <w:uiPriority w:val="99"/>
    <w:rsid w:val="003C492D"/>
    <w:rPr>
      <w:rFonts w:ascii="Times New Roman" w:hAnsi="Times New Roman" w:cs="Times New Roman"/>
      <w:sz w:val="23"/>
      <w:szCs w:val="23"/>
      <w:u w:val="none"/>
    </w:rPr>
  </w:style>
  <w:style w:type="character" w:customStyle="1" w:styleId="Constantia">
    <w:name w:val="Основной текст + Constantia"/>
    <w:aliases w:val="14 pt,Масштаб 40%"/>
    <w:basedOn w:val="a7"/>
    <w:uiPriority w:val="99"/>
    <w:rsid w:val="003C492D"/>
    <w:rPr>
      <w:rFonts w:ascii="Constantia" w:hAnsi="Constantia" w:cs="Constantia"/>
      <w:noProof/>
      <w:w w:val="40"/>
      <w:sz w:val="28"/>
      <w:szCs w:val="28"/>
      <w:u w:val="none"/>
    </w:rPr>
  </w:style>
  <w:style w:type="character" w:customStyle="1" w:styleId="1">
    <w:name w:val="Заголовок №1_"/>
    <w:basedOn w:val="a0"/>
    <w:link w:val="12"/>
    <w:uiPriority w:val="99"/>
    <w:locked/>
    <w:rsid w:val="003C492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Tahoma3">
    <w:name w:val="Основной текст + Tahoma3"/>
    <w:aliases w:val="12 pt,Курсив1,Основной текст (11) + Microsoft Sans Serif"/>
    <w:basedOn w:val="a7"/>
    <w:uiPriority w:val="99"/>
    <w:rsid w:val="003C492D"/>
    <w:rPr>
      <w:rFonts w:ascii="Tahoma" w:hAnsi="Tahoma" w:cs="Tahoma"/>
      <w:i/>
      <w:iCs/>
      <w:noProof/>
      <w:sz w:val="24"/>
      <w:szCs w:val="24"/>
      <w:u w:val="none"/>
    </w:rPr>
  </w:style>
  <w:style w:type="paragraph" w:customStyle="1" w:styleId="210">
    <w:name w:val="Подпись к таблице (2)1"/>
    <w:basedOn w:val="a"/>
    <w:link w:val="21"/>
    <w:uiPriority w:val="99"/>
    <w:rsid w:val="003C492D"/>
    <w:pPr>
      <w:shd w:val="clear" w:color="auto" w:fill="FFFFFF"/>
      <w:autoSpaceDE/>
      <w:autoSpaceDN/>
      <w:spacing w:before="60" w:line="240" w:lineRule="atLeast"/>
    </w:pPr>
    <w:rPr>
      <w:rFonts w:ascii="Times New Roman" w:hAnsi="Times New Roman" w:cs="Times New Roman"/>
      <w:sz w:val="23"/>
      <w:szCs w:val="23"/>
      <w:lang w:val="en-US"/>
    </w:rPr>
  </w:style>
  <w:style w:type="paragraph" w:customStyle="1" w:styleId="12">
    <w:name w:val="Заголовок №1"/>
    <w:basedOn w:val="a"/>
    <w:link w:val="1"/>
    <w:uiPriority w:val="99"/>
    <w:rsid w:val="003C492D"/>
    <w:pPr>
      <w:shd w:val="clear" w:color="auto" w:fill="FFFFFF"/>
      <w:autoSpaceDE/>
      <w:autoSpaceDN/>
      <w:spacing w:before="300" w:line="322" w:lineRule="exact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headertext">
    <w:name w:val="headertext"/>
    <w:basedOn w:val="a"/>
    <w:uiPriority w:val="99"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3C492D"/>
    <w:rPr>
      <w:rFonts w:ascii="Times New Roman" w:hAnsi="Times New Roman" w:cs="Times New Roman"/>
      <w:sz w:val="28"/>
      <w:szCs w:val="24"/>
      <w:lang w:eastAsia="en-US"/>
    </w:rPr>
  </w:style>
  <w:style w:type="paragraph" w:styleId="ac">
    <w:name w:val="Normal (Web)"/>
    <w:basedOn w:val="a"/>
    <w:uiPriority w:val="99"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ptExact">
    <w:name w:val="Основной текст (7) + Интервал 0 pt Exact"/>
    <w:basedOn w:val="7"/>
    <w:uiPriority w:val="99"/>
    <w:rsid w:val="003C492D"/>
    <w:rPr>
      <w:color w:val="000000"/>
      <w:spacing w:val="-2"/>
      <w:w w:val="100"/>
      <w:position w:val="0"/>
      <w:sz w:val="15"/>
      <w:szCs w:val="15"/>
    </w:rPr>
  </w:style>
  <w:style w:type="character" w:customStyle="1" w:styleId="8">
    <w:name w:val="Основной текст (8)_"/>
    <w:basedOn w:val="a0"/>
    <w:link w:val="80"/>
    <w:uiPriority w:val="99"/>
    <w:locked/>
    <w:rsid w:val="003C492D"/>
    <w:rPr>
      <w:rFonts w:ascii="Lucida Sans Unicode" w:hAnsi="Lucida Sans Unicode" w:cs="Lucida Sans Unicode"/>
      <w:sz w:val="29"/>
      <w:szCs w:val="29"/>
      <w:shd w:val="clear" w:color="auto" w:fill="FFFFFF"/>
    </w:rPr>
  </w:style>
  <w:style w:type="character" w:customStyle="1" w:styleId="Candara">
    <w:name w:val="Основной текст + Candara"/>
    <w:aliases w:val="11 pt,Интервал 1 pt"/>
    <w:basedOn w:val="a7"/>
    <w:uiPriority w:val="99"/>
    <w:rsid w:val="003C492D"/>
    <w:rPr>
      <w:rFonts w:ascii="Candara" w:hAnsi="Candara" w:cs="Candara"/>
      <w:spacing w:val="20"/>
      <w:sz w:val="22"/>
      <w:szCs w:val="22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3C492D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3C492D"/>
    <w:rPr>
      <w:u w:val="single"/>
    </w:rPr>
  </w:style>
  <w:style w:type="character" w:customStyle="1" w:styleId="98">
    <w:name w:val="Основной текст (9) + 8"/>
    <w:aliases w:val="5 pt4,Не полужирный,Основной текст (6) + 12,Не полужирный2"/>
    <w:basedOn w:val="9"/>
    <w:uiPriority w:val="99"/>
    <w:rsid w:val="003C492D"/>
    <w:rPr>
      <w:noProof/>
      <w:sz w:val="17"/>
      <w:szCs w:val="17"/>
    </w:rPr>
  </w:style>
  <w:style w:type="character" w:customStyle="1" w:styleId="12pt">
    <w:name w:val="Основной текст + 12 pt"/>
    <w:aliases w:val="Курсив"/>
    <w:basedOn w:val="a7"/>
    <w:uiPriority w:val="99"/>
    <w:rsid w:val="003C492D"/>
    <w:rPr>
      <w:rFonts w:ascii="Lucida Sans Unicode" w:hAnsi="Lucida Sans Unicode" w:cs="Lucida Sans Unicode"/>
      <w:i/>
      <w:iCs/>
      <w:sz w:val="24"/>
      <w:szCs w:val="24"/>
      <w:u w:val="single"/>
    </w:rPr>
  </w:style>
  <w:style w:type="character" w:customStyle="1" w:styleId="12pt2">
    <w:name w:val="Основной текст + 12 pt2"/>
    <w:basedOn w:val="a7"/>
    <w:uiPriority w:val="99"/>
    <w:rsid w:val="003C492D"/>
    <w:rPr>
      <w:rFonts w:ascii="Lucida Sans Unicode" w:hAnsi="Lucida Sans Unicode" w:cs="Lucida Sans Unicode"/>
      <w:noProof/>
      <w:sz w:val="24"/>
      <w:szCs w:val="24"/>
      <w:u w:val="single"/>
    </w:rPr>
  </w:style>
  <w:style w:type="character" w:customStyle="1" w:styleId="12pt1">
    <w:name w:val="Основной текст + 12 pt1"/>
    <w:aliases w:val="Курсив2"/>
    <w:basedOn w:val="a7"/>
    <w:uiPriority w:val="99"/>
    <w:rsid w:val="003C492D"/>
    <w:rPr>
      <w:rFonts w:ascii="Lucida Sans Unicode" w:hAnsi="Lucida Sans Unicode" w:cs="Lucida Sans Unicode"/>
      <w:i/>
      <w:iCs/>
      <w:noProof/>
      <w:sz w:val="24"/>
      <w:szCs w:val="24"/>
      <w:u w:val="none"/>
    </w:rPr>
  </w:style>
  <w:style w:type="character" w:customStyle="1" w:styleId="ad">
    <w:name w:val="Основной текст + Курсив"/>
    <w:aliases w:val="Интервал 0 pt3"/>
    <w:basedOn w:val="a7"/>
    <w:uiPriority w:val="99"/>
    <w:rsid w:val="003C492D"/>
    <w:rPr>
      <w:rFonts w:ascii="Lucida Sans Unicode" w:hAnsi="Lucida Sans Unicode" w:cs="Lucida Sans Unicode"/>
      <w:i/>
      <w:iCs/>
      <w:sz w:val="23"/>
      <w:szCs w:val="23"/>
      <w:u w:val="single"/>
      <w:lang w:val="en-US" w:eastAsia="en-US"/>
    </w:rPr>
  </w:style>
  <w:style w:type="character" w:customStyle="1" w:styleId="13">
    <w:name w:val="Основной текст + Курсив1"/>
    <w:basedOn w:val="a7"/>
    <w:uiPriority w:val="99"/>
    <w:rsid w:val="003C492D"/>
    <w:rPr>
      <w:rFonts w:ascii="Lucida Sans Unicode" w:hAnsi="Lucida Sans Unicode" w:cs="Lucida Sans Unicode"/>
      <w:i/>
      <w:iCs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3C492D"/>
    <w:rPr>
      <w:rFonts w:ascii="Lucida Sans Unicode" w:hAnsi="Lucida Sans Unicode" w:cs="Lucida Sans Unicode"/>
      <w:spacing w:val="-20"/>
      <w:sz w:val="25"/>
      <w:szCs w:val="25"/>
      <w:shd w:val="clear" w:color="auto" w:fill="FFFFFF"/>
    </w:rPr>
  </w:style>
  <w:style w:type="character" w:customStyle="1" w:styleId="102">
    <w:name w:val="Основной текст (10) + Малые прописные"/>
    <w:basedOn w:val="100"/>
    <w:uiPriority w:val="99"/>
    <w:rsid w:val="003C492D"/>
    <w:rPr>
      <w:smallCaps/>
    </w:rPr>
  </w:style>
  <w:style w:type="character" w:customStyle="1" w:styleId="112">
    <w:name w:val="Основной текст (11)_"/>
    <w:basedOn w:val="a0"/>
    <w:link w:val="113"/>
    <w:uiPriority w:val="99"/>
    <w:locked/>
    <w:rsid w:val="003C492D"/>
    <w:rPr>
      <w:rFonts w:ascii="Candara" w:hAnsi="Candara" w:cs="Candara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3C492D"/>
    <w:rPr>
      <w:rFonts w:ascii="Microsoft Sans Serif" w:hAnsi="Microsoft Sans Serif" w:cs="Microsoft Sans Serif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3C492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C492D"/>
    <w:pPr>
      <w:shd w:val="clear" w:color="auto" w:fill="FFFFFF"/>
      <w:autoSpaceDE/>
      <w:autoSpaceDN/>
      <w:spacing w:before="600" w:line="240" w:lineRule="atLeast"/>
    </w:pPr>
    <w:rPr>
      <w:rFonts w:ascii="Lucida Sans Unicode" w:hAnsi="Lucida Sans Unicode" w:cs="Lucida Sans Unicode"/>
      <w:sz w:val="16"/>
      <w:szCs w:val="16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3C492D"/>
    <w:pPr>
      <w:shd w:val="clear" w:color="auto" w:fill="FFFFFF"/>
      <w:autoSpaceDE/>
      <w:autoSpaceDN/>
      <w:spacing w:after="360" w:line="240" w:lineRule="atLeast"/>
      <w:jc w:val="center"/>
    </w:pPr>
    <w:rPr>
      <w:rFonts w:ascii="Lucida Sans Unicode" w:hAnsi="Lucida Sans Unicode" w:cs="Lucida Sans Unicode"/>
      <w:sz w:val="29"/>
      <w:szCs w:val="29"/>
      <w:lang w:val="en-US"/>
    </w:rPr>
  </w:style>
  <w:style w:type="paragraph" w:customStyle="1" w:styleId="91">
    <w:name w:val="Основной текст (9)1"/>
    <w:basedOn w:val="a"/>
    <w:link w:val="9"/>
    <w:uiPriority w:val="99"/>
    <w:rsid w:val="003C492D"/>
    <w:pPr>
      <w:shd w:val="clear" w:color="auto" w:fill="FFFFFF"/>
      <w:autoSpaceDE/>
      <w:autoSpaceDN/>
      <w:spacing w:before="120" w:after="180" w:line="240" w:lineRule="atLeast"/>
      <w:jc w:val="center"/>
    </w:pPr>
    <w:rPr>
      <w:rFonts w:ascii="Lucida Sans Unicode" w:hAnsi="Lucida Sans Unicode" w:cs="Lucida Sans Unicode"/>
      <w:b/>
      <w:bCs/>
      <w:sz w:val="23"/>
      <w:szCs w:val="23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3C492D"/>
    <w:pPr>
      <w:shd w:val="clear" w:color="auto" w:fill="FFFFFF"/>
      <w:autoSpaceDE/>
      <w:autoSpaceDN/>
      <w:spacing w:before="300" w:after="360" w:line="427" w:lineRule="exact"/>
      <w:jc w:val="right"/>
    </w:pPr>
    <w:rPr>
      <w:rFonts w:ascii="Lucida Sans Unicode" w:hAnsi="Lucida Sans Unicode" w:cs="Lucida Sans Unicode"/>
      <w:spacing w:val="-20"/>
      <w:sz w:val="25"/>
      <w:szCs w:val="25"/>
      <w:lang w:val="en-US"/>
    </w:rPr>
  </w:style>
  <w:style w:type="paragraph" w:customStyle="1" w:styleId="113">
    <w:name w:val="Основной текст (11)"/>
    <w:basedOn w:val="a"/>
    <w:link w:val="112"/>
    <w:uiPriority w:val="99"/>
    <w:rsid w:val="003C492D"/>
    <w:pPr>
      <w:shd w:val="clear" w:color="auto" w:fill="FFFFFF"/>
      <w:autoSpaceDE/>
      <w:autoSpaceDN/>
      <w:spacing w:before="360" w:line="240" w:lineRule="atLeast"/>
      <w:jc w:val="right"/>
    </w:pPr>
    <w:rPr>
      <w:rFonts w:ascii="Candara" w:hAnsi="Candara" w:cs="Candara"/>
      <w:sz w:val="23"/>
      <w:szCs w:val="23"/>
      <w:lang w:val="en-US"/>
    </w:rPr>
  </w:style>
  <w:style w:type="paragraph" w:customStyle="1" w:styleId="121">
    <w:name w:val="Основной текст (12)"/>
    <w:basedOn w:val="a"/>
    <w:link w:val="120"/>
    <w:uiPriority w:val="99"/>
    <w:rsid w:val="003C492D"/>
    <w:pPr>
      <w:shd w:val="clear" w:color="auto" w:fill="FFFFFF"/>
      <w:autoSpaceDE/>
      <w:autoSpaceDN/>
      <w:spacing w:line="240" w:lineRule="atLeast"/>
    </w:pPr>
    <w:rPr>
      <w:rFonts w:ascii="Microsoft Sans Serif" w:hAnsi="Microsoft Sans Serif" w:cs="Microsoft Sans Serif"/>
      <w:lang w:val="en-US"/>
    </w:rPr>
  </w:style>
  <w:style w:type="character" w:customStyle="1" w:styleId="5Exact">
    <w:name w:val="Основной текст (5) Exact"/>
    <w:basedOn w:val="a0"/>
    <w:uiPriority w:val="99"/>
    <w:rsid w:val="003C492D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e">
    <w:name w:val="Колонтитул_"/>
    <w:basedOn w:val="a0"/>
    <w:link w:val="14"/>
    <w:uiPriority w:val="99"/>
    <w:locked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">
    <w:name w:val="Колонтитул"/>
    <w:basedOn w:val="ae"/>
    <w:uiPriority w:val="99"/>
    <w:rsid w:val="003C492D"/>
  </w:style>
  <w:style w:type="character" w:customStyle="1" w:styleId="31">
    <w:name w:val="Основной текст (3)_"/>
    <w:basedOn w:val="a0"/>
    <w:link w:val="310"/>
    <w:uiPriority w:val="99"/>
    <w:locked/>
    <w:rsid w:val="003C492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3C492D"/>
    <w:rPr>
      <w:u w:val="single"/>
      <w:lang w:val="en-US" w:eastAsia="en-US"/>
    </w:rPr>
  </w:style>
  <w:style w:type="character" w:customStyle="1" w:styleId="4">
    <w:name w:val="Основной текст (4)"/>
    <w:basedOn w:val="a0"/>
    <w:uiPriority w:val="99"/>
    <w:rsid w:val="003C492D"/>
    <w:rPr>
      <w:rFonts w:ascii="Book Antiqua" w:hAnsi="Book Antiqua" w:cs="Book Antiqua"/>
      <w:b/>
      <w:bCs/>
      <w:i/>
      <w:iCs/>
      <w:spacing w:val="20"/>
      <w:sz w:val="20"/>
      <w:szCs w:val="20"/>
      <w:u w:val="none"/>
    </w:rPr>
  </w:style>
  <w:style w:type="character" w:customStyle="1" w:styleId="33">
    <w:name w:val="Основной текст (3) + Курсив"/>
    <w:basedOn w:val="31"/>
    <w:uiPriority w:val="99"/>
    <w:rsid w:val="003C492D"/>
    <w:rPr>
      <w:i/>
      <w:iCs/>
    </w:rPr>
  </w:style>
  <w:style w:type="character" w:customStyle="1" w:styleId="313pt2">
    <w:name w:val="Основной текст (3) + 13 pt2"/>
    <w:aliases w:val="Полужирный2"/>
    <w:basedOn w:val="31"/>
    <w:uiPriority w:val="99"/>
    <w:rsid w:val="003C492D"/>
    <w:rPr>
      <w:b/>
      <w:bCs/>
      <w:noProof/>
      <w:sz w:val="26"/>
      <w:szCs w:val="26"/>
    </w:rPr>
  </w:style>
  <w:style w:type="character" w:customStyle="1" w:styleId="122">
    <w:name w:val="Основной текст + 12"/>
    <w:aliases w:val="5 pt6"/>
    <w:basedOn w:val="a7"/>
    <w:uiPriority w:val="99"/>
    <w:rsid w:val="003C492D"/>
    <w:rPr>
      <w:rFonts w:ascii="Times New Roman" w:hAnsi="Times New Roman" w:cs="Times New Roman"/>
      <w:sz w:val="25"/>
      <w:szCs w:val="25"/>
      <w:u w:val="none"/>
    </w:rPr>
  </w:style>
  <w:style w:type="character" w:customStyle="1" w:styleId="313pt1">
    <w:name w:val="Основной текст (3) + 13 pt1"/>
    <w:basedOn w:val="31"/>
    <w:uiPriority w:val="99"/>
    <w:rsid w:val="003C492D"/>
    <w:rPr>
      <w:sz w:val="26"/>
      <w:szCs w:val="26"/>
    </w:rPr>
  </w:style>
  <w:style w:type="character" w:customStyle="1" w:styleId="330">
    <w:name w:val="Основной текст (3)3"/>
    <w:basedOn w:val="31"/>
    <w:uiPriority w:val="99"/>
    <w:rsid w:val="003C492D"/>
    <w:rPr>
      <w:strike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C492D"/>
    <w:rPr>
      <w:strike/>
    </w:rPr>
  </w:style>
  <w:style w:type="character" w:customStyle="1" w:styleId="77pt">
    <w:name w:val="Основной текст (7) + Интервал 7 pt"/>
    <w:basedOn w:val="7"/>
    <w:uiPriority w:val="99"/>
    <w:rsid w:val="003C492D"/>
    <w:rPr>
      <w:rFonts w:ascii="Times New Roman" w:hAnsi="Times New Roman" w:cs="Times New Roman"/>
      <w:spacing w:val="150"/>
      <w:sz w:val="25"/>
      <w:szCs w:val="25"/>
      <w:u w:val="none"/>
      <w:lang w:val="en-US" w:eastAsia="en-US"/>
    </w:rPr>
  </w:style>
  <w:style w:type="character" w:customStyle="1" w:styleId="77pt1">
    <w:name w:val="Основной текст (7) + Интервал 7 pt1"/>
    <w:basedOn w:val="7"/>
    <w:uiPriority w:val="99"/>
    <w:rsid w:val="003C492D"/>
    <w:rPr>
      <w:rFonts w:ascii="Times New Roman" w:hAnsi="Times New Roman" w:cs="Times New Roman"/>
      <w:strike/>
      <w:spacing w:val="150"/>
      <w:sz w:val="25"/>
      <w:szCs w:val="25"/>
      <w:u w:val="none"/>
      <w:lang w:val="en-US" w:eastAsia="en-US"/>
    </w:rPr>
  </w:style>
  <w:style w:type="character" w:customStyle="1" w:styleId="70">
    <w:name w:val="Основной текст (7)"/>
    <w:basedOn w:val="7"/>
    <w:uiPriority w:val="99"/>
    <w:rsid w:val="003C492D"/>
    <w:rPr>
      <w:rFonts w:ascii="Times New Roman" w:hAnsi="Times New Roman" w:cs="Times New Roman"/>
      <w:strike/>
      <w:spacing w:val="20"/>
      <w:sz w:val="25"/>
      <w:szCs w:val="25"/>
      <w:u w:val="none"/>
      <w:lang w:val="en-US" w:eastAsia="en-US"/>
    </w:rPr>
  </w:style>
  <w:style w:type="character" w:customStyle="1" w:styleId="320">
    <w:name w:val="Основной текст (3)2"/>
    <w:basedOn w:val="31"/>
    <w:uiPriority w:val="99"/>
    <w:rsid w:val="003C492D"/>
    <w:rPr>
      <w:strike/>
      <w:noProof/>
      <w:u w:val="single"/>
    </w:rPr>
  </w:style>
  <w:style w:type="character" w:customStyle="1" w:styleId="0pt">
    <w:name w:val="Основной текст + Интервал 0 pt"/>
    <w:basedOn w:val="a7"/>
    <w:uiPriority w:val="99"/>
    <w:rsid w:val="003C492D"/>
    <w:rPr>
      <w:rFonts w:ascii="Times New Roman" w:hAnsi="Times New Roman" w:cs="Times New Roman"/>
      <w:spacing w:val="10"/>
      <w:sz w:val="26"/>
      <w:szCs w:val="26"/>
      <w:u w:val="none"/>
      <w:lang w:val="en-US" w:eastAsia="en-US"/>
    </w:rPr>
  </w:style>
  <w:style w:type="character" w:customStyle="1" w:styleId="3111">
    <w:name w:val="Основной текст (3) + 111"/>
    <w:aliases w:val="5 pt1,Интервал 0 pt1"/>
    <w:basedOn w:val="31"/>
    <w:uiPriority w:val="99"/>
    <w:rsid w:val="003C492D"/>
    <w:rPr>
      <w:spacing w:val="10"/>
      <w:sz w:val="23"/>
      <w:szCs w:val="23"/>
      <w:u w:val="single"/>
    </w:rPr>
  </w:style>
  <w:style w:type="character" w:customStyle="1" w:styleId="15">
    <w:name w:val="Основной текст + Полужирный1"/>
    <w:basedOn w:val="a7"/>
    <w:uiPriority w:val="99"/>
    <w:rsid w:val="003C49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3C49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Заголовок №2 + 13 pt"/>
    <w:basedOn w:val="22"/>
    <w:uiPriority w:val="99"/>
    <w:rsid w:val="003C492D"/>
    <w:rPr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3C492D"/>
    <w:pPr>
      <w:shd w:val="clear" w:color="auto" w:fill="FFFFFF"/>
      <w:autoSpaceDE/>
      <w:autoSpaceDN/>
      <w:spacing w:line="316" w:lineRule="exact"/>
      <w:jc w:val="both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14">
    <w:name w:val="Колонтитул1"/>
    <w:basedOn w:val="a"/>
    <w:link w:val="ae"/>
    <w:uiPriority w:val="99"/>
    <w:rsid w:val="003C492D"/>
    <w:pPr>
      <w:shd w:val="clear" w:color="auto" w:fill="FFFFFF"/>
      <w:autoSpaceDE/>
      <w:autoSpaceDN/>
      <w:spacing w:line="587" w:lineRule="exact"/>
      <w:jc w:val="center"/>
    </w:pPr>
    <w:rPr>
      <w:rFonts w:ascii="Times New Roman" w:hAnsi="Times New Roman" w:cs="Times New Roman"/>
      <w:b/>
      <w:bCs/>
      <w:sz w:val="25"/>
      <w:szCs w:val="25"/>
      <w:lang w:val="en-US"/>
    </w:rPr>
  </w:style>
  <w:style w:type="paragraph" w:customStyle="1" w:styleId="310">
    <w:name w:val="Основной текст (3)1"/>
    <w:basedOn w:val="a"/>
    <w:link w:val="31"/>
    <w:uiPriority w:val="99"/>
    <w:rsid w:val="003C492D"/>
    <w:pPr>
      <w:shd w:val="clear" w:color="auto" w:fill="FFFFFF"/>
      <w:autoSpaceDE/>
      <w:autoSpaceDN/>
      <w:spacing w:after="180" w:line="322" w:lineRule="exact"/>
      <w:ind w:hanging="360"/>
      <w:jc w:val="both"/>
    </w:pPr>
    <w:rPr>
      <w:rFonts w:ascii="Times New Roman" w:hAnsi="Times New Roman" w:cs="Times New Roman"/>
      <w:sz w:val="25"/>
      <w:szCs w:val="25"/>
      <w:lang w:val="en-US"/>
    </w:rPr>
  </w:style>
  <w:style w:type="paragraph" w:customStyle="1" w:styleId="61">
    <w:name w:val="Основной текст (6)1"/>
    <w:basedOn w:val="a"/>
    <w:link w:val="6"/>
    <w:uiPriority w:val="99"/>
    <w:rsid w:val="003C492D"/>
    <w:pPr>
      <w:shd w:val="clear" w:color="auto" w:fill="FFFFFF"/>
      <w:autoSpaceDE/>
      <w:autoSpaceDN/>
      <w:spacing w:after="120" w:line="218" w:lineRule="exact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23">
    <w:name w:val="Заголовок №2"/>
    <w:basedOn w:val="a"/>
    <w:link w:val="22"/>
    <w:uiPriority w:val="99"/>
    <w:rsid w:val="003C492D"/>
    <w:pPr>
      <w:shd w:val="clear" w:color="auto" w:fill="FFFFFF"/>
      <w:autoSpaceDE/>
      <w:autoSpaceDN/>
      <w:spacing w:before="960" w:line="241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  <w:lang w:val="en-US"/>
    </w:rPr>
  </w:style>
  <w:style w:type="table" w:customStyle="1" w:styleId="TableNormal1">
    <w:name w:val="Table Normal1"/>
    <w:uiPriority w:val="99"/>
    <w:semiHidden/>
    <w:rsid w:val="003C492D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uiPriority w:val="99"/>
    <w:rsid w:val="003C492D"/>
    <w:pPr>
      <w:ind w:left="109" w:hanging="4"/>
      <w:outlineLvl w:val="2"/>
    </w:pPr>
    <w:rPr>
      <w:rFonts w:ascii="Arial" w:hAnsi="Arial" w:cs="Arial"/>
      <w:sz w:val="25"/>
      <w:szCs w:val="25"/>
    </w:rPr>
  </w:style>
  <w:style w:type="paragraph" w:customStyle="1" w:styleId="311">
    <w:name w:val="Заголовок 31"/>
    <w:basedOn w:val="a"/>
    <w:uiPriority w:val="99"/>
    <w:rsid w:val="003C492D"/>
    <w:pPr>
      <w:ind w:left="107" w:firstLine="2"/>
      <w:jc w:val="both"/>
      <w:outlineLvl w:val="3"/>
    </w:pPr>
    <w:rPr>
      <w:rFonts w:ascii="Arial" w:hAnsi="Arial" w:cs="Arial"/>
      <w:sz w:val="21"/>
      <w:szCs w:val="21"/>
    </w:rPr>
  </w:style>
  <w:style w:type="paragraph" w:styleId="af0">
    <w:name w:val="Balloon Text"/>
    <w:basedOn w:val="a"/>
    <w:link w:val="af1"/>
    <w:uiPriority w:val="99"/>
    <w:semiHidden/>
    <w:rsid w:val="003C49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C492D"/>
    <w:rPr>
      <w:rFonts w:ascii="Tahoma" w:hAnsi="Tahoma" w:cs="Tahoma"/>
      <w:sz w:val="16"/>
      <w:szCs w:val="16"/>
      <w:lang w:val="ru-RU"/>
    </w:rPr>
  </w:style>
  <w:style w:type="paragraph" w:customStyle="1" w:styleId="16">
    <w:name w:val="Дата1"/>
    <w:basedOn w:val="a"/>
    <w:uiPriority w:val="99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terialfieldname">
    <w:name w:val="material_fieldname"/>
    <w:basedOn w:val="a0"/>
    <w:uiPriority w:val="99"/>
    <w:rsid w:val="00925FCC"/>
    <w:rPr>
      <w:rFonts w:cs="Times New Roman"/>
    </w:rPr>
  </w:style>
  <w:style w:type="paragraph" w:customStyle="1" w:styleId="string">
    <w:name w:val="string"/>
    <w:basedOn w:val="a"/>
    <w:uiPriority w:val="99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B25108"/>
    <w:pPr>
      <w:spacing w:before="72"/>
      <w:ind w:left="243"/>
      <w:jc w:val="center"/>
      <w:outlineLvl w:val="1"/>
    </w:pPr>
    <w:rPr>
      <w:sz w:val="36"/>
      <w:szCs w:val="36"/>
    </w:rPr>
  </w:style>
  <w:style w:type="table" w:customStyle="1" w:styleId="TableNormal11">
    <w:name w:val="Table Normal11"/>
    <w:uiPriority w:val="99"/>
    <w:semiHidden/>
    <w:rsid w:val="00B25108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uiPriority w:val="99"/>
    <w:rsid w:val="00B251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B557C8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557C8"/>
    <w:pPr>
      <w:widowControl/>
      <w:autoSpaceDE/>
      <w:autoSpaceDN/>
      <w:spacing w:after="200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557C8"/>
    <w:rPr>
      <w:rFonts w:eastAsia="Times New Roman" w:cs="Times New Roman"/>
      <w:sz w:val="20"/>
      <w:szCs w:val="20"/>
      <w:lang w:val="ru-RU"/>
    </w:rPr>
  </w:style>
  <w:style w:type="paragraph" w:styleId="af5">
    <w:name w:val="footnote text"/>
    <w:basedOn w:val="a"/>
    <w:link w:val="af6"/>
    <w:uiPriority w:val="99"/>
    <w:semiHidden/>
    <w:rsid w:val="0087323D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87323D"/>
    <w:rPr>
      <w:rFonts w:ascii="Cambria" w:hAnsi="Cambria" w:cs="Cambria"/>
      <w:sz w:val="20"/>
      <w:szCs w:val="20"/>
      <w:lang w:val="ru-RU"/>
    </w:rPr>
  </w:style>
  <w:style w:type="character" w:styleId="af7">
    <w:name w:val="footnote reference"/>
    <w:basedOn w:val="a0"/>
    <w:uiPriority w:val="99"/>
    <w:semiHidden/>
    <w:rsid w:val="0087323D"/>
    <w:rPr>
      <w:rFonts w:cs="Times New Roman"/>
      <w:vertAlign w:val="superscript"/>
    </w:rPr>
  </w:style>
  <w:style w:type="paragraph" w:customStyle="1" w:styleId="style2">
    <w:name w:val="style2"/>
    <w:basedOn w:val="a"/>
    <w:rsid w:val="009B53A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53A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a0"/>
    <w:rsid w:val="008551B1"/>
    <w:rPr>
      <w:rFonts w:ascii="TimesNewRomanPSMT" w:hAnsi="TimesNewRomanPSMT" w:cs="Times New Roman"/>
      <w:color w:val="000000"/>
      <w:sz w:val="28"/>
      <w:szCs w:val="28"/>
    </w:rPr>
  </w:style>
  <w:style w:type="character" w:styleId="af8">
    <w:name w:val="Strong"/>
    <w:basedOn w:val="a0"/>
    <w:uiPriority w:val="22"/>
    <w:qFormat/>
    <w:locked/>
    <w:rsid w:val="00851D12"/>
    <w:rPr>
      <w:rFonts w:cs="Times New Roman"/>
      <w:b/>
      <w:bCs/>
    </w:rPr>
  </w:style>
  <w:style w:type="table" w:styleId="af9">
    <w:name w:val="Light Shading"/>
    <w:basedOn w:val="a1"/>
    <w:uiPriority w:val="60"/>
    <w:rsid w:val="002667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Colorful Grid Accent 1"/>
    <w:basedOn w:val="a1"/>
    <w:uiPriority w:val="73"/>
    <w:rsid w:val="002667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rFonts w:cs="Calibri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Calibri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Calibri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Calibri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Calibri"/>
      </w:rPr>
      <w:tblPr/>
      <w:tcPr>
        <w:shd w:val="clear" w:color="auto" w:fill="A7BFDE" w:themeFill="accent1" w:themeFillTint="7F"/>
      </w:tcPr>
    </w:tblStylePr>
    <w:tblStylePr w:type="band1Horz">
      <w:rPr>
        <w:rFonts w:cs="Calibri"/>
      </w:rPr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89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1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2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9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6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6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0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21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62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91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5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5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5F59-272F-4CE7-A51F-67540269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39</Pages>
  <Words>12005</Words>
  <Characters>68432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Пользователь_5</cp:lastModifiedBy>
  <cp:revision>8</cp:revision>
  <cp:lastPrinted>2021-02-25T11:50:00Z</cp:lastPrinted>
  <dcterms:created xsi:type="dcterms:W3CDTF">2021-03-09T11:03:00Z</dcterms:created>
  <dcterms:modified xsi:type="dcterms:W3CDTF">2021-03-11T08:10:00Z</dcterms:modified>
</cp:coreProperties>
</file>