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DA" w:rsidRDefault="00EE40C3" w:rsidP="00EE40C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22769">
        <w:rPr>
          <w:rFonts w:ascii="Times New Roman" w:hAnsi="Times New Roman"/>
          <w:b/>
          <w:sz w:val="28"/>
        </w:rPr>
        <w:t xml:space="preserve">Пояснительная записка </w:t>
      </w:r>
    </w:p>
    <w:p w:rsidR="00387CDA" w:rsidRDefault="00EE40C3" w:rsidP="00CF545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22769">
        <w:rPr>
          <w:rFonts w:ascii="Times New Roman" w:hAnsi="Times New Roman"/>
          <w:b/>
          <w:sz w:val="28"/>
        </w:rPr>
        <w:t xml:space="preserve">к проекту </w:t>
      </w:r>
      <w:r w:rsidR="000C1EED">
        <w:rPr>
          <w:rFonts w:ascii="Times New Roman" w:hAnsi="Times New Roman"/>
          <w:b/>
          <w:sz w:val="28"/>
        </w:rPr>
        <w:t>постановления</w:t>
      </w:r>
      <w:r w:rsidR="00387CDA">
        <w:rPr>
          <w:rFonts w:ascii="Times New Roman" w:hAnsi="Times New Roman"/>
          <w:b/>
          <w:sz w:val="28"/>
        </w:rPr>
        <w:t xml:space="preserve"> </w:t>
      </w:r>
      <w:r w:rsidR="008B2DC5">
        <w:rPr>
          <w:rFonts w:ascii="Times New Roman" w:hAnsi="Times New Roman"/>
          <w:b/>
          <w:sz w:val="28"/>
        </w:rPr>
        <w:t>Администрации</w:t>
      </w:r>
      <w:r w:rsidRPr="00122769">
        <w:rPr>
          <w:rFonts w:ascii="Times New Roman" w:hAnsi="Times New Roman"/>
          <w:b/>
          <w:sz w:val="28"/>
        </w:rPr>
        <w:t xml:space="preserve"> Курской области </w:t>
      </w:r>
    </w:p>
    <w:p w:rsidR="00CF545A" w:rsidRPr="00CF545A" w:rsidRDefault="00EE40C3" w:rsidP="00CF545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22769">
        <w:rPr>
          <w:rFonts w:ascii="Times New Roman" w:hAnsi="Times New Roman"/>
          <w:b/>
          <w:sz w:val="28"/>
        </w:rPr>
        <w:t>«</w:t>
      </w:r>
      <w:r w:rsidR="008B2DC5" w:rsidRPr="008B2DC5">
        <w:rPr>
          <w:rFonts w:ascii="Times New Roman" w:hAnsi="Times New Roman"/>
          <w:b/>
          <w:sz w:val="28"/>
        </w:rPr>
        <w:t>Об утверждении Порядка ведения реестра проектов (программ) Курской области</w:t>
      </w:r>
      <w:r w:rsidR="00CF545A" w:rsidRPr="00CF545A">
        <w:rPr>
          <w:rFonts w:ascii="Times New Roman" w:hAnsi="Times New Roman"/>
          <w:b/>
          <w:sz w:val="28"/>
        </w:rPr>
        <w:t xml:space="preserve">» </w:t>
      </w:r>
    </w:p>
    <w:p w:rsidR="00EE40C3" w:rsidRDefault="00EE40C3" w:rsidP="00EE40C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3759E" w:rsidRDefault="00FF68D9" w:rsidP="00BB5ED6">
      <w:pPr>
        <w:spacing w:before="240" w:after="0" w:line="240" w:lineRule="auto"/>
        <w:ind w:firstLine="720"/>
        <w:jc w:val="both"/>
        <w:rPr>
          <w:rFonts w:ascii="Times New Roman" w:hAnsi="Times New Roman"/>
          <w:sz w:val="28"/>
          <w:szCs w:val="16"/>
        </w:rPr>
      </w:pPr>
      <w:proofErr w:type="gramStart"/>
      <w:r>
        <w:rPr>
          <w:rFonts w:ascii="Times New Roman" w:hAnsi="Times New Roman"/>
          <w:sz w:val="28"/>
          <w:szCs w:val="16"/>
        </w:rPr>
        <w:t>Проект постановления</w:t>
      </w:r>
      <w:r w:rsidR="00180A5F" w:rsidRPr="001E2FD3">
        <w:rPr>
          <w:rFonts w:ascii="Times New Roman" w:hAnsi="Times New Roman"/>
          <w:sz w:val="28"/>
          <w:szCs w:val="16"/>
        </w:rPr>
        <w:t xml:space="preserve"> </w:t>
      </w:r>
      <w:r w:rsidR="00D310B2">
        <w:rPr>
          <w:rFonts w:ascii="Times New Roman" w:hAnsi="Times New Roman"/>
          <w:sz w:val="28"/>
          <w:szCs w:val="16"/>
        </w:rPr>
        <w:t>Администрации</w:t>
      </w:r>
      <w:r w:rsidR="00122769" w:rsidRPr="001E2FD3">
        <w:rPr>
          <w:rFonts w:ascii="Times New Roman" w:hAnsi="Times New Roman"/>
          <w:sz w:val="28"/>
          <w:szCs w:val="16"/>
        </w:rPr>
        <w:t xml:space="preserve"> Курской области </w:t>
      </w:r>
      <w:r w:rsidR="007F6823" w:rsidRPr="00D310B2">
        <w:rPr>
          <w:rFonts w:ascii="Times New Roman" w:hAnsi="Times New Roman"/>
          <w:sz w:val="28"/>
          <w:szCs w:val="16"/>
        </w:rPr>
        <w:t>«</w:t>
      </w:r>
      <w:r w:rsidR="00D310B2" w:rsidRPr="00D310B2">
        <w:rPr>
          <w:rFonts w:ascii="Times New Roman" w:hAnsi="Times New Roman"/>
          <w:sz w:val="28"/>
          <w:szCs w:val="16"/>
        </w:rPr>
        <w:t>Об утверждении Порядка ведения реестра проектов (программ) Курской области</w:t>
      </w:r>
      <w:r w:rsidR="007F6823" w:rsidRPr="00D310B2">
        <w:rPr>
          <w:rFonts w:ascii="Times New Roman" w:hAnsi="Times New Roman"/>
          <w:sz w:val="28"/>
          <w:szCs w:val="16"/>
        </w:rPr>
        <w:t>»</w:t>
      </w:r>
      <w:r w:rsidR="007F6823">
        <w:rPr>
          <w:rFonts w:ascii="Times New Roman" w:hAnsi="Times New Roman"/>
          <w:sz w:val="28"/>
          <w:szCs w:val="16"/>
        </w:rPr>
        <w:t xml:space="preserve"> (далее – проект постановления) </w:t>
      </w:r>
      <w:r w:rsidR="00122769" w:rsidRPr="001E2FD3">
        <w:rPr>
          <w:rFonts w:ascii="Times New Roman" w:hAnsi="Times New Roman"/>
          <w:sz w:val="28"/>
          <w:szCs w:val="16"/>
        </w:rPr>
        <w:t xml:space="preserve">разработан в </w:t>
      </w:r>
      <w:r w:rsidR="002F03F3">
        <w:rPr>
          <w:rFonts w:ascii="Times New Roman" w:hAnsi="Times New Roman"/>
          <w:sz w:val="28"/>
          <w:szCs w:val="16"/>
        </w:rPr>
        <w:t xml:space="preserve">целях учета сведений о проектах (программах) Курской области, в отношении которых Советом по стратегическому развитию и проектам (программам) принято решение о разработке и реализации, обеспечения </w:t>
      </w:r>
      <w:r w:rsidR="001E6DE2">
        <w:rPr>
          <w:rFonts w:ascii="Times New Roman" w:hAnsi="Times New Roman"/>
          <w:sz w:val="28"/>
          <w:szCs w:val="16"/>
        </w:rPr>
        <w:t xml:space="preserve">их </w:t>
      </w:r>
      <w:r w:rsidR="002F03F3">
        <w:rPr>
          <w:rFonts w:ascii="Times New Roman" w:hAnsi="Times New Roman"/>
          <w:sz w:val="28"/>
          <w:szCs w:val="16"/>
        </w:rPr>
        <w:t xml:space="preserve">открытости и доступности, а также в целях реализации п. </w:t>
      </w:r>
      <w:r w:rsidR="0003759E">
        <w:rPr>
          <w:rFonts w:ascii="Times New Roman" w:hAnsi="Times New Roman"/>
          <w:sz w:val="28"/>
          <w:szCs w:val="16"/>
        </w:rPr>
        <w:t>5.1.</w:t>
      </w:r>
      <w:proofErr w:type="gramEnd"/>
      <w:r w:rsidR="0003759E">
        <w:rPr>
          <w:rFonts w:ascii="Times New Roman" w:hAnsi="Times New Roman"/>
          <w:sz w:val="28"/>
          <w:szCs w:val="16"/>
        </w:rPr>
        <w:t xml:space="preserve"> Положения о Совете по стратегическому развитию и проектам (программам), утвержденного </w:t>
      </w:r>
      <w:r w:rsidR="0003759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3759E" w:rsidRPr="001E2FD3">
        <w:rPr>
          <w:rFonts w:ascii="Times New Roman" w:hAnsi="Times New Roman"/>
          <w:sz w:val="28"/>
          <w:szCs w:val="16"/>
        </w:rPr>
        <w:t>Губернатора Курской области</w:t>
      </w:r>
      <w:r w:rsidR="0003759E">
        <w:rPr>
          <w:rFonts w:ascii="Times New Roman" w:hAnsi="Times New Roman"/>
          <w:sz w:val="28"/>
          <w:szCs w:val="16"/>
        </w:rPr>
        <w:t xml:space="preserve"> от 05.05.2017 №157-пг «О </w:t>
      </w:r>
      <w:r w:rsidR="0003759E" w:rsidRPr="00FB7153">
        <w:rPr>
          <w:rFonts w:ascii="Times New Roman" w:hAnsi="Times New Roman" w:cs="Times New Roman"/>
          <w:sz w:val="28"/>
          <w:szCs w:val="28"/>
        </w:rPr>
        <w:t>Совете по стратегическому развитию и проектам (программам)»</w:t>
      </w:r>
      <w:r w:rsidR="0003759E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03759E">
        <w:rPr>
          <w:rFonts w:ascii="Times New Roman" w:hAnsi="Times New Roman"/>
          <w:sz w:val="28"/>
          <w:szCs w:val="16"/>
        </w:rPr>
        <w:t>постановления</w:t>
      </w:r>
      <w:r w:rsidR="0003759E" w:rsidRPr="001E2FD3">
        <w:rPr>
          <w:rFonts w:ascii="Times New Roman" w:hAnsi="Times New Roman"/>
          <w:sz w:val="28"/>
          <w:szCs w:val="16"/>
        </w:rPr>
        <w:t xml:space="preserve"> Губернатора Курской области</w:t>
      </w:r>
      <w:r w:rsidR="0003759E">
        <w:rPr>
          <w:rFonts w:ascii="Times New Roman" w:hAnsi="Times New Roman"/>
          <w:sz w:val="28"/>
          <w:szCs w:val="16"/>
        </w:rPr>
        <w:t xml:space="preserve"> </w:t>
      </w:r>
      <w:r w:rsidR="001E6DE2">
        <w:rPr>
          <w:rFonts w:ascii="Times New Roman" w:hAnsi="Times New Roman"/>
          <w:sz w:val="28"/>
          <w:szCs w:val="16"/>
        </w:rPr>
        <w:t xml:space="preserve">от 18.05.2018 </w:t>
      </w:r>
      <w:r w:rsidR="0003759E">
        <w:rPr>
          <w:rFonts w:ascii="Times New Roman" w:hAnsi="Times New Roman"/>
          <w:sz w:val="28"/>
          <w:szCs w:val="16"/>
        </w:rPr>
        <w:t>№136-пг</w:t>
      </w:r>
      <w:r w:rsidR="00BB5ED6">
        <w:rPr>
          <w:rFonts w:ascii="Times New Roman" w:hAnsi="Times New Roman"/>
          <w:sz w:val="28"/>
          <w:szCs w:val="16"/>
        </w:rPr>
        <w:t>)</w:t>
      </w:r>
      <w:r w:rsidR="0003759E">
        <w:rPr>
          <w:rFonts w:ascii="Times New Roman" w:hAnsi="Times New Roman"/>
          <w:sz w:val="28"/>
          <w:szCs w:val="16"/>
        </w:rPr>
        <w:t>.</w:t>
      </w:r>
    </w:p>
    <w:p w:rsidR="0003759E" w:rsidRDefault="0003759E" w:rsidP="00EE40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16"/>
        </w:rPr>
        <w:t>Согласно указанному пункту Советом по стратегическому развитию и проектам (программам) утверждается реестр проектов (программ) и осуществляется оценка их реализации.</w:t>
      </w:r>
    </w:p>
    <w:p w:rsidR="001E2FD3" w:rsidRDefault="001E2FD3" w:rsidP="00EE40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FD3">
        <w:rPr>
          <w:rFonts w:ascii="Times New Roman" w:hAnsi="Times New Roman" w:cs="Times New Roman"/>
          <w:sz w:val="28"/>
          <w:szCs w:val="28"/>
        </w:rPr>
        <w:t>П</w:t>
      </w:r>
      <w:r w:rsidR="003272F2">
        <w:rPr>
          <w:rFonts w:ascii="Times New Roman" w:hAnsi="Times New Roman" w:cs="Times New Roman"/>
          <w:sz w:val="28"/>
          <w:szCs w:val="28"/>
        </w:rPr>
        <w:t>роект п</w:t>
      </w:r>
      <w:r w:rsidRPr="001E2FD3">
        <w:rPr>
          <w:rFonts w:ascii="Times New Roman" w:hAnsi="Times New Roman" w:cs="Times New Roman"/>
          <w:sz w:val="28"/>
          <w:szCs w:val="28"/>
        </w:rPr>
        <w:t>остановлени</w:t>
      </w:r>
      <w:r w:rsidR="003272F2">
        <w:rPr>
          <w:rFonts w:ascii="Times New Roman" w:hAnsi="Times New Roman" w:cs="Times New Roman"/>
          <w:sz w:val="28"/>
          <w:szCs w:val="28"/>
        </w:rPr>
        <w:t>я</w:t>
      </w:r>
      <w:r w:rsidR="00387CDA" w:rsidRPr="001E2FD3">
        <w:rPr>
          <w:rFonts w:ascii="Times New Roman" w:hAnsi="Times New Roman" w:cs="Times New Roman"/>
          <w:sz w:val="28"/>
          <w:szCs w:val="28"/>
        </w:rPr>
        <w:t xml:space="preserve"> </w:t>
      </w:r>
      <w:r w:rsidRPr="001E2FD3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D310B2">
        <w:rPr>
          <w:rFonts w:ascii="Times New Roman" w:hAnsi="Times New Roman" w:cs="Times New Roman"/>
          <w:sz w:val="28"/>
          <w:szCs w:val="28"/>
        </w:rPr>
        <w:t>Порядок ведения реестра проектов (программ) Курской области</w:t>
      </w:r>
      <w:r w:rsidR="00A40F17">
        <w:rPr>
          <w:rFonts w:ascii="Times New Roman" w:hAnsi="Times New Roman" w:cs="Times New Roman"/>
          <w:sz w:val="28"/>
          <w:szCs w:val="28"/>
        </w:rPr>
        <w:t>, а также форму реестра проектов (программ)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C56" w:rsidRPr="003B5C56" w:rsidRDefault="003B5C56" w:rsidP="003B5C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C56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B5C56">
        <w:rPr>
          <w:rFonts w:ascii="Times New Roman" w:hAnsi="Times New Roman" w:cs="Times New Roman"/>
          <w:sz w:val="28"/>
          <w:szCs w:val="28"/>
        </w:rPr>
        <w:t xml:space="preserve"> Курской области не потребует дополнительных средств из областного бюджета.</w:t>
      </w:r>
    </w:p>
    <w:p w:rsidR="003B5C56" w:rsidRPr="003B5C56" w:rsidRDefault="003B5C56" w:rsidP="003B5C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C56">
        <w:rPr>
          <w:rFonts w:ascii="Times New Roman" w:hAnsi="Times New Roman" w:cs="Times New Roman"/>
          <w:sz w:val="28"/>
          <w:szCs w:val="28"/>
        </w:rPr>
        <w:t xml:space="preserve">В связи с тем, что вопросы, регулируемые проектом постановления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B5C56">
        <w:rPr>
          <w:rFonts w:ascii="Times New Roman" w:hAnsi="Times New Roman" w:cs="Times New Roman"/>
          <w:sz w:val="28"/>
          <w:szCs w:val="28"/>
        </w:rPr>
        <w:t xml:space="preserve"> Курской области, не затрагивают сфер предпринимательской и инвестиционной деятельности, проведение оценки регулирующего воздействия проекта не требуется.</w:t>
      </w:r>
    </w:p>
    <w:p w:rsidR="00EE40C3" w:rsidRPr="00122769" w:rsidRDefault="00EE40C3" w:rsidP="00EE40C3">
      <w:pPr>
        <w:spacing w:after="0" w:line="240" w:lineRule="auto"/>
        <w:rPr>
          <w:rFonts w:ascii="Times New Roman" w:hAnsi="Times New Roman"/>
          <w:sz w:val="28"/>
          <w:szCs w:val="16"/>
        </w:rPr>
      </w:pPr>
    </w:p>
    <w:p w:rsidR="00EE40C3" w:rsidRPr="00122769" w:rsidRDefault="00EE40C3" w:rsidP="00EE40C3">
      <w:pPr>
        <w:spacing w:after="0" w:line="240" w:lineRule="auto"/>
        <w:rPr>
          <w:rFonts w:ascii="Times New Roman" w:hAnsi="Times New Roman"/>
          <w:sz w:val="28"/>
          <w:szCs w:val="16"/>
        </w:rPr>
      </w:pPr>
    </w:p>
    <w:p w:rsidR="00D910F8" w:rsidRDefault="00D310B2" w:rsidP="008B2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8249ED" w:rsidRPr="00667EE9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8249ED" w:rsidRPr="00667EE9">
        <w:rPr>
          <w:rFonts w:ascii="Times New Roman" w:hAnsi="Times New Roman"/>
          <w:sz w:val="28"/>
          <w:szCs w:val="28"/>
        </w:rPr>
        <w:t xml:space="preserve"> комитета</w:t>
      </w:r>
      <w:r w:rsidR="00891340">
        <w:rPr>
          <w:rFonts w:ascii="Times New Roman" w:hAnsi="Times New Roman"/>
          <w:sz w:val="28"/>
          <w:szCs w:val="28"/>
        </w:rPr>
        <w:t xml:space="preserve"> </w:t>
      </w:r>
    </w:p>
    <w:p w:rsidR="00D910F8" w:rsidRDefault="00891340" w:rsidP="00553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экономике и развитию</w:t>
      </w:r>
      <w:r w:rsidR="008249ED" w:rsidRPr="00667EE9">
        <w:rPr>
          <w:rFonts w:ascii="Times New Roman" w:hAnsi="Times New Roman"/>
          <w:sz w:val="28"/>
          <w:szCs w:val="28"/>
        </w:rPr>
        <w:t xml:space="preserve"> </w:t>
      </w:r>
    </w:p>
    <w:p w:rsidR="00EE40C3" w:rsidRPr="00122769" w:rsidRDefault="008249ED" w:rsidP="005538B6">
      <w:pPr>
        <w:spacing w:after="0" w:line="240" w:lineRule="auto"/>
        <w:jc w:val="both"/>
        <w:rPr>
          <w:rFonts w:ascii="Times New Roman" w:hAnsi="Times New Roman"/>
          <w:szCs w:val="16"/>
        </w:rPr>
      </w:pPr>
      <w:r w:rsidRPr="00667EE9">
        <w:rPr>
          <w:rFonts w:ascii="Times New Roman" w:hAnsi="Times New Roman"/>
          <w:sz w:val="28"/>
          <w:szCs w:val="28"/>
        </w:rPr>
        <w:t>Курской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10F8">
        <w:rPr>
          <w:rFonts w:ascii="Times New Roman" w:hAnsi="Times New Roman"/>
          <w:sz w:val="28"/>
          <w:szCs w:val="28"/>
        </w:rPr>
        <w:tab/>
      </w:r>
      <w:r w:rsidR="00D910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667EE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67EE9">
        <w:rPr>
          <w:rFonts w:ascii="Times New Roman" w:hAnsi="Times New Roman"/>
          <w:sz w:val="28"/>
          <w:szCs w:val="28"/>
        </w:rPr>
        <w:t xml:space="preserve">  </w:t>
      </w:r>
      <w:r w:rsidR="00891340">
        <w:rPr>
          <w:rFonts w:ascii="Times New Roman" w:hAnsi="Times New Roman"/>
          <w:sz w:val="28"/>
          <w:szCs w:val="28"/>
        </w:rPr>
        <w:t xml:space="preserve">   </w:t>
      </w:r>
      <w:r w:rsidRPr="00667EE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EE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D310B2">
        <w:rPr>
          <w:rFonts w:ascii="Times New Roman" w:hAnsi="Times New Roman"/>
          <w:sz w:val="28"/>
          <w:szCs w:val="28"/>
        </w:rPr>
        <w:t>С.В.Богомазова</w:t>
      </w:r>
      <w:proofErr w:type="spellEnd"/>
    </w:p>
    <w:p w:rsidR="00EE40C3" w:rsidRPr="00122769" w:rsidRDefault="00EE40C3" w:rsidP="00EE40C3">
      <w:pPr>
        <w:pStyle w:val="a3"/>
        <w:rPr>
          <w:rFonts w:ascii="Times New Roman" w:hAnsi="Times New Roman"/>
          <w:szCs w:val="16"/>
          <w:lang w:val="ru-RU"/>
        </w:rPr>
      </w:pPr>
    </w:p>
    <w:p w:rsidR="00EE40C3" w:rsidRPr="00122769" w:rsidRDefault="00EE40C3" w:rsidP="00EE40C3">
      <w:pPr>
        <w:pStyle w:val="a3"/>
        <w:rPr>
          <w:rFonts w:ascii="Times New Roman" w:hAnsi="Times New Roman"/>
          <w:szCs w:val="16"/>
          <w:lang w:val="ru-RU"/>
        </w:rPr>
      </w:pPr>
    </w:p>
    <w:p w:rsidR="00EE40C3" w:rsidRPr="00122769" w:rsidRDefault="00EE40C3" w:rsidP="00EE40C3">
      <w:pPr>
        <w:pStyle w:val="a3"/>
        <w:rPr>
          <w:rFonts w:ascii="Times New Roman" w:hAnsi="Times New Roman"/>
          <w:szCs w:val="16"/>
          <w:lang w:val="ru-RU"/>
        </w:rPr>
      </w:pPr>
    </w:p>
    <w:p w:rsidR="00EE40C3" w:rsidRPr="00122769" w:rsidRDefault="00EE40C3" w:rsidP="00EE40C3">
      <w:pPr>
        <w:pStyle w:val="a3"/>
        <w:rPr>
          <w:rFonts w:ascii="Times New Roman" w:hAnsi="Times New Roman"/>
          <w:szCs w:val="16"/>
          <w:lang w:val="ru-RU"/>
        </w:rPr>
      </w:pPr>
    </w:p>
    <w:p w:rsidR="00EE40C3" w:rsidRPr="00122769" w:rsidRDefault="00EE40C3" w:rsidP="00EE40C3">
      <w:pPr>
        <w:pStyle w:val="a3"/>
        <w:rPr>
          <w:rFonts w:ascii="Times New Roman" w:hAnsi="Times New Roman"/>
          <w:szCs w:val="16"/>
          <w:lang w:val="ru-RU"/>
        </w:rPr>
      </w:pPr>
    </w:p>
    <w:p w:rsidR="00122769" w:rsidRPr="00122769" w:rsidRDefault="00122769" w:rsidP="00EE40C3">
      <w:pPr>
        <w:pStyle w:val="a3"/>
        <w:rPr>
          <w:rFonts w:ascii="Times New Roman" w:hAnsi="Times New Roman"/>
          <w:szCs w:val="16"/>
          <w:lang w:val="ru-RU"/>
        </w:rPr>
      </w:pPr>
    </w:p>
    <w:p w:rsidR="00122769" w:rsidRPr="00122769" w:rsidRDefault="00122769" w:rsidP="00EE40C3">
      <w:pPr>
        <w:pStyle w:val="a3"/>
        <w:rPr>
          <w:rFonts w:ascii="Times New Roman" w:hAnsi="Times New Roman"/>
          <w:szCs w:val="16"/>
          <w:lang w:val="ru-RU"/>
        </w:rPr>
      </w:pPr>
    </w:p>
    <w:p w:rsidR="00387CDA" w:rsidRDefault="00387CDA" w:rsidP="00EE40C3">
      <w:pPr>
        <w:pStyle w:val="a3"/>
        <w:rPr>
          <w:rFonts w:ascii="Times New Roman" w:hAnsi="Times New Roman"/>
          <w:szCs w:val="16"/>
          <w:lang w:val="ru-RU"/>
        </w:rPr>
      </w:pPr>
    </w:p>
    <w:p w:rsidR="00D351C3" w:rsidRDefault="00D310B2" w:rsidP="008B2D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М.В.Захаров</w:t>
      </w:r>
    </w:p>
    <w:p w:rsidR="00EE40C3" w:rsidRPr="00122769" w:rsidRDefault="007851F1" w:rsidP="00D351C3">
      <w:pPr>
        <w:spacing w:after="0" w:line="240" w:lineRule="auto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(4712) </w:t>
      </w:r>
      <w:r w:rsidR="00A9484E">
        <w:rPr>
          <w:rFonts w:ascii="Times New Roman" w:hAnsi="Times New Roman"/>
          <w:sz w:val="20"/>
          <w:szCs w:val="20"/>
        </w:rPr>
        <w:t>51-34-48</w:t>
      </w:r>
    </w:p>
    <w:sectPr w:rsidR="00EE40C3" w:rsidRPr="00122769" w:rsidSect="00EE40C3">
      <w:pgSz w:w="11906" w:h="16838" w:code="9"/>
      <w:pgMar w:top="1134" w:right="1276" w:bottom="1134" w:left="1559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40C3"/>
    <w:rsid w:val="0003759E"/>
    <w:rsid w:val="000C1EED"/>
    <w:rsid w:val="0011104D"/>
    <w:rsid w:val="00122769"/>
    <w:rsid w:val="001559A6"/>
    <w:rsid w:val="001716D0"/>
    <w:rsid w:val="00180A5F"/>
    <w:rsid w:val="001E2FD3"/>
    <w:rsid w:val="001E6DE2"/>
    <w:rsid w:val="00200795"/>
    <w:rsid w:val="00235FFB"/>
    <w:rsid w:val="0025322B"/>
    <w:rsid w:val="0026188D"/>
    <w:rsid w:val="002E279A"/>
    <w:rsid w:val="002F03F3"/>
    <w:rsid w:val="003272F2"/>
    <w:rsid w:val="00364EDD"/>
    <w:rsid w:val="00384599"/>
    <w:rsid w:val="00387CDA"/>
    <w:rsid w:val="003B5C56"/>
    <w:rsid w:val="003D5520"/>
    <w:rsid w:val="00417370"/>
    <w:rsid w:val="004866B0"/>
    <w:rsid w:val="005538B6"/>
    <w:rsid w:val="005A14E7"/>
    <w:rsid w:val="00601C3A"/>
    <w:rsid w:val="0068442D"/>
    <w:rsid w:val="00692998"/>
    <w:rsid w:val="007608D3"/>
    <w:rsid w:val="007731E8"/>
    <w:rsid w:val="007851F1"/>
    <w:rsid w:val="007F6823"/>
    <w:rsid w:val="008249ED"/>
    <w:rsid w:val="00891340"/>
    <w:rsid w:val="008B2DC5"/>
    <w:rsid w:val="00943855"/>
    <w:rsid w:val="0097163C"/>
    <w:rsid w:val="009F1418"/>
    <w:rsid w:val="00A40F17"/>
    <w:rsid w:val="00A756CD"/>
    <w:rsid w:val="00A8741B"/>
    <w:rsid w:val="00A9484E"/>
    <w:rsid w:val="00AE14CA"/>
    <w:rsid w:val="00AF07E1"/>
    <w:rsid w:val="00B87BB2"/>
    <w:rsid w:val="00BB5ED6"/>
    <w:rsid w:val="00C65E51"/>
    <w:rsid w:val="00C72EA2"/>
    <w:rsid w:val="00C82217"/>
    <w:rsid w:val="00C96CDD"/>
    <w:rsid w:val="00CF545A"/>
    <w:rsid w:val="00D03B6E"/>
    <w:rsid w:val="00D310B2"/>
    <w:rsid w:val="00D315F4"/>
    <w:rsid w:val="00D351C3"/>
    <w:rsid w:val="00D665A1"/>
    <w:rsid w:val="00D77134"/>
    <w:rsid w:val="00D86FE2"/>
    <w:rsid w:val="00D910F8"/>
    <w:rsid w:val="00DB06AF"/>
    <w:rsid w:val="00E205DD"/>
    <w:rsid w:val="00EB33D9"/>
    <w:rsid w:val="00EE40C3"/>
    <w:rsid w:val="00F55394"/>
    <w:rsid w:val="00FF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2D"/>
  </w:style>
  <w:style w:type="paragraph" w:styleId="1">
    <w:name w:val="heading 1"/>
    <w:basedOn w:val="a"/>
    <w:link w:val="10"/>
    <w:uiPriority w:val="9"/>
    <w:qFormat/>
    <w:rsid w:val="007F6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E40C3"/>
    <w:pPr>
      <w:spacing w:after="0" w:line="240" w:lineRule="auto"/>
    </w:pPr>
    <w:rPr>
      <w:rFonts w:ascii="PetersburgC" w:eastAsia="Times" w:hAnsi="PetersburgC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EE40C3"/>
    <w:rPr>
      <w:rFonts w:ascii="PetersburgC" w:eastAsia="Times" w:hAnsi="PetersburgC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682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218C-6A55-4F93-A782-AF4DC156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правовым вопросам</dc:creator>
  <cp:keywords/>
  <dc:description/>
  <cp:lastModifiedBy>Суглобова</cp:lastModifiedBy>
  <cp:revision>10</cp:revision>
  <cp:lastPrinted>2018-05-24T09:13:00Z</cp:lastPrinted>
  <dcterms:created xsi:type="dcterms:W3CDTF">2017-04-18T07:44:00Z</dcterms:created>
  <dcterms:modified xsi:type="dcterms:W3CDTF">2018-05-24T09:18:00Z</dcterms:modified>
</cp:coreProperties>
</file>