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60" w:rsidRDefault="00672460" w:rsidP="00672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Финансово-экономическое обоснование </w:t>
      </w:r>
    </w:p>
    <w:p w:rsidR="00672460" w:rsidRDefault="00672460" w:rsidP="00672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Губернатора Курской области</w:t>
      </w:r>
    </w:p>
    <w:p w:rsidR="00672460" w:rsidRPr="00672460" w:rsidRDefault="00672460" w:rsidP="00672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7246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акты Губернатора Курской области в части уточнения порядка обеспечения функционирования, сопровождения и развития региональной информационной системы </w:t>
      </w:r>
    </w:p>
    <w:p w:rsidR="00672460" w:rsidRDefault="00672460" w:rsidP="00672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246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72460">
        <w:rPr>
          <w:rFonts w:ascii="Times New Roman" w:hAnsi="Times New Roman" w:cs="Times New Roman"/>
          <w:b/>
          <w:sz w:val="28"/>
          <w:szCs w:val="28"/>
        </w:rPr>
        <w:t xml:space="preserve"> сфере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72460" w:rsidRDefault="00672460" w:rsidP="00672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460" w:rsidRDefault="00672460" w:rsidP="00672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460" w:rsidRDefault="00672460" w:rsidP="00672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и реализация проекта постановления Губернатора Курской области «</w:t>
      </w:r>
      <w:r w:rsidRPr="00672460">
        <w:rPr>
          <w:rFonts w:ascii="Times New Roman" w:hAnsi="Times New Roman" w:cs="Times New Roman"/>
          <w:sz w:val="28"/>
          <w:szCs w:val="28"/>
        </w:rPr>
        <w:t>О внесении изменений в отдельные акты Губернатора Курской области в части уточнения порядка обеспечения функционирования, сопровождения и развития регио</w:t>
      </w:r>
      <w:r>
        <w:rPr>
          <w:rFonts w:ascii="Times New Roman" w:hAnsi="Times New Roman" w:cs="Times New Roman"/>
          <w:sz w:val="28"/>
          <w:szCs w:val="28"/>
        </w:rPr>
        <w:t xml:space="preserve">нальной информационной системы </w:t>
      </w:r>
      <w:r w:rsidRPr="00672460">
        <w:rPr>
          <w:rFonts w:ascii="Times New Roman" w:hAnsi="Times New Roman" w:cs="Times New Roman"/>
          <w:sz w:val="28"/>
          <w:szCs w:val="28"/>
        </w:rPr>
        <w:t>в сфере образования</w:t>
      </w:r>
      <w:r>
        <w:rPr>
          <w:rFonts w:ascii="Times New Roman" w:hAnsi="Times New Roman" w:cs="Times New Roman"/>
          <w:sz w:val="28"/>
          <w:szCs w:val="28"/>
        </w:rPr>
        <w:t>» не потребу</w:t>
      </w:r>
      <w:r w:rsidR="009E1E4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дополнительных затрат из областного бюджета.</w:t>
      </w:r>
    </w:p>
    <w:p w:rsidR="00672460" w:rsidRDefault="00672460" w:rsidP="0067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0D2B" w:rsidRDefault="00CF0D2B" w:rsidP="00672460">
      <w:pPr>
        <w:spacing w:after="0" w:line="240" w:lineRule="auto"/>
      </w:pPr>
    </w:p>
    <w:p w:rsidR="00A64EBC" w:rsidRDefault="00A64EBC" w:rsidP="00672460">
      <w:pPr>
        <w:spacing w:after="0" w:line="240" w:lineRule="auto"/>
      </w:pPr>
    </w:p>
    <w:p w:rsidR="00A64EBC" w:rsidRDefault="00A64EBC" w:rsidP="00A6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A64EBC" w:rsidRDefault="00A64EBC" w:rsidP="00A6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Е.В. Харченко</w:t>
      </w:r>
    </w:p>
    <w:p w:rsidR="00A64EBC" w:rsidRDefault="00A64EBC" w:rsidP="00672460">
      <w:pPr>
        <w:spacing w:after="0" w:line="240" w:lineRule="auto"/>
      </w:pPr>
    </w:p>
    <w:sectPr w:rsidR="00A6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5B"/>
    <w:rsid w:val="00137A5B"/>
    <w:rsid w:val="00672460"/>
    <w:rsid w:val="009E1E48"/>
    <w:rsid w:val="00A64EBC"/>
    <w:rsid w:val="00C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292BC-5E0A-437C-8018-3F48EEF1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2018-08-31T13:29:00Z</dcterms:created>
  <dcterms:modified xsi:type="dcterms:W3CDTF">2018-08-31T14:23:00Z</dcterms:modified>
</cp:coreProperties>
</file>