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5" w:rsidRPr="00401B5B" w:rsidRDefault="002B4E75" w:rsidP="002B4E75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 ЗАПИСКА</w:t>
      </w:r>
    </w:p>
    <w:p w:rsidR="002B4E75" w:rsidRPr="00401B5B" w:rsidRDefault="002B4E75" w:rsidP="002B4E75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постановления Администрации Курской области «О внесении изменений в региональный перечень (классификатор) государственных (муниципальных) услуг и работ»</w:t>
      </w:r>
    </w:p>
    <w:p w:rsidR="002B4E75" w:rsidRPr="00401B5B" w:rsidRDefault="002B4E75" w:rsidP="002B4E7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подготовлен в соответствии </w:t>
      </w:r>
      <w:r w:rsidRPr="00401B5B">
        <w:rPr>
          <w:rFonts w:ascii="Times New Roman" w:hAnsi="Times New Roman" w:cs="Times New Roman"/>
          <w:sz w:val="27"/>
          <w:szCs w:val="27"/>
        </w:rPr>
        <w:t>Правилами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 (далее - Правила), утвержденными постановлением Администрации Курской области от 24.10.2017 № 822-па (в редакции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Курской области от 11.01.2018 №  4-па). </w:t>
      </w:r>
    </w:p>
    <w:p w:rsidR="00E619FA" w:rsidRDefault="00E619FA" w:rsidP="002B4E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принятием приказа комитета по делам молодежи и туризму Курской области от 25.12.2018 № 284-р </w:t>
      </w:r>
      <w:r w:rsidR="006909A1" w:rsidRPr="00690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19 «Молодежная политика, туризм» </w:t>
      </w:r>
      <w:r w:rsidR="002B4E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</w:t>
      </w:r>
      <w:r w:rsidR="002B4E75"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</w:t>
      </w:r>
      <w:r w:rsidR="002B4E75">
        <w:rPr>
          <w:rFonts w:ascii="Times New Roman" w:eastAsia="Times New Roman" w:hAnsi="Times New Roman" w:cs="Times New Roman"/>
          <w:sz w:val="27"/>
          <w:szCs w:val="27"/>
          <w:lang w:eastAsia="ru-RU"/>
        </w:rPr>
        <w:t>ня</w:t>
      </w:r>
      <w:r w:rsidR="002B4E75"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(классификатор</w:t>
      </w:r>
      <w:r w:rsidR="002B4E7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B4E75"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государственных (муниципальных) услуг и работ, утвержденн</w:t>
      </w:r>
      <w:r w:rsidR="002B4E7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B4E75"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Администрации Курской области от 16.01.2018 № 13-па </w:t>
      </w:r>
      <w:r w:rsidR="002B4E75" w:rsidRPr="00401B5B">
        <w:rPr>
          <w:rFonts w:ascii="Times New Roman" w:hAnsi="Times New Roman" w:cs="Times New Roman"/>
          <w:sz w:val="27"/>
          <w:szCs w:val="27"/>
        </w:rPr>
        <w:t>(в редакции постановлений Администрации Курской области от 16.03.2018 № 208-па, от 27.06.2018 № 522-па</w:t>
      </w:r>
      <w:r w:rsidR="002B4E75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16.11.2018 № 907-па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28.12.2018 № 1097-па</w:t>
      </w:r>
      <w:r w:rsidR="002B4E75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,</w:t>
      </w:r>
      <w:r w:rsidR="006909A1">
        <w:rPr>
          <w:rFonts w:ascii="Times New Roman" w:hAnsi="Times New Roman" w:cs="Times New Roman"/>
          <w:sz w:val="27"/>
          <w:szCs w:val="27"/>
        </w:rPr>
        <w:t xml:space="preserve"> вносятся соответствующие изменения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B4E75" w:rsidRPr="00401B5B" w:rsidRDefault="002B4E75" w:rsidP="002B4E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>Принятие проекта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не потребует выделения дополнительных средств из областного бюджета.</w:t>
      </w:r>
    </w:p>
    <w:p w:rsidR="002B4E75" w:rsidRDefault="002B4E75" w:rsidP="002B4E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1B5B">
        <w:rPr>
          <w:rFonts w:ascii="Times New Roman" w:hAnsi="Times New Roman" w:cs="Times New Roman"/>
          <w:sz w:val="27"/>
          <w:szCs w:val="27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26.10.2018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 размещен на официальном сайте Администрации Курской области в подразделе «Проекты законов и подзаконных актов (обсуждение)» раздела «Документы» для общественного обсуждения. </w:t>
      </w:r>
      <w:proofErr w:type="gramEnd"/>
    </w:p>
    <w:p w:rsidR="002B4E75" w:rsidRDefault="002B4E75" w:rsidP="002B4E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4E75" w:rsidRDefault="002B4E75" w:rsidP="002B4E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4E75" w:rsidRDefault="002B4E75" w:rsidP="002B4E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401B5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2B4E75" w:rsidRDefault="002B4E75" w:rsidP="002B4E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председателя комитета финансов </w:t>
      </w:r>
    </w:p>
    <w:p w:rsidR="002B4E75" w:rsidRPr="00401B5B" w:rsidRDefault="002B4E75" w:rsidP="002B4E75">
      <w:pPr>
        <w:spacing w:after="0" w:line="240" w:lineRule="auto"/>
        <w:ind w:left="-284"/>
        <w:jc w:val="both"/>
        <w:rPr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401B5B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401B5B">
        <w:rPr>
          <w:rFonts w:ascii="Times New Roman" w:hAnsi="Times New Roman" w:cs="Times New Roman"/>
          <w:sz w:val="27"/>
          <w:szCs w:val="27"/>
        </w:rPr>
        <w:t>Л.В.Положенцева</w:t>
      </w:r>
      <w:proofErr w:type="spellEnd"/>
      <w:r w:rsidRPr="00401B5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E5B3E" w:rsidRDefault="006909A1"/>
    <w:sectPr w:rsidR="002E5B3E" w:rsidSect="002B4E75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53" w:rsidRDefault="00E84E53" w:rsidP="00E84E53">
      <w:pPr>
        <w:spacing w:after="0" w:line="240" w:lineRule="auto"/>
      </w:pPr>
      <w:r>
        <w:separator/>
      </w:r>
    </w:p>
  </w:endnote>
  <w:endnote w:type="continuationSeparator" w:id="0">
    <w:p w:rsidR="00E84E53" w:rsidRDefault="00E84E53" w:rsidP="00E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53" w:rsidRDefault="00E84E53" w:rsidP="00E84E53">
      <w:pPr>
        <w:spacing w:after="0" w:line="240" w:lineRule="auto"/>
      </w:pPr>
      <w:r>
        <w:separator/>
      </w:r>
    </w:p>
  </w:footnote>
  <w:footnote w:type="continuationSeparator" w:id="0">
    <w:p w:rsidR="00E84E53" w:rsidRDefault="00E84E53" w:rsidP="00E8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402"/>
      <w:docPartObj>
        <w:docPartGallery w:val="Page Numbers (Top of Page)"/>
        <w:docPartUnique/>
      </w:docPartObj>
    </w:sdtPr>
    <w:sdtContent>
      <w:p w:rsidR="00401B5B" w:rsidRDefault="001C22F4">
        <w:pPr>
          <w:pStyle w:val="a3"/>
          <w:jc w:val="center"/>
        </w:pPr>
        <w:r>
          <w:fldChar w:fldCharType="begin"/>
        </w:r>
        <w:r w:rsidR="002B4E75">
          <w:instrText xml:space="preserve"> PAGE   \* MERGEFORMAT </w:instrText>
        </w:r>
        <w:r>
          <w:fldChar w:fldCharType="separate"/>
        </w:r>
        <w:r w:rsidR="002B4E75">
          <w:rPr>
            <w:noProof/>
          </w:rPr>
          <w:t>2</w:t>
        </w:r>
        <w:r>
          <w:fldChar w:fldCharType="end"/>
        </w:r>
      </w:p>
    </w:sdtContent>
  </w:sdt>
  <w:p w:rsidR="00401B5B" w:rsidRDefault="006909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75"/>
    <w:rsid w:val="001C22F4"/>
    <w:rsid w:val="002B4E75"/>
    <w:rsid w:val="002F7E56"/>
    <w:rsid w:val="003373A8"/>
    <w:rsid w:val="00550A48"/>
    <w:rsid w:val="00612DDA"/>
    <w:rsid w:val="006909A1"/>
    <w:rsid w:val="00690F9D"/>
    <w:rsid w:val="00B47D4D"/>
    <w:rsid w:val="00CC651A"/>
    <w:rsid w:val="00D22286"/>
    <w:rsid w:val="00E619FA"/>
    <w:rsid w:val="00E84E53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3</cp:revision>
  <cp:lastPrinted>2018-12-24T12:15:00Z</cp:lastPrinted>
  <dcterms:created xsi:type="dcterms:W3CDTF">2018-12-24T12:10:00Z</dcterms:created>
  <dcterms:modified xsi:type="dcterms:W3CDTF">2019-01-11T06:32:00Z</dcterms:modified>
</cp:coreProperties>
</file>