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5D" w:rsidRPr="00EE1C9F" w:rsidRDefault="006C5D5D" w:rsidP="006C5D5D">
      <w:pPr>
        <w:jc w:val="right"/>
        <w:rPr>
          <w:rFonts w:cs="Courier New"/>
          <w:lang w:eastAsia="zh-CN"/>
        </w:rPr>
      </w:pPr>
      <w:r w:rsidRPr="00EE1C9F">
        <w:rPr>
          <w:rFonts w:cs="Courier New"/>
          <w:lang w:eastAsia="zh-CN"/>
        </w:rPr>
        <w:t>ПРОЕКТ</w:t>
      </w:r>
    </w:p>
    <w:p w:rsidR="006C5D5D" w:rsidRPr="00E66221" w:rsidRDefault="006C5D5D" w:rsidP="006C5D5D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C5D5D" w:rsidRDefault="006C5D5D" w:rsidP="006C5D5D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C5D5D" w:rsidRPr="00BE00E8" w:rsidRDefault="006C5D5D" w:rsidP="006C5D5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C5D5D" w:rsidRPr="0061348D" w:rsidRDefault="006C5D5D" w:rsidP="006C5D5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C5D5D" w:rsidRPr="0061348D" w:rsidRDefault="006C5D5D" w:rsidP="006C5D5D">
      <w:pPr>
        <w:jc w:val="center"/>
        <w:rPr>
          <w:rFonts w:cs="Courier New"/>
          <w:sz w:val="16"/>
          <w:szCs w:val="16"/>
          <w:lang w:eastAsia="zh-CN"/>
        </w:rPr>
      </w:pPr>
    </w:p>
    <w:p w:rsidR="006C5D5D" w:rsidRDefault="006C5D5D" w:rsidP="006C5D5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C5D5D" w:rsidRPr="0061348D" w:rsidRDefault="006C5D5D" w:rsidP="006C5D5D">
      <w:pPr>
        <w:jc w:val="center"/>
        <w:rPr>
          <w:sz w:val="16"/>
          <w:szCs w:val="16"/>
        </w:rPr>
      </w:pPr>
    </w:p>
    <w:p w:rsidR="006C5D5D" w:rsidRPr="0061348D" w:rsidRDefault="006C5D5D" w:rsidP="006C5D5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C5D5D" w:rsidRPr="007D2DC1" w:rsidRDefault="006C5D5D" w:rsidP="006C5D5D"/>
    <w:p w:rsidR="006C5D5D" w:rsidRPr="00EE1C9F" w:rsidRDefault="006C5D5D" w:rsidP="006C5D5D"/>
    <w:p w:rsidR="00BB7AF5" w:rsidRDefault="00BB7AF5" w:rsidP="00623DDA">
      <w:pPr>
        <w:pStyle w:val="ConsPlusTitle"/>
        <w:ind w:firstLine="709"/>
        <w:jc w:val="center"/>
        <w:outlineLvl w:val="0"/>
      </w:pPr>
    </w:p>
    <w:p w:rsidR="00B65233" w:rsidRDefault="00B65233" w:rsidP="00623DDA">
      <w:pPr>
        <w:pStyle w:val="ConsPlusTitle"/>
        <w:jc w:val="center"/>
      </w:pPr>
      <w:r>
        <w:t xml:space="preserve">О </w:t>
      </w:r>
      <w:r w:rsidR="00623DDA">
        <w:t>внесении изменений в государственную программу Курской области «Управление государственным имуществом Курской области»</w:t>
      </w:r>
    </w:p>
    <w:p w:rsidR="00B65233" w:rsidRDefault="00B65233" w:rsidP="00623DDA">
      <w:pPr>
        <w:pStyle w:val="ConsPlusNormal"/>
        <w:ind w:firstLine="709"/>
        <w:jc w:val="both"/>
      </w:pPr>
    </w:p>
    <w:p w:rsidR="00B65233" w:rsidRDefault="00B65233" w:rsidP="00623DDA">
      <w:pPr>
        <w:pStyle w:val="ConsPlusNormal"/>
        <w:ind w:firstLine="709"/>
        <w:jc w:val="both"/>
      </w:pPr>
      <w:r>
        <w:t xml:space="preserve">Администрация Курской области </w:t>
      </w:r>
      <w:r w:rsidR="00690896">
        <w:t>ПОСТАНОВЛЯЕТ</w:t>
      </w:r>
      <w:r>
        <w:t>:</w:t>
      </w:r>
    </w:p>
    <w:p w:rsidR="00B65233" w:rsidRPr="00623DDA" w:rsidRDefault="00B65233" w:rsidP="00623DDA">
      <w:pPr>
        <w:overflowPunct/>
        <w:ind w:firstLine="709"/>
        <w:jc w:val="both"/>
        <w:textAlignment w:val="auto"/>
      </w:pPr>
      <w:r>
        <w:t xml:space="preserve">1. </w:t>
      </w:r>
      <w:r w:rsidRPr="00623DDA">
        <w:t xml:space="preserve">Утвердить прилагаемые </w:t>
      </w:r>
      <w:hyperlink w:anchor="P28" w:history="1">
        <w:r w:rsidRPr="00623DDA">
          <w:t>изменения</w:t>
        </w:r>
      </w:hyperlink>
      <w:r w:rsidRPr="00623DDA">
        <w:t xml:space="preserve">, которые вносятся в государственную </w:t>
      </w:r>
      <w:hyperlink r:id="rId5" w:history="1">
        <w:r w:rsidRPr="00623DDA">
          <w:t>программу</w:t>
        </w:r>
      </w:hyperlink>
      <w:r w:rsidRPr="00623DDA">
        <w:t xml:space="preserve"> Курской области </w:t>
      </w:r>
      <w:r w:rsidR="00623DDA">
        <w:t>«</w:t>
      </w:r>
      <w:r w:rsidRPr="00623DDA">
        <w:t>Управление государственным имуществом Курской области</w:t>
      </w:r>
      <w:r w:rsidR="00623DDA">
        <w:t>»</w:t>
      </w:r>
      <w:r w:rsidRPr="00623DDA">
        <w:t xml:space="preserve">, утвержденную постановлением Администрации Курской области от 23.10.2013 </w:t>
      </w:r>
      <w:r w:rsidR="00623DDA">
        <w:t>№</w:t>
      </w:r>
      <w:r w:rsidRPr="00623DDA">
        <w:t xml:space="preserve"> 771-па </w:t>
      </w:r>
      <w:r w:rsidR="00623DDA" w:rsidRPr="00623DDA">
        <w:rPr>
          <w:rFonts w:eastAsiaTheme="minorHAnsi"/>
          <w:szCs w:val="28"/>
          <w:lang w:eastAsia="en-US"/>
        </w:rPr>
        <w:t>(в ред. постановлений Администрации Курской области</w:t>
      </w:r>
      <w:r w:rsidR="00535B60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24.03.2014 </w:t>
      </w:r>
      <w:r w:rsidR="00690896">
        <w:rPr>
          <w:rFonts w:eastAsiaTheme="minorHAnsi"/>
          <w:szCs w:val="28"/>
          <w:lang w:eastAsia="en-US"/>
        </w:rPr>
        <w:br/>
      </w:r>
      <w:hyperlink r:id="rId6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162-па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24.10.2014 </w:t>
      </w:r>
      <w:hyperlink r:id="rId7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676-па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25.12.2014 </w:t>
      </w:r>
      <w:hyperlink r:id="rId8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860-па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05.03.2015 </w:t>
      </w:r>
      <w:r w:rsidR="00690896">
        <w:rPr>
          <w:rFonts w:eastAsiaTheme="minorHAnsi"/>
          <w:szCs w:val="28"/>
          <w:lang w:eastAsia="en-US"/>
        </w:rPr>
        <w:br/>
      </w:r>
      <w:hyperlink r:id="rId9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110-па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06.08.2015 </w:t>
      </w:r>
      <w:hyperlink r:id="rId10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492-па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07.12.2015 </w:t>
      </w:r>
      <w:hyperlink r:id="rId11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854-па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31.12.2015 </w:t>
      </w:r>
      <w:r w:rsidR="00690896">
        <w:rPr>
          <w:rFonts w:eastAsiaTheme="minorHAnsi"/>
          <w:szCs w:val="28"/>
          <w:lang w:eastAsia="en-US"/>
        </w:rPr>
        <w:br/>
      </w:r>
      <w:hyperlink r:id="rId12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975-па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25.03.2016 </w:t>
      </w:r>
      <w:hyperlink r:id="rId13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162-па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17.06.2016 </w:t>
      </w:r>
      <w:hyperlink r:id="rId14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405-па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29.09.2016 </w:t>
      </w:r>
      <w:r w:rsidR="00690896">
        <w:rPr>
          <w:rFonts w:eastAsiaTheme="minorHAnsi"/>
          <w:szCs w:val="28"/>
          <w:lang w:eastAsia="en-US"/>
        </w:rPr>
        <w:br/>
      </w:r>
      <w:hyperlink r:id="rId15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742-па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14.12.2016 </w:t>
      </w:r>
      <w:hyperlink r:id="rId16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949-па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28.12.2016 </w:t>
      </w:r>
      <w:hyperlink r:id="rId1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1015-па</w:t>
        </w:r>
      </w:hyperlink>
      <w:r w:rsidR="00623DDA" w:rsidRPr="00623DDA">
        <w:rPr>
          <w:rFonts w:eastAsiaTheme="minorHAnsi"/>
          <w:szCs w:val="28"/>
          <w:lang w:eastAsia="en-US"/>
        </w:rPr>
        <w:t>,</w:t>
      </w:r>
      <w:r w:rsidR="00623DDA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29.03.2017 </w:t>
      </w:r>
      <w:hyperlink r:id="rId18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259-па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04.08.2017 </w:t>
      </w:r>
      <w:hyperlink r:id="rId19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626-па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03.11.2017 </w:t>
      </w:r>
      <w:hyperlink r:id="rId20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874-па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22.12.2017 </w:t>
      </w:r>
      <w:r w:rsidR="00690896">
        <w:rPr>
          <w:rFonts w:eastAsiaTheme="minorHAnsi"/>
          <w:szCs w:val="28"/>
          <w:lang w:eastAsia="en-US"/>
        </w:rPr>
        <w:br/>
      </w:r>
      <w:hyperlink r:id="rId21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1073-па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29.03.2018 </w:t>
      </w:r>
      <w:hyperlink r:id="rId22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264-па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07.09.2018 </w:t>
      </w:r>
      <w:hyperlink r:id="rId23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720-па</w:t>
        </w:r>
      </w:hyperlink>
      <w:r w:rsidR="00623DDA" w:rsidRPr="00623DDA">
        <w:rPr>
          <w:rFonts w:eastAsiaTheme="minorHAnsi"/>
          <w:szCs w:val="28"/>
          <w:lang w:eastAsia="en-US"/>
        </w:rPr>
        <w:t>,</w:t>
      </w:r>
      <w:r w:rsidR="00623DDA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11.12.2018 </w:t>
      </w:r>
      <w:hyperlink r:id="rId24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998-па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28.12.2018 </w:t>
      </w:r>
      <w:hyperlink r:id="rId25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1086-па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27.03.2019 </w:t>
      </w:r>
      <w:hyperlink r:id="rId26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247-па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27.05.2019 </w:t>
      </w:r>
      <w:hyperlink r:id="rId2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469-па</w:t>
        </w:r>
      </w:hyperlink>
      <w:r w:rsidR="00623DDA" w:rsidRPr="00623DDA">
        <w:rPr>
          <w:rFonts w:eastAsiaTheme="minorHAnsi"/>
          <w:szCs w:val="28"/>
          <w:lang w:eastAsia="en-US"/>
        </w:rPr>
        <w:t>)</w:t>
      </w:r>
      <w:r w:rsidRPr="00623DDA">
        <w:t>.</w:t>
      </w:r>
    </w:p>
    <w:p w:rsidR="00B65233" w:rsidRPr="00623DDA" w:rsidRDefault="00B65233" w:rsidP="00623DDA">
      <w:pPr>
        <w:pStyle w:val="ConsPlusNormal"/>
        <w:ind w:firstLine="709"/>
        <w:jc w:val="both"/>
      </w:pPr>
      <w:r w:rsidRPr="00623DDA">
        <w:t xml:space="preserve">2. Комитету по управлению имуществом Курской области </w:t>
      </w:r>
      <w:r w:rsidR="00690896">
        <w:br/>
      </w:r>
      <w:r w:rsidRPr="00623DDA">
        <w:t xml:space="preserve">(И.В. </w:t>
      </w:r>
      <w:proofErr w:type="spellStart"/>
      <w:r w:rsidRPr="00623DDA">
        <w:t>Куцак</w:t>
      </w:r>
      <w:proofErr w:type="spellEnd"/>
      <w:r w:rsidRPr="00623DDA">
        <w:t xml:space="preserve">) разместить государственную программу Курской области </w:t>
      </w:r>
      <w:r w:rsidR="00535B60">
        <w:t>«</w:t>
      </w:r>
      <w:r w:rsidRPr="00623DDA">
        <w:t>Управление государственным имуществом Курской области</w:t>
      </w:r>
      <w:r w:rsidR="00535B60">
        <w:t>»</w:t>
      </w:r>
      <w:r w:rsidRPr="00623DDA">
        <w:t xml:space="preserve"> </w:t>
      </w:r>
      <w:r w:rsidR="00690896">
        <w:t xml:space="preserve">учетом </w:t>
      </w:r>
      <w:hyperlink w:anchor="P28" w:history="1">
        <w:r w:rsidRPr="00623DDA">
          <w:t>изменени</w:t>
        </w:r>
      </w:hyperlink>
      <w:r w:rsidR="00690896">
        <w:t>й</w:t>
      </w:r>
      <w:r w:rsidRPr="00623DDA">
        <w:t>, утвержденны</w:t>
      </w:r>
      <w:r w:rsidR="00690896">
        <w:t>х</w:t>
      </w:r>
      <w:r w:rsidRPr="00623DDA">
        <w:t xml:space="preserve"> настоящим постановлением, на официальном сайте Администрации Курской области (подраздел </w:t>
      </w:r>
      <w:r w:rsidR="00535B60">
        <w:t>«</w:t>
      </w:r>
      <w:r w:rsidRPr="00623DDA">
        <w:t>Государственные программы</w:t>
      </w:r>
      <w:r w:rsidR="00535B60">
        <w:t>»</w:t>
      </w:r>
      <w:r w:rsidRPr="00623DDA">
        <w:t xml:space="preserve"> раздела </w:t>
      </w:r>
      <w:r w:rsidR="00535B60">
        <w:t>«</w:t>
      </w:r>
      <w:r w:rsidRPr="00623DDA">
        <w:t>Документы</w:t>
      </w:r>
      <w:r w:rsidR="00535B60">
        <w:t>»</w:t>
      </w:r>
      <w:r w:rsidRPr="00623DDA">
        <w:t xml:space="preserve">) в информационно-телекоммуникационной сети </w:t>
      </w:r>
      <w:r w:rsidR="00535B60">
        <w:t>«</w:t>
      </w:r>
      <w:r w:rsidRPr="00623DDA">
        <w:t>Интернет</w:t>
      </w:r>
      <w:r w:rsidR="00535B60">
        <w:t>»</w:t>
      </w:r>
      <w:r w:rsidRPr="00623DDA">
        <w:t xml:space="preserve"> в 2-недельный срок со дня официального опубликования настоящего постановления.</w:t>
      </w:r>
    </w:p>
    <w:p w:rsidR="00B65233" w:rsidRDefault="00B65233" w:rsidP="00623DDA">
      <w:pPr>
        <w:pStyle w:val="ConsPlusNormal"/>
        <w:ind w:firstLine="709"/>
        <w:jc w:val="both"/>
      </w:pPr>
    </w:p>
    <w:p w:rsidR="00535B60" w:rsidRDefault="00535B60" w:rsidP="00623DDA">
      <w:pPr>
        <w:pStyle w:val="ConsPlusNormal"/>
        <w:ind w:firstLine="709"/>
        <w:jc w:val="both"/>
      </w:pPr>
    </w:p>
    <w:p w:rsidR="006C5D5D" w:rsidRPr="00623DDA" w:rsidRDefault="006C5D5D" w:rsidP="00623DDA">
      <w:pPr>
        <w:pStyle w:val="ConsPlusNormal"/>
        <w:ind w:firstLine="709"/>
        <w:jc w:val="both"/>
      </w:pPr>
    </w:p>
    <w:p w:rsidR="00820C95" w:rsidRDefault="00820C95" w:rsidP="00623DDA">
      <w:pPr>
        <w:jc w:val="both"/>
        <w:rPr>
          <w:szCs w:val="28"/>
        </w:rPr>
      </w:pPr>
      <w:r>
        <w:rPr>
          <w:szCs w:val="28"/>
        </w:rPr>
        <w:t>Временно исполняющий</w:t>
      </w:r>
    </w:p>
    <w:p w:rsidR="00820C95" w:rsidRDefault="00820C95" w:rsidP="00623DDA">
      <w:pPr>
        <w:jc w:val="both"/>
        <w:rPr>
          <w:szCs w:val="28"/>
        </w:rPr>
      </w:pPr>
      <w:r>
        <w:rPr>
          <w:szCs w:val="28"/>
        </w:rPr>
        <w:t xml:space="preserve">обязанности Губернатора </w:t>
      </w:r>
    </w:p>
    <w:p w:rsidR="00820C95" w:rsidRDefault="00820C95" w:rsidP="00623DDA">
      <w:pPr>
        <w:jc w:val="both"/>
        <w:rPr>
          <w:szCs w:val="28"/>
        </w:rPr>
      </w:pPr>
      <w:r>
        <w:rPr>
          <w:szCs w:val="28"/>
        </w:rPr>
        <w:t>Курской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Р.В. </w:t>
      </w:r>
      <w:proofErr w:type="spellStart"/>
      <w:r>
        <w:rPr>
          <w:szCs w:val="28"/>
        </w:rPr>
        <w:t>Старовойт</w:t>
      </w:r>
      <w:proofErr w:type="spellEnd"/>
    </w:p>
    <w:p w:rsidR="00690896" w:rsidRDefault="00690896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65233" w:rsidRDefault="00690896" w:rsidP="00690896">
      <w:pPr>
        <w:pStyle w:val="ConsPlusNormal"/>
        <w:ind w:left="5103"/>
        <w:outlineLvl w:val="0"/>
      </w:pPr>
      <w:r>
        <w:lastRenderedPageBreak/>
        <w:t>УТВЕРЖДЕНЫ</w:t>
      </w:r>
    </w:p>
    <w:p w:rsidR="00B65233" w:rsidRDefault="00B7660F" w:rsidP="00690896">
      <w:pPr>
        <w:pStyle w:val="ConsPlusNormal"/>
        <w:ind w:left="5103"/>
      </w:pPr>
      <w:r>
        <w:t>п</w:t>
      </w:r>
      <w:r w:rsidR="00B65233">
        <w:t>остановлением</w:t>
      </w:r>
      <w:r>
        <w:t xml:space="preserve"> </w:t>
      </w:r>
      <w:r w:rsidR="00B65233">
        <w:t>Администрации Курской области</w:t>
      </w:r>
    </w:p>
    <w:p w:rsidR="00B65233" w:rsidRDefault="00B65233" w:rsidP="00690896">
      <w:pPr>
        <w:pStyle w:val="ConsPlusNormal"/>
        <w:ind w:left="5103"/>
      </w:pPr>
      <w:r>
        <w:t xml:space="preserve">от </w:t>
      </w:r>
      <w:r w:rsidR="002C1F96">
        <w:t>__________</w:t>
      </w:r>
      <w:r w:rsidR="00690896">
        <w:t>__</w:t>
      </w:r>
      <w:r>
        <w:t xml:space="preserve"> </w:t>
      </w:r>
      <w:r w:rsidR="002C1F96">
        <w:t>№</w:t>
      </w:r>
      <w:r>
        <w:t xml:space="preserve"> </w:t>
      </w:r>
      <w:r w:rsidR="00565069">
        <w:t>_____</w:t>
      </w:r>
      <w:r w:rsidR="00690896">
        <w:t>_____</w:t>
      </w:r>
    </w:p>
    <w:p w:rsidR="00690896" w:rsidRDefault="00690896">
      <w:pPr>
        <w:pStyle w:val="ConsPlusNormal"/>
        <w:jc w:val="center"/>
      </w:pPr>
    </w:p>
    <w:p w:rsidR="00690896" w:rsidRDefault="00690896">
      <w:pPr>
        <w:pStyle w:val="ConsPlusNormal"/>
        <w:jc w:val="center"/>
      </w:pPr>
    </w:p>
    <w:p w:rsidR="00161BCA" w:rsidRPr="00690896" w:rsidRDefault="00690896" w:rsidP="00161BCA">
      <w:pPr>
        <w:pStyle w:val="ConsPlusTitle"/>
        <w:jc w:val="center"/>
        <w:rPr>
          <w:spacing w:val="20"/>
        </w:rPr>
      </w:pPr>
      <w:bookmarkStart w:id="0" w:name="P28"/>
      <w:bookmarkEnd w:id="0"/>
      <w:r w:rsidRPr="00690896">
        <w:rPr>
          <w:spacing w:val="20"/>
        </w:rPr>
        <w:t>ИЗМЕНЕНИЯ,</w:t>
      </w:r>
    </w:p>
    <w:p w:rsidR="00161BCA" w:rsidRDefault="00161BCA" w:rsidP="00161BCA">
      <w:pPr>
        <w:pStyle w:val="ConsPlusTitle"/>
        <w:jc w:val="center"/>
      </w:pPr>
      <w:r>
        <w:t>которые вносятся в государственную программу Курской области «Управление государственным имуществом Курской области»</w:t>
      </w:r>
    </w:p>
    <w:p w:rsidR="00B65233" w:rsidRDefault="00B65233">
      <w:pPr>
        <w:pStyle w:val="ConsPlusNormal"/>
        <w:jc w:val="center"/>
      </w:pPr>
    </w:p>
    <w:p w:rsidR="00161BCA" w:rsidRPr="00161BCA" w:rsidRDefault="00B65233" w:rsidP="00CE0D26">
      <w:pPr>
        <w:pStyle w:val="ConsPlusNormal"/>
        <w:ind w:firstLine="709"/>
        <w:jc w:val="both"/>
      </w:pPr>
      <w:r w:rsidRPr="00161BCA">
        <w:t xml:space="preserve">1. </w:t>
      </w:r>
      <w:r w:rsidR="00161BCA" w:rsidRPr="00161BCA">
        <w:t>В паспорте государственной программы:</w:t>
      </w:r>
    </w:p>
    <w:p w:rsidR="00CE0D26" w:rsidRPr="00CE0D26" w:rsidRDefault="00CE0D26" w:rsidP="00CE0D26">
      <w:pPr>
        <w:pStyle w:val="ConsPlusNormal"/>
        <w:tabs>
          <w:tab w:val="left" w:pos="1134"/>
        </w:tabs>
        <w:ind w:firstLine="709"/>
        <w:jc w:val="both"/>
      </w:pPr>
      <w:r>
        <w:t>1)</w:t>
      </w:r>
      <w:r>
        <w:tab/>
      </w:r>
      <w:hyperlink r:id="rId28" w:history="1">
        <w:r>
          <w:t>п</w:t>
        </w:r>
        <w:r w:rsidRPr="00CE0D26">
          <w:t>озицию</w:t>
        </w:r>
      </w:hyperlink>
      <w:r w:rsidRPr="00CE0D26">
        <w:t xml:space="preserve">, касающуюся </w:t>
      </w:r>
      <w:r>
        <w:t>этапов и сроков реализации Программы</w:t>
      </w:r>
      <w:r w:rsidRPr="00CE0D26">
        <w:t>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40"/>
        <w:gridCol w:w="4932"/>
      </w:tblGrid>
      <w:tr w:rsidR="00CE0D26" w:rsidRPr="00CE0D26" w:rsidTr="007A32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E0D26" w:rsidRPr="00CE0D26" w:rsidRDefault="000C0EA7" w:rsidP="000C0EA7">
            <w:pPr>
              <w:pStyle w:val="ConsPlusNormal"/>
            </w:pPr>
            <w:r>
              <w:t>«Этапы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D26" w:rsidRPr="00CE0D26" w:rsidRDefault="00CE0D26" w:rsidP="000C0EA7">
            <w:pPr>
              <w:pStyle w:val="ConsPlusNormal"/>
              <w:jc w:val="center"/>
            </w:pPr>
            <w:r w:rsidRPr="00CE0D26"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E0D26" w:rsidRDefault="000C0EA7" w:rsidP="000C0EA7">
            <w:pPr>
              <w:pStyle w:val="ConsPlusNormal"/>
              <w:jc w:val="both"/>
            </w:pPr>
            <w:r>
              <w:t>2014 - 2024 годы, в том числе:</w:t>
            </w:r>
          </w:p>
          <w:p w:rsidR="000C0EA7" w:rsidRDefault="000C0EA7" w:rsidP="000C0EA7">
            <w:pPr>
              <w:pStyle w:val="ConsPlusNormal"/>
              <w:jc w:val="both"/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="00735B71">
              <w:t xml:space="preserve"> </w:t>
            </w:r>
            <w:r>
              <w:t>этап - 2014 - 202</w:t>
            </w:r>
            <w:r w:rsidR="00735B71">
              <w:t>0</w:t>
            </w:r>
            <w:r>
              <w:t xml:space="preserve"> годы</w:t>
            </w:r>
            <w:r w:rsidR="00DB0EB4">
              <w:t>;</w:t>
            </w:r>
          </w:p>
          <w:p w:rsidR="000C0EA7" w:rsidRPr="000C0EA7" w:rsidRDefault="000C0EA7" w:rsidP="000C0EA7">
            <w:pPr>
              <w:pStyle w:val="ConsPlusNormal"/>
              <w:jc w:val="both"/>
            </w:pPr>
            <w:r>
              <w:rPr>
                <w:lang w:val="en-US"/>
              </w:rPr>
              <w:t>II</w:t>
            </w:r>
            <w:r>
              <w:t xml:space="preserve"> этап - 2021 - 2024 годы</w:t>
            </w:r>
            <w:r w:rsidR="00DB0EB4">
              <w:t>»</w:t>
            </w:r>
            <w:r>
              <w:t>;</w:t>
            </w:r>
          </w:p>
        </w:tc>
      </w:tr>
    </w:tbl>
    <w:p w:rsidR="00B65233" w:rsidRDefault="00E95AC2" w:rsidP="00E95AC2">
      <w:pPr>
        <w:pStyle w:val="ConsPlusNormal"/>
        <w:tabs>
          <w:tab w:val="left" w:pos="1134"/>
        </w:tabs>
        <w:ind w:firstLine="709"/>
        <w:jc w:val="both"/>
      </w:pPr>
      <w:r>
        <w:t>2)</w:t>
      </w:r>
      <w:r>
        <w:tab/>
        <w:t>позицию</w:t>
      </w:r>
      <w:r w:rsidR="00B65233">
        <w:t>, касающуюся объемов бюджетных ассигнований Программы,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40"/>
        <w:gridCol w:w="4932"/>
      </w:tblGrid>
      <w:tr w:rsidR="00B6523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65233" w:rsidRDefault="00A40305">
            <w:pPr>
              <w:pStyle w:val="ConsPlusNormal"/>
            </w:pPr>
            <w:r>
              <w:t>«</w:t>
            </w:r>
            <w:r w:rsidR="00B65233">
              <w:t>Объемы бюджетных ассигнований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5233" w:rsidRDefault="00B652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B65233" w:rsidRDefault="00B65233">
            <w:pPr>
              <w:pStyle w:val="ConsPlusNormal"/>
              <w:jc w:val="both"/>
            </w:pPr>
            <w:r>
              <w:t xml:space="preserve">общий объем бюджетных ассигнований на реализацию Программы за счет средств областного бюджета составляет </w:t>
            </w:r>
            <w:r w:rsidR="00A40305" w:rsidRPr="003D4A36">
              <w:rPr>
                <w:color w:val="FA8A1A"/>
              </w:rPr>
              <w:t>1</w:t>
            </w:r>
            <w:r w:rsidR="00340423" w:rsidRPr="003D4A36">
              <w:rPr>
                <w:color w:val="FA8A1A"/>
              </w:rPr>
              <w:t> 145 708,048</w:t>
            </w:r>
            <w:r>
              <w:t xml:space="preserve"> тыс. руб., в том числе по годам:</w:t>
            </w:r>
          </w:p>
          <w:p w:rsidR="00B65233" w:rsidRDefault="00036A2F">
            <w:pPr>
              <w:pStyle w:val="ConsPlusNormal"/>
              <w:jc w:val="both"/>
            </w:pPr>
            <w:r>
              <w:t xml:space="preserve">2014 год </w:t>
            </w:r>
            <w:r w:rsidR="008768D9">
              <w:t>–</w:t>
            </w:r>
            <w:r>
              <w:t xml:space="preserve"> </w:t>
            </w:r>
            <w:r w:rsidR="001F7CDD">
              <w:t xml:space="preserve">  </w:t>
            </w:r>
            <w:r>
              <w:t>73</w:t>
            </w:r>
            <w:r w:rsidR="008768D9">
              <w:t xml:space="preserve"> </w:t>
            </w:r>
            <w:r>
              <w:t>812,292 тыс. руб.;</w:t>
            </w:r>
          </w:p>
          <w:p w:rsidR="00B65233" w:rsidRDefault="00B65233">
            <w:pPr>
              <w:pStyle w:val="ConsPlusNormal"/>
              <w:jc w:val="both"/>
            </w:pPr>
            <w:r>
              <w:t xml:space="preserve">2015 год </w:t>
            </w:r>
            <w:r w:rsidR="008768D9">
              <w:t>–</w:t>
            </w:r>
            <w:r w:rsidR="001F7CDD">
              <w:t xml:space="preserve">   </w:t>
            </w:r>
            <w:r>
              <w:t>60</w:t>
            </w:r>
            <w:r w:rsidR="008768D9">
              <w:t xml:space="preserve"> </w:t>
            </w:r>
            <w:r w:rsidR="000C1113">
              <w:t>404,272 тыс. руб.;</w:t>
            </w:r>
          </w:p>
          <w:p w:rsidR="00B65233" w:rsidRDefault="00B65233">
            <w:pPr>
              <w:pStyle w:val="ConsPlusNormal"/>
              <w:jc w:val="both"/>
            </w:pPr>
            <w:r>
              <w:t xml:space="preserve">2016 год </w:t>
            </w:r>
            <w:r w:rsidR="008768D9">
              <w:t>–</w:t>
            </w:r>
            <w:r>
              <w:t xml:space="preserve"> </w:t>
            </w:r>
            <w:r w:rsidR="001F7CDD">
              <w:t xml:space="preserve">  </w:t>
            </w:r>
            <w:r>
              <w:t>61</w:t>
            </w:r>
            <w:r w:rsidR="008768D9">
              <w:t xml:space="preserve"> </w:t>
            </w:r>
            <w:r w:rsidR="000C1113">
              <w:t>872,367 тыс. руб.;</w:t>
            </w:r>
          </w:p>
          <w:p w:rsidR="00B65233" w:rsidRDefault="00B65233">
            <w:pPr>
              <w:pStyle w:val="ConsPlusNormal"/>
              <w:jc w:val="both"/>
            </w:pPr>
            <w:r>
              <w:t xml:space="preserve">2017 год </w:t>
            </w:r>
            <w:r w:rsidR="008768D9">
              <w:t>–</w:t>
            </w:r>
            <w:r>
              <w:t xml:space="preserve"> 116</w:t>
            </w:r>
            <w:r w:rsidR="008768D9">
              <w:t xml:space="preserve"> </w:t>
            </w:r>
            <w:r>
              <w:t>804,451 тыс. руб.</w:t>
            </w:r>
            <w:r w:rsidR="000C1113">
              <w:t>;</w:t>
            </w:r>
          </w:p>
          <w:p w:rsidR="00B65233" w:rsidRDefault="00B65233">
            <w:pPr>
              <w:pStyle w:val="ConsPlusNormal"/>
              <w:jc w:val="both"/>
            </w:pPr>
            <w:r>
              <w:t xml:space="preserve">2018 год </w:t>
            </w:r>
            <w:r w:rsidR="008768D9">
              <w:t>–</w:t>
            </w:r>
            <w:r>
              <w:t xml:space="preserve"> 180</w:t>
            </w:r>
            <w:r w:rsidR="008768D9">
              <w:t xml:space="preserve"> </w:t>
            </w:r>
            <w:r w:rsidR="000C1113">
              <w:t>705,498 тыс. руб.;</w:t>
            </w:r>
          </w:p>
          <w:p w:rsidR="00B65233" w:rsidRDefault="00B65233">
            <w:pPr>
              <w:pStyle w:val="ConsPlusNormal"/>
              <w:jc w:val="both"/>
            </w:pPr>
            <w:r>
              <w:t xml:space="preserve">2019 год </w:t>
            </w:r>
            <w:r w:rsidR="008768D9">
              <w:t>–</w:t>
            </w:r>
            <w:r>
              <w:t xml:space="preserve"> </w:t>
            </w:r>
            <w:r w:rsidR="008768D9">
              <w:t>119 139,433</w:t>
            </w:r>
            <w:r w:rsidR="000C1113">
              <w:t xml:space="preserve"> тыс. руб.;</w:t>
            </w:r>
          </w:p>
          <w:p w:rsidR="00B65233" w:rsidRDefault="00B65233">
            <w:pPr>
              <w:pStyle w:val="ConsPlusNormal"/>
              <w:jc w:val="both"/>
            </w:pPr>
            <w:r>
              <w:t xml:space="preserve">2020 год </w:t>
            </w:r>
            <w:r w:rsidR="000C1113">
              <w:t>–</w:t>
            </w:r>
            <w:r>
              <w:t xml:space="preserve"> 104</w:t>
            </w:r>
            <w:r w:rsidR="000C1113">
              <w:t xml:space="preserve"> 432,300 тыс. руб.;</w:t>
            </w:r>
          </w:p>
          <w:p w:rsidR="00A40305" w:rsidRDefault="00B65233">
            <w:pPr>
              <w:pStyle w:val="ConsPlusNormal"/>
              <w:jc w:val="both"/>
            </w:pPr>
            <w:r>
              <w:t xml:space="preserve">2021 год </w:t>
            </w:r>
            <w:r w:rsidR="000C1113">
              <w:t>–</w:t>
            </w:r>
            <w:r>
              <w:t xml:space="preserve"> 100</w:t>
            </w:r>
            <w:r w:rsidR="000C1113">
              <w:t xml:space="preserve"> 916,300 тыс. руб.;</w:t>
            </w:r>
          </w:p>
          <w:p w:rsidR="00036A2F" w:rsidRDefault="00036A2F" w:rsidP="00036A2F">
            <w:pPr>
              <w:pStyle w:val="ConsPlusNormal"/>
              <w:jc w:val="both"/>
            </w:pPr>
            <w:r>
              <w:t xml:space="preserve">2022 год </w:t>
            </w:r>
            <w:r w:rsidR="000C1113">
              <w:t>–</w:t>
            </w:r>
            <w:r>
              <w:t xml:space="preserve"> </w:t>
            </w:r>
            <w:r w:rsidR="00340423" w:rsidRPr="003D4A36">
              <w:rPr>
                <w:color w:val="FA8A1A"/>
              </w:rPr>
              <w:t>104 952,952</w:t>
            </w:r>
            <w:r w:rsidR="000C1113">
              <w:t xml:space="preserve"> </w:t>
            </w:r>
            <w:r>
              <w:t>тыс. руб.;</w:t>
            </w:r>
          </w:p>
          <w:p w:rsidR="00036A2F" w:rsidRDefault="00036A2F" w:rsidP="00036A2F">
            <w:pPr>
              <w:pStyle w:val="ConsPlusNormal"/>
              <w:jc w:val="both"/>
            </w:pPr>
            <w:r>
              <w:t xml:space="preserve">2023 год </w:t>
            </w:r>
            <w:r w:rsidR="000C1113">
              <w:t>–</w:t>
            </w:r>
            <w:r>
              <w:t xml:space="preserve"> </w:t>
            </w:r>
            <w:r w:rsidR="00340423" w:rsidRPr="003D4A36">
              <w:rPr>
                <w:color w:val="FA8A1A"/>
              </w:rPr>
              <w:t>109 151,070</w:t>
            </w:r>
            <w:r w:rsidR="000C1113">
              <w:t xml:space="preserve"> </w:t>
            </w:r>
            <w:r>
              <w:t>тыс. руб.;</w:t>
            </w:r>
          </w:p>
          <w:p w:rsidR="00B65233" w:rsidRDefault="00036A2F" w:rsidP="00327E2F">
            <w:pPr>
              <w:pStyle w:val="ConsPlusNormal"/>
              <w:jc w:val="both"/>
            </w:pPr>
            <w:r>
              <w:t xml:space="preserve">2024 год </w:t>
            </w:r>
            <w:r w:rsidR="000C1113">
              <w:t>–</w:t>
            </w:r>
            <w:r>
              <w:t xml:space="preserve"> </w:t>
            </w:r>
            <w:r w:rsidR="00327E2F" w:rsidRPr="003D4A36">
              <w:rPr>
                <w:color w:val="FA8A1A"/>
              </w:rPr>
              <w:t>113 517,113</w:t>
            </w:r>
            <w:r w:rsidR="000C1113">
              <w:t xml:space="preserve"> </w:t>
            </w:r>
            <w:r>
              <w:t>тыс. руб.</w:t>
            </w:r>
            <w:r w:rsidR="00A40305">
              <w:t>»</w:t>
            </w:r>
            <w:r w:rsidR="00B65233">
              <w:t>.</w:t>
            </w:r>
          </w:p>
        </w:tc>
      </w:tr>
    </w:tbl>
    <w:p w:rsidR="00865C39" w:rsidRPr="00E8130B" w:rsidRDefault="00B65233" w:rsidP="007C5ABD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E8130B">
        <w:rPr>
          <w:color w:val="000000" w:themeColor="text1"/>
          <w:szCs w:val="28"/>
        </w:rPr>
        <w:t>2.</w:t>
      </w:r>
      <w:r w:rsidR="00F57584" w:rsidRPr="00E8130B">
        <w:rPr>
          <w:color w:val="000000" w:themeColor="text1"/>
          <w:szCs w:val="28"/>
        </w:rPr>
        <w:tab/>
      </w:r>
      <w:r w:rsidR="00E8130B" w:rsidRPr="00E8130B">
        <w:rPr>
          <w:color w:val="000000" w:themeColor="text1"/>
          <w:szCs w:val="28"/>
        </w:rPr>
        <w:t>А</w:t>
      </w:r>
      <w:hyperlink r:id="rId29" w:history="1">
        <w:r w:rsidR="0073114B" w:rsidRPr="00E8130B">
          <w:rPr>
            <w:rFonts w:eastAsiaTheme="minorHAnsi"/>
            <w:color w:val="000000" w:themeColor="text1"/>
            <w:szCs w:val="28"/>
            <w:lang w:eastAsia="en-US"/>
          </w:rPr>
          <w:t>бзац</w:t>
        </w:r>
        <w:r w:rsidR="00E8130B" w:rsidRPr="00E8130B">
          <w:rPr>
            <w:rFonts w:eastAsiaTheme="minorHAnsi"/>
            <w:color w:val="000000" w:themeColor="text1"/>
            <w:szCs w:val="28"/>
            <w:lang w:eastAsia="en-US"/>
          </w:rPr>
          <w:t xml:space="preserve"> сорок третий</w:t>
        </w:r>
        <w:r w:rsidR="0073114B" w:rsidRPr="00E8130B">
          <w:rPr>
            <w:rFonts w:eastAsiaTheme="minorHAnsi"/>
            <w:color w:val="000000" w:themeColor="text1"/>
            <w:szCs w:val="28"/>
            <w:lang w:eastAsia="en-US"/>
          </w:rPr>
          <w:t xml:space="preserve"> раздела 2</w:t>
        </w:r>
      </w:hyperlink>
      <w:r w:rsidR="0073114B" w:rsidRPr="00E8130B">
        <w:rPr>
          <w:rFonts w:eastAsiaTheme="minorHAnsi"/>
          <w:color w:val="000000" w:themeColor="text1"/>
          <w:szCs w:val="28"/>
          <w:lang w:eastAsia="en-US"/>
        </w:rPr>
        <w:t xml:space="preserve"> Программы </w:t>
      </w:r>
      <w:r w:rsidR="00865C39" w:rsidRPr="00E8130B">
        <w:rPr>
          <w:rFonts w:eastAsiaTheme="minorHAnsi"/>
          <w:color w:val="000000" w:themeColor="text1"/>
          <w:szCs w:val="28"/>
          <w:lang w:eastAsia="en-US"/>
        </w:rPr>
        <w:t xml:space="preserve">изложить в редакции: </w:t>
      </w:r>
    </w:p>
    <w:p w:rsidR="00865C39" w:rsidRPr="00E8130B" w:rsidRDefault="00E8130B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E8130B">
        <w:rPr>
          <w:rFonts w:eastAsiaTheme="minorHAnsi"/>
          <w:color w:val="000000" w:themeColor="text1"/>
          <w:szCs w:val="28"/>
          <w:lang w:eastAsia="en-US"/>
        </w:rPr>
        <w:t>«</w:t>
      </w:r>
      <w:r w:rsidR="00865C39" w:rsidRPr="00E8130B">
        <w:rPr>
          <w:rFonts w:eastAsiaTheme="minorHAnsi"/>
          <w:color w:val="000000" w:themeColor="text1"/>
          <w:szCs w:val="28"/>
          <w:lang w:eastAsia="en-US"/>
        </w:rPr>
        <w:t>Программу предлагается реализовывать в 2014 – 2024 годах в два этапа.</w:t>
      </w:r>
      <w:r w:rsidRPr="00E8130B">
        <w:rPr>
          <w:rFonts w:eastAsiaTheme="minorHAnsi"/>
          <w:color w:val="000000" w:themeColor="text1"/>
          <w:szCs w:val="28"/>
          <w:lang w:eastAsia="en-US"/>
        </w:rPr>
        <w:t>»</w:t>
      </w:r>
    </w:p>
    <w:p w:rsidR="007C5ABD" w:rsidRPr="007C5ABD" w:rsidRDefault="007C5ABD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E8130B">
        <w:rPr>
          <w:rFonts w:eastAsiaTheme="minorHAnsi"/>
          <w:color w:val="000000" w:themeColor="text1"/>
          <w:szCs w:val="28"/>
          <w:lang w:eastAsia="en-US"/>
        </w:rPr>
        <w:t>3.</w:t>
      </w:r>
      <w:r w:rsidR="00F57584" w:rsidRPr="00E8130B">
        <w:rPr>
          <w:rFonts w:eastAsiaTheme="minorHAnsi"/>
          <w:color w:val="000000" w:themeColor="text1"/>
          <w:szCs w:val="28"/>
          <w:lang w:eastAsia="en-US"/>
        </w:rPr>
        <w:tab/>
      </w:r>
      <w:hyperlink r:id="rId30" w:history="1">
        <w:r w:rsidRPr="00E8130B">
          <w:rPr>
            <w:rFonts w:eastAsiaTheme="minorHAnsi"/>
            <w:color w:val="000000" w:themeColor="text1"/>
            <w:szCs w:val="28"/>
            <w:lang w:eastAsia="en-US"/>
          </w:rPr>
          <w:t>Абзац третий раздела 10</w:t>
        </w:r>
      </w:hyperlink>
      <w:r w:rsidRPr="00E8130B">
        <w:rPr>
          <w:rFonts w:eastAsiaTheme="minorHAnsi"/>
          <w:color w:val="000000" w:themeColor="text1"/>
          <w:szCs w:val="28"/>
          <w:lang w:eastAsia="en-US"/>
        </w:rPr>
        <w:t xml:space="preserve"> Программы изложить в следующей редакции:</w:t>
      </w:r>
    </w:p>
    <w:p w:rsidR="007C5ABD" w:rsidRPr="00A14999" w:rsidRDefault="00535B33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«</w:t>
      </w:r>
      <w:r w:rsidR="007C5ABD" w:rsidRPr="007C5ABD">
        <w:rPr>
          <w:rFonts w:eastAsiaTheme="minorHAnsi"/>
          <w:color w:val="000000" w:themeColor="text1"/>
          <w:szCs w:val="28"/>
          <w:lang w:eastAsia="en-US"/>
        </w:rPr>
        <w:t xml:space="preserve">Общий объем бюджетных ассигнований на реализацию Программы за счет средств областного бюджета составляет </w:t>
      </w:r>
      <w:r w:rsidR="005863B6" w:rsidRPr="003D4A36">
        <w:rPr>
          <w:color w:val="FA8A1A"/>
        </w:rPr>
        <w:t>1 145 708,048</w:t>
      </w:r>
      <w:r w:rsidR="005863B6">
        <w:t xml:space="preserve"> </w:t>
      </w:r>
      <w:r w:rsidR="007C5ABD" w:rsidRPr="007C5ABD">
        <w:rPr>
          <w:rFonts w:eastAsiaTheme="minorHAnsi"/>
          <w:color w:val="000000" w:themeColor="text1"/>
          <w:szCs w:val="28"/>
          <w:lang w:eastAsia="en-US"/>
        </w:rPr>
        <w:t>тыс. руб.,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15F8B">
        <w:rPr>
          <w:rFonts w:eastAsiaTheme="minorHAnsi"/>
          <w:color w:val="000000" w:themeColor="text1"/>
          <w:szCs w:val="28"/>
          <w:lang w:eastAsia="en-US"/>
        </w:rPr>
        <w:t xml:space="preserve">                </w:t>
      </w:r>
      <w:r w:rsidR="007C5ABD" w:rsidRPr="007C5ABD">
        <w:rPr>
          <w:rFonts w:eastAsiaTheme="minorHAnsi"/>
          <w:color w:val="000000" w:themeColor="text1"/>
          <w:szCs w:val="28"/>
          <w:lang w:eastAsia="en-US"/>
        </w:rPr>
        <w:t xml:space="preserve">в том 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числе в 2014 году </w:t>
      </w:r>
      <w:r w:rsidRPr="00A14999">
        <w:rPr>
          <w:rFonts w:eastAsiaTheme="minorHAnsi"/>
          <w:color w:val="000000" w:themeColor="text1"/>
          <w:szCs w:val="28"/>
          <w:lang w:eastAsia="en-US"/>
        </w:rPr>
        <w:t>–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65C39">
        <w:rPr>
          <w:rFonts w:eastAsiaTheme="minorHAnsi"/>
          <w:color w:val="000000" w:themeColor="text1"/>
          <w:szCs w:val="28"/>
          <w:lang w:eastAsia="en-US"/>
        </w:rPr>
        <w:t>73 812,292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тыс. руб., в 2015 году </w:t>
      </w:r>
      <w:r w:rsidRPr="00A14999">
        <w:rPr>
          <w:rFonts w:eastAsiaTheme="minorHAnsi"/>
          <w:color w:val="000000" w:themeColor="text1"/>
          <w:szCs w:val="28"/>
          <w:lang w:eastAsia="en-US"/>
        </w:rPr>
        <w:t xml:space="preserve">– </w:t>
      </w:r>
      <w:r w:rsidR="00A15F8B">
        <w:rPr>
          <w:rFonts w:eastAsiaTheme="minorHAnsi"/>
          <w:color w:val="000000" w:themeColor="text1"/>
          <w:szCs w:val="28"/>
          <w:lang w:eastAsia="en-US"/>
        </w:rPr>
        <w:t xml:space="preserve">                           </w:t>
      </w:r>
      <w:r w:rsidR="00865C39">
        <w:rPr>
          <w:rFonts w:eastAsiaTheme="minorHAnsi"/>
          <w:color w:val="000000" w:themeColor="text1"/>
          <w:szCs w:val="28"/>
          <w:lang w:eastAsia="en-US"/>
        </w:rPr>
        <w:t>60 404,272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тыс. руб., в 2016 году </w:t>
      </w:r>
      <w:r w:rsidRPr="00A14999">
        <w:rPr>
          <w:rFonts w:eastAsiaTheme="minorHAnsi"/>
          <w:color w:val="000000" w:themeColor="text1"/>
          <w:szCs w:val="28"/>
          <w:lang w:eastAsia="en-US"/>
        </w:rPr>
        <w:t>–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65C39">
        <w:rPr>
          <w:rFonts w:eastAsiaTheme="minorHAnsi"/>
          <w:color w:val="000000" w:themeColor="text1"/>
          <w:szCs w:val="28"/>
          <w:lang w:eastAsia="en-US"/>
        </w:rPr>
        <w:t xml:space="preserve">61 872,367 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тыс. руб., в 2017 году </w:t>
      </w:r>
      <w:r w:rsidRPr="00A14999">
        <w:rPr>
          <w:rFonts w:eastAsiaTheme="minorHAnsi"/>
          <w:color w:val="000000" w:themeColor="text1"/>
          <w:szCs w:val="28"/>
          <w:lang w:eastAsia="en-US"/>
        </w:rPr>
        <w:t xml:space="preserve">– </w:t>
      </w:r>
      <w:r w:rsidR="00865C39">
        <w:rPr>
          <w:rFonts w:eastAsiaTheme="minorHAnsi"/>
          <w:color w:val="000000" w:themeColor="text1"/>
          <w:szCs w:val="28"/>
          <w:lang w:eastAsia="en-US"/>
        </w:rPr>
        <w:lastRenderedPageBreak/>
        <w:t>116 804,451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тыс. руб., в 2018 году </w:t>
      </w:r>
      <w:r w:rsidR="001E54AF" w:rsidRPr="00A14999">
        <w:rPr>
          <w:rFonts w:eastAsiaTheme="minorHAnsi"/>
          <w:color w:val="000000" w:themeColor="text1"/>
          <w:szCs w:val="28"/>
          <w:lang w:eastAsia="en-US"/>
        </w:rPr>
        <w:t>–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E54AF" w:rsidRPr="00A14999">
        <w:rPr>
          <w:rFonts w:eastAsiaTheme="minorHAnsi"/>
          <w:color w:val="000000" w:themeColor="text1"/>
          <w:szCs w:val="28"/>
          <w:lang w:eastAsia="en-US"/>
        </w:rPr>
        <w:t>180 705,498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тыс. руб., в 2019 году </w:t>
      </w:r>
      <w:r w:rsidR="001E54AF" w:rsidRPr="00A14999">
        <w:rPr>
          <w:rFonts w:eastAsiaTheme="minorHAnsi"/>
          <w:color w:val="000000" w:themeColor="text1"/>
          <w:szCs w:val="28"/>
          <w:lang w:eastAsia="en-US"/>
        </w:rPr>
        <w:t>–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E54AF" w:rsidRPr="00A14999">
        <w:rPr>
          <w:rFonts w:eastAsiaTheme="minorHAnsi"/>
          <w:color w:val="000000" w:themeColor="text1"/>
          <w:szCs w:val="28"/>
          <w:lang w:eastAsia="en-US"/>
        </w:rPr>
        <w:t>119 139,433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тыс. руб., в 2020 году </w:t>
      </w:r>
      <w:r w:rsidR="001E54AF" w:rsidRPr="00A14999">
        <w:rPr>
          <w:rFonts w:eastAsiaTheme="minorHAnsi"/>
          <w:color w:val="000000" w:themeColor="text1"/>
          <w:szCs w:val="28"/>
          <w:lang w:eastAsia="en-US"/>
        </w:rPr>
        <w:t>–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E54AF" w:rsidRPr="00A14999">
        <w:rPr>
          <w:rFonts w:eastAsiaTheme="minorHAnsi"/>
          <w:color w:val="000000" w:themeColor="text1"/>
          <w:szCs w:val="28"/>
          <w:lang w:eastAsia="en-US"/>
        </w:rPr>
        <w:t>104 432,300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тыс. руб., в 2021 году </w:t>
      </w:r>
      <w:r w:rsidR="001E54AF" w:rsidRPr="00A14999">
        <w:rPr>
          <w:rFonts w:eastAsiaTheme="minorHAnsi"/>
          <w:color w:val="000000" w:themeColor="text1"/>
          <w:szCs w:val="28"/>
          <w:lang w:eastAsia="en-US"/>
        </w:rPr>
        <w:t>–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2552D">
        <w:rPr>
          <w:rFonts w:eastAsiaTheme="minorHAnsi"/>
          <w:color w:val="000000" w:themeColor="text1"/>
          <w:szCs w:val="28"/>
          <w:lang w:eastAsia="en-US"/>
        </w:rPr>
        <w:t>100 9</w:t>
      </w:r>
      <w:r w:rsidR="00D92A0F">
        <w:rPr>
          <w:rFonts w:eastAsiaTheme="minorHAnsi"/>
          <w:color w:val="000000" w:themeColor="text1"/>
          <w:szCs w:val="28"/>
          <w:lang w:eastAsia="en-US"/>
        </w:rPr>
        <w:t>1</w:t>
      </w:r>
      <w:r w:rsidR="0082552D">
        <w:rPr>
          <w:rFonts w:eastAsiaTheme="minorHAnsi"/>
          <w:color w:val="000000" w:themeColor="text1"/>
          <w:szCs w:val="28"/>
          <w:lang w:eastAsia="en-US"/>
        </w:rPr>
        <w:t>6,300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 xml:space="preserve"> тыс. руб.</w:t>
      </w:r>
      <w:r w:rsidR="00261B18" w:rsidRPr="00A14999">
        <w:rPr>
          <w:rFonts w:eastAsiaTheme="minorHAnsi"/>
          <w:color w:val="000000" w:themeColor="text1"/>
          <w:szCs w:val="28"/>
          <w:lang w:eastAsia="en-US"/>
        </w:rPr>
        <w:t xml:space="preserve">, в 2022 году – </w:t>
      </w:r>
      <w:r w:rsidR="005863B6" w:rsidRPr="003D4A36">
        <w:rPr>
          <w:color w:val="FA8A1A"/>
        </w:rPr>
        <w:t>104 952,952</w:t>
      </w:r>
      <w:r w:rsidR="005863B6">
        <w:t xml:space="preserve"> </w:t>
      </w:r>
      <w:r w:rsidR="0082552D" w:rsidRPr="00A14999">
        <w:rPr>
          <w:rFonts w:eastAsiaTheme="minorHAnsi"/>
          <w:color w:val="000000" w:themeColor="text1"/>
          <w:szCs w:val="28"/>
          <w:lang w:eastAsia="en-US"/>
        </w:rPr>
        <w:t>тыс. руб.</w:t>
      </w:r>
      <w:r w:rsidR="00261B18" w:rsidRPr="00A14999">
        <w:rPr>
          <w:rFonts w:eastAsiaTheme="minorHAnsi"/>
          <w:color w:val="000000" w:themeColor="text1"/>
          <w:szCs w:val="28"/>
          <w:lang w:eastAsia="en-US"/>
        </w:rPr>
        <w:t xml:space="preserve">, в 2023 году – </w:t>
      </w:r>
      <w:r w:rsidR="005863B6" w:rsidRPr="003D4A36">
        <w:rPr>
          <w:color w:val="FA8A1A"/>
        </w:rPr>
        <w:t>109 151,070</w:t>
      </w:r>
      <w:r w:rsidR="005863B6">
        <w:t xml:space="preserve"> </w:t>
      </w:r>
      <w:r w:rsidR="0082552D" w:rsidRPr="00A14999">
        <w:rPr>
          <w:rFonts w:eastAsiaTheme="minorHAnsi"/>
          <w:color w:val="000000" w:themeColor="text1"/>
          <w:szCs w:val="28"/>
          <w:lang w:eastAsia="en-US"/>
        </w:rPr>
        <w:t>тыс. руб.</w:t>
      </w:r>
      <w:r w:rsidR="00261B18" w:rsidRPr="00A14999">
        <w:rPr>
          <w:rFonts w:eastAsiaTheme="minorHAnsi"/>
          <w:color w:val="000000" w:themeColor="text1"/>
          <w:szCs w:val="28"/>
          <w:lang w:eastAsia="en-US"/>
        </w:rPr>
        <w:t>, в 202</w:t>
      </w:r>
      <w:r w:rsidR="00116A83">
        <w:rPr>
          <w:rFonts w:eastAsiaTheme="minorHAnsi"/>
          <w:color w:val="000000" w:themeColor="text1"/>
          <w:szCs w:val="28"/>
          <w:lang w:eastAsia="en-US"/>
        </w:rPr>
        <w:t>4</w:t>
      </w:r>
      <w:r w:rsidR="00261B18" w:rsidRPr="00A14999">
        <w:rPr>
          <w:rFonts w:eastAsiaTheme="minorHAnsi"/>
          <w:color w:val="000000" w:themeColor="text1"/>
          <w:szCs w:val="28"/>
          <w:lang w:eastAsia="en-US"/>
        </w:rPr>
        <w:t xml:space="preserve"> году – </w:t>
      </w:r>
      <w:r w:rsidR="005863B6" w:rsidRPr="003D4A36">
        <w:rPr>
          <w:color w:val="FA8A1A"/>
        </w:rPr>
        <w:t>113 517,113</w:t>
      </w:r>
      <w:r w:rsidR="005863B6">
        <w:t xml:space="preserve"> </w:t>
      </w:r>
      <w:r w:rsidR="0082552D" w:rsidRPr="00A14999">
        <w:rPr>
          <w:rFonts w:eastAsiaTheme="minorHAnsi"/>
          <w:color w:val="000000" w:themeColor="text1"/>
          <w:szCs w:val="28"/>
          <w:lang w:eastAsia="en-US"/>
        </w:rPr>
        <w:t>тыс. руб.</w:t>
      </w:r>
      <w:r w:rsidR="001E54AF" w:rsidRPr="00A14999">
        <w:rPr>
          <w:rFonts w:eastAsiaTheme="minorHAnsi"/>
          <w:color w:val="000000" w:themeColor="text1"/>
          <w:szCs w:val="28"/>
          <w:lang w:eastAsia="en-US"/>
        </w:rPr>
        <w:t>»</w:t>
      </w:r>
      <w:r w:rsidR="007C5ABD" w:rsidRPr="00A14999">
        <w:rPr>
          <w:rFonts w:eastAsiaTheme="minorHAnsi"/>
          <w:color w:val="000000" w:themeColor="text1"/>
          <w:szCs w:val="28"/>
          <w:lang w:eastAsia="en-US"/>
        </w:rPr>
        <w:t>.</w:t>
      </w:r>
    </w:p>
    <w:p w:rsidR="008F5834" w:rsidRPr="008F5834" w:rsidRDefault="008F5834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A14999">
        <w:rPr>
          <w:rFonts w:eastAsiaTheme="minorHAnsi"/>
          <w:color w:val="000000" w:themeColor="text1"/>
          <w:szCs w:val="28"/>
          <w:lang w:eastAsia="en-US"/>
        </w:rPr>
        <w:t>4</w:t>
      </w:r>
      <w:r w:rsidRPr="008F5834">
        <w:rPr>
          <w:rFonts w:eastAsiaTheme="minorHAnsi"/>
          <w:color w:val="000000" w:themeColor="text1"/>
          <w:szCs w:val="28"/>
          <w:lang w:eastAsia="en-US"/>
        </w:rPr>
        <w:t>.</w:t>
      </w:r>
      <w:r w:rsidR="002004C7">
        <w:rPr>
          <w:rFonts w:eastAsiaTheme="minorHAnsi"/>
          <w:color w:val="000000" w:themeColor="text1"/>
          <w:szCs w:val="28"/>
          <w:lang w:eastAsia="en-US"/>
        </w:rPr>
        <w:tab/>
      </w:r>
      <w:r w:rsidRPr="008F5834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31" w:history="1">
        <w:r w:rsidRPr="008F5834">
          <w:rPr>
            <w:rFonts w:eastAsiaTheme="minorHAnsi"/>
            <w:color w:val="000000" w:themeColor="text1"/>
            <w:szCs w:val="28"/>
            <w:lang w:eastAsia="en-US"/>
          </w:rPr>
          <w:t>разделе 13</w:t>
        </w:r>
      </w:hyperlink>
      <w:r w:rsidRPr="008F5834">
        <w:rPr>
          <w:rFonts w:eastAsiaTheme="minorHAnsi"/>
          <w:color w:val="000000" w:themeColor="text1"/>
          <w:szCs w:val="28"/>
          <w:lang w:eastAsia="en-US"/>
        </w:rPr>
        <w:t xml:space="preserve"> Программы:</w:t>
      </w:r>
    </w:p>
    <w:p w:rsidR="008F5834" w:rsidRPr="008F5834" w:rsidRDefault="008F5834" w:rsidP="002004C7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F5834">
        <w:rPr>
          <w:rFonts w:eastAsiaTheme="minorHAnsi"/>
          <w:color w:val="000000" w:themeColor="text1"/>
          <w:szCs w:val="28"/>
          <w:lang w:eastAsia="en-US"/>
        </w:rPr>
        <w:t>1)</w:t>
      </w:r>
      <w:r w:rsidR="00A14999">
        <w:rPr>
          <w:rFonts w:eastAsiaTheme="minorHAnsi"/>
          <w:color w:val="000000" w:themeColor="text1"/>
          <w:szCs w:val="28"/>
          <w:lang w:eastAsia="en-US"/>
        </w:rPr>
        <w:tab/>
      </w:r>
      <w:r w:rsidRPr="008F5834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32" w:history="1">
        <w:r w:rsidRPr="008F5834">
          <w:rPr>
            <w:rFonts w:eastAsiaTheme="minorHAnsi"/>
            <w:color w:val="000000" w:themeColor="text1"/>
            <w:szCs w:val="28"/>
            <w:lang w:eastAsia="en-US"/>
          </w:rPr>
          <w:t>подразделе</w:t>
        </w:r>
      </w:hyperlink>
      <w:r w:rsidR="00A14999">
        <w:rPr>
          <w:rFonts w:eastAsiaTheme="minorHAnsi"/>
          <w:color w:val="000000" w:themeColor="text1"/>
          <w:szCs w:val="28"/>
          <w:lang w:eastAsia="en-US"/>
        </w:rPr>
        <w:t xml:space="preserve"> «</w:t>
      </w:r>
      <w:r w:rsidRPr="008F5834">
        <w:rPr>
          <w:rFonts w:eastAsiaTheme="minorHAnsi"/>
          <w:color w:val="000000" w:themeColor="text1"/>
          <w:szCs w:val="28"/>
          <w:lang w:eastAsia="en-US"/>
        </w:rPr>
        <w:t xml:space="preserve">Подпрограмма 1 </w:t>
      </w:r>
      <w:r w:rsidRPr="00A14999">
        <w:rPr>
          <w:rFonts w:eastAsiaTheme="minorHAnsi"/>
          <w:color w:val="000000" w:themeColor="text1"/>
          <w:szCs w:val="28"/>
          <w:lang w:eastAsia="en-US"/>
        </w:rPr>
        <w:t>«</w:t>
      </w:r>
      <w:r w:rsidRPr="008F5834">
        <w:rPr>
          <w:rFonts w:eastAsiaTheme="minorHAnsi"/>
          <w:color w:val="000000" w:themeColor="text1"/>
          <w:szCs w:val="28"/>
          <w:lang w:eastAsia="en-US"/>
        </w:rPr>
        <w:t>Совершенствование системы управления государственным имуществом и земельными ресурсами на территории Курской обла</w:t>
      </w:r>
      <w:r w:rsidRPr="00A14999">
        <w:rPr>
          <w:rFonts w:eastAsiaTheme="minorHAnsi"/>
          <w:color w:val="000000" w:themeColor="text1"/>
          <w:szCs w:val="28"/>
          <w:lang w:eastAsia="en-US"/>
        </w:rPr>
        <w:t>сти»</w:t>
      </w:r>
      <w:r w:rsidRPr="008F5834">
        <w:rPr>
          <w:rFonts w:eastAsiaTheme="minorHAnsi"/>
          <w:color w:val="000000" w:themeColor="text1"/>
          <w:szCs w:val="28"/>
          <w:lang w:eastAsia="en-US"/>
        </w:rPr>
        <w:t>:</w:t>
      </w:r>
    </w:p>
    <w:p w:rsidR="001A0DF1" w:rsidRDefault="008F5834" w:rsidP="00A14999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F5834">
        <w:rPr>
          <w:rFonts w:eastAsiaTheme="minorHAnsi"/>
          <w:color w:val="000000" w:themeColor="text1"/>
          <w:szCs w:val="28"/>
          <w:lang w:eastAsia="en-US"/>
        </w:rPr>
        <w:t>а)</w:t>
      </w:r>
      <w:r w:rsidR="00A14999">
        <w:rPr>
          <w:rFonts w:eastAsiaTheme="minorHAnsi"/>
          <w:color w:val="000000" w:themeColor="text1"/>
          <w:szCs w:val="28"/>
          <w:lang w:eastAsia="en-US"/>
        </w:rPr>
        <w:tab/>
      </w:r>
      <w:r w:rsidRPr="008F5834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33" w:history="1">
        <w:r w:rsidRPr="008F5834">
          <w:rPr>
            <w:rFonts w:eastAsiaTheme="minorHAnsi"/>
            <w:color w:val="000000" w:themeColor="text1"/>
            <w:szCs w:val="28"/>
            <w:lang w:eastAsia="en-US"/>
          </w:rPr>
          <w:t>паспорте</w:t>
        </w:r>
      </w:hyperlink>
      <w:r w:rsidRPr="00A14999">
        <w:rPr>
          <w:rFonts w:eastAsiaTheme="minorHAnsi"/>
          <w:color w:val="000000" w:themeColor="text1"/>
          <w:szCs w:val="28"/>
          <w:lang w:eastAsia="en-US"/>
        </w:rPr>
        <w:t xml:space="preserve"> подпрограммы 1</w:t>
      </w:r>
      <w:r w:rsidR="001A0DF1">
        <w:rPr>
          <w:rFonts w:eastAsiaTheme="minorHAnsi"/>
          <w:color w:val="000000" w:themeColor="text1"/>
          <w:szCs w:val="28"/>
          <w:lang w:eastAsia="en-US"/>
        </w:rPr>
        <w:t>:</w:t>
      </w:r>
    </w:p>
    <w:p w:rsidR="008F5834" w:rsidRPr="00A14999" w:rsidRDefault="00D25289" w:rsidP="00A14999">
      <w:pPr>
        <w:tabs>
          <w:tab w:val="left" w:pos="1134"/>
        </w:tabs>
        <w:overflowPunct/>
        <w:ind w:firstLine="709"/>
        <w:jc w:val="both"/>
        <w:textAlignment w:val="auto"/>
        <w:rPr>
          <w:color w:val="000000" w:themeColor="text1"/>
        </w:rPr>
      </w:pPr>
      <w:hyperlink r:id="rId34" w:history="1">
        <w:r w:rsidR="008F5834" w:rsidRPr="00A14999">
          <w:rPr>
            <w:color w:val="000000" w:themeColor="text1"/>
          </w:rPr>
          <w:t>позицию</w:t>
        </w:r>
      </w:hyperlink>
      <w:r w:rsidR="008F5834" w:rsidRPr="00A14999">
        <w:rPr>
          <w:color w:val="000000" w:themeColor="text1"/>
        </w:rPr>
        <w:t xml:space="preserve">, касающуюся этапов и сроков реализации </w:t>
      </w:r>
      <w:r w:rsidR="00CD164E">
        <w:rPr>
          <w:color w:val="000000" w:themeColor="text1"/>
        </w:rPr>
        <w:t>подп</w:t>
      </w:r>
      <w:r w:rsidR="008F5834" w:rsidRPr="00A14999">
        <w:rPr>
          <w:color w:val="000000" w:themeColor="text1"/>
        </w:rPr>
        <w:t>рограммы</w:t>
      </w:r>
      <w:r w:rsidR="001A0DF1">
        <w:rPr>
          <w:color w:val="000000" w:themeColor="text1"/>
        </w:rPr>
        <w:t xml:space="preserve"> 1</w:t>
      </w:r>
      <w:r w:rsidR="008F5834" w:rsidRPr="00A14999">
        <w:rPr>
          <w:color w:val="000000" w:themeColor="text1"/>
        </w:rPr>
        <w:t>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40"/>
        <w:gridCol w:w="4932"/>
      </w:tblGrid>
      <w:tr w:rsidR="008F5834" w:rsidRPr="00A14999" w:rsidTr="007A32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F5834" w:rsidRPr="00A14999" w:rsidRDefault="008F5834" w:rsidP="00A14999">
            <w:pPr>
              <w:pStyle w:val="ConsPlusNormal"/>
              <w:tabs>
                <w:tab w:val="left" w:pos="1134"/>
              </w:tabs>
              <w:rPr>
                <w:color w:val="000000" w:themeColor="text1"/>
              </w:rPr>
            </w:pPr>
            <w:r w:rsidRPr="00A14999">
              <w:rPr>
                <w:color w:val="000000" w:themeColor="text1"/>
              </w:rPr>
              <w:t>«Этапы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834" w:rsidRPr="00A14999" w:rsidRDefault="008F5834" w:rsidP="00A14999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</w:rPr>
            </w:pPr>
            <w:r w:rsidRPr="00A14999">
              <w:rPr>
                <w:color w:val="000000" w:themeColor="text1"/>
              </w:rP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F5834" w:rsidRPr="00A14999" w:rsidRDefault="008F5834" w:rsidP="00A14999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A14999">
              <w:rPr>
                <w:color w:val="000000" w:themeColor="text1"/>
              </w:rPr>
              <w:t>2014 - 2024 годы, в том числе:</w:t>
            </w:r>
          </w:p>
          <w:p w:rsidR="008F5834" w:rsidRPr="00A14999" w:rsidRDefault="008F5834" w:rsidP="00A14999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A14999">
              <w:rPr>
                <w:color w:val="000000" w:themeColor="text1"/>
                <w:lang w:val="en-US"/>
              </w:rPr>
              <w:t>I</w:t>
            </w:r>
            <w:r w:rsidRPr="00A14999">
              <w:rPr>
                <w:color w:val="000000" w:themeColor="text1"/>
              </w:rPr>
              <w:t xml:space="preserve"> этап - 2014 - 202</w:t>
            </w:r>
            <w:r w:rsidR="00E8130B">
              <w:rPr>
                <w:color w:val="000000" w:themeColor="text1"/>
              </w:rPr>
              <w:t>0</w:t>
            </w:r>
            <w:r w:rsidRPr="00A14999">
              <w:rPr>
                <w:color w:val="000000" w:themeColor="text1"/>
              </w:rPr>
              <w:t xml:space="preserve"> годы;</w:t>
            </w:r>
          </w:p>
          <w:p w:rsidR="008F5834" w:rsidRPr="00A14999" w:rsidRDefault="008F5834" w:rsidP="00A14999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A14999">
              <w:rPr>
                <w:color w:val="000000" w:themeColor="text1"/>
                <w:lang w:val="en-US"/>
              </w:rPr>
              <w:t>II</w:t>
            </w:r>
            <w:r w:rsidRPr="00A14999">
              <w:rPr>
                <w:color w:val="000000" w:themeColor="text1"/>
              </w:rPr>
              <w:t xml:space="preserve"> этап - 2021 - 2024 годы»;</w:t>
            </w:r>
          </w:p>
        </w:tc>
      </w:tr>
    </w:tbl>
    <w:p w:rsidR="008F5834" w:rsidRPr="00A14999" w:rsidRDefault="008F5834" w:rsidP="00A14999">
      <w:pPr>
        <w:tabs>
          <w:tab w:val="left" w:pos="1134"/>
        </w:tabs>
        <w:overflowPunct/>
        <w:ind w:firstLine="709"/>
        <w:jc w:val="both"/>
        <w:textAlignment w:val="auto"/>
        <w:rPr>
          <w:color w:val="000000" w:themeColor="text1"/>
        </w:rPr>
      </w:pPr>
      <w:r w:rsidRPr="00A14999">
        <w:rPr>
          <w:color w:val="000000" w:themeColor="text1"/>
        </w:rPr>
        <w:t xml:space="preserve">позицию, касающуюся объемов бюджетных ассигнований </w:t>
      </w:r>
      <w:r w:rsidRPr="008F5834">
        <w:rPr>
          <w:rFonts w:eastAsiaTheme="minorHAnsi"/>
          <w:color w:val="000000" w:themeColor="text1"/>
          <w:szCs w:val="28"/>
          <w:lang w:eastAsia="en-US"/>
        </w:rPr>
        <w:t>подпрограммы</w:t>
      </w:r>
      <w:r w:rsidR="001A0DF1">
        <w:rPr>
          <w:rFonts w:eastAsiaTheme="minorHAnsi"/>
          <w:color w:val="000000" w:themeColor="text1"/>
          <w:szCs w:val="28"/>
          <w:lang w:eastAsia="en-US"/>
        </w:rPr>
        <w:t xml:space="preserve"> 1</w:t>
      </w:r>
      <w:r w:rsidRPr="00A14999">
        <w:rPr>
          <w:color w:val="000000" w:themeColor="text1"/>
        </w:rPr>
        <w:t>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40"/>
        <w:gridCol w:w="4932"/>
      </w:tblGrid>
      <w:tr w:rsidR="008F5834" w:rsidRPr="00A14999" w:rsidTr="00D1556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F5834" w:rsidRPr="00A14999" w:rsidRDefault="008F5834" w:rsidP="00A14999">
            <w:pPr>
              <w:pStyle w:val="ConsPlusNormal"/>
              <w:tabs>
                <w:tab w:val="left" w:pos="1134"/>
              </w:tabs>
              <w:rPr>
                <w:color w:val="000000" w:themeColor="text1"/>
              </w:rPr>
            </w:pPr>
            <w:r w:rsidRPr="00A14999">
              <w:rPr>
                <w:color w:val="000000" w:themeColor="text1"/>
              </w:rPr>
              <w:t>«Объемы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5834" w:rsidRPr="00A14999" w:rsidRDefault="008F5834" w:rsidP="00911111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</w:rPr>
            </w:pPr>
            <w:r w:rsidRPr="00A14999">
              <w:rPr>
                <w:color w:val="000000" w:themeColor="text1"/>
              </w:rP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F5834" w:rsidRPr="00A14999" w:rsidRDefault="008F5834" w:rsidP="000A28B3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A14999">
              <w:rPr>
                <w:color w:val="000000" w:themeColor="text1"/>
              </w:rPr>
              <w:t xml:space="preserve">общий объем бюджетных ассигнований на реализацию подпрограммы за счет средств областного бюджета составляет </w:t>
            </w:r>
            <w:r w:rsidR="00B547F6">
              <w:rPr>
                <w:color w:val="00B050"/>
              </w:rPr>
              <w:t>540 316,33</w:t>
            </w:r>
            <w:r w:rsidR="005773CD">
              <w:rPr>
                <w:color w:val="00B050"/>
              </w:rPr>
              <w:t>3</w:t>
            </w:r>
            <w:r w:rsidRPr="00A14999">
              <w:rPr>
                <w:color w:val="000000" w:themeColor="text1"/>
              </w:rPr>
              <w:t xml:space="preserve"> тыс. руб., в том числе по годам:</w:t>
            </w:r>
          </w:p>
          <w:p w:rsidR="00593205" w:rsidRPr="00A14999" w:rsidRDefault="00593205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2014 год </w:t>
            </w:r>
            <w:r w:rsidR="00CC2E43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–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31</w:t>
            </w:r>
            <w:r w:rsidR="00CC2E43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718,615 тыс. руб.</w:t>
            </w:r>
            <w:r w:rsidR="00CC2E43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;</w:t>
            </w:r>
          </w:p>
          <w:p w:rsidR="00593205" w:rsidRPr="00A14999" w:rsidRDefault="00CC2E43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2015 год –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17 800,158 тыс. руб.;</w:t>
            </w:r>
          </w:p>
          <w:p w:rsidR="00593205" w:rsidRPr="00A14999" w:rsidRDefault="00CC2E43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2016 год –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10 420,700 тыс. руб.;</w:t>
            </w:r>
          </w:p>
          <w:p w:rsidR="00593205" w:rsidRPr="00A14999" w:rsidRDefault="00CC2E43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2017 год –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43 491,603 тыс. руб.;</w:t>
            </w:r>
          </w:p>
          <w:p w:rsidR="00593205" w:rsidRPr="00A14999" w:rsidRDefault="00593205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2018 год </w:t>
            </w:r>
            <w:r w:rsidR="00A572E4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–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="00A572E4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108 486,964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тыс. руб.;</w:t>
            </w:r>
          </w:p>
          <w:p w:rsidR="00593205" w:rsidRPr="00A14999" w:rsidRDefault="00593205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2019 год </w:t>
            </w:r>
            <w:r w:rsidR="00A572E4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–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="00A572E4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60 172,698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тыс. руб.;</w:t>
            </w:r>
          </w:p>
          <w:p w:rsidR="00593205" w:rsidRPr="00A14999" w:rsidRDefault="00593205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2020 год </w:t>
            </w:r>
            <w:r w:rsidR="00A572E4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–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="00A572E4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51 121,786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тыс. руб.;</w:t>
            </w:r>
          </w:p>
          <w:p w:rsidR="008F5834" w:rsidRPr="00A14999" w:rsidRDefault="00593205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color w:val="000000" w:themeColor="text1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2021 год </w:t>
            </w:r>
            <w:r w:rsidR="00A572E4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–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="00A572E4"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>51 125,786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тыс. руб.</w:t>
            </w:r>
            <w:r w:rsidR="00A572E4" w:rsidRPr="00A14999">
              <w:rPr>
                <w:color w:val="000000" w:themeColor="text1"/>
              </w:rPr>
              <w:t>;</w:t>
            </w:r>
          </w:p>
          <w:p w:rsidR="00A572E4" w:rsidRPr="00A14999" w:rsidRDefault="00A572E4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color w:val="000000" w:themeColor="text1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2022 год –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="00B547F6">
              <w:rPr>
                <w:rFonts w:eastAsiaTheme="minorHAnsi"/>
                <w:color w:val="00B050"/>
                <w:szCs w:val="28"/>
                <w:lang w:eastAsia="en-US"/>
              </w:rPr>
              <w:t>53 170,817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тыс. руб.</w:t>
            </w:r>
            <w:r w:rsidRPr="00A14999">
              <w:rPr>
                <w:color w:val="000000" w:themeColor="text1"/>
              </w:rPr>
              <w:t>;</w:t>
            </w:r>
          </w:p>
          <w:p w:rsidR="00A572E4" w:rsidRPr="00A14999" w:rsidRDefault="00A572E4" w:rsidP="000A28B3">
            <w:pPr>
              <w:tabs>
                <w:tab w:val="left" w:pos="1134"/>
              </w:tabs>
              <w:overflowPunct/>
              <w:jc w:val="both"/>
              <w:textAlignment w:val="auto"/>
              <w:rPr>
                <w:color w:val="000000" w:themeColor="text1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2023 год –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="00B547F6">
              <w:rPr>
                <w:rFonts w:eastAsiaTheme="minorHAnsi"/>
                <w:color w:val="00B050"/>
                <w:szCs w:val="28"/>
                <w:lang w:eastAsia="en-US"/>
              </w:rPr>
              <w:t>55 297,650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тыс. руб.</w:t>
            </w:r>
            <w:r w:rsidRPr="00A14999">
              <w:rPr>
                <w:color w:val="000000" w:themeColor="text1"/>
              </w:rPr>
              <w:t>;</w:t>
            </w:r>
          </w:p>
          <w:p w:rsidR="00A572E4" w:rsidRPr="00A14999" w:rsidRDefault="00A572E4" w:rsidP="00B547F6">
            <w:pPr>
              <w:tabs>
                <w:tab w:val="left" w:pos="1134"/>
              </w:tabs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2024 год – </w:t>
            </w:r>
            <w:r w:rsidR="00FB5282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</w:t>
            </w:r>
            <w:r w:rsidR="00B547F6">
              <w:rPr>
                <w:rFonts w:eastAsiaTheme="minorHAnsi"/>
                <w:color w:val="00B050"/>
                <w:szCs w:val="28"/>
                <w:lang w:eastAsia="en-US"/>
              </w:rPr>
              <w:t>57 509,556</w:t>
            </w:r>
            <w:r w:rsidRPr="00A14999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тыс. руб.</w:t>
            </w:r>
            <w:r w:rsidRPr="00A14999">
              <w:rPr>
                <w:color w:val="000000" w:themeColor="text1"/>
              </w:rPr>
              <w:t>»</w:t>
            </w:r>
            <w:r w:rsidR="00923B5C">
              <w:rPr>
                <w:color w:val="000000" w:themeColor="text1"/>
              </w:rPr>
              <w:t>;</w:t>
            </w:r>
          </w:p>
        </w:tc>
      </w:tr>
    </w:tbl>
    <w:p w:rsidR="00923B5C" w:rsidRPr="009314EC" w:rsidRDefault="001A0DF1" w:rsidP="009314E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б</w:t>
      </w:r>
      <w:r w:rsidR="00923B5C" w:rsidRPr="009314EC">
        <w:rPr>
          <w:rFonts w:eastAsiaTheme="minorHAnsi"/>
          <w:color w:val="000000" w:themeColor="text1"/>
          <w:szCs w:val="28"/>
          <w:lang w:eastAsia="en-US"/>
        </w:rPr>
        <w:t>)</w:t>
      </w:r>
      <w:r w:rsidR="009314EC">
        <w:rPr>
          <w:rFonts w:eastAsiaTheme="minorHAnsi"/>
          <w:color w:val="000000" w:themeColor="text1"/>
          <w:szCs w:val="28"/>
          <w:lang w:eastAsia="en-US"/>
        </w:rPr>
        <w:tab/>
      </w:r>
      <w:hyperlink r:id="rId35" w:history="1">
        <w:r w:rsidR="00923B5C" w:rsidRPr="009314EC">
          <w:rPr>
            <w:rFonts w:eastAsiaTheme="minorHAnsi"/>
            <w:color w:val="000000" w:themeColor="text1"/>
            <w:szCs w:val="28"/>
            <w:lang w:eastAsia="en-US"/>
          </w:rPr>
          <w:t>абзац второй раздела 8</w:t>
        </w:r>
      </w:hyperlink>
      <w:r w:rsidR="00923B5C" w:rsidRPr="009314EC">
        <w:rPr>
          <w:rFonts w:eastAsiaTheme="minorHAnsi"/>
          <w:color w:val="000000" w:themeColor="text1"/>
          <w:szCs w:val="28"/>
          <w:lang w:eastAsia="en-US"/>
        </w:rPr>
        <w:t xml:space="preserve"> подпрограммы 1 изложить в следующей редакции:</w:t>
      </w:r>
    </w:p>
    <w:p w:rsidR="00923B5C" w:rsidRPr="009314EC" w:rsidRDefault="00923B5C" w:rsidP="009314E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«Объем финансового обеспечения реализации подпрограммы 1 за счет средств областного бюджета за весь период ее реализации составляет </w:t>
      </w:r>
      <w:r w:rsidR="00312108">
        <w:rPr>
          <w:color w:val="00B050"/>
        </w:rPr>
        <w:t>540 316,33</w:t>
      </w:r>
      <w:r w:rsidR="005773CD">
        <w:rPr>
          <w:color w:val="00B050"/>
        </w:rPr>
        <w:t>3</w:t>
      </w:r>
      <w:r w:rsidR="00312108" w:rsidRPr="00A14999">
        <w:rPr>
          <w:color w:val="000000" w:themeColor="text1"/>
        </w:rPr>
        <w:t xml:space="preserve"> 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тыс. руб., в том числе в 2014 году – </w:t>
      </w:r>
      <w:r w:rsidR="00EC59E9">
        <w:rPr>
          <w:rFonts w:eastAsiaTheme="minorHAnsi"/>
          <w:color w:val="000000" w:themeColor="text1"/>
          <w:szCs w:val="28"/>
          <w:lang w:eastAsia="en-US"/>
        </w:rPr>
        <w:t>31 718,615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 тыс. руб.,</w:t>
      </w:r>
      <w:r w:rsidR="00EC59E9">
        <w:rPr>
          <w:rFonts w:eastAsiaTheme="minorHAnsi"/>
          <w:color w:val="000000" w:themeColor="text1"/>
          <w:szCs w:val="28"/>
          <w:lang w:eastAsia="en-US"/>
        </w:rPr>
        <w:br/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в 2015 году – </w:t>
      </w:r>
      <w:r w:rsidR="00EC59E9">
        <w:rPr>
          <w:rFonts w:eastAsiaTheme="minorHAnsi"/>
          <w:color w:val="000000" w:themeColor="text1"/>
          <w:szCs w:val="28"/>
          <w:lang w:eastAsia="en-US"/>
        </w:rPr>
        <w:t>17 800,158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 тыс. руб., в 2016 году – </w:t>
      </w:r>
      <w:r w:rsidR="00EC59E9">
        <w:rPr>
          <w:rFonts w:eastAsiaTheme="minorHAnsi"/>
          <w:color w:val="000000" w:themeColor="text1"/>
          <w:szCs w:val="28"/>
          <w:lang w:eastAsia="en-US"/>
        </w:rPr>
        <w:t>10 420,700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 тыс. руб.,</w:t>
      </w:r>
      <w:r w:rsidR="00EC59E9">
        <w:rPr>
          <w:rFonts w:eastAsiaTheme="minorHAnsi"/>
          <w:color w:val="000000" w:themeColor="text1"/>
          <w:szCs w:val="28"/>
          <w:lang w:eastAsia="en-US"/>
        </w:rPr>
        <w:br/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в 2017 году – </w:t>
      </w:r>
      <w:r w:rsidR="00EC59E9">
        <w:rPr>
          <w:rFonts w:eastAsiaTheme="minorHAnsi"/>
          <w:color w:val="000000" w:themeColor="text1"/>
          <w:szCs w:val="28"/>
          <w:lang w:eastAsia="en-US"/>
        </w:rPr>
        <w:t>43 491,603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 тыс. руб., в 2018 году – </w:t>
      </w:r>
      <w:r w:rsidR="00EC59E9">
        <w:rPr>
          <w:rFonts w:eastAsiaTheme="minorHAnsi"/>
          <w:color w:val="000000" w:themeColor="text1"/>
          <w:szCs w:val="28"/>
          <w:lang w:eastAsia="en-US"/>
        </w:rPr>
        <w:t>108 486,964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 тыс. руб.,</w:t>
      </w:r>
      <w:r w:rsidR="00EC59E9">
        <w:rPr>
          <w:rFonts w:eastAsiaTheme="minorHAnsi"/>
          <w:color w:val="000000" w:themeColor="text1"/>
          <w:szCs w:val="28"/>
          <w:lang w:eastAsia="en-US"/>
        </w:rPr>
        <w:br/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в 2019 году – 60 172,698 тыс. руб., в 2020 году – </w:t>
      </w:r>
      <w:r w:rsidR="00EC59E9">
        <w:rPr>
          <w:rFonts w:eastAsiaTheme="minorHAnsi"/>
          <w:color w:val="000000" w:themeColor="text1"/>
          <w:szCs w:val="28"/>
          <w:lang w:eastAsia="en-US"/>
        </w:rPr>
        <w:t>51 121,786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 тыс. руб.,</w:t>
      </w:r>
      <w:r w:rsidR="00EC59E9">
        <w:rPr>
          <w:rFonts w:eastAsiaTheme="minorHAnsi"/>
          <w:color w:val="000000" w:themeColor="text1"/>
          <w:szCs w:val="28"/>
          <w:lang w:eastAsia="en-US"/>
        </w:rPr>
        <w:br/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в 2021 году – </w:t>
      </w:r>
      <w:r w:rsidR="00EC59E9">
        <w:rPr>
          <w:rFonts w:eastAsiaTheme="minorHAnsi"/>
          <w:color w:val="000000" w:themeColor="text1"/>
          <w:szCs w:val="28"/>
          <w:lang w:eastAsia="en-US"/>
        </w:rPr>
        <w:t>51 125,786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 тыс. руб., в 2022 году – </w:t>
      </w:r>
      <w:r w:rsidR="00312108">
        <w:rPr>
          <w:rFonts w:eastAsiaTheme="minorHAnsi"/>
          <w:color w:val="00B050"/>
          <w:szCs w:val="28"/>
          <w:lang w:eastAsia="en-US"/>
        </w:rPr>
        <w:t>53 170,817</w:t>
      </w:r>
      <w:r w:rsidR="00312108" w:rsidRPr="00A1499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тыс. руб., </w:t>
      </w:r>
      <w:r w:rsidR="00EC59E9">
        <w:rPr>
          <w:rFonts w:eastAsiaTheme="minorHAnsi"/>
          <w:color w:val="000000" w:themeColor="text1"/>
          <w:szCs w:val="28"/>
          <w:lang w:eastAsia="en-US"/>
        </w:rPr>
        <w:br/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в 2023 году – </w:t>
      </w:r>
      <w:r w:rsidR="00312108">
        <w:rPr>
          <w:rFonts w:eastAsiaTheme="minorHAnsi"/>
          <w:color w:val="00B050"/>
          <w:szCs w:val="28"/>
          <w:lang w:eastAsia="en-US"/>
        </w:rPr>
        <w:t>55 297,650</w:t>
      </w:r>
      <w:r w:rsidR="00312108" w:rsidRPr="00A1499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314EC">
        <w:rPr>
          <w:rFonts w:eastAsiaTheme="minorHAnsi"/>
          <w:color w:val="000000" w:themeColor="text1"/>
          <w:szCs w:val="28"/>
          <w:lang w:eastAsia="en-US"/>
        </w:rPr>
        <w:t xml:space="preserve">тыс. руб., в 2024 году – </w:t>
      </w:r>
      <w:r w:rsidR="00312108">
        <w:rPr>
          <w:rFonts w:eastAsiaTheme="minorHAnsi"/>
          <w:color w:val="00B050"/>
          <w:szCs w:val="28"/>
          <w:lang w:eastAsia="en-US"/>
        </w:rPr>
        <w:t>57 509,556</w:t>
      </w:r>
      <w:r w:rsidR="00312108" w:rsidRPr="00A1499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314EC">
        <w:rPr>
          <w:rFonts w:eastAsiaTheme="minorHAnsi"/>
          <w:color w:val="000000" w:themeColor="text1"/>
          <w:szCs w:val="28"/>
          <w:lang w:eastAsia="en-US"/>
        </w:rPr>
        <w:t>тыс. руб.».</w:t>
      </w:r>
    </w:p>
    <w:p w:rsidR="00715D93" w:rsidRPr="00715D93" w:rsidRDefault="00715D93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715D93">
        <w:rPr>
          <w:rFonts w:eastAsiaTheme="minorHAnsi"/>
          <w:color w:val="000000" w:themeColor="text1"/>
          <w:szCs w:val="28"/>
          <w:lang w:eastAsia="en-US"/>
        </w:rPr>
        <w:t>2)</w:t>
      </w:r>
      <w:r w:rsidR="00E9530C">
        <w:rPr>
          <w:rFonts w:eastAsiaTheme="minorHAnsi"/>
          <w:color w:val="000000" w:themeColor="text1"/>
          <w:szCs w:val="28"/>
          <w:lang w:eastAsia="en-US"/>
        </w:rPr>
        <w:tab/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36" w:history="1">
        <w:r w:rsidRPr="00715D93">
          <w:rPr>
            <w:rFonts w:eastAsiaTheme="minorHAnsi"/>
            <w:color w:val="000000" w:themeColor="text1"/>
            <w:szCs w:val="28"/>
            <w:lang w:eastAsia="en-US"/>
          </w:rPr>
          <w:t>подразделе</w:t>
        </w:r>
      </w:hyperlink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«</w:t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Подпрограмма 2 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«</w:t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Обеспечение реализации государственной программы Курской области 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«</w:t>
      </w:r>
      <w:r w:rsidRPr="00715D93">
        <w:rPr>
          <w:rFonts w:eastAsiaTheme="minorHAnsi"/>
          <w:color w:val="000000" w:themeColor="text1"/>
          <w:szCs w:val="28"/>
          <w:lang w:eastAsia="en-US"/>
        </w:rPr>
        <w:t>Управление государстве</w:t>
      </w:r>
      <w:r w:rsidR="00CD164E" w:rsidRPr="00E9530C">
        <w:rPr>
          <w:rFonts w:eastAsiaTheme="minorHAnsi"/>
          <w:color w:val="000000" w:themeColor="text1"/>
          <w:szCs w:val="28"/>
          <w:lang w:eastAsia="en-US"/>
        </w:rPr>
        <w:t>нным имуществом Курской области»</w:t>
      </w:r>
      <w:r w:rsidRPr="00715D93">
        <w:rPr>
          <w:rFonts w:eastAsiaTheme="minorHAnsi"/>
          <w:color w:val="000000" w:themeColor="text1"/>
          <w:szCs w:val="28"/>
          <w:lang w:eastAsia="en-US"/>
        </w:rPr>
        <w:t>:</w:t>
      </w:r>
    </w:p>
    <w:p w:rsidR="00715D93" w:rsidRPr="00715D93" w:rsidRDefault="00715D93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715D93">
        <w:rPr>
          <w:rFonts w:eastAsiaTheme="minorHAnsi"/>
          <w:color w:val="000000" w:themeColor="text1"/>
          <w:szCs w:val="28"/>
          <w:lang w:eastAsia="en-US"/>
        </w:rPr>
        <w:t>а)</w:t>
      </w:r>
      <w:r w:rsidR="00E9530C">
        <w:rPr>
          <w:rFonts w:eastAsiaTheme="minorHAnsi"/>
          <w:color w:val="000000" w:themeColor="text1"/>
          <w:szCs w:val="28"/>
          <w:lang w:eastAsia="en-US"/>
        </w:rPr>
        <w:tab/>
      </w: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37" w:history="1">
        <w:r w:rsidRPr="00715D93">
          <w:rPr>
            <w:rFonts w:eastAsiaTheme="minorHAnsi"/>
            <w:color w:val="000000" w:themeColor="text1"/>
            <w:szCs w:val="28"/>
            <w:lang w:eastAsia="en-US"/>
          </w:rPr>
          <w:t>паспорте</w:t>
        </w:r>
      </w:hyperlink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 подпрограммы 2:</w:t>
      </w:r>
    </w:p>
    <w:p w:rsidR="001A0DF1" w:rsidRPr="00E9530C" w:rsidRDefault="00D25289" w:rsidP="00E9530C">
      <w:pPr>
        <w:tabs>
          <w:tab w:val="left" w:pos="1134"/>
        </w:tabs>
        <w:overflowPunct/>
        <w:ind w:firstLine="709"/>
        <w:jc w:val="both"/>
        <w:textAlignment w:val="auto"/>
        <w:rPr>
          <w:color w:val="000000" w:themeColor="text1"/>
        </w:rPr>
      </w:pPr>
      <w:hyperlink r:id="rId38" w:history="1">
        <w:r w:rsidR="001A0DF1" w:rsidRPr="00E9530C">
          <w:rPr>
            <w:color w:val="000000" w:themeColor="text1"/>
          </w:rPr>
          <w:t>позицию</w:t>
        </w:r>
      </w:hyperlink>
      <w:r w:rsidR="001A0DF1" w:rsidRPr="00E9530C">
        <w:rPr>
          <w:color w:val="000000" w:themeColor="text1"/>
        </w:rPr>
        <w:t>, касающуюся этапов и сроков реализации подпрограммы</w:t>
      </w:r>
      <w:r w:rsidR="00216672" w:rsidRPr="00E9530C">
        <w:rPr>
          <w:color w:val="000000" w:themeColor="text1"/>
        </w:rPr>
        <w:t xml:space="preserve"> 2</w:t>
      </w:r>
      <w:r w:rsidR="001A0DF1" w:rsidRPr="00E9530C">
        <w:rPr>
          <w:color w:val="000000" w:themeColor="text1"/>
        </w:rPr>
        <w:t>,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40"/>
        <w:gridCol w:w="4932"/>
      </w:tblGrid>
      <w:tr w:rsidR="001A0DF1" w:rsidRPr="00E9530C" w:rsidTr="007A32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A0DF1" w:rsidRPr="00E9530C" w:rsidRDefault="001A0DF1" w:rsidP="00E9530C">
            <w:pPr>
              <w:pStyle w:val="ConsPlusNormal"/>
              <w:tabs>
                <w:tab w:val="left" w:pos="1134"/>
              </w:tabs>
              <w:rPr>
                <w:color w:val="000000" w:themeColor="text1"/>
              </w:rPr>
            </w:pPr>
            <w:r w:rsidRPr="00E9530C">
              <w:rPr>
                <w:color w:val="000000" w:themeColor="text1"/>
              </w:rPr>
              <w:t>«Этапы и сроки реализации подпрограммы</w:t>
            </w:r>
            <w:r w:rsidR="00216672" w:rsidRPr="00E9530C">
              <w:rPr>
                <w:color w:val="000000" w:themeColor="text1"/>
              </w:rPr>
              <w:t xml:space="preserve">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0DF1" w:rsidRPr="00E9530C" w:rsidRDefault="00E9530C" w:rsidP="00E9530C">
            <w:pPr>
              <w:pStyle w:val="ConsPlusNormal"/>
              <w:tabs>
                <w:tab w:val="left" w:pos="113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A0DF1" w:rsidRPr="00E9530C" w:rsidRDefault="001A0DF1" w:rsidP="00E9530C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E9530C">
              <w:rPr>
                <w:color w:val="000000" w:themeColor="text1"/>
              </w:rPr>
              <w:t>2014 - 2024 годы, в том числе:</w:t>
            </w:r>
          </w:p>
          <w:p w:rsidR="001A0DF1" w:rsidRPr="00E9530C" w:rsidRDefault="001A0DF1" w:rsidP="00E9530C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E9530C">
              <w:rPr>
                <w:color w:val="000000" w:themeColor="text1"/>
                <w:lang w:val="en-US"/>
              </w:rPr>
              <w:t>I</w:t>
            </w:r>
            <w:r w:rsidRPr="00E9530C">
              <w:rPr>
                <w:color w:val="000000" w:themeColor="text1"/>
              </w:rPr>
              <w:t xml:space="preserve"> этап - 2014 - 202</w:t>
            </w:r>
            <w:r w:rsidR="00872E0C">
              <w:rPr>
                <w:color w:val="000000" w:themeColor="text1"/>
              </w:rPr>
              <w:t>0</w:t>
            </w:r>
            <w:r w:rsidRPr="00E9530C">
              <w:rPr>
                <w:color w:val="000000" w:themeColor="text1"/>
              </w:rPr>
              <w:t xml:space="preserve"> годы;</w:t>
            </w:r>
          </w:p>
          <w:p w:rsidR="001A0DF1" w:rsidRPr="00E9530C" w:rsidRDefault="001A0DF1" w:rsidP="00E9530C">
            <w:pPr>
              <w:pStyle w:val="ConsPlusNormal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E9530C">
              <w:rPr>
                <w:color w:val="000000" w:themeColor="text1"/>
                <w:lang w:val="en-US"/>
              </w:rPr>
              <w:t>II</w:t>
            </w:r>
            <w:r w:rsidRPr="00E9530C">
              <w:rPr>
                <w:color w:val="000000" w:themeColor="text1"/>
              </w:rPr>
              <w:t xml:space="preserve"> этап - 2021 - 2024 годы»;</w:t>
            </w:r>
          </w:p>
        </w:tc>
      </w:tr>
    </w:tbl>
    <w:p w:rsidR="00715D93" w:rsidRPr="00715D93" w:rsidRDefault="00D25289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hyperlink r:id="rId39" w:history="1">
        <w:r w:rsidR="00715D93" w:rsidRPr="00715D93">
          <w:rPr>
            <w:rFonts w:eastAsiaTheme="minorHAnsi"/>
            <w:color w:val="000000" w:themeColor="text1"/>
            <w:szCs w:val="28"/>
            <w:lang w:eastAsia="en-US"/>
          </w:rPr>
          <w:t>позицию</w:t>
        </w:r>
      </w:hyperlink>
      <w:r w:rsidR="00715D93" w:rsidRPr="00715D93">
        <w:rPr>
          <w:rFonts w:eastAsiaTheme="minorHAnsi"/>
          <w:color w:val="000000" w:themeColor="text1"/>
          <w:szCs w:val="28"/>
          <w:lang w:eastAsia="en-US"/>
        </w:rPr>
        <w:t>, касающуюся объемов бюджетных ассигнований подпрограммы</w:t>
      </w:r>
      <w:r w:rsidR="00216672" w:rsidRPr="00E9530C">
        <w:rPr>
          <w:rFonts w:eastAsiaTheme="minorHAnsi"/>
          <w:color w:val="000000" w:themeColor="text1"/>
          <w:szCs w:val="28"/>
          <w:lang w:eastAsia="en-US"/>
        </w:rPr>
        <w:t xml:space="preserve"> 2</w:t>
      </w:r>
      <w:r w:rsidR="00715D93" w:rsidRPr="00715D93">
        <w:rPr>
          <w:rFonts w:eastAsiaTheme="minorHAnsi"/>
          <w:color w:val="000000" w:themeColor="text1"/>
          <w:szCs w:val="28"/>
          <w:lang w:eastAsia="en-US"/>
        </w:rPr>
        <w:t>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4932"/>
      </w:tblGrid>
      <w:tr w:rsidR="00715D93" w:rsidRPr="00715D93">
        <w:tc>
          <w:tcPr>
            <w:tcW w:w="3798" w:type="dxa"/>
          </w:tcPr>
          <w:p w:rsidR="00715D93" w:rsidRPr="00715D93" w:rsidRDefault="00216672" w:rsidP="00E9530C">
            <w:pPr>
              <w:overflowPunct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</w:t>
            </w:r>
            <w:r w:rsidR="00715D93" w:rsidRPr="00715D93">
              <w:rPr>
                <w:rFonts w:eastAsiaTheme="minorHAnsi"/>
                <w:szCs w:val="28"/>
                <w:lang w:eastAsia="en-US"/>
              </w:rPr>
              <w:t xml:space="preserve">Объемы бюджетных </w:t>
            </w:r>
            <w:r w:rsidR="00715D93" w:rsidRPr="00715D93">
              <w:rPr>
                <w:rFonts w:eastAsiaTheme="minorHAnsi"/>
                <w:spacing w:val="-2"/>
                <w:szCs w:val="28"/>
                <w:lang w:eastAsia="en-US"/>
              </w:rPr>
              <w:t>ассигнований подпрограммы</w:t>
            </w:r>
            <w:r w:rsidRPr="004C1EBD">
              <w:rPr>
                <w:rFonts w:eastAsiaTheme="minorHAnsi"/>
                <w:spacing w:val="-2"/>
                <w:szCs w:val="28"/>
                <w:lang w:eastAsia="en-US"/>
              </w:rPr>
              <w:t xml:space="preserve"> 2</w:t>
            </w:r>
          </w:p>
        </w:tc>
        <w:tc>
          <w:tcPr>
            <w:tcW w:w="340" w:type="dxa"/>
          </w:tcPr>
          <w:p w:rsidR="00715D93" w:rsidRPr="00715D93" w:rsidRDefault="00715D93" w:rsidP="00E9530C">
            <w:p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715D93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4932" w:type="dxa"/>
          </w:tcPr>
          <w:p w:rsidR="00715D93" w:rsidRPr="00715D93" w:rsidRDefault="00715D93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715D93">
              <w:rPr>
                <w:rFonts w:eastAsiaTheme="minorHAnsi"/>
                <w:szCs w:val="28"/>
                <w:lang w:eastAsia="en-US"/>
              </w:rPr>
              <w:t xml:space="preserve">общий объем бюджетных ассигнований на реализацию подпрограммы 2 за счет средств областного бюджета составляет </w:t>
            </w:r>
            <w:r w:rsidR="00686F18">
              <w:rPr>
                <w:rFonts w:eastAsiaTheme="minorHAnsi"/>
                <w:color w:val="D7D20C"/>
                <w:szCs w:val="28"/>
                <w:lang w:eastAsia="en-US"/>
              </w:rPr>
              <w:t>605 391,71</w:t>
            </w:r>
            <w:r w:rsidR="000819EB">
              <w:rPr>
                <w:rFonts w:eastAsiaTheme="minorHAnsi"/>
                <w:color w:val="D7D20C"/>
                <w:szCs w:val="28"/>
                <w:lang w:eastAsia="en-US"/>
              </w:rPr>
              <w:t>5</w:t>
            </w:r>
            <w:r w:rsidRPr="00715D93">
              <w:rPr>
                <w:rFonts w:eastAsiaTheme="minorHAnsi"/>
                <w:szCs w:val="28"/>
                <w:lang w:eastAsia="en-US"/>
              </w:rPr>
              <w:t xml:space="preserve"> тыс. рублей, в том числе по годам:</w:t>
            </w:r>
          </w:p>
          <w:p w:rsidR="00C83DE0" w:rsidRDefault="00C83DE0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2014 год </w:t>
            </w:r>
            <w:r w:rsidR="002B3622">
              <w:rPr>
                <w:rFonts w:eastAsiaTheme="minorHAnsi"/>
                <w:szCs w:val="28"/>
                <w:lang w:eastAsia="en-US"/>
              </w:rPr>
              <w:t>–</w:t>
            </w:r>
            <w:r>
              <w:rPr>
                <w:rFonts w:eastAsiaTheme="minorHAnsi"/>
                <w:szCs w:val="28"/>
                <w:lang w:eastAsia="en-US"/>
              </w:rPr>
              <w:t xml:space="preserve"> 42</w:t>
            </w:r>
            <w:r w:rsidR="002B362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093,677 тыс. руб.;</w:t>
            </w:r>
          </w:p>
          <w:p w:rsidR="00C83DE0" w:rsidRDefault="00C83DE0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2015 год </w:t>
            </w:r>
            <w:r w:rsidR="002B3622">
              <w:rPr>
                <w:rFonts w:eastAsiaTheme="minorHAnsi"/>
                <w:szCs w:val="28"/>
                <w:lang w:eastAsia="en-US"/>
              </w:rPr>
              <w:t>–</w:t>
            </w:r>
            <w:r>
              <w:rPr>
                <w:rFonts w:eastAsiaTheme="minorHAnsi"/>
                <w:szCs w:val="28"/>
                <w:lang w:eastAsia="en-US"/>
              </w:rPr>
              <w:t xml:space="preserve"> 42</w:t>
            </w:r>
            <w:r w:rsidR="002B362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604,114 тыс. руб.;</w:t>
            </w:r>
          </w:p>
          <w:p w:rsidR="00C83DE0" w:rsidRDefault="00C83DE0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2016 год </w:t>
            </w:r>
            <w:r w:rsidR="002B3622">
              <w:rPr>
                <w:rFonts w:eastAsiaTheme="minorHAnsi"/>
                <w:szCs w:val="28"/>
                <w:lang w:eastAsia="en-US"/>
              </w:rPr>
              <w:t>–</w:t>
            </w:r>
            <w:r>
              <w:rPr>
                <w:rFonts w:eastAsiaTheme="minorHAnsi"/>
                <w:szCs w:val="28"/>
                <w:lang w:eastAsia="en-US"/>
              </w:rPr>
              <w:t xml:space="preserve"> 51</w:t>
            </w:r>
            <w:r w:rsidR="002B362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451,667 тыс. руб.;</w:t>
            </w:r>
          </w:p>
          <w:p w:rsidR="00C83DE0" w:rsidRDefault="00C83DE0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2017 год </w:t>
            </w:r>
            <w:r w:rsidR="002B3622">
              <w:rPr>
                <w:rFonts w:eastAsiaTheme="minorHAnsi"/>
                <w:szCs w:val="28"/>
                <w:lang w:eastAsia="en-US"/>
              </w:rPr>
              <w:t>–</w:t>
            </w:r>
            <w:r>
              <w:rPr>
                <w:rFonts w:eastAsiaTheme="minorHAnsi"/>
                <w:szCs w:val="28"/>
                <w:lang w:eastAsia="en-US"/>
              </w:rPr>
              <w:t xml:space="preserve"> 73</w:t>
            </w:r>
            <w:r w:rsidR="002B362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312,848 тыс. руб.;</w:t>
            </w:r>
          </w:p>
          <w:p w:rsidR="00C83DE0" w:rsidRDefault="00C83DE0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2018 год </w:t>
            </w:r>
            <w:r w:rsidR="002B3622">
              <w:rPr>
                <w:rFonts w:eastAsiaTheme="minorHAnsi"/>
                <w:szCs w:val="28"/>
                <w:lang w:eastAsia="en-US"/>
              </w:rPr>
              <w:t>–</w:t>
            </w:r>
            <w:r>
              <w:rPr>
                <w:rFonts w:eastAsiaTheme="minorHAnsi"/>
                <w:szCs w:val="28"/>
                <w:lang w:eastAsia="en-US"/>
              </w:rPr>
              <w:t xml:space="preserve"> 72</w:t>
            </w:r>
            <w:r w:rsidR="002B362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218,534 тыс. руб.;</w:t>
            </w:r>
          </w:p>
          <w:p w:rsidR="00C83DE0" w:rsidRDefault="00C83DE0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2019 год </w:t>
            </w:r>
            <w:r w:rsidR="002B3622">
              <w:rPr>
                <w:rFonts w:eastAsiaTheme="minorHAnsi"/>
                <w:szCs w:val="28"/>
                <w:lang w:eastAsia="en-US"/>
              </w:rPr>
              <w:t>–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2B3622">
              <w:rPr>
                <w:rFonts w:eastAsiaTheme="minorHAnsi"/>
                <w:szCs w:val="28"/>
                <w:lang w:eastAsia="en-US"/>
              </w:rPr>
              <w:t>58 966,73</w:t>
            </w:r>
            <w:r w:rsidR="00AA12F5">
              <w:rPr>
                <w:rFonts w:eastAsiaTheme="minorHAnsi"/>
                <w:szCs w:val="28"/>
                <w:lang w:eastAsia="en-US"/>
              </w:rPr>
              <w:t>5</w:t>
            </w:r>
            <w:r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C83DE0" w:rsidRDefault="00C83DE0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2020 год </w:t>
            </w:r>
            <w:r w:rsidR="002B3622">
              <w:rPr>
                <w:rFonts w:eastAsiaTheme="minorHAnsi"/>
                <w:szCs w:val="28"/>
                <w:lang w:eastAsia="en-US"/>
              </w:rPr>
              <w:t>–</w:t>
            </w:r>
            <w:r>
              <w:rPr>
                <w:rFonts w:eastAsiaTheme="minorHAnsi"/>
                <w:szCs w:val="28"/>
                <w:lang w:eastAsia="en-US"/>
              </w:rPr>
              <w:t xml:space="preserve"> 53</w:t>
            </w:r>
            <w:r w:rsidR="002B362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310,514 тыс. руб.;</w:t>
            </w:r>
          </w:p>
          <w:p w:rsidR="00715D93" w:rsidRDefault="00C83DE0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2021 год </w:t>
            </w:r>
            <w:r w:rsidR="002B3622">
              <w:rPr>
                <w:rFonts w:eastAsiaTheme="minorHAnsi"/>
                <w:szCs w:val="28"/>
                <w:lang w:eastAsia="en-US"/>
              </w:rPr>
              <w:t>–</w:t>
            </w:r>
            <w:r>
              <w:rPr>
                <w:rFonts w:eastAsiaTheme="minorHAnsi"/>
                <w:szCs w:val="28"/>
                <w:lang w:eastAsia="en-US"/>
              </w:rPr>
              <w:t xml:space="preserve"> 49</w:t>
            </w:r>
            <w:r w:rsidR="002B362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790,514 тыс. руб.</w:t>
            </w:r>
            <w:r w:rsidR="00715D93" w:rsidRPr="00715D93">
              <w:rPr>
                <w:rFonts w:eastAsiaTheme="minorHAnsi"/>
                <w:szCs w:val="28"/>
                <w:lang w:eastAsia="en-US"/>
              </w:rPr>
              <w:t>;</w:t>
            </w:r>
          </w:p>
          <w:p w:rsidR="002B3622" w:rsidRDefault="002B3622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2022 год – </w:t>
            </w:r>
            <w:r w:rsidR="00686F18">
              <w:rPr>
                <w:rFonts w:eastAsiaTheme="minorHAnsi"/>
                <w:color w:val="D7D20C"/>
                <w:szCs w:val="28"/>
                <w:lang w:eastAsia="en-US"/>
              </w:rPr>
              <w:t>51 782,135</w:t>
            </w:r>
            <w:r>
              <w:rPr>
                <w:rFonts w:eastAsiaTheme="minorHAnsi"/>
                <w:szCs w:val="28"/>
                <w:lang w:eastAsia="en-US"/>
              </w:rPr>
              <w:t xml:space="preserve"> тыс. руб.</w:t>
            </w:r>
            <w:r w:rsidRPr="00715D93">
              <w:rPr>
                <w:rFonts w:eastAsiaTheme="minorHAnsi"/>
                <w:szCs w:val="28"/>
                <w:lang w:eastAsia="en-US"/>
              </w:rPr>
              <w:t>;</w:t>
            </w:r>
          </w:p>
          <w:p w:rsidR="002B3622" w:rsidRDefault="002B3622" w:rsidP="00E9530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="00686F18">
              <w:rPr>
                <w:rFonts w:eastAsiaTheme="minorHAnsi"/>
                <w:color w:val="D7D20C"/>
                <w:szCs w:val="28"/>
                <w:lang w:eastAsia="en-US"/>
              </w:rPr>
              <w:t>53 853,420</w:t>
            </w:r>
            <w:r>
              <w:rPr>
                <w:rFonts w:eastAsiaTheme="minorHAnsi"/>
                <w:szCs w:val="28"/>
                <w:lang w:eastAsia="en-US"/>
              </w:rPr>
              <w:t xml:space="preserve"> тыс. руб.</w:t>
            </w:r>
            <w:r w:rsidRPr="00715D93">
              <w:rPr>
                <w:rFonts w:eastAsiaTheme="minorHAnsi"/>
                <w:szCs w:val="28"/>
                <w:lang w:eastAsia="en-US"/>
              </w:rPr>
              <w:t>;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2B3622" w:rsidRPr="00715D93" w:rsidRDefault="002B3622" w:rsidP="00686F1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 w:rsidR="00686F18">
              <w:rPr>
                <w:rFonts w:eastAsiaTheme="minorHAnsi"/>
                <w:color w:val="D7D20C"/>
                <w:szCs w:val="28"/>
                <w:lang w:eastAsia="en-US"/>
              </w:rPr>
              <w:t>56 007,557</w:t>
            </w:r>
            <w:r>
              <w:rPr>
                <w:rFonts w:eastAsiaTheme="minorHAnsi"/>
                <w:szCs w:val="28"/>
                <w:lang w:eastAsia="en-US"/>
              </w:rPr>
              <w:t xml:space="preserve"> тыс. руб.</w:t>
            </w:r>
            <w:r w:rsidRPr="00715D93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</w:tbl>
    <w:p w:rsidR="00715D93" w:rsidRDefault="00715D93" w:rsidP="00110465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310F4C">
        <w:rPr>
          <w:rFonts w:eastAsiaTheme="minorHAnsi"/>
          <w:color w:val="000000" w:themeColor="text1"/>
          <w:szCs w:val="28"/>
          <w:lang w:eastAsia="en-US"/>
        </w:rPr>
        <w:t>б)</w:t>
      </w:r>
      <w:r w:rsidR="004D77A9" w:rsidRPr="00310F4C">
        <w:rPr>
          <w:rFonts w:eastAsiaTheme="minorHAnsi"/>
          <w:color w:val="000000" w:themeColor="text1"/>
          <w:szCs w:val="28"/>
          <w:lang w:eastAsia="en-US"/>
        </w:rPr>
        <w:tab/>
      </w:r>
      <w:hyperlink r:id="rId40" w:history="1">
        <w:r w:rsidR="00872E0C" w:rsidRPr="00310F4C">
          <w:rPr>
            <w:rFonts w:eastAsiaTheme="minorHAnsi"/>
            <w:color w:val="000000" w:themeColor="text1"/>
            <w:szCs w:val="28"/>
            <w:lang w:eastAsia="en-US"/>
          </w:rPr>
          <w:t>А</w:t>
        </w:r>
        <w:r w:rsidRPr="00310F4C">
          <w:rPr>
            <w:rFonts w:eastAsiaTheme="minorHAnsi"/>
            <w:color w:val="000000" w:themeColor="text1"/>
            <w:szCs w:val="28"/>
            <w:lang w:eastAsia="en-US"/>
          </w:rPr>
          <w:t xml:space="preserve">бзац </w:t>
        </w:r>
        <w:r w:rsidR="00BE59E7" w:rsidRPr="00310F4C">
          <w:rPr>
            <w:rFonts w:eastAsiaTheme="minorHAnsi"/>
            <w:color w:val="000000" w:themeColor="text1"/>
            <w:szCs w:val="28"/>
            <w:lang w:eastAsia="en-US"/>
          </w:rPr>
          <w:t>пят</w:t>
        </w:r>
      </w:hyperlink>
      <w:r w:rsidR="00872E0C" w:rsidRPr="00310F4C">
        <w:t>ый</w:t>
      </w:r>
      <w:r w:rsidRPr="00310F4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310F4C" w:rsidRPr="00310F4C">
        <w:rPr>
          <w:rFonts w:eastAsiaTheme="minorHAnsi"/>
          <w:color w:val="000000" w:themeColor="text1"/>
          <w:szCs w:val="28"/>
          <w:lang w:eastAsia="en-US"/>
        </w:rPr>
        <w:t xml:space="preserve">раздела 2 подпрограммы 2 </w:t>
      </w:r>
      <w:r w:rsidR="00872E0C" w:rsidRPr="00310F4C">
        <w:rPr>
          <w:rFonts w:eastAsiaTheme="minorHAnsi"/>
          <w:color w:val="000000" w:themeColor="text1"/>
          <w:szCs w:val="28"/>
          <w:lang w:eastAsia="en-US"/>
        </w:rPr>
        <w:t>изложить в редакции</w:t>
      </w:r>
      <w:r w:rsidR="00310F4C" w:rsidRPr="00310F4C">
        <w:rPr>
          <w:rFonts w:eastAsiaTheme="minorHAnsi"/>
          <w:color w:val="000000" w:themeColor="text1"/>
          <w:szCs w:val="28"/>
          <w:lang w:eastAsia="en-US"/>
        </w:rPr>
        <w:t>:</w:t>
      </w:r>
    </w:p>
    <w:p w:rsidR="00872E0C" w:rsidRPr="00715D93" w:rsidRDefault="00310F4C" w:rsidP="00110465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«</w:t>
      </w:r>
      <w:r w:rsidR="00872E0C" w:rsidRPr="00E8130B">
        <w:rPr>
          <w:rFonts w:eastAsiaTheme="minorHAnsi"/>
          <w:color w:val="000000" w:themeColor="text1"/>
          <w:szCs w:val="28"/>
          <w:lang w:eastAsia="en-US"/>
        </w:rPr>
        <w:t xml:space="preserve">Программу </w:t>
      </w:r>
      <w:r>
        <w:rPr>
          <w:rFonts w:eastAsiaTheme="minorHAnsi"/>
          <w:color w:val="000000" w:themeColor="text1"/>
          <w:szCs w:val="28"/>
          <w:lang w:eastAsia="en-US"/>
        </w:rPr>
        <w:t xml:space="preserve">2 </w:t>
      </w:r>
      <w:r w:rsidR="00872E0C" w:rsidRPr="00E8130B">
        <w:rPr>
          <w:rFonts w:eastAsiaTheme="minorHAnsi"/>
          <w:color w:val="000000" w:themeColor="text1"/>
          <w:szCs w:val="28"/>
          <w:lang w:eastAsia="en-US"/>
        </w:rPr>
        <w:t>пред</w:t>
      </w:r>
      <w:r>
        <w:rPr>
          <w:rFonts w:eastAsiaTheme="minorHAnsi"/>
          <w:color w:val="000000" w:themeColor="text1"/>
          <w:szCs w:val="28"/>
          <w:lang w:eastAsia="en-US"/>
        </w:rPr>
        <w:t>усматривается</w:t>
      </w:r>
      <w:r w:rsidR="00872E0C" w:rsidRPr="00E8130B">
        <w:rPr>
          <w:rFonts w:eastAsiaTheme="minorHAnsi"/>
          <w:color w:val="000000" w:themeColor="text1"/>
          <w:szCs w:val="28"/>
          <w:lang w:eastAsia="en-US"/>
        </w:rPr>
        <w:t xml:space="preserve"> реализовывать в 2014 – 2024 годах в два этапа.</w:t>
      </w:r>
      <w:r>
        <w:rPr>
          <w:rFonts w:eastAsiaTheme="minorHAnsi"/>
          <w:color w:val="000000" w:themeColor="text1"/>
          <w:szCs w:val="28"/>
          <w:lang w:eastAsia="en-US"/>
        </w:rPr>
        <w:t>».</w:t>
      </w:r>
    </w:p>
    <w:p w:rsidR="00715D93" w:rsidRPr="00715D93" w:rsidRDefault="00715D93" w:rsidP="00110465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в) </w:t>
      </w:r>
      <w:hyperlink r:id="rId41" w:history="1">
        <w:r w:rsidRPr="00715D93">
          <w:rPr>
            <w:rFonts w:eastAsiaTheme="minorHAnsi"/>
            <w:color w:val="000000" w:themeColor="text1"/>
            <w:szCs w:val="28"/>
            <w:lang w:eastAsia="en-US"/>
          </w:rPr>
          <w:t>абзац второй раздела 8</w:t>
        </w:r>
      </w:hyperlink>
      <w:r w:rsidRPr="00715D93">
        <w:rPr>
          <w:rFonts w:eastAsiaTheme="minorHAnsi"/>
          <w:color w:val="000000" w:themeColor="text1"/>
          <w:szCs w:val="28"/>
          <w:lang w:eastAsia="en-US"/>
        </w:rPr>
        <w:t xml:space="preserve"> подпрограммы 2 изложить в следующей редакции:</w:t>
      </w:r>
    </w:p>
    <w:p w:rsidR="00303830" w:rsidRDefault="006456AB" w:rsidP="00303830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10465">
        <w:rPr>
          <w:rFonts w:eastAsiaTheme="minorHAnsi"/>
          <w:color w:val="000000" w:themeColor="text1"/>
          <w:szCs w:val="28"/>
          <w:lang w:eastAsia="en-US"/>
        </w:rPr>
        <w:t>«</w:t>
      </w:r>
      <w:r w:rsidR="00715D93" w:rsidRPr="00715D93">
        <w:rPr>
          <w:rFonts w:eastAsiaTheme="minorHAnsi"/>
          <w:color w:val="000000" w:themeColor="text1"/>
          <w:szCs w:val="28"/>
          <w:lang w:eastAsia="en-US"/>
        </w:rPr>
        <w:t xml:space="preserve">Объем финансового обеспечения реализации подпрограммы 2 за счет средств областного бюджета за весь период ее реализации составляет </w:t>
      </w:r>
      <w:r w:rsidR="000D3461">
        <w:rPr>
          <w:rFonts w:eastAsiaTheme="minorHAnsi"/>
          <w:color w:val="D7D20C"/>
          <w:szCs w:val="28"/>
          <w:lang w:eastAsia="en-US"/>
        </w:rPr>
        <w:t>605 391,71</w:t>
      </w:r>
      <w:r w:rsidR="000819EB">
        <w:rPr>
          <w:rFonts w:eastAsiaTheme="minorHAnsi"/>
          <w:color w:val="D7D20C"/>
          <w:szCs w:val="28"/>
          <w:lang w:eastAsia="en-US"/>
        </w:rPr>
        <w:t>5</w:t>
      </w:r>
      <w:r w:rsidR="000D3461" w:rsidRPr="00715D93">
        <w:rPr>
          <w:rFonts w:eastAsiaTheme="minorHAnsi"/>
          <w:szCs w:val="28"/>
          <w:lang w:eastAsia="en-US"/>
        </w:rPr>
        <w:t xml:space="preserve"> </w:t>
      </w:r>
      <w:r w:rsidR="00715D93" w:rsidRPr="00715D93">
        <w:rPr>
          <w:rFonts w:eastAsiaTheme="minorHAnsi"/>
          <w:color w:val="000000" w:themeColor="text1"/>
          <w:szCs w:val="28"/>
          <w:lang w:eastAsia="en-US"/>
        </w:rPr>
        <w:t xml:space="preserve">тыс. руб., в том числе в 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2014 году – </w:t>
      </w:r>
      <w:r w:rsidR="00303830">
        <w:rPr>
          <w:rFonts w:eastAsiaTheme="minorHAnsi"/>
          <w:color w:val="000000" w:themeColor="text1"/>
          <w:szCs w:val="28"/>
          <w:lang w:eastAsia="en-US"/>
        </w:rPr>
        <w:t>42 093,677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 тыс. руб.,</w:t>
      </w:r>
      <w:r w:rsidR="00303830">
        <w:rPr>
          <w:rFonts w:eastAsiaTheme="minorHAnsi"/>
          <w:color w:val="000000" w:themeColor="text1"/>
          <w:szCs w:val="28"/>
          <w:lang w:eastAsia="en-US"/>
        </w:rPr>
        <w:br/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в 2015 году – </w:t>
      </w:r>
      <w:r w:rsidR="00303830">
        <w:rPr>
          <w:rFonts w:eastAsiaTheme="minorHAnsi"/>
          <w:color w:val="000000" w:themeColor="text1"/>
          <w:szCs w:val="28"/>
          <w:lang w:eastAsia="en-US"/>
        </w:rPr>
        <w:t>42 604,114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 тыс. руб., в 2016 году – </w:t>
      </w:r>
      <w:r w:rsidR="00303830">
        <w:rPr>
          <w:rFonts w:eastAsiaTheme="minorHAnsi"/>
          <w:color w:val="000000" w:themeColor="text1"/>
          <w:szCs w:val="28"/>
          <w:lang w:eastAsia="en-US"/>
        </w:rPr>
        <w:t>51 451,667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 тыс. руб.,</w:t>
      </w:r>
      <w:r w:rsidR="00303830">
        <w:rPr>
          <w:rFonts w:eastAsiaTheme="minorHAnsi"/>
          <w:color w:val="000000" w:themeColor="text1"/>
          <w:szCs w:val="28"/>
          <w:lang w:eastAsia="en-US"/>
        </w:rPr>
        <w:br/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в 2017 году – </w:t>
      </w:r>
      <w:r w:rsidR="00303830">
        <w:rPr>
          <w:rFonts w:eastAsiaTheme="minorHAnsi"/>
          <w:color w:val="000000" w:themeColor="text1"/>
          <w:szCs w:val="28"/>
          <w:lang w:eastAsia="en-US"/>
        </w:rPr>
        <w:t>73 312,848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 тыс. руб., в 2018 году – </w:t>
      </w:r>
      <w:r w:rsidR="00303830">
        <w:rPr>
          <w:rFonts w:eastAsiaTheme="minorHAnsi"/>
          <w:color w:val="000000" w:themeColor="text1"/>
          <w:szCs w:val="28"/>
          <w:lang w:eastAsia="en-US"/>
        </w:rPr>
        <w:t>72 218,534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 тыс. руб.,</w:t>
      </w:r>
      <w:r w:rsidR="00303830">
        <w:rPr>
          <w:rFonts w:eastAsiaTheme="minorHAnsi"/>
          <w:color w:val="000000" w:themeColor="text1"/>
          <w:szCs w:val="28"/>
          <w:lang w:eastAsia="en-US"/>
        </w:rPr>
        <w:br/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в 2019 году – 58 966,735 тыс. руб., в 2020 году – </w:t>
      </w:r>
      <w:r w:rsidR="00303830">
        <w:rPr>
          <w:rFonts w:eastAsiaTheme="minorHAnsi"/>
          <w:color w:val="000000" w:themeColor="text1"/>
          <w:szCs w:val="28"/>
          <w:lang w:eastAsia="en-US"/>
        </w:rPr>
        <w:t>53 310,514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 тыс. руб., </w:t>
      </w:r>
      <w:r w:rsidR="00303830">
        <w:rPr>
          <w:rFonts w:eastAsiaTheme="minorHAnsi"/>
          <w:color w:val="000000" w:themeColor="text1"/>
          <w:szCs w:val="28"/>
          <w:lang w:eastAsia="en-US"/>
        </w:rPr>
        <w:br/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в 2021 году – </w:t>
      </w:r>
      <w:r w:rsidR="00303830">
        <w:rPr>
          <w:rFonts w:eastAsiaTheme="minorHAnsi"/>
          <w:color w:val="000000" w:themeColor="text1"/>
          <w:szCs w:val="28"/>
          <w:lang w:eastAsia="en-US"/>
        </w:rPr>
        <w:t>49 790,514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 тыс. руб., в 2022 году – </w:t>
      </w:r>
      <w:r w:rsidR="000D3461">
        <w:rPr>
          <w:rFonts w:eastAsiaTheme="minorHAnsi"/>
          <w:color w:val="D7D20C"/>
          <w:szCs w:val="28"/>
          <w:lang w:eastAsia="en-US"/>
        </w:rPr>
        <w:t>51 782,135</w:t>
      </w:r>
      <w:r w:rsidR="000D3461">
        <w:rPr>
          <w:rFonts w:eastAsiaTheme="minorHAnsi"/>
          <w:szCs w:val="28"/>
          <w:lang w:eastAsia="en-US"/>
        </w:rPr>
        <w:t xml:space="preserve"> 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тыс. руб., </w:t>
      </w:r>
      <w:r w:rsidR="00303830">
        <w:rPr>
          <w:rFonts w:eastAsiaTheme="minorHAnsi"/>
          <w:color w:val="000000" w:themeColor="text1"/>
          <w:szCs w:val="28"/>
          <w:lang w:eastAsia="en-US"/>
        </w:rPr>
        <w:br/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 xml:space="preserve">в 2023 году – </w:t>
      </w:r>
      <w:r w:rsidR="000D3461">
        <w:rPr>
          <w:rFonts w:eastAsiaTheme="minorHAnsi"/>
          <w:color w:val="D7D20C"/>
          <w:szCs w:val="28"/>
          <w:lang w:eastAsia="en-US"/>
        </w:rPr>
        <w:t>53 853,420</w:t>
      </w:r>
      <w:r w:rsidR="000D3461">
        <w:rPr>
          <w:rFonts w:eastAsiaTheme="minorHAnsi"/>
          <w:szCs w:val="28"/>
          <w:lang w:eastAsia="en-US"/>
        </w:rPr>
        <w:t xml:space="preserve"> </w:t>
      </w:r>
      <w:r w:rsidR="00AA12F5" w:rsidRPr="00110465">
        <w:rPr>
          <w:rFonts w:eastAsiaTheme="minorHAnsi"/>
          <w:color w:val="000000" w:themeColor="text1"/>
          <w:szCs w:val="28"/>
          <w:lang w:eastAsia="en-US"/>
        </w:rPr>
        <w:t>тыс</w:t>
      </w:r>
      <w:r w:rsidR="00AA12F5">
        <w:rPr>
          <w:rFonts w:eastAsiaTheme="minorHAnsi"/>
          <w:szCs w:val="28"/>
          <w:lang w:eastAsia="en-US"/>
        </w:rPr>
        <w:t xml:space="preserve">. руб., в 2024 году – </w:t>
      </w:r>
      <w:r w:rsidR="000D3461">
        <w:rPr>
          <w:rFonts w:eastAsiaTheme="minorHAnsi"/>
          <w:color w:val="D7D20C"/>
          <w:szCs w:val="28"/>
          <w:lang w:eastAsia="en-US"/>
        </w:rPr>
        <w:t>56 007,557</w:t>
      </w:r>
      <w:r w:rsidR="000D3461">
        <w:rPr>
          <w:rFonts w:eastAsiaTheme="minorHAnsi"/>
          <w:szCs w:val="28"/>
          <w:lang w:eastAsia="en-US"/>
        </w:rPr>
        <w:t xml:space="preserve"> </w:t>
      </w:r>
      <w:r w:rsidR="00AA12F5">
        <w:rPr>
          <w:rFonts w:eastAsiaTheme="minorHAnsi"/>
          <w:szCs w:val="28"/>
          <w:lang w:eastAsia="en-US"/>
        </w:rPr>
        <w:t>тыс. руб.»</w:t>
      </w:r>
      <w:r w:rsidR="00715D93" w:rsidRPr="00715D93">
        <w:rPr>
          <w:rFonts w:eastAsiaTheme="minorHAnsi"/>
          <w:szCs w:val="28"/>
          <w:lang w:eastAsia="en-US"/>
        </w:rPr>
        <w:t>.</w:t>
      </w:r>
      <w:r w:rsidR="00303830" w:rsidRPr="00303830">
        <w:rPr>
          <w:rFonts w:eastAsiaTheme="minorHAnsi"/>
          <w:sz w:val="24"/>
          <w:szCs w:val="24"/>
          <w:lang w:eastAsia="en-US"/>
        </w:rPr>
        <w:t xml:space="preserve"> </w:t>
      </w:r>
    </w:p>
    <w:p w:rsidR="00303830" w:rsidRPr="00D122EE" w:rsidRDefault="00303830" w:rsidP="00303830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D122EE">
        <w:rPr>
          <w:rFonts w:eastAsiaTheme="minorHAnsi"/>
          <w:szCs w:val="28"/>
          <w:lang w:eastAsia="en-US"/>
        </w:rPr>
        <w:t xml:space="preserve">5. </w:t>
      </w:r>
      <w:hyperlink r:id="rId42" w:history="1">
        <w:r w:rsidRPr="00D122EE">
          <w:rPr>
            <w:rFonts w:eastAsiaTheme="minorHAnsi"/>
            <w:szCs w:val="28"/>
            <w:lang w:eastAsia="en-US"/>
          </w:rPr>
          <w:t>Приложени</w:t>
        </w:r>
        <w:r w:rsidR="00E71465" w:rsidRPr="00D122EE">
          <w:rPr>
            <w:rFonts w:eastAsiaTheme="minorHAnsi"/>
            <w:szCs w:val="28"/>
            <w:lang w:eastAsia="en-US"/>
          </w:rPr>
          <w:t>я</w:t>
        </w:r>
        <w:r w:rsidRPr="00D122EE">
          <w:rPr>
            <w:rFonts w:eastAsiaTheme="minorHAnsi"/>
            <w:szCs w:val="28"/>
            <w:lang w:eastAsia="en-US"/>
          </w:rPr>
          <w:t xml:space="preserve"> №</w:t>
        </w:r>
        <w:r w:rsidR="00E71465" w:rsidRPr="00D122EE">
          <w:rPr>
            <w:rFonts w:eastAsiaTheme="minorHAnsi"/>
            <w:szCs w:val="28"/>
            <w:lang w:eastAsia="en-US"/>
          </w:rPr>
          <w:t>№</w:t>
        </w:r>
        <w:r w:rsidRPr="00D122EE">
          <w:rPr>
            <w:rFonts w:eastAsiaTheme="minorHAnsi"/>
            <w:szCs w:val="28"/>
            <w:lang w:eastAsia="en-US"/>
          </w:rPr>
          <w:t xml:space="preserve"> 1</w:t>
        </w:r>
      </w:hyperlink>
      <w:r w:rsidR="00E71465" w:rsidRPr="00D122EE">
        <w:rPr>
          <w:szCs w:val="28"/>
        </w:rPr>
        <w:t>-6</w:t>
      </w:r>
      <w:r w:rsidRPr="00D122EE">
        <w:rPr>
          <w:rFonts w:eastAsiaTheme="minorHAnsi"/>
          <w:szCs w:val="28"/>
          <w:lang w:eastAsia="en-US"/>
        </w:rPr>
        <w:t xml:space="preserve"> к указанной Программе изложить в следующей редакции:</w:t>
      </w:r>
    </w:p>
    <w:p w:rsidR="004F4FFC" w:rsidRPr="00D122EE" w:rsidRDefault="004F4FFC" w:rsidP="007A32BD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  <w:sectPr w:rsidR="004F4FFC" w:rsidRPr="00D122EE" w:rsidSect="00A15F8B">
          <w:pgSz w:w="11905" w:h="16838"/>
          <w:pgMar w:top="1134" w:right="1134" w:bottom="1134" w:left="1701" w:header="0" w:footer="0" w:gutter="0"/>
          <w:cols w:space="720"/>
        </w:sectPr>
      </w:pPr>
    </w:p>
    <w:p w:rsidR="007A32BD" w:rsidRPr="007A32BD" w:rsidRDefault="007B45E9" w:rsidP="00E7146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7A32BD" w:rsidRPr="007A32BD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756353">
        <w:rPr>
          <w:rFonts w:eastAsiaTheme="minorHAnsi"/>
          <w:sz w:val="24"/>
          <w:szCs w:val="24"/>
          <w:lang w:eastAsia="en-US"/>
        </w:rPr>
        <w:t>№</w:t>
      </w:r>
      <w:r w:rsidR="007A32BD" w:rsidRPr="007A32BD">
        <w:rPr>
          <w:rFonts w:eastAsiaTheme="minorHAnsi"/>
          <w:sz w:val="24"/>
          <w:szCs w:val="24"/>
          <w:lang w:eastAsia="en-US"/>
        </w:rPr>
        <w:t xml:space="preserve"> 1</w:t>
      </w:r>
    </w:p>
    <w:p w:rsidR="007A32BD" w:rsidRPr="007A32BD" w:rsidRDefault="007A32BD" w:rsidP="00E7146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к государственной программе</w:t>
      </w:r>
    </w:p>
    <w:p w:rsidR="007A32BD" w:rsidRPr="007A32BD" w:rsidRDefault="007A32BD" w:rsidP="00E7146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Курской области</w:t>
      </w:r>
    </w:p>
    <w:p w:rsidR="007A32BD" w:rsidRPr="007A32BD" w:rsidRDefault="00465363" w:rsidP="00E7146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7A32BD" w:rsidRPr="007A32BD">
        <w:rPr>
          <w:rFonts w:eastAsiaTheme="minorHAnsi"/>
          <w:sz w:val="24"/>
          <w:szCs w:val="24"/>
          <w:lang w:eastAsia="en-US"/>
        </w:rPr>
        <w:t>Управление государственным</w:t>
      </w:r>
    </w:p>
    <w:p w:rsidR="007A32BD" w:rsidRPr="007A32BD" w:rsidRDefault="007A32BD" w:rsidP="00E7146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имуществом Курской области</w:t>
      </w:r>
      <w:r w:rsidR="00465363">
        <w:rPr>
          <w:rFonts w:eastAsiaTheme="minorHAnsi"/>
          <w:sz w:val="24"/>
          <w:szCs w:val="24"/>
          <w:lang w:eastAsia="en-US"/>
        </w:rPr>
        <w:t>»</w:t>
      </w:r>
    </w:p>
    <w:p w:rsidR="007A32BD" w:rsidRPr="007A32BD" w:rsidRDefault="007A32BD" w:rsidP="00E7146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(в редакции постановления</w:t>
      </w:r>
    </w:p>
    <w:p w:rsidR="007A32BD" w:rsidRPr="007A32BD" w:rsidRDefault="007A32BD" w:rsidP="00E7146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7A32BD" w:rsidRPr="007A32BD" w:rsidRDefault="007A32BD" w:rsidP="00E7146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 xml:space="preserve">от </w:t>
      </w:r>
      <w:r w:rsidR="00E71465">
        <w:rPr>
          <w:rFonts w:eastAsiaTheme="minorHAnsi"/>
          <w:sz w:val="24"/>
          <w:szCs w:val="24"/>
          <w:lang w:eastAsia="en-US"/>
        </w:rPr>
        <w:t>«__</w:t>
      </w:r>
      <w:r w:rsidR="006E0082">
        <w:rPr>
          <w:rFonts w:eastAsiaTheme="minorHAnsi"/>
          <w:sz w:val="24"/>
          <w:szCs w:val="24"/>
          <w:lang w:eastAsia="en-US"/>
        </w:rPr>
        <w:t>__</w:t>
      </w:r>
      <w:r w:rsidR="00E71465">
        <w:rPr>
          <w:rFonts w:eastAsiaTheme="minorHAnsi"/>
          <w:sz w:val="24"/>
          <w:szCs w:val="24"/>
          <w:lang w:eastAsia="en-US"/>
        </w:rPr>
        <w:t>__» ______</w:t>
      </w:r>
      <w:r w:rsidRPr="007A32BD">
        <w:rPr>
          <w:rFonts w:eastAsiaTheme="minorHAnsi"/>
          <w:sz w:val="24"/>
          <w:szCs w:val="24"/>
          <w:lang w:eastAsia="en-US"/>
        </w:rPr>
        <w:t xml:space="preserve"> 2019 г. </w:t>
      </w:r>
      <w:r w:rsidR="00465363">
        <w:rPr>
          <w:rFonts w:eastAsiaTheme="minorHAnsi"/>
          <w:sz w:val="24"/>
          <w:szCs w:val="24"/>
          <w:lang w:eastAsia="en-US"/>
        </w:rPr>
        <w:t>№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E71465">
        <w:rPr>
          <w:rFonts w:eastAsiaTheme="minorHAnsi"/>
          <w:sz w:val="24"/>
          <w:szCs w:val="24"/>
          <w:lang w:eastAsia="en-US"/>
        </w:rPr>
        <w:t>_______</w:t>
      </w:r>
      <w:r w:rsidRPr="007A32BD">
        <w:rPr>
          <w:rFonts w:eastAsiaTheme="minorHAnsi"/>
          <w:sz w:val="24"/>
          <w:szCs w:val="24"/>
          <w:lang w:eastAsia="en-US"/>
        </w:rPr>
        <w:t>-па</w:t>
      </w:r>
      <w:proofErr w:type="spellEnd"/>
      <w:r w:rsidRPr="007A32BD">
        <w:rPr>
          <w:rFonts w:eastAsiaTheme="minorHAnsi"/>
          <w:sz w:val="24"/>
          <w:szCs w:val="24"/>
          <w:lang w:eastAsia="en-US"/>
        </w:rPr>
        <w:t>)</w:t>
      </w:r>
    </w:p>
    <w:p w:rsidR="00E71465" w:rsidRDefault="00E71465" w:rsidP="007A32BD">
      <w:pPr>
        <w:overflowPunct/>
        <w:ind w:left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E71465" w:rsidRPr="00E71465" w:rsidRDefault="00E71465" w:rsidP="007A32BD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E71465">
        <w:rPr>
          <w:rFonts w:eastAsiaTheme="minorHAnsi"/>
          <w:b/>
          <w:sz w:val="24"/>
          <w:szCs w:val="24"/>
          <w:lang w:eastAsia="en-US"/>
        </w:rPr>
        <w:t xml:space="preserve">Сведения о показателях (индикаторах) </w:t>
      </w:r>
    </w:p>
    <w:p w:rsidR="007A32BD" w:rsidRPr="00E71465" w:rsidRDefault="00E71465" w:rsidP="007A32BD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E71465">
        <w:rPr>
          <w:rFonts w:eastAsiaTheme="minorHAnsi"/>
          <w:b/>
          <w:sz w:val="24"/>
          <w:szCs w:val="24"/>
          <w:lang w:eastAsia="en-US"/>
        </w:rPr>
        <w:t xml:space="preserve">государственной программы Курской области «Управление государственным имуществом Курской области», </w:t>
      </w:r>
      <w:r w:rsidRPr="00E71465">
        <w:rPr>
          <w:rFonts w:eastAsiaTheme="minorHAnsi"/>
          <w:b/>
          <w:sz w:val="24"/>
          <w:szCs w:val="24"/>
          <w:lang w:eastAsia="en-US"/>
        </w:rPr>
        <w:br/>
        <w:t>подпрограмм государственной программы и их значениях</w:t>
      </w:r>
    </w:p>
    <w:p w:rsidR="007A32BD" w:rsidRPr="00B169EF" w:rsidRDefault="007A32BD" w:rsidP="007A32BD">
      <w:pPr>
        <w:overflowPunct/>
        <w:jc w:val="center"/>
        <w:textAlignment w:val="auto"/>
        <w:rPr>
          <w:rFonts w:eastAsiaTheme="minorHAnsi"/>
          <w:sz w:val="16"/>
          <w:szCs w:val="24"/>
          <w:lang w:eastAsia="en-US"/>
        </w:rPr>
      </w:pPr>
    </w:p>
    <w:tbl>
      <w:tblPr>
        <w:tblW w:w="146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3510"/>
        <w:gridCol w:w="689"/>
        <w:gridCol w:w="871"/>
        <w:gridCol w:w="690"/>
        <w:gridCol w:w="19"/>
        <w:gridCol w:w="86"/>
        <w:gridCol w:w="765"/>
        <w:gridCol w:w="648"/>
        <w:gridCol w:w="15"/>
        <w:gridCol w:w="48"/>
        <w:gridCol w:w="708"/>
        <w:gridCol w:w="37"/>
        <w:gridCol w:w="774"/>
        <w:gridCol w:w="40"/>
        <w:gridCol w:w="709"/>
        <w:gridCol w:w="11"/>
        <w:gridCol w:w="681"/>
        <w:gridCol w:w="16"/>
        <w:gridCol w:w="776"/>
        <w:gridCol w:w="75"/>
        <w:gridCol w:w="709"/>
        <w:gridCol w:w="7"/>
        <w:gridCol w:w="701"/>
        <w:gridCol w:w="102"/>
        <w:gridCol w:w="749"/>
        <w:gridCol w:w="40"/>
        <w:gridCol w:w="7"/>
        <w:gridCol w:w="683"/>
      </w:tblGrid>
      <w:tr w:rsidR="00927B97" w:rsidRPr="005D5D45" w:rsidTr="007C26F3">
        <w:trPr>
          <w:trHeight w:val="16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5D5D45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измере</w:t>
            </w:r>
            <w:r w:rsidR="00385DDF"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99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927B97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Значения показателей  </w:t>
            </w:r>
          </w:p>
        </w:tc>
      </w:tr>
      <w:tr w:rsidR="000901B3" w:rsidRPr="005D5D45" w:rsidTr="007C26F3">
        <w:trPr>
          <w:trHeight w:val="81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5D5D45">
            <w:pPr>
              <w:overflowPunct/>
              <w:spacing w:line="220" w:lineRule="exact"/>
              <w:ind w:left="-62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2012 г. </w:t>
            </w:r>
            <w:r w:rsidR="00385DDF" w:rsidRPr="005D5D45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038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отче</w:t>
            </w:r>
            <w:r w:rsidR="005D5D45" w:rsidRPr="0081038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т</w:t>
            </w:r>
            <w:r w:rsidRPr="0081038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ный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2013 г.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385DDF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color w:val="C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385DDF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color w:val="C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385DDF" w:rsidP="00167607">
            <w:pPr>
              <w:overflowPunct/>
              <w:ind w:left="-62" w:right="-54"/>
              <w:jc w:val="center"/>
              <w:textAlignment w:val="auto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color w:val="C00000"/>
                <w:sz w:val="22"/>
                <w:szCs w:val="22"/>
                <w:lang w:eastAsia="en-US"/>
              </w:rPr>
              <w:t>2024 г.</w:t>
            </w:r>
          </w:p>
        </w:tc>
      </w:tr>
      <w:tr w:rsidR="00927B97" w:rsidRPr="005D5D45" w:rsidTr="00810385">
        <w:tc>
          <w:tcPr>
            <w:tcW w:w="146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4F4FF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Государственная программа Курской области «Управление государственным имуществом Курской области</w:t>
            </w:r>
            <w:r w:rsidR="00B13018" w:rsidRPr="005D5D45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7C26F3" w:rsidRPr="005D5D45" w:rsidTr="007C26F3">
        <w:trPr>
          <w:trHeight w:val="1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Процент поступления доходов, </w:t>
            </w:r>
            <w:proofErr w:type="spellStart"/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администрируемых</w:t>
            </w:r>
            <w:proofErr w:type="spellEnd"/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комитетом по управлению имуществом Курской области, подлежащих зачислению в областной бюджет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107,1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C067D1" w:rsidP="00C067D1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C067D1" w:rsidP="00C067D1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C067D1" w:rsidP="00C067D1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F123AF" w:rsidRPr="005D5D45" w:rsidTr="00810385">
        <w:tc>
          <w:tcPr>
            <w:tcW w:w="146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F" w:rsidRPr="005D5D45" w:rsidRDefault="00F123AF" w:rsidP="0092666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Подпрограмма 1 «Совершенствование системы управления государственным имуществом земельными ресурсами на территории Курской области»</w:t>
            </w:r>
          </w:p>
        </w:tc>
      </w:tr>
      <w:tr w:rsidR="00017CC7" w:rsidRPr="005D5D45" w:rsidTr="001B0C34">
        <w:trPr>
          <w:trHeight w:val="1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FF0532">
            <w:pPr>
              <w:overflowPunct/>
              <w:spacing w:line="22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реорганизованных, преобразованных и ликвидированных областных государственных унитарных предприятий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9900C7">
            <w:pPr>
              <w:overflowPunct/>
              <w:ind w:left="-62" w:right="-63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6666" w:rsidP="000802E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6666" w:rsidP="000802E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6666" w:rsidP="000802E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1B0C34">
        <w:trPr>
          <w:trHeight w:val="1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ликвидированных хозяйственных обществ и приватизированных пакетов акций (долей) хозяйственных обществ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9900C7">
            <w:pPr>
              <w:overflowPunct/>
              <w:ind w:left="-62" w:right="-63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1B0C34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B0C3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1B0C34" w:rsidRDefault="00926666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B0C3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1B0C34" w:rsidRDefault="00926666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B0C3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6666" w:rsidP="0092666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0802EF" w:rsidP="000802E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0802EF" w:rsidP="000802E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0802EF" w:rsidP="000802E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7C26F3">
        <w:trPr>
          <w:trHeight w:val="13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недвижимости, прошедших государственную регистрацию права собственности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9900C7">
            <w:pPr>
              <w:overflowPunct/>
              <w:ind w:left="-62" w:right="-63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7F5A58" w:rsidP="000802E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7F5A58" w:rsidP="000802E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7F5A58" w:rsidP="000802E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17CC7" w:rsidRPr="005D5D45" w:rsidTr="007C26F3">
        <w:trPr>
          <w:trHeight w:val="17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Доля проведенных аудиторских проверок бухгалтерской (финансовой) отчетности областных государственных унитарных предприятий по отношению к числу обязательных в соответствии с законодательством проверок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0" w:rsidRPr="005D5D45" w:rsidRDefault="00F138D0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Увеличение суммы сформированного залогового фонда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32" w:rsidRPr="005D5D45" w:rsidRDefault="00EE7A32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Площадь зданий и сооружений, прошедших техническую инвентаризацию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397382">
            <w:pPr>
              <w:overflowPunct/>
              <w:ind w:left="-61" w:right="-56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51F4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397382">
            <w:pPr>
              <w:overflowPunct/>
              <w:ind w:left="-61" w:right="-56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B51F4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397382">
            <w:pPr>
              <w:overflowPunct/>
              <w:ind w:left="-61" w:right="-56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51F4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158,3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397382">
            <w:pPr>
              <w:overflowPunct/>
              <w:ind w:left="-61" w:right="-56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397382">
            <w:pPr>
              <w:overflowPunct/>
              <w:ind w:left="-61" w:right="-56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B51F4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5D" w:rsidRPr="005D5D45" w:rsidRDefault="00D6235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7C26F3">
        <w:trPr>
          <w:trHeight w:val="6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Протяженность объектов газоснабжения, прошедших техническую инвентаризацию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21" w:rsidRPr="005D5D45" w:rsidRDefault="00C46121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7C26F3">
        <w:trPr>
          <w:trHeight w:val="6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объектов, в отношении которых проведены мероприятия по содержанию имущества казны Курской области (к запланированному</w:t>
            </w:r>
          </w:p>
          <w:p w:rsidR="00AD12E7" w:rsidRPr="005D5D45" w:rsidRDefault="00AD12E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значению)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17CC7" w:rsidRPr="005D5D45" w:rsidTr="007C26F3">
        <w:trPr>
          <w:trHeight w:val="1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58" w:rsidRPr="005D5D45" w:rsidRDefault="00AD12E7" w:rsidP="00E32BC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земельных участков, прошедших государственную регистрацию права собственности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462AF9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5D5D45" w:rsidRDefault="00AD12E7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17CC7" w:rsidRPr="005D5D45" w:rsidTr="007C26F3">
        <w:trPr>
          <w:trHeight w:val="25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земельных участков, предназначенных для предоставления в собственность отдельным категориям граждан бесплатно в рамках </w:t>
            </w:r>
            <w:r w:rsidRPr="005D5D4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реализации </w:t>
            </w:r>
            <w:hyperlink r:id="rId43" w:history="1">
              <w:r w:rsidRPr="005D5D45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Закона</w:t>
              </w:r>
            </w:hyperlink>
            <w:r w:rsidRPr="005D5D4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Курской области </w:t>
            </w:r>
            <w:r w:rsidR="00F123B5" w:rsidRPr="005D5D45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D5D4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 бесплатном предоставлении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в собственность отдельным категориям граждан земельных участков на территории Курской области</w:t>
            </w:r>
            <w:r w:rsidR="00F123B5" w:rsidRPr="005D5D45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D5D45" w:rsidRDefault="00460BFC" w:rsidP="007F5A58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земельных участков на территории города Курска, право государственной собственности на которые не разграничено, выставленных на торги (конкурсы, аукционы)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28319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F" w:rsidRPr="005D5D45" w:rsidRDefault="00D5040F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</w:tr>
      <w:tr w:rsidR="00017CC7" w:rsidRPr="005D5D45" w:rsidTr="007C26F3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Площадь земельных участков на территории города Курска, право государственной собственности на которые не разграничено, выставляемых на торги (конкурсы, аукционы), всего: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196</w:t>
            </w:r>
            <w:r w:rsidR="008367B0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E27340" w:rsidRDefault="009543A5" w:rsidP="007A32E7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E27340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200</w:t>
            </w:r>
            <w:r w:rsidR="00E27340" w:rsidRPr="00E27340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27340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158</w:t>
            </w:r>
            <w:r w:rsidR="008367B0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66</w:t>
            </w:r>
            <w:r w:rsidR="008367B0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A5" w:rsidRPr="005D5D45" w:rsidRDefault="009543A5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7C26F3">
        <w:trPr>
          <w:trHeight w:val="65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DA747D" w:rsidRPr="005D5D45" w:rsidRDefault="00DA747D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 для целей жилищного строительства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71</w:t>
            </w:r>
            <w:r w:rsidR="008E2FD3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  <w:r w:rsidR="008E2FD3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="00B51F4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B51F4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7C26F3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 для строительства торговых, промышленных, развлекательных и прочих комплексов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125</w:t>
            </w:r>
            <w:r w:rsidR="00B51F4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6835A5" w:rsidRDefault="00DA747D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6835A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185</w:t>
            </w:r>
            <w:r w:rsidR="00B51F4F" w:rsidRPr="006835A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835A5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145</w:t>
            </w:r>
            <w:r w:rsidR="00745FC0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B51F4F">
            <w:pPr>
              <w:overflowPunct/>
              <w:ind w:left="-62" w:right="-65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64</w:t>
            </w:r>
            <w:r w:rsidR="00B51F4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7C26F3">
        <w:trPr>
          <w:trHeight w:val="17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Отношение количества категорий (групп) земельных участков, по которым проведена государственная кадастровая оценка, к количеству категорий (групп) земельных участков, по которым в отчетном году была запланирована государственная кадастровая оценка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7D" w:rsidRPr="005D5D45" w:rsidRDefault="00DA747D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специалистов в сфере управления ресурсами, реформирования и регулирования земельных и имущественных отношений, прошедших обучение и повышение квалификации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5D5D45" w:rsidRDefault="00CE76DE" w:rsidP="0048445C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17CC7" w:rsidRPr="005D5D45" w:rsidTr="007C26F3">
        <w:trPr>
          <w:trHeight w:val="7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Процент поступления доходов от приватизации областного имущества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101,4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FB" w:rsidRPr="005D5D45" w:rsidRDefault="007F45FB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Процент поступления доходов от сдачи в аренду государственного имущества Курской области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103,1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17CC7" w:rsidRPr="005D5D45" w:rsidTr="007C26F3">
        <w:trPr>
          <w:trHeight w:val="4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Процент поступления доходов от сдачи в аренду земельных участков, находящихся в собственности Курской области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107,7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E" w:rsidRPr="005D5D45" w:rsidRDefault="00BF7DAE" w:rsidP="00690896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Процент поступления доходов от продажи земельных участков, находящихся в собственности Курской области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Процент поступления доходов от предоставления в аренду земельных участков на территории города Курска, право государственной собственности на которые не разграничено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EA" w:rsidRPr="005D5D45" w:rsidRDefault="004109EA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Процент поступления доходов от продажи земельных участков на территории города Курска, право государственной собственности на которые не разграничено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109,6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0" w:rsidRPr="005D5D45" w:rsidRDefault="00CA5970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5B7F6C" w:rsidRPr="005D5D45" w:rsidTr="005B7F6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Процент поступления доходов от перечисления части прибыли, остающейся после уплаты налогов и иных обязательных платежей областных государственных унитарных предприятий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Pr="005D5D45" w:rsidRDefault="005B7F6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Default="005B7F6C" w:rsidP="005B7F6C">
            <w:pPr>
              <w:jc w:val="center"/>
            </w:pPr>
            <w:r w:rsidRPr="004B08E1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Default="005B7F6C" w:rsidP="005B7F6C">
            <w:pPr>
              <w:jc w:val="center"/>
            </w:pPr>
            <w:r w:rsidRPr="004B08E1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C" w:rsidRDefault="005B7F6C" w:rsidP="005B7F6C">
            <w:pPr>
              <w:jc w:val="center"/>
            </w:pPr>
            <w:r w:rsidRPr="004B08E1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17CC7" w:rsidRPr="005D5D45" w:rsidTr="007C26F3">
        <w:trPr>
          <w:trHeight w:val="27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1C4FA8" w:rsidRDefault="00C53BF5" w:rsidP="000A19F0">
            <w:pPr>
              <w:overflowPunct/>
              <w:ind w:left="-80" w:right="-50"/>
              <w:jc w:val="center"/>
              <w:textAlignment w:val="auto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1C4FA8" w:rsidRDefault="00C53BF5" w:rsidP="000A19F0">
            <w:pPr>
              <w:overflowPunct/>
              <w:ind w:left="-74" w:right="-57"/>
              <w:jc w:val="center"/>
              <w:textAlignment w:val="auto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E7145" w:rsidRDefault="00927B97" w:rsidP="00FE20D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8E7145">
              <w:rPr>
                <w:rFonts w:eastAsiaTheme="minorHAnsi"/>
                <w:sz w:val="20"/>
                <w:lang w:eastAsia="en-US"/>
              </w:rPr>
              <w:t>183</w:t>
            </w:r>
            <w:r w:rsidR="00FE20D4" w:rsidRPr="008E7145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8E7145">
              <w:rPr>
                <w:rFonts w:eastAsiaTheme="minorHAnsi"/>
                <w:sz w:val="20"/>
                <w:lang w:eastAsia="en-US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E7145" w:rsidRDefault="00927B97" w:rsidP="00FE20D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8E7145">
              <w:rPr>
                <w:rFonts w:eastAsiaTheme="minorHAnsi"/>
                <w:sz w:val="20"/>
                <w:lang w:eastAsia="en-US"/>
              </w:rPr>
              <w:t>495</w:t>
            </w:r>
            <w:r w:rsidR="00FE20D4" w:rsidRPr="008E7145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8E7145">
              <w:rPr>
                <w:rFonts w:eastAsiaTheme="minorHAnsi"/>
                <w:sz w:val="20"/>
                <w:lang w:eastAsia="en-US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E7145" w:rsidRDefault="00927B97" w:rsidP="00FE20D4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8E7145">
              <w:rPr>
                <w:rFonts w:eastAsiaTheme="minorHAnsi"/>
                <w:sz w:val="20"/>
                <w:lang w:eastAsia="en-US"/>
              </w:rPr>
              <w:t>104</w:t>
            </w:r>
            <w:r w:rsidR="00FE20D4" w:rsidRPr="008E7145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8E7145">
              <w:rPr>
                <w:rFonts w:eastAsiaTheme="minorHAnsi"/>
                <w:sz w:val="20"/>
                <w:lang w:eastAsia="en-US"/>
              </w:rPr>
              <w:t>275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E7145" w:rsidRDefault="003F3206" w:rsidP="000A19F0">
            <w:pPr>
              <w:overflowPunct/>
              <w:jc w:val="center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8E7145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E7145" w:rsidRDefault="003F3206" w:rsidP="000A19F0">
            <w:pPr>
              <w:overflowPunct/>
              <w:jc w:val="center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8E7145">
              <w:rPr>
                <w:rFonts w:eastAsiaTheme="minorHAnsi"/>
                <w:sz w:val="20"/>
                <w:lang w:eastAsia="en-US"/>
              </w:rPr>
              <w:t>8 156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E7145" w:rsidRDefault="003F3206" w:rsidP="003F3206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8E7145">
              <w:rPr>
                <w:rFonts w:eastAsiaTheme="minorHAnsi"/>
                <w:sz w:val="20"/>
                <w:lang w:eastAsia="en-US"/>
              </w:rPr>
              <w:t>825 425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31623A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31623A" w:rsidP="00125799">
            <w:pPr>
              <w:overflowPunct/>
              <w:spacing w:line="240" w:lineRule="exact"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BC5C09" w:rsidRDefault="00927B97" w:rsidP="00125799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C5C09">
              <w:rPr>
                <w:rFonts w:eastAsiaTheme="minorHAnsi"/>
                <w:sz w:val="22"/>
                <w:szCs w:val="22"/>
                <w:lang w:eastAsia="en-US"/>
              </w:rPr>
              <w:t>183330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BC5C09" w:rsidRDefault="00927B97" w:rsidP="00125799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C5C09">
              <w:rPr>
                <w:rFonts w:eastAsiaTheme="minorHAnsi"/>
                <w:sz w:val="22"/>
                <w:szCs w:val="22"/>
                <w:lang w:eastAsia="en-US"/>
              </w:rPr>
              <w:t>495403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BC5C09" w:rsidRDefault="00927B97" w:rsidP="00125799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C5C09">
              <w:rPr>
                <w:rFonts w:eastAsiaTheme="minorHAnsi"/>
                <w:sz w:val="22"/>
                <w:szCs w:val="22"/>
                <w:lang w:eastAsia="en-US"/>
              </w:rPr>
              <w:t>104275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BC5C09" w:rsidRDefault="005F0520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C5C09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BC5C09" w:rsidRDefault="005F0520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C5C09">
              <w:rPr>
                <w:rFonts w:eastAsiaTheme="minorHAnsi"/>
                <w:sz w:val="22"/>
                <w:szCs w:val="22"/>
                <w:lang w:eastAsia="en-US"/>
              </w:rPr>
              <w:t>8 156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BC5C09" w:rsidRDefault="005F0520" w:rsidP="00125799">
            <w:pPr>
              <w:overflowPunct/>
              <w:spacing w:line="24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C5C09">
              <w:rPr>
                <w:rFonts w:eastAsiaTheme="minorHAnsi"/>
                <w:sz w:val="22"/>
                <w:szCs w:val="22"/>
                <w:lang w:eastAsia="en-US"/>
              </w:rPr>
              <w:t>825 425</w:t>
            </w:r>
          </w:p>
        </w:tc>
      </w:tr>
      <w:tr w:rsidR="00017CC7" w:rsidRPr="005D5D45" w:rsidTr="007C26F3">
        <w:trPr>
          <w:trHeight w:val="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</w:t>
            </w:r>
            <w:r w:rsidR="007D6E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0A7166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0A7166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53074E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53074E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53074E" w:rsidP="00125799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проведенных торгов по продаже приватизируемого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B90856" w:rsidP="0053074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B90856" w:rsidP="0053074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B90856" w:rsidP="0053074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DC40F5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DA5692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5692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DA5692" w:rsidRDefault="008A771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DA5692" w:rsidRDefault="008A771A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DA5692" w:rsidRDefault="000A3F65" w:rsidP="0053074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5692">
              <w:rPr>
                <w:rFonts w:eastAsiaTheme="minorHAns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DA5692" w:rsidRDefault="000A3F65" w:rsidP="0053074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5692">
              <w:rPr>
                <w:rFonts w:eastAsiaTheme="minorHAns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DA5692" w:rsidRDefault="000A3F65" w:rsidP="0053074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5692">
              <w:rPr>
                <w:rFonts w:eastAsiaTheme="minorHAnsi"/>
                <w:sz w:val="22"/>
                <w:szCs w:val="22"/>
                <w:lang w:eastAsia="en-US"/>
              </w:rPr>
              <w:t>112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C52B34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B6877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B687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B6877" w:rsidRDefault="007D03AC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B6877" w:rsidRDefault="007D03AC" w:rsidP="007D03A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B6877" w:rsidRDefault="0043759C" w:rsidP="0043759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B6877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B6877" w:rsidRDefault="0043759C" w:rsidP="0043759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B6877">
              <w:rPr>
                <w:rFonts w:eastAsiaTheme="minorHAns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8B6877" w:rsidRDefault="0043759C" w:rsidP="0043759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B6877">
              <w:rPr>
                <w:rFonts w:eastAsiaTheme="minorHAnsi"/>
                <w:sz w:val="22"/>
                <w:szCs w:val="22"/>
                <w:lang w:eastAsia="en-US"/>
              </w:rPr>
              <w:t>153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8B687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D27CA3" w:rsidP="0043759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D27CA3" w:rsidP="0043759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D27CA3" w:rsidP="0043759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8B687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D27CA3" w:rsidP="0043759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D27CA3" w:rsidP="0043759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D27CA3" w:rsidP="0043759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</w:t>
            </w:r>
          </w:p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F933A8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D41D98" w:rsidP="00D41D9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D41D98" w:rsidP="00D41D9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97" w:rsidRPr="00235D25" w:rsidRDefault="00D41D98" w:rsidP="00D41D98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35D2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CE6C64">
            <w:pPr>
              <w:overflowPunct/>
              <w:spacing w:line="24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</w:t>
            </w:r>
          </w:p>
          <w:p w:rsidR="00927B97" w:rsidRPr="005D5D45" w:rsidRDefault="00927B97" w:rsidP="00CE6C64">
            <w:pPr>
              <w:overflowPunct/>
              <w:spacing w:line="24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CE6C64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E35AEC" w:rsidRDefault="00D873B0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927B97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34030D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34030D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34030D" w:rsidP="00CE6C64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</w:t>
            </w:r>
          </w:p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E35AEC" w:rsidRDefault="00D873B0" w:rsidP="00742FA9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742FA9" w:rsidRPr="00E35AE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927B97" w:rsidP="00742FA9">
            <w:pPr>
              <w:overflowPunct/>
              <w:ind w:left="-50" w:right="-73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825</w:t>
            </w:r>
            <w:r w:rsidR="00742FA9" w:rsidRPr="00E35AE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927B97" w:rsidP="00F426DB">
            <w:pPr>
              <w:overflowPunct/>
              <w:ind w:left="-62" w:right="-91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495</w:t>
            </w:r>
            <w:r w:rsidR="00742FA9" w:rsidRPr="00E35AE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742FA9" w:rsidP="00F426DB">
            <w:pPr>
              <w:overflowPunct/>
              <w:ind w:left="-62" w:right="-91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103 376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E51D65" w:rsidP="00742FA9">
            <w:pPr>
              <w:overflowPunct/>
              <w:ind w:left="-50" w:right="-73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E51D65" w:rsidP="00742FA9">
            <w:pPr>
              <w:overflowPunct/>
              <w:ind w:left="-50" w:right="-73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8 156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</w:t>
            </w:r>
          </w:p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E35AEC" w:rsidRDefault="00644EA5" w:rsidP="002D7E00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2D7E00" w:rsidRPr="00E35AE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927B97" w:rsidP="002D7E00">
            <w:pPr>
              <w:overflowPunct/>
              <w:ind w:left="-50" w:right="-73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825</w:t>
            </w:r>
            <w:r w:rsidR="002D7E00" w:rsidRPr="00E35AE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927B97" w:rsidP="00F426DB">
            <w:pPr>
              <w:overflowPunct/>
              <w:ind w:left="-62" w:right="-91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495</w:t>
            </w:r>
            <w:r w:rsidR="002D7E00" w:rsidRPr="00E35AE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2D7E00" w:rsidP="00F426DB">
            <w:pPr>
              <w:overflowPunct/>
              <w:ind w:left="-62" w:right="-91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103 376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2D7E00" w:rsidP="002D7E00">
            <w:pPr>
              <w:overflowPunct/>
              <w:ind w:left="-50" w:right="-73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E35AEC" w:rsidRDefault="002D7E00" w:rsidP="002D7E00">
            <w:pPr>
              <w:overflowPunct/>
              <w:ind w:left="-50" w:right="-73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35AEC">
              <w:rPr>
                <w:rFonts w:eastAsiaTheme="minorHAnsi"/>
                <w:sz w:val="22"/>
                <w:szCs w:val="22"/>
                <w:lang w:eastAsia="en-US"/>
              </w:rPr>
              <w:t>8 256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01AAB" w:rsidP="002D7E00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01AAB" w:rsidP="002D7E00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01AAB" w:rsidP="002D7E00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8D590E" w:rsidP="008D590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8D590E" w:rsidP="008D590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8D590E" w:rsidP="008D590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A9487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27B97"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A9487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27B97"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582635" w:rsidP="008D590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582635" w:rsidP="008D590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582635" w:rsidP="008D590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A9487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C4050"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A9487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927B97"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AC4050" w:rsidP="008D590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AC4050" w:rsidP="008D590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AC4050" w:rsidP="008D590E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7F783C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D4087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D4087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7F783C" w:rsidP="007F783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3 700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7F783C" w:rsidP="007F783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3 800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7F783C" w:rsidP="007F783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3 900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294613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D4087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D4087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465855" w:rsidP="007F783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465855" w:rsidP="007F783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465855" w:rsidP="007F783C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340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для которых определена кадастровая стоимость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E0353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E0353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E0353F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775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E0353F" w:rsidP="003C7CDF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35 911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E0353F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35 911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E0353F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35 911</w:t>
            </w:r>
          </w:p>
        </w:tc>
      </w:tr>
      <w:tr w:rsidR="00017CC7" w:rsidRPr="005D5D45" w:rsidTr="007C26F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для которых определена кадастровая стоимость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E4173C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E4173C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ind w:left="-62" w:right="-62" w:firstLine="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E4173C" w:rsidRPr="005D5D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775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E4173C" w:rsidP="003C7CDF">
            <w:pPr>
              <w:overflowPunct/>
              <w:spacing w:line="240" w:lineRule="exact"/>
              <w:ind w:left="-62" w:right="-62" w:firstLine="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35 911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E4173C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35 911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B97" w:rsidRPr="005D5D45" w:rsidRDefault="00E4173C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35 911</w:t>
            </w:r>
          </w:p>
        </w:tc>
      </w:tr>
      <w:tr w:rsidR="00F427BF" w:rsidRPr="005D5D45" w:rsidTr="00810385">
        <w:tc>
          <w:tcPr>
            <w:tcW w:w="146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BF" w:rsidRPr="005D5D45" w:rsidRDefault="00E20934" w:rsidP="003D13BB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Подпрограмма 2 «</w:t>
            </w:r>
            <w:r w:rsidR="00F427BF" w:rsidRPr="005D5D45">
              <w:rPr>
                <w:rFonts w:eastAsiaTheme="minorHAnsi"/>
                <w:sz w:val="22"/>
                <w:szCs w:val="22"/>
                <w:lang w:eastAsia="en-US"/>
              </w:rPr>
              <w:t>Обеспечение реализации государстве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нной программы Курской области «</w:t>
            </w:r>
            <w:r w:rsidR="00F427BF" w:rsidRPr="005D5D45">
              <w:rPr>
                <w:rFonts w:eastAsiaTheme="minorHAnsi"/>
                <w:sz w:val="22"/>
                <w:szCs w:val="22"/>
                <w:lang w:eastAsia="en-US"/>
              </w:rPr>
              <w:t>Управление государственным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имуществом Курской области»</w:t>
            </w:r>
          </w:p>
        </w:tc>
      </w:tr>
      <w:tr w:rsidR="007C26F3" w:rsidRPr="005D5D45" w:rsidTr="009941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Доля достигнутых целевых показателей (индикаторов) государственной программы Курской области к общему количеству показателей (индикаторов)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3D13BB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3D13BB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3D13BB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7C26F3" w:rsidRPr="005D5D45" w:rsidTr="009941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27B97" w:rsidP="003C7CDF">
            <w:pPr>
              <w:overflowPunct/>
              <w:spacing w:line="240" w:lineRule="exact"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A36384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A36384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A36384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A36384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A36384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A36384" w:rsidP="003C7CDF">
            <w:pPr>
              <w:overflowPunct/>
              <w:spacing w:line="240" w:lineRule="exact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103 376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A36384" w:rsidP="003C7CDF">
            <w:pPr>
              <w:overflowPunct/>
              <w:spacing w:line="240" w:lineRule="exact"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650 251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A36384" w:rsidP="003C7CDF">
            <w:pPr>
              <w:overflowPunct/>
              <w:spacing w:line="240" w:lineRule="exact"/>
              <w:ind w:left="-56" w:right="-74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A36384" w:rsidP="003C7CDF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99415E" w:rsidRDefault="00A36384" w:rsidP="003C7CDF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99415E" w:rsidP="003C7CDF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5D5D45" w:rsidRDefault="00B85AF1" w:rsidP="003C7CDF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7" w:rsidRPr="0099415E" w:rsidRDefault="00B85AF1" w:rsidP="003C7CDF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F028B2" w:rsidRPr="005D5D45" w:rsidTr="009941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103 376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650 251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F427BF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C60B54">
            <w:pPr>
              <w:overflowPunct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5D5D45" w:rsidRDefault="00F028B2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2" w:rsidRPr="0099415E" w:rsidRDefault="00F028B2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F04A5E" w:rsidRPr="005D5D45" w:rsidTr="009941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</w:t>
            </w:r>
          </w:p>
          <w:p w:rsidR="00F04A5E" w:rsidRPr="005D5D45" w:rsidRDefault="00F04A5E" w:rsidP="00F427BF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F427BF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99415E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F04A5E" w:rsidRPr="005D5D45" w:rsidTr="009941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проведенных торгов по продаже приватизируемого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99415E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F04A5E" w:rsidRPr="005D5D45" w:rsidTr="009941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99415E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F04A5E" w:rsidRPr="005D5D45" w:rsidTr="003622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99415E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F04A5E" w:rsidRPr="005D5D45" w:rsidTr="00956E1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99415E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F04A5E" w:rsidRPr="005D5D45" w:rsidTr="00956E1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99415E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F04A5E" w:rsidRPr="005D5D45" w:rsidTr="002843D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</w:t>
            </w:r>
          </w:p>
          <w:p w:rsidR="00F04A5E" w:rsidRPr="005D5D45" w:rsidRDefault="00F04A5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99415E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F04A5E" w:rsidRPr="005D5D45" w:rsidTr="00695C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Объем информации, представленной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</w:t>
            </w:r>
          </w:p>
          <w:p w:rsidR="00F04A5E" w:rsidRPr="005D5D45" w:rsidRDefault="00F04A5E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ED108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>
            <w:pPr>
              <w:overflowPunct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5D5D45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5E" w:rsidRPr="0099415E" w:rsidRDefault="00F04A5E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7552F3" w:rsidRPr="005D5D45" w:rsidTr="00695C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</w:t>
            </w:r>
          </w:p>
          <w:p w:rsidR="007552F3" w:rsidRPr="005D5D45" w:rsidRDefault="007552F3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ED108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374589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103 376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99415E" w:rsidRDefault="007552F3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7552F3" w:rsidRPr="005D5D45" w:rsidTr="00695C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</w:t>
            </w:r>
          </w:p>
          <w:p w:rsidR="007552F3" w:rsidRPr="005D5D45" w:rsidRDefault="007552F3" w:rsidP="00ED108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ED108B">
            <w:pPr>
              <w:overflowPunct/>
              <w:ind w:left="-62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D3D09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D5D45">
              <w:rPr>
                <w:rFonts w:eastAsiaTheme="minorHAnsi"/>
                <w:sz w:val="22"/>
                <w:szCs w:val="22"/>
                <w:lang w:eastAsia="en-US"/>
              </w:rPr>
              <w:t>103 376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7A32BD">
            <w:pPr>
              <w:overflowPunct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4A7DC8">
            <w:pPr>
              <w:overflowPunct/>
              <w:ind w:left="-62" w:right="-68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99415E" w:rsidRDefault="007552F3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F3" w:rsidRPr="005D5D45" w:rsidRDefault="007552F3" w:rsidP="00890111">
            <w:pPr>
              <w:overflowPunct/>
              <w:spacing w:line="240" w:lineRule="exact"/>
              <w:ind w:left="-46" w:right="-62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722E86" w:rsidRDefault="00722E86" w:rsidP="008F5834">
      <w:pPr>
        <w:overflowPunct/>
        <w:jc w:val="both"/>
        <w:textAlignment w:val="auto"/>
        <w:outlineLvl w:val="0"/>
        <w:rPr>
          <w:rFonts w:eastAsiaTheme="minorHAnsi"/>
          <w:szCs w:val="28"/>
          <w:lang w:eastAsia="en-US"/>
        </w:rPr>
      </w:pPr>
    </w:p>
    <w:p w:rsidR="00722E86" w:rsidRDefault="00722E86" w:rsidP="008F5834">
      <w:pPr>
        <w:overflowPunct/>
        <w:jc w:val="both"/>
        <w:textAlignment w:val="auto"/>
        <w:outlineLvl w:val="0"/>
        <w:rPr>
          <w:rFonts w:eastAsiaTheme="minorHAnsi"/>
          <w:szCs w:val="28"/>
          <w:lang w:eastAsia="en-US"/>
        </w:rPr>
        <w:sectPr w:rsidR="00722E86" w:rsidSect="00E32BCF">
          <w:pgSz w:w="16838" w:h="11905" w:orient="landscape"/>
          <w:pgMar w:top="1701" w:right="1134" w:bottom="1134" w:left="1134" w:header="0" w:footer="0" w:gutter="0"/>
          <w:cols w:space="720"/>
        </w:sectPr>
      </w:pPr>
    </w:p>
    <w:p w:rsidR="00E71465" w:rsidRPr="0086757B" w:rsidRDefault="00E71465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86757B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№ 2</w:t>
      </w:r>
    </w:p>
    <w:p w:rsidR="00F427BF" w:rsidRPr="007A32BD" w:rsidRDefault="00F427BF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к государственной программе</w:t>
      </w:r>
    </w:p>
    <w:p w:rsidR="00F427BF" w:rsidRPr="007A32BD" w:rsidRDefault="00F427BF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Курской области</w:t>
      </w:r>
    </w:p>
    <w:p w:rsidR="00F427BF" w:rsidRPr="007A32BD" w:rsidRDefault="00F427BF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7A32BD">
        <w:rPr>
          <w:rFonts w:eastAsiaTheme="minorHAnsi"/>
          <w:sz w:val="24"/>
          <w:szCs w:val="24"/>
          <w:lang w:eastAsia="en-US"/>
        </w:rPr>
        <w:t>Управление государственным</w:t>
      </w:r>
    </w:p>
    <w:p w:rsidR="00F427BF" w:rsidRPr="007A32BD" w:rsidRDefault="00F427BF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имуществом Курской области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F427BF" w:rsidRPr="007A32BD" w:rsidRDefault="00F427BF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(в редакции постановления</w:t>
      </w:r>
    </w:p>
    <w:p w:rsidR="00F427BF" w:rsidRPr="007A32BD" w:rsidRDefault="00F427BF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F427BF" w:rsidRPr="007A32BD" w:rsidRDefault="004640D8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«______» ______</w:t>
      </w:r>
      <w:r w:rsidRPr="007A32BD">
        <w:rPr>
          <w:rFonts w:eastAsiaTheme="minorHAnsi"/>
          <w:sz w:val="24"/>
          <w:szCs w:val="24"/>
          <w:lang w:eastAsia="en-US"/>
        </w:rPr>
        <w:t xml:space="preserve"> 2019 г. </w:t>
      </w:r>
      <w:r>
        <w:rPr>
          <w:rFonts w:eastAsiaTheme="minorHAnsi"/>
          <w:sz w:val="24"/>
          <w:szCs w:val="24"/>
          <w:lang w:eastAsia="en-US"/>
        </w:rPr>
        <w:t>№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_______</w:t>
      </w:r>
      <w:r w:rsidRPr="007A32BD">
        <w:rPr>
          <w:rFonts w:eastAsiaTheme="minorHAnsi"/>
          <w:sz w:val="24"/>
          <w:szCs w:val="24"/>
          <w:lang w:eastAsia="en-US"/>
        </w:rPr>
        <w:t>-па</w:t>
      </w:r>
      <w:proofErr w:type="spellEnd"/>
      <w:r w:rsidR="00F427BF" w:rsidRPr="007A32BD">
        <w:rPr>
          <w:rFonts w:eastAsiaTheme="minorHAnsi"/>
          <w:sz w:val="24"/>
          <w:szCs w:val="24"/>
          <w:lang w:eastAsia="en-US"/>
        </w:rPr>
        <w:t>)</w:t>
      </w:r>
    </w:p>
    <w:p w:rsidR="00E71465" w:rsidRDefault="00E71465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F427BF" w:rsidRDefault="00F427BF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F427BF" w:rsidRPr="00E71465" w:rsidRDefault="00F427BF" w:rsidP="00F427BF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E71465" w:rsidRPr="00E71465" w:rsidRDefault="00F427BF" w:rsidP="00E71465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</w:t>
      </w:r>
      <w:r w:rsidRPr="00E71465">
        <w:rPr>
          <w:rFonts w:eastAsiaTheme="minorHAnsi"/>
          <w:b/>
          <w:bCs/>
          <w:sz w:val="24"/>
          <w:szCs w:val="24"/>
          <w:lang w:eastAsia="en-US"/>
        </w:rPr>
        <w:t>еречень</w:t>
      </w:r>
    </w:p>
    <w:p w:rsidR="00F427BF" w:rsidRDefault="00F427BF" w:rsidP="00E71465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E71465">
        <w:rPr>
          <w:rFonts w:eastAsiaTheme="minorHAnsi"/>
          <w:b/>
          <w:bCs/>
          <w:sz w:val="24"/>
          <w:szCs w:val="24"/>
          <w:lang w:eastAsia="en-US"/>
        </w:rPr>
        <w:t xml:space="preserve">основных мероприятий государственной программы </w:t>
      </w:r>
      <w:r>
        <w:rPr>
          <w:rFonts w:eastAsiaTheme="minorHAnsi"/>
          <w:b/>
          <w:bCs/>
          <w:sz w:val="24"/>
          <w:szCs w:val="24"/>
          <w:lang w:eastAsia="en-US"/>
        </w:rPr>
        <w:t>К</w:t>
      </w:r>
      <w:r w:rsidRPr="00E71465">
        <w:rPr>
          <w:rFonts w:eastAsiaTheme="minorHAnsi"/>
          <w:b/>
          <w:bCs/>
          <w:sz w:val="24"/>
          <w:szCs w:val="24"/>
          <w:lang w:eastAsia="en-US"/>
        </w:rPr>
        <w:t>урской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71465">
        <w:rPr>
          <w:rFonts w:eastAsiaTheme="minorHAnsi"/>
          <w:b/>
          <w:bCs/>
          <w:sz w:val="24"/>
          <w:szCs w:val="24"/>
          <w:lang w:eastAsia="en-US"/>
        </w:rPr>
        <w:t>области</w:t>
      </w:r>
    </w:p>
    <w:p w:rsidR="00E71465" w:rsidRPr="00E71465" w:rsidRDefault="00F427BF" w:rsidP="00E71465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E714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«У</w:t>
      </w:r>
      <w:r w:rsidRPr="00E71465">
        <w:rPr>
          <w:rFonts w:eastAsiaTheme="minorHAnsi"/>
          <w:b/>
          <w:bCs/>
          <w:sz w:val="24"/>
          <w:szCs w:val="24"/>
          <w:lang w:eastAsia="en-US"/>
        </w:rPr>
        <w:t>правление государственным имуществом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К</w:t>
      </w:r>
      <w:r w:rsidRPr="00E71465">
        <w:rPr>
          <w:rFonts w:eastAsiaTheme="minorHAnsi"/>
          <w:b/>
          <w:bCs/>
          <w:sz w:val="24"/>
          <w:szCs w:val="24"/>
          <w:lang w:eastAsia="en-US"/>
        </w:rPr>
        <w:t>урской области</w:t>
      </w:r>
      <w:r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E71465" w:rsidRPr="00E71465" w:rsidRDefault="00E71465" w:rsidP="00E71465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1814"/>
        <w:gridCol w:w="993"/>
        <w:gridCol w:w="850"/>
        <w:gridCol w:w="2779"/>
        <w:gridCol w:w="2977"/>
        <w:gridCol w:w="2268"/>
      </w:tblGrid>
      <w:tr w:rsidR="00E71465" w:rsidRPr="00E71465" w:rsidTr="00F427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98021C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E71465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</w:p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Основные направления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Связь с показателями государственной программы</w:t>
            </w:r>
          </w:p>
        </w:tc>
      </w:tr>
      <w:tr w:rsidR="00E71465" w:rsidRPr="00E71465" w:rsidTr="00F427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1465" w:rsidRPr="00E71465" w:rsidTr="00F427BF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5" w:rsidRPr="00E71465" w:rsidRDefault="00E71465" w:rsidP="007925F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 w:rsidR="007925F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 w:rsidR="007925F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71465" w:rsidRPr="00E71465" w:rsidTr="00F42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 Осуществление мероприятий в области имущественных и земельных отношений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F427B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F427B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Оптимизация состава и структуры областного имущества в интересах обеспечения устойчивых предпосылок для экономического роста;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управления областным имуществом, включая развитие конкурентоспособности и инвестиционной привлекательности компаний с участием Курской области;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учета областного имущества в реестре государственного имущества Курской области;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обеспечение поступлений в бюджет Курской области средств от использования и продажи областных объектов недвижимого имущества и земельных участков;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установление налогооблагаемой базы с учетом рыночной цены на землю;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эффективного управления и распоряжения государственным имуществом, земельными ресурсами;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возмещение затрат по оплате коммунальных услуг;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государственного задания ОБУ </w:t>
            </w:r>
            <w:r w:rsidR="007925F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Фонд имущества Курской области</w:t>
            </w:r>
            <w:r w:rsidR="007925F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71465" w:rsidRPr="00E71465" w:rsidRDefault="00E71465" w:rsidP="007925F6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государственного задания ОБУ </w:t>
            </w:r>
            <w:r w:rsidR="007925F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Центр государственной кадастровой оценки Курской области</w:t>
            </w:r>
            <w:r w:rsidR="007925F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Проведение работ по технической инвентаризации объектов недвижимости;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определение с привлечением независимых оценщиков начальной стоимости земельных участков и объектов недвижимости;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содержание имущества казны Курской области;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приобретение объектов недвижимости в собственность Курской области;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проведение кадастровых работ с целью осуществления государственного кадастрового учета по земельным участкам;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услуги по проведению аудиторских проверок;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приобретение, создание, сопровождение программного обеспечения;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работы по нотариальному оформлению доверенностей;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обучение специалистов в сфере управления ресурсами, реформирования и регулирования земельно-имущественных отношений;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объявлений в средствах массовой информации; предоставление из областного бюджета государственным унитарным предприятиям Курской области, исполняющим полномочия единственного подрядчика (исполнителя) работ (услуг) по обслуживанию зданий (помещений, территорий), находящихся в государственной собственности Курской </w:t>
            </w:r>
            <w:r w:rsidRPr="003454E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области, определенных </w:t>
            </w:r>
            <w:hyperlink r:id="rId44" w:history="1">
              <w:r w:rsidRPr="003454EA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3454E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Курской области от 26 мая</w:t>
            </w:r>
            <w:r w:rsidRPr="00E71465">
              <w:rPr>
                <w:rFonts w:eastAsiaTheme="minorHAnsi"/>
                <w:sz w:val="24"/>
                <w:szCs w:val="24"/>
                <w:lang w:eastAsia="en-US"/>
              </w:rPr>
              <w:t xml:space="preserve"> 2014 года </w:t>
            </w:r>
            <w:r w:rsidR="009D23FE">
              <w:rPr>
                <w:rFonts w:eastAsiaTheme="minorHAnsi"/>
                <w:sz w:val="24"/>
                <w:szCs w:val="24"/>
                <w:lang w:eastAsia="en-US"/>
              </w:rPr>
              <w:t xml:space="preserve">                </w:t>
            </w:r>
            <w:r w:rsidR="0098021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E71465">
              <w:rPr>
                <w:rFonts w:eastAsiaTheme="minorHAnsi"/>
                <w:sz w:val="24"/>
                <w:szCs w:val="24"/>
                <w:lang w:eastAsia="en-US"/>
              </w:rPr>
              <w:t xml:space="preserve"> 28-ЗКО, субсидий на возмещение затрат по оплате коммунальных услуг по нежилым помещениям и зданиям, находящимся в государственной собственности Курской области, переданным в пользование органам государственной власти Курской области;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на финансовое обеспечение государственных заданий на оказание государственных услуг (выполнение работ) бюджетными учреждениями и субсидий на иные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Обеспечит достижение показателя 1 Программы, показателей 1 - 41 подпрограммы 1</w:t>
            </w:r>
          </w:p>
        </w:tc>
      </w:tr>
      <w:tr w:rsidR="00E71465" w:rsidRPr="00E71465" w:rsidTr="00F427BF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5" w:rsidRPr="00E71465" w:rsidRDefault="00E71465" w:rsidP="007925F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2 </w:t>
            </w:r>
            <w:r w:rsidR="007925F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71465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реализации государственной программы Курской области </w:t>
            </w:r>
            <w:r w:rsidR="007925F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Управление государственным имуществом Курской области</w:t>
            </w:r>
            <w:r w:rsidR="007925F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71465" w:rsidRPr="00E71465" w:rsidTr="00F42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Обеспечение государственных органов в области имущественных и земельных отношений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F427B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F427B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ind w:firstLine="34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Обеспечение выполнения целей, задач и показателей государственной программы в целом, в разрезе подпрограмм и основных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Обеспечение деятельности и выполнение функций государственных органов;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приобретение программных продуктов и средств защиты информации по автоматизации проведения процедур государственных закупок, обслуживанию, сопровождению и защите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Обеспечит достижение показателя 1 Программы,</w:t>
            </w:r>
          </w:p>
          <w:p w:rsidR="00E71465" w:rsidRPr="00E71465" w:rsidRDefault="00E71465" w:rsidP="00E7146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1465">
              <w:rPr>
                <w:rFonts w:eastAsiaTheme="minorHAnsi"/>
                <w:sz w:val="24"/>
                <w:szCs w:val="24"/>
                <w:lang w:eastAsia="en-US"/>
              </w:rPr>
              <w:t>показателя 1 подпрограммы 2</w:t>
            </w:r>
          </w:p>
        </w:tc>
      </w:tr>
    </w:tbl>
    <w:p w:rsidR="00F427BF" w:rsidRDefault="00F427BF" w:rsidP="00E71465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</w:p>
    <w:p w:rsidR="00F427BF" w:rsidRDefault="00F427BF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F427BF" w:rsidRDefault="00F427BF" w:rsidP="00E71465">
      <w:pPr>
        <w:overflowPunct/>
        <w:jc w:val="both"/>
        <w:textAlignment w:val="auto"/>
        <w:rPr>
          <w:rFonts w:eastAsiaTheme="minorHAnsi"/>
          <w:szCs w:val="28"/>
          <w:lang w:eastAsia="en-US"/>
        </w:rPr>
        <w:sectPr w:rsidR="00F427BF" w:rsidSect="00F427BF">
          <w:pgSz w:w="16838" w:h="11905" w:orient="landscape"/>
          <w:pgMar w:top="1701" w:right="1134" w:bottom="1134" w:left="1134" w:header="0" w:footer="0" w:gutter="0"/>
          <w:cols w:space="720"/>
        </w:sectPr>
      </w:pPr>
    </w:p>
    <w:p w:rsidR="0086757B" w:rsidRPr="0086757B" w:rsidRDefault="0086757B" w:rsidP="00DB4DC0">
      <w:pPr>
        <w:overflowPunct/>
        <w:ind w:left="4678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86757B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D2559C">
        <w:rPr>
          <w:rFonts w:eastAsiaTheme="minorHAnsi"/>
          <w:sz w:val="24"/>
          <w:szCs w:val="24"/>
          <w:lang w:eastAsia="en-US"/>
        </w:rPr>
        <w:t xml:space="preserve">№ </w:t>
      </w:r>
      <w:r w:rsidRPr="0086757B">
        <w:rPr>
          <w:rFonts w:eastAsiaTheme="minorHAnsi"/>
          <w:sz w:val="24"/>
          <w:szCs w:val="24"/>
          <w:lang w:eastAsia="en-US"/>
        </w:rPr>
        <w:t>3</w:t>
      </w:r>
    </w:p>
    <w:p w:rsidR="00F427BF" w:rsidRPr="007A32BD" w:rsidRDefault="00F427BF" w:rsidP="00DB4DC0">
      <w:pPr>
        <w:overflowPunct/>
        <w:ind w:left="4678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к государственной программе</w:t>
      </w:r>
    </w:p>
    <w:p w:rsidR="00F427BF" w:rsidRPr="007A32BD" w:rsidRDefault="00F427BF" w:rsidP="00DB4DC0">
      <w:pPr>
        <w:overflowPunct/>
        <w:ind w:left="4678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Курской области</w:t>
      </w:r>
    </w:p>
    <w:p w:rsidR="00F427BF" w:rsidRPr="007A32BD" w:rsidRDefault="00F427BF" w:rsidP="00DB4DC0">
      <w:pPr>
        <w:overflowPunct/>
        <w:ind w:left="4678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7A32BD">
        <w:rPr>
          <w:rFonts w:eastAsiaTheme="minorHAnsi"/>
          <w:sz w:val="24"/>
          <w:szCs w:val="24"/>
          <w:lang w:eastAsia="en-US"/>
        </w:rPr>
        <w:t>Управление государственным</w:t>
      </w:r>
    </w:p>
    <w:p w:rsidR="00F427BF" w:rsidRPr="007A32BD" w:rsidRDefault="00F427BF" w:rsidP="00DB4DC0">
      <w:pPr>
        <w:overflowPunct/>
        <w:ind w:left="4678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имуществом Курской области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F427BF" w:rsidRPr="007A32BD" w:rsidRDefault="00F427BF" w:rsidP="00DB4DC0">
      <w:pPr>
        <w:overflowPunct/>
        <w:ind w:left="4678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(в редакции постановления</w:t>
      </w:r>
    </w:p>
    <w:p w:rsidR="00F427BF" w:rsidRPr="007A32BD" w:rsidRDefault="00F427BF" w:rsidP="00DB4DC0">
      <w:pPr>
        <w:overflowPunct/>
        <w:ind w:left="4678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F427BF" w:rsidRPr="007A32BD" w:rsidRDefault="0098021C" w:rsidP="00DB4DC0">
      <w:pPr>
        <w:overflowPunct/>
        <w:ind w:left="4678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«______» ______</w:t>
      </w:r>
      <w:r w:rsidRPr="007A32BD">
        <w:rPr>
          <w:rFonts w:eastAsiaTheme="minorHAnsi"/>
          <w:sz w:val="24"/>
          <w:szCs w:val="24"/>
          <w:lang w:eastAsia="en-US"/>
        </w:rPr>
        <w:t xml:space="preserve"> 2019 г. </w:t>
      </w:r>
      <w:r>
        <w:rPr>
          <w:rFonts w:eastAsiaTheme="minorHAnsi"/>
          <w:sz w:val="24"/>
          <w:szCs w:val="24"/>
          <w:lang w:eastAsia="en-US"/>
        </w:rPr>
        <w:t>№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_______</w:t>
      </w:r>
      <w:r w:rsidRPr="007A32BD">
        <w:rPr>
          <w:rFonts w:eastAsiaTheme="minorHAnsi"/>
          <w:sz w:val="24"/>
          <w:szCs w:val="24"/>
          <w:lang w:eastAsia="en-US"/>
        </w:rPr>
        <w:t>-па</w:t>
      </w:r>
      <w:proofErr w:type="spellEnd"/>
      <w:r w:rsidR="00F427BF" w:rsidRPr="007A32BD">
        <w:rPr>
          <w:rFonts w:eastAsiaTheme="minorHAnsi"/>
          <w:sz w:val="24"/>
          <w:szCs w:val="24"/>
          <w:lang w:eastAsia="en-US"/>
        </w:rPr>
        <w:t>)</w:t>
      </w:r>
    </w:p>
    <w:p w:rsidR="00F427BF" w:rsidRPr="0086757B" w:rsidRDefault="00F427BF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6757B" w:rsidRPr="007925F6" w:rsidRDefault="00F427BF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7925F6">
        <w:rPr>
          <w:rFonts w:eastAsiaTheme="minorHAnsi"/>
          <w:b/>
          <w:sz w:val="24"/>
          <w:szCs w:val="24"/>
          <w:lang w:eastAsia="en-US"/>
        </w:rPr>
        <w:t>Сведения</w:t>
      </w:r>
    </w:p>
    <w:p w:rsidR="0086757B" w:rsidRPr="007925F6" w:rsidRDefault="00F427BF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7925F6">
        <w:rPr>
          <w:rFonts w:eastAsiaTheme="minorHAnsi"/>
          <w:b/>
          <w:sz w:val="24"/>
          <w:szCs w:val="24"/>
          <w:lang w:eastAsia="en-US"/>
        </w:rPr>
        <w:t>об основных мерах правового регулирования в сфере</w:t>
      </w:r>
    </w:p>
    <w:p w:rsidR="0086757B" w:rsidRPr="007925F6" w:rsidRDefault="00F427BF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7925F6">
        <w:rPr>
          <w:rFonts w:eastAsiaTheme="minorHAnsi"/>
          <w:b/>
          <w:sz w:val="24"/>
          <w:szCs w:val="24"/>
          <w:lang w:eastAsia="en-US"/>
        </w:rPr>
        <w:t xml:space="preserve">реализации государственной программы </w:t>
      </w:r>
      <w:r w:rsidR="007925F6" w:rsidRPr="007925F6">
        <w:rPr>
          <w:rFonts w:eastAsiaTheme="minorHAnsi"/>
          <w:b/>
          <w:sz w:val="24"/>
          <w:szCs w:val="24"/>
          <w:lang w:eastAsia="en-US"/>
        </w:rPr>
        <w:t>К</w:t>
      </w:r>
      <w:r w:rsidRPr="007925F6">
        <w:rPr>
          <w:rFonts w:eastAsiaTheme="minorHAnsi"/>
          <w:b/>
          <w:sz w:val="24"/>
          <w:szCs w:val="24"/>
          <w:lang w:eastAsia="en-US"/>
        </w:rPr>
        <w:t>урской области</w:t>
      </w:r>
    </w:p>
    <w:p w:rsidR="0086757B" w:rsidRPr="007925F6" w:rsidRDefault="00F427BF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7925F6">
        <w:rPr>
          <w:rFonts w:eastAsiaTheme="minorHAnsi"/>
          <w:b/>
          <w:sz w:val="24"/>
          <w:szCs w:val="24"/>
          <w:lang w:eastAsia="en-US"/>
        </w:rPr>
        <w:t>«</w:t>
      </w:r>
      <w:r w:rsidR="007925F6" w:rsidRPr="007925F6">
        <w:rPr>
          <w:rFonts w:eastAsiaTheme="minorHAnsi"/>
          <w:b/>
          <w:sz w:val="24"/>
          <w:szCs w:val="24"/>
          <w:lang w:eastAsia="en-US"/>
        </w:rPr>
        <w:t>У</w:t>
      </w:r>
      <w:r w:rsidRPr="007925F6">
        <w:rPr>
          <w:rFonts w:eastAsiaTheme="minorHAnsi"/>
          <w:b/>
          <w:sz w:val="24"/>
          <w:szCs w:val="24"/>
          <w:lang w:eastAsia="en-US"/>
        </w:rPr>
        <w:t xml:space="preserve">правление государственным имуществом </w:t>
      </w:r>
      <w:r w:rsidR="007925F6" w:rsidRPr="007925F6">
        <w:rPr>
          <w:rFonts w:eastAsiaTheme="minorHAnsi"/>
          <w:b/>
          <w:sz w:val="24"/>
          <w:szCs w:val="24"/>
          <w:lang w:eastAsia="en-US"/>
        </w:rPr>
        <w:t>К</w:t>
      </w:r>
      <w:r w:rsidRPr="007925F6">
        <w:rPr>
          <w:rFonts w:eastAsiaTheme="minorHAnsi"/>
          <w:b/>
          <w:sz w:val="24"/>
          <w:szCs w:val="24"/>
          <w:lang w:eastAsia="en-US"/>
        </w:rPr>
        <w:t>урской области»</w:t>
      </w:r>
    </w:p>
    <w:p w:rsidR="0086757B" w:rsidRPr="0086757B" w:rsidRDefault="0086757B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3118"/>
        <w:gridCol w:w="1786"/>
        <w:gridCol w:w="1333"/>
      </w:tblGrid>
      <w:tr w:rsidR="0086757B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B" w:rsidRPr="0086757B" w:rsidRDefault="00B52020" w:rsidP="00B52020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B" w:rsidRPr="0086757B" w:rsidRDefault="0086757B" w:rsidP="00B52020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Вид нормативного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B" w:rsidRPr="0086757B" w:rsidRDefault="0086757B" w:rsidP="00B52020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B" w:rsidRPr="0086757B" w:rsidRDefault="0086757B" w:rsidP="00B52020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B" w:rsidRPr="0086757B" w:rsidRDefault="0086757B" w:rsidP="00B91459">
            <w:pPr>
              <w:overflowPunct/>
              <w:ind w:left="-5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Ожидаемые сроки принятия</w:t>
            </w:r>
          </w:p>
        </w:tc>
      </w:tr>
      <w:tr w:rsidR="0086757B" w:rsidRPr="0086757B" w:rsidTr="00B91459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B52020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 w:rsidR="00B5202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 w:rsidR="00B5202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86757B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Закон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Внесение изменений в </w:t>
            </w:r>
            <w:hyperlink r:id="rId45" w:history="1">
              <w:r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Курской области </w:t>
            </w:r>
            <w:r w:rsidR="00B5202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 порядке управления и распоряжения государственной собственностью Курской области</w:t>
            </w:r>
            <w:r w:rsidR="00B5202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2014 - 202</w:t>
            </w:r>
            <w:r w:rsidR="00B52020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 (по мере возникновения необходимости)</w:t>
            </w:r>
          </w:p>
        </w:tc>
      </w:tr>
      <w:tr w:rsidR="0086757B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Закон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13" w:rsidRDefault="0086757B" w:rsidP="0036012A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Внесение изменений в </w:t>
            </w:r>
          </w:p>
          <w:p w:rsidR="00CD6313" w:rsidRDefault="00D25289" w:rsidP="0036012A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hyperlink r:id="rId46" w:history="1">
              <w:r w:rsidR="0086757B"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Курской области </w:t>
            </w:r>
          </w:p>
          <w:p w:rsidR="0086757B" w:rsidRPr="0086757B" w:rsidRDefault="0036012A" w:rsidP="0036012A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>О приватизации государственного имущества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6012A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2014 - 202</w:t>
            </w:r>
            <w:r w:rsidR="0036012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 (по мере возникновения необходимости)</w:t>
            </w:r>
          </w:p>
        </w:tc>
      </w:tr>
      <w:tr w:rsidR="0086757B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Закон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CE5A31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Внесение изменений в </w:t>
            </w:r>
            <w:hyperlink r:id="rId47" w:history="1">
              <w:r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Курской области </w:t>
            </w:r>
            <w:r w:rsidR="00CE5A31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 разграничении полномочий органов государственной власти Курской области в сфере земельных отношений в Курской области</w:t>
            </w:r>
            <w:r w:rsidR="00CE5A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CE5A31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2016 - 202</w:t>
            </w:r>
            <w:r w:rsidR="00CE5A3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 (по мере возникновения необходимости)</w:t>
            </w:r>
          </w:p>
        </w:tc>
      </w:tr>
      <w:tr w:rsidR="0086757B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Закон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Внесение изменений в </w:t>
            </w:r>
            <w:hyperlink r:id="rId48" w:history="1">
              <w:r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Курской области </w:t>
            </w:r>
            <w:r w:rsidR="00CE5A31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</w:t>
            </w:r>
            <w:r w:rsidR="00CE5A3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2014 - 202</w:t>
            </w:r>
            <w:r w:rsidR="00CE5A3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 (по мере возникновения необходимости)</w:t>
            </w:r>
          </w:p>
        </w:tc>
      </w:tr>
      <w:tr w:rsidR="0086757B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Закон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C" w:rsidRDefault="0086757B" w:rsidP="00DC6530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Внесение изменений в </w:t>
            </w:r>
          </w:p>
          <w:p w:rsidR="00C32A9C" w:rsidRDefault="00D25289" w:rsidP="00DC6530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hyperlink r:id="rId49" w:history="1">
              <w:r w:rsidR="0086757B"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Курской области </w:t>
            </w:r>
          </w:p>
          <w:p w:rsidR="0086757B" w:rsidRPr="0086757B" w:rsidRDefault="00CE5A31" w:rsidP="00DC6530">
            <w:pPr>
              <w:overflowPunct/>
              <w:spacing w:line="260" w:lineRule="exact"/>
              <w:ind w:right="-62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>О бесплатном предоставлении в собственность отдельным категориям граждан земельных участков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CE5A31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2014 - 202</w:t>
            </w:r>
            <w:r w:rsidR="00CE5A31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 (по мере возникновения необходимости)</w:t>
            </w:r>
          </w:p>
        </w:tc>
      </w:tr>
      <w:tr w:rsidR="0086757B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Постановление Губернатора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D87C4C" w:rsidP="00D87C4C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86757B" w:rsidRPr="0086757B">
              <w:rPr>
                <w:rFonts w:eastAsiaTheme="minorHAnsi"/>
                <w:sz w:val="24"/>
                <w:szCs w:val="24"/>
                <w:lang w:eastAsia="en-US"/>
              </w:rPr>
              <w:t>Об утверждении прогнозного плана (программы) приватизации областного имущества и основных направлений приватизации областного имущества на 2021 - 2023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B" w:rsidRPr="0086757B" w:rsidRDefault="0086757B" w:rsidP="00786AA1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до 1 мая 202</w:t>
            </w:r>
            <w:r w:rsidR="00786AA1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86AA1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786AA1" w:rsidRDefault="00786AA1" w:rsidP="00786AA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690896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Постановление Губернатора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425F40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Об утверждении прогнозного плана (программы) приватизации областного имущества и основных направлений приватизации областного имущества на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690896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786AA1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до 1 мая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786AA1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Постановление Губернатора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Внесении изменений в </w:t>
            </w:r>
            <w:hyperlink r:id="rId50" w:history="1">
              <w:r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Губернатора Курской области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Об утверждении прогнозного плана (программы) приватизации областного имущества и основных направлений приватизации областного имущества на 2018 - 2020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2018 - 2020 годы (по мере возникновения необходимости)</w:t>
            </w:r>
          </w:p>
        </w:tc>
      </w:tr>
      <w:tr w:rsidR="00786AA1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C532F5" w:rsidRDefault="00786AA1" w:rsidP="00786AA1">
            <w:pPr>
              <w:overflowPunct/>
              <w:jc w:val="center"/>
              <w:textAlignment w:val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690896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Постановление Губернатора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Default="00786AA1" w:rsidP="00747502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Внесении изменений в </w:t>
            </w:r>
            <w:hyperlink r:id="rId51" w:history="1">
              <w:r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Губернатора Курской области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Об утверждении прогнозного плана (программы) приватизации областного имущества и основных направлений приватизации областного имущества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786AA1" w:rsidRPr="0086757B" w:rsidRDefault="00786AA1" w:rsidP="00747502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690896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747502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 (по мере возникновения необходимости)</w:t>
            </w:r>
          </w:p>
        </w:tc>
      </w:tr>
      <w:tr w:rsidR="00786AA1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Default="00786AA1" w:rsidP="008675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492CA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Постановление Губернатора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786AA1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Внесении изменений в </w:t>
            </w:r>
            <w:hyperlink r:id="rId52" w:history="1">
              <w:r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Губернатора Курской области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прогнозного плана (программы) приватизации областного имущества и основных направлений приватизации областного имущества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- 20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492CA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492CA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(по мере возникновения необходимости)</w:t>
            </w:r>
          </w:p>
        </w:tc>
      </w:tr>
      <w:tr w:rsidR="00786AA1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786AA1">
            <w:pPr>
              <w:overflowPunct/>
              <w:spacing w:line="260" w:lineRule="exac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ind w:right="-91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</w:t>
            </w:r>
            <w:hyperlink r:id="rId53" w:history="1">
              <w:r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Курской области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 совершенствовании учета государственного имущества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2014 - 202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786AA1" w:rsidRPr="0086757B" w:rsidTr="00B91459">
        <w:trPr>
          <w:trHeight w:val="11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Об утверждении результатов государственной кадастровой оценки земель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2014 - 202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 (по мере возникновения необходимости)</w:t>
            </w:r>
          </w:p>
        </w:tc>
      </w:tr>
      <w:tr w:rsidR="00786AA1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8675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095CD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Внесение изменений в </w:t>
            </w:r>
            <w:hyperlink r:id="rId54" w:history="1">
              <w:r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Курской области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Об утверждении порядка определения размера арендной платы за земельные участки, находящиеся в собственности Курской области, и земельные участки, государственная собственность на которые не разграничена, предоставленные в аренду без торгов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86757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095CD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2018 - 202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 (по мере возникновения необходимости)</w:t>
            </w:r>
          </w:p>
        </w:tc>
      </w:tr>
      <w:tr w:rsidR="00786AA1" w:rsidRPr="0086757B" w:rsidTr="00B91459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095CD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реализации государственной программы Курской области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Управление государственным имуществом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786AA1" w:rsidRPr="0086757B" w:rsidTr="00B914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Внесение изменений в государственную </w:t>
            </w:r>
            <w:hyperlink r:id="rId55" w:history="1">
              <w:r w:rsidRPr="0086757B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программу</w:t>
              </w:r>
            </w:hyperlink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Управление государственным имуществом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Курской области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1" w:rsidRPr="0086757B" w:rsidRDefault="00786AA1" w:rsidP="003B58A5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757B">
              <w:rPr>
                <w:rFonts w:eastAsiaTheme="minorHAnsi"/>
                <w:sz w:val="24"/>
                <w:szCs w:val="24"/>
                <w:lang w:eastAsia="en-US"/>
              </w:rPr>
              <w:t>2014 - 202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6757B">
              <w:rPr>
                <w:rFonts w:eastAsiaTheme="minorHAnsi"/>
                <w:sz w:val="24"/>
                <w:szCs w:val="24"/>
                <w:lang w:eastAsia="en-US"/>
              </w:rPr>
              <w:t xml:space="preserve"> годы (по мере возникновения необходимости)</w:t>
            </w:r>
          </w:p>
        </w:tc>
      </w:tr>
    </w:tbl>
    <w:p w:rsidR="0086757B" w:rsidRPr="0086757B" w:rsidRDefault="0086757B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9415A5" w:rsidRDefault="009415A5" w:rsidP="0086757B">
      <w:pPr>
        <w:overflowPunct/>
        <w:jc w:val="right"/>
        <w:textAlignment w:val="auto"/>
        <w:rPr>
          <w:rFonts w:eastAsiaTheme="minorHAnsi"/>
          <w:sz w:val="24"/>
          <w:szCs w:val="24"/>
          <w:lang w:eastAsia="en-US"/>
        </w:rPr>
        <w:sectPr w:rsidR="009415A5" w:rsidSect="00722E86">
          <w:pgSz w:w="11905" w:h="16838"/>
          <w:pgMar w:top="1134" w:right="1134" w:bottom="1134" w:left="1701" w:header="0" w:footer="0" w:gutter="0"/>
          <w:cols w:space="720"/>
        </w:sectPr>
      </w:pPr>
    </w:p>
    <w:p w:rsidR="0086757B" w:rsidRPr="0086757B" w:rsidRDefault="0086757B" w:rsidP="003F5AF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86757B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164ED4">
        <w:rPr>
          <w:rFonts w:eastAsiaTheme="minorHAnsi"/>
          <w:sz w:val="24"/>
          <w:szCs w:val="24"/>
          <w:lang w:eastAsia="en-US"/>
        </w:rPr>
        <w:t>№</w:t>
      </w:r>
      <w:r w:rsidRPr="0086757B">
        <w:rPr>
          <w:rFonts w:eastAsiaTheme="minorHAnsi"/>
          <w:sz w:val="24"/>
          <w:szCs w:val="24"/>
          <w:lang w:eastAsia="en-US"/>
        </w:rPr>
        <w:t xml:space="preserve"> 4</w:t>
      </w:r>
    </w:p>
    <w:p w:rsidR="0086757B" w:rsidRPr="0086757B" w:rsidRDefault="0086757B" w:rsidP="003F5AF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86757B">
        <w:rPr>
          <w:rFonts w:eastAsiaTheme="minorHAnsi"/>
          <w:sz w:val="24"/>
          <w:szCs w:val="24"/>
          <w:lang w:eastAsia="en-US"/>
        </w:rPr>
        <w:t>к государственной программе</w:t>
      </w:r>
    </w:p>
    <w:p w:rsidR="0086757B" w:rsidRPr="0086757B" w:rsidRDefault="0086757B" w:rsidP="003F5AF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86757B">
        <w:rPr>
          <w:rFonts w:eastAsiaTheme="minorHAnsi"/>
          <w:sz w:val="24"/>
          <w:szCs w:val="24"/>
          <w:lang w:eastAsia="en-US"/>
        </w:rPr>
        <w:t>Курской области</w:t>
      </w:r>
    </w:p>
    <w:p w:rsidR="0086757B" w:rsidRPr="0086757B" w:rsidRDefault="00164ED4" w:rsidP="003F5AF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86757B" w:rsidRPr="0086757B">
        <w:rPr>
          <w:rFonts w:eastAsiaTheme="minorHAnsi"/>
          <w:sz w:val="24"/>
          <w:szCs w:val="24"/>
          <w:lang w:eastAsia="en-US"/>
        </w:rPr>
        <w:t>Управление государственным</w:t>
      </w:r>
    </w:p>
    <w:p w:rsidR="0086757B" w:rsidRPr="0086757B" w:rsidRDefault="0086757B" w:rsidP="003F5AF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86757B">
        <w:rPr>
          <w:rFonts w:eastAsiaTheme="minorHAnsi"/>
          <w:sz w:val="24"/>
          <w:szCs w:val="24"/>
          <w:lang w:eastAsia="en-US"/>
        </w:rPr>
        <w:t>имуществом Курской области</w:t>
      </w:r>
      <w:r w:rsidR="00164ED4">
        <w:rPr>
          <w:rFonts w:eastAsiaTheme="minorHAnsi"/>
          <w:sz w:val="24"/>
          <w:szCs w:val="24"/>
          <w:lang w:eastAsia="en-US"/>
        </w:rPr>
        <w:t>»</w:t>
      </w:r>
    </w:p>
    <w:p w:rsidR="0086757B" w:rsidRPr="0086757B" w:rsidRDefault="0086757B" w:rsidP="003F5AF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86757B">
        <w:rPr>
          <w:rFonts w:eastAsiaTheme="minorHAnsi"/>
          <w:sz w:val="24"/>
          <w:szCs w:val="24"/>
          <w:lang w:eastAsia="en-US"/>
        </w:rPr>
        <w:t>(в редакции постановления</w:t>
      </w:r>
    </w:p>
    <w:p w:rsidR="0086757B" w:rsidRPr="0086757B" w:rsidRDefault="0086757B" w:rsidP="003F5AF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86757B"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86757B" w:rsidRPr="0086757B" w:rsidRDefault="00DB4DC0" w:rsidP="003F5AF5">
      <w:pPr>
        <w:overflowPunct/>
        <w:ind w:left="10065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«______» ______</w:t>
      </w:r>
      <w:r w:rsidRPr="007A32BD">
        <w:rPr>
          <w:rFonts w:eastAsiaTheme="minorHAnsi"/>
          <w:sz w:val="24"/>
          <w:szCs w:val="24"/>
          <w:lang w:eastAsia="en-US"/>
        </w:rPr>
        <w:t xml:space="preserve"> 2019 г. </w:t>
      </w:r>
      <w:r>
        <w:rPr>
          <w:rFonts w:eastAsiaTheme="minorHAnsi"/>
          <w:sz w:val="24"/>
          <w:szCs w:val="24"/>
          <w:lang w:eastAsia="en-US"/>
        </w:rPr>
        <w:t>№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_______</w:t>
      </w:r>
      <w:r w:rsidRPr="007A32BD">
        <w:rPr>
          <w:rFonts w:eastAsiaTheme="minorHAnsi"/>
          <w:sz w:val="24"/>
          <w:szCs w:val="24"/>
          <w:lang w:eastAsia="en-US"/>
        </w:rPr>
        <w:t>-па</w:t>
      </w:r>
      <w:proofErr w:type="spellEnd"/>
      <w:r w:rsidR="0086757B" w:rsidRPr="0086757B">
        <w:rPr>
          <w:rFonts w:eastAsiaTheme="minorHAnsi"/>
          <w:sz w:val="24"/>
          <w:szCs w:val="24"/>
          <w:lang w:eastAsia="en-US"/>
        </w:rPr>
        <w:t>)</w:t>
      </w:r>
    </w:p>
    <w:p w:rsidR="0086757B" w:rsidRPr="00C56725" w:rsidRDefault="0086757B" w:rsidP="00C56725">
      <w:pPr>
        <w:overflowPunct/>
        <w:ind w:left="9912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</w:t>
      </w:r>
      <w:r w:rsidRPr="00C56725">
        <w:rPr>
          <w:rFonts w:eastAsiaTheme="minorHAnsi"/>
          <w:b/>
          <w:sz w:val="24"/>
          <w:szCs w:val="24"/>
          <w:lang w:eastAsia="en-US"/>
        </w:rPr>
        <w:t>рогноз</w:t>
      </w:r>
    </w:p>
    <w:p w:rsid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сводных показателей государственных заданий на оказание государственных услуг (выполнение работ) областными государственными учреждениями по государственной программе «</w:t>
      </w:r>
      <w:r>
        <w:rPr>
          <w:rFonts w:eastAsiaTheme="minorHAnsi"/>
          <w:b/>
          <w:sz w:val="24"/>
          <w:szCs w:val="24"/>
          <w:lang w:eastAsia="en-US"/>
        </w:rPr>
        <w:t>У</w:t>
      </w:r>
      <w:r w:rsidRPr="00C56725">
        <w:rPr>
          <w:rFonts w:eastAsiaTheme="minorHAnsi"/>
          <w:b/>
          <w:sz w:val="24"/>
          <w:szCs w:val="24"/>
          <w:lang w:eastAsia="en-US"/>
        </w:rPr>
        <w:t xml:space="preserve">правление государственным имуществом </w:t>
      </w:r>
      <w:r>
        <w:rPr>
          <w:rFonts w:eastAsiaTheme="minorHAnsi"/>
          <w:b/>
          <w:sz w:val="24"/>
          <w:szCs w:val="24"/>
          <w:lang w:eastAsia="en-US"/>
        </w:rPr>
        <w:t>К</w:t>
      </w:r>
      <w:r w:rsidRPr="00C56725">
        <w:rPr>
          <w:rFonts w:eastAsiaTheme="minorHAnsi"/>
          <w:b/>
          <w:sz w:val="24"/>
          <w:szCs w:val="24"/>
          <w:lang w:eastAsia="en-US"/>
        </w:rPr>
        <w:t xml:space="preserve">урской области» </w:t>
      </w:r>
    </w:p>
    <w:p w:rsidR="0086757B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на 2019 год и плановый период 2020 - 202</w:t>
      </w:r>
      <w:r w:rsidR="006C5D5D">
        <w:rPr>
          <w:rFonts w:eastAsiaTheme="minorHAnsi"/>
          <w:b/>
          <w:sz w:val="24"/>
          <w:szCs w:val="24"/>
          <w:lang w:eastAsia="en-US"/>
        </w:rPr>
        <w:t>1</w:t>
      </w:r>
      <w:r w:rsidRPr="00C56725">
        <w:rPr>
          <w:rFonts w:eastAsiaTheme="minorHAnsi"/>
          <w:b/>
          <w:sz w:val="24"/>
          <w:szCs w:val="24"/>
          <w:lang w:eastAsia="en-US"/>
        </w:rPr>
        <w:t xml:space="preserve"> годов</w:t>
      </w:r>
    </w:p>
    <w:p w:rsidR="00B37D57" w:rsidRPr="00B37D57" w:rsidRDefault="00B37D57" w:rsidP="00B37D57">
      <w:pPr>
        <w:overflowPunct/>
        <w:jc w:val="both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9"/>
        <w:gridCol w:w="1130"/>
        <w:gridCol w:w="12"/>
        <w:gridCol w:w="1122"/>
        <w:gridCol w:w="12"/>
        <w:gridCol w:w="983"/>
        <w:gridCol w:w="151"/>
        <w:gridCol w:w="4678"/>
        <w:gridCol w:w="1134"/>
        <w:gridCol w:w="1134"/>
        <w:gridCol w:w="1134"/>
      </w:tblGrid>
      <w:tr w:rsidR="00A258A9" w:rsidRPr="00B37D57" w:rsidTr="00F60770">
        <w:trPr>
          <w:trHeight w:val="881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57" w:rsidRPr="00B37D57" w:rsidRDefault="00B37D57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услуги (работы), количественные показатели объема услуги (работы), показатели качества государственных услуг на оказание государственных услуг (выполнения работ) областными государственными учреждениями, подпрограммы, ведомственной целевой программы, основного мероприятия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57" w:rsidRPr="00B37D57" w:rsidRDefault="00B37D57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Значение показателя объема государственной услуги (работы)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57" w:rsidRPr="00B37D57" w:rsidRDefault="00B37D57" w:rsidP="006F4DBC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Соответствующие показатели государственной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57" w:rsidRPr="00B37D57" w:rsidRDefault="00B37D57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Расходы областного бюджета на оказание государственной услуги (выполнение работы), </w:t>
            </w:r>
            <w:r w:rsidR="00F45B5E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</w:tr>
      <w:tr w:rsidR="00A258A9" w:rsidRPr="00B37D57" w:rsidTr="003F5AF5">
        <w:trPr>
          <w:trHeight w:val="2645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2021 г.</w:t>
            </w:r>
          </w:p>
        </w:tc>
      </w:tr>
      <w:tr w:rsidR="00A258A9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BC" w:rsidRPr="00B37D57" w:rsidRDefault="006F4DB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DF6001" w:rsidRPr="00B37D57" w:rsidTr="003F5AF5">
        <w:trPr>
          <w:trHeight w:val="74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2" w:rsidRPr="00B37D57" w:rsidRDefault="00535E22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2" w:rsidRPr="00B37D57" w:rsidRDefault="00535E22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Приватизация государственного и муниципального имущества</w:t>
            </w:r>
          </w:p>
        </w:tc>
      </w:tr>
      <w:tr w:rsidR="00DF6001" w:rsidRPr="00B37D57" w:rsidTr="003F5AF5">
        <w:trPr>
          <w:trHeight w:val="68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2" w:rsidRPr="00B37D57" w:rsidRDefault="00535E22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2" w:rsidRPr="00B37D57" w:rsidRDefault="00535E22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процедуры продажи государственного и муниципального имущества</w:t>
            </w:r>
          </w:p>
        </w:tc>
      </w:tr>
      <w:tr w:rsidR="00DF6001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2" w:rsidRPr="00B37D57" w:rsidRDefault="00535E22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2" w:rsidRPr="00535E22" w:rsidRDefault="00535E22" w:rsidP="006F4DBC">
            <w:pPr>
              <w:overflowPunct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торгов по продаже имущества (единиц)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  <w:tr w:rsidR="00A258A9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91B62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1 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535E22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торгов по продаже приватизируемого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1207,465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637,126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637,126</w:t>
            </w:r>
          </w:p>
        </w:tc>
      </w:tr>
      <w:tr w:rsidR="00A258A9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9349F6" w:rsidRPr="00B37D57" w:rsidRDefault="009349F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535E22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торгов по продаже приватизируемого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1207,465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637,126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6" w:rsidRPr="00B37D57" w:rsidRDefault="009349F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637,126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8" w:rsidRPr="00B37D57" w:rsidRDefault="00C45378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8" w:rsidRPr="00B37D57" w:rsidRDefault="00C45378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8" w:rsidRPr="00B37D57" w:rsidRDefault="00C45378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8" w:rsidRPr="00B37D57" w:rsidRDefault="00C45378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Ежеквартальное 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недвижимости, полученных в ходе сбора, обработки, систематизации и накопления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 (в электронном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8" w:rsidRPr="00B37D57" w:rsidRDefault="00C45378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8" w:rsidRPr="00B37D57" w:rsidRDefault="00C45378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(единиц)</w:t>
            </w:r>
          </w:p>
        </w:tc>
      </w:tr>
      <w:tr w:rsidR="00F53941" w:rsidRPr="00B37D57" w:rsidTr="00BF59EC">
        <w:trPr>
          <w:trHeight w:val="161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F59EC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AB635C">
            <w:pPr>
              <w:overflowPunct/>
              <w:ind w:right="-202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510ED1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489,326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436,976</w:t>
            </w:r>
          </w:p>
        </w:tc>
      </w:tr>
      <w:tr w:rsidR="00F53941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AB635C" w:rsidRPr="00B37D57" w:rsidRDefault="00AB635C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AC3B81">
            <w:pPr>
              <w:overflowPunct/>
              <w:spacing w:line="260" w:lineRule="exact"/>
              <w:ind w:right="-57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информации о данных рынка недвижимости</w:t>
            </w:r>
          </w:p>
          <w:p w:rsidR="00AB635C" w:rsidRPr="00B37D57" w:rsidRDefault="00AB635C" w:rsidP="00AC3B81">
            <w:pPr>
              <w:overflowPunct/>
              <w:spacing w:line="260" w:lineRule="exact"/>
              <w:ind w:right="-57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611047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489,326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C" w:rsidRPr="00B37D57" w:rsidRDefault="00AB635C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436,976</w:t>
            </w:r>
          </w:p>
        </w:tc>
      </w:tr>
      <w:tr w:rsidR="00DC15EF" w:rsidRPr="00B37D57" w:rsidTr="00BF59EC">
        <w:trPr>
          <w:trHeight w:val="52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E0" w:rsidRPr="00B37D57" w:rsidRDefault="00B051E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E0" w:rsidRPr="00B37D57" w:rsidRDefault="00B051E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документов и материалов, использованных при определении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E0" w:rsidRPr="00B37D57" w:rsidRDefault="00B051E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E0" w:rsidRPr="00B37D57" w:rsidRDefault="00B051E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документов и материалов, которые были использованы для целей определения кадастровой стоимости (в бумажном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E0" w:rsidRPr="00B37D57" w:rsidRDefault="00B051E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E0" w:rsidRPr="00B37D57" w:rsidRDefault="00B051E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(единиц)</w:t>
            </w:r>
          </w:p>
        </w:tc>
      </w:tr>
      <w:tr w:rsidR="004F71A0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6" w:rsidRPr="00B37D57" w:rsidRDefault="00A72D06" w:rsidP="00B07200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6" w:rsidRPr="00B37D57" w:rsidRDefault="00A72D06" w:rsidP="007072E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6" w:rsidRPr="00B37D57" w:rsidRDefault="001D38D4" w:rsidP="007072E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6" w:rsidRPr="00B37D57" w:rsidRDefault="001D38D4" w:rsidP="007072E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6" w:rsidRPr="00B37D57" w:rsidRDefault="00A72D0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6" w:rsidRPr="00B37D57" w:rsidRDefault="00A871BE" w:rsidP="00385490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85490">
              <w:rPr>
                <w:rFonts w:eastAsiaTheme="minorHAnsi"/>
                <w:sz w:val="24"/>
                <w:szCs w:val="24"/>
                <w:lang w:eastAsia="en-US"/>
              </w:rPr>
              <w:t> 320,836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6" w:rsidRPr="00B37D57" w:rsidRDefault="001D38D4" w:rsidP="00690896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2 282,753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06" w:rsidRPr="00B37D57" w:rsidRDefault="001D38D4" w:rsidP="00690896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2 282,753</w:t>
            </w:r>
          </w:p>
        </w:tc>
      </w:tr>
      <w:tr w:rsidR="00B06193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3" w:rsidRPr="00B37D57" w:rsidRDefault="00B06193" w:rsidP="00BF59EC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B06193" w:rsidRPr="00B37D57" w:rsidRDefault="00B06193" w:rsidP="00BF59EC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3" w:rsidRPr="00B37D57" w:rsidRDefault="00B06193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3" w:rsidRPr="00B37D57" w:rsidRDefault="00B06193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3" w:rsidRPr="00B37D57" w:rsidRDefault="00B06193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3" w:rsidRPr="00B37D57" w:rsidRDefault="00B06193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3" w:rsidRPr="00B37D57" w:rsidRDefault="00385490" w:rsidP="0069117B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2 320,836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3" w:rsidRPr="00B37D57" w:rsidRDefault="00B06193" w:rsidP="004A7DC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2 282,753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3" w:rsidRPr="00B37D57" w:rsidRDefault="00B06193" w:rsidP="004A7DC8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2 282,753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9" w:rsidRPr="00B37D57" w:rsidRDefault="00910749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9" w:rsidRPr="00B37D57" w:rsidRDefault="00910749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документов и материалов, использованных при определении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9" w:rsidRPr="00B37D57" w:rsidRDefault="00910749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9" w:rsidRPr="00B37D57" w:rsidRDefault="00910749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документов и материалов, которые были использованы для целей определения кадастровой стоимости (в электронном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9" w:rsidRPr="00B37D57" w:rsidRDefault="00910749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9" w:rsidRPr="00B37D57" w:rsidRDefault="00910749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(единиц)</w:t>
            </w:r>
          </w:p>
        </w:tc>
      </w:tr>
      <w:tr w:rsidR="005F321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F" w:rsidRPr="00B37D57" w:rsidRDefault="005F321F" w:rsidP="00BF59EC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F" w:rsidRPr="00B37D57" w:rsidRDefault="005F321F" w:rsidP="00B07200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F" w:rsidRPr="00B37D57" w:rsidRDefault="005F321F" w:rsidP="00B07200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F" w:rsidRPr="00B37D57" w:rsidRDefault="005F321F" w:rsidP="00B07200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F" w:rsidRPr="00B37D57" w:rsidRDefault="005F321F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F" w:rsidRPr="00B37D57" w:rsidRDefault="00C542A6" w:rsidP="00806C7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2 356,313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F" w:rsidRPr="00B37D57" w:rsidRDefault="005F321F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2 307,189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F" w:rsidRPr="00B37D57" w:rsidRDefault="005F321F" w:rsidP="00B07200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2 307,189</w:t>
            </w:r>
          </w:p>
        </w:tc>
      </w:tr>
      <w:tr w:rsidR="008F2CD7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7" w:rsidRPr="00B37D57" w:rsidRDefault="008F2CD7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8F2CD7" w:rsidRPr="00B37D57" w:rsidRDefault="008F2CD7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7" w:rsidRPr="00B37D57" w:rsidRDefault="008F2CD7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7" w:rsidRPr="00B37D57" w:rsidRDefault="008F2CD7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7" w:rsidRPr="00B37D57" w:rsidRDefault="008F2CD7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7" w:rsidRPr="00B37D57" w:rsidRDefault="008F2CD7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информации, которая была использована для целей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7" w:rsidRPr="00B37D57" w:rsidRDefault="00C542A6" w:rsidP="00806C7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2 356,313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7" w:rsidRPr="00B37D57" w:rsidRDefault="008F2CD7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2 307,189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7" w:rsidRPr="00B37D57" w:rsidRDefault="008F2CD7" w:rsidP="004A7DC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2 307,189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Pr="00B37D57" w:rsidRDefault="00F82765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Pr="00B37D57" w:rsidRDefault="00F8276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отчетов и документов, формируемых в ходе определения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Pr="00B37D57" w:rsidRDefault="00F82765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Pr="00B37D57" w:rsidRDefault="00F8276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отчетов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Pr="00B37D57" w:rsidRDefault="00F82765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5" w:rsidRPr="00B37D57" w:rsidRDefault="00F8276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(единиц)</w:t>
            </w:r>
          </w:p>
        </w:tc>
      </w:tr>
      <w:tr w:rsidR="004F71A0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F59EC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C71A59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309,80</w:t>
            </w:r>
            <w:r w:rsidR="00791EF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264,979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264,979</w:t>
            </w:r>
          </w:p>
        </w:tc>
      </w:tr>
      <w:tr w:rsidR="004F71A0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8D7EC5" w:rsidRPr="00B37D57" w:rsidRDefault="008D7EC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791EF7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264,979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264,979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F" w:rsidRPr="00B37D57" w:rsidRDefault="0009339F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F" w:rsidRPr="00B37D57" w:rsidRDefault="0009339F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отчетов и документов, формируемых в ходе определения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F" w:rsidRPr="00B37D57" w:rsidRDefault="0009339F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F" w:rsidRPr="00B37D57" w:rsidRDefault="0009339F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Хранение копий отчетов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F" w:rsidRPr="00B37D57" w:rsidRDefault="0009339F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F" w:rsidRPr="00B37D57" w:rsidRDefault="0009339F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(единиц)</w:t>
            </w:r>
          </w:p>
        </w:tc>
      </w:tr>
      <w:tr w:rsidR="00174F17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C650A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393DB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281,032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259,060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259,060</w:t>
            </w:r>
          </w:p>
        </w:tc>
      </w:tr>
      <w:tr w:rsidR="00174F17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8D7EC5" w:rsidRPr="00B37D57" w:rsidRDefault="008D7EC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265C44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хранящейся информации об итогах государственной кадастровой оценки и иных</w:t>
            </w:r>
          </w:p>
          <w:p w:rsidR="008D7EC5" w:rsidRPr="00B37D57" w:rsidRDefault="008D7EC5" w:rsidP="00265C44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документов, формируемых в ходе определения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393DB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281,032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259,060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5" w:rsidRPr="00B37D57" w:rsidRDefault="008D7EC5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259,060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8" w:rsidRPr="00B37D57" w:rsidRDefault="00C650A8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8" w:rsidRPr="00B37D57" w:rsidRDefault="00C650A8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информации, необходимой для ведения Единого государственного реестра недвижимости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8" w:rsidRPr="00B37D57" w:rsidRDefault="00C650A8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8" w:rsidRPr="00B37D57" w:rsidRDefault="00C650A8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 информации, необходимой для ведения Единого государственного реестра недвижимости (в бумажном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8" w:rsidRPr="00B37D57" w:rsidRDefault="00C650A8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A8" w:rsidRPr="00B37D57" w:rsidRDefault="00C650A8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предоставленной информации (единиц)</w:t>
            </w:r>
          </w:p>
        </w:tc>
      </w:tr>
      <w:tr w:rsidR="00A70E37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C650A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B04ED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550,628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487,732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487,732</w:t>
            </w:r>
          </w:p>
        </w:tc>
      </w:tr>
      <w:tr w:rsidR="00A70E37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BE7E2F" w:rsidRPr="00B37D57" w:rsidRDefault="00BE7E2F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B04ED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550,628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487,732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487,732</w:t>
            </w:r>
          </w:p>
        </w:tc>
      </w:tr>
      <w:tr w:rsidR="00063B51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5" w:rsidRPr="00B37D57" w:rsidRDefault="00742245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5" w:rsidRPr="00B37D57" w:rsidRDefault="0074224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информации, необходимой для ведения Единого государственного реестра недвижимости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5" w:rsidRPr="00B37D57" w:rsidRDefault="00742245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5" w:rsidRPr="00B37D57" w:rsidRDefault="0074224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электронном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5" w:rsidRPr="00B37D57" w:rsidRDefault="00742245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5" w:rsidRPr="00B37D57" w:rsidRDefault="00742245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предоставленной информации (единиц)</w:t>
            </w:r>
          </w:p>
        </w:tc>
      </w:tr>
      <w:tr w:rsidR="00E46B2D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B04ED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471,453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F" w:rsidRPr="00B37D57" w:rsidRDefault="00BE7E2F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471,453</w:t>
            </w:r>
          </w:p>
        </w:tc>
      </w:tr>
      <w:tr w:rsidR="00BB04ED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D" w:rsidRPr="00B37D57" w:rsidRDefault="00BB04ED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BB04ED" w:rsidRPr="00B37D57" w:rsidRDefault="00BB04ED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D" w:rsidRPr="00B37D57" w:rsidRDefault="00BB04ED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D" w:rsidRPr="00B37D57" w:rsidRDefault="00BB04ED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D" w:rsidRPr="00B37D57" w:rsidRDefault="00BB04ED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D" w:rsidRPr="00B37D57" w:rsidRDefault="00BB04ED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представленной информации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D" w:rsidRPr="00B37D57" w:rsidRDefault="00BB04ED" w:rsidP="008901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529,153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D" w:rsidRPr="00B37D57" w:rsidRDefault="00BB04ED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471,453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D" w:rsidRPr="00B37D57" w:rsidRDefault="00BB04ED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471,453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B" w:rsidRPr="00B37D57" w:rsidRDefault="0012115B" w:rsidP="00265C44">
            <w:pPr>
              <w:overflowPunct/>
              <w:spacing w:line="260" w:lineRule="exact"/>
              <w:ind w:firstLine="11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B" w:rsidRPr="00B37D57" w:rsidRDefault="0012115B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Рассмотрение обращений, связанных с наличием ошибок, допущенных при определении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B" w:rsidRPr="00B37D57" w:rsidRDefault="0012115B" w:rsidP="00265C44">
            <w:pPr>
              <w:overflowPunct/>
              <w:spacing w:line="260" w:lineRule="exact"/>
              <w:ind w:firstLine="11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B" w:rsidRPr="00B37D57" w:rsidRDefault="0012115B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Рассмотрение обращений об исправлении ошибок, допущенных при определении кадастровой стоимости (в бумажном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B" w:rsidRPr="00B37D57" w:rsidRDefault="0012115B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B" w:rsidRPr="00B37D57" w:rsidRDefault="0012115B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(единиц)</w:t>
            </w:r>
          </w:p>
        </w:tc>
      </w:tr>
      <w:tr w:rsidR="008A1FB4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4" w:rsidRPr="00B37D57" w:rsidRDefault="008A1FB4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4" w:rsidRPr="00B37D57" w:rsidRDefault="008A1FB4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4" w:rsidRPr="00B37D57" w:rsidRDefault="008A1FB4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4" w:rsidRPr="00B37D57" w:rsidRDefault="008A1FB4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4" w:rsidRPr="00B37D57" w:rsidRDefault="008A1FB4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4" w:rsidRPr="00B37D57" w:rsidRDefault="00924C8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478,757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4" w:rsidRPr="00B37D57" w:rsidRDefault="008A1FB4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4" w:rsidRPr="00B37D57" w:rsidRDefault="008A1FB4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</w:tr>
      <w:tr w:rsidR="00D6087E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E" w:rsidRPr="00B37D57" w:rsidRDefault="00D6087E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D6087E" w:rsidRPr="00B37D57" w:rsidRDefault="00D6087E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E" w:rsidRPr="00B37D57" w:rsidRDefault="00D6087E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E" w:rsidRPr="00B37D57" w:rsidRDefault="00D6087E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E" w:rsidRPr="00B37D57" w:rsidRDefault="00D6087E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E" w:rsidRPr="00B37D57" w:rsidRDefault="00D6087E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E" w:rsidRPr="00B37D57" w:rsidRDefault="00924C86" w:rsidP="006911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478,757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E" w:rsidRPr="00B37D57" w:rsidRDefault="00D6087E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E" w:rsidRPr="00B37D57" w:rsidRDefault="00D6087E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0" w:rsidRPr="00B37D57" w:rsidRDefault="001862C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0" w:rsidRPr="00B37D57" w:rsidRDefault="001862C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Рассмотрение обращений, связанных с наличием ошибок, допущенных при определении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0" w:rsidRPr="00B37D57" w:rsidRDefault="001862C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0" w:rsidRPr="00B37D57" w:rsidRDefault="001862C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Рассмотрение обращений об исправлении ошибок, допущенных при определении кадастровой стоимости (в электронном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0" w:rsidRPr="00B37D57" w:rsidRDefault="001862C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C0" w:rsidRPr="00B37D57" w:rsidRDefault="001862C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(единиц)</w:t>
            </w:r>
          </w:p>
        </w:tc>
      </w:tr>
      <w:tr w:rsidR="00CC6E80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924C86" w:rsidP="006911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478,757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</w:tr>
      <w:tr w:rsidR="00CC6E80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CC6E80" w:rsidRPr="00B37D57" w:rsidRDefault="00CC6E8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рассмотренных обращений, связанных с наличием ошибок, допущенных при определении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924C86" w:rsidP="006911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478,757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434,814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D" w:rsidRPr="00B37D57" w:rsidRDefault="00DC624D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D" w:rsidRPr="00B37D57" w:rsidRDefault="00DC624D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Разъяснение результатов определения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D" w:rsidRPr="00B37D57" w:rsidRDefault="00DC624D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D" w:rsidRPr="00B37D57" w:rsidRDefault="00DC624D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Предоставление разъяснений, связанных с определением кадастровой стоимости (в бумажном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D" w:rsidRPr="00B37D57" w:rsidRDefault="00DC624D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D" w:rsidRPr="00B37D57" w:rsidRDefault="00DC624D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 (единиц)</w:t>
            </w:r>
          </w:p>
        </w:tc>
      </w:tr>
      <w:tr w:rsidR="00C77A16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B37D57" w:rsidRDefault="00C77A16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B37D57" w:rsidRDefault="00C77A1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B37D57" w:rsidRDefault="00C77A16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B37D57" w:rsidRDefault="00C77A16" w:rsidP="00DC624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B37D57" w:rsidRDefault="00C77A1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B37D57" w:rsidRDefault="00C77A16" w:rsidP="00B7670F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7670F">
              <w:rPr>
                <w:rFonts w:eastAsiaTheme="minorHAnsi"/>
                <w:sz w:val="24"/>
                <w:szCs w:val="24"/>
                <w:lang w:eastAsia="en-US"/>
              </w:rPr>
              <w:t> 149,498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B37D57" w:rsidRDefault="00C77A16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16" w:rsidRPr="00B37D57" w:rsidRDefault="00C77A16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</w:tr>
      <w:tr w:rsidR="00CC6E80" w:rsidRPr="00B37D57" w:rsidTr="00F60770">
        <w:trPr>
          <w:trHeight w:val="60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CC6E80" w:rsidRPr="00B37D57" w:rsidRDefault="00CC6E8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6911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</w:t>
            </w:r>
            <w:r w:rsidR="00B7670F">
              <w:rPr>
                <w:rFonts w:eastAsiaTheme="minorHAnsi"/>
                <w:sz w:val="24"/>
                <w:szCs w:val="24"/>
                <w:lang w:eastAsia="en-US"/>
              </w:rPr>
              <w:t>149,498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0" w:rsidRPr="00B37D57" w:rsidRDefault="00CC6E80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6" w:rsidRPr="00B37D57" w:rsidRDefault="006606B6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6" w:rsidRPr="00B37D57" w:rsidRDefault="006606B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Разъяснение результатов определения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6" w:rsidRPr="00B37D57" w:rsidRDefault="006606B6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6" w:rsidRPr="00B37D57" w:rsidRDefault="006606B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Предоставление разъяснений, связанных с определением кадастровой стоимости (в электронном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6" w:rsidRPr="00B37D57" w:rsidRDefault="006606B6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6" w:rsidRPr="00B37D57" w:rsidRDefault="006606B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 (единиц)</w:t>
            </w:r>
          </w:p>
        </w:tc>
      </w:tr>
      <w:tr w:rsidR="004C0A0C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8901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1 149,498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</w:tr>
      <w:tr w:rsidR="004C0A0C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4C0A0C" w:rsidRPr="00B37D57" w:rsidRDefault="004C0A0C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в отношении которых представлены разъяснения, связанные с определением кадастровой стоимости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8901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1 149,498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C" w:rsidRPr="00B37D57" w:rsidRDefault="004C0A0C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1 023,992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0" w:rsidRPr="00B37D57" w:rsidRDefault="0056571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0" w:rsidRPr="00B37D57" w:rsidRDefault="0056571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Использование технических паспортов, оценочной и иной учетно-технической документации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0" w:rsidRPr="00B37D57" w:rsidRDefault="0056571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0" w:rsidRPr="00B37D57" w:rsidRDefault="0056571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Использование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0" w:rsidRPr="00B37D57" w:rsidRDefault="0056571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0" w:rsidRPr="00B37D57" w:rsidRDefault="0056571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(единиц)</w:t>
            </w:r>
          </w:p>
        </w:tc>
      </w:tr>
      <w:tr w:rsidR="00B84F5E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4F15C1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4F15C1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AE6A69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397,932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4F15C1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4F15C1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E6A69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AE6A69" w:rsidRPr="00B37D57" w:rsidRDefault="00AE6A69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6911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397,932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C" w:rsidRPr="00B37D57" w:rsidRDefault="00F4570C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C" w:rsidRPr="00B37D57" w:rsidRDefault="00F4570C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Использование технических паспортов, оценочной и иной учетно-технической документации</w:t>
            </w:r>
          </w:p>
        </w:tc>
      </w:tr>
      <w:tr w:rsidR="00DC15EF" w:rsidRPr="00B37D57" w:rsidTr="000E16C7">
        <w:trPr>
          <w:trHeight w:val="13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C" w:rsidRPr="00B37D57" w:rsidRDefault="00F4570C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C" w:rsidRPr="00B37D57" w:rsidRDefault="00F4570C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Использование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C" w:rsidRPr="00B37D57" w:rsidRDefault="00F4570C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C" w:rsidRPr="00B37D57" w:rsidRDefault="00F4570C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(единиц)</w:t>
            </w:r>
          </w:p>
        </w:tc>
      </w:tr>
      <w:tr w:rsidR="00B84F5E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F4570C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2F015D" w:rsidP="00F4570C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2F015D" w:rsidP="00F4570C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AE6A69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4 023,534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2F015D" w:rsidP="00F4570C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2F015D" w:rsidP="00F4570C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E6A69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AE6A69" w:rsidRPr="00B37D57" w:rsidRDefault="00AE6A69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69117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4 023,534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9" w:rsidRPr="00B37D57" w:rsidRDefault="00AE6A69" w:rsidP="004A7DC8">
            <w:pPr>
              <w:overflowPunct/>
              <w:ind w:left="-55" w:right="-8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3" w:rsidRPr="00B37D57" w:rsidRDefault="00E97403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3" w:rsidRPr="00B37D57" w:rsidRDefault="00E97403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Сбор, обработка, систематизация и накопление информации при определении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3" w:rsidRPr="00B37D57" w:rsidRDefault="00E97403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3" w:rsidRPr="00B37D57" w:rsidRDefault="00E97403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 (в бумажном виде)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3" w:rsidRPr="00B37D57" w:rsidRDefault="00E97403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3" w:rsidRPr="00B37D57" w:rsidRDefault="00E97403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 (единиц)</w:t>
            </w:r>
          </w:p>
        </w:tc>
      </w:tr>
      <w:tr w:rsidR="00E400D4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E97403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183330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E97403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E97403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104275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</w:t>
            </w:r>
          </w:p>
          <w:p w:rsidR="006D2102" w:rsidRPr="00B37D57" w:rsidRDefault="006D2102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B11B8" w:rsidP="005374D7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787,177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5374D7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709,487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5374D7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709,487</w:t>
            </w:r>
          </w:p>
        </w:tc>
      </w:tr>
      <w:tr w:rsidR="00E400D4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6D2102" w:rsidRPr="00B37D57" w:rsidRDefault="006D2102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690896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183330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690896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690896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104275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</w:t>
            </w:r>
          </w:p>
          <w:p w:rsidR="006D2102" w:rsidRPr="00B37D57" w:rsidRDefault="006D2102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B11B8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787,177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709,487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2" w:rsidRPr="00B37D57" w:rsidRDefault="006D2102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709,487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A" w:rsidRPr="00B37D57" w:rsidRDefault="00C51DEA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A" w:rsidRPr="00B37D57" w:rsidRDefault="00C51DEA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Сбор, обработка, систематизация и накопление информации при определении кадастровой стоимости</w:t>
            </w:r>
          </w:p>
        </w:tc>
      </w:tr>
      <w:tr w:rsidR="00DC15EF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A" w:rsidRPr="00B37D57" w:rsidRDefault="00C51DEA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A" w:rsidRPr="00B37D57" w:rsidRDefault="00C51DEA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 (в электронном виде)</w:t>
            </w:r>
          </w:p>
        </w:tc>
      </w:tr>
      <w:tr w:rsidR="00DC15EF" w:rsidRPr="00B37D57" w:rsidTr="000E16C7">
        <w:trPr>
          <w:trHeight w:val="34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A" w:rsidRPr="00B37D57" w:rsidRDefault="00C51DEA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A" w:rsidRPr="00B37D57" w:rsidRDefault="00C51DEA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 (единиц)</w:t>
            </w:r>
          </w:p>
        </w:tc>
      </w:tr>
      <w:tr w:rsidR="009D3E3A" w:rsidRPr="00B37D57" w:rsidTr="000E16C7">
        <w:trPr>
          <w:trHeight w:val="1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B97DF3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183330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B97DF3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B97DF3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104275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6B11B8" w:rsidP="00B37D5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802,694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702,154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702,154</w:t>
            </w:r>
          </w:p>
        </w:tc>
      </w:tr>
      <w:tr w:rsidR="009D3E3A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9D3E3A" w:rsidRPr="00B37D57" w:rsidRDefault="009D3E3A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690896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183330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690896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690896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104275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Объем собранной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по объектам недвижимости,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6B11B8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802,694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702,154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A" w:rsidRPr="00B37D57" w:rsidRDefault="009D3E3A" w:rsidP="004A7DC8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702,154</w:t>
            </w:r>
          </w:p>
        </w:tc>
      </w:tr>
      <w:tr w:rsidR="00053CE9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E9" w:rsidRPr="00B37D57" w:rsidRDefault="00053CE9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E9" w:rsidRPr="00B37D57" w:rsidRDefault="00053CE9" w:rsidP="00053CE9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56" w:history="1">
              <w:r w:rsidRPr="00B37D57">
                <w:rPr>
                  <w:rFonts w:eastAsiaTheme="minorHAnsi"/>
                  <w:sz w:val="24"/>
                  <w:szCs w:val="24"/>
                  <w:lang w:eastAsia="en-US"/>
                </w:rPr>
                <w:t>статьей 14</w:t>
              </w:r>
            </w:hyperlink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3 июля 2016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237-ФЗ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 государственной кадастровой оценке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9F6BF3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3" w:rsidRPr="00B37D57" w:rsidRDefault="009F6BF3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3" w:rsidRPr="00B37D57" w:rsidRDefault="009F6BF3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Определение кадастровой стоимости объектов недвижимости в рамках государственной кадастровой оценки (в электронном виде)</w:t>
            </w:r>
          </w:p>
        </w:tc>
      </w:tr>
      <w:tr w:rsidR="009F6BF3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3" w:rsidRPr="00B37D57" w:rsidRDefault="009F6BF3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3" w:rsidRPr="00B37D57" w:rsidRDefault="009F6BF3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4F0F85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9F6BF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9F6BF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825425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9F6BF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495403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D6101A" w:rsidP="002D7FB1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3 422,402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2D7FB1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021,055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2D7FB1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021,055</w:t>
            </w:r>
          </w:p>
        </w:tc>
      </w:tr>
      <w:tr w:rsidR="004F0F85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AE22D0" w:rsidRPr="00B37D57" w:rsidRDefault="00AE22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825425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495403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 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D6101A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3 422,402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021,055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021,055</w:t>
            </w:r>
          </w:p>
        </w:tc>
      </w:tr>
      <w:tr w:rsidR="00650A42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2" w:rsidRPr="00B37D57" w:rsidRDefault="00650A42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2" w:rsidRPr="00B37D57" w:rsidRDefault="00650A42" w:rsidP="00650A42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57" w:history="1">
              <w:r w:rsidRPr="00B37D57">
                <w:rPr>
                  <w:rFonts w:eastAsiaTheme="minorHAnsi"/>
                  <w:sz w:val="24"/>
                  <w:szCs w:val="24"/>
                  <w:lang w:eastAsia="en-US"/>
                </w:rPr>
                <w:t>статьей 14</w:t>
              </w:r>
            </w:hyperlink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3 июля 2016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237-ФЗ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 государственной кадастровой оценке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650A42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2" w:rsidRPr="00B37D57" w:rsidRDefault="00650A42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2" w:rsidRPr="00B37D57" w:rsidRDefault="00650A42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Определение кадастровой стоимости объектов недвижимости в рамках государственной кадастровой оценки (в бумажном виде)</w:t>
            </w:r>
          </w:p>
        </w:tc>
      </w:tr>
      <w:tr w:rsidR="00650A42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2" w:rsidRPr="00B37D57" w:rsidRDefault="00650A42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2" w:rsidRPr="00B37D57" w:rsidRDefault="00650A42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AE22D0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2F1A59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2F1A59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825425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2F1A59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495403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475E0E" w:rsidP="002D2B41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3 455,420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2D2B41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054,072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2D2B41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054,072</w:t>
            </w:r>
          </w:p>
        </w:tc>
      </w:tr>
      <w:tr w:rsidR="00AE22D0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AE22D0" w:rsidRPr="00B37D57" w:rsidRDefault="00AE22D0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825425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ind w:left="-89" w:right="-62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495403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в рамках государственной кадастровой оценки 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475E0E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3 455,420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054,072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054,072</w:t>
            </w:r>
          </w:p>
        </w:tc>
      </w:tr>
      <w:tr w:rsidR="0093319B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B" w:rsidRPr="00B37D57" w:rsidRDefault="0093319B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B" w:rsidRPr="00B37D57" w:rsidRDefault="0093319B" w:rsidP="009331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58" w:history="1">
              <w:r w:rsidRPr="00B37D57">
                <w:rPr>
                  <w:rFonts w:eastAsiaTheme="minorHAnsi"/>
                  <w:sz w:val="24"/>
                  <w:szCs w:val="24"/>
                  <w:lang w:eastAsia="en-US"/>
                </w:rPr>
                <w:t>статьей 16</w:t>
              </w:r>
            </w:hyperlink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3 июля 2016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237-ФЗ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 государственной кадастровой оценке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633FB4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4" w:rsidRPr="00B37D57" w:rsidRDefault="00633FB4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4" w:rsidRPr="00B37D57" w:rsidRDefault="00633FB4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Определение кадастровой стоимости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(в электронном виде)</w:t>
            </w:r>
          </w:p>
        </w:tc>
      </w:tr>
      <w:tr w:rsidR="00633FB4" w:rsidRPr="00B37D57" w:rsidTr="00F60770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4" w:rsidRPr="00B37D57" w:rsidRDefault="00633FB4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4" w:rsidRPr="00B37D57" w:rsidRDefault="00633FB4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AE22D0" w:rsidRPr="00B37D57" w:rsidTr="00220F0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FD15E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FD15E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3915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FD15E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20775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для которых определена кадастровая стоимость</w:t>
            </w:r>
          </w:p>
          <w:p w:rsidR="00AE22D0" w:rsidRPr="00B37D57" w:rsidRDefault="00AE22D0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475E0E" w:rsidP="00246C8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1 272,886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246C8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246C8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475E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</w:tr>
      <w:tr w:rsidR="00AE22D0" w:rsidRPr="00B37D57" w:rsidTr="00220F0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AE22D0" w:rsidRPr="00B37D57" w:rsidRDefault="00AE22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3915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20775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для которых определена кадастровая стоимость</w:t>
            </w:r>
          </w:p>
          <w:p w:rsidR="00AE22D0" w:rsidRPr="00B37D57" w:rsidRDefault="00AE22D0" w:rsidP="004D7E0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электронном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4A26CE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1 272,886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4A26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0" w:rsidRPr="00B37D57" w:rsidRDefault="00AE22D0" w:rsidP="00690896">
            <w:pPr>
              <w:overflowPunct/>
              <w:ind w:left="-91" w:right="-69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4A26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</w:tr>
      <w:tr w:rsidR="00220F0B" w:rsidRPr="00B37D57" w:rsidTr="00220F0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0" w:rsidRPr="00B37D57" w:rsidRDefault="000409D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Наименование государственной услуги (работы) и ее содержание: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0" w:rsidRPr="00B37D57" w:rsidRDefault="000409D0" w:rsidP="000409D0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59" w:history="1">
              <w:r w:rsidRPr="00B37D57">
                <w:rPr>
                  <w:rFonts w:eastAsiaTheme="minorHAnsi"/>
                  <w:sz w:val="24"/>
                  <w:szCs w:val="24"/>
                  <w:lang w:eastAsia="en-US"/>
                </w:rPr>
                <w:t>статьей 16</w:t>
              </w:r>
            </w:hyperlink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3 июля 2016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 237-ФЗ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 государственной кадастровой оценке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220F0B" w:rsidRPr="00B37D57" w:rsidTr="00220F0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0" w:rsidRPr="00B37D57" w:rsidRDefault="000409D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0" w:rsidRPr="00B37D57" w:rsidRDefault="000409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(в бумажном виде)</w:t>
            </w:r>
          </w:p>
        </w:tc>
      </w:tr>
      <w:tr w:rsidR="00220F0B" w:rsidRPr="00B37D57" w:rsidTr="00220F0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0" w:rsidRPr="00B37D57" w:rsidRDefault="000409D0" w:rsidP="00B37D57">
            <w:pPr>
              <w:overflowPunct/>
              <w:ind w:firstLine="1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Показатель объема услуги (работы):</w:t>
            </w:r>
          </w:p>
        </w:tc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D0" w:rsidRPr="00B37D57" w:rsidRDefault="000409D0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B41796" w:rsidRPr="00B37D57" w:rsidTr="00220F0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B37D57" w:rsidRDefault="00B41796" w:rsidP="00EC4DB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20775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B37D57" w:rsidRDefault="00B41796" w:rsidP="0019008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вновь учтенных объектов недвижимости,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для которых определена кадастровая стоимость</w:t>
            </w:r>
          </w:p>
          <w:p w:rsidR="00B41796" w:rsidRPr="00B37D57" w:rsidRDefault="00B41796" w:rsidP="0019008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4A26CE" w:rsidP="00295316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95316">
              <w:rPr>
                <w:rFonts w:eastAsiaTheme="minorHAnsi"/>
                <w:sz w:val="24"/>
                <w:szCs w:val="24"/>
                <w:lang w:eastAsia="en-US"/>
              </w:rPr>
              <w:t> 272,886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4A26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4A26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</w:tr>
      <w:tr w:rsidR="00B41796" w:rsidRPr="00B37D57" w:rsidTr="00220F0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B37D57" w:rsidRDefault="00B4179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1.</w:t>
            </w:r>
          </w:p>
          <w:p w:rsidR="00B41796" w:rsidRPr="00B37D57" w:rsidRDefault="00B41796" w:rsidP="00B37D57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20775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B37D57" w:rsidRDefault="00B41796" w:rsidP="0019008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Количество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для которых определена кадастровая стоимость</w:t>
            </w:r>
          </w:p>
          <w:p w:rsidR="00B41796" w:rsidRPr="00B37D57" w:rsidRDefault="00B41796" w:rsidP="00190083">
            <w:pPr>
              <w:overflowPunct/>
              <w:spacing w:line="260" w:lineRule="exac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37D57">
              <w:rPr>
                <w:rFonts w:eastAsiaTheme="minorHAnsi"/>
                <w:sz w:val="24"/>
                <w:szCs w:val="24"/>
                <w:lang w:eastAsia="en-US"/>
              </w:rPr>
              <w:t>(в бумажном виде)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4A26CE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1 272,886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4A26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Default="00B41796">
            <w:pPr>
              <w:overflowPunct/>
              <w:spacing w:line="276" w:lineRule="auto"/>
              <w:ind w:left="-91" w:right="-6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4A26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110,318</w:t>
            </w:r>
          </w:p>
        </w:tc>
      </w:tr>
    </w:tbl>
    <w:p w:rsidR="0086757B" w:rsidRPr="00C56725" w:rsidRDefault="0086757B" w:rsidP="00C5672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C56725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520199" w:rsidRPr="00C56725">
        <w:rPr>
          <w:rFonts w:eastAsiaTheme="minorHAnsi"/>
          <w:sz w:val="24"/>
          <w:szCs w:val="24"/>
          <w:lang w:eastAsia="en-US"/>
        </w:rPr>
        <w:t>№</w:t>
      </w:r>
      <w:r w:rsidRPr="00C56725">
        <w:rPr>
          <w:rFonts w:eastAsiaTheme="minorHAnsi"/>
          <w:sz w:val="24"/>
          <w:szCs w:val="24"/>
          <w:lang w:eastAsia="en-US"/>
        </w:rPr>
        <w:t xml:space="preserve"> 5</w:t>
      </w:r>
    </w:p>
    <w:p w:rsidR="0086757B" w:rsidRPr="00C56725" w:rsidRDefault="0086757B" w:rsidP="00C5672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C56725">
        <w:rPr>
          <w:rFonts w:eastAsiaTheme="minorHAnsi"/>
          <w:sz w:val="24"/>
          <w:szCs w:val="24"/>
          <w:lang w:eastAsia="en-US"/>
        </w:rPr>
        <w:t>к государственной программе</w:t>
      </w:r>
    </w:p>
    <w:p w:rsidR="0086757B" w:rsidRPr="00C56725" w:rsidRDefault="0086757B" w:rsidP="00C5672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C56725">
        <w:rPr>
          <w:rFonts w:eastAsiaTheme="minorHAnsi"/>
          <w:sz w:val="24"/>
          <w:szCs w:val="24"/>
          <w:lang w:eastAsia="en-US"/>
        </w:rPr>
        <w:t>Курской области</w:t>
      </w:r>
    </w:p>
    <w:p w:rsidR="0086757B" w:rsidRPr="00C56725" w:rsidRDefault="00520199" w:rsidP="00C5672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C56725">
        <w:rPr>
          <w:rFonts w:eastAsiaTheme="minorHAnsi"/>
          <w:sz w:val="24"/>
          <w:szCs w:val="24"/>
          <w:lang w:eastAsia="en-US"/>
        </w:rPr>
        <w:t>«</w:t>
      </w:r>
      <w:r w:rsidR="0086757B" w:rsidRPr="00C56725">
        <w:rPr>
          <w:rFonts w:eastAsiaTheme="minorHAnsi"/>
          <w:sz w:val="24"/>
          <w:szCs w:val="24"/>
          <w:lang w:eastAsia="en-US"/>
        </w:rPr>
        <w:t>Управление государственным имуществом</w:t>
      </w:r>
    </w:p>
    <w:p w:rsidR="0086757B" w:rsidRPr="00C56725" w:rsidRDefault="00520199" w:rsidP="00C5672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C56725">
        <w:rPr>
          <w:rFonts w:eastAsiaTheme="minorHAnsi"/>
          <w:sz w:val="24"/>
          <w:szCs w:val="24"/>
          <w:lang w:eastAsia="en-US"/>
        </w:rPr>
        <w:t>Курской области»</w:t>
      </w:r>
    </w:p>
    <w:p w:rsidR="0086757B" w:rsidRPr="00C56725" w:rsidRDefault="0086757B" w:rsidP="00C5672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C56725">
        <w:rPr>
          <w:rFonts w:eastAsiaTheme="minorHAnsi"/>
          <w:sz w:val="24"/>
          <w:szCs w:val="24"/>
          <w:lang w:eastAsia="en-US"/>
        </w:rPr>
        <w:t>(в редакции постановления</w:t>
      </w:r>
    </w:p>
    <w:p w:rsidR="0086757B" w:rsidRPr="00C56725" w:rsidRDefault="0086757B" w:rsidP="00C5672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C56725"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86757B" w:rsidRPr="00C56725" w:rsidRDefault="00190083" w:rsidP="00C56725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«______» ______</w:t>
      </w:r>
      <w:r w:rsidRPr="007A32BD">
        <w:rPr>
          <w:rFonts w:eastAsiaTheme="minorHAnsi"/>
          <w:sz w:val="24"/>
          <w:szCs w:val="24"/>
          <w:lang w:eastAsia="en-US"/>
        </w:rPr>
        <w:t xml:space="preserve"> 2019 г. </w:t>
      </w:r>
      <w:r>
        <w:rPr>
          <w:rFonts w:eastAsiaTheme="minorHAnsi"/>
          <w:sz w:val="24"/>
          <w:szCs w:val="24"/>
          <w:lang w:eastAsia="en-US"/>
        </w:rPr>
        <w:t>№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_______</w:t>
      </w:r>
      <w:r w:rsidRPr="007A32BD">
        <w:rPr>
          <w:rFonts w:eastAsiaTheme="minorHAnsi"/>
          <w:sz w:val="24"/>
          <w:szCs w:val="24"/>
          <w:lang w:eastAsia="en-US"/>
        </w:rPr>
        <w:t>-па</w:t>
      </w:r>
      <w:proofErr w:type="spellEnd"/>
      <w:r w:rsidR="0086757B" w:rsidRPr="00C56725">
        <w:rPr>
          <w:rFonts w:eastAsiaTheme="minorHAnsi"/>
          <w:sz w:val="24"/>
          <w:szCs w:val="24"/>
          <w:lang w:eastAsia="en-US"/>
        </w:rPr>
        <w:t>)</w:t>
      </w:r>
    </w:p>
    <w:p w:rsidR="0086757B" w:rsidRPr="00C56725" w:rsidRDefault="0086757B" w:rsidP="00C56725">
      <w:pPr>
        <w:overflowPunct/>
        <w:ind w:left="9912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</w:t>
      </w:r>
      <w:r w:rsidRPr="00C56725">
        <w:rPr>
          <w:rFonts w:eastAsiaTheme="minorHAnsi"/>
          <w:b/>
          <w:sz w:val="24"/>
          <w:szCs w:val="24"/>
          <w:lang w:eastAsia="en-US"/>
        </w:rPr>
        <w:t>есурсное обеспечение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 xml:space="preserve">реализации государственной программы </w:t>
      </w:r>
      <w:r>
        <w:rPr>
          <w:rFonts w:eastAsiaTheme="minorHAnsi"/>
          <w:b/>
          <w:sz w:val="24"/>
          <w:szCs w:val="24"/>
          <w:lang w:eastAsia="en-US"/>
        </w:rPr>
        <w:t>К</w:t>
      </w:r>
      <w:r w:rsidRPr="00C56725">
        <w:rPr>
          <w:rFonts w:eastAsiaTheme="minorHAnsi"/>
          <w:b/>
          <w:sz w:val="24"/>
          <w:szCs w:val="24"/>
          <w:lang w:eastAsia="en-US"/>
        </w:rPr>
        <w:t>урской области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«</w:t>
      </w:r>
      <w:r>
        <w:rPr>
          <w:rFonts w:eastAsiaTheme="minorHAnsi"/>
          <w:b/>
          <w:sz w:val="24"/>
          <w:szCs w:val="24"/>
          <w:lang w:eastAsia="en-US"/>
        </w:rPr>
        <w:t>У</w:t>
      </w:r>
      <w:r w:rsidRPr="00C56725">
        <w:rPr>
          <w:rFonts w:eastAsiaTheme="minorHAnsi"/>
          <w:b/>
          <w:sz w:val="24"/>
          <w:szCs w:val="24"/>
          <w:lang w:eastAsia="en-US"/>
        </w:rPr>
        <w:t>правление государственным имуществом курской области»</w:t>
      </w:r>
    </w:p>
    <w:p w:rsidR="0086757B" w:rsidRPr="00C56725" w:rsidRDefault="00C56725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56725">
        <w:rPr>
          <w:rFonts w:eastAsiaTheme="minorHAnsi"/>
          <w:b/>
          <w:sz w:val="24"/>
          <w:szCs w:val="24"/>
          <w:lang w:eastAsia="en-US"/>
        </w:rPr>
        <w:t>за счет бюджетных ассигнований областного бюджета</w:t>
      </w:r>
    </w:p>
    <w:p w:rsidR="0086757B" w:rsidRPr="00C56725" w:rsidRDefault="0086757B" w:rsidP="0086757B">
      <w:pPr>
        <w:overflowPunct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275"/>
        <w:gridCol w:w="425"/>
        <w:gridCol w:w="426"/>
        <w:gridCol w:w="567"/>
        <w:gridCol w:w="424"/>
        <w:gridCol w:w="851"/>
        <w:gridCol w:w="851"/>
        <w:gridCol w:w="850"/>
        <w:gridCol w:w="851"/>
        <w:gridCol w:w="992"/>
        <w:gridCol w:w="851"/>
        <w:gridCol w:w="851"/>
        <w:gridCol w:w="850"/>
        <w:gridCol w:w="992"/>
        <w:gridCol w:w="851"/>
        <w:gridCol w:w="992"/>
      </w:tblGrid>
      <w:tr w:rsidR="00152146" w:rsidRPr="0086757B" w:rsidTr="000E18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46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Объемы бюджетных ассигнований (тыс. рублей), годы</w:t>
            </w:r>
          </w:p>
        </w:tc>
      </w:tr>
      <w:tr w:rsidR="00112399" w:rsidRPr="0086757B" w:rsidTr="000E1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9" w:rsidRPr="0086757B" w:rsidRDefault="00112399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пГП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 г.</w:t>
            </w:r>
          </w:p>
        </w:tc>
      </w:tr>
      <w:tr w:rsidR="00112399" w:rsidRPr="0086757B" w:rsidTr="000E18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12399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99" w:rsidRPr="0086757B" w:rsidRDefault="00152146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7D23F7" w:rsidRPr="0086757B" w:rsidTr="00D2149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Государственная программа Курской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03B0C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Управление государственным имуществом Курской области</w:t>
            </w:r>
            <w:r w:rsidRPr="00903B0C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всего,</w:t>
            </w:r>
          </w:p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119139,433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104432,300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100916,300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D21492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104 952,952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192465" w:rsidRDefault="007D23F7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192465">
              <w:rPr>
                <w:color w:val="FA8A1A"/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D21492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113 517,113</w:t>
            </w:r>
          </w:p>
        </w:tc>
      </w:tr>
      <w:tr w:rsidR="007D23F7" w:rsidRPr="0086757B" w:rsidTr="00D214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7D23F7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7D23F7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119139,433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104432,300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100916,300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D21492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104 952,952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192465" w:rsidRDefault="007D23F7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192465">
              <w:rPr>
                <w:color w:val="FA8A1A"/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D21492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113 517,113</w:t>
            </w:r>
          </w:p>
        </w:tc>
      </w:tr>
      <w:tr w:rsidR="007D23F7" w:rsidRPr="0086757B" w:rsidTr="00D214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7D23F7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86757B" w:rsidRDefault="007D23F7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государственной программы - комитет по управлению имуществом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86757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73812,292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60404,272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61872,367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116804,451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180705,498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119139,433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104432,300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492CAB" w:rsidRDefault="007D23F7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492CAB">
              <w:rPr>
                <w:rFonts w:eastAsiaTheme="minorHAnsi"/>
                <w:sz w:val="16"/>
                <w:szCs w:val="16"/>
                <w:lang w:eastAsia="en-US"/>
              </w:rPr>
              <w:t>100916,300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D21492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104 952,952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192465" w:rsidRDefault="007D23F7" w:rsidP="00192465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192465">
              <w:rPr>
                <w:color w:val="FA8A1A"/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7" w:rsidRPr="00D21492" w:rsidRDefault="007D23F7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113 517,113</w:t>
            </w:r>
          </w:p>
        </w:tc>
      </w:tr>
      <w:tr w:rsidR="00D21492" w:rsidRPr="0086757B" w:rsidTr="00D2149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всего,</w:t>
            </w:r>
          </w:p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D21492" w:rsidRPr="0086757B" w:rsidTr="00D214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D21492" w:rsidRPr="0086757B" w:rsidTr="00D214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государственной программы - комитет по управлению имуществом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D21492" w:rsidRPr="0086757B" w:rsidTr="00D2149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4140EC">
              <w:rPr>
                <w:rFonts w:eastAsiaTheme="minorHAnsi"/>
                <w:spacing w:val="-4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всего,</w:t>
            </w:r>
          </w:p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D21492" w:rsidRPr="0086757B" w:rsidTr="00D214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D21492" w:rsidRPr="0086757B" w:rsidTr="00D21492">
        <w:trPr>
          <w:trHeight w:val="2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государственной программы - комитет по управлению имуществом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D21492" w:rsidRPr="0086757B" w:rsidTr="00D2149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реализации государственной программы Курской области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Управление государственным имуществом Курской области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всего,</w:t>
            </w:r>
          </w:p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  <w:tr w:rsidR="00D21492" w:rsidRPr="0086757B" w:rsidTr="00D214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  <w:tr w:rsidR="00D21492" w:rsidRPr="0086757B" w:rsidTr="00D214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государственной программы - комитет по управлению имуществом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  <w:tr w:rsidR="00D21492" w:rsidRPr="0086757B" w:rsidTr="00D2149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Основное </w:t>
            </w:r>
            <w:r w:rsidRPr="00F95B5D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мероприятие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Обеспечение государственных органов и государственных учреждений, осуществляющих деятельность (оказание услуг) в области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всего,</w:t>
            </w:r>
          </w:p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  <w:tr w:rsidR="00D21492" w:rsidRPr="0086757B" w:rsidTr="00D214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86757B">
              <w:rPr>
                <w:rFonts w:eastAsiaTheme="minorHAns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  <w:tr w:rsidR="00D21492" w:rsidRPr="0086757B" w:rsidTr="00D2149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2" w:rsidRPr="0086757B" w:rsidRDefault="00D21492" w:rsidP="000E1857">
            <w:pPr>
              <w:overflowPunct/>
              <w:ind w:left="-57" w:right="-57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государственной программы - комитет по управлению имуществом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86757B" w:rsidRDefault="00D21492" w:rsidP="000E1857">
            <w:pPr>
              <w:overflowPunct/>
              <w:ind w:left="-57" w:right="-57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2" w:rsidRPr="00D21492" w:rsidRDefault="00D21492" w:rsidP="001924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</w:tbl>
    <w:p w:rsidR="00492CAB" w:rsidRDefault="00492CAB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92CAB" w:rsidRDefault="00492CAB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86757B" w:rsidRPr="00492CAB" w:rsidRDefault="0086757B" w:rsidP="00492CAB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492CAB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83494D" w:rsidRPr="00492CAB">
        <w:rPr>
          <w:rFonts w:eastAsiaTheme="minorHAnsi"/>
          <w:sz w:val="24"/>
          <w:szCs w:val="24"/>
          <w:lang w:eastAsia="en-US"/>
        </w:rPr>
        <w:t>№</w:t>
      </w:r>
      <w:r w:rsidRPr="00492CAB">
        <w:rPr>
          <w:rFonts w:eastAsiaTheme="minorHAnsi"/>
          <w:sz w:val="24"/>
          <w:szCs w:val="24"/>
          <w:lang w:eastAsia="en-US"/>
        </w:rPr>
        <w:t xml:space="preserve"> 6</w:t>
      </w:r>
    </w:p>
    <w:p w:rsidR="0086757B" w:rsidRPr="00492CAB" w:rsidRDefault="0086757B" w:rsidP="00492CAB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492CAB">
        <w:rPr>
          <w:rFonts w:eastAsiaTheme="minorHAnsi"/>
          <w:sz w:val="24"/>
          <w:szCs w:val="24"/>
          <w:lang w:eastAsia="en-US"/>
        </w:rPr>
        <w:t>к государственной программе</w:t>
      </w:r>
    </w:p>
    <w:p w:rsidR="0086757B" w:rsidRPr="00492CAB" w:rsidRDefault="0086757B" w:rsidP="00492CAB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492CAB">
        <w:rPr>
          <w:rFonts w:eastAsiaTheme="minorHAnsi"/>
          <w:sz w:val="24"/>
          <w:szCs w:val="24"/>
          <w:lang w:eastAsia="en-US"/>
        </w:rPr>
        <w:t>Курской области</w:t>
      </w:r>
    </w:p>
    <w:p w:rsidR="0086757B" w:rsidRPr="00492CAB" w:rsidRDefault="0083494D" w:rsidP="00492CAB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492CAB">
        <w:rPr>
          <w:rFonts w:eastAsiaTheme="minorHAnsi"/>
          <w:sz w:val="24"/>
          <w:szCs w:val="24"/>
          <w:lang w:eastAsia="en-US"/>
        </w:rPr>
        <w:t>«</w:t>
      </w:r>
      <w:r w:rsidR="0086757B" w:rsidRPr="00492CAB">
        <w:rPr>
          <w:rFonts w:eastAsiaTheme="minorHAnsi"/>
          <w:sz w:val="24"/>
          <w:szCs w:val="24"/>
          <w:lang w:eastAsia="en-US"/>
        </w:rPr>
        <w:t>Управление государственным имуществом</w:t>
      </w:r>
    </w:p>
    <w:p w:rsidR="0086757B" w:rsidRPr="00492CAB" w:rsidRDefault="0086757B" w:rsidP="00492CAB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492CAB">
        <w:rPr>
          <w:rFonts w:eastAsiaTheme="minorHAnsi"/>
          <w:sz w:val="24"/>
          <w:szCs w:val="24"/>
          <w:lang w:eastAsia="en-US"/>
        </w:rPr>
        <w:t>Курской области</w:t>
      </w:r>
      <w:r w:rsidR="0083494D" w:rsidRPr="00492CAB">
        <w:rPr>
          <w:rFonts w:eastAsiaTheme="minorHAnsi"/>
          <w:sz w:val="24"/>
          <w:szCs w:val="24"/>
          <w:lang w:eastAsia="en-US"/>
        </w:rPr>
        <w:t>»</w:t>
      </w:r>
    </w:p>
    <w:p w:rsidR="0086757B" w:rsidRPr="00492CAB" w:rsidRDefault="0086757B" w:rsidP="00492CAB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492CAB">
        <w:rPr>
          <w:rFonts w:eastAsiaTheme="minorHAnsi"/>
          <w:sz w:val="24"/>
          <w:szCs w:val="24"/>
          <w:lang w:eastAsia="en-US"/>
        </w:rPr>
        <w:t>(в редакции постановления</w:t>
      </w:r>
    </w:p>
    <w:p w:rsidR="0086757B" w:rsidRPr="00492CAB" w:rsidRDefault="0086757B" w:rsidP="00492CAB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492CAB">
        <w:rPr>
          <w:rFonts w:eastAsiaTheme="minorHAnsi"/>
          <w:sz w:val="24"/>
          <w:szCs w:val="24"/>
          <w:lang w:eastAsia="en-US"/>
        </w:rPr>
        <w:t>Администрации Курской области</w:t>
      </w:r>
    </w:p>
    <w:p w:rsidR="0086757B" w:rsidRPr="00492CAB" w:rsidRDefault="000E1857" w:rsidP="00492CAB">
      <w:pPr>
        <w:overflowPunct/>
        <w:ind w:left="9912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7A32BD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«______» ______</w:t>
      </w:r>
      <w:r w:rsidRPr="007A32BD">
        <w:rPr>
          <w:rFonts w:eastAsiaTheme="minorHAnsi"/>
          <w:sz w:val="24"/>
          <w:szCs w:val="24"/>
          <w:lang w:eastAsia="en-US"/>
        </w:rPr>
        <w:t xml:space="preserve"> 2019 г. </w:t>
      </w:r>
      <w:r>
        <w:rPr>
          <w:rFonts w:eastAsiaTheme="minorHAnsi"/>
          <w:sz w:val="24"/>
          <w:szCs w:val="24"/>
          <w:lang w:eastAsia="en-US"/>
        </w:rPr>
        <w:t>№</w:t>
      </w:r>
      <w:r w:rsidRPr="007A32B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_______</w:t>
      </w:r>
      <w:r w:rsidRPr="007A32BD">
        <w:rPr>
          <w:rFonts w:eastAsiaTheme="minorHAnsi"/>
          <w:sz w:val="24"/>
          <w:szCs w:val="24"/>
          <w:lang w:eastAsia="en-US"/>
        </w:rPr>
        <w:t>-па</w:t>
      </w:r>
      <w:proofErr w:type="spellEnd"/>
      <w:r w:rsidR="0086757B" w:rsidRPr="00492CAB">
        <w:rPr>
          <w:rFonts w:eastAsiaTheme="minorHAnsi"/>
          <w:sz w:val="24"/>
          <w:szCs w:val="24"/>
          <w:lang w:eastAsia="en-US"/>
        </w:rPr>
        <w:t>)</w:t>
      </w:r>
    </w:p>
    <w:p w:rsidR="0086757B" w:rsidRDefault="0086757B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41C6A" w:rsidRDefault="00441C6A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41C6A" w:rsidRPr="00492CAB" w:rsidRDefault="00441C6A" w:rsidP="0086757B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86757B" w:rsidRPr="00492CAB" w:rsidRDefault="00492CAB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</w:t>
      </w:r>
      <w:r w:rsidRPr="00492CAB">
        <w:rPr>
          <w:rFonts w:eastAsiaTheme="minorHAnsi"/>
          <w:b/>
          <w:sz w:val="24"/>
          <w:szCs w:val="24"/>
          <w:lang w:eastAsia="en-US"/>
        </w:rPr>
        <w:t>есурсное обеспечение</w:t>
      </w:r>
    </w:p>
    <w:p w:rsidR="0086757B" w:rsidRPr="00492CAB" w:rsidRDefault="00492CAB" w:rsidP="0086757B">
      <w:pPr>
        <w:overflowPunct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92CAB">
        <w:rPr>
          <w:rFonts w:eastAsiaTheme="minorHAnsi"/>
          <w:b/>
          <w:sz w:val="24"/>
          <w:szCs w:val="24"/>
          <w:lang w:eastAsia="en-US"/>
        </w:rPr>
        <w:t>и прогнозная (справочная) оценка расходов федерального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бюджета, областного бюджета, бюджетов государственных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внебюджетных фондов, местных бюджетов и внебюджетных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92CAB">
        <w:rPr>
          <w:rFonts w:eastAsiaTheme="minorHAnsi"/>
          <w:b/>
          <w:sz w:val="24"/>
          <w:szCs w:val="24"/>
          <w:lang w:eastAsia="en-US"/>
        </w:rPr>
        <w:t>источников на реализацию целей государственной программы</w:t>
      </w:r>
      <w:r>
        <w:rPr>
          <w:rFonts w:eastAsiaTheme="minorHAnsi"/>
          <w:b/>
          <w:sz w:val="24"/>
          <w:szCs w:val="24"/>
          <w:lang w:eastAsia="en-US"/>
        </w:rPr>
        <w:t xml:space="preserve"> Курской области «У</w:t>
      </w:r>
      <w:r w:rsidRPr="00492CAB">
        <w:rPr>
          <w:rFonts w:eastAsiaTheme="minorHAnsi"/>
          <w:b/>
          <w:sz w:val="24"/>
          <w:szCs w:val="24"/>
          <w:lang w:eastAsia="en-US"/>
        </w:rPr>
        <w:t>правление государственным имуществом</w:t>
      </w:r>
      <w:r>
        <w:rPr>
          <w:rFonts w:eastAsiaTheme="minorHAnsi"/>
          <w:b/>
          <w:sz w:val="24"/>
          <w:szCs w:val="24"/>
          <w:lang w:eastAsia="en-US"/>
        </w:rPr>
        <w:t xml:space="preserve"> К</w:t>
      </w:r>
      <w:r w:rsidRPr="00492CAB">
        <w:rPr>
          <w:rFonts w:eastAsiaTheme="minorHAnsi"/>
          <w:b/>
          <w:sz w:val="24"/>
          <w:szCs w:val="24"/>
          <w:lang w:eastAsia="en-US"/>
        </w:rPr>
        <w:t>урской области»</w:t>
      </w:r>
    </w:p>
    <w:p w:rsidR="0086757B" w:rsidRPr="00492CAB" w:rsidRDefault="0086757B" w:rsidP="0086757B">
      <w:pPr>
        <w:overflowPunct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417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512AF5" w:rsidRPr="00512AF5" w:rsidTr="000172A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512AF5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Оценка расходов (тыс. руб.), годы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2014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2015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2016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512AF5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512AF5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512AF5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2024 г.</w:t>
            </w:r>
          </w:p>
        </w:tc>
      </w:tr>
      <w:tr w:rsidR="00512AF5" w:rsidRPr="0086757B" w:rsidTr="000172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7C594E" w:rsidRPr="0086757B" w:rsidTr="00BD02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E" w:rsidRPr="0086757B" w:rsidRDefault="007C594E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E" w:rsidRPr="0086757B" w:rsidRDefault="007C594E" w:rsidP="00512AF5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Управление государственным имуществом Курской области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E" w:rsidRPr="0086757B" w:rsidRDefault="007C594E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61872,367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116804,451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180705,498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119139,433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104432,300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100916,300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D21492" w:rsidRDefault="007C594E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104 952,952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192465" w:rsidRDefault="007C594E" w:rsidP="004A7DC8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192465">
              <w:rPr>
                <w:color w:val="FA8A1A"/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D21492" w:rsidRDefault="007C594E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113 517,113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7C594E" w:rsidRPr="0086757B" w:rsidTr="00441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E" w:rsidRPr="0086757B" w:rsidRDefault="007C594E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E" w:rsidRPr="0086757B" w:rsidRDefault="007C594E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E" w:rsidRPr="0086757B" w:rsidRDefault="007C594E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60404,272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61872,367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116804,451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180705,498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119139,433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104432,300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86757B" w:rsidRDefault="007C594E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100916,300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D21492" w:rsidRDefault="007C594E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104 952,952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192465" w:rsidRDefault="007C594E" w:rsidP="004A7DC8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192465">
              <w:rPr>
                <w:color w:val="FA8A1A"/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4E" w:rsidRPr="00D21492" w:rsidRDefault="007C594E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color w:val="FA8A1A"/>
                <w:sz w:val="18"/>
                <w:szCs w:val="18"/>
              </w:rPr>
              <w:t>113 517,113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3C2FAB" w:rsidRPr="0086757B" w:rsidTr="00971DB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512AF5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Совершенствование системы управления государственным имуществом и земельными ресурсами на территории Курской области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3C2FAB" w:rsidRPr="0086757B" w:rsidTr="00441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D1E36" w:rsidRPr="0086757B" w:rsidTr="00100E5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6" w:rsidRPr="0086757B" w:rsidRDefault="00AD1E3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6" w:rsidRPr="0086757B" w:rsidRDefault="00AD1E3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6" w:rsidRPr="0086757B" w:rsidRDefault="00AD1E36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D21492" w:rsidRDefault="00AD1E36" w:rsidP="007517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D21492" w:rsidRDefault="00AD1E36" w:rsidP="007517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D21492" w:rsidRDefault="00AD1E36" w:rsidP="007517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441C6A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D1E36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6" w:rsidRPr="0086757B" w:rsidRDefault="00AD1E3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6" w:rsidRPr="0086757B" w:rsidRDefault="00AD1E36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6" w:rsidRPr="0086757B" w:rsidRDefault="00AD1E36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60172,698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51121,786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86757B" w:rsidRDefault="00AD1E36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51125,786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D21492" w:rsidRDefault="00AD1E36" w:rsidP="007517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53 170,817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D21492" w:rsidRDefault="00AD1E36" w:rsidP="007517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36" w:rsidRPr="00D21492" w:rsidRDefault="00AD1E36" w:rsidP="00751722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00B050"/>
                <w:sz w:val="18"/>
                <w:szCs w:val="18"/>
                <w:lang w:eastAsia="en-US"/>
              </w:rPr>
              <w:t>57 509,556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3C2FAB" w:rsidRPr="0086757B" w:rsidTr="00A83DB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512AF5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Обеспечение реализации государственной программы Курской области 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Управление государственным имуществом Курской области</w:t>
            </w:r>
            <w:r w:rsidRPr="00512AF5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3C2FAB" w:rsidRPr="0086757B" w:rsidTr="00441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B" w:rsidRPr="0086757B" w:rsidRDefault="003C2FAB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86757B" w:rsidRDefault="003C2FAB" w:rsidP="00441C6A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AB" w:rsidRPr="00D21492" w:rsidRDefault="003C2FAB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pacing w:val="-2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pacing w:val="-2"/>
                <w:sz w:val="18"/>
                <w:szCs w:val="18"/>
                <w:lang w:eastAsia="en-US"/>
              </w:rPr>
              <w:t>государственные</w:t>
            </w:r>
          </w:p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867B12" w:rsidRPr="0086757B" w:rsidTr="009246B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2" w:rsidRPr="0086757B" w:rsidRDefault="00867B12" w:rsidP="0086757B">
            <w:pPr>
              <w:overflowPunct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2" w:rsidRPr="0086757B" w:rsidRDefault="00867B12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Обеспечение государственных органов и государственных учреждений, осуществляющих деятельность (оказание услуг) в области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2" w:rsidRPr="0086757B" w:rsidRDefault="00867B12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D21492" w:rsidRDefault="00867B12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D21492" w:rsidRDefault="00867B12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D21492" w:rsidRDefault="00867B12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  <w:tr w:rsidR="00441C6A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A" w:rsidRPr="0086757B" w:rsidRDefault="00441C6A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867B12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2" w:rsidRPr="0086757B" w:rsidRDefault="00867B12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2" w:rsidRPr="0086757B" w:rsidRDefault="00867B12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2" w:rsidRPr="0086757B" w:rsidRDefault="00867B12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58966,735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53310,514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86757B" w:rsidRDefault="00867B12" w:rsidP="006C5D5D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49790,514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D21492" w:rsidRDefault="00867B12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51 782,135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D21492" w:rsidRDefault="00867B12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2" w:rsidRPr="00D21492" w:rsidRDefault="00867B12" w:rsidP="004A7DC8">
            <w:pPr>
              <w:ind w:left="-57" w:right="-57"/>
              <w:jc w:val="center"/>
              <w:rPr>
                <w:sz w:val="18"/>
                <w:szCs w:val="18"/>
              </w:rPr>
            </w:pPr>
            <w:r w:rsidRPr="00D21492">
              <w:rPr>
                <w:rFonts w:eastAsiaTheme="minorHAnsi"/>
                <w:color w:val="D7D20C"/>
                <w:sz w:val="18"/>
                <w:szCs w:val="18"/>
                <w:lang w:eastAsia="en-US"/>
              </w:rPr>
              <w:t>56 007,557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12AF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F5" w:rsidRPr="0086757B" w:rsidRDefault="00512AF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512AF5" w:rsidRPr="0086757B" w:rsidRDefault="00512AF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  <w:p w:rsidR="00512AF5" w:rsidRPr="0086757B" w:rsidRDefault="00512AF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5" w:rsidRPr="0086757B" w:rsidRDefault="00512AF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D48C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86757B" w:rsidRDefault="00ED48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86757B" w:rsidRDefault="00ED48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86757B" w:rsidRDefault="00ED48C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территориальные</w:t>
            </w:r>
          </w:p>
          <w:p w:rsidR="00ED48C5" w:rsidRPr="0086757B" w:rsidRDefault="00ED48C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государственные</w:t>
            </w:r>
          </w:p>
          <w:p w:rsidR="00ED48C5" w:rsidRPr="0086757B" w:rsidRDefault="00ED48C5" w:rsidP="000172A9">
            <w:pPr>
              <w:overflowPunct/>
              <w:ind w:right="-61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фонды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D48C5" w:rsidRPr="0086757B" w:rsidTr="000172A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86757B" w:rsidRDefault="00ED48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86757B" w:rsidRDefault="00ED48C5" w:rsidP="0086757B">
            <w:pPr>
              <w:overflowPunct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5" w:rsidRPr="0086757B" w:rsidRDefault="00ED48C5" w:rsidP="000172A9">
            <w:pPr>
              <w:overflowPunct/>
              <w:ind w:right="-61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86757B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5" w:rsidRPr="0086757B" w:rsidRDefault="00ED48C5" w:rsidP="00690896">
            <w:pPr>
              <w:overflowPunct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757B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86757B" w:rsidRPr="0086757B" w:rsidRDefault="0086757B" w:rsidP="0086757B">
      <w:pPr>
        <w:overflowPunct/>
        <w:jc w:val="right"/>
        <w:textAlignment w:val="auto"/>
        <w:rPr>
          <w:rFonts w:eastAsiaTheme="minorHAnsi"/>
          <w:sz w:val="22"/>
          <w:szCs w:val="18"/>
          <w:lang w:eastAsia="en-US"/>
        </w:rPr>
      </w:pPr>
      <w:r w:rsidRPr="0086757B">
        <w:rPr>
          <w:rFonts w:eastAsiaTheme="minorHAnsi"/>
          <w:sz w:val="22"/>
          <w:szCs w:val="18"/>
          <w:lang w:eastAsia="en-US"/>
        </w:rPr>
        <w:t>".</w:t>
      </w:r>
    </w:p>
    <w:p w:rsidR="0086757B" w:rsidRPr="0086757B" w:rsidRDefault="0086757B" w:rsidP="0086757B">
      <w:pPr>
        <w:overflowPunct/>
        <w:jc w:val="both"/>
        <w:textAlignment w:val="auto"/>
        <w:rPr>
          <w:rFonts w:eastAsiaTheme="minorHAnsi"/>
          <w:sz w:val="18"/>
          <w:szCs w:val="18"/>
          <w:lang w:eastAsia="en-US"/>
        </w:rPr>
      </w:pPr>
    </w:p>
    <w:p w:rsidR="0092541E" w:rsidRPr="00BD7C26" w:rsidRDefault="0092541E" w:rsidP="0086757B">
      <w:pPr>
        <w:overflowPunct/>
        <w:jc w:val="right"/>
        <w:textAlignment w:val="auto"/>
        <w:rPr>
          <w:szCs w:val="28"/>
        </w:rPr>
      </w:pPr>
    </w:p>
    <w:sectPr w:rsidR="0092541E" w:rsidRPr="00BD7C26" w:rsidSect="003F5AF5">
      <w:pgSz w:w="16838" w:h="11905" w:orient="landscape"/>
      <w:pgMar w:top="1701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65233"/>
    <w:rsid w:val="00004632"/>
    <w:rsid w:val="00007280"/>
    <w:rsid w:val="00014AA0"/>
    <w:rsid w:val="000172A9"/>
    <w:rsid w:val="00017CC7"/>
    <w:rsid w:val="00021F1B"/>
    <w:rsid w:val="00023DD5"/>
    <w:rsid w:val="000307B5"/>
    <w:rsid w:val="00033705"/>
    <w:rsid w:val="00036A2F"/>
    <w:rsid w:val="000409D0"/>
    <w:rsid w:val="0004383D"/>
    <w:rsid w:val="00043BE3"/>
    <w:rsid w:val="0004581E"/>
    <w:rsid w:val="00053CE9"/>
    <w:rsid w:val="00054C53"/>
    <w:rsid w:val="00062787"/>
    <w:rsid w:val="00063B51"/>
    <w:rsid w:val="0007173E"/>
    <w:rsid w:val="0007292A"/>
    <w:rsid w:val="000802EF"/>
    <w:rsid w:val="00080F74"/>
    <w:rsid w:val="000819EB"/>
    <w:rsid w:val="000901B3"/>
    <w:rsid w:val="0009339F"/>
    <w:rsid w:val="0009363F"/>
    <w:rsid w:val="00094768"/>
    <w:rsid w:val="00095CD8"/>
    <w:rsid w:val="000A14F5"/>
    <w:rsid w:val="000A19F0"/>
    <w:rsid w:val="000A28B3"/>
    <w:rsid w:val="000A38D1"/>
    <w:rsid w:val="000A3F65"/>
    <w:rsid w:val="000A5A0D"/>
    <w:rsid w:val="000A7166"/>
    <w:rsid w:val="000A7D78"/>
    <w:rsid w:val="000B6D29"/>
    <w:rsid w:val="000C0EA7"/>
    <w:rsid w:val="000C1113"/>
    <w:rsid w:val="000C2B08"/>
    <w:rsid w:val="000C2B6C"/>
    <w:rsid w:val="000C53AE"/>
    <w:rsid w:val="000D2A50"/>
    <w:rsid w:val="000D3461"/>
    <w:rsid w:val="000D57D3"/>
    <w:rsid w:val="000E16C7"/>
    <w:rsid w:val="000E1857"/>
    <w:rsid w:val="000E576F"/>
    <w:rsid w:val="001019E9"/>
    <w:rsid w:val="00110465"/>
    <w:rsid w:val="00112164"/>
    <w:rsid w:val="00112399"/>
    <w:rsid w:val="001146ED"/>
    <w:rsid w:val="00116A83"/>
    <w:rsid w:val="001205DB"/>
    <w:rsid w:val="0012115B"/>
    <w:rsid w:val="00125799"/>
    <w:rsid w:val="0012747D"/>
    <w:rsid w:val="00152146"/>
    <w:rsid w:val="00154E8B"/>
    <w:rsid w:val="00161BCA"/>
    <w:rsid w:val="0016245B"/>
    <w:rsid w:val="00162473"/>
    <w:rsid w:val="00164ED4"/>
    <w:rsid w:val="001661A0"/>
    <w:rsid w:val="00167607"/>
    <w:rsid w:val="00174F17"/>
    <w:rsid w:val="00175BC8"/>
    <w:rsid w:val="00181691"/>
    <w:rsid w:val="001862C0"/>
    <w:rsid w:val="00190083"/>
    <w:rsid w:val="0019013A"/>
    <w:rsid w:val="001904E8"/>
    <w:rsid w:val="00192465"/>
    <w:rsid w:val="00196DC6"/>
    <w:rsid w:val="001A0DF1"/>
    <w:rsid w:val="001B0C34"/>
    <w:rsid w:val="001B6DE2"/>
    <w:rsid w:val="001B75ED"/>
    <w:rsid w:val="001C3605"/>
    <w:rsid w:val="001C4FA8"/>
    <w:rsid w:val="001D155F"/>
    <w:rsid w:val="001D38D4"/>
    <w:rsid w:val="001E54AF"/>
    <w:rsid w:val="001E746A"/>
    <w:rsid w:val="001E7BEA"/>
    <w:rsid w:val="001F7CDD"/>
    <w:rsid w:val="002004C7"/>
    <w:rsid w:val="0020261F"/>
    <w:rsid w:val="00212100"/>
    <w:rsid w:val="00215794"/>
    <w:rsid w:val="00216672"/>
    <w:rsid w:val="00217BA8"/>
    <w:rsid w:val="00220F0B"/>
    <w:rsid w:val="002224F8"/>
    <w:rsid w:val="0022614D"/>
    <w:rsid w:val="00235D25"/>
    <w:rsid w:val="00240358"/>
    <w:rsid w:val="00240E5B"/>
    <w:rsid w:val="00243259"/>
    <w:rsid w:val="00244BFC"/>
    <w:rsid w:val="00246C86"/>
    <w:rsid w:val="002558FA"/>
    <w:rsid w:val="0026009B"/>
    <w:rsid w:val="00261B18"/>
    <w:rsid w:val="00261F9F"/>
    <w:rsid w:val="002645F3"/>
    <w:rsid w:val="00265C44"/>
    <w:rsid w:val="002702DF"/>
    <w:rsid w:val="002715B1"/>
    <w:rsid w:val="0027184B"/>
    <w:rsid w:val="0027318C"/>
    <w:rsid w:val="002748B0"/>
    <w:rsid w:val="0028319B"/>
    <w:rsid w:val="00283B23"/>
    <w:rsid w:val="002843D7"/>
    <w:rsid w:val="00294613"/>
    <w:rsid w:val="00295316"/>
    <w:rsid w:val="002A114C"/>
    <w:rsid w:val="002A6FFB"/>
    <w:rsid w:val="002B25E9"/>
    <w:rsid w:val="002B3622"/>
    <w:rsid w:val="002C1F96"/>
    <w:rsid w:val="002C3320"/>
    <w:rsid w:val="002C59CE"/>
    <w:rsid w:val="002D2B41"/>
    <w:rsid w:val="002D3AD0"/>
    <w:rsid w:val="002D7E00"/>
    <w:rsid w:val="002D7FB1"/>
    <w:rsid w:val="002E2C46"/>
    <w:rsid w:val="002E5102"/>
    <w:rsid w:val="002E692D"/>
    <w:rsid w:val="002F015D"/>
    <w:rsid w:val="002F1A59"/>
    <w:rsid w:val="003007FD"/>
    <w:rsid w:val="003015B7"/>
    <w:rsid w:val="00303830"/>
    <w:rsid w:val="00310F4C"/>
    <w:rsid w:val="00312108"/>
    <w:rsid w:val="00314D8B"/>
    <w:rsid w:val="0031623A"/>
    <w:rsid w:val="003170C0"/>
    <w:rsid w:val="00321512"/>
    <w:rsid w:val="003276D9"/>
    <w:rsid w:val="00327E2F"/>
    <w:rsid w:val="00336DBC"/>
    <w:rsid w:val="0034030D"/>
    <w:rsid w:val="00340423"/>
    <w:rsid w:val="00341C6B"/>
    <w:rsid w:val="003454EA"/>
    <w:rsid w:val="0034599B"/>
    <w:rsid w:val="00351F16"/>
    <w:rsid w:val="00353CD6"/>
    <w:rsid w:val="0036012A"/>
    <w:rsid w:val="00362246"/>
    <w:rsid w:val="003623F0"/>
    <w:rsid w:val="00364E57"/>
    <w:rsid w:val="00370A59"/>
    <w:rsid w:val="00373D7C"/>
    <w:rsid w:val="00374044"/>
    <w:rsid w:val="00374589"/>
    <w:rsid w:val="00385490"/>
    <w:rsid w:val="00385DDF"/>
    <w:rsid w:val="00386CFB"/>
    <w:rsid w:val="00386FE9"/>
    <w:rsid w:val="00392512"/>
    <w:rsid w:val="00393DBF"/>
    <w:rsid w:val="00397382"/>
    <w:rsid w:val="003A2321"/>
    <w:rsid w:val="003B11ED"/>
    <w:rsid w:val="003B3256"/>
    <w:rsid w:val="003B58A5"/>
    <w:rsid w:val="003C2845"/>
    <w:rsid w:val="003C2FAB"/>
    <w:rsid w:val="003C7CDF"/>
    <w:rsid w:val="003D13BB"/>
    <w:rsid w:val="003D4A36"/>
    <w:rsid w:val="003E4111"/>
    <w:rsid w:val="003E5271"/>
    <w:rsid w:val="003E5F9D"/>
    <w:rsid w:val="003F02D3"/>
    <w:rsid w:val="003F0C3F"/>
    <w:rsid w:val="003F1723"/>
    <w:rsid w:val="003F3206"/>
    <w:rsid w:val="003F33CF"/>
    <w:rsid w:val="003F5AF5"/>
    <w:rsid w:val="004109EA"/>
    <w:rsid w:val="004140EC"/>
    <w:rsid w:val="00425F40"/>
    <w:rsid w:val="00434E76"/>
    <w:rsid w:val="0043759C"/>
    <w:rsid w:val="00441C6A"/>
    <w:rsid w:val="0044797D"/>
    <w:rsid w:val="00451755"/>
    <w:rsid w:val="0045531C"/>
    <w:rsid w:val="00460BFC"/>
    <w:rsid w:val="00462AF9"/>
    <w:rsid w:val="004640D8"/>
    <w:rsid w:val="00465363"/>
    <w:rsid w:val="00465855"/>
    <w:rsid w:val="004743C6"/>
    <w:rsid w:val="00475328"/>
    <w:rsid w:val="004758C0"/>
    <w:rsid w:val="00475E0E"/>
    <w:rsid w:val="0048445C"/>
    <w:rsid w:val="00491CF0"/>
    <w:rsid w:val="00492CAB"/>
    <w:rsid w:val="004A26CE"/>
    <w:rsid w:val="004C0A0C"/>
    <w:rsid w:val="004C1EBD"/>
    <w:rsid w:val="004C3CCA"/>
    <w:rsid w:val="004C4A15"/>
    <w:rsid w:val="004C666E"/>
    <w:rsid w:val="004D77A9"/>
    <w:rsid w:val="004D7E03"/>
    <w:rsid w:val="004E0108"/>
    <w:rsid w:val="004E26F8"/>
    <w:rsid w:val="004F0AEA"/>
    <w:rsid w:val="004F0F85"/>
    <w:rsid w:val="004F15C1"/>
    <w:rsid w:val="004F4FFC"/>
    <w:rsid w:val="004F71A0"/>
    <w:rsid w:val="00500D30"/>
    <w:rsid w:val="0050477A"/>
    <w:rsid w:val="00510ED1"/>
    <w:rsid w:val="00512AF5"/>
    <w:rsid w:val="005169E4"/>
    <w:rsid w:val="00520199"/>
    <w:rsid w:val="005204AE"/>
    <w:rsid w:val="0053074E"/>
    <w:rsid w:val="00533826"/>
    <w:rsid w:val="00535B33"/>
    <w:rsid w:val="00535B60"/>
    <w:rsid w:val="00535E22"/>
    <w:rsid w:val="00535ECE"/>
    <w:rsid w:val="005374D7"/>
    <w:rsid w:val="00552B79"/>
    <w:rsid w:val="00554E04"/>
    <w:rsid w:val="00562AA8"/>
    <w:rsid w:val="00565069"/>
    <w:rsid w:val="00565710"/>
    <w:rsid w:val="00570F0E"/>
    <w:rsid w:val="00575023"/>
    <w:rsid w:val="005773CD"/>
    <w:rsid w:val="00580091"/>
    <w:rsid w:val="00582635"/>
    <w:rsid w:val="00582CAF"/>
    <w:rsid w:val="005863B6"/>
    <w:rsid w:val="00592679"/>
    <w:rsid w:val="00593205"/>
    <w:rsid w:val="00594B7B"/>
    <w:rsid w:val="00595FBC"/>
    <w:rsid w:val="005A55E0"/>
    <w:rsid w:val="005B26B3"/>
    <w:rsid w:val="005B7459"/>
    <w:rsid w:val="005B7F6C"/>
    <w:rsid w:val="005C664B"/>
    <w:rsid w:val="005D1C3D"/>
    <w:rsid w:val="005D3D1D"/>
    <w:rsid w:val="005D5805"/>
    <w:rsid w:val="005D5D45"/>
    <w:rsid w:val="005D7031"/>
    <w:rsid w:val="005F0520"/>
    <w:rsid w:val="005F321F"/>
    <w:rsid w:val="00603F7C"/>
    <w:rsid w:val="00611047"/>
    <w:rsid w:val="00611664"/>
    <w:rsid w:val="00623DDA"/>
    <w:rsid w:val="00633FB4"/>
    <w:rsid w:val="0063425C"/>
    <w:rsid w:val="00634334"/>
    <w:rsid w:val="00641EA7"/>
    <w:rsid w:val="006444A1"/>
    <w:rsid w:val="00644788"/>
    <w:rsid w:val="00644EA5"/>
    <w:rsid w:val="006456AB"/>
    <w:rsid w:val="00650A42"/>
    <w:rsid w:val="00651315"/>
    <w:rsid w:val="006606B6"/>
    <w:rsid w:val="006835A5"/>
    <w:rsid w:val="00686F18"/>
    <w:rsid w:val="006871A9"/>
    <w:rsid w:val="00687EF1"/>
    <w:rsid w:val="00690896"/>
    <w:rsid w:val="006954AB"/>
    <w:rsid w:val="00695C62"/>
    <w:rsid w:val="006A1179"/>
    <w:rsid w:val="006A1813"/>
    <w:rsid w:val="006A373F"/>
    <w:rsid w:val="006A38A5"/>
    <w:rsid w:val="006A3FFB"/>
    <w:rsid w:val="006A7E5D"/>
    <w:rsid w:val="006B11B8"/>
    <w:rsid w:val="006B6763"/>
    <w:rsid w:val="006C07FF"/>
    <w:rsid w:val="006C30A6"/>
    <w:rsid w:val="006C5D5D"/>
    <w:rsid w:val="006C744F"/>
    <w:rsid w:val="006C7E08"/>
    <w:rsid w:val="006D2102"/>
    <w:rsid w:val="006D308C"/>
    <w:rsid w:val="006D3700"/>
    <w:rsid w:val="006D6638"/>
    <w:rsid w:val="006E0082"/>
    <w:rsid w:val="006E0A61"/>
    <w:rsid w:val="006F4B4F"/>
    <w:rsid w:val="006F4DBC"/>
    <w:rsid w:val="0070011E"/>
    <w:rsid w:val="0070279F"/>
    <w:rsid w:val="00703450"/>
    <w:rsid w:val="007072E1"/>
    <w:rsid w:val="00711EA0"/>
    <w:rsid w:val="0071525A"/>
    <w:rsid w:val="00715D93"/>
    <w:rsid w:val="0072293B"/>
    <w:rsid w:val="00722E86"/>
    <w:rsid w:val="00723A9C"/>
    <w:rsid w:val="0073106E"/>
    <w:rsid w:val="0073114B"/>
    <w:rsid w:val="0073170D"/>
    <w:rsid w:val="00735B71"/>
    <w:rsid w:val="0074064B"/>
    <w:rsid w:val="00742245"/>
    <w:rsid w:val="00742FA9"/>
    <w:rsid w:val="00744F8B"/>
    <w:rsid w:val="00745FC0"/>
    <w:rsid w:val="0074628B"/>
    <w:rsid w:val="00747502"/>
    <w:rsid w:val="00755054"/>
    <w:rsid w:val="00755116"/>
    <w:rsid w:val="007552F3"/>
    <w:rsid w:val="00756353"/>
    <w:rsid w:val="00761861"/>
    <w:rsid w:val="00775FF7"/>
    <w:rsid w:val="00786AA1"/>
    <w:rsid w:val="00791EF7"/>
    <w:rsid w:val="007925F6"/>
    <w:rsid w:val="0079574E"/>
    <w:rsid w:val="007A32BD"/>
    <w:rsid w:val="007A32E7"/>
    <w:rsid w:val="007A3666"/>
    <w:rsid w:val="007A3875"/>
    <w:rsid w:val="007A55CD"/>
    <w:rsid w:val="007B45E9"/>
    <w:rsid w:val="007B581F"/>
    <w:rsid w:val="007B6CA8"/>
    <w:rsid w:val="007C26F3"/>
    <w:rsid w:val="007C594E"/>
    <w:rsid w:val="007C5ABD"/>
    <w:rsid w:val="007C5DB0"/>
    <w:rsid w:val="007D03AC"/>
    <w:rsid w:val="007D23F7"/>
    <w:rsid w:val="007D3D09"/>
    <w:rsid w:val="007D6E6B"/>
    <w:rsid w:val="007D6F1D"/>
    <w:rsid w:val="007E0959"/>
    <w:rsid w:val="007E3478"/>
    <w:rsid w:val="007F0643"/>
    <w:rsid w:val="007F0D22"/>
    <w:rsid w:val="007F45FB"/>
    <w:rsid w:val="007F479E"/>
    <w:rsid w:val="007F5A58"/>
    <w:rsid w:val="007F783C"/>
    <w:rsid w:val="008023E7"/>
    <w:rsid w:val="008055FB"/>
    <w:rsid w:val="00805F5F"/>
    <w:rsid w:val="0080661B"/>
    <w:rsid w:val="00806C73"/>
    <w:rsid w:val="00810385"/>
    <w:rsid w:val="00812EC0"/>
    <w:rsid w:val="00820C95"/>
    <w:rsid w:val="0082552D"/>
    <w:rsid w:val="00833A88"/>
    <w:rsid w:val="0083494D"/>
    <w:rsid w:val="008367B0"/>
    <w:rsid w:val="00843272"/>
    <w:rsid w:val="00843CBB"/>
    <w:rsid w:val="00845E26"/>
    <w:rsid w:val="00847426"/>
    <w:rsid w:val="00854E95"/>
    <w:rsid w:val="0085750C"/>
    <w:rsid w:val="00860570"/>
    <w:rsid w:val="00860A43"/>
    <w:rsid w:val="008657DD"/>
    <w:rsid w:val="00865C39"/>
    <w:rsid w:val="0086757B"/>
    <w:rsid w:val="00867B12"/>
    <w:rsid w:val="00872E0C"/>
    <w:rsid w:val="008731A4"/>
    <w:rsid w:val="008768D9"/>
    <w:rsid w:val="008777F8"/>
    <w:rsid w:val="00880999"/>
    <w:rsid w:val="00881F35"/>
    <w:rsid w:val="00892EAE"/>
    <w:rsid w:val="0089372F"/>
    <w:rsid w:val="0089670F"/>
    <w:rsid w:val="008A0F96"/>
    <w:rsid w:val="008A1FB4"/>
    <w:rsid w:val="008A4DBD"/>
    <w:rsid w:val="008A771A"/>
    <w:rsid w:val="008B6472"/>
    <w:rsid w:val="008B6877"/>
    <w:rsid w:val="008C1B64"/>
    <w:rsid w:val="008C2F88"/>
    <w:rsid w:val="008C3568"/>
    <w:rsid w:val="008C3FC7"/>
    <w:rsid w:val="008D2D3C"/>
    <w:rsid w:val="008D590E"/>
    <w:rsid w:val="008D7EC5"/>
    <w:rsid w:val="008E2891"/>
    <w:rsid w:val="008E2FD3"/>
    <w:rsid w:val="008E7145"/>
    <w:rsid w:val="008F2563"/>
    <w:rsid w:val="008F2CD7"/>
    <w:rsid w:val="008F5834"/>
    <w:rsid w:val="008F5FC1"/>
    <w:rsid w:val="008F6B08"/>
    <w:rsid w:val="00901609"/>
    <w:rsid w:val="00901AAB"/>
    <w:rsid w:val="00903B0C"/>
    <w:rsid w:val="00910749"/>
    <w:rsid w:val="00911111"/>
    <w:rsid w:val="00911C4D"/>
    <w:rsid w:val="00923B5C"/>
    <w:rsid w:val="00924C86"/>
    <w:rsid w:val="0092500E"/>
    <w:rsid w:val="0092541E"/>
    <w:rsid w:val="00926666"/>
    <w:rsid w:val="00927B97"/>
    <w:rsid w:val="00931275"/>
    <w:rsid w:val="009314EC"/>
    <w:rsid w:val="0093319B"/>
    <w:rsid w:val="00933D3D"/>
    <w:rsid w:val="009349F6"/>
    <w:rsid w:val="009415A5"/>
    <w:rsid w:val="0095141E"/>
    <w:rsid w:val="009543A5"/>
    <w:rsid w:val="00956E11"/>
    <w:rsid w:val="00957060"/>
    <w:rsid w:val="009726FD"/>
    <w:rsid w:val="00973037"/>
    <w:rsid w:val="00974CD4"/>
    <w:rsid w:val="0098021C"/>
    <w:rsid w:val="00985CCE"/>
    <w:rsid w:val="009900C7"/>
    <w:rsid w:val="0099415E"/>
    <w:rsid w:val="009A2469"/>
    <w:rsid w:val="009B0840"/>
    <w:rsid w:val="009C1840"/>
    <w:rsid w:val="009C6A0A"/>
    <w:rsid w:val="009C71F9"/>
    <w:rsid w:val="009D1E08"/>
    <w:rsid w:val="009D23FE"/>
    <w:rsid w:val="009D3E3A"/>
    <w:rsid w:val="009E12AF"/>
    <w:rsid w:val="009F21E1"/>
    <w:rsid w:val="009F59BB"/>
    <w:rsid w:val="009F6BAC"/>
    <w:rsid w:val="009F6BF3"/>
    <w:rsid w:val="00A01957"/>
    <w:rsid w:val="00A05353"/>
    <w:rsid w:val="00A07E69"/>
    <w:rsid w:val="00A11D06"/>
    <w:rsid w:val="00A14999"/>
    <w:rsid w:val="00A15F8B"/>
    <w:rsid w:val="00A20844"/>
    <w:rsid w:val="00A258A9"/>
    <w:rsid w:val="00A27855"/>
    <w:rsid w:val="00A3041D"/>
    <w:rsid w:val="00A355AA"/>
    <w:rsid w:val="00A36384"/>
    <w:rsid w:val="00A36574"/>
    <w:rsid w:val="00A37B8E"/>
    <w:rsid w:val="00A40305"/>
    <w:rsid w:val="00A5240D"/>
    <w:rsid w:val="00A572E4"/>
    <w:rsid w:val="00A63B33"/>
    <w:rsid w:val="00A651C8"/>
    <w:rsid w:val="00A67872"/>
    <w:rsid w:val="00A70836"/>
    <w:rsid w:val="00A70E37"/>
    <w:rsid w:val="00A72D06"/>
    <w:rsid w:val="00A845D5"/>
    <w:rsid w:val="00A871BE"/>
    <w:rsid w:val="00A87E69"/>
    <w:rsid w:val="00A9047C"/>
    <w:rsid w:val="00A94873"/>
    <w:rsid w:val="00AA12F5"/>
    <w:rsid w:val="00AA1EDC"/>
    <w:rsid w:val="00AA5481"/>
    <w:rsid w:val="00AA6769"/>
    <w:rsid w:val="00AB5575"/>
    <w:rsid w:val="00AB635C"/>
    <w:rsid w:val="00AC3B81"/>
    <w:rsid w:val="00AC4050"/>
    <w:rsid w:val="00AD12E7"/>
    <w:rsid w:val="00AD185A"/>
    <w:rsid w:val="00AD1E36"/>
    <w:rsid w:val="00AE22D0"/>
    <w:rsid w:val="00AE5881"/>
    <w:rsid w:val="00AE6A69"/>
    <w:rsid w:val="00AF0F71"/>
    <w:rsid w:val="00AF368E"/>
    <w:rsid w:val="00AF7E77"/>
    <w:rsid w:val="00AF7F17"/>
    <w:rsid w:val="00B051E0"/>
    <w:rsid w:val="00B06193"/>
    <w:rsid w:val="00B07200"/>
    <w:rsid w:val="00B10FDB"/>
    <w:rsid w:val="00B11710"/>
    <w:rsid w:val="00B13018"/>
    <w:rsid w:val="00B169EF"/>
    <w:rsid w:val="00B31303"/>
    <w:rsid w:val="00B37D57"/>
    <w:rsid w:val="00B41796"/>
    <w:rsid w:val="00B42ADB"/>
    <w:rsid w:val="00B469B9"/>
    <w:rsid w:val="00B51F4F"/>
    <w:rsid w:val="00B52020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F"/>
    <w:rsid w:val="00B77091"/>
    <w:rsid w:val="00B804D2"/>
    <w:rsid w:val="00B84F5E"/>
    <w:rsid w:val="00B85AF1"/>
    <w:rsid w:val="00B90856"/>
    <w:rsid w:val="00B91459"/>
    <w:rsid w:val="00B91B62"/>
    <w:rsid w:val="00B93DC1"/>
    <w:rsid w:val="00B97DF3"/>
    <w:rsid w:val="00BA7AC4"/>
    <w:rsid w:val="00BA7F38"/>
    <w:rsid w:val="00BB04ED"/>
    <w:rsid w:val="00BB5DF0"/>
    <w:rsid w:val="00BB7AF5"/>
    <w:rsid w:val="00BC5C09"/>
    <w:rsid w:val="00BD7C26"/>
    <w:rsid w:val="00BE122D"/>
    <w:rsid w:val="00BE20A8"/>
    <w:rsid w:val="00BE59E7"/>
    <w:rsid w:val="00BE7B92"/>
    <w:rsid w:val="00BE7E2F"/>
    <w:rsid w:val="00BF59EC"/>
    <w:rsid w:val="00BF7D31"/>
    <w:rsid w:val="00BF7DAE"/>
    <w:rsid w:val="00C0140D"/>
    <w:rsid w:val="00C067D1"/>
    <w:rsid w:val="00C06F68"/>
    <w:rsid w:val="00C11950"/>
    <w:rsid w:val="00C12CBF"/>
    <w:rsid w:val="00C14FD0"/>
    <w:rsid w:val="00C2405E"/>
    <w:rsid w:val="00C24609"/>
    <w:rsid w:val="00C26D19"/>
    <w:rsid w:val="00C32A9C"/>
    <w:rsid w:val="00C34E2B"/>
    <w:rsid w:val="00C40829"/>
    <w:rsid w:val="00C41BF1"/>
    <w:rsid w:val="00C429A1"/>
    <w:rsid w:val="00C45378"/>
    <w:rsid w:val="00C46121"/>
    <w:rsid w:val="00C46BA9"/>
    <w:rsid w:val="00C47E81"/>
    <w:rsid w:val="00C51DEA"/>
    <w:rsid w:val="00C52B34"/>
    <w:rsid w:val="00C532F5"/>
    <w:rsid w:val="00C53BF5"/>
    <w:rsid w:val="00C542A6"/>
    <w:rsid w:val="00C56725"/>
    <w:rsid w:val="00C56EFA"/>
    <w:rsid w:val="00C60B54"/>
    <w:rsid w:val="00C64FF9"/>
    <w:rsid w:val="00C650A8"/>
    <w:rsid w:val="00C66A55"/>
    <w:rsid w:val="00C672C4"/>
    <w:rsid w:val="00C71A59"/>
    <w:rsid w:val="00C7240F"/>
    <w:rsid w:val="00C74CC0"/>
    <w:rsid w:val="00C77A16"/>
    <w:rsid w:val="00C83DE0"/>
    <w:rsid w:val="00C96A30"/>
    <w:rsid w:val="00CA12F2"/>
    <w:rsid w:val="00CA37CC"/>
    <w:rsid w:val="00CA5970"/>
    <w:rsid w:val="00CB3C4E"/>
    <w:rsid w:val="00CC15CF"/>
    <w:rsid w:val="00CC2E43"/>
    <w:rsid w:val="00CC6E80"/>
    <w:rsid w:val="00CD164E"/>
    <w:rsid w:val="00CD17C9"/>
    <w:rsid w:val="00CD4DBE"/>
    <w:rsid w:val="00CD6313"/>
    <w:rsid w:val="00CD6525"/>
    <w:rsid w:val="00CD6DAE"/>
    <w:rsid w:val="00CD708F"/>
    <w:rsid w:val="00CE01F5"/>
    <w:rsid w:val="00CE0D26"/>
    <w:rsid w:val="00CE0DBB"/>
    <w:rsid w:val="00CE5A31"/>
    <w:rsid w:val="00CE6C64"/>
    <w:rsid w:val="00CE76DE"/>
    <w:rsid w:val="00D03DFD"/>
    <w:rsid w:val="00D122EE"/>
    <w:rsid w:val="00D15568"/>
    <w:rsid w:val="00D15E3A"/>
    <w:rsid w:val="00D213DB"/>
    <w:rsid w:val="00D21492"/>
    <w:rsid w:val="00D23871"/>
    <w:rsid w:val="00D23AA0"/>
    <w:rsid w:val="00D25289"/>
    <w:rsid w:val="00D2559C"/>
    <w:rsid w:val="00D2799E"/>
    <w:rsid w:val="00D27CA3"/>
    <w:rsid w:val="00D30D0A"/>
    <w:rsid w:val="00D4087E"/>
    <w:rsid w:val="00D41D98"/>
    <w:rsid w:val="00D5040F"/>
    <w:rsid w:val="00D56EC4"/>
    <w:rsid w:val="00D606BC"/>
    <w:rsid w:val="00D6087E"/>
    <w:rsid w:val="00D6101A"/>
    <w:rsid w:val="00D6235D"/>
    <w:rsid w:val="00D73FA7"/>
    <w:rsid w:val="00D82015"/>
    <w:rsid w:val="00D873B0"/>
    <w:rsid w:val="00D87C4C"/>
    <w:rsid w:val="00D90211"/>
    <w:rsid w:val="00D92A0F"/>
    <w:rsid w:val="00D94CEA"/>
    <w:rsid w:val="00DA06B0"/>
    <w:rsid w:val="00DA5692"/>
    <w:rsid w:val="00DA747D"/>
    <w:rsid w:val="00DB0EB4"/>
    <w:rsid w:val="00DB2F54"/>
    <w:rsid w:val="00DB4DC0"/>
    <w:rsid w:val="00DC15EF"/>
    <w:rsid w:val="00DC1FE4"/>
    <w:rsid w:val="00DC40F5"/>
    <w:rsid w:val="00DC624D"/>
    <w:rsid w:val="00DC6530"/>
    <w:rsid w:val="00DC73F6"/>
    <w:rsid w:val="00DE1249"/>
    <w:rsid w:val="00DF6001"/>
    <w:rsid w:val="00DF7776"/>
    <w:rsid w:val="00E00E9F"/>
    <w:rsid w:val="00E032A2"/>
    <w:rsid w:val="00E0353F"/>
    <w:rsid w:val="00E07077"/>
    <w:rsid w:val="00E138BA"/>
    <w:rsid w:val="00E15F75"/>
    <w:rsid w:val="00E20934"/>
    <w:rsid w:val="00E27340"/>
    <w:rsid w:val="00E3282B"/>
    <w:rsid w:val="00E32BCF"/>
    <w:rsid w:val="00E35AEC"/>
    <w:rsid w:val="00E400D4"/>
    <w:rsid w:val="00E4173C"/>
    <w:rsid w:val="00E46B2D"/>
    <w:rsid w:val="00E50894"/>
    <w:rsid w:val="00E51D65"/>
    <w:rsid w:val="00E6455D"/>
    <w:rsid w:val="00E71465"/>
    <w:rsid w:val="00E75180"/>
    <w:rsid w:val="00E753B4"/>
    <w:rsid w:val="00E8130B"/>
    <w:rsid w:val="00E865D6"/>
    <w:rsid w:val="00E904C3"/>
    <w:rsid w:val="00E9530C"/>
    <w:rsid w:val="00E95AC2"/>
    <w:rsid w:val="00E96AF1"/>
    <w:rsid w:val="00E97403"/>
    <w:rsid w:val="00EA3D11"/>
    <w:rsid w:val="00EB2771"/>
    <w:rsid w:val="00EB2F0E"/>
    <w:rsid w:val="00EB4BF0"/>
    <w:rsid w:val="00EC4DB3"/>
    <w:rsid w:val="00EC59E9"/>
    <w:rsid w:val="00ED108B"/>
    <w:rsid w:val="00ED48C5"/>
    <w:rsid w:val="00EE79E9"/>
    <w:rsid w:val="00EE7A32"/>
    <w:rsid w:val="00EF2BEA"/>
    <w:rsid w:val="00EF5153"/>
    <w:rsid w:val="00EF6CAE"/>
    <w:rsid w:val="00F028B2"/>
    <w:rsid w:val="00F03346"/>
    <w:rsid w:val="00F04A5E"/>
    <w:rsid w:val="00F10D21"/>
    <w:rsid w:val="00F123AF"/>
    <w:rsid w:val="00F123B5"/>
    <w:rsid w:val="00F138D0"/>
    <w:rsid w:val="00F204A5"/>
    <w:rsid w:val="00F23150"/>
    <w:rsid w:val="00F24AAD"/>
    <w:rsid w:val="00F30BA4"/>
    <w:rsid w:val="00F426DB"/>
    <w:rsid w:val="00F427BF"/>
    <w:rsid w:val="00F4570C"/>
    <w:rsid w:val="00F45B5E"/>
    <w:rsid w:val="00F50348"/>
    <w:rsid w:val="00F53581"/>
    <w:rsid w:val="00F535D1"/>
    <w:rsid w:val="00F53941"/>
    <w:rsid w:val="00F54D1E"/>
    <w:rsid w:val="00F56AC7"/>
    <w:rsid w:val="00F56FD9"/>
    <w:rsid w:val="00F57584"/>
    <w:rsid w:val="00F57CB9"/>
    <w:rsid w:val="00F60770"/>
    <w:rsid w:val="00F6780E"/>
    <w:rsid w:val="00F77567"/>
    <w:rsid w:val="00F82765"/>
    <w:rsid w:val="00F90BD1"/>
    <w:rsid w:val="00F933A8"/>
    <w:rsid w:val="00F938F1"/>
    <w:rsid w:val="00F95B5D"/>
    <w:rsid w:val="00F97AE1"/>
    <w:rsid w:val="00FA0211"/>
    <w:rsid w:val="00FA06A3"/>
    <w:rsid w:val="00FA530C"/>
    <w:rsid w:val="00FA5AA9"/>
    <w:rsid w:val="00FB243D"/>
    <w:rsid w:val="00FB30F2"/>
    <w:rsid w:val="00FB5282"/>
    <w:rsid w:val="00FB5EE5"/>
    <w:rsid w:val="00FC351C"/>
    <w:rsid w:val="00FC36F8"/>
    <w:rsid w:val="00FD0F14"/>
    <w:rsid w:val="00FD15E7"/>
    <w:rsid w:val="00FD46D0"/>
    <w:rsid w:val="00FE0494"/>
    <w:rsid w:val="00FE20D4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2BEBC951354703FC2FE4149160A72049486961BA8CCF58E0D259FC9CE0C4AC1468BC3D949AF2115771ED2F7EE06CDFFFD5CCB07F0E88BBCBD637M47FG" TargetMode="External"/><Relationship Id="rId18" Type="http://schemas.openxmlformats.org/officeDocument/2006/relationships/hyperlink" Target="consultantplus://offline/ref=D02BEBC951354703FC2FE4149160A72049486961B98BC856E3D259FC9CE0C4AC1468BC3D949AF2115771ED2F7EE06CDFFFD5CCB07F0E88BBCBD637M47FG" TargetMode="External"/><Relationship Id="rId26" Type="http://schemas.openxmlformats.org/officeDocument/2006/relationships/hyperlink" Target="consultantplus://offline/ref=D02BEBC951354703FC2FE4149160A72049486961B88ECE58E3D259FC9CE0C4AC1468BC3D949AF2115771ED2F7EE06CDFFFD5CCB07F0E88BBCBD637M47FG" TargetMode="External"/><Relationship Id="rId39" Type="http://schemas.openxmlformats.org/officeDocument/2006/relationships/hyperlink" Target="consultantplus://offline/ref=43EC16BB3F3E5E631B8497666447CAFE6FE05D137DF491250525CEC6756DD078C34C6AE41340870DD2FE604E7D06610BB455DA36FB35F45EB7C4DCk96DI" TargetMode="External"/><Relationship Id="rId21" Type="http://schemas.openxmlformats.org/officeDocument/2006/relationships/hyperlink" Target="consultantplus://offline/ref=D02BEBC951354703FC2FE4149160A72049486961B981C854E0D259FC9CE0C4AC1468BC3D949AF2115771ED2F7EE06CDFFFD5CCB07F0E88BBCBD637M47FG" TargetMode="External"/><Relationship Id="rId34" Type="http://schemas.openxmlformats.org/officeDocument/2006/relationships/hyperlink" Target="consultantplus://offline/ref=613BB67DF44C11D30D53AC894ED8BD360BE7091FFF1B1F431B12AC013351FE47919FE997A3EFB9E7EF3E912D17CC4721BBC5CD147C1987653C0722wFy4G" TargetMode="External"/><Relationship Id="rId42" Type="http://schemas.openxmlformats.org/officeDocument/2006/relationships/hyperlink" Target="consultantplus://offline/ref=9777A68640C9841BF9E637C29CA39E5F9C0145792B4CB2199EBC4E5E04BE67DFAACBAC7AD73132BF19C911074C82F2EC16279203B0CDF704C7A8FDvFX8G" TargetMode="External"/><Relationship Id="rId47" Type="http://schemas.openxmlformats.org/officeDocument/2006/relationships/hyperlink" Target="consultantplus://offline/ref=ED49F76BD081E8646C1E56597AF0F4B7E65F0632C00682D7F68B7F91B7821E93B0473A219DA19F6C0273C14B86554C13y5L3L" TargetMode="External"/><Relationship Id="rId50" Type="http://schemas.openxmlformats.org/officeDocument/2006/relationships/hyperlink" Target="consultantplus://offline/ref=ED49F76BD081E8646C1E56597AF0F4B7E65F0632C10381DAF08B7F91B7821E93B0473A219DA19F6C0273C14B86554C13y5L3L" TargetMode="External"/><Relationship Id="rId55" Type="http://schemas.openxmlformats.org/officeDocument/2006/relationships/hyperlink" Target="consultantplus://offline/ref=ED49F76BD081E8646C1E56597AF0F4B7E65F0632C10386D9F58B7F91B7821E93B0473A339DF9936C0A6DC04F93031D560FAB3E5AA778AF3590E518y2LDL" TargetMode="External"/><Relationship Id="rId7" Type="http://schemas.openxmlformats.org/officeDocument/2006/relationships/hyperlink" Target="consultantplus://offline/ref=D02BEBC951354703FC2FE4149160A72049486961BB8FC352E1D259FC9CE0C4AC1468BC3D949AF2115771ED2F7EE06CDFFFD5CCB07F0E88BBCBD637M47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2BEBC951354703FC2FE4149160A72049486961B989CE53E2D259FC9CE0C4AC1468BC3D949AF2115771ED2F7EE06CDFFFD5CCB07F0E88BBCBD637M47FG" TargetMode="External"/><Relationship Id="rId20" Type="http://schemas.openxmlformats.org/officeDocument/2006/relationships/hyperlink" Target="consultantplus://offline/ref=D02BEBC951354703FC2FE4149160A72049486961B98EC951E1D259FC9CE0C4AC1468BC3D949AF2115771ED2F7EE06CDFFFD5CCB07F0E88BBCBD637M47FG" TargetMode="External"/><Relationship Id="rId29" Type="http://schemas.openxmlformats.org/officeDocument/2006/relationships/hyperlink" Target="consultantplus://offline/ref=A8E73149654FA4F332D4F06007A317BD6B32A9780A09E07D9BFF8C02324C2467814864A9E1AD08377EBB3907865260CDF8ABF3220EE6334EB8EE561F53H" TargetMode="External"/><Relationship Id="rId41" Type="http://schemas.openxmlformats.org/officeDocument/2006/relationships/hyperlink" Target="consultantplus://offline/ref=43EC16BB3F3E5E631B8497666447CAFE6FE05D137DF491250525CEC6756DD078C34C6AE41340870DD2FE624F7D06610BB455DA36FB35F45EB7C4DCk96DI" TargetMode="External"/><Relationship Id="rId54" Type="http://schemas.openxmlformats.org/officeDocument/2006/relationships/hyperlink" Target="consultantplus://offline/ref=ED49F76BD081E8646C1E56597AF0F4B7E65F0632C00084D9F38B7F91B7821E93B0473A219DA19F6C0273C14B86554C13y5L3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2BEBC951354703FC2FE4149160A72049486961BB8ACC54E2D259FC9CE0C4AC1468BC3D949AF2115771ED2F7EE06CDFFFD5CCB07F0E88BBCBD637M47FG" TargetMode="External"/><Relationship Id="rId11" Type="http://schemas.openxmlformats.org/officeDocument/2006/relationships/hyperlink" Target="consultantplus://offline/ref=D02BEBC951354703FC2FE4149160A72049486961BA8ACC50E5D259FC9CE0C4AC1468BC3D949AF2115771ED2F7EE06CDFFFD5CCB07F0E88BBCBD637M47FG" TargetMode="External"/><Relationship Id="rId24" Type="http://schemas.openxmlformats.org/officeDocument/2006/relationships/hyperlink" Target="consultantplus://offline/ref=D02BEBC951354703FC2FE4149160A72049486961B88DCD59E1D259FC9CE0C4AC1468BC3D949AF2115771ED2F7EE06CDFFFD5CCB07F0E88BBCBD637M47FG" TargetMode="External"/><Relationship Id="rId32" Type="http://schemas.openxmlformats.org/officeDocument/2006/relationships/hyperlink" Target="consultantplus://offline/ref=7FEDFDC0A46FA91BCF13B3611F225705938043DA9823474A5DA8191F3D32F8D3A510828F943458867FDB8BC561E90393BE86204AD4989F7C6D5328E3QEI" TargetMode="External"/><Relationship Id="rId37" Type="http://schemas.openxmlformats.org/officeDocument/2006/relationships/hyperlink" Target="consultantplus://offline/ref=43EC16BB3F3E5E631B8497666447CAFE6FE05D137DF491250525CEC6756DD078C34C6AE41340870DD6FC654E7D06610BB455DA36FB35F45EB7C4DCk96DI" TargetMode="External"/><Relationship Id="rId40" Type="http://schemas.openxmlformats.org/officeDocument/2006/relationships/hyperlink" Target="consultantplus://offline/ref=43EC16BB3F3E5E631B8497666447CAFE6FE05D137DF491250525CEC6756DD078C34C6AE41340870DD6FC674E7D06610BB455DA36FB35F45EB7C4DCk96DI" TargetMode="External"/><Relationship Id="rId45" Type="http://schemas.openxmlformats.org/officeDocument/2006/relationships/hyperlink" Target="consultantplus://offline/ref=ED49F76BD081E8646C1E56597AF0F4B7E65F0632C00682D6F08B7F91B7821E93B0473A219DA19F6C0273C14B86554C13y5L3L" TargetMode="External"/><Relationship Id="rId53" Type="http://schemas.openxmlformats.org/officeDocument/2006/relationships/hyperlink" Target="consultantplus://offline/ref=ED49F76BD081E8646C1E56597AF0F4B7E65F0632C00288D6FF8B7F91B7821E93B0473A219DA19F6C0273C14B86554C13y5L3L" TargetMode="External"/><Relationship Id="rId58" Type="http://schemas.openxmlformats.org/officeDocument/2006/relationships/hyperlink" Target="consultantplus://offline/ref=B9399153A2F86C2B8491BE873B6E2843826FBA5D0DDA4E76C212EAAD654C98E1343272088E379B98DB3CCB52D8F0F88802CDDD3FDB3EAC5AC9D9M" TargetMode="External"/><Relationship Id="rId5" Type="http://schemas.openxmlformats.org/officeDocument/2006/relationships/hyperlink" Target="consultantplus://offline/ref=613BB67DF44C11D30D53AC894ED8BD360BE7091FFF1B1F431B12AC013351FE47919FE997A3EFB9E7E739932D17CC4721BBC5CD147C1987653C0722wFy4G" TargetMode="External"/><Relationship Id="rId15" Type="http://schemas.openxmlformats.org/officeDocument/2006/relationships/hyperlink" Target="consultantplus://offline/ref=D02BEBC951354703FC2FE4149160A72049486961BA81C252E1D259FC9CE0C4AC1468BC3D949AF2115771ED2F7EE06CDFFFD5CCB07F0E88BBCBD637M47FG" TargetMode="External"/><Relationship Id="rId23" Type="http://schemas.openxmlformats.org/officeDocument/2006/relationships/hyperlink" Target="consultantplus://offline/ref=D02BEBC951354703FC2FE4149160A72049486961B88BCC57EED259FC9CE0C4AC1468BC3D949AF2115771ED2F7EE06CDFFFD5CCB07F0E88BBCBD637M47FG" TargetMode="External"/><Relationship Id="rId28" Type="http://schemas.openxmlformats.org/officeDocument/2006/relationships/hyperlink" Target="consultantplus://offline/ref=613BB67DF44C11D30D53AC894ED8BD360BE7091FFF1B1F431B12AC013351FE47919FE997A3EFB9E7EF3E912D17CC4721BBC5CD147C1987653C0722wFy4G" TargetMode="External"/><Relationship Id="rId36" Type="http://schemas.openxmlformats.org/officeDocument/2006/relationships/hyperlink" Target="consultantplus://offline/ref=43EC16BB3F3E5E631B8497666447CAFE6FE05D137DF491250525CEC6756DD078C34C6AE41340870DD6FC654F7D06610BB455DA36FB35F45EB7C4DCk96DI" TargetMode="External"/><Relationship Id="rId49" Type="http://schemas.openxmlformats.org/officeDocument/2006/relationships/hyperlink" Target="consultantplus://offline/ref=ED49F76BD081E8646C1E56597AF0F4B7E65F0632C10480DCF08B7F91B7821E93B0473A219DA19F6C0273C14B86554C13y5L3L" TargetMode="External"/><Relationship Id="rId57" Type="http://schemas.openxmlformats.org/officeDocument/2006/relationships/hyperlink" Target="consultantplus://offline/ref=B9399153A2F86C2B8491BE873B6E2843826FBA5D0DDA4E76C212EAAD654C98E1343272088E379B9DDB3CCB52D8F0F88802CDDD3FDB3EAC5AC9D9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02BEBC951354703FC2FE4149160A72049486961BA88C856EED259FC9CE0C4AC1468BC3D949AF2115771ED2F7EE06CDFFFD5CCB07F0E88BBCBD637M47FG" TargetMode="External"/><Relationship Id="rId19" Type="http://schemas.openxmlformats.org/officeDocument/2006/relationships/hyperlink" Target="consultantplus://offline/ref=D02BEBC951354703FC2FE4149160A72049486961B98CC853E6D259FC9CE0C4AC1468BC3D949AF2115771ED2F7EE06CDFFFD5CCB07F0E88BBCBD637M47FG" TargetMode="External"/><Relationship Id="rId31" Type="http://schemas.openxmlformats.org/officeDocument/2006/relationships/hyperlink" Target="consultantplus://offline/ref=7FEDFDC0A46FA91BCF13B3611F225705938043DA9823474A5DA8191F3D32F8D3A510828F943458867FDB8BC661E90393BE86204AD4989F7C6D5328E3QEI" TargetMode="External"/><Relationship Id="rId44" Type="http://schemas.openxmlformats.org/officeDocument/2006/relationships/hyperlink" Target="consultantplus://offline/ref=929395D666ADB89E43B4AF2467B2EBBBCCBD9C9E36A7A33EFFC81544899A369713ABAA67E16DEE3C019538FC2E167F64fAqDJ" TargetMode="External"/><Relationship Id="rId52" Type="http://schemas.openxmlformats.org/officeDocument/2006/relationships/hyperlink" Target="consultantplus://offline/ref=ED49F76BD081E8646C1E56597AF0F4B7E65F0632C10381DAF08B7F91B7821E93B0473A219DA19F6C0273C14B86554C13y5L3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BEBC951354703FC2FE4149160A72049486961BB81C351E7D259FC9CE0C4AC1468BC3D949AF2115771ED2F7EE06CDFFFD5CCB07F0E88BBCBD637M47FG" TargetMode="External"/><Relationship Id="rId14" Type="http://schemas.openxmlformats.org/officeDocument/2006/relationships/hyperlink" Target="consultantplus://offline/ref=D02BEBC951354703FC2FE4149160A72049486961BA8FC253EFD259FC9CE0C4AC1468BC3D949AF2115771ED2F7EE06CDFFFD5CCB07F0E88BBCBD637M47FG" TargetMode="External"/><Relationship Id="rId22" Type="http://schemas.openxmlformats.org/officeDocument/2006/relationships/hyperlink" Target="consultantplus://offline/ref=D02BEBC951354703FC2FE4149160A72049486961B88FC951E0D259FC9CE0C4AC1468BC3D949AF2115771ED2F7EE06CDFFFD5CCB07F0E88BBCBD637M47FG" TargetMode="External"/><Relationship Id="rId27" Type="http://schemas.openxmlformats.org/officeDocument/2006/relationships/hyperlink" Target="consultantplus://offline/ref=D02BEBC951354703FC2FE4149160A72049486961B881CE55EED259FC9CE0C4AC1468BC3D949AF2115771ED2F7EE06CDFFFD5CCB07F0E88BBCBD637M47FG" TargetMode="External"/><Relationship Id="rId30" Type="http://schemas.openxmlformats.org/officeDocument/2006/relationships/hyperlink" Target="consultantplus://offline/ref=58E40AB2B90CB1FE7838DB1465CF0B263407E381B6CE5101D8177BE7117C490B6CABAE9CAB9067B6C8F4EF7AEE0B5592352485379A20516EB8CB7FLEB5I" TargetMode="External"/><Relationship Id="rId35" Type="http://schemas.openxmlformats.org/officeDocument/2006/relationships/hyperlink" Target="consultantplus://offline/ref=CBA694F6FF5B9DE8B7CF4967271A49B9BA663F697A03A839CAA89CD09DF11E3B88AEF4520A6B858AED46BC98C572C4EAB4C2D70D04F1527588F60DB1y8I" TargetMode="External"/><Relationship Id="rId43" Type="http://schemas.openxmlformats.org/officeDocument/2006/relationships/hyperlink" Target="consultantplus://offline/ref=9777A68640C9841BF9E637C29CA39E5F9C0145792B48B71E9DBC4E5E04BE67DFAACBAC68D7693EBF14DF110159D4A3A9v4XAG" TargetMode="External"/><Relationship Id="rId48" Type="http://schemas.openxmlformats.org/officeDocument/2006/relationships/hyperlink" Target="consultantplus://offline/ref=ED49F76BD081E8646C1E56597AF0F4B7E65F0632C50784D7FF8B7F91B7821E93B0473A219DA19F6C0273C14B86554C13y5L3L" TargetMode="External"/><Relationship Id="rId56" Type="http://schemas.openxmlformats.org/officeDocument/2006/relationships/hyperlink" Target="consultantplus://offline/ref=B9399153A2F86C2B8491BE873B6E2843826FBA5D0DDA4E76C212EAAD654C98E1343272088E379B9DDB3CCB52D8F0F88802CDDD3FDB3EAC5AC9D9M" TargetMode="External"/><Relationship Id="rId8" Type="http://schemas.openxmlformats.org/officeDocument/2006/relationships/hyperlink" Target="consultantplus://offline/ref=D02BEBC951354703FC2FE4149160A72049486961BB8EC351E2D259FC9CE0C4AC1468BC3D949AF2115771ED2F7EE06CDFFFD5CCB07F0E88BBCBD637M47FG" TargetMode="External"/><Relationship Id="rId51" Type="http://schemas.openxmlformats.org/officeDocument/2006/relationships/hyperlink" Target="consultantplus://offline/ref=ED49F76BD081E8646C1E56597AF0F4B7E65F0632C10381DAF08B7F91B7821E93B0473A219DA19F6C0273C14B86554C13y5L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2BEBC951354703FC2FE4149160A72049486961BA8DC854E0D259FC9CE0C4AC1468BC3D949AF2115771ED2F7EE06CDFFFD5CCB07F0E88BBCBD637M47FG" TargetMode="External"/><Relationship Id="rId17" Type="http://schemas.openxmlformats.org/officeDocument/2006/relationships/hyperlink" Target="consultantplus://offline/ref=D02BEBC951354703FC2FE4149160A72049486961B989CC56E7D259FC9CE0C4AC1468BC3D949AF2115771ED2F7EE06CDFFFD5CCB07F0E88BBCBD637M47FG" TargetMode="External"/><Relationship Id="rId25" Type="http://schemas.openxmlformats.org/officeDocument/2006/relationships/hyperlink" Target="consultantplus://offline/ref=D02BEBC951354703FC2FE4149160A72049486961B88CC952E5D259FC9CE0C4AC1468BC3D949AF2115771ED2F7EE06CDFFFD5CCB07F0E88BBCBD637M47FG" TargetMode="External"/><Relationship Id="rId33" Type="http://schemas.openxmlformats.org/officeDocument/2006/relationships/hyperlink" Target="consultantplus://offline/ref=7FEDFDC0A46FA91BCF13B3611F225705938043DA9823474A5DA8191F3D32F8D3A510828F943458867FDB8BC461E90393BE86204AD4989F7C6D5328E3QEI" TargetMode="External"/><Relationship Id="rId38" Type="http://schemas.openxmlformats.org/officeDocument/2006/relationships/hyperlink" Target="consultantplus://offline/ref=613BB67DF44C11D30D53AC894ED8BD360BE7091FFF1B1F431B12AC013351FE47919FE997A3EFB9E7EF3E912D17CC4721BBC5CD147C1987653C0722wFy4G" TargetMode="External"/><Relationship Id="rId46" Type="http://schemas.openxmlformats.org/officeDocument/2006/relationships/hyperlink" Target="consultantplus://offline/ref=ED49F76BD081E8646C1E56597AF0F4B7E65F0632C30680DEF08B7F91B7821E93B0473A219DA19F6C0273C14B86554C13y5L3L" TargetMode="External"/><Relationship Id="rId59" Type="http://schemas.openxmlformats.org/officeDocument/2006/relationships/hyperlink" Target="consultantplus://offline/ref=B9399153A2F86C2B8491BE873B6E2843826FBA5D0DDA4E76C212EAAD654C98E1343272088E379B98DB3CCB52D8F0F88802CDDD3FDB3EAC5AC9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C95A5A5-136D-4229-81E1-F9EA5EAD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11533</Words>
  <Characters>65739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2019-07-19T09:18:00Z</cp:lastPrinted>
  <dcterms:created xsi:type="dcterms:W3CDTF">2019-07-25T10:47:00Z</dcterms:created>
  <dcterms:modified xsi:type="dcterms:W3CDTF">2019-07-25T10:47:00Z</dcterms:modified>
</cp:coreProperties>
</file>