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60" w:rsidRDefault="00657D60" w:rsidP="00657D60">
      <w:pPr>
        <w:jc w:val="right"/>
        <w:rPr>
          <w:sz w:val="24"/>
        </w:rPr>
      </w:pPr>
    </w:p>
    <w:p w:rsidR="00A039EE" w:rsidRDefault="00A039EE" w:rsidP="00173C11">
      <w:pPr>
        <w:tabs>
          <w:tab w:val="left" w:pos="567"/>
        </w:tabs>
        <w:ind w:right="3968"/>
        <w:jc w:val="both"/>
        <w:rPr>
          <w:sz w:val="24"/>
        </w:rPr>
      </w:pPr>
    </w:p>
    <w:p w:rsidR="00A039EE" w:rsidRDefault="00A039EE" w:rsidP="00173C11">
      <w:pPr>
        <w:tabs>
          <w:tab w:val="left" w:pos="567"/>
        </w:tabs>
        <w:ind w:right="3968"/>
        <w:jc w:val="both"/>
        <w:rPr>
          <w:sz w:val="24"/>
        </w:rPr>
      </w:pPr>
    </w:p>
    <w:p w:rsidR="00A039EE" w:rsidRDefault="00A039EE" w:rsidP="00173C11">
      <w:pPr>
        <w:tabs>
          <w:tab w:val="left" w:pos="567"/>
        </w:tabs>
        <w:ind w:right="3968"/>
        <w:jc w:val="both"/>
        <w:rPr>
          <w:sz w:val="24"/>
        </w:rPr>
      </w:pPr>
    </w:p>
    <w:p w:rsidR="00A039EE" w:rsidRDefault="00A039EE" w:rsidP="00173C11">
      <w:pPr>
        <w:tabs>
          <w:tab w:val="left" w:pos="567"/>
        </w:tabs>
        <w:ind w:right="3968"/>
        <w:jc w:val="both"/>
        <w:rPr>
          <w:sz w:val="24"/>
        </w:rPr>
      </w:pPr>
    </w:p>
    <w:p w:rsidR="00A039EE" w:rsidRDefault="00A039EE" w:rsidP="00173C11">
      <w:pPr>
        <w:tabs>
          <w:tab w:val="left" w:pos="567"/>
        </w:tabs>
        <w:ind w:right="3968"/>
        <w:jc w:val="both"/>
        <w:rPr>
          <w:sz w:val="24"/>
        </w:rPr>
      </w:pPr>
    </w:p>
    <w:p w:rsidR="00A039EE" w:rsidRDefault="00A039EE" w:rsidP="00173C11">
      <w:pPr>
        <w:tabs>
          <w:tab w:val="left" w:pos="567"/>
        </w:tabs>
        <w:ind w:right="3968"/>
        <w:jc w:val="both"/>
        <w:rPr>
          <w:sz w:val="24"/>
        </w:rPr>
      </w:pPr>
    </w:p>
    <w:p w:rsidR="00A039EE" w:rsidRDefault="00A039EE" w:rsidP="00173C11">
      <w:pPr>
        <w:tabs>
          <w:tab w:val="left" w:pos="567"/>
        </w:tabs>
        <w:ind w:right="3968"/>
        <w:jc w:val="both"/>
        <w:rPr>
          <w:sz w:val="24"/>
        </w:rPr>
      </w:pPr>
    </w:p>
    <w:p w:rsidR="00A039EE" w:rsidRDefault="00A039EE" w:rsidP="00173C11">
      <w:pPr>
        <w:tabs>
          <w:tab w:val="left" w:pos="567"/>
        </w:tabs>
        <w:ind w:right="3968"/>
        <w:jc w:val="both"/>
        <w:rPr>
          <w:sz w:val="24"/>
        </w:rPr>
      </w:pPr>
    </w:p>
    <w:p w:rsidR="00A039EE" w:rsidRDefault="00A039EE" w:rsidP="00173C11">
      <w:pPr>
        <w:tabs>
          <w:tab w:val="left" w:pos="567"/>
        </w:tabs>
        <w:ind w:right="3968"/>
        <w:jc w:val="both"/>
        <w:rPr>
          <w:sz w:val="24"/>
        </w:rPr>
      </w:pPr>
    </w:p>
    <w:p w:rsidR="00A039EE" w:rsidRDefault="00A039EE" w:rsidP="00173C11">
      <w:pPr>
        <w:tabs>
          <w:tab w:val="left" w:pos="567"/>
        </w:tabs>
        <w:ind w:right="3968"/>
        <w:jc w:val="both"/>
        <w:rPr>
          <w:sz w:val="24"/>
        </w:rPr>
      </w:pPr>
    </w:p>
    <w:p w:rsidR="00A039EE" w:rsidRDefault="00A039EE" w:rsidP="00173C11">
      <w:pPr>
        <w:tabs>
          <w:tab w:val="left" w:pos="567"/>
        </w:tabs>
        <w:ind w:right="3968"/>
        <w:jc w:val="both"/>
        <w:rPr>
          <w:sz w:val="24"/>
        </w:rPr>
      </w:pPr>
    </w:p>
    <w:p w:rsidR="00E92F7E" w:rsidRPr="00DB5DEF" w:rsidRDefault="00466CD1" w:rsidP="00986672">
      <w:pPr>
        <w:tabs>
          <w:tab w:val="left" w:pos="567"/>
        </w:tabs>
        <w:ind w:right="-1"/>
        <w:jc w:val="center"/>
        <w:rPr>
          <w:b/>
          <w:szCs w:val="28"/>
        </w:rPr>
      </w:pPr>
      <w:r w:rsidRPr="00DB5DEF">
        <w:rPr>
          <w:b/>
          <w:szCs w:val="28"/>
        </w:rPr>
        <w:t>О внесении изменени</w:t>
      </w:r>
      <w:r w:rsidR="00024A64">
        <w:rPr>
          <w:b/>
          <w:szCs w:val="28"/>
        </w:rPr>
        <w:t xml:space="preserve">й </w:t>
      </w:r>
      <w:r w:rsidRPr="00DB5DEF">
        <w:rPr>
          <w:b/>
          <w:szCs w:val="28"/>
        </w:rPr>
        <w:t xml:space="preserve">в </w:t>
      </w:r>
      <w:r w:rsidR="00E92F7E" w:rsidRPr="00DB5DEF">
        <w:rPr>
          <w:b/>
          <w:szCs w:val="28"/>
        </w:rPr>
        <w:t xml:space="preserve">постановление Администрации Курской области от </w:t>
      </w:r>
      <w:r w:rsidR="00173C11" w:rsidRPr="00DB5DEF">
        <w:rPr>
          <w:b/>
          <w:szCs w:val="28"/>
        </w:rPr>
        <w:t>0</w:t>
      </w:r>
      <w:r w:rsidR="00E92F7E" w:rsidRPr="00DB5DEF">
        <w:rPr>
          <w:b/>
          <w:szCs w:val="28"/>
        </w:rPr>
        <w:t>7</w:t>
      </w:r>
      <w:r w:rsidR="00173C11" w:rsidRPr="00DB5DEF">
        <w:rPr>
          <w:b/>
          <w:szCs w:val="28"/>
        </w:rPr>
        <w:t>.02.</w:t>
      </w:r>
      <w:r w:rsidR="00365BA2">
        <w:rPr>
          <w:b/>
          <w:szCs w:val="28"/>
        </w:rPr>
        <w:t>2012</w:t>
      </w:r>
      <w:r w:rsidR="002C2FED">
        <w:rPr>
          <w:b/>
          <w:szCs w:val="28"/>
        </w:rPr>
        <w:t xml:space="preserve"> № 69-па «Об утверждении П</w:t>
      </w:r>
      <w:r w:rsidR="00E92F7E" w:rsidRPr="00DB5DEF">
        <w:rPr>
          <w:b/>
          <w:szCs w:val="28"/>
        </w:rPr>
        <w:t xml:space="preserve">орядка </w:t>
      </w:r>
      <w:r w:rsidR="00986672" w:rsidRPr="00986672">
        <w:rPr>
          <w:b/>
          <w:szCs w:val="28"/>
        </w:rPr>
        <w:t xml:space="preserve">предоставления субсидий на иные цели бюджетному и автономному учреждениям Курской области, учредителем которых является </w:t>
      </w:r>
      <w:r w:rsidR="00687F90" w:rsidRPr="00DB5DEF">
        <w:rPr>
          <w:b/>
          <w:szCs w:val="28"/>
        </w:rPr>
        <w:t>комитет</w:t>
      </w:r>
      <w:r w:rsidR="00EE3D93" w:rsidRPr="00DB5DEF">
        <w:rPr>
          <w:b/>
          <w:szCs w:val="28"/>
        </w:rPr>
        <w:t xml:space="preserve"> </w:t>
      </w:r>
      <w:r w:rsidR="00024A64">
        <w:rPr>
          <w:b/>
          <w:szCs w:val="28"/>
        </w:rPr>
        <w:t>региональной безопасности</w:t>
      </w:r>
      <w:r w:rsidR="00E92F7E" w:rsidRPr="00DB5DEF">
        <w:rPr>
          <w:b/>
          <w:szCs w:val="28"/>
        </w:rPr>
        <w:t xml:space="preserve"> Курской области»</w:t>
      </w:r>
    </w:p>
    <w:p w:rsidR="00AD2DE8" w:rsidRDefault="00AD2DE8" w:rsidP="008D09CE">
      <w:pPr>
        <w:rPr>
          <w:sz w:val="24"/>
        </w:rPr>
      </w:pPr>
    </w:p>
    <w:p w:rsidR="00EC3175" w:rsidRDefault="00EC3175" w:rsidP="008D09CE">
      <w:pPr>
        <w:rPr>
          <w:sz w:val="24"/>
        </w:rPr>
      </w:pPr>
    </w:p>
    <w:p w:rsidR="00E92F7E" w:rsidRPr="00E31A11" w:rsidRDefault="00755BBE" w:rsidP="00755BBE">
      <w:pPr>
        <w:shd w:val="clear" w:color="auto" w:fill="FFFFFF"/>
        <w:ind w:firstLine="708"/>
        <w:jc w:val="both"/>
        <w:rPr>
          <w:szCs w:val="28"/>
        </w:rPr>
      </w:pPr>
      <w:r w:rsidRPr="00755BBE">
        <w:rPr>
          <w:szCs w:val="28"/>
        </w:rPr>
        <w:t>В соответствии со статьей 78.1 Бюджетного кодекса Российской Федерации</w:t>
      </w:r>
      <w:r w:rsidR="00173C11">
        <w:rPr>
          <w:szCs w:val="28"/>
        </w:rPr>
        <w:t>,</w:t>
      </w:r>
      <w:r w:rsidRPr="00755BBE">
        <w:rPr>
          <w:szCs w:val="28"/>
        </w:rPr>
        <w:t xml:space="preserve"> в целях совершенствования  </w:t>
      </w:r>
      <w:r w:rsidR="008208AF">
        <w:rPr>
          <w:szCs w:val="28"/>
        </w:rPr>
        <w:t>п</w:t>
      </w:r>
      <w:r w:rsidRPr="00755BBE">
        <w:rPr>
          <w:szCs w:val="28"/>
        </w:rPr>
        <w:t>орядка определения объема и предоставления с</w:t>
      </w:r>
      <w:r w:rsidR="001F54B8">
        <w:rPr>
          <w:szCs w:val="28"/>
        </w:rPr>
        <w:t>убсидий на иные цели бюджетно</w:t>
      </w:r>
      <w:bookmarkStart w:id="0" w:name="_GoBack"/>
      <w:bookmarkEnd w:id="0"/>
      <w:r w:rsidR="001F54B8">
        <w:rPr>
          <w:szCs w:val="28"/>
        </w:rPr>
        <w:t>му</w:t>
      </w:r>
      <w:r w:rsidR="00B35D84">
        <w:rPr>
          <w:szCs w:val="28"/>
        </w:rPr>
        <w:t xml:space="preserve"> и автономному </w:t>
      </w:r>
      <w:r w:rsidR="00B35D84" w:rsidRPr="00755BBE">
        <w:rPr>
          <w:szCs w:val="28"/>
        </w:rPr>
        <w:t>учреждени</w:t>
      </w:r>
      <w:r w:rsidR="00B35D84">
        <w:rPr>
          <w:szCs w:val="28"/>
        </w:rPr>
        <w:t>ям</w:t>
      </w:r>
      <w:r w:rsidR="00B35D84" w:rsidRPr="00755BBE">
        <w:rPr>
          <w:szCs w:val="28"/>
        </w:rPr>
        <w:t xml:space="preserve"> </w:t>
      </w:r>
      <w:r w:rsidRPr="00755BBE">
        <w:rPr>
          <w:szCs w:val="28"/>
        </w:rPr>
        <w:t>Курской области, учредителем котор</w:t>
      </w:r>
      <w:r w:rsidR="0090253E">
        <w:rPr>
          <w:szCs w:val="28"/>
        </w:rPr>
        <w:t>ых</w:t>
      </w:r>
      <w:r w:rsidRPr="00755BBE">
        <w:rPr>
          <w:szCs w:val="28"/>
        </w:rPr>
        <w:t xml:space="preserve"> является </w:t>
      </w:r>
      <w:r w:rsidR="00687F90">
        <w:rPr>
          <w:szCs w:val="28"/>
        </w:rPr>
        <w:t>комитет</w:t>
      </w:r>
      <w:r w:rsidRPr="00755BBE">
        <w:rPr>
          <w:szCs w:val="28"/>
        </w:rPr>
        <w:t xml:space="preserve"> </w:t>
      </w:r>
      <w:r w:rsidR="00024A64" w:rsidRPr="00024A64">
        <w:rPr>
          <w:szCs w:val="28"/>
        </w:rPr>
        <w:t>региональн</w:t>
      </w:r>
      <w:r w:rsidR="00DD26D4">
        <w:rPr>
          <w:szCs w:val="28"/>
        </w:rPr>
        <w:t>ой безопасности Курской области</w:t>
      </w:r>
      <w:r w:rsidR="0065018E">
        <w:rPr>
          <w:szCs w:val="28"/>
        </w:rPr>
        <w:t>,</w:t>
      </w:r>
      <w:r w:rsidR="00DD26D4">
        <w:rPr>
          <w:szCs w:val="28"/>
        </w:rPr>
        <w:t xml:space="preserve"> </w:t>
      </w:r>
      <w:r w:rsidR="00173C11" w:rsidRPr="00173C11">
        <w:rPr>
          <w:szCs w:val="28"/>
        </w:rPr>
        <w:t>Администрация Курской области</w:t>
      </w:r>
      <w:r w:rsidR="00173C11">
        <w:rPr>
          <w:szCs w:val="28"/>
        </w:rPr>
        <w:t xml:space="preserve"> </w:t>
      </w:r>
      <w:r w:rsidR="00E92F7E">
        <w:rPr>
          <w:szCs w:val="28"/>
        </w:rPr>
        <w:t>ПОСТАНОВЛЯЕТ</w:t>
      </w:r>
      <w:r w:rsidR="00E92F7E" w:rsidRPr="00E31A11">
        <w:rPr>
          <w:szCs w:val="28"/>
        </w:rPr>
        <w:t>:</w:t>
      </w:r>
    </w:p>
    <w:p w:rsidR="00AA088D" w:rsidRDefault="00AA088D" w:rsidP="00EC3175">
      <w:pPr>
        <w:ind w:firstLine="708"/>
        <w:jc w:val="both"/>
        <w:rPr>
          <w:szCs w:val="28"/>
        </w:rPr>
      </w:pPr>
      <w:r>
        <w:rPr>
          <w:szCs w:val="28"/>
        </w:rPr>
        <w:t>Внести в пункт 2 П</w:t>
      </w:r>
      <w:r w:rsidRPr="00AA088D">
        <w:rPr>
          <w:szCs w:val="28"/>
        </w:rPr>
        <w:t xml:space="preserve">орядка предоставления субсидий на иные цели </w:t>
      </w:r>
      <w:proofErr w:type="gramStart"/>
      <w:r w:rsidRPr="00AA088D">
        <w:rPr>
          <w:szCs w:val="28"/>
        </w:rPr>
        <w:t>бюджетному и автономному учреждениям Курской области, учредителем которых является комитет региональной безопасности Курской области</w:t>
      </w:r>
      <w:r>
        <w:rPr>
          <w:szCs w:val="28"/>
        </w:rPr>
        <w:t xml:space="preserve">, утвержденного </w:t>
      </w:r>
      <w:r w:rsidRPr="00AA088D">
        <w:rPr>
          <w:szCs w:val="28"/>
        </w:rPr>
        <w:t>постановление Администрации Курской области от 07.02.2012 № 69-па</w:t>
      </w:r>
      <w:r>
        <w:rPr>
          <w:szCs w:val="28"/>
        </w:rPr>
        <w:t xml:space="preserve"> (в редакции постановлений Администрации Курской области </w:t>
      </w:r>
      <w:r w:rsidRPr="00AA088D">
        <w:rPr>
          <w:szCs w:val="28"/>
        </w:rPr>
        <w:t xml:space="preserve">от 19.02.2013 № 68-па, от 14.03.2013 № 131-па, от 17.02.2014 </w:t>
      </w:r>
      <w:r w:rsidR="001F54B8">
        <w:rPr>
          <w:szCs w:val="28"/>
        </w:rPr>
        <w:t xml:space="preserve">       </w:t>
      </w:r>
      <w:r w:rsidRPr="00AA088D">
        <w:rPr>
          <w:szCs w:val="28"/>
        </w:rPr>
        <w:t xml:space="preserve">№ 83-па, от 27.05.2014 № 340-па, от 30.04.2015 № 251-па, от 18.12.2015 </w:t>
      </w:r>
      <w:r w:rsidR="001F54B8">
        <w:rPr>
          <w:szCs w:val="28"/>
        </w:rPr>
        <w:t xml:space="preserve">    </w:t>
      </w:r>
      <w:r w:rsidRPr="00AA088D">
        <w:rPr>
          <w:szCs w:val="28"/>
        </w:rPr>
        <w:t>№ 904-па</w:t>
      </w:r>
      <w:r>
        <w:rPr>
          <w:szCs w:val="28"/>
        </w:rPr>
        <w:t>) изменения, дополнив абзацем следующего содержания:</w:t>
      </w:r>
      <w:proofErr w:type="gramEnd"/>
    </w:p>
    <w:p w:rsidR="00AA088D" w:rsidRDefault="00AA088D" w:rsidP="00EC3175">
      <w:pPr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AA088D">
        <w:rPr>
          <w:szCs w:val="28"/>
        </w:rPr>
        <w:t>расходы в целях проведения аттестации информационных систем и приобретени</w:t>
      </w:r>
      <w:r>
        <w:rPr>
          <w:szCs w:val="28"/>
        </w:rPr>
        <w:t>я</w:t>
      </w:r>
      <w:r w:rsidRPr="00AA088D">
        <w:rPr>
          <w:szCs w:val="28"/>
        </w:rPr>
        <w:t xml:space="preserve"> программного обеспечения (средств защиты) для обеспечения их работы: автоматизированная информационная система «Хранилище – КС», автоматизированная информационная система «Скиф – бюджетный процесс» (АИС «Скиф-БП»), программный комплекс «Бюджет-СМАРТ</w:t>
      </w:r>
      <w:r>
        <w:rPr>
          <w:szCs w:val="28"/>
        </w:rPr>
        <w:t>.».</w:t>
      </w:r>
    </w:p>
    <w:p w:rsidR="00AA088D" w:rsidRDefault="00AA088D" w:rsidP="00AA088D">
      <w:pPr>
        <w:jc w:val="both"/>
        <w:rPr>
          <w:szCs w:val="28"/>
        </w:rPr>
      </w:pPr>
    </w:p>
    <w:p w:rsidR="00EC52DD" w:rsidRDefault="00EC52DD" w:rsidP="00365BA2">
      <w:pPr>
        <w:ind w:firstLine="708"/>
        <w:jc w:val="both"/>
        <w:rPr>
          <w:szCs w:val="28"/>
        </w:rPr>
      </w:pPr>
    </w:p>
    <w:p w:rsidR="00EC52DD" w:rsidRDefault="00EC52DD" w:rsidP="00EC52DD">
      <w:pPr>
        <w:jc w:val="both"/>
        <w:rPr>
          <w:szCs w:val="28"/>
        </w:rPr>
      </w:pPr>
      <w:r>
        <w:rPr>
          <w:szCs w:val="28"/>
        </w:rPr>
        <w:t>Губернатор</w:t>
      </w:r>
    </w:p>
    <w:p w:rsidR="00EC52DD" w:rsidRDefault="00EC52DD" w:rsidP="00EC52DD">
      <w:pPr>
        <w:jc w:val="both"/>
        <w:rPr>
          <w:szCs w:val="28"/>
        </w:rPr>
      </w:pPr>
      <w:r>
        <w:rPr>
          <w:szCs w:val="28"/>
        </w:rPr>
        <w:t xml:space="preserve">Курской области                                                                          </w:t>
      </w:r>
      <w:r w:rsidR="00EC3175">
        <w:rPr>
          <w:szCs w:val="28"/>
        </w:rPr>
        <w:t xml:space="preserve">Р.В. </w:t>
      </w:r>
      <w:proofErr w:type="spellStart"/>
      <w:r w:rsidR="00EC3175">
        <w:rPr>
          <w:szCs w:val="28"/>
        </w:rPr>
        <w:t>Старовойт</w:t>
      </w:r>
      <w:proofErr w:type="spellEnd"/>
    </w:p>
    <w:p w:rsidR="00F947EA" w:rsidRPr="00554EF7" w:rsidRDefault="00DF08C7" w:rsidP="00554EF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8D4DD4" wp14:editId="3DEFB42E">
                <wp:simplePos x="0" y="0"/>
                <wp:positionH relativeFrom="column">
                  <wp:posOffset>-595630</wp:posOffset>
                </wp:positionH>
                <wp:positionV relativeFrom="paragraph">
                  <wp:posOffset>32385</wp:posOffset>
                </wp:positionV>
                <wp:extent cx="3657600" cy="914400"/>
                <wp:effectExtent l="3810" t="254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8C7" w:rsidRPr="00F70EA9" w:rsidRDefault="00DF08C7" w:rsidP="00DF08C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70EA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46.9pt;margin-top:2.55pt;width:4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" stroked="f">
                <v:textbox>
                  <w:txbxContent>
                    <w:p w:rsidR="00DF08C7" w:rsidRPr="00F70EA9" w:rsidRDefault="00DF08C7" w:rsidP="00DF08C7">
                      <w:pPr>
                        <w:rPr>
                          <w:sz w:val="26"/>
                          <w:szCs w:val="26"/>
                        </w:rPr>
                      </w:pPr>
                      <w:r w:rsidRPr="00F70EA9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E00D6C" wp14:editId="416FB15D">
                <wp:simplePos x="0" y="0"/>
                <wp:positionH relativeFrom="column">
                  <wp:posOffset>2700655</wp:posOffset>
                </wp:positionH>
                <wp:positionV relativeFrom="paragraph">
                  <wp:posOffset>60960</wp:posOffset>
                </wp:positionV>
                <wp:extent cx="1122045" cy="687705"/>
                <wp:effectExtent l="4445" t="4445" r="0" b="31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04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8C7" w:rsidRDefault="00DF08C7" w:rsidP="00DF08C7"/>
                          <w:p w:rsidR="00DF08C7" w:rsidRDefault="00DF08C7" w:rsidP="00DF08C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212.65pt;margin-top:4.8pt;width:88.35pt;height: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" o:allowincell="f" stroked="f">
                <v:textbox>
                  <w:txbxContent>
                    <w:p w:rsidR="00DF08C7" w:rsidRDefault="00DF08C7" w:rsidP="00DF08C7"/>
                    <w:p w:rsidR="00DF08C7" w:rsidRDefault="00DF08C7" w:rsidP="00DF08C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F947EA" w:rsidRPr="00554EF7" w:rsidSect="00986672">
      <w:headerReference w:type="default" r:id="rId8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951" w:rsidRDefault="00E77951" w:rsidP="00985246">
      <w:r>
        <w:separator/>
      </w:r>
    </w:p>
  </w:endnote>
  <w:endnote w:type="continuationSeparator" w:id="0">
    <w:p w:rsidR="00E77951" w:rsidRDefault="00E77951" w:rsidP="0098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951" w:rsidRDefault="00E77951" w:rsidP="00985246">
      <w:r>
        <w:separator/>
      </w:r>
    </w:p>
  </w:footnote>
  <w:footnote w:type="continuationSeparator" w:id="0">
    <w:p w:rsidR="00E77951" w:rsidRDefault="00E77951" w:rsidP="00985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46" w:rsidRDefault="00985246" w:rsidP="00C3244B">
    <w:pPr>
      <w:pStyle w:val="a7"/>
    </w:pPr>
  </w:p>
  <w:p w:rsidR="00985246" w:rsidRDefault="009852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618"/>
    <w:multiLevelType w:val="hybridMultilevel"/>
    <w:tmpl w:val="E5ACA918"/>
    <w:lvl w:ilvl="0" w:tplc="62DE7A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FE55492"/>
    <w:multiLevelType w:val="hybridMultilevel"/>
    <w:tmpl w:val="7E0E516C"/>
    <w:lvl w:ilvl="0" w:tplc="D242E0BE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66906BA3"/>
    <w:multiLevelType w:val="hybridMultilevel"/>
    <w:tmpl w:val="5AAABCE8"/>
    <w:lvl w:ilvl="0" w:tplc="F2006E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12"/>
    <w:rsid w:val="0000046D"/>
    <w:rsid w:val="00024A64"/>
    <w:rsid w:val="00117293"/>
    <w:rsid w:val="00173C11"/>
    <w:rsid w:val="001A3296"/>
    <w:rsid w:val="001A60F0"/>
    <w:rsid w:val="001E3441"/>
    <w:rsid w:val="001E5926"/>
    <w:rsid w:val="001F54B8"/>
    <w:rsid w:val="00292331"/>
    <w:rsid w:val="002C14B4"/>
    <w:rsid w:val="002C2FED"/>
    <w:rsid w:val="002D4BAD"/>
    <w:rsid w:val="00332D7D"/>
    <w:rsid w:val="00364BAB"/>
    <w:rsid w:val="00365BA2"/>
    <w:rsid w:val="00370C85"/>
    <w:rsid w:val="0039041F"/>
    <w:rsid w:val="003C3CF3"/>
    <w:rsid w:val="00466CD1"/>
    <w:rsid w:val="00554EF7"/>
    <w:rsid w:val="005558C6"/>
    <w:rsid w:val="00614421"/>
    <w:rsid w:val="0065018E"/>
    <w:rsid w:val="00657D60"/>
    <w:rsid w:val="00687F90"/>
    <w:rsid w:val="006E116B"/>
    <w:rsid w:val="00755BBE"/>
    <w:rsid w:val="007D328E"/>
    <w:rsid w:val="007D744B"/>
    <w:rsid w:val="008208AF"/>
    <w:rsid w:val="00831429"/>
    <w:rsid w:val="008C5722"/>
    <w:rsid w:val="008D09CE"/>
    <w:rsid w:val="009006AE"/>
    <w:rsid w:val="0090253E"/>
    <w:rsid w:val="00957112"/>
    <w:rsid w:val="00985246"/>
    <w:rsid w:val="00986672"/>
    <w:rsid w:val="009911BE"/>
    <w:rsid w:val="009D76AC"/>
    <w:rsid w:val="00A01AD1"/>
    <w:rsid w:val="00A039EE"/>
    <w:rsid w:val="00A7747E"/>
    <w:rsid w:val="00AA088D"/>
    <w:rsid w:val="00AA451C"/>
    <w:rsid w:val="00AD2DE8"/>
    <w:rsid w:val="00AD7EE6"/>
    <w:rsid w:val="00B2635F"/>
    <w:rsid w:val="00B35D84"/>
    <w:rsid w:val="00BE3A6C"/>
    <w:rsid w:val="00C24B12"/>
    <w:rsid w:val="00C24BC9"/>
    <w:rsid w:val="00C3244B"/>
    <w:rsid w:val="00CA5940"/>
    <w:rsid w:val="00D2335B"/>
    <w:rsid w:val="00D250A0"/>
    <w:rsid w:val="00D32D92"/>
    <w:rsid w:val="00DA26FA"/>
    <w:rsid w:val="00DB5DEF"/>
    <w:rsid w:val="00DD26D4"/>
    <w:rsid w:val="00DE3564"/>
    <w:rsid w:val="00DF08C7"/>
    <w:rsid w:val="00E77951"/>
    <w:rsid w:val="00E92F7E"/>
    <w:rsid w:val="00EC3175"/>
    <w:rsid w:val="00EC52DD"/>
    <w:rsid w:val="00ED3DB5"/>
    <w:rsid w:val="00EE3D93"/>
    <w:rsid w:val="00F70874"/>
    <w:rsid w:val="00F947EA"/>
    <w:rsid w:val="00FC2989"/>
    <w:rsid w:val="00F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F08C7"/>
    <w:pPr>
      <w:keepNext/>
      <w:jc w:val="center"/>
      <w:outlineLvl w:val="1"/>
    </w:pPr>
    <w:rPr>
      <w:b/>
      <w:sz w:val="42"/>
    </w:rPr>
  </w:style>
  <w:style w:type="paragraph" w:styleId="3">
    <w:name w:val="heading 3"/>
    <w:basedOn w:val="a"/>
    <w:next w:val="a"/>
    <w:link w:val="30"/>
    <w:qFormat/>
    <w:rsid w:val="00DF08C7"/>
    <w:pPr>
      <w:keepNext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08C7"/>
    <w:rPr>
      <w:rFonts w:ascii="Times New Roman" w:eastAsia="Times New Roman" w:hAnsi="Times New Roman" w:cs="Times New Roman"/>
      <w:b/>
      <w:sz w:val="4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F08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657D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657D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D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D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3A6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85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5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85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52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F08C7"/>
    <w:pPr>
      <w:keepNext/>
      <w:jc w:val="center"/>
      <w:outlineLvl w:val="1"/>
    </w:pPr>
    <w:rPr>
      <w:b/>
      <w:sz w:val="42"/>
    </w:rPr>
  </w:style>
  <w:style w:type="paragraph" w:styleId="3">
    <w:name w:val="heading 3"/>
    <w:basedOn w:val="a"/>
    <w:next w:val="a"/>
    <w:link w:val="30"/>
    <w:qFormat/>
    <w:rsid w:val="00DF08C7"/>
    <w:pPr>
      <w:keepNext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08C7"/>
    <w:rPr>
      <w:rFonts w:ascii="Times New Roman" w:eastAsia="Times New Roman" w:hAnsi="Times New Roman" w:cs="Times New Roman"/>
      <w:b/>
      <w:sz w:val="4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F08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657D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657D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D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D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3A6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85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5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85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52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УМЦ ГО ЧС Курской области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Филипповская Елена Давидовна</cp:lastModifiedBy>
  <cp:revision>34</cp:revision>
  <cp:lastPrinted>2019-09-18T13:11:00Z</cp:lastPrinted>
  <dcterms:created xsi:type="dcterms:W3CDTF">2012-11-07T13:47:00Z</dcterms:created>
  <dcterms:modified xsi:type="dcterms:W3CDTF">2019-09-18T13:12:00Z</dcterms:modified>
</cp:coreProperties>
</file>