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EA" w:rsidRPr="005C4BEA" w:rsidRDefault="00D71FC2" w:rsidP="00D71FC2">
      <w:pPr>
        <w:ind w:left="48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5C4BEA" w:rsidRPr="005C4BEA" w:rsidRDefault="005C4BEA" w:rsidP="005C4BE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1947" w:rsidRPr="005B0E2E" w:rsidRDefault="00051947" w:rsidP="001376C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 О Г Н О З</w:t>
      </w:r>
    </w:p>
    <w:p w:rsidR="00051947" w:rsidRPr="005B0E2E" w:rsidRDefault="00051947" w:rsidP="001376C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социально-экономического развития Курской области </w:t>
      </w:r>
    </w:p>
    <w:p w:rsidR="00051947" w:rsidRPr="005B0E2E" w:rsidRDefault="00051947" w:rsidP="001376C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>на 20</w:t>
      </w:r>
      <w:r w:rsidR="00A81C1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</w:t>
      </w:r>
      <w:r w:rsidR="006F73D5" w:rsidRPr="005B0E2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81C1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A81C1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B0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годов</w:t>
      </w:r>
    </w:p>
    <w:p w:rsidR="00051947" w:rsidRPr="006F73D5" w:rsidRDefault="00051947" w:rsidP="001376C0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8E205D" w:rsidRPr="00342EC4" w:rsidRDefault="0054749C" w:rsidP="001376C0">
      <w:pPr>
        <w:pStyle w:val="BodyTextIndent21"/>
        <w:widowControl w:val="0"/>
      </w:pPr>
      <w:proofErr w:type="gramStart"/>
      <w:r w:rsidRPr="00342EC4">
        <w:rPr>
          <w:szCs w:val="28"/>
        </w:rPr>
        <w:t>Прогноз социально-экономического развития Курской области на 20</w:t>
      </w:r>
      <w:r w:rsidR="00342EC4" w:rsidRPr="00342EC4">
        <w:rPr>
          <w:szCs w:val="28"/>
        </w:rPr>
        <w:t>20</w:t>
      </w:r>
      <w:r w:rsidRPr="00342EC4">
        <w:rPr>
          <w:szCs w:val="28"/>
        </w:rPr>
        <w:t xml:space="preserve"> год и плановый период 20</w:t>
      </w:r>
      <w:r w:rsidR="005B0E2E" w:rsidRPr="00342EC4">
        <w:rPr>
          <w:szCs w:val="28"/>
        </w:rPr>
        <w:t>2</w:t>
      </w:r>
      <w:r w:rsidR="00342EC4" w:rsidRPr="00342EC4">
        <w:rPr>
          <w:szCs w:val="28"/>
        </w:rPr>
        <w:t>1</w:t>
      </w:r>
      <w:r w:rsidRPr="00342EC4">
        <w:rPr>
          <w:szCs w:val="28"/>
        </w:rPr>
        <w:t xml:space="preserve"> и 202</w:t>
      </w:r>
      <w:r w:rsidR="00342EC4" w:rsidRPr="00342EC4">
        <w:rPr>
          <w:szCs w:val="28"/>
        </w:rPr>
        <w:t>2</w:t>
      </w:r>
      <w:r w:rsidRPr="00342EC4">
        <w:rPr>
          <w:szCs w:val="28"/>
        </w:rPr>
        <w:t xml:space="preserve"> годов  (далее – прогноз) разработан</w:t>
      </w:r>
      <w:r w:rsidR="00A309CB" w:rsidRPr="00342EC4">
        <w:rPr>
          <w:szCs w:val="28"/>
        </w:rPr>
        <w:t xml:space="preserve"> в соответствии с Федеральным законом от  28 июня 2014 года № 172-ФЗ «О стратегическом планировании в Российской Федерации»</w:t>
      </w:r>
      <w:r w:rsidR="00511785" w:rsidRPr="00342EC4">
        <w:rPr>
          <w:szCs w:val="28"/>
        </w:rPr>
        <w:t xml:space="preserve"> и </w:t>
      </w:r>
      <w:r w:rsidR="008E205D" w:rsidRPr="00342EC4">
        <w:t>постановлени</w:t>
      </w:r>
      <w:r w:rsidR="00511785" w:rsidRPr="00342EC4">
        <w:t xml:space="preserve">ями </w:t>
      </w:r>
      <w:r w:rsidR="008E205D" w:rsidRPr="00342EC4">
        <w:t xml:space="preserve">Администрации Курской области от </w:t>
      </w:r>
      <w:r w:rsidR="00342EC4" w:rsidRPr="00342EC4">
        <w:t>20</w:t>
      </w:r>
      <w:r w:rsidR="008E205D" w:rsidRPr="00342EC4">
        <w:t>.0</w:t>
      </w:r>
      <w:r w:rsidR="005B0E2E" w:rsidRPr="00342EC4">
        <w:t>5.201</w:t>
      </w:r>
      <w:r w:rsidR="00342EC4" w:rsidRPr="00342EC4">
        <w:t>9</w:t>
      </w:r>
      <w:r w:rsidR="008E205D" w:rsidRPr="00342EC4">
        <w:t xml:space="preserve"> № </w:t>
      </w:r>
      <w:r w:rsidR="005B0E2E" w:rsidRPr="00342EC4">
        <w:t>4</w:t>
      </w:r>
      <w:r w:rsidR="00342EC4" w:rsidRPr="00342EC4">
        <w:t>45</w:t>
      </w:r>
      <w:r w:rsidR="008E205D" w:rsidRPr="00342EC4">
        <w:t>-па «О разработке прогноза социально-экономического развития Курской области и проекта областного бюджета на 20</w:t>
      </w:r>
      <w:r w:rsidR="00342EC4" w:rsidRPr="00342EC4">
        <w:t>20</w:t>
      </w:r>
      <w:r w:rsidR="005B0E2E" w:rsidRPr="00342EC4">
        <w:t xml:space="preserve"> год и на плановый</w:t>
      </w:r>
      <w:proofErr w:type="gramEnd"/>
      <w:r w:rsidR="005B0E2E" w:rsidRPr="00342EC4">
        <w:t xml:space="preserve"> период 202</w:t>
      </w:r>
      <w:r w:rsidR="00342EC4" w:rsidRPr="00342EC4">
        <w:t>1</w:t>
      </w:r>
      <w:r w:rsidR="008E205D" w:rsidRPr="00342EC4">
        <w:t xml:space="preserve"> и 202</w:t>
      </w:r>
      <w:r w:rsidR="00342EC4" w:rsidRPr="00342EC4">
        <w:t>2</w:t>
      </w:r>
      <w:r w:rsidR="008E205D" w:rsidRPr="00342EC4">
        <w:t xml:space="preserve"> годов», от 25.12.2015 № 940-па «О Порядке разработки и корректировки прогнозов </w:t>
      </w:r>
      <w:proofErr w:type="gramStart"/>
      <w:r w:rsidR="008E205D" w:rsidRPr="00342EC4">
        <w:t>социально-экономического</w:t>
      </w:r>
      <w:proofErr w:type="gramEnd"/>
      <w:r w:rsidR="008E205D" w:rsidRPr="00342EC4">
        <w:t xml:space="preserve"> развития Курской области на среднесрочный и долгосрочный периоды»</w:t>
      </w:r>
      <w:r w:rsidR="00511785" w:rsidRPr="00342EC4">
        <w:t xml:space="preserve"> на основе:</w:t>
      </w:r>
    </w:p>
    <w:p w:rsidR="00344988" w:rsidRPr="00744DC9" w:rsidRDefault="00344988" w:rsidP="00344988">
      <w:pPr>
        <w:pStyle w:val="BodyTextIndent21"/>
        <w:widowControl w:val="0"/>
      </w:pPr>
      <w:r w:rsidRPr="00744DC9">
        <w:t>исходной информации для использования при разработке прогноза социально-экономического развития Российской Федерации</w:t>
      </w:r>
      <w:r w:rsidRPr="00744DC9">
        <w:rPr>
          <w:szCs w:val="28"/>
        </w:rPr>
        <w:t xml:space="preserve"> на 2020-2024 годы, направленной Министерством экономического развития Российской Федерации органам государственной власти субъектов Российской Федерации (письмо от 26.04.2019 г. № Д14и-14298)</w:t>
      </w:r>
      <w:r w:rsidRPr="00744DC9">
        <w:t>;</w:t>
      </w:r>
    </w:p>
    <w:p w:rsidR="00B65922" w:rsidRPr="00DB5E4F" w:rsidRDefault="00B65922" w:rsidP="001376C0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DB5E4F">
        <w:rPr>
          <w:color w:val="auto"/>
          <w:sz w:val="28"/>
          <w:szCs w:val="28"/>
        </w:rPr>
        <w:t>предложений участников разработки прогноз</w:t>
      </w:r>
      <w:r w:rsidR="007E2776" w:rsidRPr="00DB5E4F">
        <w:rPr>
          <w:color w:val="auto"/>
          <w:sz w:val="28"/>
          <w:szCs w:val="28"/>
        </w:rPr>
        <w:t>а</w:t>
      </w:r>
      <w:r w:rsidRPr="00DB5E4F">
        <w:rPr>
          <w:color w:val="auto"/>
          <w:sz w:val="28"/>
          <w:szCs w:val="28"/>
        </w:rPr>
        <w:t xml:space="preserve"> социально-</w:t>
      </w:r>
      <w:r w:rsidR="00511785" w:rsidRPr="00DB5E4F">
        <w:rPr>
          <w:color w:val="auto"/>
          <w:sz w:val="28"/>
          <w:szCs w:val="28"/>
        </w:rPr>
        <w:t xml:space="preserve"> </w:t>
      </w:r>
      <w:r w:rsidRPr="00DB5E4F">
        <w:rPr>
          <w:color w:val="auto"/>
          <w:sz w:val="28"/>
          <w:szCs w:val="28"/>
        </w:rPr>
        <w:t>экономического развития Курской области</w:t>
      </w:r>
      <w:r w:rsidR="000649BD" w:rsidRPr="00DB5E4F">
        <w:rPr>
          <w:color w:val="auto"/>
          <w:sz w:val="28"/>
          <w:szCs w:val="28"/>
        </w:rPr>
        <w:t>,</w:t>
      </w:r>
      <w:r w:rsidRPr="00DB5E4F">
        <w:rPr>
          <w:color w:val="auto"/>
          <w:sz w:val="28"/>
          <w:szCs w:val="28"/>
        </w:rPr>
        <w:t xml:space="preserve"> с учетом проведенного в июне 201</w:t>
      </w:r>
      <w:r w:rsidR="00DB5E4F" w:rsidRPr="00DB5E4F">
        <w:rPr>
          <w:color w:val="auto"/>
          <w:sz w:val="28"/>
          <w:szCs w:val="28"/>
        </w:rPr>
        <w:t>9</w:t>
      </w:r>
      <w:r w:rsidRPr="00DB5E4F">
        <w:rPr>
          <w:color w:val="auto"/>
          <w:sz w:val="28"/>
          <w:szCs w:val="28"/>
        </w:rPr>
        <w:t xml:space="preserve"> года согласования с муниципальными образованиями Курской области основных показателей прогноза социально-экономического развития на 20</w:t>
      </w:r>
      <w:r w:rsidR="00DB5E4F" w:rsidRPr="00DB5E4F">
        <w:rPr>
          <w:color w:val="auto"/>
          <w:sz w:val="28"/>
          <w:szCs w:val="28"/>
        </w:rPr>
        <w:t>20</w:t>
      </w:r>
      <w:r w:rsidRPr="00DB5E4F">
        <w:rPr>
          <w:color w:val="auto"/>
          <w:sz w:val="28"/>
          <w:szCs w:val="28"/>
        </w:rPr>
        <w:t xml:space="preserve"> год и плановый период 20</w:t>
      </w:r>
      <w:r w:rsidR="00F4492A" w:rsidRPr="00DB5E4F">
        <w:rPr>
          <w:color w:val="auto"/>
          <w:sz w:val="28"/>
          <w:szCs w:val="28"/>
        </w:rPr>
        <w:t>2</w:t>
      </w:r>
      <w:r w:rsidR="00DB5E4F" w:rsidRPr="00DB5E4F">
        <w:rPr>
          <w:color w:val="auto"/>
          <w:sz w:val="28"/>
          <w:szCs w:val="28"/>
        </w:rPr>
        <w:t>1</w:t>
      </w:r>
      <w:r w:rsidRPr="00DB5E4F">
        <w:rPr>
          <w:color w:val="auto"/>
          <w:sz w:val="28"/>
          <w:szCs w:val="28"/>
        </w:rPr>
        <w:t xml:space="preserve"> и 202</w:t>
      </w:r>
      <w:r w:rsidR="00DB5E4F" w:rsidRPr="00DB5E4F">
        <w:rPr>
          <w:color w:val="auto"/>
          <w:sz w:val="28"/>
          <w:szCs w:val="28"/>
        </w:rPr>
        <w:t>2</w:t>
      </w:r>
      <w:r w:rsidRPr="00DB5E4F">
        <w:rPr>
          <w:color w:val="auto"/>
          <w:sz w:val="28"/>
          <w:szCs w:val="28"/>
        </w:rPr>
        <w:t xml:space="preserve"> годов (в трех вариантах), отражающих динамику развития Курской области за предыдущие годы, ожидаемые итоги социально-экономического развития</w:t>
      </w:r>
      <w:proofErr w:type="gramEnd"/>
      <w:r w:rsidRPr="00DB5E4F">
        <w:rPr>
          <w:color w:val="auto"/>
          <w:sz w:val="28"/>
          <w:szCs w:val="28"/>
        </w:rPr>
        <w:t xml:space="preserve"> области за 201</w:t>
      </w:r>
      <w:r w:rsidR="00DB5E4F">
        <w:rPr>
          <w:color w:val="auto"/>
          <w:sz w:val="28"/>
          <w:szCs w:val="28"/>
        </w:rPr>
        <w:t>9</w:t>
      </w:r>
      <w:r w:rsidRPr="00DB5E4F">
        <w:rPr>
          <w:color w:val="auto"/>
          <w:sz w:val="28"/>
          <w:szCs w:val="28"/>
        </w:rPr>
        <w:t xml:space="preserve"> год</w:t>
      </w:r>
      <w:r w:rsidR="00554E02" w:rsidRPr="00DB5E4F">
        <w:rPr>
          <w:color w:val="auto"/>
          <w:sz w:val="28"/>
          <w:szCs w:val="28"/>
        </w:rPr>
        <w:t>,</w:t>
      </w:r>
      <w:r w:rsidR="00554E02" w:rsidRPr="00DB5E4F">
        <w:rPr>
          <w:rFonts w:eastAsia="Calibri"/>
          <w:color w:val="auto"/>
          <w:sz w:val="28"/>
          <w:szCs w:val="28"/>
        </w:rPr>
        <w:t xml:space="preserve"> социально-демографические процессы, тенденции их развития и другие условия функционирования экономики и социальной сферы в Курской  области.</w:t>
      </w:r>
    </w:p>
    <w:p w:rsidR="00554E02" w:rsidRPr="00CB12D3" w:rsidRDefault="00554E02" w:rsidP="00137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B12D3">
        <w:rPr>
          <w:rFonts w:ascii="Times New Roman" w:eastAsia="Calibri" w:hAnsi="Times New Roman" w:cs="Times New Roman"/>
          <w:color w:val="auto"/>
          <w:sz w:val="28"/>
          <w:szCs w:val="28"/>
        </w:rPr>
        <w:t>При подготовке основных параметров прогноза были использованы данные государственной статистики, органов исполнительной власти Курской области</w:t>
      </w:r>
      <w:r w:rsidR="002E036F" w:rsidRPr="00CB12D3">
        <w:rPr>
          <w:rFonts w:ascii="Times New Roman" w:eastAsia="Calibri" w:hAnsi="Times New Roman" w:cs="Times New Roman"/>
          <w:color w:val="auto"/>
          <w:sz w:val="28"/>
          <w:szCs w:val="28"/>
        </w:rPr>
        <w:t>, органов местного самоуправления, предприятий и организаций</w:t>
      </w:r>
      <w:r w:rsidRPr="00CB12D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B65922" w:rsidRPr="00CB12D3" w:rsidRDefault="0054749C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2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</w:t>
      </w:r>
      <w:r w:rsidR="00B65922" w:rsidRPr="00CB12D3">
        <w:rPr>
          <w:rFonts w:ascii="Times New Roman" w:hAnsi="Times New Roman" w:cs="Times New Roman"/>
          <w:b/>
          <w:color w:val="auto"/>
          <w:sz w:val="28"/>
          <w:szCs w:val="28"/>
        </w:rPr>
        <w:t>Оценка достигнутого уровня социально-экономического развития Курской области и ожидаемые итоги социально-экономического развития Курской области за 201</w:t>
      </w:r>
      <w:r w:rsidR="00CB12D3" w:rsidRPr="00CB12D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65922" w:rsidRPr="00CB12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B65922" w:rsidRPr="00B8066A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2D3">
        <w:rPr>
          <w:rFonts w:ascii="Times New Roman" w:hAnsi="Times New Roman" w:cs="Times New Roman"/>
          <w:b/>
          <w:i/>
          <w:color w:val="auto"/>
          <w:sz w:val="28"/>
          <w:szCs w:val="28"/>
        </w:rPr>
        <w:t>По итогам 201</w:t>
      </w:r>
      <w:r w:rsidR="00567472"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Pr="00CB12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</w:t>
      </w:r>
      <w:r w:rsidRPr="00CB12D3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макроэкономический показатель - </w:t>
      </w:r>
      <w:r w:rsidRPr="00CB12D3">
        <w:rPr>
          <w:rFonts w:ascii="Times New Roman" w:hAnsi="Times New Roman" w:cs="Times New Roman"/>
          <w:i/>
          <w:color w:val="auto"/>
          <w:sz w:val="28"/>
          <w:szCs w:val="28"/>
        </w:rPr>
        <w:t>валовой региональный продукт</w:t>
      </w:r>
      <w:r w:rsidRPr="00CB12D3">
        <w:rPr>
          <w:rFonts w:ascii="Times New Roman" w:hAnsi="Times New Roman" w:cs="Times New Roman"/>
          <w:color w:val="auto"/>
          <w:sz w:val="28"/>
          <w:szCs w:val="28"/>
        </w:rPr>
        <w:t xml:space="preserve"> - оценивается </w:t>
      </w:r>
      <w:r w:rsidRPr="006D4422">
        <w:rPr>
          <w:rFonts w:ascii="Times New Roman" w:hAnsi="Times New Roman" w:cs="Times New Roman"/>
          <w:color w:val="auto"/>
          <w:sz w:val="28"/>
          <w:szCs w:val="28"/>
        </w:rPr>
        <w:t>с ростом на</w:t>
      </w:r>
      <w:r w:rsidR="00820876" w:rsidRPr="006D4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ED5">
        <w:rPr>
          <w:rFonts w:ascii="Times New Roman" w:hAnsi="Times New Roman" w:cs="Times New Roman"/>
          <w:color w:val="auto"/>
          <w:sz w:val="28"/>
          <w:szCs w:val="28"/>
        </w:rPr>
        <w:t>1,9</w:t>
      </w:r>
      <w:r w:rsidR="00820876" w:rsidRPr="006D4422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057DC5" w:rsidRPr="006D4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7DC5" w:rsidRPr="00B8066A">
        <w:rPr>
          <w:rFonts w:ascii="Times New Roman" w:hAnsi="Times New Roman" w:cs="Times New Roman"/>
          <w:color w:val="auto"/>
          <w:sz w:val="28"/>
          <w:szCs w:val="28"/>
        </w:rPr>
        <w:t xml:space="preserve">(по России </w:t>
      </w:r>
      <w:r w:rsidR="00057DC5" w:rsidRPr="00B8066A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на уровне 10</w:t>
      </w:r>
      <w:r w:rsidR="0056747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57DC5" w:rsidRPr="00B806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8066A" w:rsidRPr="00B8066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57DC5" w:rsidRPr="00B8066A">
        <w:rPr>
          <w:rFonts w:ascii="Times New Roman" w:hAnsi="Times New Roman" w:cs="Times New Roman"/>
          <w:color w:val="auto"/>
          <w:sz w:val="28"/>
          <w:szCs w:val="28"/>
        </w:rPr>
        <w:t xml:space="preserve"> %)</w:t>
      </w:r>
      <w:r w:rsidR="00820876" w:rsidRPr="00B8066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5068">
        <w:rPr>
          <w:rFonts w:ascii="Times New Roman" w:hAnsi="Times New Roman" w:cs="Times New Roman"/>
          <w:color w:val="auto"/>
          <w:sz w:val="28"/>
          <w:szCs w:val="28"/>
        </w:rPr>
        <w:t xml:space="preserve"> В 2017 году </w:t>
      </w:r>
      <w:r w:rsidR="00E329EE" w:rsidRPr="00CB12D3">
        <w:rPr>
          <w:rFonts w:ascii="Times New Roman" w:hAnsi="Times New Roman" w:cs="Times New Roman"/>
          <w:i/>
          <w:color w:val="auto"/>
          <w:sz w:val="28"/>
          <w:szCs w:val="28"/>
        </w:rPr>
        <w:t>валовой региональный продукт</w:t>
      </w:r>
      <w:r w:rsidR="00E329EE" w:rsidRPr="00CB12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>сложился</w:t>
      </w:r>
      <w:r w:rsidR="00E329EE" w:rsidRPr="00CB12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9EE" w:rsidRPr="006D4422">
        <w:rPr>
          <w:rFonts w:ascii="Times New Roman" w:hAnsi="Times New Roman" w:cs="Times New Roman"/>
          <w:color w:val="auto"/>
          <w:sz w:val="28"/>
          <w:szCs w:val="28"/>
        </w:rPr>
        <w:t xml:space="preserve">с ростом на 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29EE" w:rsidRPr="006D44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329EE" w:rsidRPr="006D4422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E329EE" w:rsidRPr="00B8066A">
        <w:rPr>
          <w:rFonts w:ascii="Times New Roman" w:hAnsi="Times New Roman" w:cs="Times New Roman"/>
          <w:color w:val="auto"/>
          <w:sz w:val="28"/>
          <w:szCs w:val="28"/>
        </w:rPr>
        <w:t xml:space="preserve">(по России 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329EE" w:rsidRPr="00B8066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329EE" w:rsidRPr="00B806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329E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329EE" w:rsidRPr="00B8066A">
        <w:rPr>
          <w:rFonts w:ascii="Times New Roman" w:hAnsi="Times New Roman" w:cs="Times New Roman"/>
          <w:color w:val="auto"/>
          <w:sz w:val="28"/>
          <w:szCs w:val="28"/>
        </w:rPr>
        <w:t xml:space="preserve"> %)</w:t>
      </w:r>
    </w:p>
    <w:p w:rsidR="00836091" w:rsidRPr="00594F06" w:rsidRDefault="00836091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F06">
        <w:rPr>
          <w:rFonts w:ascii="Times New Roman" w:hAnsi="Times New Roman" w:cs="Times New Roman"/>
          <w:i/>
          <w:color w:val="auto"/>
          <w:sz w:val="28"/>
          <w:szCs w:val="28"/>
        </w:rPr>
        <w:t>Среднегодовая численность населения</w:t>
      </w:r>
      <w:r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 в целом по </w:t>
      </w:r>
      <w:r w:rsidR="000644F2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Курской </w:t>
      </w:r>
      <w:r w:rsidRPr="00594F06">
        <w:rPr>
          <w:rFonts w:ascii="Times New Roman" w:hAnsi="Times New Roman" w:cs="Times New Roman"/>
          <w:color w:val="auto"/>
          <w:sz w:val="28"/>
          <w:szCs w:val="28"/>
        </w:rPr>
        <w:t>области за 201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год сложилась на уровне 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>111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4F06">
        <w:rPr>
          <w:rFonts w:ascii="Times New Roman" w:hAnsi="Times New Roman" w:cs="Times New Roman"/>
          <w:color w:val="auto"/>
          <w:sz w:val="28"/>
          <w:szCs w:val="28"/>
        </w:rPr>
        <w:t>тыс. человек</w:t>
      </w:r>
      <w:r w:rsidR="007E2776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 (в 201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E2776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>111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4F06" w:rsidRPr="00594F06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9F1E2C"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2776" w:rsidRPr="00594F06">
        <w:rPr>
          <w:rFonts w:ascii="Times New Roman" w:hAnsi="Times New Roman" w:cs="Times New Roman"/>
          <w:color w:val="auto"/>
          <w:sz w:val="28"/>
          <w:szCs w:val="28"/>
        </w:rPr>
        <w:t>тыс. человек)</w:t>
      </w:r>
      <w:r w:rsidRPr="00594F0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529DE" w:rsidRPr="00665F8B" w:rsidRDefault="000529DE" w:rsidP="001376C0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65F8B">
        <w:rPr>
          <w:rFonts w:ascii="Times New Roman" w:hAnsi="Times New Roman"/>
          <w:i/>
          <w:color w:val="auto"/>
          <w:sz w:val="28"/>
          <w:szCs w:val="28"/>
        </w:rPr>
        <w:t>Индекс промышленного производства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по итогам 201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8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года составил </w:t>
      </w:r>
      <w:r w:rsidR="00B02D0B" w:rsidRPr="00665F8B">
        <w:rPr>
          <w:rFonts w:ascii="Times New Roman" w:hAnsi="Times New Roman"/>
          <w:sz w:val="28"/>
          <w:szCs w:val="28"/>
        </w:rPr>
        <w:t>103,</w:t>
      </w:r>
      <w:r w:rsidR="00665F8B" w:rsidRPr="00665F8B">
        <w:rPr>
          <w:rFonts w:ascii="Times New Roman" w:hAnsi="Times New Roman"/>
          <w:sz w:val="28"/>
          <w:szCs w:val="28"/>
        </w:rPr>
        <w:t>0</w:t>
      </w:r>
      <w:r w:rsidR="00B02D0B" w:rsidRPr="00665F8B">
        <w:rPr>
          <w:rFonts w:ascii="Times New Roman" w:hAnsi="Times New Roman"/>
          <w:sz w:val="28"/>
          <w:szCs w:val="28"/>
        </w:rPr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>% к 201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7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2D2265" w:rsidRPr="00665F8B">
        <w:rPr>
          <w:rFonts w:ascii="Times New Roman" w:hAnsi="Times New Roman"/>
          <w:color w:val="auto"/>
          <w:sz w:val="28"/>
          <w:szCs w:val="28"/>
        </w:rPr>
        <w:t>у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(по России – 10</w:t>
      </w:r>
      <w:r w:rsidR="00406A77" w:rsidRPr="00665F8B">
        <w:rPr>
          <w:rFonts w:ascii="Times New Roman" w:hAnsi="Times New Roman"/>
          <w:color w:val="auto"/>
          <w:sz w:val="28"/>
          <w:szCs w:val="28"/>
        </w:rPr>
        <w:t>2,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9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</w:t>
      </w:r>
      <w:r w:rsidR="007E7AF9" w:rsidRPr="00665F8B">
        <w:rPr>
          <w:rFonts w:ascii="Times New Roman" w:hAnsi="Times New Roman"/>
          <w:color w:val="auto"/>
          <w:sz w:val="28"/>
          <w:szCs w:val="28"/>
        </w:rPr>
        <w:t>,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по ЦФО – 10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8</w:t>
      </w:r>
      <w:r w:rsidR="00406A77" w:rsidRPr="00665F8B">
        <w:rPr>
          <w:rFonts w:ascii="Times New Roman" w:hAnsi="Times New Roman"/>
          <w:color w:val="auto"/>
          <w:sz w:val="28"/>
          <w:szCs w:val="28"/>
        </w:rPr>
        <w:t>,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5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%), в том числе в добыче полезных ископаемых – </w:t>
      </w:r>
      <w:r w:rsidR="00B02D0B" w:rsidRPr="00665F8B">
        <w:rPr>
          <w:rFonts w:ascii="Times New Roman" w:hAnsi="Times New Roman"/>
          <w:sz w:val="28"/>
          <w:szCs w:val="28"/>
        </w:rPr>
        <w:t>1</w:t>
      </w:r>
      <w:r w:rsidR="00665F8B" w:rsidRPr="00665F8B">
        <w:rPr>
          <w:rFonts w:ascii="Times New Roman" w:hAnsi="Times New Roman"/>
          <w:sz w:val="28"/>
          <w:szCs w:val="28"/>
        </w:rPr>
        <w:t>10,2</w:t>
      </w:r>
      <w:r w:rsidR="00B02D0B" w:rsidRPr="00665F8B">
        <w:rPr>
          <w:rFonts w:ascii="Times New Roman" w:hAnsi="Times New Roman"/>
          <w:sz w:val="28"/>
          <w:szCs w:val="28"/>
        </w:rPr>
        <w:t xml:space="preserve"> %</w:t>
      </w:r>
      <w:r w:rsidR="00B02D0B" w:rsidRPr="00665F8B"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>(по России – 10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4</w:t>
      </w:r>
      <w:r w:rsidRPr="00665F8B">
        <w:rPr>
          <w:rFonts w:ascii="Times New Roman" w:hAnsi="Times New Roman"/>
          <w:color w:val="auto"/>
          <w:sz w:val="28"/>
          <w:szCs w:val="28"/>
        </w:rPr>
        <w:t>,</w:t>
      </w:r>
      <w:r w:rsidR="00CD5595" w:rsidRPr="00665F8B">
        <w:rPr>
          <w:rFonts w:ascii="Times New Roman" w:hAnsi="Times New Roman"/>
          <w:color w:val="auto"/>
          <w:sz w:val="28"/>
          <w:szCs w:val="28"/>
        </w:rPr>
        <w:t>1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%, по ЦФО – 10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4</w:t>
      </w:r>
      <w:r w:rsidR="00832B5C" w:rsidRPr="00665F8B">
        <w:rPr>
          <w:rFonts w:ascii="Times New Roman" w:hAnsi="Times New Roman"/>
          <w:color w:val="auto"/>
          <w:sz w:val="28"/>
          <w:szCs w:val="28"/>
        </w:rPr>
        <w:t>,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2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%)</w:t>
      </w:r>
      <w:r w:rsidR="002D1BA4" w:rsidRPr="00665F8B">
        <w:rPr>
          <w:rFonts w:ascii="Times New Roman" w:hAnsi="Times New Roman"/>
          <w:color w:val="auto"/>
          <w:sz w:val="28"/>
          <w:szCs w:val="28"/>
        </w:rPr>
        <w:t>;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в обрабатывающих отраслях </w:t>
      </w:r>
      <w:r w:rsidR="00A04517" w:rsidRPr="00665F8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02D0B" w:rsidRPr="00665F8B">
        <w:rPr>
          <w:rFonts w:ascii="Times New Roman" w:hAnsi="Times New Roman"/>
          <w:sz w:val="28"/>
          <w:szCs w:val="28"/>
        </w:rPr>
        <w:t>10</w:t>
      </w:r>
      <w:r w:rsidR="00665F8B" w:rsidRPr="00665F8B">
        <w:rPr>
          <w:rFonts w:ascii="Times New Roman" w:hAnsi="Times New Roman"/>
          <w:sz w:val="28"/>
          <w:szCs w:val="28"/>
        </w:rPr>
        <w:t>2</w:t>
      </w:r>
      <w:r w:rsidR="00B02D0B" w:rsidRPr="00665F8B">
        <w:rPr>
          <w:rFonts w:ascii="Times New Roman" w:hAnsi="Times New Roman"/>
          <w:sz w:val="28"/>
          <w:szCs w:val="28"/>
        </w:rPr>
        <w:t>,</w:t>
      </w:r>
      <w:r w:rsidR="00665F8B" w:rsidRPr="00665F8B">
        <w:rPr>
          <w:rFonts w:ascii="Times New Roman" w:hAnsi="Times New Roman"/>
          <w:sz w:val="28"/>
          <w:szCs w:val="28"/>
        </w:rPr>
        <w:t>5</w:t>
      </w:r>
      <w:r w:rsidR="00B02D0B" w:rsidRPr="00665F8B">
        <w:rPr>
          <w:rFonts w:ascii="Times New Roman" w:hAnsi="Times New Roman"/>
          <w:sz w:val="28"/>
          <w:szCs w:val="28"/>
        </w:rPr>
        <w:t xml:space="preserve"> %</w:t>
      </w:r>
      <w:r w:rsidR="00B02D0B" w:rsidRPr="00665F8B"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>(по России – 1</w:t>
      </w:r>
      <w:r w:rsidR="00CD5595" w:rsidRPr="00665F8B">
        <w:rPr>
          <w:rFonts w:ascii="Times New Roman" w:hAnsi="Times New Roman"/>
          <w:color w:val="auto"/>
          <w:sz w:val="28"/>
          <w:szCs w:val="28"/>
        </w:rPr>
        <w:t>02,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6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%, по ЦФО – 10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9</w:t>
      </w:r>
      <w:r w:rsidR="00423D54" w:rsidRPr="00665F8B">
        <w:rPr>
          <w:rFonts w:ascii="Times New Roman" w:hAnsi="Times New Roman"/>
          <w:color w:val="auto"/>
          <w:sz w:val="28"/>
          <w:szCs w:val="28"/>
        </w:rPr>
        <w:t>,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1</w:t>
      </w:r>
      <w:r w:rsidR="00423D54" w:rsidRPr="00665F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>%)</w:t>
      </w:r>
      <w:r w:rsidR="002D1BA4" w:rsidRPr="00665F8B">
        <w:rPr>
          <w:rFonts w:ascii="Times New Roman" w:hAnsi="Times New Roman"/>
          <w:color w:val="auto"/>
          <w:sz w:val="28"/>
          <w:szCs w:val="28"/>
        </w:rPr>
        <w:t>;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в обеспечении электрической энергией, газом и паром</w:t>
      </w:r>
      <w:r w:rsidR="002D1BA4" w:rsidRPr="00665F8B">
        <w:rPr>
          <w:rFonts w:ascii="Times New Roman" w:hAnsi="Times New Roman"/>
          <w:color w:val="auto"/>
          <w:sz w:val="28"/>
          <w:szCs w:val="28"/>
        </w:rPr>
        <w:t>,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кондиционировании воздуха – </w:t>
      </w:r>
      <w:r w:rsidR="00665F8B" w:rsidRPr="00665F8B">
        <w:rPr>
          <w:rFonts w:ascii="Times New Roman" w:hAnsi="Times New Roman"/>
          <w:sz w:val="28"/>
          <w:szCs w:val="28"/>
        </w:rPr>
        <w:t>88,9</w:t>
      </w:r>
      <w:r w:rsidR="00B02D0B" w:rsidRPr="00665F8B">
        <w:rPr>
          <w:rFonts w:ascii="Times New Roman" w:eastAsia="T3Font_8" w:hAnsi="Times New Roman"/>
          <w:bCs/>
          <w:sz w:val="28"/>
          <w:szCs w:val="28"/>
        </w:rPr>
        <w:t xml:space="preserve"> %</w:t>
      </w:r>
      <w:r w:rsidR="00B02D0B" w:rsidRPr="00665F8B">
        <w:rPr>
          <w:rFonts w:eastAsia="T3Font_8"/>
          <w:bCs/>
        </w:rPr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(по России – 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101,6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%, по ЦФО –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 xml:space="preserve"> 88,9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%)</w:t>
      </w:r>
      <w:r w:rsidR="002D1BA4" w:rsidRPr="00665F8B">
        <w:rPr>
          <w:rFonts w:ascii="Times New Roman" w:hAnsi="Times New Roman"/>
          <w:color w:val="auto"/>
          <w:sz w:val="28"/>
          <w:szCs w:val="28"/>
        </w:rPr>
        <w:t>;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в водоснабжении</w:t>
      </w:r>
      <w:r w:rsidR="002D1BA4" w:rsidRPr="00665F8B">
        <w:rPr>
          <w:rFonts w:ascii="Times New Roman" w:hAnsi="Times New Roman"/>
          <w:color w:val="auto"/>
          <w:sz w:val="28"/>
          <w:szCs w:val="28"/>
        </w:rPr>
        <w:t>,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водоотведении, организации сбора и утилизации отходов, деятельности по ликвидации загрязнений – </w:t>
      </w:r>
      <w:r w:rsidR="00B02D0B" w:rsidRPr="00665F8B">
        <w:rPr>
          <w:rFonts w:ascii="Times New Roman" w:hAnsi="Times New Roman"/>
          <w:sz w:val="28"/>
          <w:szCs w:val="28"/>
        </w:rPr>
        <w:t>11</w:t>
      </w:r>
      <w:r w:rsidR="00665F8B" w:rsidRPr="00665F8B">
        <w:rPr>
          <w:rFonts w:ascii="Times New Roman" w:hAnsi="Times New Roman"/>
          <w:sz w:val="28"/>
          <w:szCs w:val="28"/>
        </w:rPr>
        <w:t>8</w:t>
      </w:r>
      <w:r w:rsidR="00B02D0B" w:rsidRPr="00665F8B">
        <w:rPr>
          <w:rFonts w:ascii="Times New Roman" w:hAnsi="Times New Roman"/>
          <w:sz w:val="28"/>
          <w:szCs w:val="28"/>
        </w:rPr>
        <w:t>,</w:t>
      </w:r>
      <w:r w:rsidR="00665F8B" w:rsidRPr="00665F8B">
        <w:rPr>
          <w:rFonts w:ascii="Times New Roman" w:hAnsi="Times New Roman"/>
          <w:sz w:val="28"/>
          <w:szCs w:val="28"/>
        </w:rPr>
        <w:t>0</w:t>
      </w:r>
      <w:r w:rsidR="00B02D0B" w:rsidRPr="00665F8B">
        <w:rPr>
          <w:rFonts w:ascii="Times New Roman" w:hAnsi="Times New Roman"/>
          <w:sz w:val="28"/>
          <w:szCs w:val="28"/>
        </w:rPr>
        <w:t xml:space="preserve"> 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% (по России – 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102,0</w:t>
      </w:r>
      <w:r w:rsidRPr="00665F8B">
        <w:rPr>
          <w:rFonts w:ascii="Times New Roman" w:hAnsi="Times New Roman"/>
          <w:color w:val="auto"/>
          <w:sz w:val="28"/>
          <w:szCs w:val="28"/>
        </w:rPr>
        <w:t xml:space="preserve"> %</w:t>
      </w:r>
      <w:r w:rsidR="008448EF" w:rsidRPr="00665F8B">
        <w:rPr>
          <w:rFonts w:ascii="Times New Roman" w:hAnsi="Times New Roman"/>
          <w:color w:val="auto"/>
          <w:sz w:val="28"/>
          <w:szCs w:val="28"/>
        </w:rPr>
        <w:t>, по ЦФО – 10</w:t>
      </w:r>
      <w:r w:rsidR="00665F8B" w:rsidRPr="00665F8B">
        <w:rPr>
          <w:rFonts w:ascii="Times New Roman" w:hAnsi="Times New Roman"/>
          <w:color w:val="auto"/>
          <w:sz w:val="28"/>
          <w:szCs w:val="28"/>
        </w:rPr>
        <w:t>3</w:t>
      </w:r>
      <w:r w:rsidR="008448EF" w:rsidRPr="00665F8B">
        <w:rPr>
          <w:rFonts w:ascii="Times New Roman" w:hAnsi="Times New Roman"/>
          <w:color w:val="auto"/>
          <w:sz w:val="28"/>
          <w:szCs w:val="28"/>
        </w:rPr>
        <w:t>,0 %</w:t>
      </w:r>
      <w:r w:rsidRPr="00665F8B">
        <w:rPr>
          <w:rFonts w:ascii="Times New Roman" w:hAnsi="Times New Roman"/>
          <w:color w:val="auto"/>
          <w:sz w:val="28"/>
          <w:szCs w:val="28"/>
        </w:rPr>
        <w:t>).</w:t>
      </w:r>
      <w:r w:rsidR="00547E76" w:rsidRPr="00665F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65922" w:rsidRPr="0026609B" w:rsidRDefault="00D2363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A8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Индекс производства </w:t>
      </w:r>
      <w:r w:rsidR="00B65922" w:rsidRPr="00917A85">
        <w:rPr>
          <w:rFonts w:ascii="Times New Roman" w:hAnsi="Times New Roman" w:cs="Times New Roman"/>
          <w:i/>
          <w:color w:val="auto"/>
          <w:sz w:val="28"/>
          <w:szCs w:val="28"/>
        </w:rPr>
        <w:t>продукции  сельского хозяйства</w:t>
      </w:r>
      <w:r w:rsidR="00B65922"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8DC" w:rsidRPr="0026609B">
        <w:rPr>
          <w:rFonts w:ascii="Times New Roman" w:hAnsi="Times New Roman" w:cs="Times New Roman"/>
          <w:color w:val="auto"/>
          <w:sz w:val="28"/>
          <w:szCs w:val="28"/>
        </w:rPr>
        <w:t>по итогам 201</w:t>
      </w:r>
      <w:r w:rsidR="00917A85" w:rsidRPr="0026609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A78DC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BC0C91" w:rsidRPr="0026609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17A85" w:rsidRPr="0026609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C0C91" w:rsidRPr="0026609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B65922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(по России </w:t>
      </w:r>
      <w:r w:rsidR="00B3722A" w:rsidRPr="0026609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609B" w:rsidRPr="0026609B">
        <w:rPr>
          <w:rFonts w:ascii="Times New Roman" w:hAnsi="Times New Roman" w:cs="Times New Roman"/>
          <w:color w:val="auto"/>
          <w:sz w:val="28"/>
          <w:szCs w:val="28"/>
        </w:rPr>
        <w:t>99,4</w:t>
      </w:r>
      <w:r w:rsidR="00B3722A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2149FF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, по ЦФО </w:t>
      </w:r>
      <w:r w:rsidR="00F10B63" w:rsidRPr="0026609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149FF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B63" w:rsidRPr="0026609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6609B" w:rsidRPr="0026609B">
        <w:rPr>
          <w:rFonts w:ascii="Times New Roman" w:hAnsi="Times New Roman" w:cs="Times New Roman"/>
          <w:color w:val="auto"/>
          <w:sz w:val="28"/>
          <w:szCs w:val="28"/>
        </w:rPr>
        <w:t>3,1</w:t>
      </w:r>
      <w:r w:rsidR="00F10B63" w:rsidRPr="00266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9FF" w:rsidRPr="0026609B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26609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65922" w:rsidRPr="002660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459D" w:rsidRPr="00A81C17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17A85">
        <w:rPr>
          <w:rFonts w:ascii="Times New Roman" w:hAnsi="Times New Roman" w:cs="Times New Roman"/>
          <w:color w:val="auto"/>
          <w:sz w:val="28"/>
          <w:szCs w:val="28"/>
        </w:rPr>
        <w:t>Агропромышленный комплекс Курской области продемонстрировал хорошие</w:t>
      </w:r>
      <w:r w:rsidR="00260F9C"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темпы роста: произведено </w:t>
      </w:r>
      <w:r w:rsidR="00917A85" w:rsidRPr="00917A85">
        <w:rPr>
          <w:rFonts w:ascii="Times New Roman" w:hAnsi="Times New Roman" w:cs="Times New Roman"/>
          <w:color w:val="auto"/>
          <w:sz w:val="28"/>
          <w:szCs w:val="28"/>
        </w:rPr>
        <w:t>4,5</w:t>
      </w:r>
      <w:r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млн. тонн зерна (в весе после доработки) и 5,</w:t>
      </w:r>
      <w:r w:rsidR="00917A85" w:rsidRPr="00917A8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млн. тонн сахарной свеклы</w:t>
      </w:r>
      <w:r w:rsidR="002D1BA4" w:rsidRPr="00917A8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7A85" w:rsidRPr="00917A85">
        <w:rPr>
          <w:rFonts w:ascii="Times New Roman" w:hAnsi="Times New Roman" w:cs="Times New Roman"/>
          <w:color w:val="auto"/>
          <w:sz w:val="28"/>
          <w:szCs w:val="28"/>
        </w:rPr>
        <w:t>523,8</w:t>
      </w:r>
      <w:r w:rsidRPr="00917A85">
        <w:rPr>
          <w:rFonts w:ascii="Times New Roman" w:hAnsi="Times New Roman" w:cs="Times New Roman"/>
          <w:color w:val="auto"/>
          <w:sz w:val="28"/>
          <w:szCs w:val="28"/>
        </w:rPr>
        <w:t xml:space="preserve"> тыс. тонн </w:t>
      </w:r>
      <w:r w:rsidR="00C52790">
        <w:rPr>
          <w:rFonts w:ascii="Times New Roman" w:hAnsi="Times New Roman" w:cs="Times New Roman"/>
          <w:color w:val="auto"/>
          <w:sz w:val="28"/>
          <w:szCs w:val="28"/>
        </w:rPr>
        <w:t>скота и птицы на убой в живом весе, 289,9 тыс. тонн молока</w:t>
      </w:r>
      <w:r w:rsidR="00925F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5922" w:rsidRPr="008A36ED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3CE">
        <w:rPr>
          <w:rFonts w:ascii="Times New Roman" w:hAnsi="Times New Roman" w:cs="Times New Roman"/>
          <w:i/>
          <w:color w:val="auto"/>
          <w:sz w:val="28"/>
          <w:szCs w:val="28"/>
        </w:rPr>
        <w:t>Объем инвестиций в основной капитал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вырос на 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13,6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% к уровню</w:t>
      </w:r>
      <w:r w:rsidR="008D0EAF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F59C3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1D7A29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(в сопоставимых ценах)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и составил 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119,9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млрд</w:t>
      </w:r>
      <w:r w:rsidR="008D0EAF" w:rsidRPr="00E143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="006C3ED0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539BC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индекс физического объема инвестиций </w:t>
      </w:r>
      <w:r w:rsidR="006C3ED0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по России – </w:t>
      </w:r>
      <w:r w:rsidR="008A36ED" w:rsidRPr="008A36ED">
        <w:rPr>
          <w:rFonts w:ascii="Times New Roman" w:hAnsi="Times New Roman" w:cs="Times New Roman"/>
          <w:color w:val="auto"/>
          <w:sz w:val="28"/>
          <w:szCs w:val="28"/>
        </w:rPr>
        <w:t>104,3</w:t>
      </w:r>
      <w:r w:rsidR="006C3ED0" w:rsidRPr="008A36ED">
        <w:rPr>
          <w:rFonts w:ascii="Times New Roman" w:hAnsi="Times New Roman" w:cs="Times New Roman"/>
          <w:color w:val="auto"/>
          <w:sz w:val="28"/>
          <w:szCs w:val="28"/>
        </w:rPr>
        <w:t xml:space="preserve"> %, по ЦФО – </w:t>
      </w:r>
      <w:r w:rsidR="008A36ED" w:rsidRPr="008A36ED">
        <w:rPr>
          <w:rFonts w:ascii="Times New Roman" w:hAnsi="Times New Roman" w:cs="Times New Roman"/>
          <w:color w:val="auto"/>
          <w:sz w:val="28"/>
          <w:szCs w:val="28"/>
        </w:rPr>
        <w:t>108,9</w:t>
      </w:r>
      <w:r w:rsidR="006C3ED0" w:rsidRPr="008A36ED">
        <w:rPr>
          <w:rFonts w:ascii="Times New Roman" w:hAnsi="Times New Roman" w:cs="Times New Roman"/>
          <w:color w:val="auto"/>
          <w:sz w:val="28"/>
          <w:szCs w:val="28"/>
        </w:rPr>
        <w:t xml:space="preserve"> %)</w:t>
      </w:r>
      <w:r w:rsidRPr="008A3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177F" w:rsidRPr="00D058E5" w:rsidRDefault="004462D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Работы по виду </w:t>
      </w:r>
      <w:r w:rsidRPr="00E143CE">
        <w:rPr>
          <w:rFonts w:ascii="Times New Roman" w:hAnsi="Times New Roman" w:cs="Times New Roman"/>
          <w:i/>
          <w:color w:val="auto"/>
          <w:sz w:val="28"/>
          <w:szCs w:val="28"/>
        </w:rPr>
        <w:t>деятельности «Строительство»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году  выполнены в объеме 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почти 52,0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D073A3" w:rsidRPr="00E143CE">
        <w:rPr>
          <w:rFonts w:ascii="Times New Roman" w:hAnsi="Times New Roman" w:cs="Times New Roman"/>
          <w:color w:val="auto"/>
          <w:sz w:val="28"/>
          <w:szCs w:val="28"/>
        </w:rPr>
        <w:t>100,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E143CE" w:rsidRPr="00E143C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  <w:r w:rsidR="008E356E" w:rsidRPr="00E143CE">
        <w:rPr>
          <w:rFonts w:ascii="Times New Roman" w:hAnsi="Times New Roman" w:cs="Times New Roman"/>
          <w:color w:val="auto"/>
          <w:sz w:val="28"/>
          <w:szCs w:val="28"/>
        </w:rPr>
        <w:t xml:space="preserve">Сданы в эксплуатацию жилые дома площадью </w:t>
      </w:r>
      <w:r w:rsidR="00D75C67">
        <w:rPr>
          <w:rFonts w:ascii="Times New Roman" w:hAnsi="Times New Roman" w:cs="Times New Roman"/>
          <w:color w:val="auto"/>
          <w:sz w:val="28"/>
          <w:szCs w:val="28"/>
        </w:rPr>
        <w:t>594,</w:t>
      </w:r>
      <w:r w:rsidR="00D75C67" w:rsidRPr="00D75C6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E356E" w:rsidRPr="00D75C67">
        <w:rPr>
          <w:rFonts w:ascii="Times New Roman" w:hAnsi="Times New Roman" w:cs="Times New Roman"/>
          <w:color w:val="auto"/>
          <w:sz w:val="28"/>
          <w:szCs w:val="28"/>
        </w:rPr>
        <w:t xml:space="preserve"> тыс. кв. метров (100,7 % к  </w:t>
      </w:r>
      <w:r w:rsidR="00092930" w:rsidRPr="00D75C67">
        <w:rPr>
          <w:rFonts w:ascii="Times New Roman" w:hAnsi="Times New Roman" w:cs="Times New Roman"/>
          <w:color w:val="auto"/>
          <w:sz w:val="28"/>
          <w:szCs w:val="28"/>
        </w:rPr>
        <w:t>уровню 201</w:t>
      </w:r>
      <w:r w:rsidR="00D75C67" w:rsidRPr="00D75C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92930" w:rsidRPr="00D75C6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8E356E" w:rsidRPr="00D75C67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91AB6" w:rsidRPr="00D75C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00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>В</w:t>
      </w:r>
      <w:r w:rsidR="0099177F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>веден</w:t>
      </w:r>
      <w:r w:rsidR="00B90956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="0099177F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эксплуатацию </w:t>
      </w:r>
      <w:r w:rsidR="00D058E5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>242,5</w:t>
      </w:r>
      <w:r w:rsidR="0099177F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км газораспределительных сетей</w:t>
      </w:r>
      <w:r w:rsidR="00F91AB6" w:rsidRPr="00D058E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. 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На начало </w:t>
      </w:r>
      <w:r w:rsidR="00F91AB6" w:rsidRPr="00D058E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058E5" w:rsidRPr="00D058E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E31E7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года уровень газификации по </w:t>
      </w:r>
      <w:r w:rsidR="00AF527A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Курской 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области составил </w:t>
      </w:r>
      <w:r w:rsidR="00D058E5" w:rsidRPr="00D058E5">
        <w:rPr>
          <w:rFonts w:ascii="Times New Roman" w:hAnsi="Times New Roman" w:cs="Times New Roman"/>
          <w:color w:val="auto"/>
          <w:sz w:val="28"/>
          <w:szCs w:val="28"/>
        </w:rPr>
        <w:t>97,6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 %, в том числе в сельской местности </w:t>
      </w:r>
      <w:r w:rsidR="00F91AB6" w:rsidRPr="00D058E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8E5" w:rsidRPr="00D058E5">
        <w:rPr>
          <w:rFonts w:ascii="Times New Roman" w:hAnsi="Times New Roman" w:cs="Times New Roman"/>
          <w:color w:val="auto"/>
          <w:sz w:val="28"/>
          <w:szCs w:val="28"/>
        </w:rPr>
        <w:t>92,8</w:t>
      </w:r>
      <w:r w:rsidR="0099177F" w:rsidRPr="00D058E5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B65922" w:rsidRPr="00E344E7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E7">
        <w:rPr>
          <w:rFonts w:ascii="Times New Roman" w:hAnsi="Times New Roman" w:cs="Times New Roman"/>
          <w:color w:val="auto"/>
          <w:sz w:val="28"/>
          <w:szCs w:val="28"/>
        </w:rPr>
        <w:t>Продолжалось строительство социально значимых объектов в сфере образования, здравоохранения, культуры, спорта.</w:t>
      </w:r>
    </w:p>
    <w:p w:rsidR="00A86103" w:rsidRPr="00A81C17" w:rsidRDefault="00A86103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2F7D7D">
        <w:rPr>
          <w:rFonts w:ascii="Times New Roman" w:hAnsi="Times New Roman" w:cs="Times New Roman"/>
          <w:color w:val="auto"/>
          <w:sz w:val="28"/>
          <w:szCs w:val="28"/>
        </w:rPr>
        <w:t>По итогам 201</w:t>
      </w:r>
      <w:r w:rsidR="00626BF9" w:rsidRPr="002F7D7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F7D7D">
        <w:rPr>
          <w:rFonts w:ascii="Times New Roman" w:hAnsi="Times New Roman" w:cs="Times New Roman"/>
          <w:color w:val="auto"/>
          <w:sz w:val="28"/>
          <w:szCs w:val="28"/>
        </w:rPr>
        <w:t xml:space="preserve"> года индекс физического объема </w:t>
      </w:r>
      <w:r w:rsidRPr="002F7D7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оборота розничной </w:t>
      </w:r>
      <w:r w:rsidRPr="00626BF9">
        <w:rPr>
          <w:rFonts w:ascii="Times New Roman" w:hAnsi="Times New Roman" w:cs="Times New Roman"/>
          <w:i/>
          <w:color w:val="auto"/>
          <w:sz w:val="28"/>
          <w:szCs w:val="28"/>
        </w:rPr>
        <w:t>торговли</w:t>
      </w:r>
      <w:r w:rsidRPr="00626BF9">
        <w:rPr>
          <w:rFonts w:ascii="Times New Roman" w:hAnsi="Times New Roman" w:cs="Times New Roman"/>
          <w:color w:val="auto"/>
          <w:sz w:val="28"/>
          <w:szCs w:val="28"/>
        </w:rPr>
        <w:t xml:space="preserve"> составил </w:t>
      </w:r>
      <w:r w:rsidR="00FC54FD" w:rsidRPr="00626B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26BF9">
        <w:rPr>
          <w:rFonts w:ascii="Times New Roman" w:hAnsi="Times New Roman" w:cs="Times New Roman"/>
          <w:color w:val="auto"/>
          <w:sz w:val="28"/>
          <w:szCs w:val="28"/>
        </w:rPr>
        <w:t>04,3</w:t>
      </w:r>
      <w:r w:rsidRPr="00626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3E71">
        <w:rPr>
          <w:rFonts w:ascii="Times New Roman" w:hAnsi="Times New Roman" w:cs="Times New Roman"/>
          <w:color w:val="auto"/>
          <w:sz w:val="28"/>
          <w:szCs w:val="28"/>
        </w:rPr>
        <w:t>% (по Р</w:t>
      </w:r>
      <w:r w:rsidR="00C438D7" w:rsidRPr="00363E71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363E7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13F16" w:rsidRPr="009C4C1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C4C1F" w:rsidRPr="009C4C1F">
        <w:rPr>
          <w:rFonts w:ascii="Times New Roman" w:hAnsi="Times New Roman" w:cs="Times New Roman"/>
          <w:color w:val="auto"/>
          <w:sz w:val="28"/>
          <w:szCs w:val="28"/>
        </w:rPr>
        <w:t>2,8</w:t>
      </w:r>
      <w:r w:rsidR="00BE7435" w:rsidRPr="009C4C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1549">
        <w:rPr>
          <w:rFonts w:ascii="Times New Roman" w:hAnsi="Times New Roman" w:cs="Times New Roman"/>
          <w:color w:val="auto"/>
          <w:sz w:val="28"/>
          <w:szCs w:val="28"/>
        </w:rPr>
        <w:t xml:space="preserve">%, по ЦФО – </w:t>
      </w:r>
      <w:r w:rsidR="00561E49" w:rsidRPr="0090154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01549" w:rsidRPr="00901549">
        <w:rPr>
          <w:rFonts w:ascii="Times New Roman" w:hAnsi="Times New Roman" w:cs="Times New Roman"/>
          <w:color w:val="auto"/>
          <w:sz w:val="28"/>
          <w:szCs w:val="28"/>
        </w:rPr>
        <w:t>4,2</w:t>
      </w:r>
      <w:r w:rsidRPr="00901549">
        <w:rPr>
          <w:rFonts w:ascii="Times New Roman" w:hAnsi="Times New Roman" w:cs="Times New Roman"/>
          <w:color w:val="auto"/>
          <w:sz w:val="28"/>
          <w:szCs w:val="28"/>
        </w:rPr>
        <w:t xml:space="preserve"> %), </w:t>
      </w:r>
      <w:r w:rsidRPr="00626BF9">
        <w:rPr>
          <w:rFonts w:ascii="Times New Roman" w:hAnsi="Times New Roman" w:cs="Times New Roman"/>
          <w:i/>
          <w:color w:val="auto"/>
          <w:sz w:val="28"/>
          <w:szCs w:val="28"/>
        </w:rPr>
        <w:t>оборота общественного питания</w:t>
      </w:r>
      <w:r w:rsidRPr="00626BF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FC54FD" w:rsidRPr="00626BF9">
        <w:rPr>
          <w:rFonts w:ascii="Times New Roman" w:hAnsi="Times New Roman" w:cs="Times New Roman"/>
          <w:color w:val="auto"/>
          <w:sz w:val="28"/>
          <w:szCs w:val="28"/>
        </w:rPr>
        <w:t>102,</w:t>
      </w:r>
      <w:r w:rsidR="00626BF9" w:rsidRPr="00626BF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26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1549">
        <w:rPr>
          <w:rFonts w:ascii="Times New Roman" w:hAnsi="Times New Roman" w:cs="Times New Roman"/>
          <w:color w:val="auto"/>
          <w:sz w:val="28"/>
          <w:szCs w:val="28"/>
        </w:rPr>
        <w:t>% (по Р</w:t>
      </w:r>
      <w:r w:rsidR="00C438D7" w:rsidRPr="00901549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9015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96A6C" w:rsidRPr="0090154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01549" w:rsidRPr="00901549">
        <w:rPr>
          <w:rFonts w:ascii="Times New Roman" w:hAnsi="Times New Roman" w:cs="Times New Roman"/>
          <w:color w:val="auto"/>
          <w:sz w:val="28"/>
          <w:szCs w:val="28"/>
        </w:rPr>
        <w:t>4,2</w:t>
      </w:r>
      <w:r w:rsidR="00D073A3" w:rsidRPr="009015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901549" w:rsidRPr="00445A9B">
        <w:rPr>
          <w:rFonts w:ascii="Times New Roman" w:hAnsi="Times New Roman" w:cs="Times New Roman"/>
          <w:color w:val="auto"/>
          <w:sz w:val="28"/>
          <w:szCs w:val="28"/>
        </w:rPr>
        <w:t>, по ЦФО – 107,5%</w:t>
      </w:r>
      <w:r w:rsidR="00774A89" w:rsidRPr="00445A9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445A9B">
        <w:rPr>
          <w:rFonts w:ascii="Times New Roman" w:hAnsi="Times New Roman" w:cs="Times New Roman"/>
          <w:i/>
          <w:color w:val="auto"/>
          <w:sz w:val="28"/>
          <w:szCs w:val="28"/>
        </w:rPr>
        <w:t>объема платных услуг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FC54FD" w:rsidRPr="00445A9B">
        <w:rPr>
          <w:rFonts w:ascii="Times New Roman" w:hAnsi="Times New Roman" w:cs="Times New Roman"/>
          <w:color w:val="auto"/>
          <w:sz w:val="28"/>
          <w:szCs w:val="28"/>
        </w:rPr>
        <w:t>99,</w:t>
      </w:r>
      <w:r w:rsidR="00626BF9" w:rsidRPr="00445A9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 xml:space="preserve"> % (по Р</w:t>
      </w:r>
      <w:r w:rsidR="00C438D7" w:rsidRPr="00445A9B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F6A93" w:rsidRPr="00445A9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45A9B" w:rsidRPr="00445A9B">
        <w:rPr>
          <w:rFonts w:ascii="Times New Roman" w:hAnsi="Times New Roman" w:cs="Times New Roman"/>
          <w:color w:val="auto"/>
          <w:sz w:val="28"/>
          <w:szCs w:val="28"/>
        </w:rPr>
        <w:t>2,5</w:t>
      </w:r>
      <w:r w:rsidR="00BE7435" w:rsidRPr="00445A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626" w:rsidRPr="00445A9B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45A9B" w:rsidRPr="00445A9B">
        <w:rPr>
          <w:rFonts w:ascii="Times New Roman" w:hAnsi="Times New Roman" w:cs="Times New Roman"/>
          <w:color w:val="auto"/>
          <w:sz w:val="28"/>
          <w:szCs w:val="28"/>
        </w:rPr>
        <w:t>, по ЦФО – 103,4%</w:t>
      </w:r>
      <w:r w:rsidRPr="00445A9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C30B6" w:rsidRPr="007C5A6E" w:rsidRDefault="008C30B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E66">
        <w:rPr>
          <w:rFonts w:ascii="Times New Roman" w:hAnsi="Times New Roman" w:cs="Times New Roman"/>
          <w:color w:val="auto"/>
          <w:sz w:val="28"/>
          <w:szCs w:val="28"/>
        </w:rPr>
        <w:t xml:space="preserve">С ростом на </w:t>
      </w:r>
      <w:r w:rsidR="00694E66" w:rsidRPr="00694E66">
        <w:rPr>
          <w:rFonts w:ascii="Times New Roman" w:hAnsi="Times New Roman" w:cs="Times New Roman"/>
          <w:color w:val="auto"/>
          <w:sz w:val="28"/>
          <w:szCs w:val="28"/>
        </w:rPr>
        <w:t>9,8</w:t>
      </w:r>
      <w:r w:rsidRPr="00694E66">
        <w:rPr>
          <w:rFonts w:ascii="Times New Roman" w:hAnsi="Times New Roman" w:cs="Times New Roman"/>
          <w:color w:val="auto"/>
          <w:sz w:val="28"/>
          <w:szCs w:val="28"/>
        </w:rPr>
        <w:t xml:space="preserve"> % выросла </w:t>
      </w:r>
      <w:r w:rsidRPr="00694E66">
        <w:rPr>
          <w:rFonts w:ascii="Times New Roman" w:hAnsi="Times New Roman" w:cs="Times New Roman"/>
          <w:i/>
          <w:color w:val="auto"/>
          <w:sz w:val="28"/>
          <w:szCs w:val="28"/>
        </w:rPr>
        <w:t>среднемесячная заработная плата</w:t>
      </w:r>
      <w:r w:rsidRPr="00694E66">
        <w:rPr>
          <w:rFonts w:ascii="Times New Roman" w:hAnsi="Times New Roman" w:cs="Times New Roman"/>
          <w:color w:val="auto"/>
          <w:sz w:val="28"/>
          <w:szCs w:val="28"/>
        </w:rPr>
        <w:t xml:space="preserve"> одного </w:t>
      </w:r>
      <w:r w:rsidRPr="00B40376">
        <w:rPr>
          <w:rFonts w:ascii="Times New Roman" w:hAnsi="Times New Roman" w:cs="Times New Roman"/>
          <w:color w:val="auto"/>
          <w:sz w:val="28"/>
          <w:szCs w:val="28"/>
        </w:rPr>
        <w:t>работника</w:t>
      </w:r>
      <w:r w:rsidR="00D646BB" w:rsidRPr="00B40376">
        <w:rPr>
          <w:rFonts w:ascii="Times New Roman" w:hAnsi="Times New Roman" w:cs="Times New Roman"/>
          <w:color w:val="auto"/>
          <w:sz w:val="28"/>
          <w:szCs w:val="28"/>
        </w:rPr>
        <w:t xml:space="preserve"> (по России – рост на </w:t>
      </w:r>
      <w:r w:rsidR="00B40376" w:rsidRPr="00B4037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646BB" w:rsidRPr="00B403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0376" w:rsidRPr="00B4037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646BB" w:rsidRPr="00B40376">
        <w:rPr>
          <w:rFonts w:ascii="Times New Roman" w:hAnsi="Times New Roman" w:cs="Times New Roman"/>
          <w:color w:val="auto"/>
          <w:sz w:val="28"/>
          <w:szCs w:val="28"/>
        </w:rPr>
        <w:t xml:space="preserve"> %)</w:t>
      </w:r>
      <w:r w:rsidRPr="00B40376">
        <w:rPr>
          <w:rFonts w:ascii="Times New Roman" w:hAnsi="Times New Roman" w:cs="Times New Roman"/>
          <w:color w:val="auto"/>
          <w:sz w:val="28"/>
          <w:szCs w:val="28"/>
        </w:rPr>
        <w:t xml:space="preserve">; на </w:t>
      </w:r>
      <w:r w:rsidR="00694E66" w:rsidRPr="00B40376">
        <w:rPr>
          <w:rFonts w:ascii="Times New Roman" w:hAnsi="Times New Roman" w:cs="Times New Roman"/>
          <w:color w:val="auto"/>
          <w:sz w:val="28"/>
          <w:szCs w:val="28"/>
        </w:rPr>
        <w:t>3,0</w:t>
      </w:r>
      <w:r w:rsidR="009126CC" w:rsidRPr="00B40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376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7C5A6E">
        <w:rPr>
          <w:rFonts w:ascii="Times New Roman" w:hAnsi="Times New Roman" w:cs="Times New Roman"/>
          <w:color w:val="auto"/>
          <w:sz w:val="28"/>
          <w:szCs w:val="28"/>
        </w:rPr>
        <w:t xml:space="preserve"> возросли денежные доходы на душу населения, превысив в 3,</w:t>
      </w:r>
      <w:r w:rsidR="007C5A6E" w:rsidRPr="007C5A6E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7C5A6E">
        <w:rPr>
          <w:rFonts w:ascii="Times New Roman" w:hAnsi="Times New Roman" w:cs="Times New Roman"/>
          <w:color w:val="auto"/>
          <w:sz w:val="28"/>
          <w:szCs w:val="28"/>
        </w:rPr>
        <w:t>раза величину прожиточного минимума.</w:t>
      </w:r>
    </w:p>
    <w:p w:rsidR="00FA77ED" w:rsidRPr="00FF43C4" w:rsidRDefault="00F516F3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4E7">
        <w:rPr>
          <w:rFonts w:ascii="Times New Roman" w:hAnsi="Times New Roman" w:cs="Times New Roman"/>
          <w:i/>
          <w:color w:val="auto"/>
          <w:sz w:val="28"/>
          <w:szCs w:val="28"/>
        </w:rPr>
        <w:t>Уровень безработицы к экономически активному населению</w:t>
      </w:r>
      <w:r w:rsidR="00022130" w:rsidRPr="00E344E7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E344E7" w:rsidRPr="00E344E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100CD" w:rsidRPr="00E34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130" w:rsidRPr="00E344E7">
        <w:rPr>
          <w:rFonts w:ascii="Times New Roman" w:hAnsi="Times New Roman" w:cs="Times New Roman"/>
          <w:color w:val="auto"/>
          <w:sz w:val="28"/>
          <w:szCs w:val="28"/>
        </w:rPr>
        <w:t>году</w:t>
      </w:r>
      <w:r w:rsidR="00022130" w:rsidRPr="00E34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344E7">
        <w:rPr>
          <w:rFonts w:ascii="Times New Roman" w:hAnsi="Times New Roman" w:cs="Times New Roman"/>
          <w:color w:val="auto"/>
          <w:sz w:val="28"/>
          <w:szCs w:val="28"/>
        </w:rPr>
        <w:t xml:space="preserve">(по методологии МОТ) </w:t>
      </w:r>
      <w:r w:rsidRPr="00FF43C4">
        <w:rPr>
          <w:rFonts w:ascii="Times New Roman" w:hAnsi="Times New Roman" w:cs="Times New Roman"/>
          <w:color w:val="auto"/>
          <w:sz w:val="28"/>
          <w:szCs w:val="28"/>
        </w:rPr>
        <w:t>составил 4,</w:t>
      </w:r>
      <w:r w:rsidR="00FF43C4" w:rsidRPr="00FF43C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47A48" w:rsidRPr="00FF4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3C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022130" w:rsidRPr="00FF43C4">
        <w:rPr>
          <w:rFonts w:ascii="Times New Roman" w:hAnsi="Times New Roman" w:cs="Times New Roman"/>
          <w:color w:val="auto"/>
          <w:sz w:val="28"/>
          <w:szCs w:val="28"/>
        </w:rPr>
        <w:t xml:space="preserve">; уровень регистрируемой безработицы – </w:t>
      </w:r>
      <w:r w:rsidR="009D1C9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22130" w:rsidRPr="00FF43C4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FF43C4" w:rsidRPr="00FF43C4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="00B43E5A" w:rsidRPr="00FF4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130" w:rsidRPr="00FF43C4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025BBB" w:rsidRPr="00A81C17" w:rsidRDefault="00025BBB" w:rsidP="001376C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</w:pPr>
    </w:p>
    <w:p w:rsidR="00B65922" w:rsidRPr="00BF5F21" w:rsidRDefault="00B65922" w:rsidP="001376C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t>В 201</w:t>
      </w:r>
      <w:r w:rsidR="00E344E7"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году в области сохранена положительная динамика </w:t>
      </w:r>
      <w:r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о</w:t>
      </w:r>
      <w:r w:rsidR="00E359B6"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t>сновных</w:t>
      </w:r>
      <w:r w:rsidRPr="00BF5F2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показателей реального сектора экономики и социальной сферы.</w:t>
      </w:r>
    </w:p>
    <w:p w:rsidR="003567A9" w:rsidRPr="00BF5F21" w:rsidRDefault="00E73B0C" w:rsidP="003567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D0CEB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месяцев 201</w:t>
      </w:r>
      <w:r w:rsidR="000D0176" w:rsidRPr="00BF5F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D0CEB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0D0CEB" w:rsidRPr="00BF5F21">
        <w:rPr>
          <w:rFonts w:ascii="Times New Roman" w:hAnsi="Times New Roman" w:cs="Times New Roman"/>
          <w:i/>
          <w:color w:val="auto"/>
          <w:sz w:val="28"/>
          <w:szCs w:val="28"/>
        </w:rPr>
        <w:t>индекс промышленного производства</w:t>
      </w:r>
      <w:r w:rsidR="000D0CEB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составил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100,9</w:t>
      </w:r>
      <w:r w:rsidR="0067514E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%, в том числе в добыче полезных ископаемых –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102,1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%; обрабатывающих производствах –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97,9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%; обеспечении электрической энергией, газом и паром, кондиционировании воздуха –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103,8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3567A9" w:rsidRPr="00BF5F21">
        <w:rPr>
          <w:rFonts w:ascii="Times New Roman" w:eastAsia="T3Font_8" w:hAnsi="Times New Roman" w:cs="Times New Roman"/>
          <w:bCs/>
          <w:color w:val="auto"/>
          <w:sz w:val="28"/>
          <w:szCs w:val="28"/>
        </w:rPr>
        <w:t xml:space="preserve">; 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водоснабжении, водоотведении, организации сбора и утилизации отходов, деятельности по ликвидации загрязнений –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105,5</w:t>
      </w:r>
      <w:r w:rsidR="003567A9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453262" w:rsidRPr="00BF5F21" w:rsidRDefault="00453262" w:rsidP="004532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Отгружено товаров собственного производства, выполнено работ и услуг на сумму </w:t>
      </w:r>
      <w:r w:rsidR="0075505B" w:rsidRPr="00BF5F21">
        <w:rPr>
          <w:rFonts w:ascii="Times New Roman" w:hAnsi="Times New Roman" w:cs="Times New Roman"/>
          <w:color w:val="auto"/>
          <w:sz w:val="28"/>
          <w:szCs w:val="28"/>
        </w:rPr>
        <w:t>217,4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рублей, что выше уровня сопоставимого периода 201</w:t>
      </w:r>
      <w:r w:rsidR="000D0176" w:rsidRPr="00BF5F2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C879D0" w:rsidRPr="00BF5F21">
        <w:rPr>
          <w:rFonts w:ascii="Times New Roman" w:hAnsi="Times New Roman" w:cs="Times New Roman"/>
          <w:color w:val="auto"/>
          <w:sz w:val="28"/>
          <w:szCs w:val="28"/>
        </w:rPr>
        <w:t>17,9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0D0CEB" w:rsidRPr="00BF5F21" w:rsidRDefault="000D0CEB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F21">
        <w:rPr>
          <w:rFonts w:ascii="Times New Roman" w:hAnsi="Times New Roman" w:cs="Times New Roman"/>
          <w:color w:val="auto"/>
          <w:sz w:val="28"/>
          <w:szCs w:val="28"/>
        </w:rPr>
        <w:t>По оценке в 20</w:t>
      </w:r>
      <w:r w:rsidR="000D0176" w:rsidRPr="00BF5F21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году ожидается рост объема отгруженных товаров собственного производства (в ценах соответствующих лет) на </w:t>
      </w:r>
      <w:r w:rsidR="00BF5F21" w:rsidRPr="00BF5F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D0176" w:rsidRPr="00BF5F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F5F21" w:rsidRPr="00BF5F2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0D0176" w:rsidRPr="00BF5F2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году, индекс промышленного производства </w:t>
      </w:r>
      <w:r w:rsidR="00D4274F" w:rsidRPr="00BF5F2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F51" w:rsidRPr="00BF5F21">
        <w:rPr>
          <w:rFonts w:ascii="Times New Roman" w:hAnsi="Times New Roman" w:cs="Times New Roman"/>
          <w:color w:val="auto"/>
          <w:sz w:val="28"/>
          <w:szCs w:val="28"/>
        </w:rPr>
        <w:t>100,1</w:t>
      </w:r>
      <w:r w:rsidR="004F51E7" w:rsidRPr="00BF5F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5F21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966D5" w:rsidRPr="00A72E04" w:rsidRDefault="00E966D5" w:rsidP="00E966D5">
      <w:pPr>
        <w:pStyle w:val="36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E04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  <w:r w:rsidRPr="00A72E04">
        <w:rPr>
          <w:rFonts w:ascii="Times New Roman" w:hAnsi="Times New Roman" w:cs="Times New Roman"/>
          <w:sz w:val="28"/>
          <w:szCs w:val="28"/>
        </w:rPr>
        <w:t xml:space="preserve"> и его базовая отрасль – сельское хозяйство являются приоритетными сферами экономики региона, формирующими агропродовольственный рынок, продовольственную безопасность, трудовой потенциал сельских территорий. </w:t>
      </w:r>
    </w:p>
    <w:p w:rsidR="0000366C" w:rsidRPr="00A72E04" w:rsidRDefault="00683D6E" w:rsidP="00E966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2E04">
        <w:rPr>
          <w:rFonts w:ascii="Times New Roman" w:hAnsi="Times New Roman"/>
          <w:color w:val="auto"/>
          <w:sz w:val="28"/>
          <w:szCs w:val="28"/>
        </w:rPr>
        <w:t>В регионе п</w:t>
      </w:r>
      <w:r w:rsidR="005A16F6" w:rsidRPr="00A72E04">
        <w:rPr>
          <w:rFonts w:ascii="Times New Roman" w:hAnsi="Times New Roman"/>
          <w:color w:val="auto"/>
          <w:sz w:val="28"/>
          <w:szCs w:val="28"/>
        </w:rPr>
        <w:t xml:space="preserve">ринимаются меры для успешного развития агропромышленного комплекса. </w:t>
      </w:r>
      <w:r w:rsidR="0088086C" w:rsidRPr="00A72E04">
        <w:rPr>
          <w:rFonts w:ascii="Times New Roman" w:hAnsi="Times New Roman"/>
          <w:color w:val="auto"/>
          <w:sz w:val="28"/>
          <w:szCs w:val="28"/>
        </w:rPr>
        <w:t>Р</w:t>
      </w:r>
      <w:r w:rsidR="005A16F6" w:rsidRPr="00A72E04">
        <w:rPr>
          <w:rFonts w:ascii="Times New Roman" w:hAnsi="Times New Roman"/>
          <w:color w:val="auto"/>
          <w:sz w:val="28"/>
          <w:szCs w:val="28"/>
        </w:rPr>
        <w:t>еализу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>ю</w:t>
      </w:r>
      <w:r w:rsidR="005A16F6" w:rsidRPr="00A72E04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BD33FB" w:rsidRPr="00A72E04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="00A15D9A" w:rsidRPr="00A72E0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 xml:space="preserve">осударственной программы </w:t>
      </w:r>
      <w:r w:rsidR="00AC7146" w:rsidRPr="00A72E04">
        <w:rPr>
          <w:rFonts w:ascii="Times New Roman" w:hAnsi="Times New Roman"/>
          <w:color w:val="auto"/>
          <w:sz w:val="28"/>
          <w:szCs w:val="28"/>
        </w:rPr>
        <w:t>Курской области «Р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>азвити</w:t>
      </w:r>
      <w:r w:rsidR="00AC7146" w:rsidRPr="00A72E04">
        <w:rPr>
          <w:rFonts w:ascii="Times New Roman" w:hAnsi="Times New Roman"/>
          <w:color w:val="auto"/>
          <w:sz w:val="28"/>
          <w:szCs w:val="28"/>
        </w:rPr>
        <w:t>е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 xml:space="preserve"> сельского хозяйства и регулировани</w:t>
      </w:r>
      <w:r w:rsidR="00AC7146" w:rsidRPr="00A72E04">
        <w:rPr>
          <w:rFonts w:ascii="Times New Roman" w:hAnsi="Times New Roman"/>
          <w:color w:val="auto"/>
          <w:sz w:val="28"/>
          <w:szCs w:val="28"/>
        </w:rPr>
        <w:t>е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 xml:space="preserve"> рынков сельскохозяйственной продукции, сырья и продовольствия </w:t>
      </w:r>
      <w:r w:rsidR="00F24C32" w:rsidRPr="00A72E04">
        <w:rPr>
          <w:rFonts w:ascii="Times New Roman" w:hAnsi="Times New Roman"/>
          <w:color w:val="auto"/>
          <w:sz w:val="28"/>
          <w:szCs w:val="28"/>
        </w:rPr>
        <w:t>в Курской области</w:t>
      </w:r>
      <w:r w:rsidR="00AC7146" w:rsidRPr="00A72E04">
        <w:rPr>
          <w:rFonts w:ascii="Times New Roman" w:hAnsi="Times New Roman"/>
          <w:color w:val="auto"/>
          <w:sz w:val="28"/>
          <w:szCs w:val="28"/>
        </w:rPr>
        <w:t>»</w:t>
      </w:r>
      <w:r w:rsidR="00BD33FB" w:rsidRPr="00A72E0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8086C" w:rsidRPr="00A72E04">
        <w:rPr>
          <w:rFonts w:ascii="Times New Roman" w:hAnsi="Times New Roman"/>
          <w:color w:val="auto"/>
          <w:sz w:val="28"/>
          <w:szCs w:val="28"/>
        </w:rPr>
        <w:t>соглашения</w:t>
      </w:r>
      <w:r w:rsidR="005A16F6" w:rsidRPr="00A72E04">
        <w:rPr>
          <w:rFonts w:ascii="Times New Roman" w:hAnsi="Times New Roman"/>
          <w:color w:val="auto"/>
          <w:sz w:val="28"/>
          <w:szCs w:val="28"/>
        </w:rPr>
        <w:t xml:space="preserve"> о сотрудничестве с агропромышленными компаниями.  </w:t>
      </w:r>
    </w:p>
    <w:p w:rsidR="00F516FC" w:rsidRPr="00A72E04" w:rsidRDefault="00F516FC" w:rsidP="00F51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04">
        <w:rPr>
          <w:rFonts w:ascii="Times New Roman" w:hAnsi="Times New Roman" w:cs="Times New Roman"/>
          <w:i/>
          <w:sz w:val="28"/>
          <w:szCs w:val="28"/>
        </w:rPr>
        <w:t>Индекс производства продукции сельского хозяйства</w:t>
      </w:r>
      <w:r w:rsidRPr="00A72E04">
        <w:rPr>
          <w:rFonts w:ascii="Times New Roman" w:hAnsi="Times New Roman" w:cs="Times New Roman"/>
          <w:sz w:val="28"/>
          <w:szCs w:val="28"/>
        </w:rPr>
        <w:t xml:space="preserve"> в январе-</w:t>
      </w:r>
      <w:r w:rsidR="00A72E04" w:rsidRPr="00A72E04">
        <w:rPr>
          <w:rFonts w:ascii="Times New Roman" w:hAnsi="Times New Roman" w:cs="Times New Roman"/>
          <w:sz w:val="28"/>
          <w:szCs w:val="28"/>
        </w:rPr>
        <w:t>июле</w:t>
      </w:r>
      <w:r w:rsidRPr="00A72E04">
        <w:rPr>
          <w:rFonts w:ascii="Times New Roman" w:hAnsi="Times New Roman" w:cs="Times New Roman"/>
          <w:sz w:val="28"/>
          <w:szCs w:val="28"/>
        </w:rPr>
        <w:t xml:space="preserve"> 201</w:t>
      </w:r>
      <w:r w:rsidR="00A72E04" w:rsidRPr="00A72E04">
        <w:rPr>
          <w:rFonts w:ascii="Times New Roman" w:hAnsi="Times New Roman" w:cs="Times New Roman"/>
          <w:sz w:val="28"/>
          <w:szCs w:val="28"/>
        </w:rPr>
        <w:t>9</w:t>
      </w:r>
      <w:r w:rsidRPr="00A72E0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72E04">
        <w:rPr>
          <w:rFonts w:ascii="Times New Roman" w:hAnsi="Times New Roman" w:cs="Times New Roman"/>
          <w:sz w:val="28"/>
          <w:szCs w:val="28"/>
        </w:rPr>
        <w:t>114,2</w:t>
      </w:r>
      <w:r w:rsidRPr="00A72E04">
        <w:rPr>
          <w:rFonts w:ascii="Times New Roman" w:hAnsi="Times New Roman" w:cs="Times New Roman"/>
          <w:sz w:val="28"/>
          <w:szCs w:val="28"/>
        </w:rPr>
        <w:t xml:space="preserve"> % к январю-</w:t>
      </w:r>
      <w:r w:rsidR="00A72E04" w:rsidRPr="00A72E04">
        <w:rPr>
          <w:rFonts w:ascii="Times New Roman" w:hAnsi="Times New Roman" w:cs="Times New Roman"/>
          <w:sz w:val="28"/>
          <w:szCs w:val="28"/>
        </w:rPr>
        <w:t>июлю</w:t>
      </w:r>
      <w:r w:rsidRPr="00A72E04">
        <w:rPr>
          <w:rFonts w:ascii="Times New Roman" w:hAnsi="Times New Roman" w:cs="Times New Roman"/>
          <w:sz w:val="28"/>
          <w:szCs w:val="28"/>
        </w:rPr>
        <w:t xml:space="preserve"> 201</w:t>
      </w:r>
      <w:r w:rsidR="00A72E04" w:rsidRPr="00A72E04">
        <w:rPr>
          <w:rFonts w:ascii="Times New Roman" w:hAnsi="Times New Roman" w:cs="Times New Roman"/>
          <w:sz w:val="28"/>
          <w:szCs w:val="28"/>
        </w:rPr>
        <w:t>8</w:t>
      </w:r>
      <w:r w:rsidRPr="00A72E04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516FC" w:rsidRPr="00A81C17" w:rsidRDefault="00F516FC" w:rsidP="00F516F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3B31EA">
        <w:rPr>
          <w:rFonts w:ascii="Times New Roman" w:hAnsi="Times New Roman" w:cs="Times New Roman"/>
          <w:sz w:val="28"/>
          <w:szCs w:val="28"/>
        </w:rPr>
        <w:t xml:space="preserve">На 1 </w:t>
      </w:r>
      <w:r w:rsidR="00792CB3" w:rsidRPr="003B31EA">
        <w:rPr>
          <w:rFonts w:ascii="Times New Roman" w:hAnsi="Times New Roman" w:cs="Times New Roman"/>
          <w:sz w:val="28"/>
          <w:szCs w:val="28"/>
        </w:rPr>
        <w:t>августа</w:t>
      </w:r>
      <w:r w:rsidRPr="003B31EA">
        <w:rPr>
          <w:rFonts w:ascii="Times New Roman" w:hAnsi="Times New Roman" w:cs="Times New Roman"/>
          <w:sz w:val="28"/>
          <w:szCs w:val="28"/>
        </w:rPr>
        <w:t xml:space="preserve"> 201</w:t>
      </w:r>
      <w:r w:rsidR="00792CB3" w:rsidRPr="003B31EA">
        <w:rPr>
          <w:rFonts w:ascii="Times New Roman" w:hAnsi="Times New Roman" w:cs="Times New Roman"/>
          <w:sz w:val="28"/>
          <w:szCs w:val="28"/>
        </w:rPr>
        <w:t>9</w:t>
      </w:r>
      <w:r w:rsidRPr="003B31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31EA" w:rsidRPr="003B31EA">
        <w:rPr>
          <w:rFonts w:ascii="Times New Roman" w:hAnsi="Times New Roman" w:cs="Times New Roman"/>
          <w:sz w:val="28"/>
          <w:szCs w:val="28"/>
        </w:rPr>
        <w:t>сельскохозяйственных организациях</w:t>
      </w:r>
      <w:r w:rsidRPr="003B31EA">
        <w:rPr>
          <w:rFonts w:ascii="Times New Roman" w:hAnsi="Times New Roman" w:cs="Times New Roman"/>
          <w:sz w:val="28"/>
          <w:szCs w:val="28"/>
        </w:rPr>
        <w:t xml:space="preserve"> намолочено </w:t>
      </w:r>
      <w:r w:rsidR="003B31EA" w:rsidRPr="003B31EA">
        <w:rPr>
          <w:rFonts w:ascii="Times New Roman" w:hAnsi="Times New Roman" w:cs="Times New Roman"/>
          <w:sz w:val="28"/>
          <w:szCs w:val="28"/>
        </w:rPr>
        <w:t>1984,1</w:t>
      </w:r>
      <w:r w:rsidRPr="003B31EA">
        <w:rPr>
          <w:rFonts w:ascii="Times New Roman" w:hAnsi="Times New Roman" w:cs="Times New Roman"/>
          <w:sz w:val="28"/>
          <w:szCs w:val="28"/>
        </w:rPr>
        <w:t xml:space="preserve"> тыс. т</w:t>
      </w:r>
      <w:r w:rsidR="003B31EA" w:rsidRPr="003B31EA">
        <w:rPr>
          <w:rFonts w:ascii="Times New Roman" w:hAnsi="Times New Roman" w:cs="Times New Roman"/>
          <w:sz w:val="28"/>
          <w:szCs w:val="28"/>
        </w:rPr>
        <w:t>онн</w:t>
      </w:r>
      <w:r w:rsidRPr="003B31EA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 в первоначально-оприходованном весе (без кукурузы) или на </w:t>
      </w:r>
      <w:r w:rsidR="003B31EA" w:rsidRPr="003B31EA">
        <w:rPr>
          <w:rFonts w:ascii="Times New Roman" w:hAnsi="Times New Roman" w:cs="Times New Roman"/>
          <w:sz w:val="28"/>
          <w:szCs w:val="28"/>
        </w:rPr>
        <w:t>75,6</w:t>
      </w:r>
      <w:r w:rsidRPr="003B31EA">
        <w:rPr>
          <w:rFonts w:ascii="Times New Roman" w:hAnsi="Times New Roman" w:cs="Times New Roman"/>
          <w:sz w:val="28"/>
          <w:szCs w:val="28"/>
        </w:rPr>
        <w:t xml:space="preserve"> % </w:t>
      </w:r>
      <w:r w:rsidR="003B31EA" w:rsidRPr="003B31EA">
        <w:rPr>
          <w:rFonts w:ascii="Times New Roman" w:hAnsi="Times New Roman" w:cs="Times New Roman"/>
          <w:sz w:val="28"/>
          <w:szCs w:val="28"/>
        </w:rPr>
        <w:t>больше</w:t>
      </w:r>
      <w:r w:rsidRPr="003B31EA">
        <w:rPr>
          <w:rFonts w:ascii="Times New Roman" w:hAnsi="Times New Roman" w:cs="Times New Roman"/>
          <w:sz w:val="28"/>
          <w:szCs w:val="28"/>
        </w:rPr>
        <w:t>, чем на аналогичную дату предыдущего года.</w:t>
      </w:r>
    </w:p>
    <w:p w:rsidR="00A407BA" w:rsidRPr="00264F7E" w:rsidRDefault="00A407BA" w:rsidP="00A407B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Сельхозпроизводителями области за </w:t>
      </w:r>
      <w:r w:rsidR="00264F7E" w:rsidRPr="00264F7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месяцев 201</w:t>
      </w:r>
      <w:r w:rsidR="00264F7E" w:rsidRPr="00264F7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года по оценке приобретено сельскохозяйственной техники и оборудования на общую сумму порядка 2,7 млрд. рублей. При этом в рамках </w:t>
      </w:r>
      <w:proofErr w:type="spellStart"/>
      <w:r w:rsidRPr="00264F7E">
        <w:rPr>
          <w:rFonts w:ascii="Times New Roman" w:hAnsi="Times New Roman" w:cs="Times New Roman"/>
          <w:color w:val="auto"/>
          <w:sz w:val="28"/>
          <w:szCs w:val="28"/>
        </w:rPr>
        <w:t>импортозамещения</w:t>
      </w:r>
      <w:proofErr w:type="spellEnd"/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объем поставки техники отечественного производства </w:t>
      </w:r>
      <w:proofErr w:type="gramStart"/>
      <w:r w:rsidRPr="00264F7E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последние </w:t>
      </w:r>
      <w:r w:rsidR="00264F7E" w:rsidRPr="00264F7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года увеличился в </w:t>
      </w:r>
      <w:r w:rsidR="00264F7E" w:rsidRPr="00264F7E">
        <w:rPr>
          <w:rFonts w:ascii="Times New Roman" w:hAnsi="Times New Roman" w:cs="Times New Roman"/>
          <w:color w:val="auto"/>
          <w:sz w:val="28"/>
          <w:szCs w:val="28"/>
        </w:rPr>
        <w:t>2,5</w:t>
      </w:r>
      <w:r w:rsidRPr="00264F7E">
        <w:rPr>
          <w:rFonts w:ascii="Times New Roman" w:hAnsi="Times New Roman" w:cs="Times New Roman"/>
          <w:color w:val="auto"/>
          <w:sz w:val="28"/>
          <w:szCs w:val="28"/>
        </w:rPr>
        <w:t xml:space="preserve"> раза.</w:t>
      </w:r>
    </w:p>
    <w:p w:rsidR="00F516FC" w:rsidRDefault="00F516FC" w:rsidP="00F51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C8">
        <w:rPr>
          <w:rFonts w:ascii="Times New Roman" w:hAnsi="Times New Roman" w:cs="Times New Roman"/>
          <w:sz w:val="28"/>
          <w:szCs w:val="28"/>
        </w:rPr>
        <w:t xml:space="preserve">Произведено скота и птицы на убой в живом весе в хозяйствах всех категорий </w:t>
      </w:r>
      <w:r w:rsidR="001A6EC8" w:rsidRPr="001A6EC8">
        <w:rPr>
          <w:rFonts w:ascii="Times New Roman" w:hAnsi="Times New Roman" w:cs="Times New Roman"/>
          <w:sz w:val="28"/>
          <w:szCs w:val="28"/>
        </w:rPr>
        <w:t>294,5</w:t>
      </w:r>
      <w:r w:rsidRPr="001A6EC8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1A6EC8" w:rsidRPr="001A6EC8">
        <w:rPr>
          <w:rFonts w:ascii="Times New Roman" w:hAnsi="Times New Roman" w:cs="Times New Roman"/>
          <w:sz w:val="28"/>
          <w:szCs w:val="28"/>
        </w:rPr>
        <w:t>93,5</w:t>
      </w:r>
      <w:r w:rsidRPr="001A6EC8">
        <w:rPr>
          <w:rFonts w:ascii="Times New Roman" w:hAnsi="Times New Roman" w:cs="Times New Roman"/>
          <w:sz w:val="28"/>
          <w:szCs w:val="28"/>
        </w:rPr>
        <w:t xml:space="preserve"> % к январю-</w:t>
      </w:r>
      <w:r w:rsidR="001A6EC8" w:rsidRPr="001A6EC8">
        <w:rPr>
          <w:rFonts w:ascii="Times New Roman" w:hAnsi="Times New Roman" w:cs="Times New Roman"/>
          <w:sz w:val="28"/>
          <w:szCs w:val="28"/>
        </w:rPr>
        <w:t>июлю</w:t>
      </w:r>
      <w:r w:rsidRPr="001A6EC8">
        <w:rPr>
          <w:rFonts w:ascii="Times New Roman" w:hAnsi="Times New Roman" w:cs="Times New Roman"/>
          <w:sz w:val="28"/>
          <w:szCs w:val="28"/>
        </w:rPr>
        <w:t xml:space="preserve"> 201</w:t>
      </w:r>
      <w:r w:rsidR="001A6EC8" w:rsidRPr="001A6EC8">
        <w:rPr>
          <w:rFonts w:ascii="Times New Roman" w:hAnsi="Times New Roman" w:cs="Times New Roman"/>
          <w:sz w:val="28"/>
          <w:szCs w:val="28"/>
        </w:rPr>
        <w:t>8</w:t>
      </w:r>
      <w:r w:rsidRPr="001A6EC8">
        <w:rPr>
          <w:rFonts w:ascii="Times New Roman" w:hAnsi="Times New Roman" w:cs="Times New Roman"/>
          <w:sz w:val="28"/>
          <w:szCs w:val="28"/>
        </w:rPr>
        <w:t xml:space="preserve"> года), молока – </w:t>
      </w:r>
      <w:r w:rsidR="001A6EC8" w:rsidRPr="001A6EC8">
        <w:rPr>
          <w:rFonts w:ascii="Times New Roman" w:hAnsi="Times New Roman" w:cs="Times New Roman"/>
          <w:sz w:val="28"/>
          <w:szCs w:val="28"/>
        </w:rPr>
        <w:t>179,7</w:t>
      </w:r>
      <w:r w:rsidRPr="001A6EC8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6B7BE9" w:rsidRPr="001A6EC8">
        <w:rPr>
          <w:rFonts w:ascii="Times New Roman" w:hAnsi="Times New Roman" w:cs="Times New Roman"/>
          <w:sz w:val="28"/>
          <w:szCs w:val="28"/>
        </w:rPr>
        <w:t>10</w:t>
      </w:r>
      <w:r w:rsidR="001A6EC8" w:rsidRPr="001A6EC8">
        <w:rPr>
          <w:rFonts w:ascii="Times New Roman" w:hAnsi="Times New Roman" w:cs="Times New Roman"/>
          <w:sz w:val="28"/>
          <w:szCs w:val="28"/>
        </w:rPr>
        <w:t>1,0</w:t>
      </w:r>
      <w:r w:rsidRPr="001A6EC8">
        <w:rPr>
          <w:rFonts w:ascii="Times New Roman" w:hAnsi="Times New Roman" w:cs="Times New Roman"/>
          <w:sz w:val="28"/>
          <w:szCs w:val="28"/>
        </w:rPr>
        <w:t xml:space="preserve"> %), яиц – </w:t>
      </w:r>
      <w:r w:rsidR="001A6EC8" w:rsidRPr="001A6EC8">
        <w:rPr>
          <w:rFonts w:ascii="Times New Roman" w:hAnsi="Times New Roman" w:cs="Times New Roman"/>
          <w:sz w:val="28"/>
          <w:szCs w:val="28"/>
        </w:rPr>
        <w:t>99,0</w:t>
      </w:r>
      <w:r w:rsidRPr="001A6EC8">
        <w:rPr>
          <w:rFonts w:ascii="Times New Roman" w:hAnsi="Times New Roman" w:cs="Times New Roman"/>
          <w:sz w:val="28"/>
          <w:szCs w:val="28"/>
        </w:rPr>
        <w:t xml:space="preserve"> млн. штук (</w:t>
      </w:r>
      <w:r w:rsidR="006B7BE9" w:rsidRPr="001A6EC8">
        <w:rPr>
          <w:rFonts w:ascii="Times New Roman" w:hAnsi="Times New Roman" w:cs="Times New Roman"/>
          <w:sz w:val="28"/>
          <w:szCs w:val="28"/>
        </w:rPr>
        <w:t>97,</w:t>
      </w:r>
      <w:r w:rsidR="001A6EC8" w:rsidRPr="001A6EC8">
        <w:rPr>
          <w:rFonts w:ascii="Times New Roman" w:hAnsi="Times New Roman" w:cs="Times New Roman"/>
          <w:sz w:val="28"/>
          <w:szCs w:val="28"/>
        </w:rPr>
        <w:t>5</w:t>
      </w:r>
      <w:r w:rsidRPr="001A6EC8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D11485" w:rsidRPr="004A55B0" w:rsidRDefault="00CB0DC3" w:rsidP="00D1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11485" w:rsidRPr="004A55B0">
        <w:rPr>
          <w:rFonts w:ascii="Times New Roman" w:hAnsi="Times New Roman" w:cs="Times New Roman"/>
          <w:sz w:val="28"/>
          <w:szCs w:val="28"/>
        </w:rPr>
        <w:t>Агропромышленный холдинг «</w:t>
      </w:r>
      <w:proofErr w:type="spellStart"/>
      <w:r w:rsidR="00D11485" w:rsidRPr="004A55B0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D11485" w:rsidRPr="004A55B0">
        <w:rPr>
          <w:rFonts w:ascii="Times New Roman" w:hAnsi="Times New Roman" w:cs="Times New Roman"/>
          <w:sz w:val="28"/>
          <w:szCs w:val="28"/>
        </w:rPr>
        <w:t>» приступил к активной фазе строительства свиноводческих комплексов на территории области.</w:t>
      </w:r>
    </w:p>
    <w:p w:rsidR="00D11485" w:rsidRPr="004A55B0" w:rsidRDefault="00D11485" w:rsidP="00D1148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4A55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 году</w:t>
      </w:r>
      <w:r w:rsidRPr="004A55B0">
        <w:rPr>
          <w:rFonts w:ascii="Times New Roman" w:hAnsi="Times New Roman"/>
          <w:sz w:val="28"/>
          <w:szCs w:val="28"/>
        </w:rPr>
        <w:t xml:space="preserve"> в эксплуатацию будут введены часть объектов ООО «</w:t>
      </w:r>
      <w:proofErr w:type="spellStart"/>
      <w:r w:rsidRPr="004A55B0">
        <w:rPr>
          <w:rFonts w:ascii="Times New Roman" w:hAnsi="Times New Roman"/>
          <w:sz w:val="28"/>
          <w:szCs w:val="28"/>
        </w:rPr>
        <w:t>Мираторг</w:t>
      </w:r>
      <w:proofErr w:type="spellEnd"/>
      <w:r w:rsidRPr="004A55B0">
        <w:rPr>
          <w:rFonts w:ascii="Times New Roman" w:hAnsi="Times New Roman"/>
          <w:sz w:val="28"/>
          <w:szCs w:val="28"/>
        </w:rPr>
        <w:t xml:space="preserve"> – Курск», которые реализуются в рамках проекта «Удвоение свиноводства» - это 3 </w:t>
      </w:r>
      <w:proofErr w:type="spellStart"/>
      <w:r w:rsidRPr="004A55B0">
        <w:rPr>
          <w:rFonts w:ascii="Times New Roman" w:hAnsi="Times New Roman"/>
          <w:sz w:val="28"/>
          <w:szCs w:val="28"/>
        </w:rPr>
        <w:t>свинокомплекса</w:t>
      </w:r>
      <w:proofErr w:type="spellEnd"/>
      <w:r w:rsidRPr="004A55B0">
        <w:rPr>
          <w:rFonts w:ascii="Times New Roman" w:hAnsi="Times New Roman"/>
          <w:sz w:val="28"/>
          <w:szCs w:val="28"/>
        </w:rPr>
        <w:t xml:space="preserve"> в Рыльском районе, 4 </w:t>
      </w:r>
      <w:proofErr w:type="spellStart"/>
      <w:r w:rsidRPr="004A55B0">
        <w:rPr>
          <w:rFonts w:ascii="Times New Roman" w:hAnsi="Times New Roman"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4A55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55B0">
        <w:rPr>
          <w:rFonts w:ascii="Times New Roman" w:hAnsi="Times New Roman"/>
          <w:sz w:val="28"/>
          <w:szCs w:val="28"/>
        </w:rPr>
        <w:t>Фатежском</w:t>
      </w:r>
      <w:proofErr w:type="spellEnd"/>
      <w:r w:rsidRPr="004A55B0">
        <w:rPr>
          <w:rFonts w:ascii="Times New Roman" w:hAnsi="Times New Roman"/>
          <w:sz w:val="28"/>
          <w:szCs w:val="28"/>
        </w:rPr>
        <w:t xml:space="preserve"> районе. </w:t>
      </w:r>
    </w:p>
    <w:p w:rsidR="00D11485" w:rsidRPr="004A55B0" w:rsidRDefault="00D11485" w:rsidP="00D1148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4A55B0">
        <w:rPr>
          <w:rFonts w:ascii="Times New Roman" w:hAnsi="Times New Roman"/>
          <w:sz w:val="28"/>
          <w:szCs w:val="28"/>
        </w:rPr>
        <w:t>ООО «</w:t>
      </w:r>
      <w:proofErr w:type="spellStart"/>
      <w:r w:rsidRPr="004A55B0">
        <w:rPr>
          <w:rFonts w:ascii="Times New Roman" w:hAnsi="Times New Roman"/>
          <w:sz w:val="28"/>
          <w:szCs w:val="28"/>
        </w:rPr>
        <w:t>Агропромкомплектация</w:t>
      </w:r>
      <w:r w:rsidR="005F2672">
        <w:rPr>
          <w:rFonts w:ascii="Times New Roman" w:hAnsi="Times New Roman"/>
          <w:sz w:val="28"/>
          <w:szCs w:val="28"/>
        </w:rPr>
        <w:t>-Курск</w:t>
      </w:r>
      <w:proofErr w:type="spellEnd"/>
      <w:r w:rsidRPr="004A55B0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4A55B0">
        <w:rPr>
          <w:rFonts w:ascii="Times New Roman" w:hAnsi="Times New Roman"/>
          <w:sz w:val="28"/>
          <w:szCs w:val="28"/>
        </w:rPr>
        <w:t xml:space="preserve">году введет в эксплуатацию </w:t>
      </w:r>
      <w:r w:rsidR="00420FC6">
        <w:rPr>
          <w:rFonts w:ascii="Times New Roman" w:hAnsi="Times New Roman"/>
          <w:sz w:val="28"/>
          <w:szCs w:val="28"/>
        </w:rPr>
        <w:t>3</w:t>
      </w:r>
      <w:r w:rsidRPr="004A55B0">
        <w:rPr>
          <w:rFonts w:ascii="Times New Roman" w:hAnsi="Times New Roman"/>
          <w:sz w:val="28"/>
          <w:szCs w:val="28"/>
        </w:rPr>
        <w:t xml:space="preserve"> свиноводческих комплекса. </w:t>
      </w:r>
    </w:p>
    <w:p w:rsidR="00D11485" w:rsidRPr="004A55B0" w:rsidRDefault="00D11485" w:rsidP="00D114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5B0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4A55B0">
        <w:rPr>
          <w:rFonts w:ascii="Times New Roman" w:hAnsi="Times New Roman" w:cs="Times New Roman"/>
          <w:sz w:val="28"/>
          <w:szCs w:val="28"/>
        </w:rPr>
        <w:t xml:space="preserve"> районе ООО «</w:t>
      </w:r>
      <w:proofErr w:type="spellStart"/>
      <w:r w:rsidRPr="004A55B0">
        <w:rPr>
          <w:rFonts w:ascii="Times New Roman" w:hAnsi="Times New Roman" w:cs="Times New Roman"/>
          <w:sz w:val="28"/>
          <w:szCs w:val="28"/>
        </w:rPr>
        <w:t>Агропромкомплектация-Курск</w:t>
      </w:r>
      <w:proofErr w:type="spellEnd"/>
      <w:r w:rsidRPr="004A55B0">
        <w:rPr>
          <w:rFonts w:ascii="Times New Roman" w:hAnsi="Times New Roman" w:cs="Times New Roman"/>
          <w:sz w:val="28"/>
          <w:szCs w:val="28"/>
        </w:rPr>
        <w:t>» введет в эксплуатацию животноводческий комплекс молочного направления на 6000 голов крупного рогатого скота с</w:t>
      </w:r>
      <w:r>
        <w:rPr>
          <w:sz w:val="28"/>
          <w:szCs w:val="28"/>
        </w:rPr>
        <w:t xml:space="preserve"> </w:t>
      </w:r>
      <w:r w:rsidRPr="004A55B0">
        <w:rPr>
          <w:rFonts w:ascii="Times New Roman" w:hAnsi="Times New Roman" w:cs="Times New Roman"/>
          <w:sz w:val="28"/>
          <w:szCs w:val="28"/>
        </w:rPr>
        <w:t xml:space="preserve">пунктом по приемке, первичной переработке молока. </w:t>
      </w:r>
    </w:p>
    <w:p w:rsidR="00B65922" w:rsidRPr="00462EBE" w:rsidRDefault="00B65922" w:rsidP="008F03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C5402" w:rsidRPr="00462EB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году намечено произвести: </w:t>
      </w:r>
      <w:r w:rsidR="00D04A44" w:rsidRPr="00462EBE">
        <w:rPr>
          <w:rFonts w:ascii="Times New Roman" w:hAnsi="Times New Roman" w:cs="Times New Roman"/>
          <w:color w:val="auto"/>
          <w:sz w:val="28"/>
          <w:szCs w:val="28"/>
        </w:rPr>
        <w:t>4,</w:t>
      </w:r>
      <w:r w:rsidR="005067DE" w:rsidRPr="005067D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млн. тонн зерна</w:t>
      </w:r>
      <w:r w:rsidR="00583EBE">
        <w:rPr>
          <w:rFonts w:ascii="Times New Roman" w:hAnsi="Times New Roman" w:cs="Times New Roman"/>
          <w:color w:val="auto"/>
          <w:sz w:val="28"/>
          <w:szCs w:val="28"/>
        </w:rPr>
        <w:t xml:space="preserve"> в весе после доработки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067DE" w:rsidRPr="005067D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67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67DE" w:rsidRPr="001F18D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году)</w:t>
      </w:r>
      <w:r w:rsidR="00361A07" w:rsidRPr="00462E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1E00" w:rsidRPr="00462EBE">
        <w:rPr>
          <w:rFonts w:ascii="Times New Roman" w:hAnsi="Times New Roman" w:cs="Times New Roman"/>
          <w:color w:val="auto"/>
          <w:sz w:val="28"/>
          <w:szCs w:val="28"/>
        </w:rPr>
        <w:t>4,5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="008D0EAF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>тонн сахарной свеклы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89,9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году)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1E00" w:rsidRPr="00462EBE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3,6</w:t>
      </w:r>
      <w:r w:rsidR="00CA5004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тыс. тонн 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>скота и птицы</w:t>
      </w:r>
      <w:r w:rsidR="00480DA0">
        <w:rPr>
          <w:rFonts w:ascii="Times New Roman" w:hAnsi="Times New Roman" w:cs="Times New Roman"/>
          <w:color w:val="auto"/>
          <w:sz w:val="28"/>
          <w:szCs w:val="28"/>
        </w:rPr>
        <w:t xml:space="preserve"> на убой в живом весе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3F7" w:rsidRPr="00462EBE">
        <w:rPr>
          <w:rFonts w:ascii="Times New Roman" w:hAnsi="Times New Roman" w:cs="Times New Roman"/>
          <w:sz w:val="28"/>
          <w:szCs w:val="28"/>
        </w:rPr>
        <w:t>(10</w:t>
      </w:r>
      <w:r w:rsidR="00462EBE" w:rsidRPr="00462EBE">
        <w:rPr>
          <w:rFonts w:ascii="Times New Roman" w:hAnsi="Times New Roman" w:cs="Times New Roman"/>
          <w:sz w:val="28"/>
          <w:szCs w:val="28"/>
        </w:rPr>
        <w:t>3,8</w:t>
      </w:r>
      <w:r w:rsidR="008F03F7" w:rsidRPr="00462EBE">
        <w:rPr>
          <w:rFonts w:ascii="Times New Roman" w:hAnsi="Times New Roman" w:cs="Times New Roman"/>
          <w:sz w:val="28"/>
          <w:szCs w:val="28"/>
        </w:rPr>
        <w:t xml:space="preserve"> % к 201</w:t>
      </w:r>
      <w:r w:rsidR="00462EBE" w:rsidRPr="00462EBE">
        <w:rPr>
          <w:rFonts w:ascii="Times New Roman" w:hAnsi="Times New Roman" w:cs="Times New Roman"/>
          <w:sz w:val="28"/>
          <w:szCs w:val="28"/>
        </w:rPr>
        <w:t>8</w:t>
      </w:r>
      <w:r w:rsidR="008F03F7" w:rsidRPr="00462EBE"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294,1</w:t>
      </w:r>
      <w:r w:rsidR="00CA5004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тыс. тонн 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>молока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101,4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462EBE" w:rsidRPr="00462E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3F7" w:rsidRPr="00462EBE">
        <w:rPr>
          <w:rFonts w:ascii="Times New Roman" w:hAnsi="Times New Roman" w:cs="Times New Roman"/>
          <w:color w:val="auto"/>
          <w:sz w:val="28"/>
          <w:szCs w:val="28"/>
        </w:rPr>
        <w:t xml:space="preserve"> году)</w:t>
      </w:r>
      <w:r w:rsidRPr="00462E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7DC2" w:rsidRPr="00A81C17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F42CE">
        <w:rPr>
          <w:rFonts w:ascii="Times New Roman" w:hAnsi="Times New Roman" w:cs="Times New Roman"/>
          <w:sz w:val="28"/>
          <w:szCs w:val="28"/>
        </w:rPr>
        <w:t>По оценке 201</w:t>
      </w:r>
      <w:r w:rsidR="006F42CE" w:rsidRPr="006F42CE">
        <w:rPr>
          <w:rFonts w:ascii="Times New Roman" w:hAnsi="Times New Roman" w:cs="Times New Roman"/>
          <w:sz w:val="28"/>
          <w:szCs w:val="28"/>
        </w:rPr>
        <w:t>9</w:t>
      </w:r>
      <w:r w:rsidRPr="006F42CE">
        <w:rPr>
          <w:rFonts w:ascii="Times New Roman" w:hAnsi="Times New Roman" w:cs="Times New Roman"/>
          <w:sz w:val="28"/>
          <w:szCs w:val="28"/>
        </w:rPr>
        <w:t xml:space="preserve"> года ожидается произвести продукции сельского хозяйства в объеме </w:t>
      </w:r>
      <w:r w:rsidR="006F42CE" w:rsidRPr="006F42CE">
        <w:rPr>
          <w:rFonts w:ascii="Times New Roman" w:hAnsi="Times New Roman" w:cs="Times New Roman"/>
          <w:sz w:val="28"/>
          <w:szCs w:val="28"/>
        </w:rPr>
        <w:t>135,4</w:t>
      </w:r>
      <w:r w:rsidRPr="006F42CE">
        <w:rPr>
          <w:rFonts w:ascii="Times New Roman" w:hAnsi="Times New Roman" w:cs="Times New Roman"/>
          <w:sz w:val="28"/>
          <w:szCs w:val="28"/>
        </w:rPr>
        <w:t xml:space="preserve"> млрд. рублей. </w:t>
      </w:r>
      <w:r w:rsidR="00B50B4D" w:rsidRPr="00B50B4D">
        <w:rPr>
          <w:rFonts w:ascii="Times New Roman" w:hAnsi="Times New Roman" w:cs="Times New Roman"/>
          <w:sz w:val="28"/>
          <w:szCs w:val="28"/>
        </w:rPr>
        <w:t>И</w:t>
      </w:r>
      <w:r w:rsidRPr="00B50B4D">
        <w:rPr>
          <w:rFonts w:ascii="Times New Roman" w:hAnsi="Times New Roman" w:cs="Times New Roman"/>
          <w:color w:val="auto"/>
          <w:sz w:val="28"/>
          <w:szCs w:val="28"/>
        </w:rPr>
        <w:t>ндекс производства продукции сельского хозяйства в хозяйствах всех категорий в 201</w:t>
      </w:r>
      <w:r w:rsidR="00B50B4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50B4D">
        <w:rPr>
          <w:rFonts w:ascii="Times New Roman" w:hAnsi="Times New Roman" w:cs="Times New Roman"/>
          <w:color w:val="auto"/>
          <w:sz w:val="28"/>
          <w:szCs w:val="28"/>
        </w:rPr>
        <w:t xml:space="preserve"> году ожидается на уровне </w:t>
      </w:r>
      <w:r w:rsidR="00B50B4D" w:rsidRPr="00B50B4D">
        <w:rPr>
          <w:rFonts w:ascii="Times New Roman" w:hAnsi="Times New Roman" w:cs="Times New Roman"/>
          <w:color w:val="auto"/>
          <w:sz w:val="28"/>
          <w:szCs w:val="28"/>
        </w:rPr>
        <w:t>100,4</w:t>
      </w:r>
      <w:r w:rsidRPr="00B50B4D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A057E1" w:rsidRPr="00BD592E" w:rsidRDefault="0086607E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D592E">
        <w:rPr>
          <w:rFonts w:ascii="Times New Roman" w:hAnsi="Times New Roman" w:cs="Times New Roman"/>
          <w:color w:val="auto"/>
          <w:sz w:val="28"/>
          <w:szCs w:val="28"/>
        </w:rPr>
        <w:t>В о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>бласти продолжается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создани</w:t>
      </w:r>
      <w:r w:rsidR="00262331" w:rsidRPr="00BD592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благоприятных условий для 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улучшения </w:t>
      </w:r>
      <w:r w:rsidR="003612DF" w:rsidRPr="00BD592E">
        <w:rPr>
          <w:rFonts w:ascii="Times New Roman" w:hAnsi="Times New Roman" w:cs="Times New Roman"/>
          <w:i/>
          <w:color w:val="auto"/>
          <w:sz w:val="28"/>
          <w:szCs w:val="28"/>
        </w:rPr>
        <w:t>инвестици</w:t>
      </w:r>
      <w:r w:rsidR="00A057E1" w:rsidRPr="00BD592E">
        <w:rPr>
          <w:rFonts w:ascii="Times New Roman" w:hAnsi="Times New Roman" w:cs="Times New Roman"/>
          <w:i/>
          <w:color w:val="auto"/>
          <w:sz w:val="28"/>
          <w:szCs w:val="28"/>
        </w:rPr>
        <w:t>онной привлекательности</w:t>
      </w:r>
      <w:r w:rsidR="00A057E1" w:rsidRPr="00BD592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совер</w:t>
      </w:r>
      <w:r w:rsidR="00531A7A" w:rsidRPr="00BD592E">
        <w:rPr>
          <w:rFonts w:ascii="Times New Roman" w:hAnsi="Times New Roman" w:cs="Times New Roman"/>
          <w:color w:val="auto"/>
          <w:sz w:val="28"/>
          <w:szCs w:val="28"/>
        </w:rPr>
        <w:t>шенствуется нормативно-правова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057E1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база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реализуются </w:t>
      </w:r>
      <w:r w:rsidR="00A057E1" w:rsidRPr="00BD592E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3612DF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7E1" w:rsidRPr="00BD592E">
        <w:rPr>
          <w:rFonts w:ascii="Times New Roman" w:hAnsi="Times New Roman" w:cs="Times New Roman"/>
          <w:color w:val="auto"/>
          <w:sz w:val="28"/>
          <w:szCs w:val="28"/>
        </w:rPr>
        <w:t>Инвестиционной стратегии региона до 2025 го</w:t>
      </w:r>
      <w:r w:rsidR="00531A7A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да и </w:t>
      </w:r>
      <w:r w:rsidR="00A057E1" w:rsidRPr="00BD592E">
        <w:rPr>
          <w:rFonts w:ascii="Times New Roman" w:hAnsi="Times New Roman" w:cs="Times New Roman"/>
          <w:color w:val="auto"/>
          <w:sz w:val="28"/>
          <w:szCs w:val="28"/>
        </w:rPr>
        <w:t>подпрограммы «Создание благоприятных условий для привлечения инвестиций в экономику Курской области» государственной программы «Развитие экономики и внешних связей Курской области», действуют Совет по улучшению инвестиционного климата и АО «Агентство по привлечению инвестиций Курской области».</w:t>
      </w:r>
      <w:proofErr w:type="gramEnd"/>
    </w:p>
    <w:p w:rsidR="009B551B" w:rsidRPr="00BD592E" w:rsidRDefault="009B551B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92E">
        <w:rPr>
          <w:rFonts w:ascii="Times New Roman" w:hAnsi="Times New Roman" w:cs="Times New Roman"/>
          <w:color w:val="auto"/>
          <w:sz w:val="28"/>
          <w:szCs w:val="28"/>
        </w:rPr>
        <w:t>В целом по области по итогам 1 полугодия 201</w:t>
      </w:r>
      <w:r w:rsidR="00BD592E" w:rsidRPr="00BD59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года инвестиции в основной капитал освоены в объеме </w:t>
      </w:r>
      <w:r w:rsidR="00BD592E" w:rsidRPr="00BD592E">
        <w:rPr>
          <w:rFonts w:ascii="Times New Roman" w:hAnsi="Times New Roman" w:cs="Times New Roman"/>
          <w:color w:val="auto"/>
          <w:sz w:val="28"/>
          <w:szCs w:val="28"/>
        </w:rPr>
        <w:t>43,3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</w:t>
      </w:r>
      <w:r w:rsidR="00573BF2" w:rsidRPr="00BD592E">
        <w:rPr>
          <w:rFonts w:ascii="Times New Roman" w:hAnsi="Times New Roman" w:cs="Times New Roman"/>
          <w:color w:val="auto"/>
          <w:sz w:val="28"/>
          <w:szCs w:val="28"/>
        </w:rPr>
        <w:t>; и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>ндекс физического о</w:t>
      </w:r>
      <w:r w:rsidR="00E52941" w:rsidRPr="00BD592E">
        <w:rPr>
          <w:rFonts w:ascii="Times New Roman" w:hAnsi="Times New Roman" w:cs="Times New Roman"/>
          <w:color w:val="auto"/>
          <w:sz w:val="28"/>
          <w:szCs w:val="28"/>
        </w:rPr>
        <w:t>бъема инвестиций состав</w:t>
      </w:r>
      <w:r w:rsidR="00573BF2" w:rsidRPr="00BD592E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E52941"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92E">
        <w:rPr>
          <w:rFonts w:ascii="Times New Roman" w:hAnsi="Times New Roman" w:cs="Times New Roman"/>
          <w:color w:val="auto"/>
          <w:sz w:val="28"/>
          <w:szCs w:val="28"/>
        </w:rPr>
        <w:t>103,7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% к соответствующему периоду 201</w:t>
      </w:r>
      <w:r w:rsidR="00BD59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D592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573BF2" w:rsidRPr="00BD59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7F0A" w:rsidRPr="00C23018" w:rsidRDefault="00B87F0A" w:rsidP="001376C0">
      <w:pPr>
        <w:pStyle w:val="210"/>
        <w:widowControl w:val="0"/>
        <w:ind w:right="-8"/>
        <w:rPr>
          <w:szCs w:val="28"/>
        </w:rPr>
      </w:pPr>
      <w:r w:rsidRPr="00C23018">
        <w:rPr>
          <w:szCs w:val="28"/>
        </w:rPr>
        <w:t xml:space="preserve">По оценке года ожидается освоение </w:t>
      </w:r>
      <w:r w:rsidR="0046199C" w:rsidRPr="0046199C">
        <w:rPr>
          <w:szCs w:val="28"/>
        </w:rPr>
        <w:t>126,0</w:t>
      </w:r>
      <w:r w:rsidRPr="0046199C">
        <w:rPr>
          <w:szCs w:val="28"/>
        </w:rPr>
        <w:t xml:space="preserve"> млрд. рублей инвестиций в основной капитал (</w:t>
      </w:r>
      <w:r w:rsidR="00FA7027" w:rsidRPr="0046199C">
        <w:rPr>
          <w:szCs w:val="28"/>
        </w:rPr>
        <w:t>10</w:t>
      </w:r>
      <w:r w:rsidR="0046199C" w:rsidRPr="0046199C">
        <w:rPr>
          <w:szCs w:val="28"/>
        </w:rPr>
        <w:t>0,0</w:t>
      </w:r>
      <w:r w:rsidRPr="0046199C">
        <w:rPr>
          <w:szCs w:val="28"/>
        </w:rPr>
        <w:t xml:space="preserve"> % к уровню 201</w:t>
      </w:r>
      <w:r w:rsidR="00C23018" w:rsidRPr="0046199C">
        <w:rPr>
          <w:szCs w:val="28"/>
        </w:rPr>
        <w:t>8</w:t>
      </w:r>
      <w:r w:rsidRPr="0046199C">
        <w:rPr>
          <w:szCs w:val="28"/>
        </w:rPr>
        <w:t xml:space="preserve"> года</w:t>
      </w:r>
      <w:r w:rsidR="00D05875" w:rsidRPr="0046199C">
        <w:rPr>
          <w:szCs w:val="28"/>
        </w:rPr>
        <w:t xml:space="preserve"> в сопоставимых ценах</w:t>
      </w:r>
      <w:r w:rsidRPr="0046199C">
        <w:rPr>
          <w:szCs w:val="28"/>
        </w:rPr>
        <w:t>).</w:t>
      </w:r>
    </w:p>
    <w:p w:rsidR="006907D7" w:rsidRPr="00C23018" w:rsidRDefault="006907D7" w:rsidP="00690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18">
        <w:rPr>
          <w:rFonts w:ascii="Times New Roman" w:hAnsi="Times New Roman" w:cs="Times New Roman"/>
          <w:sz w:val="28"/>
          <w:szCs w:val="28"/>
        </w:rPr>
        <w:t xml:space="preserve">Работы по виду деятельности </w:t>
      </w:r>
      <w:r w:rsidRPr="00C23018">
        <w:rPr>
          <w:rFonts w:ascii="Times New Roman" w:hAnsi="Times New Roman" w:cs="Times New Roman"/>
          <w:i/>
          <w:sz w:val="28"/>
          <w:szCs w:val="28"/>
        </w:rPr>
        <w:t>«Строительство»</w:t>
      </w:r>
      <w:r w:rsidRPr="00C23018">
        <w:rPr>
          <w:rFonts w:ascii="Times New Roman" w:hAnsi="Times New Roman" w:cs="Times New Roman"/>
          <w:sz w:val="28"/>
          <w:szCs w:val="28"/>
        </w:rPr>
        <w:t xml:space="preserve"> в январе-</w:t>
      </w:r>
      <w:r w:rsidR="00C23018" w:rsidRPr="00C23018">
        <w:rPr>
          <w:rFonts w:ascii="Times New Roman" w:hAnsi="Times New Roman" w:cs="Times New Roman"/>
          <w:sz w:val="28"/>
          <w:szCs w:val="28"/>
        </w:rPr>
        <w:t>июле</w:t>
      </w:r>
      <w:r w:rsidRPr="00C23018">
        <w:rPr>
          <w:rFonts w:ascii="Times New Roman" w:hAnsi="Times New Roman" w:cs="Times New Roman"/>
          <w:sz w:val="28"/>
          <w:szCs w:val="28"/>
        </w:rPr>
        <w:t xml:space="preserve"> 201</w:t>
      </w:r>
      <w:r w:rsidR="00C23018" w:rsidRPr="00C23018">
        <w:rPr>
          <w:rFonts w:ascii="Times New Roman" w:hAnsi="Times New Roman" w:cs="Times New Roman"/>
          <w:sz w:val="28"/>
          <w:szCs w:val="28"/>
        </w:rPr>
        <w:t>9</w:t>
      </w:r>
      <w:r w:rsidRPr="00C23018">
        <w:rPr>
          <w:rFonts w:ascii="Times New Roman" w:hAnsi="Times New Roman" w:cs="Times New Roman"/>
          <w:sz w:val="28"/>
          <w:szCs w:val="28"/>
        </w:rPr>
        <w:t xml:space="preserve"> года выполнены в объеме </w:t>
      </w:r>
      <w:r w:rsidR="004804B0" w:rsidRPr="00A05FCC">
        <w:rPr>
          <w:rFonts w:ascii="Times New Roman" w:hAnsi="Times New Roman" w:cs="Times New Roman"/>
          <w:sz w:val="28"/>
          <w:szCs w:val="28"/>
        </w:rPr>
        <w:t>30,3</w:t>
      </w:r>
      <w:r w:rsidRPr="00A05FCC">
        <w:rPr>
          <w:rFonts w:ascii="Times New Roman" w:hAnsi="Times New Roman" w:cs="Times New Roman"/>
          <w:sz w:val="28"/>
          <w:szCs w:val="28"/>
        </w:rPr>
        <w:t xml:space="preserve"> млрд. рублей (</w:t>
      </w:r>
      <w:r w:rsidR="004804B0" w:rsidRPr="00A05FCC">
        <w:rPr>
          <w:rFonts w:ascii="Times New Roman" w:hAnsi="Times New Roman" w:cs="Times New Roman"/>
          <w:sz w:val="28"/>
          <w:szCs w:val="28"/>
        </w:rPr>
        <w:t>117,8</w:t>
      </w:r>
      <w:r w:rsidRPr="00A05FCC">
        <w:rPr>
          <w:rFonts w:ascii="Times New Roman" w:hAnsi="Times New Roman" w:cs="Times New Roman"/>
          <w:sz w:val="28"/>
          <w:szCs w:val="28"/>
        </w:rPr>
        <w:t xml:space="preserve"> % к</w:t>
      </w:r>
      <w:r w:rsidRPr="00C23018">
        <w:rPr>
          <w:rFonts w:ascii="Times New Roman" w:hAnsi="Times New Roman" w:cs="Times New Roman"/>
          <w:sz w:val="28"/>
          <w:szCs w:val="28"/>
        </w:rPr>
        <w:t xml:space="preserve"> соответствующему периоду 201</w:t>
      </w:r>
      <w:r w:rsidR="00C23018" w:rsidRPr="00C23018">
        <w:rPr>
          <w:rFonts w:ascii="Times New Roman" w:hAnsi="Times New Roman" w:cs="Times New Roman"/>
          <w:sz w:val="28"/>
          <w:szCs w:val="28"/>
        </w:rPr>
        <w:t>8</w:t>
      </w:r>
      <w:r w:rsidRPr="00C23018">
        <w:rPr>
          <w:rFonts w:ascii="Times New Roman" w:hAnsi="Times New Roman" w:cs="Times New Roman"/>
          <w:sz w:val="28"/>
          <w:szCs w:val="28"/>
        </w:rPr>
        <w:t xml:space="preserve"> года). Сданы в эксплуатацию жилые дома площадью </w:t>
      </w:r>
      <w:r w:rsidR="00A05FCC" w:rsidRPr="00A05FCC">
        <w:rPr>
          <w:rFonts w:ascii="Times New Roman" w:hAnsi="Times New Roman" w:cs="Times New Roman"/>
          <w:sz w:val="28"/>
          <w:szCs w:val="28"/>
        </w:rPr>
        <w:t>281,8</w:t>
      </w:r>
      <w:r w:rsidR="003B28EE" w:rsidRPr="00A05FCC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A05FCC" w:rsidRPr="00A05FCC">
        <w:rPr>
          <w:rFonts w:ascii="Times New Roman" w:hAnsi="Times New Roman" w:cs="Times New Roman"/>
          <w:sz w:val="28"/>
          <w:szCs w:val="28"/>
        </w:rPr>
        <w:t>109,0</w:t>
      </w:r>
      <w:r w:rsidR="003B28EE" w:rsidRPr="00A05FCC">
        <w:rPr>
          <w:rFonts w:ascii="Times New Roman" w:hAnsi="Times New Roman" w:cs="Times New Roman"/>
          <w:sz w:val="28"/>
          <w:szCs w:val="28"/>
        </w:rPr>
        <w:t xml:space="preserve"> % к</w:t>
      </w:r>
      <w:r w:rsidRPr="00A05FCC">
        <w:rPr>
          <w:rFonts w:ascii="Times New Roman" w:hAnsi="Times New Roman" w:cs="Times New Roman"/>
          <w:sz w:val="28"/>
          <w:szCs w:val="28"/>
        </w:rPr>
        <w:t xml:space="preserve"> соответствующему периоду прошлого года).</w:t>
      </w:r>
    </w:p>
    <w:p w:rsidR="00BA53B2" w:rsidRDefault="00BA53B2" w:rsidP="00BA53B2">
      <w:pPr>
        <w:pStyle w:val="ab"/>
        <w:widowControl w:val="0"/>
        <w:tabs>
          <w:tab w:val="left" w:pos="820"/>
          <w:tab w:val="left" w:pos="1540"/>
        </w:tabs>
        <w:ind w:firstLine="709"/>
        <w:jc w:val="both"/>
      </w:pPr>
      <w:r w:rsidRPr="00BA53B2">
        <w:t xml:space="preserve">Продолжается строительство социальных объектов на территории области: средних общеобразовательных школ по проспекту В.Клыкова в г. Курске и в          г. Железногорске; физкультурно-оздоровительных комплексов в </w:t>
      </w:r>
      <w:proofErr w:type="spellStart"/>
      <w:r w:rsidRPr="00BA53B2">
        <w:t>Глушковском</w:t>
      </w:r>
      <w:proofErr w:type="spellEnd"/>
      <w:r w:rsidRPr="00BA53B2">
        <w:t xml:space="preserve">, </w:t>
      </w:r>
      <w:proofErr w:type="spellStart"/>
      <w:r w:rsidRPr="00BA53B2">
        <w:t>Пристенском</w:t>
      </w:r>
      <w:proofErr w:type="spellEnd"/>
      <w:r w:rsidRPr="00BA53B2">
        <w:t xml:space="preserve"> и </w:t>
      </w:r>
      <w:proofErr w:type="spellStart"/>
      <w:r w:rsidRPr="00BA53B2">
        <w:t>Суджанском</w:t>
      </w:r>
      <w:proofErr w:type="spellEnd"/>
      <w:r w:rsidRPr="00BA53B2">
        <w:t xml:space="preserve"> районах; фельдшерско-акушерских пунктов в Беловском, </w:t>
      </w:r>
      <w:proofErr w:type="spellStart"/>
      <w:r w:rsidRPr="00BA53B2">
        <w:t>Большесолдатском</w:t>
      </w:r>
      <w:proofErr w:type="spellEnd"/>
      <w:r w:rsidRPr="00BA53B2">
        <w:t xml:space="preserve"> и </w:t>
      </w:r>
      <w:proofErr w:type="spellStart"/>
      <w:r w:rsidRPr="00BA53B2">
        <w:t>Пристенском</w:t>
      </w:r>
      <w:proofErr w:type="spellEnd"/>
      <w:r w:rsidRPr="00BA53B2">
        <w:t xml:space="preserve"> районах. Также в текущем году начато строительство двух </w:t>
      </w:r>
      <w:proofErr w:type="spellStart"/>
      <w:r w:rsidRPr="00BA53B2">
        <w:t>ФАПов</w:t>
      </w:r>
      <w:proofErr w:type="spellEnd"/>
      <w:r w:rsidRPr="00BA53B2">
        <w:t xml:space="preserve"> в Дмитриевском районе и одного </w:t>
      </w:r>
      <w:proofErr w:type="spellStart"/>
      <w:r w:rsidRPr="00BA53B2">
        <w:t>ФАПа</w:t>
      </w:r>
      <w:proofErr w:type="spellEnd"/>
      <w:r w:rsidRPr="00BA53B2">
        <w:t xml:space="preserve"> в </w:t>
      </w:r>
      <w:proofErr w:type="spellStart"/>
      <w:r w:rsidRPr="00BA53B2">
        <w:t>Медвенском</w:t>
      </w:r>
      <w:proofErr w:type="spellEnd"/>
      <w:r w:rsidRPr="00BA53B2">
        <w:t xml:space="preserve"> районе.</w:t>
      </w:r>
    </w:p>
    <w:p w:rsidR="00050CFD" w:rsidRPr="00050CFD" w:rsidRDefault="00050CFD" w:rsidP="00050CFD">
      <w:pPr>
        <w:pStyle w:val="ab"/>
        <w:widowControl w:val="0"/>
        <w:tabs>
          <w:tab w:val="left" w:pos="820"/>
          <w:tab w:val="left" w:pos="1540"/>
        </w:tabs>
        <w:ind w:firstLine="709"/>
        <w:jc w:val="both"/>
      </w:pPr>
      <w:proofErr w:type="gramStart"/>
      <w:r w:rsidRPr="00050CFD">
        <w:t>В текущем года с вводом в эксплуатацию палатного блока на  340 коек восьмиэтажного лечебно-хирургического корпуса с отделениями функциональной диагностики, эндоскопическим, урологическим, торакальным, абдоминальным и УЗИ строительство Курского областного онкологического диспансера будет полностью завершено.</w:t>
      </w:r>
      <w:proofErr w:type="gramEnd"/>
    </w:p>
    <w:p w:rsidR="006907D7" w:rsidRPr="005910A6" w:rsidRDefault="006907D7" w:rsidP="00E93F56">
      <w:pPr>
        <w:pStyle w:val="ad"/>
        <w:shd w:val="clear" w:color="auto" w:fill="FFFFFF"/>
        <w:spacing w:before="0" w:after="0"/>
        <w:ind w:firstLine="709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>За январь-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>июнь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 201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>9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 года введено 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>22,4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 км газовых сетей (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33,3 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>% к январю-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>июню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 201</w:t>
      </w:r>
      <w:r w:rsidR="005910A6" w:rsidRPr="005910A6">
        <w:rPr>
          <w:rFonts w:ascii="Times New Roman" w:eastAsia="Arial Unicode MS" w:hAnsi="Times New Roman"/>
          <w:sz w:val="28"/>
          <w:szCs w:val="28"/>
          <w:lang w:bidi="ru-RU"/>
        </w:rPr>
        <w:t>8</w:t>
      </w:r>
      <w:r w:rsidRPr="005910A6">
        <w:rPr>
          <w:rFonts w:ascii="Times New Roman" w:eastAsia="Arial Unicode MS" w:hAnsi="Times New Roman"/>
          <w:sz w:val="28"/>
          <w:szCs w:val="28"/>
          <w:lang w:bidi="ru-RU"/>
        </w:rPr>
        <w:t xml:space="preserve"> года).</w:t>
      </w:r>
    </w:p>
    <w:p w:rsidR="006A020C" w:rsidRPr="00A81C17" w:rsidRDefault="006907D7" w:rsidP="006C4871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highlight w:val="yellow"/>
        </w:rPr>
      </w:pPr>
      <w:r w:rsidRPr="006D66DB">
        <w:rPr>
          <w:rFonts w:ascii="Times New Roman" w:hAnsi="Times New Roman" w:cs="Times New Roman"/>
          <w:sz w:val="28"/>
          <w:szCs w:val="28"/>
        </w:rPr>
        <w:t>По оценке 201</w:t>
      </w:r>
      <w:r w:rsidR="006D66DB" w:rsidRPr="006D66DB">
        <w:rPr>
          <w:rFonts w:ascii="Times New Roman" w:hAnsi="Times New Roman" w:cs="Times New Roman"/>
          <w:sz w:val="28"/>
          <w:szCs w:val="28"/>
        </w:rPr>
        <w:t>9</w:t>
      </w:r>
      <w:r w:rsidRPr="006D66DB">
        <w:rPr>
          <w:rFonts w:ascii="Times New Roman" w:hAnsi="Times New Roman" w:cs="Times New Roman"/>
          <w:sz w:val="28"/>
          <w:szCs w:val="28"/>
        </w:rPr>
        <w:t xml:space="preserve"> года ожидается выполнение объемов работ по виду деятельности «Строительство» на уровне </w:t>
      </w:r>
      <w:r w:rsidR="005910A6" w:rsidRPr="00D04A70">
        <w:rPr>
          <w:rFonts w:ascii="Times New Roman" w:hAnsi="Times New Roman" w:cs="Times New Roman"/>
          <w:sz w:val="28"/>
          <w:szCs w:val="28"/>
        </w:rPr>
        <w:t>54,6</w:t>
      </w:r>
      <w:r w:rsidRPr="00D04A70">
        <w:rPr>
          <w:rFonts w:ascii="Times New Roman" w:hAnsi="Times New Roman" w:cs="Times New Roman"/>
          <w:sz w:val="28"/>
          <w:szCs w:val="28"/>
        </w:rPr>
        <w:t xml:space="preserve"> млрд. рублей (100 % к уровню 20</w:t>
      </w:r>
      <w:r w:rsidR="005910A6" w:rsidRPr="00D04A70">
        <w:rPr>
          <w:rFonts w:ascii="Times New Roman" w:hAnsi="Times New Roman" w:cs="Times New Roman"/>
          <w:sz w:val="28"/>
          <w:szCs w:val="28"/>
        </w:rPr>
        <w:t>18</w:t>
      </w:r>
      <w:r w:rsidRPr="00D04A70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6A020C" w:rsidRPr="00D04A70">
        <w:rPr>
          <w:rFonts w:ascii="Times New Roman" w:hAnsi="Times New Roman" w:cs="Times New Roman"/>
          <w:color w:val="auto"/>
          <w:sz w:val="28"/>
          <w:szCs w:val="28"/>
        </w:rPr>
        <w:t xml:space="preserve"> Запланировано сдать в эксплуатацию </w:t>
      </w:r>
      <w:r w:rsidR="005910A6" w:rsidRPr="00D04A70">
        <w:rPr>
          <w:rFonts w:ascii="Times New Roman" w:hAnsi="Times New Roman" w:cs="Times New Roman"/>
          <w:color w:val="auto"/>
          <w:sz w:val="28"/>
          <w:szCs w:val="28"/>
        </w:rPr>
        <w:t>656</w:t>
      </w:r>
      <w:r w:rsidR="00FA7027" w:rsidRPr="00D04A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020C" w:rsidRPr="00D04A70">
        <w:rPr>
          <w:rFonts w:ascii="Times New Roman" w:hAnsi="Times New Roman" w:cs="Times New Roman"/>
          <w:color w:val="auto"/>
          <w:sz w:val="28"/>
          <w:szCs w:val="28"/>
        </w:rPr>
        <w:t>тыс. кв. метров жилых домов (</w:t>
      </w:r>
      <w:r w:rsidR="005910A6" w:rsidRPr="00D04A70">
        <w:rPr>
          <w:rFonts w:ascii="Times New Roman" w:hAnsi="Times New Roman" w:cs="Times New Roman"/>
          <w:color w:val="auto"/>
          <w:sz w:val="28"/>
          <w:szCs w:val="28"/>
        </w:rPr>
        <w:t>110,3</w:t>
      </w:r>
      <w:r w:rsidR="00EF51C0" w:rsidRPr="00D04A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020C" w:rsidRPr="00D04A70">
        <w:rPr>
          <w:rFonts w:ascii="Times New Roman" w:hAnsi="Times New Roman" w:cs="Times New Roman"/>
          <w:color w:val="auto"/>
          <w:sz w:val="28"/>
          <w:szCs w:val="28"/>
        </w:rPr>
        <w:t>%) и ввести</w:t>
      </w:r>
      <w:r w:rsidR="006A020C" w:rsidRPr="00D04A7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эксплуатацию 2</w:t>
      </w:r>
      <w:r w:rsidR="00D04A70" w:rsidRPr="00D04A70">
        <w:rPr>
          <w:rFonts w:ascii="Times New Roman" w:hAnsi="Times New Roman" w:cs="Times New Roman"/>
          <w:color w:val="auto"/>
          <w:spacing w:val="1"/>
          <w:sz w:val="28"/>
          <w:szCs w:val="28"/>
        </w:rPr>
        <w:t>6</w:t>
      </w:r>
      <w:r w:rsidR="006A020C" w:rsidRPr="00D04A7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0 км газораспределительных сетей. </w:t>
      </w:r>
    </w:p>
    <w:p w:rsidR="00746188" w:rsidRPr="009300D3" w:rsidRDefault="00ED1C59" w:rsidP="00DE3E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0D3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9300D3" w:rsidRPr="009300D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86103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A86103" w:rsidRPr="009300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A86103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A86103" w:rsidRPr="009300D3">
        <w:rPr>
          <w:rFonts w:ascii="Times New Roman" w:hAnsi="Times New Roman" w:cs="Times New Roman"/>
          <w:i/>
          <w:color w:val="auto"/>
          <w:sz w:val="28"/>
          <w:szCs w:val="28"/>
        </w:rPr>
        <w:t>потребительском рынке</w:t>
      </w:r>
      <w:r w:rsidR="00A86103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наблюдается </w:t>
      </w:r>
      <w:r w:rsidRPr="009300D3">
        <w:rPr>
          <w:rFonts w:ascii="Times New Roman" w:hAnsi="Times New Roman" w:cs="Times New Roman"/>
          <w:color w:val="auto"/>
          <w:sz w:val="28"/>
          <w:szCs w:val="28"/>
        </w:rPr>
        <w:t>рост</w:t>
      </w:r>
      <w:r w:rsidR="00A86103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 оборота розничной торговли за счет </w:t>
      </w:r>
      <w:r w:rsidR="00E25C9C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увеличения </w:t>
      </w:r>
      <w:r w:rsidR="00A86103" w:rsidRPr="009300D3">
        <w:rPr>
          <w:rFonts w:ascii="Times New Roman" w:hAnsi="Times New Roman" w:cs="Times New Roman"/>
          <w:color w:val="auto"/>
          <w:sz w:val="28"/>
          <w:szCs w:val="28"/>
        </w:rPr>
        <w:t>потребительского спроса на непродовольственные товары, в том числе приобретения населением товаров длительного пользования</w:t>
      </w:r>
      <w:r w:rsidR="00746188" w:rsidRPr="009300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35A4" w:rsidRPr="00B509AE" w:rsidRDefault="007C35A4" w:rsidP="00DE3EE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9AE">
        <w:rPr>
          <w:rFonts w:ascii="Times New Roman" w:hAnsi="Times New Roman" w:cs="Times New Roman"/>
          <w:sz w:val="28"/>
          <w:szCs w:val="28"/>
        </w:rPr>
        <w:t>В январе-</w:t>
      </w:r>
      <w:r w:rsidR="00B509AE" w:rsidRPr="00B509AE">
        <w:rPr>
          <w:rFonts w:ascii="Times New Roman" w:hAnsi="Times New Roman" w:cs="Times New Roman"/>
          <w:sz w:val="28"/>
          <w:szCs w:val="28"/>
        </w:rPr>
        <w:t>июле</w:t>
      </w:r>
      <w:r w:rsidRPr="00B509AE">
        <w:rPr>
          <w:rFonts w:ascii="Times New Roman" w:hAnsi="Times New Roman" w:cs="Times New Roman"/>
          <w:sz w:val="28"/>
          <w:szCs w:val="28"/>
        </w:rPr>
        <w:t xml:space="preserve"> 201</w:t>
      </w:r>
      <w:r w:rsidR="00B509AE" w:rsidRPr="00B509AE">
        <w:rPr>
          <w:rFonts w:ascii="Times New Roman" w:hAnsi="Times New Roman" w:cs="Times New Roman"/>
          <w:sz w:val="28"/>
          <w:szCs w:val="28"/>
        </w:rPr>
        <w:t>9</w:t>
      </w:r>
      <w:r w:rsidRPr="00B509AE">
        <w:rPr>
          <w:rFonts w:ascii="Times New Roman" w:hAnsi="Times New Roman" w:cs="Times New Roman"/>
          <w:sz w:val="28"/>
          <w:szCs w:val="28"/>
        </w:rPr>
        <w:t xml:space="preserve"> года темп роста оборота розничной торговли составил 10</w:t>
      </w:r>
      <w:r w:rsidR="00B509AE" w:rsidRPr="00B509AE">
        <w:rPr>
          <w:rFonts w:ascii="Times New Roman" w:hAnsi="Times New Roman" w:cs="Times New Roman"/>
          <w:sz w:val="28"/>
          <w:szCs w:val="28"/>
        </w:rPr>
        <w:t>2,5</w:t>
      </w:r>
      <w:r w:rsidRPr="00B509AE">
        <w:rPr>
          <w:rFonts w:ascii="Times New Roman" w:hAnsi="Times New Roman" w:cs="Times New Roman"/>
          <w:sz w:val="28"/>
          <w:szCs w:val="28"/>
        </w:rPr>
        <w:t xml:space="preserve"> % против </w:t>
      </w:r>
      <w:r w:rsidR="00B509AE" w:rsidRPr="00B509AE">
        <w:rPr>
          <w:rFonts w:ascii="Times New Roman" w:hAnsi="Times New Roman" w:cs="Times New Roman"/>
          <w:sz w:val="28"/>
          <w:szCs w:val="28"/>
        </w:rPr>
        <w:t>104,9</w:t>
      </w:r>
      <w:r w:rsidRPr="00B509AE">
        <w:rPr>
          <w:rFonts w:ascii="Times New Roman" w:hAnsi="Times New Roman" w:cs="Times New Roman"/>
          <w:sz w:val="28"/>
          <w:szCs w:val="28"/>
        </w:rPr>
        <w:t xml:space="preserve"> % в январе-</w:t>
      </w:r>
      <w:r w:rsidR="00B509AE" w:rsidRPr="00B509AE">
        <w:rPr>
          <w:rFonts w:ascii="Times New Roman" w:hAnsi="Times New Roman" w:cs="Times New Roman"/>
          <w:sz w:val="28"/>
          <w:szCs w:val="28"/>
        </w:rPr>
        <w:t>июле</w:t>
      </w:r>
      <w:r w:rsidRPr="00B509AE">
        <w:rPr>
          <w:rFonts w:ascii="Times New Roman" w:hAnsi="Times New Roman" w:cs="Times New Roman"/>
          <w:sz w:val="28"/>
          <w:szCs w:val="28"/>
        </w:rPr>
        <w:t xml:space="preserve"> 201</w:t>
      </w:r>
      <w:r w:rsidR="00B509AE" w:rsidRPr="00B509AE">
        <w:rPr>
          <w:rFonts w:ascii="Times New Roman" w:hAnsi="Times New Roman" w:cs="Times New Roman"/>
          <w:sz w:val="28"/>
          <w:szCs w:val="28"/>
        </w:rPr>
        <w:t>8</w:t>
      </w:r>
      <w:r w:rsidRPr="00B509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5A4" w:rsidRPr="00B509AE" w:rsidRDefault="00560F86" w:rsidP="00DE3EED">
      <w:pPr>
        <w:tabs>
          <w:tab w:val="left" w:pos="700"/>
        </w:tabs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AE">
        <w:rPr>
          <w:rFonts w:ascii="Times New Roman" w:hAnsi="Times New Roman" w:cs="Times New Roman"/>
          <w:sz w:val="28"/>
          <w:szCs w:val="28"/>
        </w:rPr>
        <w:t>С начала года</w:t>
      </w:r>
      <w:r w:rsidR="007C35A4" w:rsidRPr="00B509AE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7C35A4" w:rsidRPr="00B509AE">
        <w:rPr>
          <w:rFonts w:ascii="Times New Roman" w:hAnsi="Times New Roman" w:cs="Times New Roman"/>
          <w:sz w:val="28"/>
          <w:szCs w:val="28"/>
        </w:rPr>
        <w:t>открыто и реконструировано</w:t>
      </w:r>
      <w:proofErr w:type="gramEnd"/>
      <w:r w:rsidR="007C35A4" w:rsidRPr="00B509AE">
        <w:rPr>
          <w:rFonts w:ascii="Times New Roman" w:hAnsi="Times New Roman" w:cs="Times New Roman"/>
          <w:sz w:val="28"/>
          <w:szCs w:val="28"/>
        </w:rPr>
        <w:t xml:space="preserve"> </w:t>
      </w:r>
      <w:r w:rsidR="00B509AE" w:rsidRPr="00B509AE">
        <w:rPr>
          <w:rFonts w:ascii="Times New Roman" w:hAnsi="Times New Roman" w:cs="Times New Roman"/>
          <w:sz w:val="28"/>
          <w:szCs w:val="28"/>
        </w:rPr>
        <w:t>130</w:t>
      </w:r>
      <w:r w:rsidR="007C35A4" w:rsidRPr="00B509AE">
        <w:rPr>
          <w:rFonts w:ascii="Times New Roman" w:hAnsi="Times New Roman" w:cs="Times New Roman"/>
          <w:sz w:val="28"/>
          <w:szCs w:val="28"/>
        </w:rPr>
        <w:t xml:space="preserve"> предприятий торговли, общественного питания и бытового обслуживания.</w:t>
      </w:r>
    </w:p>
    <w:p w:rsidR="007C35A4" w:rsidRPr="00B509AE" w:rsidRDefault="0074243D" w:rsidP="00DE3EED">
      <w:pPr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AE">
        <w:rPr>
          <w:rFonts w:ascii="Times New Roman" w:hAnsi="Times New Roman" w:cs="Times New Roman"/>
          <w:sz w:val="28"/>
          <w:szCs w:val="28"/>
        </w:rPr>
        <w:t>П</w:t>
      </w:r>
      <w:r w:rsidR="007C35A4" w:rsidRPr="00B509AE">
        <w:rPr>
          <w:rFonts w:ascii="Times New Roman" w:hAnsi="Times New Roman" w:cs="Times New Roman"/>
          <w:sz w:val="28"/>
          <w:szCs w:val="28"/>
        </w:rPr>
        <w:t>роведено</w:t>
      </w:r>
      <w:r w:rsidR="007C35A4" w:rsidRPr="00B50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9AE" w:rsidRPr="00B509AE">
        <w:rPr>
          <w:rFonts w:ascii="Times New Roman" w:hAnsi="Times New Roman" w:cs="Times New Roman"/>
          <w:sz w:val="28"/>
          <w:szCs w:val="28"/>
        </w:rPr>
        <w:t>230</w:t>
      </w:r>
      <w:r w:rsidR="007C35A4" w:rsidRPr="00B509AE">
        <w:rPr>
          <w:rFonts w:ascii="Times New Roman" w:hAnsi="Times New Roman" w:cs="Times New Roman"/>
          <w:sz w:val="28"/>
          <w:szCs w:val="28"/>
        </w:rPr>
        <w:t xml:space="preserve"> ярмарок-продаж, в том числе в рамках заключенных </w:t>
      </w:r>
      <w:r w:rsidR="00CE20EF" w:rsidRPr="00B509AE">
        <w:rPr>
          <w:rFonts w:ascii="Times New Roman" w:hAnsi="Times New Roman" w:cs="Times New Roman"/>
          <w:sz w:val="28"/>
          <w:szCs w:val="28"/>
        </w:rPr>
        <w:t>с</w:t>
      </w:r>
      <w:r w:rsidR="007C35A4" w:rsidRPr="00B509AE">
        <w:rPr>
          <w:rFonts w:ascii="Times New Roman" w:hAnsi="Times New Roman" w:cs="Times New Roman"/>
          <w:sz w:val="28"/>
          <w:szCs w:val="28"/>
        </w:rPr>
        <w:t xml:space="preserve">оглашений о сотрудничестве с другими регионами и государствами, а также договоров с местными товаропроизводителями.   </w:t>
      </w:r>
    </w:p>
    <w:p w:rsidR="007C35A4" w:rsidRPr="00426660" w:rsidRDefault="007C35A4" w:rsidP="00186D1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660">
        <w:rPr>
          <w:rFonts w:ascii="Times New Roman" w:hAnsi="Times New Roman" w:cs="Times New Roman"/>
          <w:sz w:val="28"/>
          <w:szCs w:val="28"/>
        </w:rPr>
        <w:t>Оборот общественного питания в январе-</w:t>
      </w:r>
      <w:r w:rsidR="00426660" w:rsidRPr="00426660">
        <w:rPr>
          <w:rFonts w:ascii="Times New Roman" w:hAnsi="Times New Roman" w:cs="Times New Roman"/>
          <w:sz w:val="28"/>
          <w:szCs w:val="28"/>
        </w:rPr>
        <w:t>июле</w:t>
      </w:r>
      <w:r w:rsidRPr="00426660">
        <w:rPr>
          <w:rFonts w:ascii="Times New Roman" w:hAnsi="Times New Roman" w:cs="Times New Roman"/>
          <w:sz w:val="28"/>
          <w:szCs w:val="28"/>
        </w:rPr>
        <w:t xml:space="preserve"> 201</w:t>
      </w:r>
      <w:r w:rsidR="00426660" w:rsidRPr="00426660">
        <w:rPr>
          <w:rFonts w:ascii="Times New Roman" w:hAnsi="Times New Roman" w:cs="Times New Roman"/>
          <w:sz w:val="28"/>
          <w:szCs w:val="28"/>
        </w:rPr>
        <w:t>9</w:t>
      </w:r>
      <w:r w:rsidRPr="00426660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186D15" w:rsidRPr="00426660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426660">
        <w:rPr>
          <w:rFonts w:ascii="Times New Roman" w:hAnsi="Times New Roman" w:cs="Times New Roman"/>
          <w:sz w:val="28"/>
          <w:szCs w:val="28"/>
        </w:rPr>
        <w:t>3,8</w:t>
      </w:r>
      <w:r w:rsidRPr="00426660">
        <w:rPr>
          <w:rFonts w:ascii="Times New Roman" w:hAnsi="Times New Roman" w:cs="Times New Roman"/>
          <w:sz w:val="28"/>
          <w:szCs w:val="28"/>
        </w:rPr>
        <w:t xml:space="preserve"> млрд. рублей с ростом на</w:t>
      </w:r>
      <w:r w:rsidR="00426660" w:rsidRPr="00426660">
        <w:rPr>
          <w:rFonts w:ascii="Times New Roman" w:hAnsi="Times New Roman" w:cs="Times New Roman"/>
          <w:sz w:val="28"/>
          <w:szCs w:val="28"/>
        </w:rPr>
        <w:t xml:space="preserve"> 5,9</w:t>
      </w:r>
      <w:r w:rsidRPr="00426660">
        <w:rPr>
          <w:rFonts w:ascii="Times New Roman" w:hAnsi="Times New Roman" w:cs="Times New Roman"/>
          <w:sz w:val="28"/>
          <w:szCs w:val="28"/>
        </w:rPr>
        <w:t xml:space="preserve"> % к январю-</w:t>
      </w:r>
      <w:r w:rsidR="00426660" w:rsidRPr="00426660">
        <w:rPr>
          <w:rFonts w:ascii="Times New Roman" w:hAnsi="Times New Roman" w:cs="Times New Roman"/>
          <w:sz w:val="28"/>
          <w:szCs w:val="28"/>
        </w:rPr>
        <w:t>июлю</w:t>
      </w:r>
      <w:r w:rsidRPr="00426660">
        <w:rPr>
          <w:rFonts w:ascii="Times New Roman" w:hAnsi="Times New Roman" w:cs="Times New Roman"/>
          <w:sz w:val="28"/>
          <w:szCs w:val="28"/>
        </w:rPr>
        <w:t xml:space="preserve"> 201</w:t>
      </w:r>
      <w:r w:rsidR="00426660" w:rsidRPr="00426660">
        <w:rPr>
          <w:rFonts w:ascii="Times New Roman" w:hAnsi="Times New Roman" w:cs="Times New Roman"/>
          <w:sz w:val="28"/>
          <w:szCs w:val="28"/>
        </w:rPr>
        <w:t>8</w:t>
      </w:r>
      <w:r w:rsidRPr="004266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5A4" w:rsidRPr="001657B1" w:rsidRDefault="007C35A4" w:rsidP="00DE3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B1">
        <w:rPr>
          <w:rFonts w:ascii="Times New Roman" w:hAnsi="Times New Roman" w:cs="Times New Roman"/>
          <w:sz w:val="28"/>
          <w:szCs w:val="28"/>
        </w:rPr>
        <w:t>Оказано платных услуг населению области на сумму</w:t>
      </w:r>
      <w:r w:rsidRPr="00165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7B1" w:rsidRPr="001657B1">
        <w:rPr>
          <w:rFonts w:ascii="Times New Roman" w:hAnsi="Times New Roman" w:cs="Times New Roman"/>
          <w:sz w:val="28"/>
          <w:szCs w:val="28"/>
        </w:rPr>
        <w:t>32,4</w:t>
      </w:r>
      <w:r w:rsidRPr="001657B1">
        <w:rPr>
          <w:rFonts w:ascii="Times New Roman" w:hAnsi="Times New Roman" w:cs="Times New Roman"/>
          <w:sz w:val="28"/>
          <w:szCs w:val="28"/>
        </w:rPr>
        <w:t xml:space="preserve"> млрд. рублей с</w:t>
      </w:r>
      <w:r w:rsidR="001657B1" w:rsidRPr="001657B1">
        <w:rPr>
          <w:rFonts w:ascii="Times New Roman" w:hAnsi="Times New Roman" w:cs="Times New Roman"/>
          <w:sz w:val="28"/>
          <w:szCs w:val="28"/>
        </w:rPr>
        <w:t>о</w:t>
      </w:r>
      <w:r w:rsidRPr="001657B1">
        <w:rPr>
          <w:rFonts w:ascii="Times New Roman" w:hAnsi="Times New Roman" w:cs="Times New Roman"/>
          <w:sz w:val="28"/>
          <w:szCs w:val="28"/>
        </w:rPr>
        <w:t xml:space="preserve"> </w:t>
      </w:r>
      <w:r w:rsidR="001657B1" w:rsidRPr="001657B1">
        <w:rPr>
          <w:rFonts w:ascii="Times New Roman" w:hAnsi="Times New Roman" w:cs="Times New Roman"/>
          <w:sz w:val="28"/>
          <w:szCs w:val="28"/>
        </w:rPr>
        <w:t>снижением</w:t>
      </w:r>
      <w:r w:rsidRPr="001657B1">
        <w:rPr>
          <w:rFonts w:ascii="Times New Roman" w:hAnsi="Times New Roman" w:cs="Times New Roman"/>
          <w:sz w:val="28"/>
          <w:szCs w:val="28"/>
        </w:rPr>
        <w:t xml:space="preserve"> на </w:t>
      </w:r>
      <w:r w:rsidR="001657B1" w:rsidRPr="001657B1">
        <w:rPr>
          <w:rFonts w:ascii="Times New Roman" w:hAnsi="Times New Roman" w:cs="Times New Roman"/>
          <w:sz w:val="28"/>
          <w:szCs w:val="28"/>
        </w:rPr>
        <w:t>1,1</w:t>
      </w:r>
      <w:r w:rsidRPr="001657B1">
        <w:rPr>
          <w:rFonts w:ascii="Times New Roman" w:hAnsi="Times New Roman" w:cs="Times New Roman"/>
          <w:sz w:val="28"/>
          <w:szCs w:val="28"/>
        </w:rPr>
        <w:t xml:space="preserve"> % к январю-</w:t>
      </w:r>
      <w:r w:rsidR="001657B1" w:rsidRPr="001657B1">
        <w:rPr>
          <w:rFonts w:ascii="Times New Roman" w:hAnsi="Times New Roman" w:cs="Times New Roman"/>
          <w:sz w:val="28"/>
          <w:szCs w:val="28"/>
        </w:rPr>
        <w:t>июлю</w:t>
      </w:r>
      <w:r w:rsidRPr="001657B1">
        <w:rPr>
          <w:rFonts w:ascii="Times New Roman" w:hAnsi="Times New Roman" w:cs="Times New Roman"/>
          <w:sz w:val="28"/>
          <w:szCs w:val="28"/>
        </w:rPr>
        <w:t xml:space="preserve"> 201</w:t>
      </w:r>
      <w:r w:rsidR="001657B1" w:rsidRPr="001657B1">
        <w:rPr>
          <w:rFonts w:ascii="Times New Roman" w:hAnsi="Times New Roman" w:cs="Times New Roman"/>
          <w:sz w:val="28"/>
          <w:szCs w:val="28"/>
        </w:rPr>
        <w:t>8</w:t>
      </w:r>
      <w:r w:rsidRPr="001657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62B4" w:rsidRPr="00C565FB" w:rsidRDefault="009F62B4" w:rsidP="00DE3EED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В Курской области в целях дальнейшего совершенствования </w:t>
      </w:r>
      <w:r w:rsidR="007F2132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торговой сферы деятельности </w:t>
      </w:r>
      <w:r w:rsidRPr="00C565FB">
        <w:rPr>
          <w:rFonts w:ascii="Times New Roman" w:hAnsi="Times New Roman" w:cs="Times New Roman"/>
          <w:color w:val="auto"/>
          <w:sz w:val="28"/>
          <w:szCs w:val="28"/>
        </w:rPr>
        <w:t>реализуется Программа развития потребительского рынка Курской области на 2016-2020 годы.</w:t>
      </w:r>
    </w:p>
    <w:p w:rsidR="00A86103" w:rsidRPr="00A81C17" w:rsidRDefault="00F714A4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565FB">
        <w:rPr>
          <w:rFonts w:ascii="Times New Roman" w:hAnsi="Times New Roman" w:cs="Times New Roman"/>
          <w:color w:val="auto"/>
          <w:sz w:val="28"/>
          <w:szCs w:val="28"/>
        </w:rPr>
        <w:t>По оценке в 201</w:t>
      </w:r>
      <w:r w:rsidR="00C565FB" w:rsidRPr="00C565F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86103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году ожидается индекс физического объема оборот</w:t>
      </w:r>
      <w:r w:rsidR="00C967CD" w:rsidRPr="00C565F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6103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розничной торговли на уровне </w:t>
      </w:r>
      <w:r w:rsidR="00C565FB" w:rsidRPr="00C565FB">
        <w:rPr>
          <w:rFonts w:ascii="Times New Roman" w:hAnsi="Times New Roman" w:cs="Times New Roman"/>
          <w:color w:val="auto"/>
          <w:sz w:val="28"/>
          <w:szCs w:val="28"/>
        </w:rPr>
        <w:t>101,9</w:t>
      </w:r>
      <w:r w:rsidR="00A86103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%, оборота общественного питания – </w:t>
      </w:r>
      <w:r w:rsidRPr="00C565F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565FB" w:rsidRPr="00C565F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565FB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A86103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%, объема платных услуг </w:t>
      </w:r>
      <w:r w:rsidR="00C565FB" w:rsidRPr="00C565F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5FB" w:rsidRPr="00C565FB">
        <w:rPr>
          <w:rFonts w:ascii="Times New Roman" w:hAnsi="Times New Roman" w:cs="Times New Roman"/>
          <w:color w:val="auto"/>
          <w:sz w:val="28"/>
          <w:szCs w:val="28"/>
        </w:rPr>
        <w:t>99,0</w:t>
      </w:r>
      <w:r w:rsidR="00A86103" w:rsidRPr="00C565FB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C565FB" w:rsidRPr="00C565FB" w:rsidRDefault="00C565FB" w:rsidP="00C565F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C565FB">
        <w:rPr>
          <w:rFonts w:ascii="Times New Roman" w:hAnsi="Times New Roman" w:cs="Times New Roman"/>
          <w:i/>
          <w:iCs/>
          <w:sz w:val="28"/>
          <w:szCs w:val="28"/>
        </w:rPr>
        <w:t>Индекс потребительских цен на товары и услуги</w:t>
      </w:r>
      <w:r w:rsidRPr="00C565FB">
        <w:rPr>
          <w:rFonts w:ascii="Times New Roman" w:hAnsi="Times New Roman" w:cs="Times New Roman"/>
          <w:sz w:val="28"/>
          <w:szCs w:val="28"/>
        </w:rPr>
        <w:t xml:space="preserve"> в июле 2019 года к декабрю 2018 года составил 103,2 % против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103,26 % в июле 2018 года,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в том числе на: продовольственные товары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– 104,44 %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(в июле 2018 года – 103,81 %),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непродовольственные товары – 102,36 % (в  июле 2018 года – 103,16 %),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платные услуги –</w:t>
      </w:r>
      <w:r w:rsidRPr="00C5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5FB">
        <w:rPr>
          <w:rFonts w:ascii="Times New Roman" w:hAnsi="Times New Roman" w:cs="Times New Roman"/>
          <w:sz w:val="28"/>
          <w:szCs w:val="28"/>
        </w:rPr>
        <w:t>102,63 % (в июле 2018 года – 102,41 %).</w:t>
      </w:r>
      <w:proofErr w:type="gramEnd"/>
    </w:p>
    <w:p w:rsidR="00B65922" w:rsidRPr="002B3497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497">
        <w:rPr>
          <w:rFonts w:ascii="Times New Roman" w:hAnsi="Times New Roman" w:cs="Times New Roman"/>
          <w:color w:val="auto"/>
          <w:sz w:val="28"/>
          <w:szCs w:val="28"/>
        </w:rPr>
        <w:t>По оценке 201</w:t>
      </w:r>
      <w:r w:rsidR="002B3497" w:rsidRPr="002B34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B3497">
        <w:rPr>
          <w:rFonts w:ascii="Times New Roman" w:hAnsi="Times New Roman" w:cs="Times New Roman"/>
          <w:color w:val="auto"/>
          <w:sz w:val="28"/>
          <w:szCs w:val="28"/>
        </w:rPr>
        <w:t xml:space="preserve"> года индекс цен на потребительские товары и услуги (декабрь к декабрю) </w:t>
      </w:r>
      <w:r w:rsidR="007E088A" w:rsidRPr="002B3497">
        <w:rPr>
          <w:rFonts w:ascii="Times New Roman" w:hAnsi="Times New Roman" w:cs="Times New Roman"/>
          <w:color w:val="auto"/>
          <w:sz w:val="28"/>
          <w:szCs w:val="28"/>
        </w:rPr>
        <w:t xml:space="preserve">ожидается на уровне </w:t>
      </w:r>
      <w:r w:rsidRPr="002B349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E088A" w:rsidRPr="002B349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B34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5785" w:rsidRPr="002B349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B3497" w:rsidRPr="002B349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B3497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124694" w:rsidRPr="00A81C17" w:rsidRDefault="00124694" w:rsidP="00B052B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финансово-хозяйственной деятельности предприятиями и организациями </w:t>
      </w:r>
      <w:r w:rsidR="00832018"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Курской 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>области за январь-</w:t>
      </w:r>
      <w:r w:rsidR="00DA2C96">
        <w:rPr>
          <w:rFonts w:ascii="Times New Roman" w:hAnsi="Times New Roman" w:cs="Times New Roman"/>
          <w:color w:val="auto"/>
          <w:sz w:val="28"/>
          <w:szCs w:val="28"/>
        </w:rPr>
        <w:t>июнь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года получен</w:t>
      </w:r>
      <w:r w:rsidRPr="00DA2C9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положительный финансовый результат 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48,7 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>млрд. рублей (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164,1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% к январю-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июню</w:t>
      </w:r>
      <w:r w:rsidR="008A643E"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года), в том числе прибыль прибыльных организаций составила 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51,4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151,6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% к январю-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июню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A2C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года). Доля прибыльных организаций в целом по области составила 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70,4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% (за январь-</w:t>
      </w:r>
      <w:r w:rsidR="00DA2C96" w:rsidRPr="00DA2C96">
        <w:rPr>
          <w:rFonts w:ascii="Times New Roman" w:hAnsi="Times New Roman" w:cs="Times New Roman"/>
          <w:color w:val="auto"/>
          <w:sz w:val="28"/>
          <w:szCs w:val="28"/>
        </w:rPr>
        <w:t>июнь</w:t>
      </w:r>
      <w:r w:rsidRPr="00DA2C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659F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A2C96" w:rsidRPr="009D659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D659F">
        <w:rPr>
          <w:rFonts w:ascii="Times New Roman" w:hAnsi="Times New Roman" w:cs="Times New Roman"/>
          <w:color w:val="auto"/>
          <w:sz w:val="28"/>
          <w:szCs w:val="28"/>
        </w:rPr>
        <w:t xml:space="preserve"> года –</w:t>
      </w:r>
      <w:r w:rsidR="008A643E" w:rsidRPr="009D65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659F" w:rsidRPr="009D659F">
        <w:rPr>
          <w:rFonts w:ascii="Times New Roman" w:hAnsi="Times New Roman" w:cs="Times New Roman"/>
          <w:color w:val="auto"/>
          <w:sz w:val="28"/>
          <w:szCs w:val="28"/>
        </w:rPr>
        <w:t>71,8</w:t>
      </w:r>
      <w:r w:rsidRPr="009D659F">
        <w:rPr>
          <w:rFonts w:ascii="Times New Roman" w:hAnsi="Times New Roman" w:cs="Times New Roman"/>
          <w:color w:val="auto"/>
          <w:sz w:val="28"/>
          <w:szCs w:val="28"/>
        </w:rPr>
        <w:t xml:space="preserve"> %). </w:t>
      </w:r>
    </w:p>
    <w:p w:rsidR="00546D97" w:rsidRPr="00A81C17" w:rsidRDefault="00546D97" w:rsidP="00B052B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AD3742">
        <w:rPr>
          <w:rFonts w:ascii="Times New Roman" w:hAnsi="Times New Roman" w:cs="Times New Roman"/>
          <w:color w:val="auto"/>
          <w:sz w:val="28"/>
          <w:szCs w:val="28"/>
        </w:rPr>
        <w:t xml:space="preserve">Исходя из текущей ситуации в реальном секторе экономики области 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положительный финансовый результат </w:t>
      </w:r>
      <w:r w:rsidR="00AD3742"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организаций 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>в целом по области в 201</w:t>
      </w:r>
      <w:r w:rsidR="00AD3742" w:rsidRPr="0007733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году оценивается</w:t>
      </w:r>
      <w:proofErr w:type="gramEnd"/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в сумме </w:t>
      </w:r>
      <w:r w:rsidR="00AD3742" w:rsidRPr="00077332">
        <w:rPr>
          <w:rFonts w:ascii="Times New Roman" w:hAnsi="Times New Roman" w:cs="Times New Roman"/>
          <w:color w:val="auto"/>
          <w:sz w:val="28"/>
          <w:szCs w:val="28"/>
        </w:rPr>
        <w:t>109,5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122,0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году), в том числе прибыль прибыльных организаций </w:t>
      </w:r>
      <w:r w:rsidR="0023476B" w:rsidRPr="0007733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6128C"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115,7</w:t>
      </w:r>
      <w:r w:rsidR="009D7DF4"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рублей, что состави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113,9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% к уровню 201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года. Положительная тенденция роста показателей в 201</w:t>
      </w:r>
      <w:r w:rsidR="00077332" w:rsidRPr="0007733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году обеспечена, в основном, увеличением прибыли в «</w:t>
      </w:r>
      <w:r w:rsidR="006B0D71" w:rsidRPr="000773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>обыче полезных ископаемых»</w:t>
      </w:r>
      <w:r w:rsidR="00001C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77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0D85" w:rsidRPr="00C634C9" w:rsidRDefault="00E40D85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4C9">
        <w:rPr>
          <w:rFonts w:ascii="Times New Roman" w:hAnsi="Times New Roman" w:cs="Times New Roman"/>
          <w:i/>
          <w:color w:val="auto"/>
          <w:sz w:val="28"/>
          <w:szCs w:val="28"/>
        </w:rPr>
        <w:t>Среднемесячная начисленная заработная плата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в январе-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ию</w:t>
      </w:r>
      <w:r w:rsidR="00C634C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 в целом по </w:t>
      </w:r>
      <w:r w:rsidR="004D6439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Курской 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области составила 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31406,2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357984" w:rsidRPr="00C634C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с ростом на 6,9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% к январю-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июню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года; реальная заработная плата </w:t>
      </w:r>
      <w:r w:rsidR="00886828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с ростом на 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>,7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% (в январе-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июне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8,1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%).</w:t>
      </w:r>
    </w:p>
    <w:p w:rsidR="00297BD3" w:rsidRPr="00C634C9" w:rsidRDefault="00297BD3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4C9">
        <w:rPr>
          <w:rFonts w:ascii="Times New Roman" w:hAnsi="Times New Roman" w:cs="Times New Roman"/>
          <w:color w:val="auto"/>
          <w:sz w:val="28"/>
          <w:szCs w:val="28"/>
        </w:rPr>
        <w:t>По оценке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2D1BA4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 рост 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>фонд</w:t>
      </w:r>
      <w:r w:rsidR="002D1BA4" w:rsidRPr="00C634C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начисленной заработной платы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и среднемесячной номинальной начисленной заработной платы работников организаций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7,9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7C33C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7,2%, соответственно,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к уровню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425C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 среднесписочн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E9425C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численност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E9425C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организаций </w:t>
      </w:r>
      <w:r w:rsidR="00AC5476">
        <w:rPr>
          <w:rFonts w:ascii="Times New Roman" w:hAnsi="Times New Roman" w:cs="Times New Roman"/>
          <w:color w:val="auto"/>
          <w:sz w:val="28"/>
          <w:szCs w:val="28"/>
        </w:rPr>
        <w:t>увеличится</w:t>
      </w:r>
      <w:r w:rsidR="00F92A50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0,7% к 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>уровн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C634C9" w:rsidRPr="00C634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D172D"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28F4" w:rsidRPr="00C634C9" w:rsidRDefault="00297BD3" w:rsidP="003B2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В целях улучшения </w:t>
      </w:r>
      <w:r w:rsidRPr="00C634C9">
        <w:rPr>
          <w:rFonts w:ascii="Times New Roman" w:hAnsi="Times New Roman" w:cs="Times New Roman"/>
          <w:i/>
          <w:color w:val="auto"/>
          <w:sz w:val="28"/>
          <w:szCs w:val="28"/>
        </w:rPr>
        <w:t>качества жизни населения</w:t>
      </w:r>
      <w:r w:rsidRPr="00C634C9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обеспечения прав работников на достойную оплату труда Администрацией Курской области ежегодно принимаются нормативные правовые акты, предусматривающие повышение уровня оплаты труда до установленных целевых показателей. </w:t>
      </w:r>
      <w:r w:rsidR="003B28F4" w:rsidRPr="00C634C9">
        <w:rPr>
          <w:rFonts w:ascii="Times New Roman" w:hAnsi="Times New Roman" w:cs="Times New Roman"/>
          <w:sz w:val="28"/>
          <w:szCs w:val="28"/>
        </w:rPr>
        <w:t>В 201</w:t>
      </w:r>
      <w:r w:rsidR="00C634C9" w:rsidRPr="00C634C9">
        <w:rPr>
          <w:rFonts w:ascii="Times New Roman" w:hAnsi="Times New Roman" w:cs="Times New Roman"/>
          <w:sz w:val="28"/>
          <w:szCs w:val="28"/>
        </w:rPr>
        <w:t>9</w:t>
      </w:r>
      <w:r w:rsidR="003B28F4" w:rsidRPr="00C634C9">
        <w:rPr>
          <w:rFonts w:ascii="Times New Roman" w:hAnsi="Times New Roman" w:cs="Times New Roman"/>
          <w:sz w:val="28"/>
          <w:szCs w:val="28"/>
        </w:rPr>
        <w:t xml:space="preserve"> году работа по повышению уровня среднемесячной заработной платы проводится в рамках постановления Администрации Курской области от </w:t>
      </w:r>
      <w:r w:rsidR="00C634C9" w:rsidRPr="00C634C9">
        <w:rPr>
          <w:rFonts w:ascii="Times New Roman" w:hAnsi="Times New Roman" w:cs="Times New Roman"/>
          <w:sz w:val="28"/>
          <w:szCs w:val="28"/>
        </w:rPr>
        <w:t>14</w:t>
      </w:r>
      <w:r w:rsidR="003B28F4" w:rsidRPr="00C634C9">
        <w:rPr>
          <w:rFonts w:ascii="Times New Roman" w:hAnsi="Times New Roman" w:cs="Times New Roman"/>
          <w:sz w:val="28"/>
          <w:szCs w:val="28"/>
        </w:rPr>
        <w:t>.0</w:t>
      </w:r>
      <w:r w:rsidR="00C634C9" w:rsidRPr="00C634C9">
        <w:rPr>
          <w:rFonts w:ascii="Times New Roman" w:hAnsi="Times New Roman" w:cs="Times New Roman"/>
          <w:sz w:val="28"/>
          <w:szCs w:val="28"/>
        </w:rPr>
        <w:t>5</w:t>
      </w:r>
      <w:r w:rsidR="003B28F4" w:rsidRPr="00C634C9">
        <w:rPr>
          <w:rFonts w:ascii="Times New Roman" w:hAnsi="Times New Roman" w:cs="Times New Roman"/>
          <w:sz w:val="28"/>
          <w:szCs w:val="28"/>
        </w:rPr>
        <w:t>.201</w:t>
      </w:r>
      <w:r w:rsidR="00C634C9" w:rsidRPr="00C634C9">
        <w:rPr>
          <w:rFonts w:ascii="Times New Roman" w:hAnsi="Times New Roman" w:cs="Times New Roman"/>
          <w:sz w:val="28"/>
          <w:szCs w:val="28"/>
        </w:rPr>
        <w:t>9</w:t>
      </w:r>
      <w:r w:rsidR="003B28F4" w:rsidRPr="00C634C9">
        <w:rPr>
          <w:rFonts w:ascii="Times New Roman" w:hAnsi="Times New Roman" w:cs="Times New Roman"/>
          <w:sz w:val="28"/>
          <w:szCs w:val="28"/>
        </w:rPr>
        <w:t xml:space="preserve"> № </w:t>
      </w:r>
      <w:r w:rsidR="00C634C9" w:rsidRPr="00C634C9">
        <w:rPr>
          <w:rFonts w:ascii="Times New Roman" w:hAnsi="Times New Roman" w:cs="Times New Roman"/>
          <w:sz w:val="28"/>
          <w:szCs w:val="28"/>
        </w:rPr>
        <w:t>405</w:t>
      </w:r>
      <w:r w:rsidR="003B28F4" w:rsidRPr="00C634C9">
        <w:rPr>
          <w:rFonts w:ascii="Times New Roman" w:hAnsi="Times New Roman" w:cs="Times New Roman"/>
          <w:sz w:val="28"/>
          <w:szCs w:val="28"/>
        </w:rPr>
        <w:t>-па.</w:t>
      </w:r>
    </w:p>
    <w:p w:rsidR="00CB3D69" w:rsidRPr="00482E3D" w:rsidRDefault="00CB3D69" w:rsidP="00CB3D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i/>
          <w:color w:val="auto"/>
          <w:sz w:val="28"/>
          <w:szCs w:val="28"/>
        </w:rPr>
        <w:t>Ситуация на рынке труда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2E3D" w:rsidRPr="00482E3D">
        <w:rPr>
          <w:rFonts w:ascii="Times New Roman" w:hAnsi="Times New Roman" w:cs="Times New Roman"/>
          <w:sz w:val="28"/>
          <w:szCs w:val="28"/>
        </w:rPr>
        <w:t>области оста</w:t>
      </w:r>
      <w:r w:rsidR="00482E3D">
        <w:rPr>
          <w:rFonts w:ascii="Times New Roman" w:hAnsi="Times New Roman" w:cs="Times New Roman"/>
          <w:sz w:val="28"/>
          <w:szCs w:val="28"/>
        </w:rPr>
        <w:t>ется</w:t>
      </w:r>
      <w:r w:rsidR="00482E3D" w:rsidRPr="00482E3D">
        <w:rPr>
          <w:rFonts w:ascii="Times New Roman" w:hAnsi="Times New Roman" w:cs="Times New Roman"/>
          <w:sz w:val="28"/>
          <w:szCs w:val="28"/>
        </w:rPr>
        <w:t xml:space="preserve"> достаточно стабильной и предсказуемой</w:t>
      </w:r>
      <w:r w:rsidR="00482E3D">
        <w:rPr>
          <w:rFonts w:ascii="Times New Roman" w:hAnsi="Times New Roman" w:cs="Times New Roman"/>
          <w:sz w:val="28"/>
          <w:szCs w:val="28"/>
        </w:rPr>
        <w:t>.</w:t>
      </w:r>
      <w:r w:rsidR="00482E3D" w:rsidRPr="00482E3D">
        <w:rPr>
          <w:rFonts w:ascii="Times New Roman" w:hAnsi="Times New Roman" w:cs="Times New Roman"/>
          <w:sz w:val="28"/>
          <w:szCs w:val="28"/>
        </w:rPr>
        <w:t xml:space="preserve"> </w:t>
      </w:r>
      <w:r w:rsidR="00482E3D">
        <w:rPr>
          <w:rFonts w:ascii="Times New Roman" w:hAnsi="Times New Roman" w:cs="Times New Roman"/>
          <w:sz w:val="28"/>
          <w:szCs w:val="28"/>
        </w:rPr>
        <w:t>Реализуются</w:t>
      </w:r>
      <w:r w:rsidR="00482E3D" w:rsidRPr="00482E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2E3D">
        <w:rPr>
          <w:rFonts w:ascii="Times New Roman" w:hAnsi="Times New Roman" w:cs="Times New Roman"/>
          <w:sz w:val="28"/>
          <w:szCs w:val="28"/>
        </w:rPr>
        <w:t>я</w:t>
      </w:r>
      <w:r w:rsidR="00482E3D" w:rsidRPr="00482E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«Содействие занятости населения в Курской области</w:t>
      </w:r>
      <w:r w:rsidR="00482E3D">
        <w:rPr>
          <w:rFonts w:ascii="Times New Roman" w:hAnsi="Times New Roman" w:cs="Times New Roman"/>
          <w:sz w:val="28"/>
          <w:szCs w:val="28"/>
        </w:rPr>
        <w:t>.</w:t>
      </w:r>
    </w:p>
    <w:p w:rsidR="00CB3D69" w:rsidRPr="001142F0" w:rsidRDefault="00CB3D69" w:rsidP="00CB3D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F0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граждан,  зарегистрированных в органах службы занятости, к концу 2019 года составит 4,55 тыс. человек. </w:t>
      </w:r>
    </w:p>
    <w:p w:rsidR="00CB3D69" w:rsidRPr="00E039DF" w:rsidRDefault="00CB3D69" w:rsidP="00CB3D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41F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Уровень зарегистрированной безработицы </w:t>
      </w:r>
      <w:r w:rsidRPr="00841F1C">
        <w:rPr>
          <w:rFonts w:ascii="Times New Roman" w:hAnsi="Times New Roman" w:cs="Times New Roman"/>
          <w:color w:val="auto"/>
          <w:sz w:val="28"/>
          <w:szCs w:val="28"/>
        </w:rPr>
        <w:t>к экономически активному населению</w:t>
      </w:r>
      <w:r w:rsidRPr="00841F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01.08.2019 составил </w:t>
      </w:r>
      <w:r w:rsidRPr="00E039DF">
        <w:rPr>
          <w:rFonts w:ascii="Times New Roman" w:hAnsi="Times New Roman" w:cs="Times New Roman"/>
          <w:color w:val="auto"/>
          <w:sz w:val="28"/>
          <w:szCs w:val="28"/>
          <w:lang w:bidi="ar-SA"/>
        </w:rPr>
        <w:t>0,</w:t>
      </w:r>
      <w:r w:rsidRPr="00CB3D69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="00567472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Pr="00CB3D6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% (по Российской Федерации – 1 %).</w:t>
      </w:r>
      <w:r w:rsidRPr="00E039D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39D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142F0">
        <w:rPr>
          <w:rFonts w:ascii="Times New Roman" w:hAnsi="Times New Roman" w:cs="Times New Roman"/>
          <w:color w:val="auto"/>
          <w:sz w:val="28"/>
          <w:szCs w:val="28"/>
        </w:rPr>
        <w:t xml:space="preserve">а 01.01.2020 показатель оценивается на уровне 0,79 </w:t>
      </w:r>
      <w:r w:rsidRPr="00E039DF">
        <w:rPr>
          <w:rFonts w:ascii="Times New Roman" w:hAnsi="Times New Roman" w:cs="Times New Roman"/>
          <w:color w:val="auto"/>
          <w:sz w:val="28"/>
          <w:szCs w:val="28"/>
        </w:rPr>
        <w:t>% (на 01.01.2019 года - 0,69 %).</w:t>
      </w:r>
    </w:p>
    <w:p w:rsidR="00CB3D69" w:rsidRPr="001142F0" w:rsidRDefault="00CB3D69" w:rsidP="00CB3D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42F0">
        <w:rPr>
          <w:rFonts w:ascii="Times New Roman" w:hAnsi="Times New Roman" w:cs="Times New Roman"/>
          <w:color w:val="auto"/>
          <w:sz w:val="28"/>
          <w:szCs w:val="28"/>
        </w:rPr>
        <w:t>Уровень безработицы к экономически активному населению (по методологии МОТ) к концу 2019 года оценивается на уровне 4,0 %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что соответствует значению показателя </w:t>
      </w:r>
      <w:proofErr w:type="gramStart"/>
      <w:r w:rsidRPr="001142F0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1142F0">
        <w:rPr>
          <w:rFonts w:ascii="Times New Roman" w:hAnsi="Times New Roman" w:cs="Times New Roman"/>
          <w:color w:val="auto"/>
          <w:sz w:val="28"/>
          <w:szCs w:val="28"/>
        </w:rPr>
        <w:t xml:space="preserve"> 2018 года. </w:t>
      </w:r>
    </w:p>
    <w:p w:rsidR="009F69AC" w:rsidRPr="00684767" w:rsidRDefault="009F69AC" w:rsidP="009F69A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84767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Демографическая ситуация</w:t>
      </w:r>
      <w:r w:rsidRPr="006847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области остается напряженной.</w:t>
      </w:r>
    </w:p>
    <w:p w:rsidR="005617E1" w:rsidRPr="004B65EC" w:rsidRDefault="005617E1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65EC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Среднегодовая численность населения по оценке 201</w:t>
      </w:r>
      <w:r w:rsidR="00684767" w:rsidRPr="004B65EC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Pr="004B65E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B6AB0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сократится в 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>сравнении с 201</w:t>
      </w:r>
      <w:r w:rsidR="00684767" w:rsidRPr="004B65E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годом 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>на 0,</w:t>
      </w:r>
      <w:r w:rsidR="00D463E2" w:rsidRPr="004B65E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56E7D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>и составит</w:t>
      </w:r>
      <w:proofErr w:type="gramEnd"/>
      <w:r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84767" w:rsidRPr="004B65EC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65EC" w:rsidRPr="004B65EC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человек. Влияние на 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снижение </w:t>
      </w:r>
      <w:r w:rsidRPr="004B65EC">
        <w:rPr>
          <w:rFonts w:ascii="Times New Roman" w:hAnsi="Times New Roman" w:cs="Times New Roman"/>
          <w:color w:val="auto"/>
          <w:sz w:val="28"/>
          <w:szCs w:val="28"/>
        </w:rPr>
        <w:t>среднегодового показателя оказал</w:t>
      </w:r>
      <w:r w:rsidR="007B762B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и снижение показателей рождаемости и </w:t>
      </w:r>
      <w:r w:rsidR="00483957" w:rsidRPr="004B65EC">
        <w:rPr>
          <w:rFonts w:ascii="Times New Roman" w:hAnsi="Times New Roman" w:cs="Times New Roman"/>
          <w:color w:val="auto"/>
          <w:sz w:val="28"/>
          <w:szCs w:val="28"/>
        </w:rPr>
        <w:t>миграционная убыль населения (п</w:t>
      </w:r>
      <w:r w:rsidR="009D5C57" w:rsidRPr="004B65EC">
        <w:rPr>
          <w:rFonts w:ascii="Times New Roman" w:hAnsi="Times New Roman" w:cs="Times New Roman"/>
          <w:color w:val="auto"/>
          <w:sz w:val="28"/>
          <w:szCs w:val="28"/>
        </w:rPr>
        <w:t>о итогам 201</w:t>
      </w:r>
      <w:r w:rsidR="00483957" w:rsidRPr="004B65E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D5C57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483957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– 1296 человек).</w:t>
      </w:r>
      <w:r w:rsidR="009D5C57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17E1" w:rsidRPr="004B65EC" w:rsidRDefault="0075035F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65EC">
        <w:rPr>
          <w:rFonts w:ascii="Times New Roman" w:hAnsi="Times New Roman" w:cs="Times New Roman"/>
          <w:color w:val="auto"/>
          <w:sz w:val="28"/>
          <w:szCs w:val="28"/>
        </w:rPr>
        <w:t>В период 2012-2015 годов</w:t>
      </w:r>
      <w:r w:rsidR="005617E1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B6F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наблюдался рост рождаемости в регионе. </w:t>
      </w:r>
      <w:r w:rsidR="005617E1" w:rsidRPr="004B65EC">
        <w:rPr>
          <w:rFonts w:ascii="Times New Roman" w:hAnsi="Times New Roman" w:cs="Times New Roman"/>
          <w:color w:val="auto"/>
          <w:sz w:val="28"/>
          <w:szCs w:val="28"/>
        </w:rPr>
        <w:t>С 2015 г</w:t>
      </w:r>
      <w:r w:rsidR="009F22C5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ода по настоящее время </w:t>
      </w:r>
      <w:r w:rsidR="00A74B6F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</w:t>
      </w:r>
      <w:proofErr w:type="gramStart"/>
      <w:r w:rsidR="00A74B6F" w:rsidRPr="004B65EC">
        <w:rPr>
          <w:rFonts w:ascii="Times New Roman" w:hAnsi="Times New Roman" w:cs="Times New Roman"/>
          <w:color w:val="auto"/>
          <w:sz w:val="28"/>
          <w:szCs w:val="28"/>
        </w:rPr>
        <w:t>родившихся</w:t>
      </w:r>
      <w:proofErr w:type="gramEnd"/>
      <w:r w:rsidR="00A74B6F" w:rsidRPr="004B65EC">
        <w:rPr>
          <w:rFonts w:ascii="Times New Roman" w:hAnsi="Times New Roman" w:cs="Times New Roman"/>
          <w:color w:val="auto"/>
          <w:sz w:val="28"/>
          <w:szCs w:val="28"/>
        </w:rPr>
        <w:t xml:space="preserve"> ежегодно снижается</w:t>
      </w:r>
      <w:r w:rsidR="00A154DA" w:rsidRPr="004B65EC">
        <w:rPr>
          <w:rFonts w:ascii="Times New Roman" w:hAnsi="Times New Roman" w:cs="Times New Roman"/>
          <w:color w:val="auto"/>
          <w:sz w:val="28"/>
          <w:szCs w:val="28"/>
        </w:rPr>
        <w:t>, что является основной проблемой, влияющей на ухудшение демографической ситуации в Курской области.</w:t>
      </w:r>
    </w:p>
    <w:p w:rsidR="00724B47" w:rsidRPr="00B367F2" w:rsidRDefault="005617E1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7F2">
        <w:rPr>
          <w:rFonts w:ascii="Times New Roman" w:hAnsi="Times New Roman" w:cs="Times New Roman"/>
          <w:color w:val="auto"/>
          <w:sz w:val="28"/>
          <w:szCs w:val="28"/>
        </w:rPr>
        <w:t>Коэффициент рождаемости в 201</w:t>
      </w:r>
      <w:r w:rsidR="00483957" w:rsidRPr="00B367F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724B47" w:rsidRPr="00B367F2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483957" w:rsidRPr="00B367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промилле, что связано со вступлением в детородный возраст малочисленного поколения женщин, рожденных в 90-е годы. </w:t>
      </w:r>
    </w:p>
    <w:p w:rsidR="005617E1" w:rsidRPr="00483957" w:rsidRDefault="00B367F2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7F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>а январь-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июль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83957" w:rsidRPr="00B367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27665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331" w:rsidRPr="00B367F2">
        <w:rPr>
          <w:rFonts w:ascii="Times New Roman" w:hAnsi="Times New Roman" w:cs="Times New Roman"/>
          <w:color w:val="auto"/>
          <w:sz w:val="28"/>
          <w:szCs w:val="28"/>
        </w:rPr>
        <w:t>года демографическая ситуация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в сравнении с 201</w:t>
      </w:r>
      <w:r w:rsidR="00483957" w:rsidRPr="00B367F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годом ухудшилась: число </w:t>
      </w:r>
      <w:proofErr w:type="gramStart"/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>родившихся</w:t>
      </w:r>
      <w:proofErr w:type="gramEnd"/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уменьшилось на 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654</w:t>
      </w:r>
      <w:r w:rsidR="00227665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665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и составило 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5377</w:t>
      </w:r>
      <w:r w:rsidR="002822A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DBA" w:rsidRPr="00B367F2">
        <w:rPr>
          <w:rFonts w:ascii="Times New Roman" w:hAnsi="Times New Roman" w:cs="Times New Roman"/>
          <w:color w:val="auto"/>
          <w:sz w:val="28"/>
          <w:szCs w:val="28"/>
        </w:rPr>
        <w:t>ребен</w:t>
      </w:r>
      <w:r w:rsidR="00227665" w:rsidRPr="00B367F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A3DBA" w:rsidRPr="00B367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77CE3" w:rsidRPr="00B367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Коэффициент рождаемости в 201</w:t>
      </w:r>
      <w:r w:rsidR="00483957" w:rsidRPr="00B367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году ожидается на уровне 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9,0</w:t>
      </w:r>
      <w:r w:rsidR="005617E1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промилле.</w:t>
      </w:r>
    </w:p>
    <w:p w:rsidR="005617E1" w:rsidRPr="00952FA0" w:rsidRDefault="005617E1" w:rsidP="00952FA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мероприятий по сокращению уровня смертности, прежде всего граждан трудоспособного возраста, способствует снижению показателей смертности. 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>За январь-</w:t>
      </w:r>
      <w:r w:rsidR="00483957" w:rsidRPr="00952FA0">
        <w:rPr>
          <w:rFonts w:ascii="Times New Roman" w:hAnsi="Times New Roman" w:cs="Times New Roman"/>
          <w:color w:val="auto"/>
          <w:sz w:val="28"/>
          <w:szCs w:val="28"/>
        </w:rPr>
        <w:t>ию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83957" w:rsidRPr="00952FA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83957" w:rsidRPr="00952FA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года умерло 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9934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человек, что на </w:t>
      </w:r>
      <w:r w:rsidR="00483957" w:rsidRPr="00952FA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человек меньше, чем за соответствующий период 201</w:t>
      </w:r>
      <w:r w:rsidR="00483957" w:rsidRPr="00952FA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822A1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  <w:r w:rsidR="002B17D2">
        <w:rPr>
          <w:rFonts w:ascii="Times New Roman" w:hAnsi="Times New Roman" w:cs="Times New Roman"/>
          <w:color w:val="auto"/>
          <w:sz w:val="28"/>
          <w:szCs w:val="28"/>
        </w:rPr>
        <w:t>По итогам 2019 года о</w:t>
      </w:r>
      <w:r w:rsidR="00C17E2C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жидается снижение 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>показател</w:t>
      </w:r>
      <w:r w:rsidR="00952FA0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>общий коэффициент смертности по итогам 201</w:t>
      </w:r>
      <w:r w:rsidR="00952FA0" w:rsidRPr="00952FA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составит 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14,4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</w:t>
      </w:r>
      <w:r w:rsidR="00D92D07"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952FA0" w:rsidRPr="00952FA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D92D07" w:rsidRPr="00952FA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164EC" w:rsidRPr="00952FA0">
        <w:rPr>
          <w:rFonts w:ascii="Times New Roman" w:hAnsi="Times New Roman" w:cs="Times New Roman"/>
          <w:color w:val="auto"/>
          <w:sz w:val="28"/>
          <w:szCs w:val="28"/>
        </w:rPr>
        <w:t>15,</w:t>
      </w:r>
      <w:r w:rsidR="00952FA0" w:rsidRPr="00952FA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52FA0">
        <w:rPr>
          <w:rFonts w:ascii="Times New Roman" w:hAnsi="Times New Roman" w:cs="Times New Roman"/>
          <w:color w:val="auto"/>
          <w:sz w:val="28"/>
          <w:szCs w:val="28"/>
        </w:rPr>
        <w:t xml:space="preserve"> промилле).</w:t>
      </w:r>
    </w:p>
    <w:p w:rsidR="005617E1" w:rsidRPr="00FD1B2E" w:rsidRDefault="002822A1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1B2E">
        <w:rPr>
          <w:rFonts w:ascii="Times New Roman" w:hAnsi="Times New Roman" w:cs="Times New Roman"/>
          <w:color w:val="auto"/>
          <w:sz w:val="28"/>
          <w:szCs w:val="28"/>
        </w:rPr>
        <w:t>За январь-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ию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>естественн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ая убыль составила 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4557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277CE3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01767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>аналогичный период 201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года убыль </w:t>
      </w:r>
      <w:r w:rsidR="00A0558E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4321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7CE3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человек). </w:t>
      </w:r>
      <w:r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Коэффициент естественного прироста 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proofErr w:type="gramStart"/>
      <w:r w:rsidR="00C17E2C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ожидается 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>отрицательным и составит</w:t>
      </w:r>
      <w:proofErr w:type="gramEnd"/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минус </w:t>
      </w:r>
      <w:r w:rsidR="004354AB">
        <w:rPr>
          <w:rFonts w:ascii="Times New Roman" w:hAnsi="Times New Roman" w:cs="Times New Roman"/>
          <w:color w:val="auto"/>
          <w:sz w:val="28"/>
          <w:szCs w:val="28"/>
        </w:rPr>
        <w:t>5,4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</w:t>
      </w:r>
      <w:r w:rsidR="00A0558E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0558E" w:rsidRPr="00FD1B2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– минус </w:t>
      </w:r>
      <w:r w:rsidR="00FD1B2E" w:rsidRPr="00FD1B2E">
        <w:rPr>
          <w:rFonts w:ascii="Times New Roman" w:hAnsi="Times New Roman" w:cs="Times New Roman"/>
          <w:color w:val="auto"/>
          <w:sz w:val="28"/>
          <w:szCs w:val="28"/>
        </w:rPr>
        <w:t>6,2</w:t>
      </w:r>
      <w:r w:rsidR="005617E1" w:rsidRPr="00FD1B2E">
        <w:rPr>
          <w:rFonts w:ascii="Times New Roman" w:hAnsi="Times New Roman" w:cs="Times New Roman"/>
          <w:color w:val="auto"/>
          <w:sz w:val="28"/>
          <w:szCs w:val="28"/>
        </w:rPr>
        <w:t xml:space="preserve"> промилле). </w:t>
      </w:r>
    </w:p>
    <w:p w:rsidR="00E81D7D" w:rsidRPr="00997114" w:rsidRDefault="00997114" w:rsidP="0099711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В целях стабилизации </w:t>
      </w:r>
      <w:r w:rsidR="009D5C57" w:rsidRPr="00997114">
        <w:rPr>
          <w:rFonts w:ascii="Times New Roman" w:hAnsi="Times New Roman" w:cs="Times New Roman"/>
          <w:color w:val="auto"/>
          <w:sz w:val="28"/>
          <w:szCs w:val="28"/>
        </w:rPr>
        <w:t>демографической ситуации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регионе продолж</w:t>
      </w:r>
      <w:r w:rsidR="006A0014" w:rsidRPr="00997114">
        <w:rPr>
          <w:rFonts w:ascii="Times New Roman" w:hAnsi="Times New Roman" w:cs="Times New Roman"/>
          <w:color w:val="auto"/>
          <w:sz w:val="28"/>
          <w:szCs w:val="28"/>
        </w:rPr>
        <w:t>ится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реализ</w:t>
      </w:r>
      <w:r w:rsidR="006A0014" w:rsidRPr="00997114">
        <w:rPr>
          <w:rFonts w:ascii="Times New Roman" w:hAnsi="Times New Roman" w:cs="Times New Roman"/>
          <w:color w:val="auto"/>
          <w:sz w:val="28"/>
          <w:szCs w:val="28"/>
        </w:rPr>
        <w:t>ация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</w:t>
      </w:r>
      <w:r w:rsidR="00152128" w:rsidRPr="0099711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152128" w:rsidRPr="0099711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«Социальная поддержка граждан в Курской области», план</w:t>
      </w:r>
      <w:r w:rsidR="00B4462B" w:rsidRPr="0099711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основных мероприятий, проводимых в рамках объявленного Президентом Российской Федерации В.В. Путиным Десятилетия детства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мероприятий в соответствии с 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>Концепцией демографической политики Российской Федерации на период до 2025 года.</w:t>
      </w:r>
      <w:r w:rsidR="00340E40"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с 2019 года действуют 5 региональных проек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разработанных в соответствии с национальным проектом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97114">
        <w:rPr>
          <w:rFonts w:ascii="Times New Roman" w:hAnsi="Times New Roman" w:cs="Times New Roman"/>
          <w:color w:val="auto"/>
          <w:sz w:val="28"/>
          <w:szCs w:val="28"/>
        </w:rPr>
        <w:t>Демография»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71FC2" w:rsidRDefault="00D71FC2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922" w:rsidRPr="009765E6" w:rsidRDefault="00CD69B6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описание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вариантов </w:t>
      </w: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>исходных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условий и характеристик </w:t>
      </w:r>
      <w:proofErr w:type="gramStart"/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социально-экономического</w:t>
      </w:r>
      <w:proofErr w:type="gramEnd"/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развития Курской области на </w:t>
      </w: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>среднесрочный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период</w:t>
      </w:r>
    </w:p>
    <w:p w:rsidR="00B65922" w:rsidRPr="009765E6" w:rsidRDefault="00CD69B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прогноза социально-экономического развития Курской области </w:t>
      </w:r>
      <w:r w:rsidR="00D60137" w:rsidRPr="009765E6">
        <w:rPr>
          <w:rFonts w:ascii="Times New Roman" w:hAnsi="Times New Roman" w:cs="Times New Roman"/>
          <w:color w:val="auto"/>
          <w:sz w:val="28"/>
          <w:szCs w:val="28"/>
        </w:rPr>
        <w:t>осуществлялась в трех вариантах с учетом изменений внутренних и внешних условий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>, тенденций развития российской экономики, а также итогов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Курской области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9765E6" w:rsidRPr="009765E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7421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5E6" w:rsidRPr="009765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месяцев 201</w:t>
      </w:r>
      <w:r w:rsidR="009765E6" w:rsidRPr="009765E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1237F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5922" w:rsidRPr="009765E6" w:rsidRDefault="00EB1B5C" w:rsidP="0042369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color w:val="auto"/>
          <w:sz w:val="28"/>
          <w:szCs w:val="28"/>
        </w:rPr>
        <w:t>Параметры внешней среды для развития Курской области определяются т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>енденци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российской экономики и внешнеэкономически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условия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ми.</w:t>
      </w:r>
      <w:r w:rsidR="00B65922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Внутренние факторы связаны с особенностями экономического развития области и спецификой стоящих перед ней целей и задач.</w:t>
      </w:r>
    </w:p>
    <w:p w:rsidR="00D24D54" w:rsidRPr="00D24D54" w:rsidRDefault="00AA7EA8" w:rsidP="0042369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4D54">
        <w:rPr>
          <w:rFonts w:ascii="Times New Roman" w:hAnsi="Times New Roman" w:cs="Times New Roman"/>
          <w:color w:val="auto"/>
          <w:sz w:val="28"/>
          <w:szCs w:val="28"/>
        </w:rPr>
        <w:t xml:space="preserve">Тенденции развития экономики Российской Федерации изложены в </w:t>
      </w:r>
      <w:r w:rsidR="00D24D54" w:rsidRPr="00D24D54">
        <w:rPr>
          <w:rFonts w:ascii="Times New Roman" w:hAnsi="Times New Roman" w:cs="Times New Roman"/>
          <w:color w:val="auto"/>
          <w:sz w:val="28"/>
          <w:szCs w:val="28"/>
        </w:rPr>
        <w:t>сценарных условиях, основных параметрах прогноза социально-экономического развития Российской Федерации на период до 2024 года</w:t>
      </w:r>
      <w:r w:rsidR="00D24D54">
        <w:rPr>
          <w:rFonts w:ascii="Times New Roman" w:hAnsi="Times New Roman" w:cs="Times New Roman"/>
          <w:color w:val="auto"/>
          <w:sz w:val="28"/>
          <w:szCs w:val="28"/>
        </w:rPr>
        <w:t>, разработанных Министерством экономического развития Российской Федерации</w:t>
      </w:r>
      <w:r w:rsidR="00D24D54" w:rsidRPr="00D24D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560E" w:rsidRPr="00D62C2A" w:rsidRDefault="003A560E" w:rsidP="0042369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C2A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 xml:space="preserve">В целом по текущему году ожидается, что экономика страны покажет </w:t>
      </w:r>
      <w:r w:rsidR="00742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 на уровне 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1,</w:t>
      </w:r>
      <w:r w:rsidR="00D62C2A"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%, </w:t>
      </w:r>
      <w:r w:rsidR="00742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конец года 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инфляция</w:t>
      </w:r>
      <w:r w:rsidR="00742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составит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62C2A"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4,3</w:t>
      </w:r>
      <w:r w:rsidRPr="00D62C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%.</w:t>
      </w:r>
      <w:r w:rsid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2020 году ожидается ускорение роста экономики до 2 %, а начиная с 2021 года – до уровня выше 3 %.</w:t>
      </w:r>
    </w:p>
    <w:p w:rsidR="00423696" w:rsidRPr="00423696" w:rsidRDefault="003A560E" w:rsidP="0042369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Начиная с 2020 года </w:t>
      </w:r>
      <w:r w:rsidR="00423696"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главным фактором э</w:t>
      </w:r>
      <w:r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кономического роста </w:t>
      </w:r>
      <w:r w:rsidR="00423696"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станет</w:t>
      </w:r>
      <w:proofErr w:type="gramEnd"/>
      <w:r w:rsidR="00423696" w:rsidRPr="004236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повышение темпов роста инвестиций в основной капитал.</w:t>
      </w:r>
    </w:p>
    <w:p w:rsidR="00423696" w:rsidRDefault="00423696" w:rsidP="004236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236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2021-2022 гг. ускорение темпов экономического роста до 3,1 – 3,2 % будет происходить на фоне повышения как внутреннего, так и внешнего спроса на российскую продукцию. </w:t>
      </w:r>
    </w:p>
    <w:p w:rsidR="00423696" w:rsidRPr="00423696" w:rsidRDefault="00423696" w:rsidP="0042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6">
        <w:rPr>
          <w:rFonts w:ascii="Times New Roman" w:hAnsi="Times New Roman" w:cs="Times New Roman"/>
          <w:sz w:val="28"/>
          <w:szCs w:val="28"/>
        </w:rPr>
        <w:t>В результате реализации комплекса мер, направленных на решение задач, поставленных Указом 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8037F9">
        <w:rPr>
          <w:rFonts w:ascii="Times New Roman" w:hAnsi="Times New Roman" w:cs="Times New Roman"/>
          <w:sz w:val="28"/>
          <w:szCs w:val="28"/>
        </w:rPr>
        <w:t xml:space="preserve"> от 7 мая 2018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96">
        <w:rPr>
          <w:rFonts w:ascii="Times New Roman" w:hAnsi="Times New Roman" w:cs="Times New Roman"/>
          <w:sz w:val="28"/>
          <w:szCs w:val="28"/>
        </w:rPr>
        <w:t xml:space="preserve">№ 204, в прогнозном периоде ожидается ускорение роста практически по всем видам деятельности. Наибольший вклад в прирост </w:t>
      </w:r>
      <w:r>
        <w:rPr>
          <w:rFonts w:ascii="Times New Roman" w:hAnsi="Times New Roman" w:cs="Times New Roman"/>
          <w:sz w:val="28"/>
          <w:szCs w:val="28"/>
        </w:rPr>
        <w:t xml:space="preserve">валового внутреннего продукта </w:t>
      </w:r>
      <w:r w:rsidRPr="00423696">
        <w:rPr>
          <w:rFonts w:ascii="Times New Roman" w:hAnsi="Times New Roman" w:cs="Times New Roman"/>
          <w:sz w:val="28"/>
          <w:szCs w:val="28"/>
        </w:rPr>
        <w:t xml:space="preserve"> будут вносить наиболее приоритетные виды экономической деятельности: обрабатывающие производства, строительство, деятельность, направленная на развитие человеческого капитала (профессиональная, научная и техническая, образование и здравоохранение), деятельность по операциям с недвижимым имуществом, оптовая и розничная торговля.  </w:t>
      </w:r>
    </w:p>
    <w:p w:rsidR="00B65922" w:rsidRPr="009C2CD3" w:rsidRDefault="00B65922" w:rsidP="009778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CD3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сценариев </w:t>
      </w:r>
      <w:r w:rsidR="00A25CF1" w:rsidRPr="009C2CD3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социально-экономического развития Курской области </w:t>
      </w:r>
      <w:r w:rsidRPr="009C2CD3">
        <w:rPr>
          <w:rFonts w:ascii="Times New Roman" w:hAnsi="Times New Roman" w:cs="Times New Roman"/>
          <w:color w:val="auto"/>
          <w:sz w:val="28"/>
          <w:szCs w:val="28"/>
        </w:rPr>
        <w:t>учтены тенденции, взаимосвязи между показателями социально-экономического развития области.</w:t>
      </w:r>
    </w:p>
    <w:p w:rsidR="00E96000" w:rsidRPr="00B8240D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b/>
          <w:i/>
          <w:color w:val="auto"/>
          <w:sz w:val="28"/>
          <w:szCs w:val="28"/>
        </w:rPr>
        <w:t>Базовый вариант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характеризует основные тенденции и параметры развития экономики в условиях консервативных ожиданий изменения внешних и внутренних факторов при сохранении бюджетной политики, в том числе в части социальных обязательств государства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>; его можно охарактеризовать как умеренно-оптимистический.</w:t>
      </w:r>
    </w:p>
    <w:p w:rsidR="00B65922" w:rsidRPr="00B8240D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Вариант предполагает сохранение инвестиционной направленности роста экономики. Инновационная составляющая технологического обновления традиционных отраслей будет базироваться преимущественно на развитии </w:t>
      </w:r>
      <w:r w:rsidR="006022B4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уже 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>сложившегося научно-образовательного потенциала области.</w:t>
      </w:r>
    </w:p>
    <w:p w:rsidR="00E96000" w:rsidRPr="00B8240D" w:rsidRDefault="00E96000" w:rsidP="001376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Курской области в данном варианте </w:t>
      </w:r>
      <w:proofErr w:type="gramStart"/>
      <w:r w:rsidRPr="00B8240D">
        <w:rPr>
          <w:rFonts w:ascii="Times New Roman" w:hAnsi="Times New Roman" w:cs="Times New Roman"/>
          <w:color w:val="auto"/>
          <w:sz w:val="28"/>
          <w:szCs w:val="28"/>
        </w:rPr>
        <w:t>будет происходить на основании сложившихся социально-экономических тенденций в регионе и предполагает</w:t>
      </w:r>
      <w:proofErr w:type="gramEnd"/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умеренный рост экономики. </w:t>
      </w:r>
    </w:p>
    <w:p w:rsidR="00E96000" w:rsidRPr="00B8240D" w:rsidRDefault="00E96000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Базовый сценарий развития представляется наиболее вероятным для реализации. Это связано с тем, что есть все предпосылки для дальнейшего развития базовых отраслей экономики региона за счёт реализации важных инвестиционных проектов.</w:t>
      </w:r>
    </w:p>
    <w:p w:rsidR="003278DB" w:rsidRPr="00B8240D" w:rsidRDefault="00E96000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Корпорация «</w:t>
      </w:r>
      <w:proofErr w:type="spellStart"/>
      <w:r w:rsidRPr="00B8240D">
        <w:rPr>
          <w:rFonts w:ascii="Times New Roman" w:hAnsi="Times New Roman" w:cs="Times New Roman"/>
          <w:color w:val="auto"/>
          <w:sz w:val="28"/>
          <w:szCs w:val="28"/>
        </w:rPr>
        <w:t>Росатом</w:t>
      </w:r>
      <w:proofErr w:type="spellEnd"/>
      <w:r w:rsidRPr="00B8240D">
        <w:rPr>
          <w:rFonts w:ascii="Times New Roman" w:hAnsi="Times New Roman" w:cs="Times New Roman"/>
          <w:color w:val="auto"/>
          <w:sz w:val="28"/>
          <w:szCs w:val="28"/>
        </w:rPr>
        <w:t>» продолжит</w:t>
      </w:r>
      <w:r w:rsidR="00196B3E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ре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>ализаци</w:t>
      </w:r>
      <w:r w:rsidR="00196B3E" w:rsidRPr="00B8240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 строительству станции замещения АЭС-2. Это станет важным катализатором для развития других отраслей экономики, создаст новые рабочие места, в том числе временные на период строительства</w:t>
      </w:r>
      <w:r w:rsidR="003278DB" w:rsidRPr="00B824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0162" w:rsidRPr="00B8240D" w:rsidRDefault="00E96000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Продолжится развитие ПАО «Михайловский ГОК» за счёт реализации инвестиционных проектов</w:t>
      </w:r>
      <w:r w:rsidR="00E90162" w:rsidRPr="00B8240D">
        <w:rPr>
          <w:rFonts w:ascii="Times New Roman" w:hAnsi="Times New Roman" w:cs="Times New Roman"/>
          <w:color w:val="auto"/>
          <w:sz w:val="28"/>
          <w:szCs w:val="28"/>
        </w:rPr>
        <w:t>, которые позволя</w:t>
      </w:r>
      <w:r w:rsidR="00A436BC" w:rsidRPr="00B8240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нарастить объёмы производства и оптимизировать издержки. </w:t>
      </w:r>
    </w:p>
    <w:p w:rsidR="00E96000" w:rsidRPr="00B8240D" w:rsidRDefault="00707284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В целях диверсификации структуры промышленности на основе опережающего развития обрабатывающих производств будет продолжена реализация 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>проектов в производств</w:t>
      </w:r>
      <w:r w:rsidR="00B37674" w:rsidRPr="00F90F5C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>пищевых продуктов, лекарственных средств и материалов, производств</w:t>
      </w:r>
      <w:r w:rsidR="00B37674" w:rsidRPr="00F90F5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 xml:space="preserve"> резиновых и пластмассовых изделий, </w:t>
      </w:r>
      <w:r w:rsidR="00E96000" w:rsidRPr="00F90F5C">
        <w:rPr>
          <w:rFonts w:ascii="Times New Roman" w:hAnsi="Times New Roman" w:cs="Times New Roman"/>
          <w:color w:val="auto"/>
          <w:sz w:val="28"/>
          <w:szCs w:val="28"/>
        </w:rPr>
        <w:t>химическ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>их веществ и химических продуктов, производств</w:t>
      </w:r>
      <w:r w:rsidR="00B37674" w:rsidRPr="00F90F5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0F5C">
        <w:rPr>
          <w:rFonts w:ascii="Times New Roman" w:hAnsi="Times New Roman" w:cs="Times New Roman"/>
          <w:color w:val="auto"/>
          <w:sz w:val="28"/>
          <w:szCs w:val="28"/>
        </w:rPr>
        <w:t xml:space="preserve"> электрического оборудования</w:t>
      </w:r>
      <w:r w:rsidR="00B37674" w:rsidRPr="00F90F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4E91" w:rsidRPr="00F90F5C">
        <w:rPr>
          <w:rFonts w:ascii="Times New Roman" w:hAnsi="Times New Roman" w:cs="Times New Roman"/>
          <w:color w:val="auto"/>
          <w:sz w:val="28"/>
          <w:szCs w:val="28"/>
        </w:rPr>
        <w:t>и др. Продолжится</w:t>
      </w:r>
      <w:r w:rsidR="00B54E91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работа 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>импортозамещению</w:t>
      </w:r>
      <w:proofErr w:type="spellEnd"/>
      <w:r w:rsidR="002230A7" w:rsidRPr="00B8240D">
        <w:rPr>
          <w:rFonts w:ascii="Times New Roman" w:hAnsi="Times New Roman" w:cs="Times New Roman"/>
          <w:color w:val="auto"/>
          <w:sz w:val="28"/>
          <w:szCs w:val="28"/>
        </w:rPr>
        <w:t>, что также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 положительную динамику развития данных производств.</w:t>
      </w:r>
    </w:p>
    <w:p w:rsidR="002230A7" w:rsidRPr="00A81C17" w:rsidRDefault="00A436BC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Хорошие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перспективы есть у предприятий пищевой промышленности. Активно участвуя в программе </w:t>
      </w:r>
      <w:proofErr w:type="spellStart"/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>импортозамещения</w:t>
      </w:r>
      <w:proofErr w:type="spellEnd"/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>, они реализуют инвестиционные проекты, нацеленные на производство новых видов продукции</w:t>
      </w:r>
      <w:r w:rsidR="00B824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6000" w:rsidRPr="00B8240D" w:rsidRDefault="00747F9D" w:rsidP="00DE3C96">
      <w:pPr>
        <w:pStyle w:val="36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sz w:val="28"/>
          <w:szCs w:val="28"/>
        </w:rPr>
        <w:t xml:space="preserve">Базовый вариант прогноза агропромышленного комплекса предполагает, что развитие будет осуществляться в относительно благоприятных условиях, что позволит в большей степени использовать имеющийся потенциал, в том числе в рамках развития действующего производства и реализации инвестиционных проектов в отрасли. </w:t>
      </w:r>
      <w:r w:rsidR="00DE3C96" w:rsidRPr="00B8240D">
        <w:rPr>
          <w:rFonts w:ascii="Times New Roman" w:hAnsi="Times New Roman" w:cs="Times New Roman"/>
          <w:sz w:val="28"/>
          <w:szCs w:val="28"/>
        </w:rPr>
        <w:t>С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>овокупность мероприятий по развитию агропромышленного комплекса, реализуемых Правительством Российской Федерации в последние годы, буд</w:t>
      </w:r>
      <w:r w:rsidR="002D1BA4" w:rsidRPr="00B8240D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способствовать интенсификации производства, улучшению количественных и   качественных показателей отрасли, что, в свою очередь, </w:t>
      </w:r>
      <w:proofErr w:type="gramStart"/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отразится на конкурентоспособности продукции для обеспечения населения качественной </w:t>
      </w:r>
      <w:r w:rsidR="00A436BC" w:rsidRPr="00B8240D">
        <w:rPr>
          <w:rFonts w:ascii="Times New Roman" w:hAnsi="Times New Roman" w:cs="Times New Roman"/>
          <w:color w:val="auto"/>
          <w:sz w:val="28"/>
          <w:szCs w:val="28"/>
        </w:rPr>
        <w:t>продукцией</w:t>
      </w:r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E96000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будет способствовать выходу отечественной продукции на зарубежные рынки сбыта.</w:t>
      </w:r>
    </w:p>
    <w:p w:rsidR="00F77BD2" w:rsidRPr="00331FF2" w:rsidRDefault="00F77BD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0D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B8240D" w:rsidRPr="00B8240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074606" w:rsidRPr="00B8240D">
        <w:rPr>
          <w:rFonts w:ascii="Times New Roman" w:hAnsi="Times New Roman" w:cs="Times New Roman"/>
          <w:color w:val="auto"/>
          <w:sz w:val="28"/>
          <w:szCs w:val="28"/>
        </w:rPr>
        <w:t xml:space="preserve">по базовому варианту </w:t>
      </w:r>
      <w:r w:rsidRPr="00B8240D">
        <w:rPr>
          <w:rFonts w:ascii="Times New Roman" w:hAnsi="Times New Roman" w:cs="Times New Roman"/>
          <w:color w:val="auto"/>
          <w:sz w:val="28"/>
          <w:szCs w:val="28"/>
        </w:rPr>
        <w:t>ВРП прогнозируется на уровн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>е 1</w:t>
      </w:r>
      <w:r w:rsidR="001E2710" w:rsidRPr="00331FF2">
        <w:rPr>
          <w:rFonts w:ascii="Times New Roman" w:hAnsi="Times New Roman" w:cs="Times New Roman"/>
          <w:color w:val="auto"/>
          <w:sz w:val="28"/>
          <w:szCs w:val="28"/>
        </w:rPr>
        <w:t>01,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%, в 20</w:t>
      </w:r>
      <w:r w:rsidR="00A50D7C" w:rsidRPr="00331F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1FF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году – 10</w:t>
      </w:r>
      <w:r w:rsidR="00374042" w:rsidRPr="00331FF2">
        <w:rPr>
          <w:rFonts w:ascii="Times New Roman" w:hAnsi="Times New Roman" w:cs="Times New Roman"/>
          <w:color w:val="auto"/>
          <w:sz w:val="28"/>
          <w:szCs w:val="28"/>
        </w:rPr>
        <w:t>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%, в 20</w:t>
      </w:r>
      <w:r w:rsidR="001E2710" w:rsidRPr="00331F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1FF2" w:rsidRPr="00331FF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году – 10</w:t>
      </w:r>
      <w:r w:rsidR="00331FF2" w:rsidRPr="00331FF2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31FF2">
        <w:rPr>
          <w:rFonts w:ascii="Times New Roman" w:hAnsi="Times New Roman" w:cs="Times New Roman"/>
          <w:color w:val="auto"/>
          <w:sz w:val="28"/>
          <w:szCs w:val="28"/>
        </w:rPr>
        <w:t xml:space="preserve"> %. </w:t>
      </w:r>
    </w:p>
    <w:p w:rsidR="008763AD" w:rsidRPr="00D8690E" w:rsidRDefault="00B65922" w:rsidP="00545D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b/>
          <w:i/>
          <w:color w:val="auto"/>
          <w:sz w:val="28"/>
          <w:szCs w:val="28"/>
        </w:rPr>
        <w:t>Консервативный вариант</w:t>
      </w: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развитие экономики в условиях </w:t>
      </w:r>
      <w:r w:rsidR="00B37D5C" w:rsidRPr="00D8690E">
        <w:rPr>
          <w:rFonts w:ascii="Times New Roman" w:hAnsi="Times New Roman" w:cs="Times New Roman"/>
          <w:color w:val="auto"/>
          <w:sz w:val="28"/>
          <w:szCs w:val="28"/>
        </w:rPr>
        <w:t>консервативных оценок темпов экономического роста с</w:t>
      </w: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учетом существенного ухудшения внешнеэкономических и иных условий.</w:t>
      </w:r>
      <w:r w:rsidR="00545D3F"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Данный </w:t>
      </w:r>
      <w:r w:rsidR="008763AD"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вариант развития экономики Курской области является наихудшим из трех вариантов. </w:t>
      </w:r>
    </w:p>
    <w:p w:rsidR="008763AD" w:rsidRPr="00D8690E" w:rsidRDefault="008763AD" w:rsidP="001376C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При консервативном варианте возможно сохранение экономических санкций и прочих ограничений в целом для страны, связанных с экономико-политической обстановкой в мире, которые могут повлиять на доступ предприятий к передовым технологиям зарубежных компаний. </w:t>
      </w:r>
    </w:p>
    <w:p w:rsidR="00DE7A90" w:rsidRPr="00D8690E" w:rsidRDefault="00B65922" w:rsidP="001376C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Вариант </w:t>
      </w:r>
      <w:r w:rsidR="00850B0F" w:rsidRPr="00D8690E">
        <w:rPr>
          <w:rFonts w:ascii="Times New Roman" w:hAnsi="Times New Roman" w:cs="Times New Roman"/>
          <w:color w:val="auto"/>
          <w:sz w:val="28"/>
          <w:szCs w:val="28"/>
        </w:rPr>
        <w:t>предполагает более низкие темпы экономического роста и сдержанную инвестиционную активность, ухудшение настроений экономических агентов</w:t>
      </w:r>
      <w:r w:rsidR="00DE7A90" w:rsidRPr="00D8690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0B0F"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A90" w:rsidRPr="00D8690E">
        <w:rPr>
          <w:rFonts w:ascii="Times New Roman" w:hAnsi="Times New Roman" w:cs="Times New Roman"/>
          <w:color w:val="auto"/>
          <w:sz w:val="28"/>
          <w:szCs w:val="28"/>
        </w:rPr>
        <w:t>меньшие темпы роста прибыли организаций. Данный сценарий отражает развитие экономики в условиях замедления внутреннего спроса.</w:t>
      </w:r>
    </w:p>
    <w:p w:rsidR="00B65922" w:rsidRPr="00E75250" w:rsidRDefault="00B65922" w:rsidP="000A64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250">
        <w:rPr>
          <w:rFonts w:ascii="Times New Roman" w:hAnsi="Times New Roman" w:cs="Times New Roman"/>
          <w:color w:val="auto"/>
          <w:sz w:val="28"/>
          <w:szCs w:val="28"/>
        </w:rPr>
        <w:t>Внешние стимулы для роста также невысоки, внутренние будут ограничиваться невысокими темпами роста доходов населения и старением основных производственных фондов.</w:t>
      </w:r>
    </w:p>
    <w:p w:rsidR="000A64B4" w:rsidRPr="00E75250" w:rsidRDefault="000A64B4" w:rsidP="000A64B4">
      <w:pPr>
        <w:pStyle w:val="36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250">
        <w:rPr>
          <w:rFonts w:ascii="Times New Roman" w:hAnsi="Times New Roman" w:cs="Times New Roman"/>
          <w:sz w:val="28"/>
          <w:szCs w:val="28"/>
        </w:rPr>
        <w:t xml:space="preserve">Консервативный вариант прогноза развития агропромышленного комплекса предполагает, что возможности развития сельскохозяйственных товаропроизводителей будут ограничены за счет неблагоприятного влияния факторов внешней среды. Неблагоприятные условия рыночной конъюнктуры, недофинансирование отрасли, обусловленное, в том числе </w:t>
      </w:r>
      <w:proofErr w:type="spellStart"/>
      <w:r w:rsidRPr="00E75250">
        <w:rPr>
          <w:rFonts w:ascii="Times New Roman" w:hAnsi="Times New Roman" w:cs="Times New Roman"/>
          <w:sz w:val="28"/>
          <w:szCs w:val="28"/>
        </w:rPr>
        <w:t>закредитованностью</w:t>
      </w:r>
      <w:proofErr w:type="spellEnd"/>
      <w:r w:rsidRPr="00E75250">
        <w:rPr>
          <w:rFonts w:ascii="Times New Roman" w:hAnsi="Times New Roman" w:cs="Times New Roman"/>
          <w:sz w:val="28"/>
          <w:szCs w:val="28"/>
        </w:rPr>
        <w:t xml:space="preserve"> хозяйствующих субъектов, могут привести к ухудшению финансового состояния ряда предприятий и приостановке реализации ряда инвестиционных проектов. </w:t>
      </w:r>
    </w:p>
    <w:p w:rsidR="00B37D5C" w:rsidRPr="00186345" w:rsidRDefault="00B37D5C" w:rsidP="0018634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345">
        <w:rPr>
          <w:rFonts w:ascii="Times New Roman" w:hAnsi="Times New Roman" w:cs="Times New Roman"/>
          <w:color w:val="auto"/>
          <w:sz w:val="28"/>
          <w:szCs w:val="28"/>
        </w:rPr>
        <w:t>В случае развития экономики Курской области по данному сценарию в 20</w:t>
      </w:r>
      <w:r w:rsidR="00186345" w:rsidRPr="0018634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году ВРП прогнозируется на уровне</w:t>
      </w:r>
      <w:r w:rsidR="00AA0934"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345" w:rsidRPr="00186345">
        <w:rPr>
          <w:rFonts w:ascii="Times New Roman" w:hAnsi="Times New Roman" w:cs="Times New Roman"/>
          <w:color w:val="auto"/>
          <w:sz w:val="28"/>
          <w:szCs w:val="28"/>
        </w:rPr>
        <w:t>100,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%, в 20</w:t>
      </w:r>
      <w:r w:rsidR="007510E1" w:rsidRPr="001863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86345" w:rsidRPr="0018634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4D82"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>году – 10</w:t>
      </w:r>
      <w:r w:rsidR="00186345" w:rsidRPr="00186345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A0934"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>%, в 20</w:t>
      </w:r>
      <w:r w:rsidR="00662B79" w:rsidRPr="001863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86345" w:rsidRPr="001863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году – 10</w:t>
      </w:r>
      <w:r w:rsidR="00662B79" w:rsidRPr="00186345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86345">
        <w:rPr>
          <w:rFonts w:ascii="Times New Roman" w:hAnsi="Times New Roman" w:cs="Times New Roman"/>
          <w:color w:val="auto"/>
          <w:sz w:val="28"/>
          <w:szCs w:val="28"/>
        </w:rPr>
        <w:t xml:space="preserve"> %. </w:t>
      </w:r>
    </w:p>
    <w:p w:rsidR="00B65922" w:rsidRPr="00D8690E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690E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Целевой вариант</w:t>
      </w:r>
      <w:r w:rsidRPr="00D8690E">
        <w:rPr>
          <w:rFonts w:ascii="Times New Roman" w:hAnsi="Times New Roman" w:cs="Times New Roman"/>
          <w:color w:val="auto"/>
          <w:sz w:val="28"/>
          <w:szCs w:val="28"/>
        </w:rPr>
        <w:t xml:space="preserve"> ориентирует регион на достижение целевых показателей социально-экономического развития и решение задач стратегического планирования. Данный вариант прогноза основан на активизации социально-экономического развития, учитывающего достижение целей и задач стратегического планирования при консервативных внешнеэкономических условиях.</w:t>
      </w:r>
    </w:p>
    <w:p w:rsidR="00B65922" w:rsidRPr="009F6D91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Вариант характеризуется </w:t>
      </w:r>
      <w:r w:rsidR="004909CD" w:rsidRPr="009F6D91">
        <w:rPr>
          <w:rFonts w:ascii="Times New Roman" w:hAnsi="Times New Roman" w:cs="Times New Roman"/>
          <w:color w:val="auto"/>
          <w:sz w:val="28"/>
          <w:szCs w:val="28"/>
        </w:rPr>
        <w:t>более высокими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темпами роста экономики</w:t>
      </w:r>
      <w:r w:rsidR="004909CD" w:rsidRPr="009F6D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роста ее конкурентоспособности, повышением инвестиционной активности бизнеса, развитием высокотехнологичных отраслей</w:t>
      </w:r>
      <w:r w:rsidR="009D3A9B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038E4" w:rsidRPr="009F6D91">
        <w:rPr>
          <w:rFonts w:ascii="Times New Roman" w:hAnsi="Times New Roman" w:cs="Times New Roman"/>
          <w:color w:val="auto"/>
          <w:sz w:val="28"/>
          <w:szCs w:val="28"/>
        </w:rPr>
        <w:t>восстановление</w:t>
      </w:r>
      <w:r w:rsidR="009D3A9B" w:rsidRPr="009F6D9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038E4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потребительской активности населения, рост</w:t>
      </w:r>
      <w:r w:rsidR="009D3A9B" w:rsidRPr="009F6D9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4038E4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реальной заработной платы и реальных денежных доходов населения.</w:t>
      </w:r>
    </w:p>
    <w:p w:rsidR="00657E6A" w:rsidRPr="009F6D91" w:rsidRDefault="00657E6A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научно-инновационной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компаний; </w:t>
      </w:r>
      <w:r w:rsidR="00EA5932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цифровых технологий; 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 развивающегося сектора исследований и разработок; развитие кадрового потенциала в сфере науки, образования, технологий и инноваций.</w:t>
      </w:r>
    </w:p>
    <w:p w:rsidR="00895171" w:rsidRPr="009F6D91" w:rsidRDefault="002F528B" w:rsidP="001376C0">
      <w:pPr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>Ож</w:t>
      </w:r>
      <w:r w:rsidR="00895171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идается реализация всех запланированных мероприятий, инвестиционных проектов в полном объеме и в установленные сроки, в том числе важнейших в социальной сфере. </w:t>
      </w:r>
    </w:p>
    <w:p w:rsidR="00895171" w:rsidRPr="009F6D91" w:rsidRDefault="00895171" w:rsidP="001376C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Внешние условия в целевом сценарии сохраняются на уровне базового сценария, при этом предполагается разработка и реализация ряда мер экономической политики, направленных на обеспечение инвестиционной ориентации экономики, повышение инвестиционной активности частного капитала; государственную поддержку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системообразующих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и эффективных инвестиционных проектов; опережающий рост инвестиций в инновационные сектора экономики; увеличение вложений и расширение форм поддержки секторов, ориентированных на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несырьевой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и высокотехнологичный экспорт;</w:t>
      </w:r>
      <w:proofErr w:type="gram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содействие развити</w:t>
      </w:r>
      <w:r w:rsidR="00537A4C" w:rsidRPr="009F6D9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F6D91">
        <w:rPr>
          <w:rFonts w:ascii="Times New Roman" w:hAnsi="Times New Roman" w:cs="Times New Roman"/>
          <w:color w:val="auto"/>
          <w:sz w:val="28"/>
          <w:szCs w:val="28"/>
        </w:rPr>
        <w:t>импортозамещения</w:t>
      </w:r>
      <w:proofErr w:type="spellEnd"/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по критическим направлениям импорта; максимальное сокращение неэффективных издержек и затрат. </w:t>
      </w:r>
    </w:p>
    <w:p w:rsidR="00B26ED4" w:rsidRPr="009F6D91" w:rsidRDefault="0030027B" w:rsidP="001376C0">
      <w:pPr>
        <w:pStyle w:val="af3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Освоение инвестиций </w:t>
      </w:r>
      <w:r w:rsidR="00B26ED4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по целевому сценарию </w:t>
      </w:r>
      <w:r w:rsidR="00E03BFB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="00B26ED4" w:rsidRPr="009F6D91">
        <w:rPr>
          <w:rFonts w:ascii="Times New Roman" w:hAnsi="Times New Roman" w:cs="Times New Roman"/>
          <w:color w:val="auto"/>
          <w:sz w:val="28"/>
          <w:szCs w:val="28"/>
        </w:rPr>
        <w:t>связан</w:t>
      </w:r>
      <w:r w:rsidR="00E03BFB" w:rsidRPr="009F6D9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6ED4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 со строительством объектов Курской АЭС-2, реализацией инвестиционных проектов ПАО «Михайловский ГОК», инвестиционных проектов в сфере агропромышленного комплекса, социальной сфере; более масштабной технологической модернизацией промышленных предприятий области. Планируется дальнейшее освоение инновационных видов продукции,  внедрение  прогрессивных методов возделывания сельскохозяйственных культур с применением интенсивных и инновационных технологий</w:t>
      </w:r>
      <w:r w:rsidR="009020B0" w:rsidRPr="009F6D91">
        <w:rPr>
          <w:rFonts w:ascii="Times New Roman" w:hAnsi="Times New Roman" w:cs="Times New Roman"/>
          <w:color w:val="auto"/>
          <w:sz w:val="28"/>
          <w:szCs w:val="28"/>
        </w:rPr>
        <w:t>, направленных на качество производимой продукции</w:t>
      </w:r>
      <w:r w:rsidR="00B26ED4" w:rsidRPr="009F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6ED4" w:rsidRPr="009F6D91" w:rsidRDefault="00B26ED4" w:rsidP="001376C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тем, учитывая длительность инвестиционного цикла, значимый экономический эффект от реализации проектов ожидается в </w:t>
      </w:r>
      <w:r w:rsidR="008E1C81" w:rsidRPr="009F6D91">
        <w:rPr>
          <w:rFonts w:ascii="Times New Roman" w:hAnsi="Times New Roman" w:cs="Times New Roman"/>
          <w:color w:val="auto"/>
          <w:sz w:val="28"/>
          <w:szCs w:val="28"/>
        </w:rPr>
        <w:t xml:space="preserve">последующие 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740F7" w:rsidRPr="009F6D9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F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0BBC" w:rsidRPr="00CD0AC7" w:rsidRDefault="00D20BBC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указанных мер позволит обеспечить увеличение темпов роста ВРП по целевому сценарию до </w:t>
      </w:r>
      <w:r w:rsidR="00CD0AC7" w:rsidRPr="00CD0AC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0AC7" w:rsidRPr="00CD0A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% в 20</w:t>
      </w:r>
      <w:r w:rsidR="00CD0AC7" w:rsidRPr="00CD0AC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году, до </w:t>
      </w:r>
      <w:r w:rsidR="0038125B" w:rsidRPr="00CD0AC7">
        <w:rPr>
          <w:rFonts w:ascii="Times New Roman" w:hAnsi="Times New Roman" w:cs="Times New Roman"/>
          <w:color w:val="auto"/>
          <w:sz w:val="28"/>
          <w:szCs w:val="28"/>
        </w:rPr>
        <w:t>101,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2D1BA4"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CD0AC7" w:rsidRPr="00CD0AC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году и до 10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C6EC2" w:rsidRPr="00CD0A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2D1BA4"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9C6EC2" w:rsidRPr="00CD0AC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0AC7" w:rsidRPr="00CD0AC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 году. </w:t>
      </w:r>
    </w:p>
    <w:p w:rsidR="000444D5" w:rsidRPr="00CD0AC7" w:rsidRDefault="000444D5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AC7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проекта областного бюджета выбран базовый  вариант прогноза. </w:t>
      </w:r>
    </w:p>
    <w:p w:rsidR="00CB4AE5" w:rsidRPr="00CD0AC7" w:rsidRDefault="00CB4AE5" w:rsidP="001376C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65922" w:rsidRPr="009765E6" w:rsidRDefault="00F53A0C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1.3. 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факторов и ограничений экономического роста Курской области на </w:t>
      </w: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>среднесрочный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период</w:t>
      </w:r>
    </w:p>
    <w:p w:rsidR="00DB0EB2" w:rsidRPr="00344988" w:rsidRDefault="00B45A7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Курская область является стратегически важным регионом России, обладающим рядом конкурентных преимуществ</w:t>
      </w:r>
      <w:r w:rsidR="00DB0EB2" w:rsidRPr="00344988">
        <w:rPr>
          <w:rFonts w:ascii="Times New Roman" w:hAnsi="Times New Roman" w:cs="Times New Roman"/>
          <w:color w:val="auto"/>
          <w:sz w:val="28"/>
          <w:szCs w:val="28"/>
        </w:rPr>
        <w:t>, которые являются факторами экономического роста Курской области, в том числе:</w:t>
      </w:r>
    </w:p>
    <w:p w:rsidR="00B45A7F" w:rsidRPr="00344988" w:rsidRDefault="00B45A7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1. Удобное географическое положение в благоприятной климатической зоне, свободной от природных стихийных бедствий и позволяющей вести интенсивное земледелие и животноводство. </w:t>
      </w:r>
    </w:p>
    <w:p w:rsidR="00B45A7F" w:rsidRPr="00344988" w:rsidRDefault="00B45A7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 области </w:t>
      </w:r>
      <w:proofErr w:type="gramStart"/>
      <w:r w:rsidRPr="00344988">
        <w:rPr>
          <w:rFonts w:ascii="Times New Roman" w:hAnsi="Times New Roman" w:cs="Times New Roman"/>
          <w:color w:val="auto"/>
          <w:sz w:val="28"/>
          <w:szCs w:val="28"/>
        </w:rPr>
        <w:t>занимает площадь 30 тысяч квадратных километров и расположена</w:t>
      </w:r>
      <w:proofErr w:type="gramEnd"/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на пересечении важнейших транспортных и торговых путей России, соединяющих запад и восток, север и юг. </w:t>
      </w:r>
    </w:p>
    <w:p w:rsidR="002C3B8D" w:rsidRPr="00344988" w:rsidRDefault="002C3B8D" w:rsidP="002C3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88">
        <w:rPr>
          <w:rFonts w:ascii="Times New Roman" w:hAnsi="Times New Roman" w:cs="Times New Roman"/>
          <w:sz w:val="28"/>
          <w:szCs w:val="28"/>
        </w:rPr>
        <w:t xml:space="preserve">2. На территории Курской области развита сеть железнодорожных и автомобильных магистралей. Московская и Юго-Восточная железные дороги - филиалы ОАО «Российские железные дороги», работающие  на территории области,  связывают областной центр - город Курск с городами Москва, Воронеж, Белгород  и другими крупными городами Российской Федерации.  Расположены три крупных железнодорожных узла: Курск, Льгов, Касторная. </w:t>
      </w:r>
    </w:p>
    <w:p w:rsidR="002C3B8D" w:rsidRPr="00344988" w:rsidRDefault="002C3B8D" w:rsidP="002C3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88">
        <w:rPr>
          <w:rFonts w:ascii="Times New Roman" w:hAnsi="Times New Roman" w:cs="Times New Roman"/>
          <w:sz w:val="28"/>
          <w:szCs w:val="28"/>
        </w:rPr>
        <w:t>По территории области проходят автомобильные трассы федерального значения: М-2 Москва – Курск – Белгород  и  А-144 Москва – Курск – Воронеж – Борисоглебск.</w:t>
      </w:r>
    </w:p>
    <w:p w:rsidR="002C3B8D" w:rsidRPr="00344988" w:rsidRDefault="002C3B8D" w:rsidP="002C3B8D">
      <w:pPr>
        <w:pStyle w:val="2c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44988">
        <w:rPr>
          <w:color w:val="000000"/>
          <w:sz w:val="28"/>
          <w:szCs w:val="28"/>
        </w:rPr>
        <w:t xml:space="preserve">Через территорию Курской области проходят магистральные </w:t>
      </w:r>
      <w:proofErr w:type="spellStart"/>
      <w:r w:rsidRPr="00344988">
        <w:rPr>
          <w:color w:val="000000"/>
          <w:sz w:val="28"/>
          <w:szCs w:val="28"/>
        </w:rPr>
        <w:t>нефт</w:t>
      </w:r>
      <w:proofErr w:type="gramStart"/>
      <w:r w:rsidRPr="00344988">
        <w:rPr>
          <w:color w:val="000000"/>
          <w:sz w:val="28"/>
          <w:szCs w:val="28"/>
        </w:rPr>
        <w:t>е</w:t>
      </w:r>
      <w:proofErr w:type="spellEnd"/>
      <w:r w:rsidRPr="00344988">
        <w:rPr>
          <w:color w:val="000000"/>
          <w:sz w:val="28"/>
          <w:szCs w:val="28"/>
        </w:rPr>
        <w:t>-</w:t>
      </w:r>
      <w:proofErr w:type="gramEnd"/>
      <w:r w:rsidRPr="00344988">
        <w:rPr>
          <w:color w:val="000000"/>
          <w:sz w:val="28"/>
          <w:szCs w:val="28"/>
        </w:rPr>
        <w:t xml:space="preserve"> и газопроводы.</w:t>
      </w:r>
    </w:p>
    <w:p w:rsidR="002C3B8D" w:rsidRPr="00344988" w:rsidRDefault="002C3B8D" w:rsidP="002C3B8D">
      <w:pPr>
        <w:pStyle w:val="2c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44988">
        <w:rPr>
          <w:color w:val="000000"/>
          <w:sz w:val="28"/>
          <w:szCs w:val="28"/>
        </w:rPr>
        <w:t>Воздушное сообщение осуществляется через терминалы Курского аэропорта, имеющего международный статус.</w:t>
      </w:r>
    </w:p>
    <w:p w:rsidR="002C3B8D" w:rsidRPr="00A81C17" w:rsidRDefault="002C3B8D" w:rsidP="002C3B8D">
      <w:pPr>
        <w:pStyle w:val="2c"/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44988">
        <w:rPr>
          <w:sz w:val="28"/>
          <w:szCs w:val="28"/>
        </w:rPr>
        <w:t>3. </w:t>
      </w:r>
      <w:proofErr w:type="spellStart"/>
      <w:r w:rsidRPr="00344988">
        <w:rPr>
          <w:sz w:val="28"/>
          <w:szCs w:val="28"/>
        </w:rPr>
        <w:t>Энергообеспеченность</w:t>
      </w:r>
      <w:proofErr w:type="spellEnd"/>
      <w:r w:rsidRPr="00344988">
        <w:rPr>
          <w:sz w:val="28"/>
          <w:szCs w:val="28"/>
        </w:rPr>
        <w:t xml:space="preserve">. </w:t>
      </w:r>
      <w:r w:rsidRPr="00344988">
        <w:rPr>
          <w:color w:val="000000"/>
          <w:sz w:val="28"/>
          <w:szCs w:val="28"/>
        </w:rPr>
        <w:t xml:space="preserve">Регион обладает высокой </w:t>
      </w:r>
      <w:proofErr w:type="spellStart"/>
      <w:r w:rsidRPr="00344988">
        <w:rPr>
          <w:color w:val="000000"/>
          <w:sz w:val="28"/>
          <w:szCs w:val="28"/>
        </w:rPr>
        <w:t>энергообеспеченностью</w:t>
      </w:r>
      <w:proofErr w:type="spellEnd"/>
      <w:r w:rsidRPr="00344988">
        <w:rPr>
          <w:color w:val="000000"/>
          <w:sz w:val="28"/>
          <w:szCs w:val="28"/>
        </w:rPr>
        <w:t xml:space="preserve"> и наличием резервов электроэнергетических мощностей за счет работы Курской АЭС.</w:t>
      </w:r>
      <w:r w:rsidRPr="00A81C17">
        <w:rPr>
          <w:color w:val="000000"/>
          <w:sz w:val="28"/>
          <w:szCs w:val="28"/>
          <w:highlight w:val="yellow"/>
        </w:rPr>
        <w:t xml:space="preserve"> </w:t>
      </w:r>
    </w:p>
    <w:p w:rsidR="00B45A7F" w:rsidRPr="00344988" w:rsidRDefault="00B45A7F" w:rsidP="001376C0">
      <w:pPr>
        <w:pStyle w:val="2c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44988">
        <w:rPr>
          <w:sz w:val="28"/>
          <w:szCs w:val="28"/>
        </w:rPr>
        <w:t xml:space="preserve">4. Богатейшие запасы полезных ископаемых и плодородные почвы. Курская область расположена в центре Курской железорудной  провинции, известной как Курская магнитная аномалия, обеспечивая сырьем российскую и зарубежную металлургию. Регион обладает уникальным богатством - большими запасами черноземов (около 80 % земельных угодий). Благоприятные природно-климатические условия, наличие территорий для эффективного ведения сельского хозяйства позволяют обеспечивать экологически чистыми продуктами питания не только  население </w:t>
      </w:r>
      <w:r w:rsidR="00CE20EF" w:rsidRPr="00344988">
        <w:rPr>
          <w:sz w:val="28"/>
          <w:szCs w:val="28"/>
        </w:rPr>
        <w:t xml:space="preserve">Курской </w:t>
      </w:r>
      <w:r w:rsidRPr="00344988">
        <w:rPr>
          <w:sz w:val="28"/>
          <w:szCs w:val="28"/>
        </w:rPr>
        <w:t>области, но и других субъектов Российской Федерации.</w:t>
      </w:r>
    </w:p>
    <w:p w:rsidR="00B45A7F" w:rsidRPr="00344988" w:rsidRDefault="00B45A7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5. Развитые торговые сети, в том числе региональные.</w:t>
      </w:r>
    </w:p>
    <w:p w:rsidR="00B45A7F" w:rsidRPr="00344988" w:rsidRDefault="00B45A7F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6. Курская область – один из промышленно</w:t>
      </w:r>
      <w:r w:rsidR="00CE20EF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>развитых регионов России. Многоотраслевой хозяйственный комплекс, обеспеченность собственной электроэнергией способству</w:t>
      </w:r>
      <w:r w:rsidR="00CE20EF" w:rsidRPr="003449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т созданию благоприятных условий для развития бизнеса. В области успешно развиваются 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>фармацевтическая</w:t>
      </w:r>
      <w:r w:rsidR="00F81AB4" w:rsidRPr="003449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пищевая, 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>химическая</w:t>
      </w:r>
      <w:r w:rsidR="00F81AB4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и резинотехническая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>промышленность</w:t>
      </w:r>
      <w:r w:rsidR="00F81AB4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электротехническая </w:t>
      </w:r>
      <w:r w:rsidR="00F81AB4" w:rsidRPr="00344988">
        <w:rPr>
          <w:rFonts w:ascii="Times New Roman" w:hAnsi="Times New Roman" w:cs="Times New Roman"/>
          <w:color w:val="auto"/>
          <w:sz w:val="28"/>
          <w:szCs w:val="28"/>
        </w:rPr>
        <w:t>и машинострои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="00C84C69" w:rsidRPr="0034498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ED656E" w:rsidRPr="00344988">
        <w:rPr>
          <w:rFonts w:ascii="Times New Roman" w:hAnsi="Times New Roman" w:cs="Times New Roman"/>
          <w:color w:val="auto"/>
          <w:sz w:val="28"/>
          <w:szCs w:val="28"/>
        </w:rPr>
        <w:t>ная отрасли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45A7F" w:rsidRPr="00344988" w:rsidRDefault="00C17E2C" w:rsidP="001376C0">
      <w:pPr>
        <w:pStyle w:val="2c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44988">
        <w:rPr>
          <w:sz w:val="28"/>
          <w:szCs w:val="28"/>
        </w:rPr>
        <w:t>7</w:t>
      </w:r>
      <w:r w:rsidR="00B45A7F" w:rsidRPr="00344988">
        <w:rPr>
          <w:sz w:val="28"/>
          <w:szCs w:val="28"/>
        </w:rPr>
        <w:t xml:space="preserve">. Область обладает </w:t>
      </w:r>
      <w:r w:rsidR="00CE20EF" w:rsidRPr="00344988">
        <w:rPr>
          <w:sz w:val="28"/>
          <w:szCs w:val="28"/>
        </w:rPr>
        <w:t xml:space="preserve">развитой инфраструктурой социальной сферы, </w:t>
      </w:r>
      <w:r w:rsidR="00B45A7F" w:rsidRPr="00344988">
        <w:rPr>
          <w:sz w:val="28"/>
          <w:szCs w:val="28"/>
        </w:rPr>
        <w:t>достаточно развитым интеллектуальным и инновационным потенциалом, который складывается из совокупности научно-технического потенциала вузов</w:t>
      </w:r>
      <w:r w:rsidR="002D1BA4" w:rsidRPr="00344988">
        <w:rPr>
          <w:sz w:val="28"/>
          <w:szCs w:val="28"/>
        </w:rPr>
        <w:t>,</w:t>
      </w:r>
      <w:r w:rsidR="00B45A7F" w:rsidRPr="00344988">
        <w:rPr>
          <w:sz w:val="28"/>
          <w:szCs w:val="28"/>
        </w:rPr>
        <w:t xml:space="preserve"> предприятий</w:t>
      </w:r>
      <w:r w:rsidR="00CE20EF" w:rsidRPr="00344988">
        <w:rPr>
          <w:sz w:val="28"/>
          <w:szCs w:val="28"/>
        </w:rPr>
        <w:t>.</w:t>
      </w:r>
      <w:r w:rsidR="00B45A7F" w:rsidRPr="00344988">
        <w:rPr>
          <w:sz w:val="28"/>
          <w:szCs w:val="28"/>
        </w:rPr>
        <w:t xml:space="preserve"> </w:t>
      </w:r>
    </w:p>
    <w:p w:rsidR="00B45A7F" w:rsidRPr="00344988" w:rsidRDefault="00C17E2C" w:rsidP="001376C0">
      <w:pPr>
        <w:pStyle w:val="2c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44988">
        <w:rPr>
          <w:sz w:val="28"/>
          <w:szCs w:val="28"/>
        </w:rPr>
        <w:t>8</w:t>
      </w:r>
      <w:r w:rsidR="00B45A7F" w:rsidRPr="00344988">
        <w:rPr>
          <w:sz w:val="28"/>
          <w:szCs w:val="28"/>
        </w:rPr>
        <w:t xml:space="preserve">. Курская </w:t>
      </w:r>
      <w:r w:rsidR="00AC66F6" w:rsidRPr="00344988">
        <w:rPr>
          <w:sz w:val="28"/>
          <w:szCs w:val="28"/>
        </w:rPr>
        <w:t>область</w:t>
      </w:r>
      <w:r w:rsidR="00B45A7F" w:rsidRPr="00344988">
        <w:rPr>
          <w:sz w:val="28"/>
          <w:szCs w:val="28"/>
        </w:rPr>
        <w:t xml:space="preserve"> богата своими культурными традициями. </w:t>
      </w:r>
    </w:p>
    <w:p w:rsidR="00255EDF" w:rsidRPr="00A81C17" w:rsidRDefault="00255EDF" w:rsidP="0013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367CFB" w:rsidRPr="00344988" w:rsidRDefault="00367CFB" w:rsidP="0013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На социально-экономическое развитие Курской области оказывают влияние внешние и внутренние ограничения экономического роста.</w:t>
      </w:r>
    </w:p>
    <w:p w:rsidR="00B65922" w:rsidRPr="00344988" w:rsidRDefault="00AC66F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Основные в</w:t>
      </w:r>
      <w:r w:rsidR="00B65922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ызовы и проблемы </w:t>
      </w:r>
      <w:proofErr w:type="gramStart"/>
      <w:r w:rsidR="00B65922" w:rsidRPr="00344988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социально-экономического</w:t>
      </w:r>
      <w:proofErr w:type="gramEnd"/>
      <w:r w:rsidR="00B65922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Российской Федерации характерны и для Курской области.</w:t>
      </w:r>
    </w:p>
    <w:p w:rsidR="00207F49" w:rsidRPr="00344988" w:rsidRDefault="00367CFB" w:rsidP="0013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Внешние макроэкономические факторы связаны с текущей геополитической обстановкой, </w:t>
      </w:r>
      <w:r w:rsidR="00C92634" w:rsidRPr="00344988">
        <w:rPr>
          <w:rFonts w:ascii="Times New Roman" w:hAnsi="Times New Roman" w:cs="Times New Roman"/>
          <w:color w:val="auto"/>
          <w:sz w:val="28"/>
          <w:szCs w:val="28"/>
        </w:rPr>
        <w:t>в том числе в отношениях с Украиной</w:t>
      </w:r>
      <w:r w:rsidR="002D1BA4" w:rsidRPr="003449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2634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>конъюнктурой на сырьевых рынках. В их числе: продолжение действия санкций со стороны ЕС и США, ограничение доступа к внешнему финансированию и к новым зарубежным технологическим решениям.</w:t>
      </w:r>
      <w:r w:rsidR="00335FE0"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27FF3" w:rsidRPr="00344988" w:rsidRDefault="00627FF3" w:rsidP="0013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Наряду с внешними факторами существуют внутренние ограничения экономического роста.</w:t>
      </w:r>
    </w:p>
    <w:p w:rsidR="008F56E0" w:rsidRPr="00344988" w:rsidRDefault="008F56E0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988">
        <w:rPr>
          <w:rFonts w:ascii="Times New Roman" w:hAnsi="Times New Roman" w:cs="Times New Roman"/>
          <w:color w:val="auto"/>
          <w:sz w:val="28"/>
          <w:szCs w:val="28"/>
        </w:rPr>
        <w:t>К основным вызовам и рискам, сдерживающим развитие региона</w:t>
      </w:r>
      <w:r w:rsidR="00A27537" w:rsidRPr="003449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4988">
        <w:rPr>
          <w:rFonts w:ascii="Times New Roman" w:hAnsi="Times New Roman" w:cs="Times New Roman"/>
          <w:color w:val="auto"/>
          <w:sz w:val="28"/>
          <w:szCs w:val="28"/>
        </w:rPr>
        <w:t xml:space="preserve"> можно отнести:</w:t>
      </w:r>
    </w:p>
    <w:p w:rsidR="001B4D47" w:rsidRPr="001B4D47" w:rsidRDefault="001B4D47" w:rsidP="001B4D4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сокращение доли населения в трудоспособном возрасте в </w:t>
      </w:r>
      <w:proofErr w:type="gramStart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общей численности населения с одновременным увеличением доли населения старше трудоспособного возраста</w:t>
      </w:r>
      <w:proofErr w:type="gramEnd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B4D47" w:rsidRPr="001B4D47" w:rsidRDefault="001B4D47" w:rsidP="001B4D4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высокая конкуренция по размещению инвестиционных проектов с соседними регионами, прежде всего с субъектами Центрального федерального округа;</w:t>
      </w:r>
    </w:p>
    <w:p w:rsidR="001B4D47" w:rsidRPr="001B4D47" w:rsidRDefault="001B4D47" w:rsidP="001B4D47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несбалансированность региональной системы расселения, существенная дифференциация в развитии муниципальных образований;</w:t>
      </w:r>
    </w:p>
    <w:p w:rsidR="001B4D47" w:rsidRPr="001B4D47" w:rsidRDefault="001B4D47" w:rsidP="001B4D47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преимущественно </w:t>
      </w:r>
      <w:proofErr w:type="spellStart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старопромышленная</w:t>
      </w:r>
      <w:proofErr w:type="spellEnd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модель развития экономики с недостаточным уровнем </w:t>
      </w:r>
      <w:proofErr w:type="gramStart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инновационного</w:t>
      </w:r>
      <w:proofErr w:type="gramEnd"/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развития;</w:t>
      </w:r>
    </w:p>
    <w:p w:rsidR="001B4D47" w:rsidRPr="001B4D47" w:rsidRDefault="001B4D47" w:rsidP="001B4D47">
      <w:pPr>
        <w:widowControl/>
        <w:tabs>
          <w:tab w:val="left" w:pos="252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D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снижение инвестиционной привлекательности региона в связи с  приграничным положением Курской области</w:t>
      </w:r>
      <w:r w:rsidR="003164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4D47" w:rsidRDefault="001B4D47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922" w:rsidRPr="009765E6" w:rsidRDefault="00B53E34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1.4. 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Направления социально-экономического развития Курской области и целевые показатели трех вариантов </w:t>
      </w:r>
      <w:r w:rsidRPr="009765E6">
        <w:rPr>
          <w:rFonts w:ascii="Times New Roman" w:hAnsi="Times New Roman" w:cs="Times New Roman"/>
          <w:b/>
          <w:color w:val="auto"/>
          <w:sz w:val="28"/>
          <w:szCs w:val="28"/>
        </w:rPr>
        <w:t>среднесрочного</w:t>
      </w:r>
      <w:r w:rsidR="00B65922" w:rsidRPr="00976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прогноза, включая количественные показатели и качественные характеристики со</w:t>
      </w:r>
      <w:r w:rsidR="00B6257A" w:rsidRPr="009765E6">
        <w:rPr>
          <w:rFonts w:ascii="Times New Roman" w:hAnsi="Times New Roman" w:cs="Times New Roman"/>
          <w:b/>
          <w:color w:val="auto"/>
          <w:sz w:val="28"/>
          <w:szCs w:val="28"/>
        </w:rPr>
        <w:t>циально-экономического развития</w:t>
      </w:r>
    </w:p>
    <w:p w:rsidR="009E15F8" w:rsidRPr="009765E6" w:rsidRDefault="009E15F8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65E6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Социально-экономическая политика Администрации Курской области на среднесрочную перспективу (20</w:t>
      </w:r>
      <w:r w:rsidR="009765E6" w:rsidRPr="009765E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765E6" w:rsidRPr="009765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B53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годы) будет определяться на основе приоритетов, сформулированных </w:t>
      </w:r>
      <w:r w:rsidR="004753EA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D5E28" w:rsidRPr="009765E6">
        <w:rPr>
          <w:rFonts w:ascii="Times New Roman" w:hAnsi="Times New Roman" w:cs="Times New Roman"/>
          <w:color w:val="auto"/>
          <w:sz w:val="28"/>
          <w:szCs w:val="28"/>
        </w:rPr>
        <w:t>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r w:rsidR="00470F0E" w:rsidRPr="009765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53EA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346AC" w:rsidRPr="009765E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казах Президента Российской Федерации от 7 мая 2012 года</w:t>
      </w:r>
      <w:r w:rsidR="00346EDD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№№ 596-606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, Указе Президента Российской Федерации от 16 января 2017</w:t>
      </w:r>
      <w:proofErr w:type="gramEnd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года № 13 «Об утверждении </w:t>
      </w:r>
      <w:r w:rsidR="00B6257A" w:rsidRPr="009765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снов государственной политики регионального развития Российской Федерации на период до 2025 года», </w:t>
      </w:r>
      <w:r w:rsidR="00582F9D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Указе Президента Р</w:t>
      </w:r>
      <w:r w:rsidR="007346AC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оссийской </w:t>
      </w:r>
      <w:r w:rsidR="00582F9D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r w:rsidR="007346AC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едерации</w:t>
      </w:r>
      <w:r w:rsidR="00582F9D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13 мая 2017 года № 208 «О Стратегии экономической безопасности Российской Федерации на период до 2030 года», </w:t>
      </w:r>
      <w:r w:rsidR="005B2FC5" w:rsidRPr="009765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Основных направлениях деятельности Правительства Российской Федерации на период до 2024 года, С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>тратегии социально-экономического развития К</w:t>
      </w:r>
      <w:r w:rsidR="008C5183" w:rsidRPr="009765E6">
        <w:rPr>
          <w:rFonts w:ascii="Times New Roman" w:hAnsi="Times New Roman" w:cs="Times New Roman"/>
          <w:color w:val="auto"/>
          <w:sz w:val="28"/>
          <w:szCs w:val="28"/>
        </w:rPr>
        <w:t>урской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области на период до 20</w:t>
      </w:r>
      <w:r w:rsidR="008C5183" w:rsidRPr="009765E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213DE9" w:rsidRPr="009765E6">
        <w:rPr>
          <w:rFonts w:ascii="Times New Roman" w:hAnsi="Times New Roman" w:cs="Times New Roman"/>
          <w:color w:val="auto"/>
          <w:sz w:val="28"/>
          <w:szCs w:val="28"/>
        </w:rPr>
        <w:t>, Инвестиционной стратегии</w:t>
      </w:r>
      <w:proofErr w:type="gramEnd"/>
      <w:r w:rsidR="00213DE9" w:rsidRPr="009765E6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 период до 2025 года.</w:t>
      </w:r>
    </w:p>
    <w:p w:rsidR="00DC7F18" w:rsidRPr="00636EFC" w:rsidRDefault="00DC7F18" w:rsidP="00DC7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в Курской области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  <w:r w:rsidR="00636EFC">
        <w:rPr>
          <w:rFonts w:ascii="Times New Roman" w:hAnsi="Times New Roman" w:cs="Times New Roman"/>
          <w:sz w:val="28"/>
          <w:szCs w:val="28"/>
        </w:rPr>
        <w:t>реализуется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  <w:r w:rsidR="00316AE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36EF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16AEE">
        <w:rPr>
          <w:rFonts w:ascii="Times New Roman" w:hAnsi="Times New Roman" w:cs="Times New Roman"/>
          <w:sz w:val="28"/>
          <w:szCs w:val="28"/>
        </w:rPr>
        <w:t>.</w:t>
      </w:r>
    </w:p>
    <w:p w:rsidR="00416740" w:rsidRPr="00636EFC" w:rsidRDefault="00416740" w:rsidP="006479D8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C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28 июня 2014 года №172-ФЗ «О стратегическом планировании в Российской Федерации» в Курской области </w:t>
      </w:r>
      <w:r w:rsidR="00316AEE">
        <w:rPr>
          <w:rFonts w:ascii="Times New Roman" w:hAnsi="Times New Roman" w:cs="Times New Roman"/>
          <w:color w:val="020C22"/>
          <w:sz w:val="28"/>
          <w:szCs w:val="28"/>
        </w:rPr>
        <w:t>завершается</w:t>
      </w:r>
      <w:r w:rsidRPr="00636EFC">
        <w:rPr>
          <w:rFonts w:ascii="Times New Roman" w:hAnsi="Times New Roman" w:cs="Times New Roman"/>
          <w:color w:val="020C22"/>
          <w:sz w:val="28"/>
          <w:szCs w:val="28"/>
        </w:rPr>
        <w:t xml:space="preserve"> разработка проекта Стратегии социально-экономического развития Курской области на период до 2030 года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  <w:r w:rsidRPr="00636EFC">
        <w:rPr>
          <w:rFonts w:ascii="Times New Roman" w:hAnsi="Times New Roman" w:cs="Times New Roman"/>
          <w:color w:val="020C22"/>
          <w:sz w:val="28"/>
          <w:szCs w:val="28"/>
        </w:rPr>
        <w:t>и плана мероприятий по реализации Стратегии.</w:t>
      </w:r>
      <w:r w:rsidRPr="0063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60" w:rsidRPr="00A81C17" w:rsidRDefault="00A41B60" w:rsidP="001376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  <w:highlight w:val="yellow"/>
        </w:rPr>
      </w:pPr>
    </w:p>
    <w:p w:rsidR="00A41B60" w:rsidRPr="00290A4E" w:rsidRDefault="00A41B60" w:rsidP="00A41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4E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Курской области согласуются с направлениями развития Российской Федерации, национальными целями и ключевыми </w:t>
      </w:r>
      <w:proofErr w:type="gramStart"/>
      <w:r w:rsidRPr="00290A4E">
        <w:rPr>
          <w:rFonts w:ascii="Times New Roman" w:hAnsi="Times New Roman" w:cs="Times New Roman"/>
          <w:sz w:val="28"/>
          <w:szCs w:val="28"/>
        </w:rPr>
        <w:t>приоритетами на период</w:t>
      </w:r>
      <w:proofErr w:type="gramEnd"/>
      <w:r w:rsidRPr="00290A4E">
        <w:rPr>
          <w:rFonts w:ascii="Times New Roman" w:hAnsi="Times New Roman" w:cs="Times New Roman"/>
          <w:sz w:val="28"/>
          <w:szCs w:val="28"/>
        </w:rPr>
        <w:t xml:space="preserve"> до 2024 года, которые определены Указом Президента Российской Федерации от 7</w:t>
      </w:r>
      <w:r w:rsidR="00D24EDC" w:rsidRPr="00290A4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90A4E">
        <w:rPr>
          <w:rFonts w:ascii="Times New Roman" w:hAnsi="Times New Roman" w:cs="Times New Roman"/>
          <w:sz w:val="28"/>
          <w:szCs w:val="28"/>
        </w:rPr>
        <w:t>2018</w:t>
      </w:r>
      <w:r w:rsidR="00D24EDC" w:rsidRPr="00290A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0A4E">
        <w:rPr>
          <w:rFonts w:ascii="Times New Roman" w:hAnsi="Times New Roman" w:cs="Times New Roman"/>
          <w:sz w:val="28"/>
          <w:szCs w:val="28"/>
        </w:rPr>
        <w:t xml:space="preserve"> №</w:t>
      </w:r>
      <w:r w:rsidR="00D24EDC" w:rsidRPr="00290A4E">
        <w:rPr>
          <w:rFonts w:ascii="Times New Roman" w:hAnsi="Times New Roman" w:cs="Times New Roman"/>
          <w:sz w:val="28"/>
          <w:szCs w:val="28"/>
        </w:rPr>
        <w:t xml:space="preserve"> </w:t>
      </w:r>
      <w:r w:rsidRPr="00290A4E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</w:t>
      </w:r>
      <w:r w:rsidR="008D0571" w:rsidRPr="00290A4E">
        <w:rPr>
          <w:rFonts w:ascii="Times New Roman" w:hAnsi="Times New Roman" w:cs="Times New Roman"/>
          <w:sz w:val="28"/>
          <w:szCs w:val="28"/>
        </w:rPr>
        <w:t>р</w:t>
      </w:r>
      <w:r w:rsidRPr="00290A4E">
        <w:rPr>
          <w:rFonts w:ascii="Times New Roman" w:hAnsi="Times New Roman" w:cs="Times New Roman"/>
          <w:sz w:val="28"/>
          <w:szCs w:val="28"/>
        </w:rPr>
        <w:t xml:space="preserve">азвития Российской Федерации на период до 2024 года». </w:t>
      </w:r>
    </w:p>
    <w:p w:rsidR="00290A4E" w:rsidRPr="00290A4E" w:rsidRDefault="00290A4E" w:rsidP="00290A4E">
      <w:pPr>
        <w:tabs>
          <w:tab w:val="left" w:pos="0"/>
        </w:tabs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Органами исполнительной власти Курской области разработаны и реализуются паспорта 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региональных проектов, обеспечивающих достижение целей, показателей и результатов федеральных проектов, входящих в состав 10 из 12  национальных проектов (программ): «Демография», «Здравоохранение», «Образование», «Жилье и городская среда»,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инициативы», «Международная кооперация и экспорт», «Цифровая экономика Российской Федерации».</w:t>
      </w:r>
    </w:p>
    <w:p w:rsidR="00290A4E" w:rsidRPr="00013E3D" w:rsidRDefault="00290A4E" w:rsidP="00290A4E">
      <w:pPr>
        <w:tabs>
          <w:tab w:val="left" w:pos="0"/>
        </w:tabs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Региональные проекты интегрируются в государственные программы Курской области в качестве отдельных структурных элементов государственных программ (подпрограмм) и (или) отдельных мероприятий 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подпрограмм. По состоянию на 01.0</w:t>
      </w:r>
      <w:r w:rsidR="00013E3D"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9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.2019 </w:t>
      </w:r>
      <w:r w:rsidR="00013E3D"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39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региональных проект</w:t>
      </w:r>
      <w:r w:rsidR="00013E3D"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из 4</w:t>
      </w:r>
      <w:r w:rsidR="00013E3D"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утвержденных </w:t>
      </w:r>
      <w:proofErr w:type="gramStart"/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интегрированы</w:t>
      </w:r>
      <w:proofErr w:type="gramEnd"/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1</w:t>
      </w:r>
      <w:r w:rsidR="00013E3D"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013E3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государственных программ Курской области.</w:t>
      </w:r>
    </w:p>
    <w:p w:rsidR="00290A4E" w:rsidRPr="00290A4E" w:rsidRDefault="00290A4E" w:rsidP="00290A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заключенными соглашениями </w:t>
      </w:r>
      <w:r w:rsidRPr="00290A4E">
        <w:rPr>
          <w:rFonts w:ascii="Times New Roman" w:eastAsia="Calibri" w:hAnsi="Times New Roman" w:cs="Times New Roman"/>
          <w:spacing w:val="-6"/>
          <w:sz w:val="28"/>
          <w:szCs w:val="28"/>
          <w:lang w:bidi="ar-SA"/>
        </w:rPr>
        <w:t xml:space="preserve">с Минэкономразвития России и Российским экспортным центром </w:t>
      </w: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предусмотрена разработка региональных проектов «Системные меры развития международной кооперации и экспорта» и «Экспорт услуг»</w:t>
      </w:r>
      <w:r w:rsidRPr="00290A4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</w:t>
      </w:r>
      <w:r w:rsidRPr="00290A4E">
        <w:rPr>
          <w:rFonts w:ascii="Times New Roman" w:eastAsia="Calibri" w:hAnsi="Times New Roman" w:cs="Times New Roman"/>
          <w:spacing w:val="-6"/>
          <w:sz w:val="28"/>
          <w:szCs w:val="28"/>
          <w:lang w:bidi="ar-SA"/>
        </w:rPr>
        <w:t xml:space="preserve"> рамках национального проекта «Международная кооперация и экспорт».</w:t>
      </w:r>
    </w:p>
    <w:p w:rsidR="00290A4E" w:rsidRPr="00290A4E" w:rsidRDefault="00290A4E" w:rsidP="00290A4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Руководителями региональных проектов заключены соглашения с руководителями федеральных проектов о реализации 45 региональных проектов на территории Курской области, так называемых «безденежных» соглашений.</w:t>
      </w:r>
    </w:p>
    <w:p w:rsidR="00290A4E" w:rsidRPr="00290A4E" w:rsidRDefault="00290A4E" w:rsidP="00290A4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Заключены соглашения о предоставлении финансовых средств из федерального бюджета бюджету Курской области на финансовое обеспечение региональных проектов. </w:t>
      </w:r>
    </w:p>
    <w:p w:rsidR="00290A4E" w:rsidRPr="00290A4E" w:rsidRDefault="00290A4E" w:rsidP="00290A4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Согласно паспортам региональных проектов с 2019 по 2024 годы в регион будет привлечено более 45</w:t>
      </w:r>
      <w:r w:rsidR="00D8690E" w:rsidRPr="00D8690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,8</w:t>
      </w:r>
      <w:r w:rsidRPr="00290A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млрд. рублей.</w:t>
      </w:r>
    </w:p>
    <w:p w:rsidR="00AB395F" w:rsidRPr="00F71C50" w:rsidRDefault="00AB395F" w:rsidP="00AB395F">
      <w:pPr>
        <w:ind w:firstLine="709"/>
        <w:jc w:val="both"/>
        <w:rPr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данных направлений будет выполнение мероприятий государственных программ Курской области (перечень государственных программ Курской области приведен в разделе 1.5 «Основные параметры государственных программ Курской области»), а также проведение работы по реализации в Курской области основных направлений стратегического развития Российской Федерации в рамках проектного управления.</w:t>
      </w:r>
    </w:p>
    <w:p w:rsidR="004334D6" w:rsidRPr="00F71C50" w:rsidRDefault="004334D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5922" w:rsidRPr="00F71C50" w:rsidRDefault="00B65922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показатели прогноза социально-экономического развития Курской области по трем вариантам представлены в </w:t>
      </w:r>
      <w:r w:rsidR="00E02B3E"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6AC" w:rsidRPr="00F71C50">
        <w:rPr>
          <w:rFonts w:ascii="Times New Roman" w:hAnsi="Times New Roman" w:cs="Times New Roman"/>
          <w:color w:val="auto"/>
          <w:sz w:val="28"/>
          <w:szCs w:val="28"/>
        </w:rPr>
        <w:t>таблице №</w:t>
      </w:r>
      <w:r w:rsidR="00D565CB"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63CB" w:rsidRPr="00F71C50" w:rsidRDefault="00D763CB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1FC2" w:rsidRDefault="00D71FC2" w:rsidP="00D71FC2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  <w:sectPr w:rsidR="00D71FC2" w:rsidSect="00D71FC2">
          <w:pgSz w:w="11900" w:h="16840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</w:p>
    <w:p w:rsidR="00D71FC2" w:rsidRDefault="00D71FC2" w:rsidP="00D71FC2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>Таблица № 1</w:t>
      </w:r>
    </w:p>
    <w:p w:rsidR="00D71FC2" w:rsidRDefault="00D71FC2" w:rsidP="00D71FC2">
      <w:pPr>
        <w:rPr>
          <w:rFonts w:ascii="Times New Roman" w:hAnsi="Times New Roman" w:cs="Times New Roman"/>
          <w:color w:val="auto"/>
          <w:sz w:val="16"/>
          <w:szCs w:val="16"/>
          <w:highlight w:val="yellow"/>
        </w:rPr>
      </w:pPr>
    </w:p>
    <w:p w:rsidR="00D71FC2" w:rsidRDefault="00D71FC2" w:rsidP="00D71FC2">
      <w:pPr>
        <w:pStyle w:val="2"/>
        <w:keepNext w:val="0"/>
        <w:keepLines w:val="0"/>
        <w:widowControl w:val="0"/>
        <w:spacing w:before="0" w:line="240" w:lineRule="auto"/>
        <w:ind w:left="142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Показатели прогноза социально-экономического развития</w:t>
      </w:r>
    </w:p>
    <w:p w:rsidR="00D71FC2" w:rsidRDefault="00D71FC2" w:rsidP="00D71FC2">
      <w:pPr>
        <w:pStyle w:val="2"/>
        <w:keepNext w:val="0"/>
        <w:keepLines w:val="0"/>
        <w:widowControl w:val="0"/>
        <w:spacing w:before="0" w:line="240" w:lineRule="auto"/>
        <w:ind w:left="142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Курской области на 2020 год и на плановый период 2021 и 2022 годов</w:t>
      </w:r>
    </w:p>
    <w:p w:rsidR="00D71FC2" w:rsidRDefault="00D71FC2" w:rsidP="00D71FC2">
      <w:pPr>
        <w:ind w:firstLine="709"/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2"/>
        <w:gridCol w:w="1558"/>
        <w:gridCol w:w="1842"/>
        <w:gridCol w:w="992"/>
        <w:gridCol w:w="1134"/>
        <w:gridCol w:w="1134"/>
        <w:gridCol w:w="1276"/>
        <w:gridCol w:w="1276"/>
        <w:gridCol w:w="1276"/>
      </w:tblGrid>
      <w:tr w:rsidR="00D71FC2" w:rsidTr="005007CA">
        <w:trPr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Варианты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Прогноз</w:t>
            </w:r>
          </w:p>
        </w:tc>
      </w:tr>
      <w:tr w:rsidR="00D71FC2" w:rsidTr="005007CA">
        <w:trPr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Валовой региональный продукт (номинальный объем)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млрд. 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409,6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Индекс физического объема валового регионального продукта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101,9 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Демография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(среднегодовая)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1119,1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1111,1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1088,74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1082,19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1089,84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1089,84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10,2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1000 человек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- 5,93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- 6,2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- 6,3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- 4,2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Рынок труда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рабочей силы (численность экономически активного населения)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572,8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экономике (среднегодовая)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494,3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331,1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безработных граждан (по методологии МОТ)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безработицы к экономически активному населению (по методологии МОТ)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3,91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безработных граждан, зарегистрированных в органах службы занятости (в среднем за год)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регистрируемой безработицы к экономически активному населению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Уровень потребительских цен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 на товары и услуги (среднегодовой)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 на товары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 (тарифов) на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Промышленность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rPr>
          <w:trHeight w:val="21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 оптовых цен промышленной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добыча полезных ископаемых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производство пищевых продуктов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подакцизных товаров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Этиловый спирт из всех видов сырья – подакцизный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650,2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650,3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подакцизных товаров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Этиловый спирт из всех видов сырья – подакцизный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644,2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644,3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Прогноз объема добычи полезных ископаемых (по видам):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14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Железные руды черных металлов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14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добычи руды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101860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101860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102155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4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бедная руда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48511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48511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48806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богатая руда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Окисленные кварциты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51442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Неметаллическое сырье, используемое в строительной  индустрии: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4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Окисленные кварциты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Общераспространенные полезные ископаемые: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14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м3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1094,77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1108,25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1147,13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1153,16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глина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157,0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101,8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 цен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Зерно (в весе после доработки)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5540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Сахарная свекла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4970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капитал, в ценах соответствующих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инвестиций в основной капитал к предыдущему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142,8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инвестиций в основной капитал (за исключением бюджетных средств) к предыдущему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Строительство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Ввод в эксплуатацию: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жилых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781,2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темп роста (снижения) к предыдущему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общеобразовательных школ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3970</w:t>
            </w:r>
          </w:p>
        </w:tc>
      </w:tr>
      <w:tr w:rsidR="00D71FC2" w:rsidTr="005007CA">
        <w:trPr>
          <w:trHeight w:val="7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дошкольных образовательных организаций</w:t>
            </w:r>
          </w:p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больниц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поликлиник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газовых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Потребительский рынок товаров и услуг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</w:tc>
      </w:tr>
      <w:tr w:rsidR="00D71FC2" w:rsidTr="005007CA">
        <w:trPr>
          <w:trHeight w:val="18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 цен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Оборот общественного питания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 цен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млрд.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Индекс-дефлятор цен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Малое и среднее предпринимательство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 на предприятиях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103,79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 численности работников на предприятиях малого и среднего предпринимательства в общей численности занятого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24,89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результаты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Прибыль прибыльных организаций для целей бухгалтерского учета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77325,3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101588,9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124875,1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128481,0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130319,0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из нее по разделам: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сельское, лесное хозяйство, охота, рыболовство и рыбоводство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15699,1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24207,9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21448,6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23054,1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24800,5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25522,7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106218,4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116 677,3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125 942,9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140 981,9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148583,9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134 564,2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143 422,5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152 162,5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135 450,5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145 053,2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154 483,9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(снижения)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Номинальная начисленная заработная плата работников организаций</w:t>
            </w:r>
          </w:p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27274,1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29 937,1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32 097,6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33 858,4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35 733,9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37 618,9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36 235,6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38 375,9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34 275,9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38 883,8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</w:tr>
      <w:tr w:rsidR="00D71FC2" w:rsidTr="005007CA">
        <w:trPr>
          <w:trHeight w:val="33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23785,0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26 087,0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27 970,10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29 504,5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32781,40</w:t>
            </w:r>
          </w:p>
        </w:tc>
      </w:tr>
      <w:tr w:rsidR="00D71FC2" w:rsidTr="005007CA">
        <w:trPr>
          <w:trHeight w:val="271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29 717,9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31 576,0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33441,1</w:t>
            </w:r>
          </w:p>
        </w:tc>
      </w:tr>
      <w:tr w:rsidR="00D71FC2" w:rsidTr="005007CA">
        <w:trPr>
          <w:trHeight w:val="37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29 868,3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33883,7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 (снижения)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</w:tr>
      <w:tr w:rsidR="00D71FC2" w:rsidTr="005007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Величина прожиточного минимума: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ind w:left="14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 расчете на душу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10 783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10 751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10 751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трудоспособного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11 567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11 534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11 534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пенсионеров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8 959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8 933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8 933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9 107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10 838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10 807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10 807</w:t>
            </w:r>
          </w:p>
        </w:tc>
      </w:tr>
      <w:tr w:rsidR="00D71FC2" w:rsidTr="005007C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населения с денежными доходами ниже прожиточного минимума,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общей численности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ind w:left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Консервативный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D71FC2" w:rsidTr="005007CA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</w:tbl>
    <w:p w:rsidR="00D71FC2" w:rsidRDefault="00D71FC2" w:rsidP="00D71FC2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1FC2" w:rsidRDefault="00D71FC2" w:rsidP="00D71FC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1FC2" w:rsidRDefault="00D71FC2" w:rsidP="00D71FC2">
      <w:pPr>
        <w:jc w:val="right"/>
        <w:rPr>
          <w:rFonts w:ascii="Times New Roman" w:hAnsi="Times New Roman" w:cs="Times New Roman"/>
          <w:sz w:val="28"/>
          <w:szCs w:val="28"/>
        </w:rPr>
        <w:sectPr w:rsidR="00D71FC2" w:rsidSect="004E171C">
          <w:pgSz w:w="16840" w:h="11900" w:orient="landscape"/>
          <w:pgMar w:top="851" w:right="1134" w:bottom="987" w:left="1134" w:header="0" w:footer="6" w:gutter="0"/>
          <w:cols w:space="720"/>
          <w:noEndnote/>
          <w:titlePg/>
          <w:docGrid w:linePitch="360"/>
        </w:sectPr>
      </w:pPr>
    </w:p>
    <w:p w:rsidR="009F155D" w:rsidRPr="00F71C50" w:rsidRDefault="00D565CB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Макроэкономические показатели</w:t>
      </w:r>
    </w:p>
    <w:p w:rsidR="00197287" w:rsidRPr="00F71C50" w:rsidRDefault="00197287" w:rsidP="001376C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544EB5" w:rsidRPr="00F71C50" w:rsidRDefault="00544EB5" w:rsidP="002E7EEB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i/>
          <w:color w:val="auto"/>
          <w:sz w:val="28"/>
          <w:szCs w:val="28"/>
        </w:rPr>
        <w:t>Валовой региональный продукт</w:t>
      </w:r>
    </w:p>
    <w:p w:rsidR="006C5EE9" w:rsidRPr="0020382E" w:rsidRDefault="004B5674" w:rsidP="002E7EEB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D795A">
        <w:rPr>
          <w:rFonts w:ascii="Times New Roman" w:hAnsi="Times New Roman" w:cs="Times New Roman"/>
          <w:color w:val="auto"/>
          <w:sz w:val="28"/>
        </w:rPr>
        <w:t>По оценке в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56747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году темп роста </w:t>
      </w:r>
      <w:r w:rsidR="002F3DCC" w:rsidRPr="00ED795A">
        <w:rPr>
          <w:rFonts w:ascii="Times New Roman" w:hAnsi="Times New Roman" w:cs="Times New Roman"/>
          <w:color w:val="auto"/>
          <w:sz w:val="28"/>
          <w:szCs w:val="28"/>
        </w:rPr>
        <w:t>валового регионального продукта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составит 10</w:t>
      </w:r>
      <w:r w:rsidR="005674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F3DCC"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5674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К 202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F3DCC" w:rsidRPr="00ED795A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динамика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темп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роста ВРП  составит:  по консервативному варианту – 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100,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% и 100,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7C33C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; по базовому варианту  - 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101,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101,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% и 10</w:t>
      </w:r>
      <w:r w:rsidR="00B8066A" w:rsidRPr="00ED795A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% соответственно; по целевому варианту 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17A3F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101,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3DCC"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% и 100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63A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F3DCC"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795A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E811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696D">
        <w:rPr>
          <w:rFonts w:ascii="Times New Roman" w:hAnsi="Times New Roman" w:cs="Times New Roman"/>
          <w:color w:val="auto"/>
          <w:sz w:val="28"/>
          <w:szCs w:val="28"/>
        </w:rPr>
        <w:t>соответственно</w:t>
      </w:r>
      <w:r w:rsidR="00643D58" w:rsidRPr="00ED79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C5EE9" w:rsidRPr="0020382E">
        <w:rPr>
          <w:rFonts w:ascii="Times New Roman" w:hAnsi="Times New Roman" w:cs="Times New Roman"/>
          <w:color w:val="auto"/>
          <w:sz w:val="28"/>
          <w:szCs w:val="28"/>
        </w:rPr>
        <w:t>Это обусловлено, прежде всего,</w:t>
      </w:r>
      <w:r w:rsidR="006C5EE9" w:rsidRPr="0020382E">
        <w:rPr>
          <w:rFonts w:ascii="Times New Roman" w:hAnsi="Times New Roman"/>
          <w:sz w:val="28"/>
          <w:szCs w:val="28"/>
        </w:rPr>
        <w:t xml:space="preserve"> изменением индексов физического объема  валовой добавленной стоимости по вид</w:t>
      </w:r>
      <w:r w:rsidR="00001095" w:rsidRPr="0020382E">
        <w:rPr>
          <w:rFonts w:ascii="Times New Roman" w:hAnsi="Times New Roman"/>
          <w:sz w:val="28"/>
          <w:szCs w:val="28"/>
        </w:rPr>
        <w:t>ам</w:t>
      </w:r>
      <w:r w:rsidR="006C5EE9" w:rsidRPr="0020382E">
        <w:rPr>
          <w:rFonts w:ascii="Times New Roman" w:hAnsi="Times New Roman"/>
          <w:sz w:val="28"/>
          <w:szCs w:val="28"/>
        </w:rPr>
        <w:t xml:space="preserve"> деятельности</w:t>
      </w:r>
      <w:r w:rsidR="00001095" w:rsidRPr="0020382E">
        <w:rPr>
          <w:rFonts w:ascii="Times New Roman" w:hAnsi="Times New Roman"/>
          <w:sz w:val="28"/>
          <w:szCs w:val="28"/>
        </w:rPr>
        <w:t>:</w:t>
      </w:r>
      <w:r w:rsidR="006C5EE9" w:rsidRPr="0020382E">
        <w:rPr>
          <w:rFonts w:ascii="Times New Roman" w:hAnsi="Times New Roman"/>
          <w:sz w:val="28"/>
          <w:szCs w:val="28"/>
        </w:rPr>
        <w:t xml:space="preserve"> «Добыча полезных ископаемых», что связано с</w:t>
      </w:r>
      <w:r w:rsidR="006C5EE9" w:rsidRPr="0020382E">
        <w:rPr>
          <w:rFonts w:ascii="Times New Roman" w:hAnsi="Times New Roman" w:cs="Times New Roman"/>
          <w:sz w:val="28"/>
          <w:szCs w:val="28"/>
        </w:rPr>
        <w:t xml:space="preserve"> ожидаемыми тенденциями развития конъюнктуры рынка железорудного сырья, реализацией инвестиционных проектов</w:t>
      </w:r>
      <w:r w:rsidR="00001095" w:rsidRPr="0020382E">
        <w:rPr>
          <w:rFonts w:ascii="Times New Roman" w:hAnsi="Times New Roman" w:cs="Times New Roman"/>
          <w:sz w:val="28"/>
          <w:szCs w:val="28"/>
        </w:rPr>
        <w:t>;</w:t>
      </w:r>
      <w:r w:rsidR="006C5EE9" w:rsidRPr="0020382E">
        <w:rPr>
          <w:rFonts w:ascii="Times New Roman" w:hAnsi="Times New Roman"/>
          <w:sz w:val="28"/>
          <w:szCs w:val="28"/>
        </w:rPr>
        <w:t xml:space="preserve"> «Обеспечение электрической энергией,  газом и паром; кондиционирование воздуха»</w:t>
      </w:r>
      <w:r w:rsidR="00B121AD">
        <w:rPr>
          <w:rFonts w:ascii="Times New Roman" w:hAnsi="Times New Roman"/>
          <w:sz w:val="28"/>
          <w:szCs w:val="28"/>
        </w:rPr>
        <w:t xml:space="preserve">, что </w:t>
      </w:r>
      <w:r w:rsidR="006C5EE9" w:rsidRPr="0020382E">
        <w:rPr>
          <w:rFonts w:ascii="Times New Roman" w:hAnsi="Times New Roman"/>
          <w:sz w:val="28"/>
          <w:szCs w:val="28"/>
        </w:rPr>
        <w:t>связ</w:t>
      </w:r>
      <w:r w:rsidR="00B121AD">
        <w:rPr>
          <w:rFonts w:ascii="Times New Roman" w:hAnsi="Times New Roman"/>
          <w:sz w:val="28"/>
          <w:szCs w:val="28"/>
        </w:rPr>
        <w:t>ано</w:t>
      </w:r>
      <w:r w:rsidR="006C5EE9" w:rsidRPr="0020382E">
        <w:rPr>
          <w:rFonts w:ascii="Times New Roman" w:hAnsi="Times New Roman"/>
          <w:sz w:val="28"/>
          <w:szCs w:val="28"/>
        </w:rPr>
        <w:t xml:space="preserve"> с уменьше</w:t>
      </w:r>
      <w:r w:rsidR="006C5EE9" w:rsidRPr="0020382E">
        <w:rPr>
          <w:rFonts w:ascii="Times New Roman" w:hAnsi="Times New Roman"/>
          <w:iCs/>
          <w:sz w:val="28"/>
          <w:szCs w:val="28"/>
        </w:rPr>
        <w:t>нием выработки электроэнергии Курской АЭС</w:t>
      </w:r>
      <w:r w:rsidR="00DB0229">
        <w:rPr>
          <w:rFonts w:ascii="Times New Roman" w:hAnsi="Times New Roman"/>
          <w:iCs/>
          <w:sz w:val="28"/>
          <w:szCs w:val="28"/>
        </w:rPr>
        <w:t xml:space="preserve"> в связи с </w:t>
      </w:r>
      <w:r w:rsidR="00DB0229" w:rsidRPr="0020382E">
        <w:rPr>
          <w:rFonts w:ascii="Times New Roman" w:hAnsi="Times New Roman"/>
          <w:iCs/>
          <w:sz w:val="28"/>
          <w:szCs w:val="28"/>
        </w:rPr>
        <w:t>проведени</w:t>
      </w:r>
      <w:r w:rsidR="00DB0229">
        <w:rPr>
          <w:rFonts w:ascii="Times New Roman" w:hAnsi="Times New Roman"/>
          <w:iCs/>
          <w:sz w:val="28"/>
          <w:szCs w:val="28"/>
        </w:rPr>
        <w:t>ем</w:t>
      </w:r>
      <w:r w:rsidR="00DB0229" w:rsidRPr="0020382E">
        <w:rPr>
          <w:rFonts w:ascii="Times New Roman" w:hAnsi="Times New Roman"/>
          <w:iCs/>
          <w:sz w:val="28"/>
          <w:szCs w:val="28"/>
        </w:rPr>
        <w:t xml:space="preserve"> плановых ремонтных работ</w:t>
      </w:r>
      <w:r w:rsidR="00DB0229" w:rsidRPr="00C87F4A">
        <w:rPr>
          <w:rFonts w:ascii="Times New Roman" w:hAnsi="Times New Roman" w:cs="Times New Roman"/>
          <w:color w:val="auto"/>
          <w:sz w:val="28"/>
          <w:szCs w:val="28"/>
        </w:rPr>
        <w:t xml:space="preserve"> и модернизаци</w:t>
      </w:r>
      <w:r w:rsidR="00DB022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DB0229" w:rsidRPr="00C87F4A">
        <w:rPr>
          <w:rFonts w:ascii="Times New Roman" w:hAnsi="Times New Roman" w:cs="Times New Roman"/>
          <w:color w:val="auto"/>
          <w:sz w:val="28"/>
          <w:szCs w:val="28"/>
        </w:rPr>
        <w:t xml:space="preserve"> энергоблоков</w:t>
      </w:r>
      <w:r w:rsidR="00DB02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EE9" w:rsidRPr="0020382E" w:rsidRDefault="006C5EE9" w:rsidP="002E7EE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382E">
        <w:rPr>
          <w:rFonts w:ascii="Times New Roman" w:hAnsi="Times New Roman" w:cs="Times New Roman"/>
          <w:color w:val="auto"/>
          <w:sz w:val="28"/>
          <w:szCs w:val="28"/>
        </w:rPr>
        <w:t xml:space="preserve">Наибольшую долю в валовом региональном продукте в прогнозируемом периоде занимает промышленность (добыча полезных ископаемых; обрабатывающие производства; </w:t>
      </w:r>
      <w:r w:rsidRPr="0020382E">
        <w:rPr>
          <w:rFonts w:ascii="Times New Roman" w:hAnsi="Times New Roman"/>
          <w:sz w:val="28"/>
          <w:szCs w:val="28"/>
        </w:rPr>
        <w:t>обеспечение электрической энергией, газом и паром, кондиционирование воздуха</w:t>
      </w:r>
      <w:r w:rsidRPr="0020382E">
        <w:rPr>
          <w:rFonts w:ascii="Times New Roman" w:hAnsi="Times New Roman" w:cs="Times New Roman"/>
          <w:color w:val="auto"/>
          <w:sz w:val="28"/>
          <w:szCs w:val="28"/>
        </w:rPr>
        <w:t xml:space="preserve">) –   </w:t>
      </w:r>
      <w:r w:rsidR="0020382E" w:rsidRPr="0020382E">
        <w:rPr>
          <w:rFonts w:ascii="Times New Roman" w:hAnsi="Times New Roman" w:cs="Times New Roman"/>
          <w:color w:val="auto"/>
          <w:sz w:val="28"/>
          <w:szCs w:val="28"/>
        </w:rPr>
        <w:t>около</w:t>
      </w:r>
      <w:r w:rsidRPr="0020382E">
        <w:rPr>
          <w:rFonts w:ascii="Times New Roman" w:hAnsi="Times New Roman" w:cs="Times New Roman"/>
          <w:color w:val="auto"/>
          <w:sz w:val="28"/>
          <w:szCs w:val="28"/>
        </w:rPr>
        <w:t xml:space="preserve"> 38 %.</w:t>
      </w:r>
    </w:p>
    <w:p w:rsidR="0020382E" w:rsidRPr="0020382E" w:rsidRDefault="0020382E" w:rsidP="002038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82E">
        <w:rPr>
          <w:rFonts w:ascii="Times New Roman" w:hAnsi="Times New Roman" w:cs="Times New Roman"/>
          <w:sz w:val="28"/>
          <w:szCs w:val="28"/>
        </w:rPr>
        <w:t xml:space="preserve">Удельный вес вновь созданной продукции сельского хозяйства прогнозируется в среднем по всем вариантам на уровне около 16 %; оптовой и розничной торговли – 11 %; </w:t>
      </w:r>
      <w:r w:rsidR="008A2090">
        <w:rPr>
          <w:rFonts w:ascii="Times New Roman" w:hAnsi="Times New Roman" w:cs="Times New Roman"/>
          <w:sz w:val="28"/>
          <w:szCs w:val="28"/>
        </w:rPr>
        <w:t xml:space="preserve">по отрасли строительства и по отрасли </w:t>
      </w:r>
      <w:r w:rsidRPr="0020382E">
        <w:rPr>
          <w:rFonts w:ascii="Times New Roman" w:hAnsi="Times New Roman" w:cs="Times New Roman"/>
          <w:sz w:val="28"/>
          <w:szCs w:val="28"/>
        </w:rPr>
        <w:t xml:space="preserve">транспорта и связи – </w:t>
      </w:r>
      <w:r w:rsidR="008A2090">
        <w:rPr>
          <w:rFonts w:ascii="Times New Roman" w:hAnsi="Times New Roman" w:cs="Times New Roman"/>
          <w:sz w:val="28"/>
          <w:szCs w:val="28"/>
        </w:rPr>
        <w:t>около 5%.</w:t>
      </w:r>
    </w:p>
    <w:p w:rsidR="0051459E" w:rsidRPr="00A81C17" w:rsidRDefault="0051459E" w:rsidP="006C5EE9">
      <w:pPr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</w:pPr>
    </w:p>
    <w:p w:rsidR="005C2A0C" w:rsidRPr="00F71C50" w:rsidRDefault="005C2A0C" w:rsidP="005C2A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i/>
          <w:color w:val="auto"/>
          <w:sz w:val="28"/>
          <w:szCs w:val="28"/>
        </w:rPr>
        <w:t>Демография</w:t>
      </w:r>
    </w:p>
    <w:p w:rsidR="005C2A0C" w:rsidRPr="005D1BF9" w:rsidRDefault="005C2A0C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B87">
        <w:rPr>
          <w:rFonts w:ascii="Times New Roman" w:hAnsi="Times New Roman" w:cs="Times New Roman"/>
          <w:color w:val="auto"/>
          <w:sz w:val="28"/>
          <w:szCs w:val="28"/>
        </w:rPr>
        <w:t>Все варианты прогноза до 202</w:t>
      </w:r>
      <w:r w:rsidR="00D46B87" w:rsidRPr="00D46B8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46B87">
        <w:rPr>
          <w:rFonts w:ascii="Times New Roman" w:hAnsi="Times New Roman" w:cs="Times New Roman"/>
          <w:color w:val="auto"/>
          <w:sz w:val="28"/>
          <w:szCs w:val="28"/>
        </w:rPr>
        <w:t xml:space="preserve"> года предполагают снижение среднегодовой численности населения</w:t>
      </w:r>
      <w:r w:rsidR="003C33BA" w:rsidRPr="005D1BF9">
        <w:rPr>
          <w:rFonts w:ascii="Times New Roman" w:hAnsi="Times New Roman" w:cs="Times New Roman"/>
          <w:color w:val="auto"/>
          <w:sz w:val="28"/>
          <w:szCs w:val="28"/>
        </w:rPr>
        <w:t>, при это</w:t>
      </w:r>
      <w:r w:rsidR="00126F2C" w:rsidRPr="005D1BF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A71E8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33BA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</w:t>
      </w:r>
      <w:r w:rsidR="006B6C1A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ежегодное </w:t>
      </w:r>
      <w:r w:rsidR="003C33BA" w:rsidRPr="005D1BF9">
        <w:rPr>
          <w:rFonts w:ascii="Times New Roman" w:hAnsi="Times New Roman" w:cs="Times New Roman"/>
          <w:color w:val="auto"/>
          <w:sz w:val="28"/>
          <w:szCs w:val="28"/>
        </w:rPr>
        <w:t>замедление темпов сокращения численности населения.</w:t>
      </w:r>
    </w:p>
    <w:p w:rsidR="005D1BF9" w:rsidRPr="005D1BF9" w:rsidRDefault="005C2A0C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Влияние на снижение численности населения Курской области окажут сложная демографическая ситуация, связанная 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="005D1BF9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снижение количества рождений 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по причине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7A66" w:rsidRPr="005D1BF9">
        <w:rPr>
          <w:rFonts w:ascii="Times New Roman" w:hAnsi="Times New Roman" w:cs="Times New Roman"/>
          <w:color w:val="auto"/>
          <w:sz w:val="28"/>
          <w:szCs w:val="28"/>
        </w:rPr>
        <w:t>сокращени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D7A66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числа женщин детородного возраста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5CC9" w:rsidRPr="005D1BF9">
        <w:rPr>
          <w:rFonts w:ascii="Times New Roman" w:hAnsi="Times New Roman" w:cs="Times New Roman"/>
          <w:color w:val="auto"/>
          <w:sz w:val="28"/>
          <w:szCs w:val="28"/>
        </w:rPr>
        <w:t>ложившаяся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миграционная ситуация</w:t>
      </w:r>
      <w:r w:rsidR="005D1BF9"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не окажет существенного влияния на рост численности населения. </w:t>
      </w:r>
    </w:p>
    <w:p w:rsidR="005C2A0C" w:rsidRPr="00DC35B4" w:rsidRDefault="007665D1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7F2">
        <w:rPr>
          <w:rFonts w:ascii="Times New Roman" w:hAnsi="Times New Roman" w:cs="Times New Roman"/>
          <w:color w:val="auto"/>
          <w:sz w:val="28"/>
          <w:szCs w:val="28"/>
        </w:rPr>
        <w:t>Прогнозное значение с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>реднегодов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численност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в 20</w:t>
      </w:r>
      <w:r w:rsidR="00D46B87" w:rsidRPr="00B367F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составит</w:t>
      </w:r>
      <w:r w:rsidR="00B367F2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1095,59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(по консервативному </w:t>
      </w:r>
      <w:r w:rsidR="00B367F2" w:rsidRPr="00B367F2">
        <w:rPr>
          <w:rFonts w:ascii="Times New Roman" w:hAnsi="Times New Roman" w:cs="Times New Roman"/>
          <w:color w:val="auto"/>
          <w:sz w:val="28"/>
          <w:szCs w:val="28"/>
        </w:rPr>
        <w:t>варианту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>), 1</w:t>
      </w:r>
      <w:r w:rsidR="00DC35B4" w:rsidRPr="00B367F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C35B4" w:rsidRPr="00B367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367F2" w:rsidRPr="00B367F2">
        <w:rPr>
          <w:rFonts w:ascii="Times New Roman" w:hAnsi="Times New Roman" w:cs="Times New Roman"/>
          <w:color w:val="auto"/>
          <w:sz w:val="28"/>
          <w:szCs w:val="28"/>
        </w:rPr>
        <w:t>84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(по </w:t>
      </w:r>
      <w:r w:rsidR="005A5D26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базовому </w:t>
      </w:r>
      <w:r w:rsidR="005A5D2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целевому </w:t>
      </w:r>
      <w:r w:rsidR="00B367F2" w:rsidRPr="00B367F2">
        <w:rPr>
          <w:rFonts w:ascii="Times New Roman" w:hAnsi="Times New Roman" w:cs="Times New Roman"/>
          <w:color w:val="auto"/>
          <w:sz w:val="28"/>
          <w:szCs w:val="28"/>
        </w:rPr>
        <w:t>вариантам</w:t>
      </w:r>
      <w:r w:rsidR="005C2A0C" w:rsidRPr="00B367F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367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>что ниже значения 2018 года на 7,</w:t>
      </w:r>
      <w:r w:rsidR="005A5D26" w:rsidRPr="009C39C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 тыс. человек и на </w:t>
      </w:r>
      <w:r w:rsidR="005A5D26" w:rsidRPr="009C39C8">
        <w:rPr>
          <w:rFonts w:ascii="Times New Roman" w:hAnsi="Times New Roman" w:cs="Times New Roman"/>
          <w:color w:val="auto"/>
          <w:sz w:val="28"/>
          <w:szCs w:val="28"/>
        </w:rPr>
        <w:t>5,25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</w:t>
      </w:r>
      <w:r w:rsidR="00B121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DC35B4" w:rsidRPr="009C39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1088,74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(по консервативному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), 109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(по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целевому варианту)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, снижение к 2020 году – на 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5 тыс. человек и на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4,4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соответственно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gramStart"/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DC35B4" w:rsidRPr="009C39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году –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1082,19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(по консервативному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), 10</w:t>
      </w:r>
      <w:r w:rsidR="00DC35B4" w:rsidRPr="009C39C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C35B4" w:rsidRPr="009C39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84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 тыс. человек (по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целевому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>, снижение к 2020 году – на 6,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55 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тыс. человек, на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3,6</w:t>
      </w:r>
      <w:r w:rsidR="00F9103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соответственно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2A0C" w:rsidRPr="00DC35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5C2A0C" w:rsidRPr="009C39C8" w:rsidRDefault="002404B1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9C8">
        <w:rPr>
          <w:rFonts w:ascii="Times New Roman" w:hAnsi="Times New Roman" w:cs="Times New Roman"/>
          <w:color w:val="auto"/>
          <w:sz w:val="28"/>
          <w:szCs w:val="28"/>
        </w:rPr>
        <w:t>Планируется, что п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ринимаемые федеральные и региональные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меры поддержки семей с детьми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ока</w:t>
      </w:r>
      <w:r w:rsidRPr="009C39C8">
        <w:rPr>
          <w:rFonts w:ascii="Times New Roman" w:hAnsi="Times New Roman" w:cs="Times New Roman"/>
          <w:color w:val="auto"/>
          <w:sz w:val="28"/>
          <w:szCs w:val="28"/>
        </w:rPr>
        <w:t>жут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положительное влияние на демографические процессы. </w:t>
      </w:r>
      <w:proofErr w:type="gramStart"/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C039F3" w:rsidRPr="009C39C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году общий коэффициент рождаемости ожидается на уровне </w:t>
      </w:r>
      <w:r w:rsidR="00C039F3" w:rsidRPr="009C39C8">
        <w:rPr>
          <w:rFonts w:ascii="Times New Roman" w:hAnsi="Times New Roman" w:cs="Times New Roman"/>
          <w:color w:val="auto"/>
          <w:sz w:val="28"/>
          <w:szCs w:val="28"/>
        </w:rPr>
        <w:t>8,9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(по консервативному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), 9,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 промилле (по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целевому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); в 202</w:t>
      </w:r>
      <w:r w:rsidR="00C039F3" w:rsidRPr="009C39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8,9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(по консервативному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10,1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 промилле (по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целевому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="00CE20EF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C039F3" w:rsidRPr="009C39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году - 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8,8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 промилле (по консервативному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10,2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  промилле (по 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>целевому вариант</w:t>
      </w:r>
      <w:r w:rsidR="009C39C8" w:rsidRPr="009C39C8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C2A0C" w:rsidRPr="009C39C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proofErr w:type="gramEnd"/>
    </w:p>
    <w:p w:rsidR="00BE655F" w:rsidRPr="00BE655F" w:rsidRDefault="00841F1C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5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C2A0C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бщий коэффициент смертности 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прогнозируется: </w:t>
      </w:r>
      <w:r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по консервативному </w:t>
      </w:r>
      <w:r w:rsidR="004D6430">
        <w:rPr>
          <w:rFonts w:ascii="Times New Roman" w:hAnsi="Times New Roman" w:cs="Times New Roman"/>
          <w:color w:val="auto"/>
          <w:sz w:val="28"/>
          <w:szCs w:val="28"/>
        </w:rPr>
        <w:t xml:space="preserve">варианту 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в 2020-2021 годах на уровне 14,9 промилле, в 2022 году – 15,1 промилле;  по </w:t>
      </w:r>
      <w:r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 базовому 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и целевому </w:t>
      </w:r>
      <w:r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вариантам 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AB1C5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 году – 14,3 промилле, в 2021 году – 14,2 промилле, в 2022 году</w:t>
      </w:r>
      <w:r w:rsidR="004D643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E655F"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 14,0 промилле. </w:t>
      </w:r>
    </w:p>
    <w:p w:rsidR="005C2A0C" w:rsidRPr="00841F1C" w:rsidRDefault="005C2A0C" w:rsidP="005C2A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55F">
        <w:rPr>
          <w:rFonts w:ascii="Times New Roman" w:hAnsi="Times New Roman" w:cs="Times New Roman"/>
          <w:color w:val="auto"/>
          <w:sz w:val="28"/>
          <w:szCs w:val="28"/>
        </w:rPr>
        <w:t xml:space="preserve">Естественный прирост населения ожидается отрицательным на весь прогнозируемый период.  </w:t>
      </w:r>
      <w:proofErr w:type="gramStart"/>
      <w:r w:rsidRPr="007348C0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841F1C" w:rsidRPr="007348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 году общий коэффициент естественного прироста прогнозируется на уровне минус </w:t>
      </w:r>
      <w:r w:rsidR="00841F1C" w:rsidRPr="007348C0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(по консервативному вариант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), минус 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103F" w:rsidRPr="007348C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 промилле (по 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базовому и 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>целевому ва</w:t>
      </w:r>
      <w:r w:rsidR="00841F1C" w:rsidRPr="007348C0">
        <w:rPr>
          <w:rFonts w:ascii="Times New Roman" w:hAnsi="Times New Roman" w:cs="Times New Roman"/>
          <w:color w:val="auto"/>
          <w:sz w:val="28"/>
          <w:szCs w:val="28"/>
        </w:rPr>
        <w:t>риант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841F1C"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); в 2021 году - 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минус 6,0 промилле (по консервативному варианту), минус 4,5 промилле (по базовому и целевому вариантам)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>; в 202</w:t>
      </w:r>
      <w:r w:rsidR="00841F1C" w:rsidRPr="007348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348C0">
        <w:rPr>
          <w:rFonts w:ascii="Times New Roman" w:hAnsi="Times New Roman" w:cs="Times New Roman"/>
          <w:color w:val="auto"/>
          <w:sz w:val="28"/>
          <w:szCs w:val="28"/>
        </w:rPr>
        <w:t xml:space="preserve"> году - </w:t>
      </w:r>
      <w:r w:rsidR="007348C0" w:rsidRPr="007348C0">
        <w:rPr>
          <w:rFonts w:ascii="Times New Roman" w:hAnsi="Times New Roman" w:cs="Times New Roman"/>
          <w:color w:val="auto"/>
          <w:sz w:val="28"/>
          <w:szCs w:val="28"/>
        </w:rPr>
        <w:t>минус 6,3 промилле (по консервативному варианту), минус 4,2 промилле (по базовому и целевому вариантам).</w:t>
      </w:r>
      <w:proofErr w:type="gramEnd"/>
    </w:p>
    <w:p w:rsidR="0025386D" w:rsidRPr="005D1BF9" w:rsidRDefault="0025386D" w:rsidP="0025386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В  целях стабилизации демографической ситуации в рамках реализации в Курской области национального проекта «Демография» 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с 2019 года реализуются 5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="005D1BF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5D1BF9">
        <w:rPr>
          <w:rFonts w:ascii="Times New Roman" w:hAnsi="Times New Roman" w:cs="Times New Roman"/>
          <w:color w:val="auto"/>
          <w:sz w:val="28"/>
          <w:szCs w:val="28"/>
        </w:rPr>
        <w:t>, предусматривающие предоставление мер финансовой поддержки семей с детьми, содействие занятости матерей и создание дополнительных мест в детских садах, а также в группах кратковременного пребывания детей дошкольного возраста.</w:t>
      </w:r>
    </w:p>
    <w:p w:rsidR="0025386D" w:rsidRPr="0052490F" w:rsidRDefault="0052490F" w:rsidP="0025386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2490F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проекта «Здравоохранение» </w:t>
      </w:r>
      <w:r w:rsidR="004F572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490F">
        <w:rPr>
          <w:rFonts w:ascii="Times New Roman" w:hAnsi="Times New Roman" w:cs="Times New Roman"/>
          <w:color w:val="auto"/>
          <w:sz w:val="28"/>
          <w:szCs w:val="28"/>
        </w:rPr>
        <w:t>2019 год</w:t>
      </w:r>
      <w:r w:rsidR="004F572C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реализуются 7 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>региональны</w:t>
      </w:r>
      <w:r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52490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>, направленны</w:t>
      </w:r>
      <w:r w:rsidRPr="0052490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 на профилактику развития </w:t>
      </w:r>
      <w:proofErr w:type="spellStart"/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>сердечно-сосудистых</w:t>
      </w:r>
      <w:proofErr w:type="spellEnd"/>
      <w:r w:rsidR="0025386D" w:rsidRPr="0052490F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заболеваний, снижение смертности населения Курской области от новообразований, в том числе злокачественных, совершенствование оказания специализированной помощи детскому населению, снижение младенческой смертности за счет совершенствования оказания специализированной медицинской помощи, а также завершение формирования сети медицинских организаций первичного звена здравоохранения и оптимизация их работы.</w:t>
      </w:r>
      <w:proofErr w:type="gramEnd"/>
    </w:p>
    <w:p w:rsidR="002D32FE" w:rsidRPr="005D1BF9" w:rsidRDefault="002D32FE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BF9">
        <w:rPr>
          <w:rFonts w:ascii="Times New Roman" w:hAnsi="Times New Roman" w:cs="Times New Roman"/>
          <w:color w:val="auto"/>
          <w:sz w:val="28"/>
          <w:szCs w:val="28"/>
        </w:rPr>
        <w:t>В Курской области продолжится реализация государственных программ «Развитие здравоохранения в Курской области» и «Социальная поддержка граждан в Курской области».</w:t>
      </w:r>
    </w:p>
    <w:p w:rsidR="00C8397B" w:rsidRPr="00CB696D" w:rsidRDefault="00C8397B" w:rsidP="00C8397B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B696D">
        <w:rPr>
          <w:rFonts w:ascii="Times New Roman" w:hAnsi="Times New Roman" w:cs="Times New Roman"/>
          <w:b/>
          <w:i/>
          <w:color w:val="auto"/>
          <w:sz w:val="28"/>
          <w:szCs w:val="28"/>
        </w:rPr>
        <w:t>Рынок труда</w:t>
      </w:r>
    </w:p>
    <w:p w:rsidR="00C8397B" w:rsidRPr="009D5450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D5450">
        <w:rPr>
          <w:rFonts w:ascii="Times New Roman" w:hAnsi="Times New Roman" w:cs="Times New Roman"/>
          <w:color w:val="auto"/>
          <w:sz w:val="28"/>
          <w:szCs w:val="28"/>
        </w:rPr>
        <w:t>В ближайшей перспективе все действия будут направлены на сохранение стабильной и управляемой ситуации на рынке труда, недопущение роста уровня регистрируемой безработицы, предупреждение массовой и сокращение длительной безработицы, смягчение территориальных и профессиональных диспропорций в структуре занятости населения, принятие мер для смягчения отрицательных последствий высвобождений.</w:t>
      </w:r>
      <w:proofErr w:type="gramEnd"/>
    </w:p>
    <w:p w:rsidR="00C8397B" w:rsidRPr="009D5450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450">
        <w:rPr>
          <w:rFonts w:ascii="Times New Roman" w:hAnsi="Times New Roman" w:cs="Times New Roman"/>
          <w:color w:val="auto"/>
          <w:sz w:val="28"/>
          <w:szCs w:val="28"/>
        </w:rPr>
        <w:t xml:space="preserve">В среднесрочной перспективе </w:t>
      </w:r>
      <w:r w:rsidR="009D5450" w:rsidRPr="009D5450">
        <w:rPr>
          <w:rFonts w:ascii="Times New Roman" w:hAnsi="Times New Roman" w:cs="Times New Roman"/>
          <w:color w:val="auto"/>
          <w:sz w:val="28"/>
          <w:szCs w:val="28"/>
        </w:rPr>
        <w:t>существенных колебаний на рынке труда не планируется</w:t>
      </w:r>
      <w:r w:rsidRPr="009D5450">
        <w:rPr>
          <w:rFonts w:ascii="Times New Roman" w:hAnsi="Times New Roman" w:cs="Times New Roman"/>
          <w:color w:val="auto"/>
          <w:sz w:val="28"/>
          <w:szCs w:val="28"/>
        </w:rPr>
        <w:t xml:space="preserve"> (по всем вариантам прогноза).</w:t>
      </w:r>
    </w:p>
    <w:p w:rsidR="00C8397B" w:rsidRPr="00446459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6459">
        <w:rPr>
          <w:rFonts w:ascii="Times New Roman" w:hAnsi="Times New Roman" w:cs="Times New Roman"/>
          <w:color w:val="auto"/>
          <w:sz w:val="28"/>
          <w:szCs w:val="28"/>
        </w:rPr>
        <w:t>Численность рабочей силы (экономически активного населения) в  2020 году прогнозируется на уровне 572</w:t>
      </w:r>
      <w:r w:rsidR="00446459" w:rsidRPr="00446459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44645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(консервативный вариант), 572,</w:t>
      </w:r>
      <w:r w:rsidR="00446459" w:rsidRPr="0044645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4645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(базовый вариант), 572,</w:t>
      </w:r>
      <w:r w:rsidR="00446459" w:rsidRPr="0044645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4645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(целевой вариант); в 2021 году – на уровне 572,3 тыс. человек (консервативный вариант), 572,6 тыс. человек (базовый вариант), 572,7 тыс. человек (целевой вариант);</w:t>
      </w:r>
      <w:proofErr w:type="gramEnd"/>
      <w:r w:rsidRPr="00446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46459">
        <w:rPr>
          <w:rFonts w:ascii="Times New Roman" w:hAnsi="Times New Roman" w:cs="Times New Roman"/>
          <w:color w:val="auto"/>
          <w:sz w:val="28"/>
          <w:szCs w:val="28"/>
        </w:rPr>
        <w:t>в 2022 году – на уровне 572,4 тыс. человек (консервативный вариант), 572,</w:t>
      </w:r>
      <w:r w:rsidR="00014A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4645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(базовый вариант) и 572,8 тыс. человек (целевой вариант).</w:t>
      </w:r>
      <w:proofErr w:type="gramEnd"/>
    </w:p>
    <w:p w:rsidR="00C8397B" w:rsidRPr="00357E0C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Среднегодовая численность занятых в экономике планируется по консервативному варианту в 2020 году на уровне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493,9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человек, в 2021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году – 493,7 тыс. человек, в 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>2022 год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493,6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человек; по базовому варианту в 2020 году  –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494,0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человек,  в 2021</w:t>
      </w:r>
      <w:r w:rsidR="00357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году – 493,9 тыс. человек, в 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>2022 год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– по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493,8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человек;</w:t>
      </w:r>
      <w:proofErr w:type="gramEnd"/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по целевому варианту в 2020-2022 годах по </w:t>
      </w:r>
      <w:r w:rsidR="00357E0C" w:rsidRPr="00357E0C">
        <w:rPr>
          <w:rFonts w:ascii="Times New Roman" w:hAnsi="Times New Roman" w:cs="Times New Roman"/>
          <w:color w:val="auto"/>
          <w:sz w:val="28"/>
          <w:szCs w:val="28"/>
        </w:rPr>
        <w:t>494,3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человек, ежегодно.</w:t>
      </w:r>
    </w:p>
    <w:p w:rsidR="00C8397B" w:rsidRPr="00AF14D5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С учетом складывающейся ситуации на рынке труда Курской области численность </w:t>
      </w:r>
      <w:r w:rsidR="00014AC0">
        <w:rPr>
          <w:rFonts w:ascii="Times New Roman" w:hAnsi="Times New Roman" w:cs="Times New Roman"/>
          <w:color w:val="auto"/>
          <w:sz w:val="28"/>
          <w:szCs w:val="28"/>
        </w:rPr>
        <w:t xml:space="preserve">безработных </w:t>
      </w:r>
      <w:r w:rsidRPr="00357E0C">
        <w:rPr>
          <w:rFonts w:ascii="Times New Roman" w:hAnsi="Times New Roman" w:cs="Times New Roman"/>
          <w:color w:val="auto"/>
          <w:sz w:val="28"/>
          <w:szCs w:val="28"/>
        </w:rPr>
        <w:t xml:space="preserve">граждан, зарегистрированных в органах службы занятости, а также уровень регистрируемой безработицы прогнозируется на конец 2020 года по консервативному  варианту 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– 4,6 тыс. человек и 0,8%; по базовому варианту – 4,55 тыс. человек и 0,79 %; по целевому варианту – 4,5 тыс. человек и 0,78%.</w:t>
      </w:r>
      <w:proofErr w:type="gramEnd"/>
    </w:p>
    <w:p w:rsidR="00C8397B" w:rsidRPr="00AF14D5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F14D5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2021 года прогнозируемая численность </w:t>
      </w:r>
      <w:r w:rsidR="00014AC0">
        <w:rPr>
          <w:rFonts w:ascii="Times New Roman" w:hAnsi="Times New Roman" w:cs="Times New Roman"/>
          <w:color w:val="auto"/>
          <w:sz w:val="28"/>
          <w:szCs w:val="28"/>
        </w:rPr>
        <w:t xml:space="preserve">безработных 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граждан, зарегистрированных в органах службы занятости, составит 4,5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человек, уровень регистрируемой безработицы – 0,79 % (консервативный вариант); 4,5 тыс. человек  и 0,78 %, соответственно (базовый вариант); 4,43 тыс. человек и 0,77% (целевой вариант).</w:t>
      </w:r>
    </w:p>
    <w:p w:rsidR="00C8397B" w:rsidRPr="00AF14D5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F14D5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2022 года прогнозируемая численность </w:t>
      </w:r>
      <w:r w:rsidR="00014AC0">
        <w:rPr>
          <w:rFonts w:ascii="Times New Roman" w:hAnsi="Times New Roman" w:cs="Times New Roman"/>
          <w:color w:val="auto"/>
          <w:sz w:val="28"/>
          <w:szCs w:val="28"/>
        </w:rPr>
        <w:t xml:space="preserve">безработных 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граждан, зарегистрированных в органах службы занятости, составит 4,5 тыс. человек, уровень регистрируемой безработицы – 0,78 % (консервативный вариант); 4,43 тыс. человек  и 0,77 %, соответственно (базовый вариант); 4,4 тыс. человек и 0,76% (целевой вариант).</w:t>
      </w:r>
    </w:p>
    <w:p w:rsidR="00C8397B" w:rsidRPr="00AF14D5" w:rsidRDefault="00C8397B" w:rsidP="00C83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4D5">
        <w:rPr>
          <w:rFonts w:ascii="Times New Roman" w:hAnsi="Times New Roman" w:cs="Times New Roman"/>
          <w:color w:val="auto"/>
          <w:sz w:val="28"/>
          <w:szCs w:val="28"/>
        </w:rPr>
        <w:t>Уровень безработицы к экономически активному населению (по методологии Международной организации  труда)  в 2020 году составит 4,0 % (консервативный вариант), 3,9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% (базовый и целевой варианты); в 2021-2022  годах – 3,95 % 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консервативн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вариант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, 3,9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% и 3,9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 (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базов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вариант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, 3,9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>% и 3,9</w:t>
      </w:r>
      <w:r w:rsidR="00AF14D5" w:rsidRPr="00AF14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F14D5">
        <w:rPr>
          <w:rFonts w:ascii="Times New Roman" w:hAnsi="Times New Roman" w:cs="Times New Roman"/>
          <w:color w:val="auto"/>
          <w:sz w:val="28"/>
          <w:szCs w:val="28"/>
        </w:rPr>
        <w:t xml:space="preserve"> % по целевому варианту, соответственно. </w:t>
      </w:r>
    </w:p>
    <w:p w:rsidR="00C8397B" w:rsidRPr="00D35E4E" w:rsidRDefault="00C8397B" w:rsidP="00C83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сохранения стабильной ситуации </w:t>
      </w:r>
      <w:r w:rsidR="0091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труда </w:t>
      </w:r>
      <w:r w:rsidRPr="00D35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Курской области в 2020-2022  годах продолжится реализация государственной программы Курской области «Содействие занятости населения в Курской области»; </w:t>
      </w:r>
      <w:r w:rsidRPr="00D35E4E">
        <w:rPr>
          <w:rFonts w:ascii="Times New Roman" w:hAnsi="Times New Roman" w:cs="Times New Roman"/>
          <w:sz w:val="28"/>
          <w:szCs w:val="28"/>
        </w:rPr>
        <w:t xml:space="preserve">планируется участие региона в реализации национального проекта «Производительность труда и поддержка занятости». </w:t>
      </w:r>
    </w:p>
    <w:p w:rsidR="00D71FC2" w:rsidRDefault="00D71FC2" w:rsidP="001376C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65922" w:rsidRPr="008A3ED5" w:rsidRDefault="00D565CB" w:rsidP="001376C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A3ED5">
        <w:rPr>
          <w:rFonts w:ascii="Times New Roman" w:hAnsi="Times New Roman" w:cs="Times New Roman"/>
          <w:b/>
          <w:i/>
          <w:color w:val="auto"/>
          <w:sz w:val="28"/>
          <w:szCs w:val="28"/>
        </w:rPr>
        <w:t>Уровень потребительских цен</w:t>
      </w:r>
    </w:p>
    <w:p w:rsidR="00ED5813" w:rsidRPr="008A3ED5" w:rsidRDefault="00ED5813" w:rsidP="00ED5813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D5">
        <w:rPr>
          <w:rFonts w:ascii="Times New Roman" w:hAnsi="Times New Roman"/>
          <w:sz w:val="28"/>
          <w:szCs w:val="28"/>
        </w:rPr>
        <w:t xml:space="preserve">Основу прогноза индексов цен по Курской области составляют соответствующие прогнозные показатели Минэкономразвития России по стране во временном разрезе. </w:t>
      </w:r>
    </w:p>
    <w:p w:rsidR="00ED5813" w:rsidRPr="008A3ED5" w:rsidRDefault="00ED5813" w:rsidP="00ED5813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D5">
        <w:rPr>
          <w:rFonts w:ascii="Times New Roman" w:hAnsi="Times New Roman"/>
          <w:sz w:val="28"/>
          <w:szCs w:val="28"/>
        </w:rPr>
        <w:t>В 2020-2022 годах по Курской области среднегодовой индекс потребительских цен на товары и услуги прогнозируется: по консервативному варианту - 104,0 %, 104,0 %, 104,0 %, соответственно; по базовому и целевому вариантам – 103,7 %, 104,0 %, 104,0 %, соответственно.</w:t>
      </w:r>
    </w:p>
    <w:p w:rsidR="00ED5813" w:rsidRPr="008A3ED5" w:rsidRDefault="00ED5813" w:rsidP="00ED5813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ED5">
        <w:rPr>
          <w:rFonts w:ascii="Times New Roman" w:hAnsi="Times New Roman"/>
          <w:sz w:val="28"/>
          <w:szCs w:val="28"/>
        </w:rPr>
        <w:t xml:space="preserve">Уровень инфляционной динамики в прогнозируемом периоде будет формироваться с учетом изменения внешних условий, а также эффективности реализации государственной тарифной политики. </w:t>
      </w:r>
    </w:p>
    <w:p w:rsidR="00ED5813" w:rsidRPr="008A3ED5" w:rsidRDefault="00ED5813" w:rsidP="00ED5813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A3ED5">
        <w:rPr>
          <w:rFonts w:ascii="Times New Roman" w:eastAsia="Calibri" w:hAnsi="Times New Roman" w:cs="Times New Roman"/>
          <w:sz w:val="28"/>
          <w:szCs w:val="28"/>
          <w:lang w:eastAsia="en-US"/>
        </w:rPr>
        <w:t>Слабость внутреннего спроса на фоне жесткой бюджетной и денежно-кредитной политики обеспечат в 2020 году по базовому и целевому вариантам низкие темпы инфляции</w:t>
      </w:r>
      <w:r w:rsidR="00EF765F" w:rsidRPr="008A3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конец года, к декабрю предыдущего года) -</w:t>
      </w:r>
      <w:r w:rsidRPr="008A3ED5">
        <w:rPr>
          <w:rFonts w:ascii="Times New Roman" w:eastAsia="Calibri" w:hAnsi="Times New Roman" w:cs="Times New Roman"/>
          <w:sz w:val="28"/>
          <w:szCs w:val="28"/>
          <w:lang w:eastAsia="en-US"/>
        </w:rPr>
        <w:t>103,8 %. В 2021-2022 годах инфляция прогнозируется на уровне 104 %.</w:t>
      </w:r>
    </w:p>
    <w:p w:rsidR="00ED5813" w:rsidRPr="007A3CF5" w:rsidRDefault="00ED5813" w:rsidP="00ED5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ED5">
        <w:rPr>
          <w:rFonts w:ascii="Times New Roman" w:hAnsi="Times New Roman" w:cs="Times New Roman"/>
          <w:sz w:val="28"/>
          <w:szCs w:val="28"/>
        </w:rPr>
        <w:t xml:space="preserve">В консервативном варианте уровень инфляции </w:t>
      </w:r>
      <w:r w:rsidR="00586FA2" w:rsidRPr="008A3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конец года, к декабрю предыдущего года) </w:t>
      </w:r>
      <w:r w:rsidRPr="008A3ED5">
        <w:rPr>
          <w:rFonts w:ascii="Times New Roman" w:hAnsi="Times New Roman" w:cs="Times New Roman"/>
          <w:sz w:val="28"/>
          <w:szCs w:val="28"/>
        </w:rPr>
        <w:t xml:space="preserve">в 2020 году будет несколько выше, чем в базовом варианте – 104,2% вследствие более слабого курса рубля и увеличения материальных издержек особенно в видах экономической деятельности с высокой </w:t>
      </w:r>
      <w:proofErr w:type="spellStart"/>
      <w:r w:rsidRPr="008A3ED5">
        <w:rPr>
          <w:rFonts w:ascii="Times New Roman" w:hAnsi="Times New Roman" w:cs="Times New Roman"/>
          <w:sz w:val="28"/>
          <w:szCs w:val="28"/>
        </w:rPr>
        <w:t>импортозависимостью</w:t>
      </w:r>
      <w:proofErr w:type="spellEnd"/>
      <w:r w:rsidRPr="008A3ED5">
        <w:rPr>
          <w:rFonts w:ascii="Times New Roman" w:hAnsi="Times New Roman" w:cs="Times New Roman"/>
          <w:sz w:val="28"/>
          <w:szCs w:val="28"/>
        </w:rPr>
        <w:t xml:space="preserve"> при одновременном сдерживании затрат на оплату труда.</w:t>
      </w:r>
      <w:proofErr w:type="gramEnd"/>
      <w:r w:rsidRPr="008A3ED5">
        <w:rPr>
          <w:rFonts w:ascii="Times New Roman" w:hAnsi="Times New Roman" w:cs="Times New Roman"/>
          <w:sz w:val="28"/>
          <w:szCs w:val="28"/>
        </w:rPr>
        <w:t xml:space="preserve"> В 2021-2022 годах уровень инфляции вернется к целевому значению – 104%.</w:t>
      </w:r>
    </w:p>
    <w:p w:rsidR="0052490F" w:rsidRDefault="0052490F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14CD" w:rsidRPr="00F155FB" w:rsidRDefault="00B914CD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b/>
          <w:color w:val="auto"/>
          <w:sz w:val="28"/>
          <w:szCs w:val="28"/>
        </w:rPr>
        <w:t>Промышленность</w:t>
      </w:r>
    </w:p>
    <w:p w:rsidR="00B914CD" w:rsidRPr="00F155FB" w:rsidRDefault="00B914CD" w:rsidP="001376C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155FB">
        <w:rPr>
          <w:rFonts w:ascii="Times New Roman" w:hAnsi="Times New Roman"/>
          <w:color w:val="auto"/>
          <w:sz w:val="28"/>
          <w:szCs w:val="28"/>
        </w:rPr>
        <w:t xml:space="preserve">Перспективы роста промышленного производства </w:t>
      </w:r>
      <w:r w:rsidR="0034291E" w:rsidRPr="00F155FB">
        <w:rPr>
          <w:rFonts w:ascii="Times New Roman" w:hAnsi="Times New Roman"/>
          <w:color w:val="auto"/>
          <w:sz w:val="28"/>
          <w:szCs w:val="28"/>
        </w:rPr>
        <w:t xml:space="preserve">Курской 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области в среднесрочном периоде будут зависеть от действия внешних факторов, которые определяются, прежде всего, динамикой цен и спроса на внешнем и внутреннем рынках на железорудное сырье, на </w:t>
      </w:r>
      <w:r w:rsidR="00C44BB4" w:rsidRPr="00F155FB">
        <w:rPr>
          <w:rFonts w:ascii="Times New Roman" w:hAnsi="Times New Roman" w:cs="Times New Roman"/>
          <w:color w:val="auto"/>
          <w:sz w:val="28"/>
          <w:szCs w:val="28"/>
        </w:rPr>
        <w:t>пищевую,</w:t>
      </w:r>
      <w:r w:rsidR="00C44BB4" w:rsidRPr="00F155F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55FB">
        <w:rPr>
          <w:rFonts w:ascii="Times New Roman" w:hAnsi="Times New Roman"/>
          <w:color w:val="auto"/>
          <w:sz w:val="28"/>
          <w:szCs w:val="28"/>
        </w:rPr>
        <w:t>химическую</w:t>
      </w:r>
      <w:r w:rsidR="00C44BB4" w:rsidRPr="00F155FB">
        <w:rPr>
          <w:rFonts w:ascii="Times New Roman" w:hAnsi="Times New Roman"/>
          <w:color w:val="auto"/>
          <w:sz w:val="28"/>
          <w:szCs w:val="28"/>
        </w:rPr>
        <w:t>,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4BB4" w:rsidRPr="00F155FB">
        <w:rPr>
          <w:rFonts w:ascii="Times New Roman" w:hAnsi="Times New Roman"/>
          <w:color w:val="auto"/>
          <w:sz w:val="28"/>
          <w:szCs w:val="28"/>
        </w:rPr>
        <w:t xml:space="preserve">электротехническую </w:t>
      </w:r>
      <w:r w:rsidR="00C44BB4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F155FB">
        <w:rPr>
          <w:rFonts w:ascii="Times New Roman" w:hAnsi="Times New Roman"/>
          <w:color w:val="auto"/>
          <w:sz w:val="28"/>
          <w:szCs w:val="28"/>
        </w:rPr>
        <w:t>резинотехническую продукцию, продукцию машиностроения</w:t>
      </w:r>
      <w:r w:rsidR="0034291E" w:rsidRPr="00F155FB">
        <w:rPr>
          <w:rFonts w:ascii="Times New Roman" w:hAnsi="Times New Roman"/>
          <w:color w:val="auto"/>
          <w:sz w:val="28"/>
          <w:szCs w:val="28"/>
        </w:rPr>
        <w:t>;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динамикой курсов евро и доллара США</w:t>
      </w:r>
      <w:r w:rsidR="0034291E" w:rsidRPr="00F155FB">
        <w:rPr>
          <w:rFonts w:ascii="Times New Roman" w:hAnsi="Times New Roman"/>
          <w:color w:val="auto"/>
          <w:sz w:val="28"/>
          <w:szCs w:val="28"/>
        </w:rPr>
        <w:t>;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финансовым состоянием основных торговых партнеров предприятий области</w:t>
      </w:r>
      <w:r w:rsidR="0034291E" w:rsidRPr="00F155FB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рядом других условий. </w:t>
      </w:r>
      <w:proofErr w:type="gramEnd"/>
    </w:p>
    <w:p w:rsidR="00B914CD" w:rsidRPr="00F155FB" w:rsidRDefault="00B914CD" w:rsidP="001376C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55FB">
        <w:rPr>
          <w:rFonts w:ascii="Times New Roman" w:hAnsi="Times New Roman"/>
          <w:color w:val="auto"/>
          <w:sz w:val="28"/>
          <w:szCs w:val="28"/>
        </w:rPr>
        <w:t xml:space="preserve">Помимо факторов внешнего воздействия </w:t>
      </w:r>
      <w:r w:rsidR="0074212A" w:rsidRPr="00F155FB">
        <w:rPr>
          <w:rFonts w:ascii="Times New Roman" w:hAnsi="Times New Roman"/>
          <w:color w:val="auto"/>
          <w:sz w:val="28"/>
          <w:szCs w:val="28"/>
        </w:rPr>
        <w:t xml:space="preserve">в прогнозе 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учтены планы по укреплению внутреннего рынка и развитию </w:t>
      </w:r>
      <w:proofErr w:type="spellStart"/>
      <w:r w:rsidRPr="00F155FB">
        <w:rPr>
          <w:rFonts w:ascii="Times New Roman" w:hAnsi="Times New Roman"/>
          <w:color w:val="auto"/>
          <w:sz w:val="28"/>
          <w:szCs w:val="28"/>
        </w:rPr>
        <w:t>импортозамещения</w:t>
      </w:r>
      <w:proofErr w:type="spellEnd"/>
      <w:r w:rsidRPr="00F155FB">
        <w:rPr>
          <w:rFonts w:ascii="Times New Roman" w:hAnsi="Times New Roman"/>
          <w:color w:val="auto"/>
          <w:sz w:val="28"/>
          <w:szCs w:val="28"/>
        </w:rPr>
        <w:t>, по реализации крупных инвестиционных проектов и загрузке уже введенных в эксплуатацию мощностей</w:t>
      </w:r>
      <w:r w:rsidR="00BD08FB" w:rsidRPr="00F155FB">
        <w:rPr>
          <w:rFonts w:ascii="Times New Roman" w:hAnsi="Times New Roman"/>
          <w:color w:val="auto"/>
          <w:sz w:val="28"/>
          <w:szCs w:val="28"/>
        </w:rPr>
        <w:t>;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реализация государственной политики, направленной на поддержку инвестиционной деятельности и деловой активности.</w:t>
      </w:r>
    </w:p>
    <w:p w:rsidR="00B914CD" w:rsidRPr="00F155FB" w:rsidRDefault="00B914CD" w:rsidP="001376C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55FB">
        <w:rPr>
          <w:rFonts w:ascii="Times New Roman" w:hAnsi="Times New Roman"/>
          <w:color w:val="auto"/>
          <w:sz w:val="28"/>
          <w:szCs w:val="28"/>
        </w:rPr>
        <w:t xml:space="preserve">В целях развития системы </w:t>
      </w:r>
      <w:proofErr w:type="spellStart"/>
      <w:r w:rsidRPr="00F155FB">
        <w:rPr>
          <w:rFonts w:ascii="Times New Roman" w:hAnsi="Times New Roman"/>
          <w:color w:val="auto"/>
          <w:sz w:val="28"/>
          <w:szCs w:val="28"/>
        </w:rPr>
        <w:t>импортозамещения</w:t>
      </w:r>
      <w:proofErr w:type="spellEnd"/>
      <w:r w:rsidRPr="00F155FB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155FB">
        <w:rPr>
          <w:rFonts w:ascii="Times New Roman" w:hAnsi="Times New Roman"/>
          <w:color w:val="auto"/>
          <w:sz w:val="28"/>
          <w:szCs w:val="28"/>
        </w:rPr>
        <w:t>внутрироссийской</w:t>
      </w:r>
      <w:proofErr w:type="spellEnd"/>
      <w:r w:rsidRPr="00F155FB">
        <w:rPr>
          <w:rFonts w:ascii="Times New Roman" w:hAnsi="Times New Roman"/>
          <w:color w:val="auto"/>
          <w:sz w:val="28"/>
          <w:szCs w:val="28"/>
        </w:rPr>
        <w:t xml:space="preserve"> кооперации будет продолжена работа по реализации регионального Плана по </w:t>
      </w:r>
      <w:proofErr w:type="spellStart"/>
      <w:r w:rsidRPr="00F155FB">
        <w:rPr>
          <w:rFonts w:ascii="Times New Roman" w:hAnsi="Times New Roman"/>
          <w:color w:val="auto"/>
          <w:sz w:val="28"/>
          <w:szCs w:val="28"/>
        </w:rPr>
        <w:t>импортозамещению</w:t>
      </w:r>
      <w:proofErr w:type="spellEnd"/>
      <w:r w:rsidRPr="00F155FB">
        <w:rPr>
          <w:rFonts w:ascii="Times New Roman" w:hAnsi="Times New Roman"/>
          <w:color w:val="auto"/>
          <w:sz w:val="28"/>
          <w:szCs w:val="28"/>
        </w:rPr>
        <w:t xml:space="preserve"> в Курской области на 2016-2020 годы </w:t>
      </w:r>
      <w:r w:rsidR="00416F7B" w:rsidRPr="00F155F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промышленности. </w:t>
      </w:r>
    </w:p>
    <w:p w:rsidR="00436E13" w:rsidRPr="00F155FB" w:rsidRDefault="00436E13" w:rsidP="001E556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Ведущее предприятие отрасли «Обеспечение электрической энергией, газом и паром; кондиционирование воздуха» - филиал АО «Концерн </w:t>
      </w:r>
      <w:proofErr w:type="spellStart"/>
      <w:r w:rsidRPr="00F155FB">
        <w:rPr>
          <w:rFonts w:ascii="Times New Roman" w:hAnsi="Times New Roman" w:cs="Times New Roman"/>
          <w:color w:val="auto"/>
          <w:sz w:val="28"/>
          <w:szCs w:val="28"/>
        </w:rPr>
        <w:t>Росэнергоатом</w:t>
      </w:r>
      <w:proofErr w:type="spellEnd"/>
      <w:r w:rsidRPr="00F155FB">
        <w:rPr>
          <w:rFonts w:ascii="Times New Roman" w:hAnsi="Times New Roman" w:cs="Times New Roman"/>
          <w:color w:val="auto"/>
          <w:sz w:val="28"/>
          <w:szCs w:val="28"/>
        </w:rPr>
        <w:t>» «Курская атомная станция».</w:t>
      </w:r>
    </w:p>
    <w:p w:rsidR="00436E13" w:rsidRPr="00F155FB" w:rsidRDefault="00B914CD" w:rsidP="001E556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>Показатели деятельности в обеспечении электрической энергией, газом и паром</w:t>
      </w:r>
      <w:r w:rsidR="00CE20EF" w:rsidRPr="00F155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642C5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кондиционировании воздуха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C87F4A" w:rsidRPr="00F155F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E5566" w:rsidRPr="00F155FB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C87F4A" w:rsidRPr="00F155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годах определяются, в основном, планами  Курской АЭС по ремонту и модернизации энергоблоков с целью повышения безопасности и продления сроков их эксплуатации. </w:t>
      </w:r>
      <w:r w:rsidR="00436E13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Перспективным направлением в развитии энергетики области является реализация проекта по строительству станции замещения Курская АЭС-2, отвечающей современным требованиям безопасности, с увеличенным сроком службы энергоблоков (60 лет против 45 на действующих) и большей установленной мощностью (на 225 МВт каждый). </w:t>
      </w:r>
      <w:proofErr w:type="spellStart"/>
      <w:r w:rsidR="00436E13" w:rsidRPr="00F155FB">
        <w:rPr>
          <w:rFonts w:ascii="Times New Roman" w:hAnsi="Times New Roman" w:cs="Times New Roman"/>
          <w:color w:val="auto"/>
          <w:sz w:val="28"/>
          <w:szCs w:val="28"/>
        </w:rPr>
        <w:t>Энергопуск</w:t>
      </w:r>
      <w:proofErr w:type="spellEnd"/>
      <w:r w:rsidR="00436E13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блоков № 1 и № 2 </w:t>
      </w:r>
      <w:proofErr w:type="gramStart"/>
      <w:r w:rsidR="00436E13" w:rsidRPr="00F155FB">
        <w:rPr>
          <w:rFonts w:ascii="Times New Roman" w:hAnsi="Times New Roman" w:cs="Times New Roman"/>
          <w:color w:val="auto"/>
          <w:sz w:val="28"/>
          <w:szCs w:val="28"/>
        </w:rPr>
        <w:t>запланирован</w:t>
      </w:r>
      <w:proofErr w:type="gramEnd"/>
      <w:r w:rsidR="00436E13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в 2023 и 2024 гг. с целью замещения блоков № 1 и № 2 действующей станции.</w:t>
      </w:r>
    </w:p>
    <w:p w:rsidR="00C87F4A" w:rsidRPr="00F155FB" w:rsidRDefault="00C87F4A" w:rsidP="00C87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5FB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416F7B" w:rsidRPr="00F155FB">
        <w:rPr>
          <w:rFonts w:ascii="Times New Roman" w:hAnsi="Times New Roman" w:cs="Times New Roman"/>
          <w:sz w:val="28"/>
          <w:szCs w:val="28"/>
        </w:rPr>
        <w:t>по виду деятельности «Обеспечени</w:t>
      </w:r>
      <w:r w:rsidR="001E7445" w:rsidRPr="00F155FB">
        <w:rPr>
          <w:rFonts w:ascii="Times New Roman" w:hAnsi="Times New Roman" w:cs="Times New Roman"/>
          <w:sz w:val="28"/>
          <w:szCs w:val="28"/>
        </w:rPr>
        <w:t>е</w:t>
      </w:r>
      <w:r w:rsidR="00416F7B" w:rsidRPr="00F155FB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и паром, кондиционировании воздуха» </w:t>
      </w:r>
      <w:r w:rsidRPr="00F155FB">
        <w:rPr>
          <w:rFonts w:ascii="Times New Roman" w:hAnsi="Times New Roman" w:cs="Times New Roman"/>
          <w:sz w:val="28"/>
          <w:szCs w:val="28"/>
        </w:rPr>
        <w:t>по базовому варианту в 2020 году – 105,1 %, в 2021 году – 102,5 %, в 2022 году – 75,1 %; по консервативному варианту в 2020 году – 104,5 %, в 2021 году – 102,3 %, в 2022 году – 75 %; по целевому варианту в 2020 году – 105,7 %, в 2021 году – 102,7 %, в 2022 году – 76,3 %.</w:t>
      </w:r>
      <w:proofErr w:type="gramEnd"/>
    </w:p>
    <w:p w:rsidR="00436E13" w:rsidRPr="00F155FB" w:rsidRDefault="00436E13" w:rsidP="00C87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Ожидаемое снижение объемов выработки электроэнергии в 2022 году связано с окончанием действия лицензии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на эксплуатацию энергоблока № 1.</w:t>
      </w:r>
    </w:p>
    <w:p w:rsidR="00EA3E37" w:rsidRPr="00F155FB" w:rsidRDefault="00EA3E37" w:rsidP="00EA3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Ведущим предприятием </w:t>
      </w:r>
      <w:r w:rsidR="00B43275" w:rsidRPr="00F155FB">
        <w:rPr>
          <w:rFonts w:ascii="Times New Roman" w:hAnsi="Times New Roman" w:cs="Times New Roman"/>
          <w:sz w:val="28"/>
          <w:szCs w:val="28"/>
        </w:rPr>
        <w:t>в добыч</w:t>
      </w:r>
      <w:r w:rsidR="006057CC" w:rsidRPr="00F155FB">
        <w:rPr>
          <w:rFonts w:ascii="Times New Roman" w:hAnsi="Times New Roman" w:cs="Times New Roman"/>
          <w:sz w:val="28"/>
          <w:szCs w:val="28"/>
        </w:rPr>
        <w:t>е</w:t>
      </w:r>
      <w:r w:rsidR="00B43275" w:rsidRPr="00F155FB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Pr="00F155FB">
        <w:rPr>
          <w:rFonts w:ascii="Times New Roman" w:hAnsi="Times New Roman" w:cs="Times New Roman"/>
          <w:sz w:val="28"/>
          <w:szCs w:val="28"/>
        </w:rPr>
        <w:t xml:space="preserve"> является ПАО «Михайловский ГОК», входящее в состав холдинга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». Михайловский ГОК - второй по величине комплекс по добыче и обогащению железной руды в России.</w:t>
      </w:r>
    </w:p>
    <w:p w:rsidR="00300D02" w:rsidRPr="00F155FB" w:rsidRDefault="00300D02" w:rsidP="00F02C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>Развитие в среднесрочной перспективе отрасли «Добыча полезных ископаемых» связано с инвестиционными проектами ПАО «Михайловский ГОК».</w:t>
      </w:r>
    </w:p>
    <w:p w:rsidR="00F02CF2" w:rsidRDefault="00F02CF2" w:rsidP="00F02C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настоящее время Михайловским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ГОКом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реализуется инвестиционный проект «Строительство дробильно-конвейерного комплекса на северо-восточном и юго-восточном борту карьера», что позволит обеспечить ежегодное производство магнетитового концентрата в объеме не менее 17,0 млн. тонн в год; повысить эффективность работы </w:t>
      </w:r>
      <w:proofErr w:type="spellStart"/>
      <w:proofErr w:type="gramStart"/>
      <w:r w:rsidRPr="00F155FB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proofErr w:type="gramEnd"/>
      <w:r w:rsidRPr="00F155FB">
        <w:rPr>
          <w:rFonts w:ascii="Times New Roman" w:hAnsi="Times New Roman" w:cs="Times New Roman"/>
          <w:sz w:val="28"/>
          <w:szCs w:val="28"/>
        </w:rPr>
        <w:t xml:space="preserve"> комплекса, а также дополнительно вовлечь в переработку запасы руды высокого качества.</w:t>
      </w:r>
    </w:p>
    <w:p w:rsidR="00EB47D9" w:rsidRPr="00EB47D9" w:rsidRDefault="00EB47D9" w:rsidP="00EB4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B47D9">
        <w:rPr>
          <w:rFonts w:ascii="Times New Roman" w:hAnsi="Times New Roman" w:cs="Times New Roman"/>
          <w:sz w:val="28"/>
          <w:szCs w:val="28"/>
        </w:rPr>
        <w:t xml:space="preserve"> году на Михайловском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начата реализация программы модернизации действующего производства, </w:t>
      </w:r>
      <w:proofErr w:type="gramStart"/>
      <w:r w:rsidRPr="00EB47D9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Pr="00EB47D9">
        <w:rPr>
          <w:rFonts w:ascii="Times New Roman" w:hAnsi="Times New Roman" w:cs="Times New Roman"/>
          <w:sz w:val="28"/>
          <w:szCs w:val="28"/>
        </w:rPr>
        <w:t xml:space="preserve"> в том числе реконструкцию существующей фабрики обогащения и строительство нового корпуса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дообогащения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концентрата для внедрения технологии тонкого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. Стоимость проекта 11,5 млрд. рублей (без НДС). </w:t>
      </w:r>
    </w:p>
    <w:p w:rsidR="00EB47D9" w:rsidRPr="00EB47D9" w:rsidRDefault="00EB47D9" w:rsidP="00EB4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7D9">
        <w:rPr>
          <w:rFonts w:ascii="Times New Roman" w:hAnsi="Times New Roman" w:cs="Times New Roman"/>
          <w:sz w:val="28"/>
          <w:szCs w:val="28"/>
        </w:rPr>
        <w:t>На первом эт</w:t>
      </w:r>
      <w:r w:rsidR="003155AC">
        <w:rPr>
          <w:rFonts w:ascii="Times New Roman" w:hAnsi="Times New Roman" w:cs="Times New Roman"/>
          <w:sz w:val="28"/>
          <w:szCs w:val="28"/>
        </w:rPr>
        <w:t>а</w:t>
      </w:r>
      <w:r w:rsidRPr="00EB47D9">
        <w:rPr>
          <w:rFonts w:ascii="Times New Roman" w:hAnsi="Times New Roman" w:cs="Times New Roman"/>
          <w:sz w:val="28"/>
          <w:szCs w:val="28"/>
        </w:rPr>
        <w:t xml:space="preserve">пе в 3-4 квартале </w:t>
      </w:r>
      <w:r w:rsidR="003155AC">
        <w:rPr>
          <w:rFonts w:ascii="Times New Roman" w:hAnsi="Times New Roman" w:cs="Times New Roman"/>
          <w:sz w:val="28"/>
          <w:szCs w:val="28"/>
        </w:rPr>
        <w:t>2019</w:t>
      </w:r>
      <w:r w:rsidRPr="00EB47D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B47D9">
        <w:rPr>
          <w:rFonts w:ascii="Times New Roman" w:hAnsi="Times New Roman" w:cs="Times New Roman"/>
          <w:sz w:val="28"/>
          <w:szCs w:val="28"/>
        </w:rPr>
        <w:t>тонкое</w:t>
      </w:r>
      <w:proofErr w:type="gramEnd"/>
      <w:r w:rsidRPr="00EB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внедряется на четырех технологических секциях действующе</w:t>
      </w:r>
      <w:r w:rsidR="003155AC">
        <w:rPr>
          <w:rFonts w:ascii="Times New Roman" w:hAnsi="Times New Roman" w:cs="Times New Roman"/>
          <w:sz w:val="28"/>
          <w:szCs w:val="28"/>
        </w:rPr>
        <w:t>го</w:t>
      </w:r>
      <w:r w:rsidRPr="00EB47D9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3155AC">
        <w:rPr>
          <w:rFonts w:ascii="Times New Roman" w:hAnsi="Times New Roman" w:cs="Times New Roman"/>
          <w:sz w:val="28"/>
          <w:szCs w:val="28"/>
        </w:rPr>
        <w:t>а</w:t>
      </w:r>
      <w:r w:rsidRPr="00EB47D9">
        <w:rPr>
          <w:rFonts w:ascii="Times New Roman" w:hAnsi="Times New Roman" w:cs="Times New Roman"/>
          <w:sz w:val="28"/>
          <w:szCs w:val="28"/>
        </w:rPr>
        <w:t xml:space="preserve"> обогащения. В 2019 году по прогнозу производств</w:t>
      </w:r>
      <w:r w:rsidR="003155AC">
        <w:rPr>
          <w:rFonts w:ascii="Times New Roman" w:hAnsi="Times New Roman" w:cs="Times New Roman"/>
          <w:sz w:val="28"/>
          <w:szCs w:val="28"/>
        </w:rPr>
        <w:t>о</w:t>
      </w:r>
      <w:r w:rsidRPr="00EB47D9">
        <w:rPr>
          <w:rFonts w:ascii="Times New Roman" w:hAnsi="Times New Roman" w:cs="Times New Roman"/>
          <w:sz w:val="28"/>
          <w:szCs w:val="28"/>
        </w:rPr>
        <w:t xml:space="preserve"> концентрата тонкого </w:t>
      </w:r>
      <w:proofErr w:type="spellStart"/>
      <w:r w:rsidRPr="00EB47D9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B47D9">
        <w:rPr>
          <w:rFonts w:ascii="Times New Roman" w:hAnsi="Times New Roman" w:cs="Times New Roman"/>
          <w:sz w:val="28"/>
          <w:szCs w:val="28"/>
        </w:rPr>
        <w:t xml:space="preserve"> составит 1750 тыс.т. </w:t>
      </w:r>
    </w:p>
    <w:p w:rsidR="00EB47D9" w:rsidRPr="00EB47D9" w:rsidRDefault="00EB47D9" w:rsidP="00EB4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(масштабное) внедрение технологии тонкого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является вторым этапом модернизации действующего производства</w:t>
      </w:r>
      <w:r w:rsidR="00E44F64">
        <w:rPr>
          <w:rFonts w:ascii="Times New Roman" w:hAnsi="Times New Roman" w:cs="Times New Roman"/>
          <w:sz w:val="28"/>
          <w:szCs w:val="28"/>
        </w:rPr>
        <w:t>,</w:t>
      </w:r>
      <w:r w:rsidRPr="00EB47D9">
        <w:rPr>
          <w:rFonts w:ascii="Times New Roman" w:hAnsi="Times New Roman" w:cs="Times New Roman"/>
          <w:sz w:val="28"/>
          <w:szCs w:val="28"/>
        </w:rPr>
        <w:t xml:space="preserve"> в рамках кот</w:t>
      </w:r>
      <w:r w:rsidR="00E44F64">
        <w:rPr>
          <w:rFonts w:ascii="Times New Roman" w:hAnsi="Times New Roman" w:cs="Times New Roman"/>
          <w:sz w:val="28"/>
          <w:szCs w:val="28"/>
        </w:rPr>
        <w:t>о</w:t>
      </w:r>
      <w:r w:rsidRPr="00EB47D9">
        <w:rPr>
          <w:rFonts w:ascii="Times New Roman" w:hAnsi="Times New Roman" w:cs="Times New Roman"/>
          <w:sz w:val="28"/>
          <w:szCs w:val="28"/>
        </w:rPr>
        <w:t xml:space="preserve">рого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</w:t>
      </w:r>
      <w:r w:rsidRPr="00EB47D9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дообогащения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с применением высокоэффективного оборудования.</w:t>
      </w:r>
      <w:r w:rsidRPr="00EB47D9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в конце 2022 года производство высококачественного концентрата составит суммарно 16,88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F02CF2" w:rsidRPr="00F155FB" w:rsidRDefault="00F02CF2" w:rsidP="00F02C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2020 году планируется </w:t>
      </w:r>
      <w:r w:rsidR="00416F7B" w:rsidRPr="00F155FB">
        <w:rPr>
          <w:rFonts w:ascii="Times New Roman" w:hAnsi="Times New Roman" w:cs="Times New Roman"/>
          <w:sz w:val="28"/>
          <w:szCs w:val="28"/>
        </w:rPr>
        <w:t>остановка на модернизацию</w:t>
      </w:r>
      <w:r w:rsidRPr="00F155FB">
        <w:rPr>
          <w:rFonts w:ascii="Times New Roman" w:hAnsi="Times New Roman" w:cs="Times New Roman"/>
          <w:sz w:val="28"/>
          <w:szCs w:val="28"/>
        </w:rPr>
        <w:t xml:space="preserve"> обжиговой машины № 3 с целью повышения ее производительности на 5 %, что в свою очередь окажет влияние на снижение объемов производства в отрасли «Добыча полезных ископаемых» относительно 2019 года.</w:t>
      </w:r>
    </w:p>
    <w:p w:rsidR="00436E13" w:rsidRPr="00F155FB" w:rsidRDefault="00436E13" w:rsidP="00436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натуральном выражении в производстве окатышей железорудных в 2020 году в базовом </w:t>
      </w:r>
      <w:r w:rsidR="00EF765F" w:rsidRPr="00F155FB">
        <w:rPr>
          <w:rFonts w:ascii="Times New Roman" w:hAnsi="Times New Roman" w:cs="Times New Roman"/>
          <w:sz w:val="28"/>
          <w:szCs w:val="28"/>
        </w:rPr>
        <w:t>и целевом вариантах</w:t>
      </w:r>
      <w:r w:rsidRPr="00F155FB">
        <w:rPr>
          <w:rFonts w:ascii="Times New Roman" w:hAnsi="Times New Roman" w:cs="Times New Roman"/>
          <w:sz w:val="28"/>
          <w:szCs w:val="28"/>
        </w:rPr>
        <w:t xml:space="preserve"> за счет реализации проектов планируется сокращение объемов производства, в 2021 году планируется рост объемов. В консервативном варианте планируется рост объемов</w:t>
      </w:r>
      <w:r w:rsidR="001D575D" w:rsidRPr="00F155FB">
        <w:rPr>
          <w:rFonts w:ascii="Times New Roman" w:hAnsi="Times New Roman" w:cs="Times New Roman"/>
          <w:sz w:val="28"/>
          <w:szCs w:val="28"/>
        </w:rPr>
        <w:t>,</w:t>
      </w:r>
      <w:r w:rsidRPr="00F155FB">
        <w:rPr>
          <w:rFonts w:ascii="Times New Roman" w:hAnsi="Times New Roman" w:cs="Times New Roman"/>
          <w:sz w:val="28"/>
          <w:szCs w:val="28"/>
        </w:rPr>
        <w:t xml:space="preserve"> </w:t>
      </w:r>
      <w:r w:rsidR="001D575D" w:rsidRPr="00F155FB">
        <w:rPr>
          <w:rFonts w:ascii="Times New Roman" w:hAnsi="Times New Roman" w:cs="Times New Roman"/>
          <w:sz w:val="28"/>
          <w:szCs w:val="28"/>
        </w:rPr>
        <w:t xml:space="preserve">так как останова обжиговой машины №3 на модернизацию не </w:t>
      </w:r>
      <w:proofErr w:type="gramStart"/>
      <w:r w:rsidR="001D575D" w:rsidRPr="00F155FB">
        <w:rPr>
          <w:rFonts w:ascii="Times New Roman" w:hAnsi="Times New Roman" w:cs="Times New Roman"/>
          <w:sz w:val="28"/>
          <w:szCs w:val="28"/>
        </w:rPr>
        <w:t>запланирована</w:t>
      </w:r>
      <w:proofErr w:type="gramEnd"/>
      <w:r w:rsidRPr="00F155FB">
        <w:rPr>
          <w:rFonts w:ascii="Times New Roman" w:hAnsi="Times New Roman" w:cs="Times New Roman"/>
          <w:sz w:val="28"/>
          <w:szCs w:val="28"/>
        </w:rPr>
        <w:t>.</w:t>
      </w:r>
    </w:p>
    <w:p w:rsidR="001C0B11" w:rsidRPr="00F155FB" w:rsidRDefault="00F02CF2" w:rsidP="00F02C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отрасли </w:t>
      </w:r>
      <w:r w:rsidR="00416F7B" w:rsidRPr="00F155FB">
        <w:rPr>
          <w:rFonts w:ascii="Times New Roman" w:hAnsi="Times New Roman" w:cs="Times New Roman"/>
          <w:sz w:val="28"/>
          <w:szCs w:val="28"/>
        </w:rPr>
        <w:t xml:space="preserve">«Добыча полезных ископаемых» </w:t>
      </w:r>
      <w:r w:rsidRPr="00F155FB">
        <w:rPr>
          <w:rFonts w:ascii="Times New Roman" w:hAnsi="Times New Roman" w:cs="Times New Roman"/>
          <w:sz w:val="28"/>
          <w:szCs w:val="28"/>
        </w:rPr>
        <w:t xml:space="preserve">по </w:t>
      </w:r>
      <w:r w:rsidR="00F632ED">
        <w:rPr>
          <w:rFonts w:ascii="Times New Roman" w:hAnsi="Times New Roman" w:cs="Times New Roman"/>
          <w:sz w:val="28"/>
          <w:szCs w:val="28"/>
        </w:rPr>
        <w:t>всем</w:t>
      </w:r>
      <w:r w:rsidRPr="00F155F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632ED">
        <w:rPr>
          <w:rFonts w:ascii="Times New Roman" w:hAnsi="Times New Roman" w:cs="Times New Roman"/>
          <w:sz w:val="28"/>
          <w:szCs w:val="28"/>
        </w:rPr>
        <w:t>ам прогноза</w:t>
      </w:r>
      <w:r w:rsidRPr="00F155FB">
        <w:rPr>
          <w:rFonts w:ascii="Times New Roman" w:hAnsi="Times New Roman" w:cs="Times New Roman"/>
          <w:sz w:val="28"/>
          <w:szCs w:val="28"/>
        </w:rPr>
        <w:t xml:space="preserve"> планируются индексы промышленного производства в 2020 году – 9</w:t>
      </w:r>
      <w:r w:rsidR="002F743B" w:rsidRPr="00F155FB">
        <w:rPr>
          <w:rFonts w:ascii="Times New Roman" w:hAnsi="Times New Roman" w:cs="Times New Roman"/>
          <w:sz w:val="28"/>
          <w:szCs w:val="28"/>
        </w:rPr>
        <w:t>9</w:t>
      </w:r>
      <w:r w:rsidRPr="00F155FB">
        <w:rPr>
          <w:rFonts w:ascii="Times New Roman" w:hAnsi="Times New Roman" w:cs="Times New Roman"/>
          <w:sz w:val="28"/>
          <w:szCs w:val="28"/>
        </w:rPr>
        <w:t>,</w:t>
      </w:r>
      <w:r w:rsidR="002F743B" w:rsidRPr="00F155FB">
        <w:rPr>
          <w:rFonts w:ascii="Times New Roman" w:hAnsi="Times New Roman" w:cs="Times New Roman"/>
          <w:sz w:val="28"/>
          <w:szCs w:val="28"/>
        </w:rPr>
        <w:t>1</w:t>
      </w:r>
      <w:r w:rsidRPr="00F155FB">
        <w:rPr>
          <w:rFonts w:ascii="Times New Roman" w:hAnsi="Times New Roman" w:cs="Times New Roman"/>
          <w:sz w:val="28"/>
          <w:szCs w:val="28"/>
        </w:rPr>
        <w:t xml:space="preserve"> %, в 2021 году – 10</w:t>
      </w:r>
      <w:r w:rsidR="002F743B" w:rsidRPr="00F155FB">
        <w:rPr>
          <w:rFonts w:ascii="Times New Roman" w:hAnsi="Times New Roman" w:cs="Times New Roman"/>
          <w:sz w:val="28"/>
          <w:szCs w:val="28"/>
        </w:rPr>
        <w:t>1</w:t>
      </w:r>
      <w:r w:rsidRPr="00F155FB">
        <w:rPr>
          <w:rFonts w:ascii="Times New Roman" w:hAnsi="Times New Roman" w:cs="Times New Roman"/>
          <w:sz w:val="28"/>
          <w:szCs w:val="28"/>
        </w:rPr>
        <w:t>,</w:t>
      </w:r>
      <w:r w:rsidR="002F743B" w:rsidRPr="00F155FB">
        <w:rPr>
          <w:rFonts w:ascii="Times New Roman" w:hAnsi="Times New Roman" w:cs="Times New Roman"/>
          <w:sz w:val="28"/>
          <w:szCs w:val="28"/>
        </w:rPr>
        <w:t>8</w:t>
      </w:r>
      <w:r w:rsidRPr="00F155FB">
        <w:rPr>
          <w:rFonts w:ascii="Times New Roman" w:hAnsi="Times New Roman" w:cs="Times New Roman"/>
          <w:sz w:val="28"/>
          <w:szCs w:val="28"/>
        </w:rPr>
        <w:t xml:space="preserve"> %, в 2022 году – </w:t>
      </w:r>
      <w:r w:rsidR="002F743B" w:rsidRPr="00F155FB">
        <w:rPr>
          <w:rFonts w:ascii="Times New Roman" w:hAnsi="Times New Roman" w:cs="Times New Roman"/>
          <w:sz w:val="28"/>
          <w:szCs w:val="28"/>
        </w:rPr>
        <w:t>96,7</w:t>
      </w:r>
      <w:r w:rsidRPr="00F155F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914CD" w:rsidRPr="00F155FB" w:rsidRDefault="00B914CD" w:rsidP="00F02CF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В прогнозируемом периоде продолжится диверсификация структуры промышленности на основе </w:t>
      </w:r>
      <w:proofErr w:type="gramStart"/>
      <w:r w:rsidRPr="00F155FB">
        <w:rPr>
          <w:rFonts w:ascii="Times New Roman" w:hAnsi="Times New Roman" w:cs="Times New Roman"/>
          <w:color w:val="auto"/>
          <w:sz w:val="28"/>
          <w:szCs w:val="28"/>
        </w:rPr>
        <w:t>опережающего</w:t>
      </w:r>
      <w:proofErr w:type="gramEnd"/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обрабатывающих  производств, в том числе за счет реализации мероприятий государственной программы</w:t>
      </w:r>
      <w:r w:rsidR="00981841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«Развитие промышленности в Курской области и повышение ее конкурентоспособности». </w:t>
      </w:r>
    </w:p>
    <w:p w:rsidR="00280B94" w:rsidRPr="00F155FB" w:rsidRDefault="00D95B8A" w:rsidP="00280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 xml:space="preserve">В Курской области для </w:t>
      </w:r>
      <w:r w:rsidR="00280B94" w:rsidRPr="00F155FB">
        <w:rPr>
          <w:rFonts w:ascii="Times New Roman" w:hAnsi="Times New Roman" w:cs="Times New Roman"/>
          <w:sz w:val="28"/>
          <w:szCs w:val="28"/>
        </w:rPr>
        <w:t>стимулирования промышленной деятельности в сфере обрабатывающих произво</w:t>
      </w:r>
      <w:proofErr w:type="gramStart"/>
      <w:r w:rsidR="00280B94" w:rsidRPr="00F155FB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155F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155FB">
        <w:rPr>
          <w:rFonts w:ascii="Times New Roman" w:hAnsi="Times New Roman" w:cs="Times New Roman"/>
          <w:sz w:val="28"/>
          <w:szCs w:val="28"/>
        </w:rPr>
        <w:t>одолжает работу</w:t>
      </w:r>
      <w:r w:rsidR="00280B94" w:rsidRPr="00F155FB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фонд развития промышленности, который совместно с Федеральным фондом предоставляет предприятиям льготные займы на реализацию инвестиционных проектов по модернизации и развитию производства, разработке и выпуску импортозамещающей продукции.</w:t>
      </w:r>
    </w:p>
    <w:p w:rsidR="00B914CD" w:rsidRPr="00F155FB" w:rsidRDefault="00B914CD" w:rsidP="001376C0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55FB">
        <w:rPr>
          <w:rFonts w:ascii="Times New Roman" w:hAnsi="Times New Roman"/>
          <w:color w:val="auto"/>
          <w:sz w:val="28"/>
          <w:szCs w:val="28"/>
        </w:rPr>
        <w:t xml:space="preserve">Ведущей отраслью обрабатывающих производств </w:t>
      </w:r>
      <w:r w:rsidR="00BD08FB" w:rsidRPr="00F155FB">
        <w:rPr>
          <w:rFonts w:ascii="Times New Roman" w:hAnsi="Times New Roman"/>
          <w:color w:val="auto"/>
          <w:sz w:val="28"/>
          <w:szCs w:val="28"/>
        </w:rPr>
        <w:t>остается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пищевая и перерабатывающая промышленность. </w:t>
      </w:r>
    </w:p>
    <w:p w:rsidR="00B914CD" w:rsidRPr="00F155FB" w:rsidRDefault="00B914CD" w:rsidP="001376C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55FB">
        <w:rPr>
          <w:rFonts w:ascii="Times New Roman" w:hAnsi="Times New Roman"/>
          <w:color w:val="auto"/>
          <w:sz w:val="28"/>
          <w:szCs w:val="28"/>
        </w:rPr>
        <w:t>Задача обеспечения регионального рынка пищевой продукцией собственного производства в необходимых объемах и ассортименте является приоритетной</w:t>
      </w:r>
      <w:r w:rsidR="006751D1">
        <w:rPr>
          <w:rFonts w:ascii="Times New Roman" w:hAnsi="Times New Roman"/>
          <w:color w:val="auto"/>
          <w:sz w:val="28"/>
          <w:szCs w:val="28"/>
        </w:rPr>
        <w:t>,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2B4EAF" w:rsidRPr="00F155FB">
        <w:rPr>
          <w:rFonts w:ascii="Times New Roman" w:hAnsi="Times New Roman"/>
          <w:color w:val="auto"/>
          <w:sz w:val="28"/>
          <w:szCs w:val="28"/>
        </w:rPr>
        <w:t>продолжит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решаться в рамках </w:t>
      </w:r>
      <w:r w:rsidR="009E1330" w:rsidRPr="00F155FB">
        <w:rPr>
          <w:rFonts w:ascii="Times New Roman" w:hAnsi="Times New Roman"/>
          <w:color w:val="auto"/>
          <w:sz w:val="28"/>
          <w:szCs w:val="28"/>
        </w:rPr>
        <w:t>г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осударственной программы </w:t>
      </w:r>
      <w:r w:rsidR="009E1330" w:rsidRPr="00F155FB">
        <w:rPr>
          <w:rFonts w:ascii="Times New Roman" w:hAnsi="Times New Roman"/>
          <w:color w:val="auto"/>
          <w:sz w:val="28"/>
          <w:szCs w:val="28"/>
        </w:rPr>
        <w:t>Курской области «Р</w:t>
      </w:r>
      <w:r w:rsidRPr="00F155FB">
        <w:rPr>
          <w:rFonts w:ascii="Times New Roman" w:hAnsi="Times New Roman"/>
          <w:color w:val="auto"/>
          <w:sz w:val="28"/>
          <w:szCs w:val="28"/>
        </w:rPr>
        <w:t>азвити</w:t>
      </w:r>
      <w:r w:rsidR="009E1330" w:rsidRPr="00F155FB">
        <w:rPr>
          <w:rFonts w:ascii="Times New Roman" w:hAnsi="Times New Roman"/>
          <w:color w:val="auto"/>
          <w:sz w:val="28"/>
          <w:szCs w:val="28"/>
        </w:rPr>
        <w:t>е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сельского хозяйства и регулировани</w:t>
      </w:r>
      <w:r w:rsidR="009E1330" w:rsidRPr="00F155FB">
        <w:rPr>
          <w:rFonts w:ascii="Times New Roman" w:hAnsi="Times New Roman"/>
          <w:color w:val="auto"/>
          <w:sz w:val="28"/>
          <w:szCs w:val="28"/>
        </w:rPr>
        <w:t>е</w:t>
      </w:r>
      <w:r w:rsidRPr="00F155FB">
        <w:rPr>
          <w:rFonts w:ascii="Times New Roman" w:hAnsi="Times New Roman"/>
          <w:color w:val="auto"/>
          <w:sz w:val="28"/>
          <w:szCs w:val="28"/>
        </w:rPr>
        <w:t xml:space="preserve"> рынков сельскохозяйственной продукции, сырья и продовольствия</w:t>
      </w:r>
      <w:r w:rsidR="00C944BC" w:rsidRPr="00F155FB">
        <w:rPr>
          <w:rFonts w:ascii="Times New Roman" w:hAnsi="Times New Roman"/>
          <w:color w:val="auto"/>
          <w:sz w:val="28"/>
          <w:szCs w:val="28"/>
        </w:rPr>
        <w:t xml:space="preserve"> в Курской области</w:t>
      </w:r>
      <w:r w:rsidR="009E1330" w:rsidRPr="00F155FB">
        <w:rPr>
          <w:rFonts w:ascii="Times New Roman" w:hAnsi="Times New Roman"/>
          <w:color w:val="auto"/>
          <w:sz w:val="28"/>
          <w:szCs w:val="28"/>
        </w:rPr>
        <w:t>»</w:t>
      </w:r>
      <w:r w:rsidRPr="00F155FB">
        <w:rPr>
          <w:rFonts w:ascii="Times New Roman" w:hAnsi="Times New Roman"/>
          <w:color w:val="auto"/>
          <w:sz w:val="28"/>
          <w:szCs w:val="28"/>
        </w:rPr>
        <w:t>.</w:t>
      </w:r>
    </w:p>
    <w:p w:rsidR="002B4EAF" w:rsidRPr="00F155FB" w:rsidRDefault="00B914CD" w:rsidP="002B4E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прогнозируемом периоде наибол</w:t>
      </w:r>
      <w:r w:rsidR="00D7389C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ьшее</w:t>
      </w:r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влияние на положительную динамику развития пищевой и перерабатывающей промышленности окажут крупные предприятия отрасли: </w:t>
      </w:r>
      <w:proofErr w:type="gram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ООО «Курский мясоперерабатывающий завод» (п. Линец, 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Железногорск</w:t>
      </w:r>
      <w:r w:rsidR="00206888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ий</w:t>
      </w:r>
      <w:proofErr w:type="spell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район), АО «Надежда» (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Суджанск</w:t>
      </w:r>
      <w:r w:rsidR="00206888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ий</w:t>
      </w:r>
      <w:proofErr w:type="spellEnd"/>
      <w:r w:rsidR="00206888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), АО «КОНТИ-РУС», </w:t>
      </w:r>
      <w:r w:rsidR="00025C22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сахарные заводы области</w:t>
      </w:r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АО «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Суджанский</w:t>
      </w:r>
      <w:proofErr w:type="spell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маслодельный комбинат», ЗАО «Курский комбинат хлебопродуктов», ОАО «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Курскхлеб</w:t>
      </w:r>
      <w:proofErr w:type="spell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», </w:t>
      </w:r>
      <w:r w:rsidR="000F0321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АО «Проект Свежий хлеб», </w:t>
      </w:r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филиал ООО «Курск-молоко» - Рыльский сыродел», Экспериментальный комбинат детского питания филиал АО «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Вимм-Билль-Данн</w:t>
      </w:r>
      <w:proofErr w:type="spell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 и др. </w:t>
      </w:r>
      <w:proofErr w:type="gramEnd"/>
    </w:p>
    <w:p w:rsidR="002B4EAF" w:rsidRPr="00F155FB" w:rsidRDefault="00B914CD" w:rsidP="002B4EA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Перспективы развития мясоперерабатывающей отрасли на среднесрочную перспективу связаны </w:t>
      </w:r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увеличением объемов производств</w:t>
      </w:r>
      <w:proofErr w:type="gram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 ООО</w:t>
      </w:r>
      <w:proofErr w:type="gram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«Курский мясоперерабатывающий завод» (п. Линец, </w:t>
      </w:r>
      <w:proofErr w:type="spellStart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Железногорск</w:t>
      </w:r>
      <w:r w:rsidR="00C57523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ий</w:t>
      </w:r>
      <w:proofErr w:type="spellEnd"/>
      <w:r w:rsidR="002B4EA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район); реализацией крупного инвестиционного проекта </w:t>
      </w:r>
      <w:r w:rsidR="002B4EAF"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ГК «</w:t>
      </w:r>
      <w:proofErr w:type="spellStart"/>
      <w:r w:rsidR="002B4EAF"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Мираторг</w:t>
      </w:r>
      <w:proofErr w:type="spellEnd"/>
      <w:r w:rsidR="002B4EAF" w:rsidRPr="00F155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по строительству мясохладобойни по убою свиней мощностью 4,5 млн. голов в год в Октябрьском районе. Первую очередь – глубокую переработку мяса и производство колбасных изделий планируется ввести в эксплуатацию в 2020 году. </w:t>
      </w:r>
    </w:p>
    <w:p w:rsidR="001346D7" w:rsidRPr="00F155FB" w:rsidRDefault="001346D7" w:rsidP="002B4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bCs/>
          <w:sz w:val="28"/>
          <w:szCs w:val="28"/>
        </w:rPr>
        <w:t>Наращивают объемы производства и другие предприятия, а также малые цеха по убою и переработке животных:</w:t>
      </w:r>
      <w:r w:rsidRPr="00F155F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ГлобалТрейд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 (г. Щигры), ООО МПК «Соловей», ООО ТК «Подлесное» Курского района, ООО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Псельское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 Беловского района.</w:t>
      </w:r>
    </w:p>
    <w:p w:rsidR="005F3FDE" w:rsidRPr="00F155FB" w:rsidRDefault="005F3FDE" w:rsidP="002B4EA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АО «</w:t>
      </w:r>
      <w:proofErr w:type="spellStart"/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Суджанский</w:t>
      </w:r>
      <w:proofErr w:type="spellEnd"/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маслодельный комбинат» реализовал проект по строительству сырного цеха, устанавливается современное оборудование по фасовке молокопродуктов.</w:t>
      </w:r>
    </w:p>
    <w:p w:rsidR="00D3195F" w:rsidRPr="00F155FB" w:rsidRDefault="00D3195F" w:rsidP="00D3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» реализовала на территории Курской области проект по производству высококачественных кормов для домашних животных класса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суперпремиум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мощностью 33 тыс. тонн продукции в год, что будет способствовать замещению импортных аналогов. Это первый проект такой направленности в регионе.</w:t>
      </w:r>
    </w:p>
    <w:p w:rsidR="002F2A2B" w:rsidRPr="00F155FB" w:rsidRDefault="002F2A2B" w:rsidP="003C2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агропромышленного комплекса Курской области является свеклосахарное производство. Для эффективной переработки сахарной свеклы практически на всех сахарных заводах ведутся работы по реконструкции и модернизации производства. На эти цели инвестиционными компаниями направ</w:t>
      </w:r>
      <w:r w:rsidR="005F3FDE" w:rsidRPr="00F155FB">
        <w:rPr>
          <w:rFonts w:ascii="Times New Roman" w:hAnsi="Times New Roman" w:cs="Times New Roman"/>
          <w:sz w:val="28"/>
          <w:szCs w:val="28"/>
        </w:rPr>
        <w:t>лено</w:t>
      </w:r>
      <w:r w:rsidRPr="00F155FB">
        <w:rPr>
          <w:rFonts w:ascii="Times New Roman" w:hAnsi="Times New Roman" w:cs="Times New Roman"/>
          <w:sz w:val="28"/>
          <w:szCs w:val="28"/>
        </w:rPr>
        <w:t xml:space="preserve"> порядка 2 млрд. рублей. Планируется </w:t>
      </w:r>
      <w:r w:rsidRPr="00F155F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проектов по строительству высокотехнологичного производства по </w:t>
      </w:r>
      <w:proofErr w:type="spellStart"/>
      <w:r w:rsidRPr="00F155FB">
        <w:rPr>
          <w:rFonts w:ascii="Times New Roman" w:eastAsia="Times New Roman" w:hAnsi="Times New Roman" w:cs="Times New Roman"/>
          <w:sz w:val="28"/>
          <w:szCs w:val="28"/>
        </w:rPr>
        <w:t>дешугаризации</w:t>
      </w:r>
      <w:proofErr w:type="spellEnd"/>
      <w:r w:rsidRPr="00F155FB">
        <w:rPr>
          <w:rFonts w:ascii="Times New Roman" w:eastAsia="Times New Roman" w:hAnsi="Times New Roman" w:cs="Times New Roman"/>
          <w:sz w:val="28"/>
          <w:szCs w:val="28"/>
        </w:rPr>
        <w:t xml:space="preserve"> мелассы и жомосушильных отделений.</w:t>
      </w:r>
      <w:r w:rsidRPr="00F155FB">
        <w:rPr>
          <w:sz w:val="26"/>
          <w:szCs w:val="26"/>
        </w:rPr>
        <w:t xml:space="preserve"> </w:t>
      </w:r>
    </w:p>
    <w:p w:rsidR="00700714" w:rsidRPr="00F155FB" w:rsidRDefault="00EE6656" w:rsidP="00700714">
      <w:pPr>
        <w:widowControl/>
        <w:autoSpaceDN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proofErr w:type="gramEnd"/>
      <w:r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Железногорском</w:t>
      </w:r>
      <w:proofErr w:type="gramEnd"/>
      <w:r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районе</w:t>
      </w:r>
      <w:r w:rsidR="00700714"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ООО «</w:t>
      </w:r>
      <w:proofErr w:type="spellStart"/>
      <w:r w:rsidR="00700714"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Агропромкомплектация-Курск</w:t>
      </w:r>
      <w:proofErr w:type="spellEnd"/>
      <w:r w:rsidR="00700714"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 ввело в эксплуатацию</w:t>
      </w:r>
      <w:r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комплекс по производству комбикормов мощностью 230 тыс. тонн в год и элеватор на 150 тыс. тонн.</w:t>
      </w:r>
      <w:r w:rsidR="00700714" w:rsidRPr="00F155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266B63" w:rsidRPr="00F155FB" w:rsidRDefault="0024330C" w:rsidP="00266B6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АО «КОНТИ-РУС» в</w:t>
      </w:r>
      <w:r w:rsidR="00700714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целях обеспечения максимальной загрузки мощностей продолж</w:t>
      </w:r>
      <w:r w:rsidR="00A15B7B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ит</w:t>
      </w:r>
      <w:r w:rsidR="00700714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работу по увеличению экспорта продукции </w:t>
      </w:r>
      <w:r w:rsidR="00A15B7B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счет </w:t>
      </w:r>
      <w:r w:rsidR="00700714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выход</w:t>
      </w:r>
      <w:r w:rsidR="00A15B7B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="00700714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новые рынки</w:t>
      </w:r>
      <w:r w:rsidR="00CE20EF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  <w:r w:rsidR="00700714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страны Ближнего Востока и Северной Африки, Китай. </w:t>
      </w:r>
      <w:r w:rsidR="00266B63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предприятии </w:t>
      </w:r>
      <w:proofErr w:type="gramStart"/>
      <w:r w:rsidR="00E725C9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введена</w:t>
      </w:r>
      <w:proofErr w:type="gramEnd"/>
      <w:r w:rsidR="00266B63" w:rsidRPr="00F155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эксплуатацию линию по производству затяжного печенья и крекера мощностью 5,7 тыс. тонн в год.</w:t>
      </w:r>
    </w:p>
    <w:p w:rsidR="00BD4277" w:rsidRPr="00F155FB" w:rsidRDefault="004D4380" w:rsidP="00BD42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FB">
        <w:rPr>
          <w:rFonts w:ascii="Times New Roman" w:eastAsia="Times New Roman" w:hAnsi="Times New Roman" w:cs="Times New Roman"/>
          <w:sz w:val="28"/>
          <w:szCs w:val="28"/>
        </w:rPr>
        <w:t xml:space="preserve">Начата </w:t>
      </w:r>
      <w:r w:rsidR="00BD4277" w:rsidRPr="00F155FB">
        <w:rPr>
          <w:rFonts w:ascii="Times New Roman" w:eastAsia="Times New Roman" w:hAnsi="Times New Roman" w:cs="Times New Roman"/>
          <w:sz w:val="28"/>
          <w:szCs w:val="28"/>
        </w:rPr>
        <w:t>реализация проекта по строительству маслоэкстракционного завод</w:t>
      </w:r>
      <w:proofErr w:type="gramStart"/>
      <w:r w:rsidR="00BD4277" w:rsidRPr="00F155FB">
        <w:rPr>
          <w:rFonts w:ascii="Times New Roman" w:eastAsia="Times New Roman" w:hAnsi="Times New Roman" w:cs="Times New Roman"/>
          <w:sz w:val="28"/>
          <w:szCs w:val="28"/>
        </w:rPr>
        <w:t>а ООО У</w:t>
      </w:r>
      <w:proofErr w:type="gramEnd"/>
      <w:r w:rsidR="00BD4277" w:rsidRPr="00F155FB">
        <w:rPr>
          <w:rFonts w:ascii="Times New Roman" w:eastAsia="Times New Roman" w:hAnsi="Times New Roman" w:cs="Times New Roman"/>
          <w:sz w:val="28"/>
          <w:szCs w:val="28"/>
        </w:rPr>
        <w:t>К «Содружество». Мощность предприятия по глубокой переработке масличных культур 1 млн. тонн в год. Ввод в эксплуатацию запланирован на 2021 год.</w:t>
      </w:r>
      <w:r w:rsidR="00BD4277" w:rsidRPr="00F155FB">
        <w:rPr>
          <w:sz w:val="28"/>
          <w:szCs w:val="28"/>
        </w:rPr>
        <w:t xml:space="preserve"> </w:t>
      </w:r>
    </w:p>
    <w:p w:rsidR="00B914CD" w:rsidRPr="00F155FB" w:rsidRDefault="00B914CD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>Индекс промышленного производства по виду деятельности «</w:t>
      </w:r>
      <w:r w:rsidR="009A592D" w:rsidRPr="00F155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роизводство пищевых продуктов» в 20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F71AD" w:rsidRPr="00F155FB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F52DBF" w:rsidRPr="00F155FB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по базовому варианту прогнозируется с ростом на 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0,9</w:t>
      </w:r>
      <w:r w:rsidR="005A054D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1AD" w:rsidRPr="00F155FB">
        <w:rPr>
          <w:rFonts w:ascii="Times New Roman" w:hAnsi="Times New Roman" w:cs="Times New Roman"/>
          <w:color w:val="auto"/>
          <w:sz w:val="28"/>
          <w:szCs w:val="28"/>
        </w:rPr>
        <w:t>% - 1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%. По целевому варианту индекс прогнозируется с ростом на </w:t>
      </w:r>
      <w:r w:rsidR="00F155FB" w:rsidRPr="00F155F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,1</w:t>
      </w:r>
      <w:r w:rsidR="005A054D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% - 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1,9</w:t>
      </w:r>
      <w:r w:rsidR="005A054D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%. По консервативному варианту индекс прогнозируется </w:t>
      </w:r>
      <w:r w:rsidR="00DF71AD" w:rsidRPr="00F155FB">
        <w:rPr>
          <w:rFonts w:ascii="Times New Roman" w:hAnsi="Times New Roman" w:cs="Times New Roman"/>
          <w:color w:val="auto"/>
          <w:sz w:val="28"/>
          <w:szCs w:val="28"/>
        </w:rPr>
        <w:t>с ростом на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1AD" w:rsidRPr="00F155FB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71AD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% -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D81C92" w:rsidRPr="00F155F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9A0458" w:rsidRPr="00F155FB" w:rsidRDefault="009A0458" w:rsidP="009A04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sz w:val="28"/>
          <w:szCs w:val="28"/>
        </w:rPr>
        <w:t>В целях решения задачи диверсификации структуры промышленности на основе опережающего развития обрабатывающих производств будет продолжена реализация проектов в приоритетных отраслях: производство лекарственных средств, производство резиновых и пластмассовых изделий, химическое производство, производство электрического оборудования, электронных и оптических изделий, производство бумаги и бумажной массы, производство пищевых продуктов. Инвестиционные проекты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Фармстандарт-Лексредства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Курскрезинотехника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группы предприятий «ГОТЭК»,  ООО НПО «Композит», АО «Курский электроаппаратный завод»,                            ОАО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Электроагрегат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АТЕ», 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Авиаавтоматика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>»                         им. В.В. Тарасова», АО «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Геомаш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» и ряда других предприятий обрабатывающего комплекса направлены на </w:t>
      </w:r>
      <w:proofErr w:type="spellStart"/>
      <w:r w:rsidRPr="00F155F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F155FB">
        <w:rPr>
          <w:rFonts w:ascii="Times New Roman" w:hAnsi="Times New Roman" w:cs="Times New Roman"/>
          <w:sz w:val="28"/>
          <w:szCs w:val="28"/>
        </w:rPr>
        <w:t xml:space="preserve"> отдельных видов продукции, модернизацию производств, повышение конкурентоспособности выпускаемой продукции и эффективности энергопотребления. </w:t>
      </w:r>
    </w:p>
    <w:p w:rsidR="009A0458" w:rsidRPr="00F155FB" w:rsidRDefault="009A0458" w:rsidP="009A61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155FB">
        <w:rPr>
          <w:rFonts w:ascii="Times New Roman" w:hAnsi="Times New Roman" w:cs="Times New Roman"/>
          <w:color w:val="auto"/>
          <w:sz w:val="28"/>
          <w:szCs w:val="28"/>
        </w:rPr>
        <w:t>По базовому варианту индекс промышленного производства в обрабатывающем комплексе Курской области прогнозируется в 2020 году –            101,5 %, в 2021 году – 101,6 %, в 2022 году – 101,5 %; по консервативному варианту в 2020 году – 100,5 %, в 2021 году – 100,8 %, в 2022 году – 100,8 %; по целевому варианту в 2020 году – 103,</w:t>
      </w:r>
      <w:r w:rsidR="00377EA1" w:rsidRPr="00F155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%, в 2021 году – 102,3 %, в 2022 году – 101,8 %.   </w:t>
      </w:r>
      <w:proofErr w:type="gramEnd"/>
    </w:p>
    <w:p w:rsidR="00F5212E" w:rsidRPr="00F155FB" w:rsidRDefault="00F5212E" w:rsidP="00F5212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Индекс промышленного производства по водоснабжению, водоотведению, организации сбора и утилизации отходов, деятельности по ликвидации загрязнений </w:t>
      </w:r>
      <w:r w:rsidR="006205B1" w:rsidRPr="00F155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о базовому </w:t>
      </w:r>
      <w:r w:rsidR="00076314"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и консервативному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вариант</w:t>
      </w:r>
      <w:r w:rsidR="00076314" w:rsidRPr="00F155FB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в 2020 году – 100,3 %, в 2021 году – 100,6 %, в 2022 году – 100,8 %; по целевому варианту в 2020 году - 100,8 %, в 2021 году – 100,9 %, в 2022 году – 100,9 %.</w:t>
      </w:r>
    </w:p>
    <w:p w:rsidR="009A61AE" w:rsidRPr="00F155FB" w:rsidRDefault="009A0458" w:rsidP="009A61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В целом по промышленности области </w:t>
      </w:r>
      <w:r w:rsidR="00082B42" w:rsidRPr="00F155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о базовому варианту индекс промышленного производства прогнозируется в 2020 году – 101,0 %, в 2021 году – 101,9 %, в 2022 году – 96,9 %; по консервативному варианту в 2020 году – 100,</w:t>
      </w:r>
      <w:r w:rsidR="00377EA1" w:rsidRPr="00F155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%, в 2021 году – 10</w:t>
      </w:r>
      <w:r w:rsidR="00377EA1" w:rsidRPr="00F155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7EA1" w:rsidRPr="00F155F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%, в 2022 году – 96,4 %; по целевому варианту в 2020 году – 102,0 %, в 2021 году – 102,</w:t>
      </w:r>
      <w:r w:rsidR="00377EA1" w:rsidRPr="00F155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%, в 2022 году – 98,3 %.</w:t>
      </w:r>
      <w:proofErr w:type="gramEnd"/>
    </w:p>
    <w:p w:rsidR="009A0458" w:rsidRPr="00F155FB" w:rsidRDefault="009A0458" w:rsidP="009A61A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55FB">
        <w:rPr>
          <w:rFonts w:ascii="Times New Roman" w:hAnsi="Times New Roman" w:cs="Times New Roman"/>
          <w:color w:val="auto"/>
          <w:sz w:val="28"/>
          <w:szCs w:val="28"/>
        </w:rPr>
        <w:t>На снижение индекса пром</w:t>
      </w:r>
      <w:r w:rsidR="006751D1">
        <w:rPr>
          <w:rFonts w:ascii="Times New Roman" w:hAnsi="Times New Roman" w:cs="Times New Roman"/>
          <w:color w:val="auto"/>
          <w:sz w:val="28"/>
          <w:szCs w:val="28"/>
        </w:rPr>
        <w:t xml:space="preserve">ышленного 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>производства в целом по Курской области</w:t>
      </w:r>
      <w:r w:rsidR="006751D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2022 году (на 3,1 </w:t>
      </w:r>
      <w:r w:rsidR="00397953" w:rsidRPr="00F155FB">
        <w:rPr>
          <w:rFonts w:ascii="Times New Roman" w:hAnsi="Times New Roman" w:cs="Times New Roman"/>
          <w:color w:val="auto"/>
          <w:sz w:val="28"/>
          <w:szCs w:val="28"/>
        </w:rPr>
        <w:t>п.п.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по базовому варианту) окажет влияние уменьшение индекса по виду деятельности «Обеспечение электрической энергией, газом и паром; кондиционирование воздуха» на 24,9 </w:t>
      </w:r>
      <w:r w:rsidR="00397953" w:rsidRPr="00F155FB">
        <w:rPr>
          <w:rFonts w:ascii="Times New Roman" w:hAnsi="Times New Roman" w:cs="Times New Roman"/>
          <w:color w:val="auto"/>
          <w:sz w:val="28"/>
          <w:szCs w:val="28"/>
        </w:rPr>
        <w:t>п.п.</w:t>
      </w:r>
      <w:r w:rsidRPr="00F155FB">
        <w:rPr>
          <w:rFonts w:ascii="Times New Roman" w:hAnsi="Times New Roman" w:cs="Times New Roman"/>
          <w:color w:val="auto"/>
          <w:sz w:val="28"/>
          <w:szCs w:val="28"/>
        </w:rPr>
        <w:t xml:space="preserve"> по причине вывода из эксплуатации энергоблока № 1.</w:t>
      </w:r>
    </w:p>
    <w:p w:rsidR="00B914CD" w:rsidRPr="00F155FB" w:rsidRDefault="00B914CD" w:rsidP="001376C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14CD" w:rsidRPr="00F71C50" w:rsidRDefault="00B914CD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Производство и реализация подакцизных товаров</w:t>
      </w:r>
    </w:p>
    <w:p w:rsidR="00B914CD" w:rsidRPr="00E05AE3" w:rsidRDefault="00440624" w:rsidP="001376C0">
      <w:pPr>
        <w:pStyle w:val="BodyTextIndent21"/>
        <w:widowControl w:val="0"/>
        <w:rPr>
          <w:szCs w:val="28"/>
        </w:rPr>
      </w:pPr>
      <w:r w:rsidRPr="00E05AE3">
        <w:rPr>
          <w:szCs w:val="28"/>
        </w:rPr>
        <w:t>В Курской области производство этилового спирта осуществляет одно предприятие  -  ООО «</w:t>
      </w:r>
      <w:proofErr w:type="spellStart"/>
      <w:r w:rsidRPr="00E05AE3">
        <w:rPr>
          <w:szCs w:val="28"/>
        </w:rPr>
        <w:t>Курскпродукт</w:t>
      </w:r>
      <w:proofErr w:type="spellEnd"/>
      <w:r w:rsidRPr="00E05AE3">
        <w:rPr>
          <w:szCs w:val="28"/>
        </w:rPr>
        <w:t>» (</w:t>
      </w:r>
      <w:proofErr w:type="spellStart"/>
      <w:r w:rsidRPr="00E05AE3">
        <w:rPr>
          <w:szCs w:val="28"/>
        </w:rPr>
        <w:t>Теткинский</w:t>
      </w:r>
      <w:proofErr w:type="spellEnd"/>
      <w:r w:rsidRPr="00E05AE3">
        <w:rPr>
          <w:szCs w:val="28"/>
        </w:rPr>
        <w:t xml:space="preserve"> </w:t>
      </w:r>
      <w:proofErr w:type="spellStart"/>
      <w:r w:rsidRPr="00E05AE3">
        <w:rPr>
          <w:szCs w:val="28"/>
        </w:rPr>
        <w:t>спиртзавод</w:t>
      </w:r>
      <w:proofErr w:type="spellEnd"/>
      <w:r w:rsidRPr="00E05AE3">
        <w:rPr>
          <w:szCs w:val="28"/>
        </w:rPr>
        <w:t xml:space="preserve">). </w:t>
      </w:r>
      <w:r w:rsidR="00B914CD" w:rsidRPr="00E05AE3">
        <w:rPr>
          <w:szCs w:val="28"/>
        </w:rPr>
        <w:t>В 20</w:t>
      </w:r>
      <w:r w:rsidR="00E05AE3" w:rsidRPr="00E05AE3">
        <w:rPr>
          <w:szCs w:val="28"/>
        </w:rPr>
        <w:t>20</w:t>
      </w:r>
      <w:r w:rsidR="0090412A" w:rsidRPr="00E05AE3">
        <w:rPr>
          <w:szCs w:val="28"/>
        </w:rPr>
        <w:t>-20</w:t>
      </w:r>
      <w:r w:rsidR="00E05AE3" w:rsidRPr="00E05AE3">
        <w:rPr>
          <w:szCs w:val="28"/>
        </w:rPr>
        <w:t>22</w:t>
      </w:r>
      <w:r w:rsidR="00B914CD" w:rsidRPr="00E05AE3">
        <w:rPr>
          <w:szCs w:val="28"/>
        </w:rPr>
        <w:t xml:space="preserve"> годах по </w:t>
      </w:r>
      <w:r w:rsidR="0090412A" w:rsidRPr="00E05AE3">
        <w:rPr>
          <w:szCs w:val="28"/>
        </w:rPr>
        <w:t>базовому</w:t>
      </w:r>
      <w:r w:rsidR="00EB68D2" w:rsidRPr="00E05AE3">
        <w:rPr>
          <w:szCs w:val="28"/>
        </w:rPr>
        <w:t xml:space="preserve"> </w:t>
      </w:r>
      <w:r w:rsidR="00B914CD" w:rsidRPr="00E05AE3">
        <w:rPr>
          <w:szCs w:val="28"/>
        </w:rPr>
        <w:t>вар</w:t>
      </w:r>
      <w:r w:rsidR="0090412A" w:rsidRPr="00E05AE3">
        <w:rPr>
          <w:szCs w:val="28"/>
        </w:rPr>
        <w:t>ианту</w:t>
      </w:r>
      <w:r w:rsidR="00B914CD" w:rsidRPr="00E05AE3">
        <w:rPr>
          <w:szCs w:val="28"/>
        </w:rPr>
        <w:t xml:space="preserve"> прогнозируется объем производства и реализации </w:t>
      </w:r>
      <w:r w:rsidR="0090412A" w:rsidRPr="00E05AE3">
        <w:rPr>
          <w:szCs w:val="28"/>
        </w:rPr>
        <w:t xml:space="preserve">подакцизного </w:t>
      </w:r>
      <w:r w:rsidR="00B914CD" w:rsidRPr="00E05AE3">
        <w:rPr>
          <w:szCs w:val="28"/>
        </w:rPr>
        <w:t xml:space="preserve">этилового спирта </w:t>
      </w:r>
      <w:r w:rsidR="0090412A" w:rsidRPr="00E05AE3">
        <w:rPr>
          <w:szCs w:val="28"/>
        </w:rPr>
        <w:t>125,0</w:t>
      </w:r>
      <w:r w:rsidR="00B914CD" w:rsidRPr="00E05AE3">
        <w:rPr>
          <w:szCs w:val="28"/>
        </w:rPr>
        <w:t xml:space="preserve"> тыс. </w:t>
      </w:r>
      <w:proofErr w:type="spellStart"/>
      <w:r w:rsidR="00B914CD" w:rsidRPr="00E05AE3">
        <w:rPr>
          <w:szCs w:val="28"/>
        </w:rPr>
        <w:t>дкл</w:t>
      </w:r>
      <w:proofErr w:type="spellEnd"/>
      <w:r w:rsidR="00B914CD" w:rsidRPr="00E05AE3">
        <w:rPr>
          <w:szCs w:val="28"/>
        </w:rPr>
        <w:t xml:space="preserve">, </w:t>
      </w:r>
      <w:r w:rsidR="0090412A" w:rsidRPr="00E05AE3">
        <w:rPr>
          <w:szCs w:val="28"/>
        </w:rPr>
        <w:t xml:space="preserve"> по целевому – 130,0 тыс. </w:t>
      </w:r>
      <w:proofErr w:type="spellStart"/>
      <w:r w:rsidR="0090412A" w:rsidRPr="00E05AE3">
        <w:rPr>
          <w:szCs w:val="28"/>
        </w:rPr>
        <w:t>дкл</w:t>
      </w:r>
      <w:proofErr w:type="spellEnd"/>
      <w:r w:rsidR="0090412A" w:rsidRPr="00E05AE3">
        <w:rPr>
          <w:szCs w:val="28"/>
        </w:rPr>
        <w:t xml:space="preserve">, </w:t>
      </w:r>
      <w:r w:rsidR="00B914CD" w:rsidRPr="00E05AE3">
        <w:rPr>
          <w:szCs w:val="28"/>
        </w:rPr>
        <w:t xml:space="preserve">по консервативному варианту – </w:t>
      </w:r>
      <w:r w:rsidR="0090412A" w:rsidRPr="00E05AE3">
        <w:rPr>
          <w:szCs w:val="28"/>
        </w:rPr>
        <w:t xml:space="preserve">110,0 тыс. </w:t>
      </w:r>
      <w:proofErr w:type="spellStart"/>
      <w:r w:rsidR="0090412A" w:rsidRPr="00E05AE3">
        <w:rPr>
          <w:szCs w:val="28"/>
        </w:rPr>
        <w:t>дкл</w:t>
      </w:r>
      <w:proofErr w:type="spellEnd"/>
      <w:r w:rsidR="0090412A" w:rsidRPr="00E05AE3">
        <w:rPr>
          <w:szCs w:val="28"/>
        </w:rPr>
        <w:t xml:space="preserve">. </w:t>
      </w:r>
    </w:p>
    <w:p w:rsidR="00B914CD" w:rsidRPr="00A81C17" w:rsidRDefault="003D774E" w:rsidP="00137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  <w:r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настоящее время производителями пива являются ООО «Курская пивоваренная компания» и ООО «Пивовар» (г. Железногорск). </w:t>
      </w:r>
      <w:r w:rsidR="0090412A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По оценке в 201</w:t>
      </w:r>
      <w:r w:rsidR="00E05AE3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году объем производства пива составит </w:t>
      </w:r>
      <w:r w:rsidR="00E05AE3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578,9</w:t>
      </w:r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дкл</w:t>
      </w:r>
      <w:proofErr w:type="spellEnd"/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рост</w:t>
      </w:r>
      <w:r w:rsidR="005C3AC9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ом</w:t>
      </w:r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05AE3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на 23,2 %</w:t>
      </w:r>
      <w:r w:rsidR="0090412A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уровню 201</w:t>
      </w:r>
      <w:r w:rsidR="00E05AE3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865BF8" w:rsidRPr="00E05A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года. </w:t>
      </w:r>
      <w:r w:rsidR="00F077C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В 20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F077C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-202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F077C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годах</w:t>
      </w:r>
      <w:r w:rsidR="00865BF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C3AC9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</w:t>
      </w:r>
      <w:r w:rsidR="00695BED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базовому варианту</w:t>
      </w:r>
      <w:r w:rsidR="00865BF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производств</w:t>
      </w:r>
      <w:r w:rsidR="00175CA5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пива прогнозируется </w:t>
      </w:r>
      <w:r w:rsidR="0020598F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на уровне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607,9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650,2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дкл</w:t>
      </w:r>
      <w:proofErr w:type="spellEnd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, по целевому варианту</w:t>
      </w:r>
      <w:r w:rsidR="0020598F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24B80"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608,0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650,3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дкл</w:t>
      </w:r>
      <w:proofErr w:type="spellEnd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по консервативному варианту 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607,7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D24B80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650,0</w:t>
      </w:r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дкл</w:t>
      </w:r>
      <w:proofErr w:type="spellEnd"/>
      <w:r w:rsidR="00754D2B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65BF8" w:rsidRPr="00D24B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DF5C1B" w:rsidRPr="00A81C17" w:rsidRDefault="00DF5C1B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B65922" w:rsidRPr="00F71C50" w:rsidRDefault="00B65922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Сельское хозяйство</w:t>
      </w:r>
    </w:p>
    <w:p w:rsidR="00D37DC2" w:rsidRPr="000746BD" w:rsidRDefault="00D37DC2" w:rsidP="001A1DD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6BD">
        <w:rPr>
          <w:rFonts w:ascii="Times New Roman" w:hAnsi="Times New Roman" w:cs="Times New Roman"/>
          <w:color w:val="auto"/>
          <w:sz w:val="28"/>
          <w:szCs w:val="28"/>
        </w:rPr>
        <w:t xml:space="preserve">Аграрная политика </w:t>
      </w:r>
      <w:r w:rsidR="00274341" w:rsidRPr="000746BD">
        <w:rPr>
          <w:rFonts w:ascii="Times New Roman" w:hAnsi="Times New Roman" w:cs="Times New Roman"/>
          <w:color w:val="auto"/>
          <w:sz w:val="28"/>
          <w:szCs w:val="28"/>
        </w:rPr>
        <w:t xml:space="preserve">Курской </w:t>
      </w:r>
      <w:r w:rsidRPr="000746BD">
        <w:rPr>
          <w:rFonts w:ascii="Times New Roman" w:hAnsi="Times New Roman" w:cs="Times New Roman"/>
          <w:color w:val="auto"/>
          <w:sz w:val="28"/>
          <w:szCs w:val="28"/>
        </w:rPr>
        <w:t xml:space="preserve">области направлена на дальнейшее увеличение объемов производства и реализации качественной сельскохозяйственной продукции, расширение сырьевой базы перерабатывающих предприятий и обеспечение населения области продовольствием. </w:t>
      </w:r>
    </w:p>
    <w:p w:rsidR="00A163CA" w:rsidRPr="000746BD" w:rsidRDefault="001A1DDA" w:rsidP="00A163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6BD">
        <w:rPr>
          <w:rFonts w:ascii="Times New Roman" w:hAnsi="Times New Roman" w:cs="Times New Roman"/>
          <w:sz w:val="28"/>
          <w:szCs w:val="28"/>
        </w:rPr>
        <w:t xml:space="preserve">Стратегические направления развития сельского хозяйства Курской области определены </w:t>
      </w:r>
      <w:r w:rsidR="00D37DC2" w:rsidRPr="000746BD">
        <w:rPr>
          <w:rFonts w:ascii="Times New Roman" w:hAnsi="Times New Roman" w:cs="Times New Roman"/>
          <w:sz w:val="28"/>
          <w:szCs w:val="28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на 2013-2020 годы, г</w:t>
      </w:r>
      <w:r w:rsidR="00D37DC2" w:rsidRPr="000746BD">
        <w:rPr>
          <w:rFonts w:ascii="Times New Roman" w:hAnsi="Times New Roman"/>
          <w:sz w:val="28"/>
          <w:szCs w:val="28"/>
        </w:rPr>
        <w:t>осударственной программой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  <w:r w:rsidR="00D37DC2" w:rsidRPr="000746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3CA" w:rsidRPr="000746BD">
        <w:rPr>
          <w:rFonts w:ascii="Times New Roman" w:hAnsi="Times New Roman" w:cs="Times New Roman"/>
          <w:sz w:val="28"/>
          <w:szCs w:val="28"/>
        </w:rPr>
        <w:t xml:space="preserve"> Учитывая особенности функционирования и развития отрасли сельского хозяйства, государственная поддержка останется необходимым инструментом, обеспечивающим ее развитие.</w:t>
      </w:r>
    </w:p>
    <w:p w:rsidR="0069716B" w:rsidRPr="00A81C17" w:rsidRDefault="0069716B" w:rsidP="0069716B">
      <w:pPr>
        <w:pStyle w:val="36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37937">
        <w:rPr>
          <w:rFonts w:ascii="Times New Roman" w:hAnsi="Times New Roman" w:cs="Times New Roman"/>
          <w:sz w:val="28"/>
          <w:szCs w:val="28"/>
        </w:rPr>
        <w:t>В среднесрочной перспективе ожидается увеличение доли сельскохозяйственных организаций и крестьянских (фермерских) хозяйств в общем объеме производства продукции сельского хозяйства при одновременном снижении производства в хозяйствах населения, что обусловлено старением и сокращением численности сельского населения.</w:t>
      </w:r>
    </w:p>
    <w:p w:rsidR="007507E5" w:rsidRPr="00337937" w:rsidRDefault="007507E5" w:rsidP="00DF3F63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937">
        <w:rPr>
          <w:rFonts w:ascii="Times New Roman" w:hAnsi="Times New Roman" w:cs="Times New Roman"/>
          <w:sz w:val="28"/>
          <w:szCs w:val="28"/>
        </w:rPr>
        <w:t xml:space="preserve">Основная заинтересованность </w:t>
      </w:r>
      <w:proofErr w:type="spellStart"/>
      <w:r w:rsidRPr="0033793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37937">
        <w:rPr>
          <w:rFonts w:ascii="Times New Roman" w:hAnsi="Times New Roman" w:cs="Times New Roman"/>
          <w:sz w:val="28"/>
          <w:szCs w:val="28"/>
        </w:rPr>
        <w:t xml:space="preserve"> будет заключаться в дальнейшем улучшении качественных характеристик выращиваемой продукции.</w:t>
      </w:r>
    </w:p>
    <w:p w:rsidR="001066C2" w:rsidRPr="00337937" w:rsidRDefault="001066C2" w:rsidP="001066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937">
        <w:rPr>
          <w:rFonts w:ascii="Times New Roman" w:hAnsi="Times New Roman" w:cs="Times New Roman"/>
          <w:sz w:val="28"/>
          <w:szCs w:val="28"/>
        </w:rPr>
        <w:t xml:space="preserve">Ставится задача </w:t>
      </w:r>
      <w:proofErr w:type="spellStart"/>
      <w:r w:rsidRPr="0033793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337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937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337937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 в целях сохранения природного потенциала и повышения безопасности пищевых продуктов.</w:t>
      </w:r>
    </w:p>
    <w:p w:rsidR="00F606A4" w:rsidRPr="00337937" w:rsidRDefault="00F606A4" w:rsidP="00F606A4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937">
        <w:rPr>
          <w:rFonts w:ascii="Times New Roman" w:hAnsi="Times New Roman" w:cs="Times New Roman"/>
          <w:color w:val="auto"/>
          <w:sz w:val="28"/>
          <w:szCs w:val="28"/>
        </w:rPr>
        <w:t xml:space="preserve">В растениеводстве продолжится внедрение </w:t>
      </w:r>
      <w:r w:rsidRPr="00337937">
        <w:rPr>
          <w:rFonts w:ascii="Times New Roman" w:hAnsi="Times New Roman" w:cs="Times New Roman"/>
          <w:sz w:val="28"/>
          <w:szCs w:val="28"/>
        </w:rPr>
        <w:t>энергосберегающих технологий возделывания сельскохозяйственных культур с использованием широкозахватной современной сельскохозяйственной техники, что позволяет не только увеличить производство продукции, но и сни</w:t>
      </w:r>
      <w:r w:rsidR="0033555C" w:rsidRPr="00337937">
        <w:rPr>
          <w:rFonts w:ascii="Times New Roman" w:hAnsi="Times New Roman" w:cs="Times New Roman"/>
          <w:sz w:val="28"/>
          <w:szCs w:val="28"/>
        </w:rPr>
        <w:t>зить</w:t>
      </w:r>
      <w:r w:rsidRPr="00337937">
        <w:rPr>
          <w:rFonts w:ascii="Times New Roman" w:hAnsi="Times New Roman" w:cs="Times New Roman"/>
          <w:sz w:val="28"/>
          <w:szCs w:val="28"/>
        </w:rPr>
        <w:t xml:space="preserve"> расходы горюче-смазочных материалов на ее производство, повысить производительность труда.</w:t>
      </w:r>
    </w:p>
    <w:p w:rsidR="001F18DC" w:rsidRPr="005D39B9" w:rsidRDefault="001F18DC" w:rsidP="001F18D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9B9">
        <w:rPr>
          <w:rFonts w:ascii="Times New Roman" w:hAnsi="Times New Roman" w:cs="Times New Roman"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годах по базовому 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валовой сбор зерна (в весе после доработки) </w:t>
      </w:r>
      <w:r w:rsidRPr="001F18DC">
        <w:rPr>
          <w:rFonts w:ascii="Times New Roman" w:hAnsi="Times New Roman" w:cs="Times New Roman"/>
          <w:color w:val="auto"/>
          <w:sz w:val="28"/>
          <w:szCs w:val="28"/>
        </w:rPr>
        <w:t>планируется в объемах 4,6</w:t>
      </w:r>
      <w:r w:rsidR="00D0268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F18DC">
        <w:rPr>
          <w:rFonts w:ascii="Times New Roman" w:hAnsi="Times New Roman" w:cs="Times New Roman"/>
          <w:color w:val="auto"/>
          <w:sz w:val="28"/>
          <w:szCs w:val="28"/>
        </w:rPr>
        <w:t>-4,</w:t>
      </w:r>
      <w:r w:rsidR="00D0268A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Pr="001F18DC">
        <w:rPr>
          <w:rFonts w:ascii="Times New Roman" w:hAnsi="Times New Roman" w:cs="Times New Roman"/>
          <w:color w:val="auto"/>
          <w:sz w:val="28"/>
          <w:szCs w:val="28"/>
        </w:rPr>
        <w:t xml:space="preserve"> млн. тонн, соответственно, по целевому варианту - в объемах 5,09-5,37 млн. тонн, по консервативному варианту - в объемах 3,8-3,9 млн. тонн. В 2022 году запланировано произвести зерна по базовому варианту в объеме 4,8 млн. тонн; по целевому варианту -5,5 млн. тонн, по консервативному варианту - 3,9 млн. тонн.</w:t>
      </w:r>
    </w:p>
    <w:p w:rsidR="00900FD4" w:rsidRPr="005D39B9" w:rsidRDefault="00900FD4" w:rsidP="00900F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2020-2021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годах по базовому 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намечено произвести 4,5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млн. тонн и 4,5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млн. тонн сахарной свеклы, соответственно,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>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году – 4,</w:t>
      </w:r>
      <w:r>
        <w:rPr>
          <w:rFonts w:ascii="Times New Roman" w:hAnsi="Times New Roman" w:cs="Times New Roman"/>
          <w:color w:val="auto"/>
          <w:sz w:val="28"/>
          <w:szCs w:val="28"/>
        </w:rPr>
        <w:t>57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млн. тонн; </w:t>
      </w:r>
      <w:r w:rsidRPr="00900FD4">
        <w:rPr>
          <w:rFonts w:ascii="Times New Roman" w:hAnsi="Times New Roman" w:cs="Times New Roman"/>
          <w:color w:val="auto"/>
          <w:sz w:val="28"/>
          <w:szCs w:val="28"/>
        </w:rPr>
        <w:t>по целевому варианту намечено произвести 4,95 млн. тонн и 4,96 млн. тонн сахарной свеклы, соответственно, в 2022 году – 4,97 млн. тонн;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 консервативному варианту в 2020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годах – в пределах 4,3 - 4,4 млн. тонн. </w:t>
      </w:r>
      <w:proofErr w:type="gramEnd"/>
    </w:p>
    <w:p w:rsidR="007D0E44" w:rsidRPr="002030DC" w:rsidRDefault="00D37DC2" w:rsidP="007D0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72F08"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мясном </w:t>
      </w:r>
      <w:r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животноводстве основные мероприятия направлены на увеличение объемов производства </w:t>
      </w:r>
      <w:r w:rsidR="000E128B"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030DC">
        <w:rPr>
          <w:rFonts w:ascii="Times New Roman" w:hAnsi="Times New Roman" w:cs="Times New Roman"/>
          <w:color w:val="auto"/>
          <w:sz w:val="28"/>
          <w:szCs w:val="28"/>
        </w:rPr>
        <w:t>повышение качества</w:t>
      </w:r>
      <w:r w:rsidR="000E128B"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 продукции</w:t>
      </w:r>
      <w:r w:rsidRPr="002030DC">
        <w:rPr>
          <w:rFonts w:ascii="Times New Roman" w:hAnsi="Times New Roman" w:cs="Times New Roman"/>
          <w:color w:val="auto"/>
          <w:sz w:val="28"/>
          <w:szCs w:val="28"/>
        </w:rPr>
        <w:t>; развитие переработки за счет строительства новых и модернизации действующих производственных мощностей.</w:t>
      </w:r>
      <w:r w:rsidR="007D0E44" w:rsidRPr="002030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E44" w:rsidRPr="002030DC">
        <w:rPr>
          <w:rFonts w:ascii="Times New Roman" w:hAnsi="Times New Roman" w:cs="Times New Roman"/>
          <w:sz w:val="28"/>
          <w:szCs w:val="28"/>
        </w:rPr>
        <w:t xml:space="preserve">Основной прирост будет получен за счет роста продуктивности сельскохозяйственных животных на основе </w:t>
      </w:r>
      <w:r w:rsidR="002030D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D0E44" w:rsidRPr="002030DC">
        <w:rPr>
          <w:rFonts w:ascii="Times New Roman" w:hAnsi="Times New Roman" w:cs="Times New Roman"/>
          <w:sz w:val="28"/>
          <w:szCs w:val="28"/>
        </w:rPr>
        <w:t xml:space="preserve"> </w:t>
      </w:r>
      <w:r w:rsidR="002030DC">
        <w:rPr>
          <w:rFonts w:ascii="Times New Roman" w:hAnsi="Times New Roman" w:cs="Times New Roman"/>
          <w:sz w:val="28"/>
          <w:szCs w:val="28"/>
        </w:rPr>
        <w:t>генетического потенциала поголовья</w:t>
      </w:r>
      <w:r w:rsidR="007D0E44" w:rsidRPr="002030DC">
        <w:rPr>
          <w:rFonts w:ascii="Times New Roman" w:hAnsi="Times New Roman" w:cs="Times New Roman"/>
          <w:sz w:val="28"/>
          <w:szCs w:val="28"/>
        </w:rPr>
        <w:t>.</w:t>
      </w:r>
    </w:p>
    <w:p w:rsidR="007F1508" w:rsidRPr="00A81C17" w:rsidRDefault="002A3696" w:rsidP="007D0E4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7704">
        <w:rPr>
          <w:rFonts w:ascii="Times New Roman" w:hAnsi="Times New Roman" w:cs="Times New Roman"/>
          <w:sz w:val="28"/>
          <w:szCs w:val="28"/>
        </w:rPr>
        <w:t>В 20</w:t>
      </w:r>
      <w:r w:rsidR="00567704" w:rsidRPr="00567704">
        <w:rPr>
          <w:rFonts w:ascii="Times New Roman" w:hAnsi="Times New Roman" w:cs="Times New Roman"/>
          <w:sz w:val="28"/>
          <w:szCs w:val="28"/>
        </w:rPr>
        <w:t>20</w:t>
      </w:r>
      <w:r w:rsidRPr="00567704">
        <w:rPr>
          <w:rFonts w:ascii="Times New Roman" w:hAnsi="Times New Roman" w:cs="Times New Roman"/>
          <w:sz w:val="28"/>
          <w:szCs w:val="28"/>
        </w:rPr>
        <w:t>-202</w:t>
      </w:r>
      <w:r w:rsidR="00567704" w:rsidRPr="00567704">
        <w:rPr>
          <w:rFonts w:ascii="Times New Roman" w:hAnsi="Times New Roman" w:cs="Times New Roman"/>
          <w:sz w:val="28"/>
          <w:szCs w:val="28"/>
        </w:rPr>
        <w:t>1</w:t>
      </w:r>
      <w:r w:rsidRPr="00567704">
        <w:rPr>
          <w:rFonts w:ascii="Times New Roman" w:hAnsi="Times New Roman" w:cs="Times New Roman"/>
          <w:sz w:val="28"/>
          <w:szCs w:val="28"/>
        </w:rPr>
        <w:t xml:space="preserve"> годах объем производства скота и птицы в живом весе по базовому и целевому вариантам планируется в пределах 55</w:t>
      </w:r>
      <w:r w:rsidR="00567704" w:rsidRPr="00567704">
        <w:rPr>
          <w:rFonts w:ascii="Times New Roman" w:hAnsi="Times New Roman" w:cs="Times New Roman"/>
          <w:sz w:val="28"/>
          <w:szCs w:val="28"/>
        </w:rPr>
        <w:t>7</w:t>
      </w:r>
      <w:r w:rsidRPr="00567704">
        <w:rPr>
          <w:rFonts w:ascii="Times New Roman" w:hAnsi="Times New Roman" w:cs="Times New Roman"/>
          <w:sz w:val="28"/>
          <w:szCs w:val="28"/>
        </w:rPr>
        <w:t>-56</w:t>
      </w:r>
      <w:r w:rsidR="00567704" w:rsidRPr="00567704">
        <w:rPr>
          <w:rFonts w:ascii="Times New Roman" w:hAnsi="Times New Roman" w:cs="Times New Roman"/>
          <w:sz w:val="28"/>
          <w:szCs w:val="28"/>
        </w:rPr>
        <w:t>2,2</w:t>
      </w:r>
      <w:r w:rsidRPr="00567704">
        <w:rPr>
          <w:rFonts w:ascii="Times New Roman" w:hAnsi="Times New Roman" w:cs="Times New Roman"/>
          <w:sz w:val="28"/>
          <w:szCs w:val="28"/>
        </w:rPr>
        <w:t xml:space="preserve"> тыс. тонн; по консервативному варианту – 5</w:t>
      </w:r>
      <w:r w:rsidR="00567704" w:rsidRPr="00567704">
        <w:rPr>
          <w:rFonts w:ascii="Times New Roman" w:hAnsi="Times New Roman" w:cs="Times New Roman"/>
          <w:sz w:val="28"/>
          <w:szCs w:val="28"/>
        </w:rPr>
        <w:t>46</w:t>
      </w:r>
      <w:r w:rsidRPr="00567704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D37DC2" w:rsidRPr="00567704" w:rsidRDefault="00D37DC2" w:rsidP="000A49E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704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567704" w:rsidRPr="005677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67704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производства скота и птицы в живом весе по базовому и целевому вариантам </w:t>
      </w:r>
      <w:r w:rsidR="003005AE" w:rsidRPr="00567704">
        <w:rPr>
          <w:rFonts w:ascii="Times New Roman" w:hAnsi="Times New Roman" w:cs="Times New Roman"/>
          <w:color w:val="auto"/>
          <w:sz w:val="28"/>
          <w:szCs w:val="28"/>
        </w:rPr>
        <w:t xml:space="preserve">планируется </w:t>
      </w:r>
      <w:r w:rsidR="00805709" w:rsidRPr="00567704">
        <w:rPr>
          <w:rFonts w:ascii="Times New Roman" w:hAnsi="Times New Roman" w:cs="Times New Roman"/>
          <w:color w:val="auto"/>
          <w:sz w:val="28"/>
          <w:szCs w:val="28"/>
        </w:rPr>
        <w:t>в пределах</w:t>
      </w:r>
      <w:r w:rsidRPr="00567704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="00567704" w:rsidRPr="00567704">
        <w:rPr>
          <w:rFonts w:ascii="Times New Roman" w:hAnsi="Times New Roman" w:cs="Times New Roman"/>
          <w:color w:val="auto"/>
          <w:sz w:val="28"/>
          <w:szCs w:val="28"/>
        </w:rPr>
        <w:t>68,5</w:t>
      </w:r>
      <w:r w:rsidRPr="00567704">
        <w:rPr>
          <w:rFonts w:ascii="Times New Roman" w:hAnsi="Times New Roman" w:cs="Times New Roman"/>
          <w:color w:val="auto"/>
          <w:sz w:val="28"/>
          <w:szCs w:val="28"/>
        </w:rPr>
        <w:t xml:space="preserve"> тыс. тонн; по консервативному варианту – 5</w:t>
      </w:r>
      <w:r w:rsidR="00567704" w:rsidRPr="00567704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Pr="00567704">
        <w:rPr>
          <w:rFonts w:ascii="Times New Roman" w:hAnsi="Times New Roman" w:cs="Times New Roman"/>
          <w:color w:val="auto"/>
          <w:sz w:val="28"/>
          <w:szCs w:val="28"/>
        </w:rPr>
        <w:t xml:space="preserve"> тыс. тонн. </w:t>
      </w:r>
    </w:p>
    <w:p w:rsidR="00D37DC2" w:rsidRPr="00486B01" w:rsidRDefault="00D37DC2" w:rsidP="00D37D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В регионе отмечается ежегодное снижение активности граждан, ведущих личное подсобное хозяйство, </w:t>
      </w:r>
      <w:proofErr w:type="gramStart"/>
      <w:r w:rsidRPr="00486B01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 в сфере молочного скотоводства. В первую очередь это обу</w:t>
      </w:r>
      <w:r w:rsidR="00CE20EF"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словлено тенденцией урбанизации, </w:t>
      </w:r>
      <w:proofErr w:type="gramStart"/>
      <w:r w:rsidRPr="00486B01">
        <w:rPr>
          <w:rFonts w:ascii="Times New Roman" w:hAnsi="Times New Roman" w:cs="Times New Roman"/>
          <w:color w:val="auto"/>
          <w:sz w:val="28"/>
          <w:szCs w:val="28"/>
        </w:rPr>
        <w:t>наличием</w:t>
      </w:r>
      <w:proofErr w:type="gramEnd"/>
      <w:r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 в сельской местности вновь созданных рабочих мест с достойной оплатой труда в рамках реализованных инвестиционных проектов</w:t>
      </w:r>
      <w:r w:rsidR="00CE20EF" w:rsidRPr="00486B0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необходимостью привлечения потребительского кредита для большинства граждан, проживающих в сельской местности, на приобретение скота.</w:t>
      </w:r>
    </w:p>
    <w:p w:rsidR="00D37DC2" w:rsidRPr="00486B01" w:rsidRDefault="00D37DC2" w:rsidP="00D37D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B01">
        <w:rPr>
          <w:rFonts w:ascii="Times New Roman" w:hAnsi="Times New Roman" w:cs="Times New Roman"/>
          <w:color w:val="auto"/>
          <w:sz w:val="28"/>
          <w:szCs w:val="28"/>
        </w:rPr>
        <w:t xml:space="preserve">В сельскохозяйственных организациях предусматривается ежегодный прирост производства молока за счет роста продуктивности животных, обновления стада, создания кормовой базы, строительства и реконструкции животноводческих ферм и комплексов. </w:t>
      </w:r>
    </w:p>
    <w:p w:rsidR="00D37DC2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648A">
        <w:rPr>
          <w:rFonts w:ascii="Times New Roman" w:hAnsi="Times New Roman" w:cs="Times New Roman"/>
          <w:color w:val="auto"/>
          <w:sz w:val="28"/>
          <w:szCs w:val="28"/>
        </w:rPr>
        <w:t>По базовому и целевому вариантам в 20</w:t>
      </w:r>
      <w:r w:rsidR="00486B01" w:rsidRPr="0025648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 xml:space="preserve">-2021 годах прогнозируется </w:t>
      </w:r>
      <w:r w:rsidR="00486B01" w:rsidRPr="0025648A">
        <w:rPr>
          <w:rFonts w:ascii="Times New Roman" w:hAnsi="Times New Roman" w:cs="Times New Roman"/>
          <w:color w:val="auto"/>
          <w:sz w:val="28"/>
          <w:szCs w:val="28"/>
        </w:rPr>
        <w:t>увеличение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 xml:space="preserve"> объемов производства молока </w:t>
      </w:r>
      <w:r w:rsidR="0025648A" w:rsidRPr="0025648A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48A" w:rsidRPr="0025648A">
        <w:rPr>
          <w:rFonts w:ascii="Times New Roman" w:hAnsi="Times New Roman" w:cs="Times New Roman"/>
          <w:color w:val="auto"/>
          <w:sz w:val="28"/>
          <w:szCs w:val="28"/>
        </w:rPr>
        <w:t>318,4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5648A" w:rsidRPr="0025648A">
        <w:rPr>
          <w:rFonts w:ascii="Times New Roman" w:hAnsi="Times New Roman" w:cs="Times New Roman"/>
          <w:color w:val="auto"/>
          <w:sz w:val="28"/>
          <w:szCs w:val="28"/>
        </w:rPr>
        <w:t>331,2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 xml:space="preserve"> тыс. тонн, по консервативному варианту –  </w:t>
      </w:r>
      <w:r w:rsidR="0025648A" w:rsidRPr="0025648A">
        <w:rPr>
          <w:rFonts w:ascii="Times New Roman" w:hAnsi="Times New Roman" w:cs="Times New Roman"/>
          <w:color w:val="auto"/>
          <w:sz w:val="28"/>
          <w:szCs w:val="28"/>
        </w:rPr>
        <w:t>294,7</w:t>
      </w:r>
      <w:r w:rsidRPr="0025648A">
        <w:rPr>
          <w:rFonts w:ascii="Times New Roman" w:hAnsi="Times New Roman" w:cs="Times New Roman"/>
          <w:color w:val="auto"/>
          <w:sz w:val="28"/>
          <w:szCs w:val="28"/>
        </w:rPr>
        <w:t xml:space="preserve"> тыс. тонн.</w:t>
      </w:r>
    </w:p>
    <w:p w:rsidR="00D32AD2" w:rsidRPr="005D39B9" w:rsidRDefault="00D32AD2" w:rsidP="00D32AD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9B9">
        <w:rPr>
          <w:rFonts w:ascii="Times New Roman" w:hAnsi="Times New Roman" w:cs="Times New Roman"/>
          <w:color w:val="auto"/>
          <w:sz w:val="28"/>
          <w:szCs w:val="28"/>
        </w:rPr>
        <w:t>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производства </w:t>
      </w:r>
      <w:r>
        <w:rPr>
          <w:rFonts w:ascii="Times New Roman" w:hAnsi="Times New Roman" w:cs="Times New Roman"/>
          <w:color w:val="auto"/>
          <w:sz w:val="28"/>
          <w:szCs w:val="28"/>
        </w:rPr>
        <w:t>молока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по базовому и целевому вариантам планируется в пределах </w:t>
      </w:r>
      <w:r>
        <w:rPr>
          <w:rFonts w:ascii="Times New Roman" w:hAnsi="Times New Roman" w:cs="Times New Roman"/>
          <w:color w:val="auto"/>
          <w:sz w:val="28"/>
          <w:szCs w:val="28"/>
        </w:rPr>
        <w:t>338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тыс. тонн; по консервативному варианту – </w:t>
      </w:r>
      <w:r>
        <w:rPr>
          <w:rFonts w:ascii="Times New Roman" w:hAnsi="Times New Roman" w:cs="Times New Roman"/>
          <w:color w:val="auto"/>
          <w:sz w:val="28"/>
          <w:szCs w:val="28"/>
        </w:rPr>
        <w:t>295,3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 тыс. тонн. </w:t>
      </w:r>
    </w:p>
    <w:p w:rsidR="000A0A22" w:rsidRPr="000A0A22" w:rsidRDefault="000A0A22" w:rsidP="000A0A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9B9">
        <w:rPr>
          <w:rFonts w:ascii="Times New Roman" w:hAnsi="Times New Roman" w:cs="Times New Roman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D39B9">
        <w:rPr>
          <w:rFonts w:ascii="Times New Roman" w:hAnsi="Times New Roman" w:cs="Times New Roman"/>
          <w:color w:val="auto"/>
          <w:sz w:val="28"/>
          <w:szCs w:val="28"/>
        </w:rPr>
        <w:t xml:space="preserve">-2021 годы прогнозируется сохранение положительной динамики роста </w:t>
      </w:r>
      <w:r w:rsidRPr="000A0A22">
        <w:rPr>
          <w:rFonts w:ascii="Times New Roman" w:hAnsi="Times New Roman" w:cs="Times New Roman"/>
          <w:color w:val="auto"/>
          <w:sz w:val="28"/>
          <w:szCs w:val="28"/>
        </w:rPr>
        <w:t>сельскохозяйственного производства по базовому варианту: в 2020 году – 100,7 %, в 2021 году – 100,9 %; в 2022 году – 101,1%; по целевому варианту: в 2020 году – 101,5 %, в 2021 году – 101,6 %; в 2022 году – 101,8%.</w:t>
      </w:r>
    </w:p>
    <w:p w:rsidR="000A0A22" w:rsidRPr="000A0A22" w:rsidRDefault="000A0A22" w:rsidP="000A0A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0A22">
        <w:rPr>
          <w:rFonts w:ascii="Times New Roman" w:hAnsi="Times New Roman" w:cs="Times New Roman"/>
          <w:color w:val="auto"/>
          <w:sz w:val="28"/>
          <w:szCs w:val="28"/>
        </w:rPr>
        <w:t xml:space="preserve">По консервативному варианту индекс производства продукции сельского хозяйства в 2020-2022 годах составит 97,5 %, 100,3 %, 100,5 %, соответственно. </w:t>
      </w:r>
    </w:p>
    <w:p w:rsidR="000A0A22" w:rsidRPr="000A0A22" w:rsidRDefault="000A0A22" w:rsidP="000A0A2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0A22">
        <w:rPr>
          <w:rFonts w:ascii="Times New Roman" w:hAnsi="Times New Roman" w:cs="Times New Roman"/>
          <w:color w:val="auto"/>
          <w:sz w:val="28"/>
          <w:szCs w:val="28"/>
        </w:rPr>
        <w:t>По базовому варианту намечено довести производство валовой продукции сельского хозяйства хозяйствами всех категорий  в 2022 году до 153,7 млрд. рублей, по целевому варианту – до 157,0 млрд. рублей, по консервативному варианту – до 148,4 млрд. рублей.</w:t>
      </w:r>
    </w:p>
    <w:p w:rsidR="00D37DC2" w:rsidRPr="00A81C17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86943">
        <w:rPr>
          <w:rFonts w:ascii="Times New Roman" w:hAnsi="Times New Roman" w:cs="Times New Roman"/>
          <w:color w:val="auto"/>
          <w:sz w:val="28"/>
          <w:szCs w:val="28"/>
        </w:rPr>
        <w:t>По базовому варианту в 20</w:t>
      </w:r>
      <w:r w:rsidR="00686943" w:rsidRPr="0068694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86943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реализации сельскохозяйственной продукции  прогнозируется  в сумме </w:t>
      </w:r>
      <w:r w:rsidR="00686943" w:rsidRPr="00686943">
        <w:rPr>
          <w:rFonts w:ascii="Times New Roman" w:hAnsi="Times New Roman" w:cs="Times New Roman"/>
          <w:color w:val="auto"/>
          <w:sz w:val="28"/>
          <w:szCs w:val="28"/>
        </w:rPr>
        <w:t>118,8</w:t>
      </w:r>
      <w:r w:rsidRPr="00686943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с ростом 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32B56" w:rsidRPr="00B32B56">
        <w:rPr>
          <w:rFonts w:ascii="Times New Roman" w:hAnsi="Times New Roman" w:cs="Times New Roman"/>
          <w:color w:val="auto"/>
          <w:sz w:val="28"/>
          <w:szCs w:val="28"/>
        </w:rPr>
        <w:t>4,6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E77DC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году;  в 202</w:t>
      </w:r>
      <w:r w:rsidR="00B32B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году – в сумме </w:t>
      </w:r>
      <w:r w:rsidR="00B32B56" w:rsidRPr="00B32B56">
        <w:rPr>
          <w:rFonts w:ascii="Times New Roman" w:hAnsi="Times New Roman" w:cs="Times New Roman"/>
          <w:color w:val="auto"/>
          <w:sz w:val="28"/>
          <w:szCs w:val="28"/>
        </w:rPr>
        <w:t>124,9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с ростом на </w:t>
      </w:r>
      <w:r w:rsidR="00B32B56" w:rsidRPr="00B32B56">
        <w:rPr>
          <w:rFonts w:ascii="Times New Roman" w:hAnsi="Times New Roman" w:cs="Times New Roman"/>
          <w:color w:val="auto"/>
          <w:sz w:val="28"/>
          <w:szCs w:val="28"/>
        </w:rPr>
        <w:t>1,7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%, в 202</w:t>
      </w:r>
      <w:r w:rsidR="00B32B5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году – в сумме 1</w:t>
      </w:r>
      <w:r w:rsidR="00B32B56" w:rsidRPr="00B32B56">
        <w:rPr>
          <w:rFonts w:ascii="Times New Roman" w:hAnsi="Times New Roman" w:cs="Times New Roman"/>
          <w:color w:val="auto"/>
          <w:sz w:val="28"/>
          <w:szCs w:val="28"/>
        </w:rPr>
        <w:t>30,8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с ростом </w:t>
      </w:r>
      <w:proofErr w:type="gramStart"/>
      <w:r w:rsidRPr="00B32B56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1,</w:t>
      </w:r>
      <w:r w:rsidR="00B32B56" w:rsidRPr="00B32B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32B56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D37DC2" w:rsidRPr="00A81C17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278C8">
        <w:rPr>
          <w:rFonts w:ascii="Times New Roman" w:hAnsi="Times New Roman" w:cs="Times New Roman"/>
          <w:color w:val="auto"/>
          <w:sz w:val="28"/>
          <w:szCs w:val="28"/>
        </w:rPr>
        <w:t>По целевому варианту в 20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реализации сельскохозяйственной продукции прогнозируется в сумме 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119,8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году), в 202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126,6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2,3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% к 20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году), в 202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 – 1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33,3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1,7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C278C8" w:rsidRPr="00C278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278C8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</w:p>
    <w:p w:rsidR="00D37DC2" w:rsidRPr="00A81C17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50F4B">
        <w:rPr>
          <w:rFonts w:ascii="Times New Roman" w:hAnsi="Times New Roman" w:cs="Times New Roman"/>
          <w:color w:val="auto"/>
          <w:sz w:val="28"/>
          <w:szCs w:val="28"/>
        </w:rPr>
        <w:t>По консервативному варианту в 20</w:t>
      </w:r>
      <w:r w:rsidR="00150F4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реализации сельскохозяйственной продукции  прогнозируется в сумме 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118,8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4,1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году), в 202</w:t>
      </w:r>
      <w:r w:rsidR="00150F4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 – 1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24,7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1,3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% к 20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году), в 202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 – 1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30,3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(10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0,8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150F4B" w:rsidRPr="00150F4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50F4B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</w:p>
    <w:p w:rsidR="00D37DC2" w:rsidRPr="00EE37B7" w:rsidRDefault="00D37DC2" w:rsidP="00D37DC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7B7">
        <w:rPr>
          <w:rFonts w:ascii="Times New Roman" w:hAnsi="Times New Roman" w:cs="Times New Roman"/>
          <w:color w:val="auto"/>
          <w:sz w:val="28"/>
          <w:szCs w:val="28"/>
        </w:rPr>
        <w:t>Стратегической задачей агропромышленного комплекса на перспективу остается увеличение производства качественной, конкурентоспособной и необходимой рынку продукции растениеводства и животноводства.</w:t>
      </w:r>
    </w:p>
    <w:p w:rsidR="00DE5AAE" w:rsidRPr="00A81C17" w:rsidRDefault="00DE5AAE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89179A" w:rsidRPr="00F71C50" w:rsidRDefault="0089179A" w:rsidP="0089179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Инвестиции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создания оптимальных условий для притока инвестиций в регионе в среднесрочной перспективе продолжится работа по совершенствованию законодательной основы инвестиционной деятельности.</w:t>
      </w:r>
    </w:p>
    <w:p w:rsidR="0089179A" w:rsidRDefault="0089179A" w:rsidP="008917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инфраструктуры.</w:t>
      </w:r>
    </w:p>
    <w:p w:rsidR="0089179A" w:rsidRDefault="0089179A" w:rsidP="008917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работа по развитию муниципального индустриального (промышленного) парка в г. Щигры и индустриального (промышленного) парка «Юбилейный», расположенного на территории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района. Особое внимание уделяется пустующим производственным площадкам бывших советских гигантов (создаются индустриальные парки на площадках АПЗ-20 и завода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Счетмаш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89179A" w:rsidRDefault="0089179A" w:rsidP="008917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среднесрочной перспективе продолжится осуществление государственной поддержки инвесторов: предоставление субсидий из областного бюджета на возмещение части затрат на уплату процентов по кредитам, привлекаемым на реализацию инвестиционных проектов,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инвестиционных проектов за счет средств Инвестиционного фонда Курской области, создание режима наибольшего благоприятствования, что дает право инвестору на получение льготы по налогу на имущество организаций в части имущества, вновь созданного или приобретенного в ходе реализации инвестиционных проектов.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Продолжится реализация значимых для региона проектов.</w:t>
      </w:r>
    </w:p>
    <w:p w:rsidR="0089179A" w:rsidRDefault="0089179A" w:rsidP="0089179A">
      <w:pPr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Филиалом АО «Концерн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Росэнергоатом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«Курская атомная станция» реализуется проект «Строительство Курской АЭС-2 (станция замещения Курской АЭС)», станция будет оснащена реакторной установкой нового типа – ВВЭР-ТОИ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водоводяной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энергореактор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типовой, оптимизированный,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информатизированный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), мощностью 1255 МВт. Кроме того, филиалом реализуется проект «Комплекс переработки радиоактивных отходов Курской АЭС» с объемом инвестиций более 25,0 млрд. рублей</w:t>
      </w:r>
      <w:r w:rsidR="00786C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33D" w:rsidRDefault="00AB433D" w:rsidP="00AB433D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ПАО «Михайловский ГОК» продолжает строительство дробильно-конвейерного комплекса на северо-восточном и юго-восточном бортах карьера. Стоимость проекта составляет </w:t>
      </w:r>
      <w:r w:rsidR="004D3D9F">
        <w:rPr>
          <w:rFonts w:ascii="Times New Roman" w:hAnsi="Times New Roman"/>
          <w:color w:val="auto"/>
          <w:sz w:val="28"/>
          <w:szCs w:val="28"/>
        </w:rPr>
        <w:t>более 11</w:t>
      </w:r>
      <w:r>
        <w:rPr>
          <w:rFonts w:ascii="Times New Roman" w:hAnsi="Times New Roman"/>
          <w:color w:val="auto"/>
          <w:sz w:val="28"/>
          <w:szCs w:val="28"/>
        </w:rPr>
        <w:t xml:space="preserve"> млрд. рублей. Ввод объекта в эксплуатацию позволит предприятию обеспечить ежегодное производство магнетитового концентрата в объеме не менее 17,0 млн. тонн в год, дополнительно вовлечь в переработку запасы руды высокого качества и повысить эффективность работы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горно-транспортного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комплекса. </w:t>
      </w:r>
    </w:p>
    <w:p w:rsidR="00AB433D" w:rsidRPr="00400A90" w:rsidRDefault="00AB433D" w:rsidP="00AB433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Кроме того, в текущем году начата реализация проекта по </w:t>
      </w:r>
      <w:r w:rsidRPr="00400A9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00A90">
        <w:rPr>
          <w:rFonts w:ascii="Times New Roman" w:hAnsi="Times New Roman" w:cs="Times New Roman"/>
          <w:sz w:val="28"/>
          <w:szCs w:val="28"/>
        </w:rPr>
        <w:t>ехническому перевооружению дробильно-обогатительного комплекса</w:t>
      </w:r>
      <w:r>
        <w:rPr>
          <w:rFonts w:ascii="Times New Roman" w:hAnsi="Times New Roman"/>
          <w:sz w:val="28"/>
          <w:szCs w:val="28"/>
        </w:rPr>
        <w:t>, м</w:t>
      </w:r>
      <w:r w:rsidRPr="00400A90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Pr="00400A90">
        <w:rPr>
          <w:rFonts w:ascii="Times New Roman" w:hAnsi="Times New Roman" w:cs="Times New Roman"/>
          <w:sz w:val="28"/>
          <w:szCs w:val="28"/>
        </w:rPr>
        <w:t xml:space="preserve"> отделения мокрого магн</w:t>
      </w:r>
      <w:r>
        <w:rPr>
          <w:rFonts w:ascii="Times New Roman" w:hAnsi="Times New Roman"/>
          <w:sz w:val="28"/>
          <w:szCs w:val="28"/>
        </w:rPr>
        <w:t>и</w:t>
      </w:r>
      <w:r w:rsidRPr="00400A90">
        <w:rPr>
          <w:rFonts w:ascii="Times New Roman" w:hAnsi="Times New Roman" w:cs="Times New Roman"/>
          <w:sz w:val="28"/>
          <w:szCs w:val="28"/>
        </w:rPr>
        <w:t xml:space="preserve">тного обогащения с внедрением тонкого </w:t>
      </w:r>
      <w:proofErr w:type="spellStart"/>
      <w:r w:rsidRPr="00400A90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Pr="00400A90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400A90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400A90">
        <w:rPr>
          <w:rFonts w:ascii="Times New Roman" w:hAnsi="Times New Roman" w:cs="Times New Roman"/>
          <w:sz w:val="28"/>
          <w:szCs w:val="28"/>
        </w:rPr>
        <w:t>дообогащения</w:t>
      </w:r>
      <w:proofErr w:type="spellEnd"/>
      <w:r w:rsidRPr="00400A90">
        <w:rPr>
          <w:rFonts w:ascii="Times New Roman" w:hAnsi="Times New Roman" w:cs="Times New Roman"/>
          <w:sz w:val="28"/>
          <w:szCs w:val="28"/>
        </w:rPr>
        <w:t xml:space="preserve"> концентрата (2 этап)</w:t>
      </w:r>
      <w:r>
        <w:rPr>
          <w:rFonts w:ascii="Times New Roman" w:hAnsi="Times New Roman"/>
          <w:sz w:val="28"/>
          <w:szCs w:val="28"/>
        </w:rPr>
        <w:t>.</w:t>
      </w:r>
    </w:p>
    <w:p w:rsidR="00786C48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Фармстандарт-Лексредства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проводятся работы по реконструкции участка по производству жидких лекарственных форм. Реализация инвестиционного проекта позволит предприятию увеличить мощности действующего участка. Общая стоимость проекта составляет 228,8 млн. рублей</w:t>
      </w:r>
      <w:r w:rsidR="00786C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диверсификации структуры промышленности на основе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опережающего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развития обрабатывающих производств будет продолжена реализация проектов в приоритетных отраслях: машиностроение, производство резиновых и пластмассовых изделий, химическое производство, пищевая и перерабатывающая отрасли. Проект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Курскхимволокно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АО «Курский электроаппаратный завод», ООО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Совтест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АТЕ», группы предприятий «ГОТЭК» и других предприятий направлены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видов продукции, модернизацию производств, повышение конкурентоспособности выпускаемой продукции и эффективности энергопотребления.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агропромышленном комплексе реализуются крупные инвестиционные проекты по строительству животноводческих комплексов и перерабатывающих предприятий в районах области (ООО 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Агропромкомплектация-Курск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ООО «Агропромышленный холдинг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Мираторг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 ООО 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Продимекс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 ООО «Грибная радуга» и ряда других).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Благодаря реализации крупных инвестиционных проектов на территории региона, в том числе ряда социальных проектов в сферах образования, здравоохранения, физкультуры и спорта, в прогнозном периоде в базовом и целевом вариантах сохранится положительная динамика привлечения инвестиций в основной капитал.</w:t>
      </w:r>
      <w:proofErr w:type="gramEnd"/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развитие экономики Курской области за счет всех источников финансирования в целом за 2020-2022 годы по базовому варианту прогнозируется направить более 415 млрд. рублей инвестиций в основной капитал, по консервативному  варианту  –  более 406 млрд. рублей,  по целевому варианту – более 430 млрд. рублей.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2020 году по базовому варианту прогнозируемый объем инвестиций в основной капитал составит 132,4 млрд. рублей  (индекс физического объема – 101,0 %), по консервативному варианту – 131,3 млрд. рублей (индекс физического объема – 100,0 %), по целевому варианту – 135,0 млрд. рублей (индекс физического объема – 103,0 %).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2021 году по базовому варианту прогнозируемый объем инвестиций составит 138,5 млрд. рублей (индекс физического объема – 100,5 %), по консервативному варианту – 135,4 млрд. рублей (индекс физического объема – 99,0 %), по целевому варианту – 144 млрд. рублей (индекс физического объема – 102,5 %).</w:t>
      </w:r>
    </w:p>
    <w:p w:rsidR="0089179A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2022 году по базовому варианту прогнозируемый объем инвестиций составит 144,9 млрд. рублей (индекс физического объема – 100,5 %), по консервативному варианту – 139,6 млрд. рублей (индекс физического объема – 99,0 %), по целевому варианту – 152,9 млрд. рублей (индекс физического объема – 102,0 %).</w:t>
      </w:r>
    </w:p>
    <w:p w:rsidR="0089179A" w:rsidRDefault="0089179A" w:rsidP="0089179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среднесрочной перспективе наибольший объем инвестиций прогнозируется в таких секторах экономики как обеспечение электрической энергией, газом и паром, кондиционирование воздуха</w:t>
      </w:r>
      <w:r w:rsidR="007D6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обрабатывающие производства</w:t>
      </w:r>
      <w:r w:rsidR="007D6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сельское, лесное хозяйство, охота, рыболовство и рыбоводство.</w:t>
      </w:r>
    </w:p>
    <w:p w:rsidR="0089179A" w:rsidRPr="00E76C41" w:rsidRDefault="0089179A" w:rsidP="0089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Вложение инвестиций в основной капитал в прогнозируемом периоде будет осуществляться за счет собственных средств и привлеченных источников. </w:t>
      </w:r>
      <w:r w:rsidRPr="00E76C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доля собственных средств в общем объеме инвестиций составит порядка 40 %. Эта тенденция сохранится в 2020-2022 годах. </w:t>
      </w:r>
      <w:r w:rsidRPr="00E76C41">
        <w:rPr>
          <w:rFonts w:ascii="Times New Roman" w:hAnsi="Times New Roman" w:cs="Times New Roman"/>
          <w:sz w:val="28"/>
          <w:szCs w:val="28"/>
        </w:rPr>
        <w:t>Привлеченные источники включают кредиты банков, заемные средства других организаций, средства вышестоящих организаций, средства населения, привлекаемые на строительство жилья, и прочие.</w:t>
      </w:r>
    </w:p>
    <w:p w:rsidR="0089179A" w:rsidRPr="00EB437F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37F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мотивами инвестиционной деятельности предприятий являются интенсификация и модернизация производства, выпуск новой продукции, поддержание производственных мощностей, расширение существующего производства и другие. </w:t>
      </w:r>
    </w:p>
    <w:p w:rsidR="0089179A" w:rsidRPr="00E76C41" w:rsidRDefault="0089179A" w:rsidP="0089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41">
        <w:rPr>
          <w:rFonts w:ascii="Times New Roman" w:hAnsi="Times New Roman" w:cs="Times New Roman"/>
          <w:sz w:val="28"/>
          <w:szCs w:val="28"/>
        </w:rPr>
        <w:t>В общем объеме инвестиций в основной капитал доля инвестиций из бюджетов всех уровней в 2019 году  составит  7 % от общего объема инвестиций; на этом же уровне доля бюджетных инвестиций прогнозируется и в 2020-2022 годах. Привлечение бюджетных средств направлено на реализацию мероприятий государственных программ Курской области по строительству, реконструкции объектов социальной и коммунальной сферы, инженерной и транспортной инфраструктуры.</w:t>
      </w:r>
    </w:p>
    <w:p w:rsidR="0089179A" w:rsidRPr="0018768C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C41">
        <w:rPr>
          <w:rFonts w:ascii="Times New Roman" w:hAnsi="Times New Roman" w:cs="Times New Roman"/>
          <w:color w:val="auto"/>
          <w:sz w:val="28"/>
          <w:szCs w:val="28"/>
        </w:rPr>
        <w:t xml:space="preserve"> Объем инвестиций в основной капитал</w:t>
      </w:r>
      <w:r w:rsidRPr="00EB437F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бюджетных средств) в 2020-2022 годах по базовому варианту прогнозируется на уровне 387,5 млрд. рублей. </w:t>
      </w:r>
      <w:r w:rsidRPr="0018768C">
        <w:rPr>
          <w:rFonts w:ascii="Times New Roman" w:hAnsi="Times New Roman" w:cs="Times New Roman"/>
          <w:color w:val="auto"/>
          <w:sz w:val="28"/>
          <w:szCs w:val="28"/>
        </w:rPr>
        <w:t>Прогнозируемый объем инвестиций в 2020 году составит 123,2 млрд. рублей (индекс физического объема – 101,2 %), в 2021 году – 129,0 млрд. рублей (индекс физического объема – 100,6 %), в 2022 году – 135,3 млрд. рублей (индекс физического объема – 100,8 %).</w:t>
      </w:r>
    </w:p>
    <w:p w:rsidR="0089179A" w:rsidRPr="0098392E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92E">
        <w:rPr>
          <w:rFonts w:ascii="Times New Roman" w:hAnsi="Times New Roman" w:cs="Times New Roman"/>
          <w:color w:val="auto"/>
          <w:sz w:val="28"/>
          <w:szCs w:val="28"/>
        </w:rPr>
        <w:t xml:space="preserve">По консервативному варианту прогнозируемый объем инвестиций в основной капитал (за исключением бюджетных средств) в 2020-2022 годах составит </w:t>
      </w:r>
      <w:r w:rsidR="009B646C">
        <w:rPr>
          <w:rFonts w:ascii="Times New Roman" w:hAnsi="Times New Roman" w:cs="Times New Roman"/>
          <w:color w:val="auto"/>
          <w:sz w:val="28"/>
          <w:szCs w:val="28"/>
        </w:rPr>
        <w:t>около</w:t>
      </w:r>
      <w:r w:rsidRPr="0098392E">
        <w:rPr>
          <w:rFonts w:ascii="Times New Roman" w:hAnsi="Times New Roman" w:cs="Times New Roman"/>
          <w:color w:val="auto"/>
          <w:sz w:val="28"/>
          <w:szCs w:val="28"/>
        </w:rPr>
        <w:t xml:space="preserve"> 380  млрд. рублей.</w:t>
      </w:r>
    </w:p>
    <w:p w:rsidR="0089179A" w:rsidRPr="0098392E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92E">
        <w:rPr>
          <w:rFonts w:ascii="Times New Roman" w:hAnsi="Times New Roman" w:cs="Times New Roman"/>
          <w:color w:val="auto"/>
          <w:sz w:val="28"/>
          <w:szCs w:val="28"/>
        </w:rPr>
        <w:t xml:space="preserve">По целевому варианту прогнозируемый объем инвестиций в основной капитал (за исключением бюджетных средств) в 2020-2022 годах составит </w:t>
      </w:r>
      <w:r w:rsidR="00382A95">
        <w:rPr>
          <w:rFonts w:ascii="Times New Roman" w:hAnsi="Times New Roman" w:cs="Times New Roman"/>
          <w:color w:val="auto"/>
          <w:sz w:val="28"/>
          <w:szCs w:val="28"/>
        </w:rPr>
        <w:t>402,2</w:t>
      </w:r>
      <w:r w:rsidRPr="0098392E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рублей. </w:t>
      </w:r>
    </w:p>
    <w:p w:rsidR="0089179A" w:rsidRPr="00BC23CD" w:rsidRDefault="0089179A" w:rsidP="008917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3CD">
        <w:rPr>
          <w:rFonts w:ascii="Times New Roman" w:hAnsi="Times New Roman" w:cs="Times New Roman"/>
          <w:color w:val="auto"/>
          <w:sz w:val="28"/>
          <w:szCs w:val="28"/>
        </w:rPr>
        <w:t xml:space="preserve"> В разрезе муниципальных образований наибольшие объемы инвестиций в основной капитал планируется привлечь на территорию Железногорска, Курчатова, Курска и Курского, Октябрьского, </w:t>
      </w:r>
      <w:proofErr w:type="spellStart"/>
      <w:r w:rsidRPr="00BC23CD">
        <w:rPr>
          <w:rFonts w:ascii="Times New Roman" w:hAnsi="Times New Roman" w:cs="Times New Roman"/>
          <w:color w:val="auto"/>
          <w:sz w:val="28"/>
          <w:szCs w:val="28"/>
        </w:rPr>
        <w:t>Фатежского</w:t>
      </w:r>
      <w:proofErr w:type="spellEnd"/>
      <w:r w:rsidRPr="00BC23C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C23CD">
        <w:rPr>
          <w:rFonts w:ascii="Times New Roman" w:hAnsi="Times New Roman" w:cs="Times New Roman"/>
          <w:color w:val="auto"/>
          <w:sz w:val="28"/>
          <w:szCs w:val="28"/>
        </w:rPr>
        <w:t>Щигровского</w:t>
      </w:r>
      <w:proofErr w:type="spellEnd"/>
      <w:r w:rsidRPr="00BC23CD">
        <w:rPr>
          <w:rFonts w:ascii="Times New Roman" w:hAnsi="Times New Roman" w:cs="Times New Roman"/>
          <w:color w:val="auto"/>
          <w:sz w:val="28"/>
          <w:szCs w:val="28"/>
        </w:rPr>
        <w:t xml:space="preserve"> и ряда других районов области. </w:t>
      </w:r>
    </w:p>
    <w:p w:rsidR="0089179A" w:rsidRDefault="0089179A" w:rsidP="0089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45">
        <w:rPr>
          <w:rFonts w:ascii="Times New Roman" w:hAnsi="Times New Roman" w:cs="Times New Roman"/>
          <w:sz w:val="28"/>
          <w:szCs w:val="28"/>
        </w:rPr>
        <w:t>В прогнозируемом периоде могут наблюдаться существенные колебания объемов инвестиций по сравнению с предшествующими периодами по отдельным территориям за счет окончания или начала реализации отдельных крупных инвестиционных проектов.</w:t>
      </w:r>
    </w:p>
    <w:p w:rsidR="00786C48" w:rsidRPr="008C2145" w:rsidRDefault="00786C48" w:rsidP="0089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0D" w:rsidRDefault="00377B0D" w:rsidP="00377B0D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Строительство</w:t>
      </w:r>
    </w:p>
    <w:p w:rsidR="00377B0D" w:rsidRPr="00DD4E69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E69">
        <w:rPr>
          <w:rFonts w:ascii="Times New Roman" w:hAnsi="Times New Roman" w:cs="Times New Roman"/>
          <w:color w:val="auto"/>
          <w:sz w:val="28"/>
          <w:szCs w:val="28"/>
        </w:rPr>
        <w:t xml:space="preserve">В 2020-2022 годах выполнение </w:t>
      </w:r>
      <w:r w:rsidRPr="00DD4E69">
        <w:rPr>
          <w:rFonts w:ascii="Times New Roman" w:hAnsi="Times New Roman" w:cs="Times New Roman"/>
          <w:b/>
          <w:i/>
          <w:color w:val="auto"/>
          <w:sz w:val="28"/>
          <w:szCs w:val="28"/>
        </w:rPr>
        <w:t>объемов работ по виду деятельности «Строительство»</w:t>
      </w:r>
      <w:r w:rsidRPr="00DD4E69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за счет строительства объектов Курской АЭС-2, реализации крупных инвестиционных проектов в промышленности, в сфере агропромышленного комплекса, а также строительства объектов социальной сферы.</w:t>
      </w:r>
    </w:p>
    <w:p w:rsidR="00377B0D" w:rsidRPr="00DD4E69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E69">
        <w:rPr>
          <w:rFonts w:ascii="Times New Roman" w:hAnsi="Times New Roman" w:cs="Times New Roman"/>
          <w:color w:val="auto"/>
          <w:sz w:val="28"/>
          <w:szCs w:val="28"/>
        </w:rPr>
        <w:t>Объем строительных работ в 2020 году по базовому варианту прогнозируется  на уровне 57,66 млрд. рублей (индекс физического объема – 100,1 %), в 2021 году – на уровне 60,83 млрд. рублей (индекс физического объема – 100,1 %), в 2022 году – на уровне 64,0 млрд. рублей (индекс физического объема – 100,1 %).</w:t>
      </w:r>
    </w:p>
    <w:p w:rsidR="00377B0D" w:rsidRPr="00C80B1F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Консервативный вариант предполагает усиление таких факторов, как снижение реальных денежных доходов населения, рост цен на строительные материалы и, соответственно, снижение объемов строительных работ: в 2020 году индекс физического объема составит 98,0 %, в 2021 году – 98,0 %, в 2022 году – 98,0 %.  </w:t>
      </w:r>
    </w:p>
    <w:p w:rsidR="00377B0D" w:rsidRPr="00C80B1F" w:rsidRDefault="00377B0D" w:rsidP="00377B0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По целевому варианту ежегодный показатель индекса физического объема планируется на уровне 102 %. </w:t>
      </w:r>
    </w:p>
    <w:p w:rsidR="00377B0D" w:rsidRPr="00C80B1F" w:rsidRDefault="00377B0D" w:rsidP="00377B0D">
      <w:pPr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C80B1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Значительное влияние на прогнозируемые объемы строительных работ будет оказывать </w:t>
      </w:r>
      <w:r w:rsidRPr="00C80B1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формирование рынка доступного жилья.</w:t>
      </w:r>
    </w:p>
    <w:p w:rsidR="00377B0D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B1F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proofErr w:type="gramStart"/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В   соответствии  с   Указом  Президента  Российской  Федерации  от  7 мая 2018 года № 204 «О национальных целях и стратегических задачах развития Российской Федерации», а также Основными направлениями деятельности Правительства Российской Федерации на период до 2024 года  в рамках национального проекта в сфере жилья и городской среды поставлены задачи по ежегодному увеличению объемов жилищного строительства. </w:t>
      </w:r>
      <w:proofErr w:type="gramEnd"/>
    </w:p>
    <w:p w:rsidR="00377B0D" w:rsidRPr="00C80B1F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071F">
        <w:rPr>
          <w:rFonts w:ascii="Times New Roman" w:hAnsi="Times New Roman" w:cs="Times New Roman"/>
          <w:color w:val="auto"/>
          <w:sz w:val="28"/>
          <w:szCs w:val="28"/>
        </w:rPr>
        <w:t xml:space="preserve">Целевые (контрольные) показатели по вводу жилья на период 2019-2024 годов утверждены распоряжением Администрации Курской области от 08.02.2019 № 47-ра. </w:t>
      </w:r>
    </w:p>
    <w:p w:rsidR="00377B0D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80B1F">
        <w:rPr>
          <w:rFonts w:ascii="Times New Roman" w:hAnsi="Times New Roman" w:cs="Times New Roman"/>
          <w:color w:val="auto"/>
          <w:sz w:val="28"/>
          <w:szCs w:val="28"/>
        </w:rPr>
        <w:t>о базовому варианту за период 2020-2022 годов предполагается осуществить ввод жилья в объеме  2</w:t>
      </w:r>
      <w:r>
        <w:rPr>
          <w:rFonts w:ascii="Times New Roman" w:hAnsi="Times New Roman" w:cs="Times New Roman"/>
          <w:color w:val="auto"/>
          <w:sz w:val="28"/>
          <w:szCs w:val="28"/>
        </w:rPr>
        <w:t>206,0</w:t>
      </w:r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Pr="00C80B1F">
        <w:rPr>
          <w:rFonts w:ascii="Times New Roman" w:hAnsi="Times New Roman" w:cs="Times New Roman"/>
          <w:color w:val="auto"/>
          <w:sz w:val="28"/>
          <w:szCs w:val="28"/>
        </w:rPr>
        <w:t>. кв. метров.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B0D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При консервативном варианте в 2020-2022 годах ввод жилья предполагается осуществить в объеме </w:t>
      </w:r>
      <w:r w:rsidR="00F545DF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195</w:t>
      </w:r>
      <w:r w:rsidR="00F545DF">
        <w:rPr>
          <w:rFonts w:ascii="Times New Roman" w:hAnsi="Times New Roman" w:cs="Times New Roman"/>
          <w:color w:val="auto"/>
          <w:sz w:val="28"/>
          <w:szCs w:val="28"/>
        </w:rPr>
        <w:t>0,0</w:t>
      </w:r>
      <w:r w:rsidRPr="00C80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Pr="00C80B1F">
        <w:rPr>
          <w:rFonts w:ascii="Times New Roman" w:hAnsi="Times New Roman" w:cs="Times New Roman"/>
          <w:color w:val="auto"/>
          <w:sz w:val="28"/>
          <w:szCs w:val="28"/>
        </w:rPr>
        <w:t>. кв. метров.</w:t>
      </w:r>
    </w:p>
    <w:p w:rsidR="00377B0D" w:rsidRPr="00C80B1F" w:rsidRDefault="00377B0D" w:rsidP="00377B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Целевой вариант предполагает ввод жилья в 2020 -2022 годах в объеме </w:t>
      </w:r>
      <w:r w:rsidR="00F545DF">
        <w:rPr>
          <w:rFonts w:ascii="Times New Roman" w:hAnsi="Times New Roman" w:cs="Times New Roman"/>
          <w:color w:val="auto"/>
          <w:sz w:val="28"/>
          <w:szCs w:val="28"/>
        </w:rPr>
        <w:t xml:space="preserve">более  </w:t>
      </w:r>
      <w:r>
        <w:rPr>
          <w:rFonts w:ascii="Times New Roman" w:hAnsi="Times New Roman" w:cs="Times New Roman"/>
          <w:color w:val="auto"/>
          <w:sz w:val="28"/>
          <w:szCs w:val="28"/>
        </w:rPr>
        <w:t>222</w:t>
      </w:r>
      <w:r w:rsidR="00F545DF">
        <w:rPr>
          <w:rFonts w:ascii="Times New Roman" w:hAnsi="Times New Roman" w:cs="Times New Roman"/>
          <w:color w:val="auto"/>
          <w:sz w:val="28"/>
          <w:szCs w:val="28"/>
        </w:rPr>
        <w:t>0,0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кв. метров.</w:t>
      </w:r>
    </w:p>
    <w:p w:rsidR="00377B0D" w:rsidRPr="00623E08" w:rsidRDefault="00377B0D" w:rsidP="00377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3E08">
        <w:rPr>
          <w:rFonts w:ascii="Times New Roman" w:hAnsi="Times New Roman" w:cs="Times New Roman"/>
          <w:color w:val="auto"/>
          <w:sz w:val="28"/>
          <w:szCs w:val="28"/>
        </w:rPr>
        <w:tab/>
        <w:t>Достижение данных показателей целевого варианта возможно при условии улучшения ситуации в жилищной сфере, а именно при сохранении спроса населения на жилье, в том числе за счет снижения процентной ставки по ипотечным (жилищным) кредитам, роста среднедушевых доходов граждан и увеличения финансирования государственных жилищных программ.</w:t>
      </w:r>
    </w:p>
    <w:p w:rsidR="00377B0D" w:rsidRPr="00623E08" w:rsidRDefault="00377B0D" w:rsidP="0037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строительства, улучшение его качества, реализация мер государственной поддержки позволят обеспечить комфортную среду проживания и жизнедеятельности населения Курской области.</w:t>
      </w:r>
    </w:p>
    <w:p w:rsidR="00377B0D" w:rsidRPr="00623E08" w:rsidRDefault="00377B0D" w:rsidP="00377B0D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23E08">
        <w:rPr>
          <w:rFonts w:ascii="Times New Roman" w:hAnsi="Times New Roman" w:cs="Times New Roman"/>
          <w:color w:val="auto"/>
          <w:sz w:val="28"/>
          <w:szCs w:val="28"/>
        </w:rPr>
        <w:t>Продолжится строительство социально значимых объектов.</w:t>
      </w:r>
    </w:p>
    <w:p w:rsidR="00377B0D" w:rsidRPr="00623E08" w:rsidRDefault="00377B0D" w:rsidP="00377B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3E08">
        <w:rPr>
          <w:rFonts w:ascii="Times New Roman" w:hAnsi="Times New Roman" w:cs="Times New Roman"/>
          <w:color w:val="auto"/>
          <w:sz w:val="28"/>
          <w:szCs w:val="28"/>
        </w:rPr>
        <w:t>Строительство (реконструкция) общеобразовательных школ на территории Курской области предусматривается в рамках подпрограммы «Создание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обучения» государственной программы «Развитие образования в Курской области».</w:t>
      </w:r>
    </w:p>
    <w:p w:rsidR="00377B0D" w:rsidRDefault="00377B0D" w:rsidP="00377B0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388">
        <w:rPr>
          <w:rFonts w:ascii="Times New Roman" w:hAnsi="Times New Roman" w:cs="Times New Roman"/>
          <w:sz w:val="28"/>
          <w:szCs w:val="28"/>
        </w:rPr>
        <w:t>В рамках указанной программы в 2020 году в  консервативном, базовом и целевом 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388">
        <w:rPr>
          <w:rFonts w:ascii="Times New Roman" w:hAnsi="Times New Roman" w:cs="Times New Roman"/>
          <w:sz w:val="28"/>
          <w:szCs w:val="28"/>
        </w:rPr>
        <w:t>планируется ввести в эксплуатацию школу по пр.</w:t>
      </w:r>
      <w:proofErr w:type="gramEnd"/>
      <w:r w:rsidRPr="00E51388">
        <w:rPr>
          <w:rFonts w:ascii="Times New Roman" w:hAnsi="Times New Roman" w:cs="Times New Roman"/>
          <w:sz w:val="28"/>
          <w:szCs w:val="28"/>
        </w:rPr>
        <w:t xml:space="preserve"> В.Клыкова в г. Курске (1000 ученических мест).</w:t>
      </w:r>
    </w:p>
    <w:p w:rsidR="00377B0D" w:rsidRDefault="00377B0D" w:rsidP="00377B0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377B0D" w:rsidRDefault="00377B0D" w:rsidP="00377B0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консервативном варианте предусмотрен ввод  в эксплуатацию двух школ на 250 ученических мест: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Афанасьевск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средней общеобразовательной школы  в 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Обоянско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и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Черновецк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Пристенско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Pr="00E51388" w:rsidRDefault="00377B0D" w:rsidP="00377B0D">
      <w:pPr>
        <w:autoSpaceDE w:val="0"/>
        <w:autoSpaceDN w:val="0"/>
        <w:adjustRightInd w:val="0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базовом варианте планируется ввести в эксплуатацию 490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енических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 за счет строительства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Афанасьевск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средней общеобразовательной школы  в 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Обоянско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и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Черновецк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Пристенско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также реконструкции </w:t>
      </w:r>
      <w:proofErr w:type="spellStart"/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Залинин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средней  общеобразовательной школы в Октябрьском районе (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енических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 w:rsidR="00166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377B0D" w:rsidRPr="00EF60F0" w:rsidRDefault="00377B0D" w:rsidP="00377B0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целевом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вари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5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нте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предусмотрен ввод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шести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школ на 1790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ученических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за счет трех школ, предусмотренных в базовом варианте, а также строительства </w:t>
      </w:r>
      <w:bookmarkStart w:id="0" w:name="_Hlk1805566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г. Курске 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bookmarkStart w:id="1" w:name="_Hlk18056263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г.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Щигры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650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Фатежск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енических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bookmarkEnd w:id="1"/>
    <w:p w:rsidR="00377B0D" w:rsidRPr="004C4FD0" w:rsidRDefault="00377B0D" w:rsidP="00377B0D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D0">
        <w:rPr>
          <w:rFonts w:ascii="Times New Roman" w:hAnsi="Times New Roman" w:cs="Times New Roman"/>
          <w:sz w:val="28"/>
          <w:szCs w:val="28"/>
        </w:rPr>
        <w:t>В 2022 году:</w:t>
      </w:r>
    </w:p>
    <w:p w:rsidR="00377B0D" w:rsidRDefault="00377B0D" w:rsidP="00377B0D">
      <w:pPr>
        <w:autoSpaceDE w:val="0"/>
        <w:autoSpaceDN w:val="0"/>
        <w:adjustRightInd w:val="0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4FD0">
        <w:rPr>
          <w:rFonts w:ascii="Times New Roman" w:hAnsi="Times New Roman" w:cs="Times New Roman"/>
          <w:sz w:val="28"/>
          <w:szCs w:val="28"/>
        </w:rPr>
        <w:t xml:space="preserve">- в консервативном варианте предусмотрена </w:t>
      </w:r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реконструкци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Залининской</w:t>
      </w:r>
      <w:proofErr w:type="spellEnd"/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средней общеобразовательной школы в Октябрьском районе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240 ученических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Default="00377B0D" w:rsidP="00D71FC2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базовом варианте </w:t>
      </w:r>
      <w:r w:rsidRPr="00226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предусмотрен ввод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двух </w:t>
      </w:r>
      <w:r w:rsidRPr="00226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 на 790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proofErr w:type="spellStart"/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Залининской</w:t>
      </w:r>
      <w:proofErr w:type="spellEnd"/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средней общеобразовательной школы в Октябрьском районе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4C4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240 ученических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г. Курске 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Pr="00EF60F0" w:rsidRDefault="00377B0D" w:rsidP="00D71F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целевом варианте предусмотрен ввод 11 школ на 3970 ученических мест, в том числе за счет двух школ, предусмотренных в базовом варианте,  а также строительства 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г.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Щигры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енических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CF5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в 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Обоянь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(400 ученических мест),  средней общеобразовательной школы в п. Кировский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Пристенском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районе (300 ученических мест),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Новопоселеновской</w:t>
      </w:r>
      <w:proofErr w:type="spellEnd"/>
      <w:r w:rsidRPr="007D7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школы в Курском районе (260 ученических мест),</w:t>
      </w:r>
      <w:r w:rsidRPr="00C238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Фатежск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proofErr w:type="spellEnd"/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2" w:name="_Hlk18057962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bookmarkEnd w:id="2"/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 уч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енических 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реконструкции 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45 в г. Курске (220 ученических мест),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Саморядовской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средней общеобразовательной школы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Большесолдатском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районе (150 ученических мест), средней общеобразовательной школы</w:t>
      </w:r>
      <w:r w:rsidRPr="00EF60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 в г. Льгове (100 ученических мест), выкупа средней общеобразовательной школы по проспекту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А.Дериглазова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г. Курске (1000 ученических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мест).</w:t>
      </w:r>
    </w:p>
    <w:p w:rsidR="00377B0D" w:rsidRPr="00F97100" w:rsidRDefault="00E50A34" w:rsidP="00D71FC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34">
        <w:rPr>
          <w:rFonts w:ascii="Times New Roman" w:hAnsi="Times New Roman" w:cs="Times New Roman"/>
          <w:sz w:val="28"/>
          <w:szCs w:val="28"/>
        </w:rPr>
        <w:t>В прогнозируемом периоде планируется с</w:t>
      </w:r>
      <w:r w:rsidR="00377B0D" w:rsidRPr="00E50A34">
        <w:rPr>
          <w:rFonts w:ascii="Times New Roman" w:hAnsi="Times New Roman" w:cs="Times New Roman"/>
          <w:sz w:val="28"/>
          <w:szCs w:val="28"/>
        </w:rPr>
        <w:t>троительство дошкольных образовательных организаций</w:t>
      </w:r>
      <w:r w:rsidRPr="00E50A34">
        <w:rPr>
          <w:rFonts w:ascii="Times New Roman" w:hAnsi="Times New Roman" w:cs="Times New Roman"/>
          <w:sz w:val="28"/>
          <w:szCs w:val="28"/>
        </w:rPr>
        <w:t xml:space="preserve">. </w:t>
      </w:r>
      <w:r w:rsidR="00377B0D" w:rsidRPr="00E50A34">
        <w:rPr>
          <w:rFonts w:ascii="Times New Roman" w:hAnsi="Times New Roman" w:cs="Times New Roman"/>
          <w:sz w:val="28"/>
          <w:szCs w:val="28"/>
        </w:rPr>
        <w:t>В 2020 году в консервативном, базовом и целевом вариантах планируется ввод в эксплуатацию детского сада  в микрорайоне №13 в г. Железногорске</w:t>
      </w:r>
      <w:r w:rsidR="00D313C0">
        <w:rPr>
          <w:rFonts w:ascii="Times New Roman" w:hAnsi="Times New Roman" w:cs="Times New Roman"/>
          <w:sz w:val="28"/>
          <w:szCs w:val="28"/>
        </w:rPr>
        <w:t xml:space="preserve"> (270 мест)</w:t>
      </w:r>
      <w:r w:rsidR="00377B0D" w:rsidRPr="00E50A34">
        <w:rPr>
          <w:rFonts w:ascii="Times New Roman" w:hAnsi="Times New Roman" w:cs="Times New Roman"/>
          <w:sz w:val="28"/>
          <w:szCs w:val="28"/>
        </w:rPr>
        <w:t xml:space="preserve"> (выкуп).</w:t>
      </w:r>
      <w:r w:rsidR="00377B0D" w:rsidRPr="00F9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00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в базовом и целевом вариантах планируется ввести в эксплуатацию 9 детских садов на 400 мест (строительство и реконструкция), в том числе: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детский сад № 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Дмитриев (65 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детский</w:t>
      </w:r>
      <w:proofErr w:type="gram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сад-ясли в 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Прямицыно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Октябрьско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(60 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детский сад в 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Пристенском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(50 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детский сад в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Жерновец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Золотухинско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(60 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детский сад при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Шумаковской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средней общеобразовательной школе 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Солнцевско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(35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детский сад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.О</w:t>
      </w:r>
      <w:proofErr w:type="gram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боянь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(60 мест)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два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детских сада «Колокольчик» и «Золотой ключик» в г</w:t>
      </w:r>
      <w:proofErr w:type="gram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.К</w:t>
      </w:r>
      <w:proofErr w:type="gram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урчатове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мест каждый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Верхнелюбажский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детский сад «Солнышко»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Фатежско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(30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Консервативный вариант предусматривает ввод всех вышеперечисленных детских садов за исключением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Верхнелюбажск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«Солнышко»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spellStart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Фатежско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</w:t>
      </w:r>
      <w:r w:rsidRPr="007060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(30 мест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2022 году ввод детских дошкольных учреждений предусмотрен только по целевому варианту – детский сад на пр. В. Клыкова в г. Курске (140 мест).</w:t>
      </w:r>
    </w:p>
    <w:p w:rsidR="00377B0D" w:rsidRDefault="00377B0D" w:rsidP="00D71FC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A1">
        <w:rPr>
          <w:rFonts w:ascii="Times New Roman" w:hAnsi="Times New Roman" w:cs="Times New Roman"/>
          <w:sz w:val="28"/>
          <w:szCs w:val="28"/>
        </w:rPr>
        <w:t xml:space="preserve">В 2020-2022 годах в базовом и целевом </w:t>
      </w:r>
      <w:r>
        <w:rPr>
          <w:rFonts w:ascii="Times New Roman" w:hAnsi="Times New Roman" w:cs="Times New Roman"/>
          <w:sz w:val="28"/>
          <w:szCs w:val="28"/>
        </w:rPr>
        <w:t xml:space="preserve">вариантах </w:t>
      </w:r>
      <w:r w:rsidRPr="00A110A1">
        <w:rPr>
          <w:rFonts w:ascii="Times New Roman" w:hAnsi="Times New Roman" w:cs="Times New Roman"/>
          <w:sz w:val="28"/>
          <w:szCs w:val="28"/>
        </w:rPr>
        <w:t>планируется строительство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0A1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ФАП)</w:t>
      </w:r>
      <w:r w:rsidRPr="00A110A1">
        <w:rPr>
          <w:rFonts w:ascii="Times New Roman" w:hAnsi="Times New Roman" w:cs="Times New Roman"/>
          <w:sz w:val="28"/>
          <w:szCs w:val="28"/>
        </w:rPr>
        <w:t xml:space="preserve"> на 280 посещений в смену:</w:t>
      </w:r>
    </w:p>
    <w:p w:rsidR="00377B0D" w:rsidRPr="00992186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 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оду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3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ФАПа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24 посещения в смену каждый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Митрофановка Октябрьского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на, 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Быки Курчатовского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на,  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Кульбаки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Глушковского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ФАПа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 посещений в смену каждый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Б.Бутырки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Кривец Мантуровского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377B0D" w:rsidRDefault="00377B0D" w:rsidP="00D71FC2">
      <w:pPr>
        <w:widowControl/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 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оду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bookmarkStart w:id="3" w:name="_Hlk18072195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ФАПа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смену каждый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Липовчик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на, 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Плотава Октябрьского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с. </w:t>
      </w:r>
      <w:proofErr w:type="gram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Хмелевое</w:t>
      </w:r>
      <w:proofErr w:type="gram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Фатежского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377B0D" w:rsidRDefault="00377B0D" w:rsidP="00D71FC2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2022 году - 4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ФАПа</w:t>
      </w:r>
      <w:proofErr w:type="spellEnd"/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смену каждый</w:t>
      </w:r>
      <w:r w:rsidRPr="00992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Start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.К</w:t>
      </w:r>
      <w:proofErr w:type="gramEnd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опенки </w:t>
      </w:r>
      <w:proofErr w:type="spellStart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Железногорского</w:t>
      </w:r>
      <w:proofErr w:type="spellEnd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Юбилейный Курского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7D1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2-Поныри </w:t>
      </w:r>
      <w:proofErr w:type="spellStart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Поныровского</w:t>
      </w:r>
      <w:proofErr w:type="spellEnd"/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1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Колодное Курского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айона</w:t>
      </w:r>
      <w:r w:rsidR="00D313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77B0D" w:rsidRDefault="00377B0D" w:rsidP="00D71FC2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Консервативный вариант предусматривает строительство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ФАПов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только в 2020 и 2021 годах.</w:t>
      </w:r>
    </w:p>
    <w:p w:rsidR="00377B0D" w:rsidRPr="00BB3C5A" w:rsidRDefault="00377B0D" w:rsidP="00D71FC2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прогнозируемом периоде продолжится </w:t>
      </w:r>
      <w:r w:rsidRPr="00BB3C5A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газификации Курской области. По базовому варианту планируется построить и вести в эксплуатацию в 2020 году - 105 км газовых сетей, в 2021 году – 70 км, в 2022 году – 61 км; по консервативному варианту в 2020 году -  98 км газовых сетей, в  2021 году - 63 км газовых сетей, в 2022 году - 61 км газовых сетей; по целевому варианту планируется в 2020 году построить 105 км газовых сетей, в 2021 году – 70 км газовых сетей,  в 2022 году – 65 км газовых сетей. </w:t>
      </w:r>
    </w:p>
    <w:p w:rsidR="00377B0D" w:rsidRPr="00BB3C5A" w:rsidRDefault="00377B0D" w:rsidP="00377B0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C5A">
        <w:rPr>
          <w:rFonts w:ascii="Times New Roman" w:hAnsi="Times New Roman" w:cs="Times New Roman"/>
          <w:color w:val="auto"/>
          <w:sz w:val="28"/>
          <w:szCs w:val="28"/>
        </w:rPr>
        <w:t>Планомерное снижение прогнозируемых объемов ввода газовых сетей связано с завершением газификации Курской области.</w:t>
      </w:r>
    </w:p>
    <w:p w:rsidR="00377B0D" w:rsidRPr="00BB3C5A" w:rsidRDefault="00377B0D" w:rsidP="00377B0D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733E" w:rsidRPr="006D65D1" w:rsidRDefault="0012733E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5D1">
        <w:rPr>
          <w:rFonts w:ascii="Times New Roman" w:hAnsi="Times New Roman" w:cs="Times New Roman"/>
          <w:b/>
          <w:color w:val="auto"/>
          <w:sz w:val="28"/>
          <w:szCs w:val="28"/>
        </w:rPr>
        <w:t>Потребительский рынок товаров и услуг</w:t>
      </w:r>
    </w:p>
    <w:p w:rsidR="00E46D6F" w:rsidRPr="00A81C17" w:rsidRDefault="00F62075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6D65D1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D65D1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46D6F"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годах в результате дальнейшего формирования конкурентной среды, усиления позиций отечественных товаропроизводителей, строительства и реконструкции объектов торговли, организации и проведения в городах и районах области ярмарок, выставок прогнозируется: по базовому варианту оборот розничной торговли с ростом на 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1,7</w:t>
      </w:r>
      <w:r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 - 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1,8</w:t>
      </w:r>
      <w:r w:rsidR="00E46D6F"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%; оборот общественного питания с ростом на 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3,2</w:t>
      </w:r>
      <w:r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 - 3,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46D6F"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%; объем платных услуг, оказываемых населению</w:t>
      </w:r>
      <w:r w:rsidR="000D621D" w:rsidRPr="006D65D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46D6F"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с ростом</w:t>
      </w:r>
      <w:r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0,2</w:t>
      </w:r>
      <w:r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 - </w:t>
      </w:r>
      <w:r w:rsidR="006D65D1" w:rsidRPr="006D65D1">
        <w:rPr>
          <w:rFonts w:ascii="Times New Roman" w:hAnsi="Times New Roman" w:cs="Times New Roman"/>
          <w:color w:val="auto"/>
          <w:sz w:val="28"/>
          <w:szCs w:val="28"/>
        </w:rPr>
        <w:t>1,0</w:t>
      </w:r>
      <w:r w:rsidR="00E46D6F" w:rsidRPr="006D65D1">
        <w:rPr>
          <w:rFonts w:ascii="Times New Roman" w:hAnsi="Times New Roman" w:cs="Times New Roman"/>
          <w:color w:val="auto"/>
          <w:sz w:val="28"/>
          <w:szCs w:val="28"/>
        </w:rPr>
        <w:t xml:space="preserve"> %. </w:t>
      </w:r>
      <w:proofErr w:type="gramEnd"/>
    </w:p>
    <w:p w:rsidR="00E46D6F" w:rsidRPr="00A81C17" w:rsidRDefault="00E46D6F" w:rsidP="001376C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highlight w:val="yellow"/>
        </w:rPr>
      </w:pPr>
      <w:r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 целевому варианту </w:t>
      </w:r>
      <w:r w:rsidRPr="00381CE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оборот розничной торговли прогнозируется </w:t>
      </w:r>
      <w:r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 ростом на </w:t>
      </w:r>
      <w:r w:rsidR="00381CEB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2,0</w:t>
      </w:r>
      <w:r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 - 2</w:t>
      </w:r>
      <w:r w:rsidR="00560791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 w:rsidR="00381CEB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5</w:t>
      </w:r>
      <w:r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%; оборот общественного питания на </w:t>
      </w:r>
      <w:r w:rsidR="00560791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3,</w:t>
      </w:r>
      <w:r w:rsidR="00381CEB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3</w:t>
      </w:r>
      <w:r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 - 3,</w:t>
      </w:r>
      <w:r w:rsidR="00381CEB"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7</w:t>
      </w:r>
      <w:r w:rsidRPr="00381CEB">
        <w:rPr>
          <w:rFonts w:ascii="Times New Roman" w:hAnsi="Times New Roman" w:cs="Times New Roman"/>
          <w:color w:val="auto"/>
          <w:spacing w:val="1"/>
          <w:sz w:val="28"/>
          <w:szCs w:val="28"/>
        </w:rPr>
        <w:t>%; о</w:t>
      </w:r>
      <w:r w:rsidRPr="00381CEB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бъем платных услуг </w:t>
      </w:r>
      <w:r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– на </w:t>
      </w:r>
      <w:r w:rsidR="00381CEB"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>0,5</w:t>
      </w:r>
      <w:r w:rsidR="00560791"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% - </w:t>
      </w:r>
      <w:r w:rsidR="00381CEB"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>1,2</w:t>
      </w:r>
      <w:r w:rsidRPr="00381C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%.</w:t>
      </w:r>
    </w:p>
    <w:p w:rsidR="00E46D6F" w:rsidRPr="00A81C17" w:rsidRDefault="00E46D6F" w:rsidP="001376C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highlight w:val="yellow"/>
        </w:rPr>
      </w:pPr>
      <w:r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 консервативному варианту </w:t>
      </w:r>
      <w:r w:rsidRPr="00090CB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оборот розничной торговли прогнозируется </w:t>
      </w:r>
      <w:r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 ростом на </w:t>
      </w:r>
      <w:r w:rsidR="004E203A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1,</w:t>
      </w:r>
      <w:r w:rsidR="00090CB8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4</w:t>
      </w:r>
      <w:r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 - </w:t>
      </w:r>
      <w:r w:rsidR="004E203A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1</w:t>
      </w:r>
      <w:r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 w:rsidR="00090CB8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6</w:t>
      </w:r>
      <w:r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%; оборот общественного питания – </w:t>
      </w:r>
      <w:r w:rsidR="004E203A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на </w:t>
      </w:r>
      <w:r w:rsidR="00090CB8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3,0</w:t>
      </w:r>
      <w:r w:rsidR="004E203A"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%</w:t>
      </w:r>
      <w:r w:rsidRPr="00090CB8">
        <w:rPr>
          <w:rFonts w:ascii="Times New Roman" w:hAnsi="Times New Roman" w:cs="Times New Roman"/>
          <w:color w:val="auto"/>
          <w:spacing w:val="1"/>
          <w:sz w:val="28"/>
          <w:szCs w:val="28"/>
        </w:rPr>
        <w:t>; о</w:t>
      </w:r>
      <w:r w:rsidRPr="00090CB8">
        <w:rPr>
          <w:rFonts w:ascii="Times New Roman" w:hAnsi="Times New Roman" w:cs="Times New Roman"/>
          <w:color w:val="auto"/>
          <w:spacing w:val="10"/>
          <w:sz w:val="28"/>
          <w:szCs w:val="28"/>
        </w:rPr>
        <w:t>бъем платных услуг</w:t>
      </w:r>
      <w:r w:rsidR="003658F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прогнозируется</w:t>
      </w:r>
      <w:r w:rsidRPr="00090CB8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– на </w:t>
      </w:r>
      <w:r w:rsidR="00090CB8"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>уровне</w:t>
      </w:r>
      <w:r w:rsidR="003658F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4E203A"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r w:rsidR="00090CB8"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4E203A"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% - </w:t>
      </w:r>
      <w:r w:rsidR="00090CB8"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>100,5</w:t>
      </w:r>
      <w:r w:rsidRPr="00090CB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%.  </w:t>
      </w:r>
    </w:p>
    <w:p w:rsidR="00E46D6F" w:rsidRPr="003658F3" w:rsidRDefault="00E46D6F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8F3">
        <w:rPr>
          <w:rFonts w:ascii="Times New Roman" w:hAnsi="Times New Roman" w:cs="Times New Roman"/>
          <w:color w:val="auto"/>
          <w:sz w:val="28"/>
          <w:szCs w:val="28"/>
        </w:rPr>
        <w:t>Развитие потребительско</w:t>
      </w:r>
      <w:r w:rsidR="00D3754C" w:rsidRPr="003658F3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3658F3">
        <w:rPr>
          <w:rFonts w:ascii="Times New Roman" w:hAnsi="Times New Roman" w:cs="Times New Roman"/>
          <w:color w:val="auto"/>
          <w:sz w:val="28"/>
          <w:szCs w:val="28"/>
        </w:rPr>
        <w:t>рынк</w:t>
      </w:r>
      <w:r w:rsidR="00D3754C" w:rsidRPr="003658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658F3">
        <w:rPr>
          <w:rFonts w:ascii="Times New Roman" w:hAnsi="Times New Roman" w:cs="Times New Roman"/>
          <w:color w:val="auto"/>
          <w:sz w:val="28"/>
          <w:szCs w:val="28"/>
        </w:rPr>
        <w:t xml:space="preserve"> товаров и услуг области в прогнозируемом периоде предусматривается за счет:</w:t>
      </w:r>
    </w:p>
    <w:p w:rsidR="00EC7BAE" w:rsidRPr="005179EE" w:rsidRDefault="00EC7BAE" w:rsidP="00EC7BAE">
      <w:pPr>
        <w:pStyle w:val="af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179EE">
        <w:rPr>
          <w:rFonts w:ascii="Times New Roman" w:hAnsi="Times New Roman"/>
          <w:color w:val="auto"/>
          <w:sz w:val="28"/>
          <w:szCs w:val="28"/>
        </w:rPr>
        <w:t>развити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179EE">
        <w:rPr>
          <w:rFonts w:ascii="Times New Roman" w:hAnsi="Times New Roman"/>
          <w:color w:val="auto"/>
          <w:sz w:val="28"/>
          <w:szCs w:val="28"/>
        </w:rPr>
        <w:t>многоформатной</w:t>
      </w:r>
      <w:proofErr w:type="spellEnd"/>
      <w:r w:rsidRPr="005179EE">
        <w:rPr>
          <w:rFonts w:ascii="Times New Roman" w:hAnsi="Times New Roman"/>
          <w:color w:val="auto"/>
          <w:sz w:val="28"/>
          <w:szCs w:val="28"/>
        </w:rPr>
        <w:t xml:space="preserve"> торговли (развитие сетевой торговли, крупных современных торговых комплексов, магазинов «шаговой доступности»)</w:t>
      </w:r>
      <w:r w:rsidRPr="005179EE">
        <w:rPr>
          <w:rFonts w:ascii="Times New Roman" w:hAnsi="Times New Roman"/>
          <w:sz w:val="28"/>
          <w:szCs w:val="28"/>
        </w:rPr>
        <w:t xml:space="preserve"> </w:t>
      </w:r>
      <w:r w:rsidRPr="005179EE">
        <w:rPr>
          <w:rFonts w:ascii="Times New Roman" w:hAnsi="Times New Roman"/>
          <w:color w:val="auto"/>
          <w:sz w:val="28"/>
          <w:szCs w:val="28"/>
        </w:rPr>
        <w:t>и дальнейше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создани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условий для развития конкуренции в отрасли через развитие института саморегулирования в сфере торговли;</w:t>
      </w:r>
    </w:p>
    <w:p w:rsidR="00EC7BAE" w:rsidRPr="005179EE" w:rsidRDefault="00EC7BAE" w:rsidP="00EC7BAE">
      <w:pPr>
        <w:pStyle w:val="af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179EE">
        <w:rPr>
          <w:rFonts w:ascii="Times New Roman" w:hAnsi="Times New Roman"/>
          <w:color w:val="auto"/>
          <w:sz w:val="28"/>
          <w:szCs w:val="28"/>
        </w:rPr>
        <w:t>повышени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технического уровня предприятий торговли, общественного питания, бытовых услуг: ново</w:t>
      </w:r>
      <w:r w:rsidR="005D00BB">
        <w:rPr>
          <w:rFonts w:ascii="Times New Roman" w:hAnsi="Times New Roman"/>
          <w:color w:val="auto"/>
          <w:sz w:val="28"/>
          <w:szCs w:val="28"/>
        </w:rPr>
        <w:t>го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строительств</w:t>
      </w:r>
      <w:r w:rsidR="005D00BB">
        <w:rPr>
          <w:rFonts w:ascii="Times New Roman" w:hAnsi="Times New Roman"/>
          <w:color w:val="auto"/>
          <w:sz w:val="28"/>
          <w:szCs w:val="28"/>
        </w:rPr>
        <w:t>а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объектов, реконструкци</w:t>
      </w:r>
      <w:r w:rsidR="005D00BB">
        <w:rPr>
          <w:rFonts w:ascii="Times New Roman" w:hAnsi="Times New Roman"/>
          <w:color w:val="auto"/>
          <w:sz w:val="28"/>
          <w:szCs w:val="28"/>
        </w:rPr>
        <w:t>и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и модернизаци</w:t>
      </w:r>
      <w:r w:rsidR="005D00BB">
        <w:rPr>
          <w:rFonts w:ascii="Times New Roman" w:hAnsi="Times New Roman"/>
          <w:color w:val="auto"/>
          <w:sz w:val="28"/>
          <w:szCs w:val="28"/>
        </w:rPr>
        <w:t>и</w:t>
      </w:r>
      <w:r w:rsidRPr="005179EE">
        <w:rPr>
          <w:rFonts w:ascii="Times New Roman" w:hAnsi="Times New Roman"/>
          <w:color w:val="auto"/>
          <w:sz w:val="28"/>
          <w:szCs w:val="28"/>
        </w:rPr>
        <w:t xml:space="preserve"> действующих предприятий в соответствии с новейшими научно-техническими достижениями;</w:t>
      </w:r>
    </w:p>
    <w:p w:rsidR="00EC7BAE" w:rsidRPr="00EC7BAE" w:rsidRDefault="00EC7BAE" w:rsidP="00EC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AE">
        <w:rPr>
          <w:rFonts w:ascii="Times New Roman" w:hAnsi="Times New Roman" w:cs="Times New Roman"/>
          <w:sz w:val="28"/>
          <w:szCs w:val="28"/>
        </w:rPr>
        <w:t xml:space="preserve"> уровня обеспеченности населения торговыми площадями, дифференцированными по различным форматам торговли;</w:t>
      </w:r>
    </w:p>
    <w:p w:rsidR="00EC7BAE" w:rsidRPr="00EC7BAE" w:rsidRDefault="00EC7BAE" w:rsidP="00EC7BAE">
      <w:pPr>
        <w:pStyle w:val="af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7BAE">
        <w:rPr>
          <w:rFonts w:ascii="Times New Roman" w:hAnsi="Times New Roman"/>
          <w:color w:val="auto"/>
          <w:sz w:val="28"/>
          <w:szCs w:val="28"/>
        </w:rPr>
        <w:t>развити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EC7BAE">
        <w:rPr>
          <w:rFonts w:ascii="Times New Roman" w:hAnsi="Times New Roman"/>
          <w:color w:val="auto"/>
          <w:sz w:val="28"/>
          <w:szCs w:val="28"/>
        </w:rPr>
        <w:t xml:space="preserve"> мобильной, нестационарной, ярмарочной, рыночной  торговли;</w:t>
      </w:r>
    </w:p>
    <w:p w:rsidR="00EC7BAE" w:rsidRPr="00EC7BAE" w:rsidRDefault="00EC7BAE" w:rsidP="00EC7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AE">
        <w:rPr>
          <w:rFonts w:ascii="Times New Roman" w:hAnsi="Times New Roman" w:cs="Times New Roman"/>
          <w:sz w:val="28"/>
          <w:szCs w:val="28"/>
        </w:rPr>
        <w:t xml:space="preserve"> электронной торговли.</w:t>
      </w:r>
    </w:p>
    <w:p w:rsidR="00EC7BAE" w:rsidRPr="00EC7BAE" w:rsidRDefault="00EC7BAE" w:rsidP="00EC7BA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BAE">
        <w:rPr>
          <w:rFonts w:ascii="Times New Roman" w:hAnsi="Times New Roman" w:cs="Times New Roman"/>
          <w:color w:val="auto"/>
          <w:sz w:val="28"/>
          <w:szCs w:val="28"/>
        </w:rPr>
        <w:t>Продолжится реализация Программы развития потребительского рынка Курской области на 2016-2020 годы.</w:t>
      </w:r>
    </w:p>
    <w:p w:rsidR="002E7D13" w:rsidRDefault="002E7D13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762" w:rsidRDefault="00A25762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Малое и среднее предпринимательство</w:t>
      </w:r>
    </w:p>
    <w:p w:rsidR="00132DCC" w:rsidRPr="005535A2" w:rsidRDefault="00132DCC" w:rsidP="00132DCC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5A2">
        <w:rPr>
          <w:rFonts w:ascii="Times New Roman" w:hAnsi="Times New Roman" w:cs="Times New Roman"/>
          <w:sz w:val="28"/>
          <w:szCs w:val="28"/>
        </w:rPr>
        <w:t>В прогнозируемом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5A2">
        <w:rPr>
          <w:rFonts w:ascii="Times New Roman" w:hAnsi="Times New Roman" w:cs="Times New Roman"/>
          <w:sz w:val="28"/>
          <w:szCs w:val="28"/>
        </w:rPr>
        <w:t xml:space="preserve"> 2020-2022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5A2">
        <w:rPr>
          <w:rFonts w:ascii="Times New Roman" w:hAnsi="Times New Roman" w:cs="Times New Roman"/>
          <w:sz w:val="28"/>
          <w:szCs w:val="28"/>
        </w:rPr>
        <w:t xml:space="preserve"> годов в регионе продолжится работа по реализации подпрограммы «Развитие малого и среднего предпринимательства в Курской области» государственной программы Курской области «Развитие экономики и внешних связей Курской области», приведенной в соответствие с национальным проектом «Малое и среднее предпринимательство и поддержка индивидуальной предпринимательской инициативы» (в подпрограмму внесены мероприятия, предусмотренные региональными составляющими 4 федеральных проектов - «Улучшение условий ведения предпринимательской</w:t>
      </w:r>
      <w:proofErr w:type="gramEnd"/>
      <w:r w:rsidRPr="005535A2">
        <w:rPr>
          <w:rFonts w:ascii="Times New Roman" w:hAnsi="Times New Roman" w:cs="Times New Roman"/>
          <w:sz w:val="28"/>
          <w:szCs w:val="28"/>
        </w:rPr>
        <w:t xml:space="preserve"> деятельности», 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35A2">
        <w:rPr>
          <w:rFonts w:ascii="Times New Roman" w:hAnsi="Times New Roman" w:cs="Times New Roman"/>
          <w:sz w:val="28"/>
          <w:szCs w:val="28"/>
        </w:rPr>
        <w:t>.</w:t>
      </w:r>
    </w:p>
    <w:p w:rsidR="00132DCC" w:rsidRPr="005535A2" w:rsidRDefault="00132DCC" w:rsidP="00132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2">
        <w:rPr>
          <w:rFonts w:ascii="Times New Roman" w:hAnsi="Times New Roman" w:cs="Times New Roman"/>
          <w:sz w:val="28"/>
          <w:szCs w:val="28"/>
        </w:rPr>
        <w:t xml:space="preserve">В 2019 году на финансирование мероприятий </w:t>
      </w:r>
      <w:r w:rsidR="007D646B">
        <w:rPr>
          <w:rFonts w:ascii="Times New Roman" w:hAnsi="Times New Roman" w:cs="Times New Roman"/>
          <w:sz w:val="28"/>
          <w:szCs w:val="28"/>
        </w:rPr>
        <w:t>подп</w:t>
      </w:r>
      <w:r w:rsidRPr="005535A2">
        <w:rPr>
          <w:rFonts w:ascii="Times New Roman" w:hAnsi="Times New Roman" w:cs="Times New Roman"/>
          <w:sz w:val="28"/>
          <w:szCs w:val="28"/>
        </w:rPr>
        <w:t>рограммы направляется более 220 млн. рублей</w:t>
      </w:r>
      <w:r w:rsidRPr="00553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5A2">
        <w:rPr>
          <w:rFonts w:ascii="Times New Roman" w:hAnsi="Times New Roman" w:cs="Times New Roman"/>
          <w:sz w:val="28"/>
          <w:szCs w:val="28"/>
        </w:rPr>
        <w:t xml:space="preserve">бюджетных средств, в том числе 163,9 млн.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5A2">
        <w:rPr>
          <w:rFonts w:ascii="Times New Roman" w:hAnsi="Times New Roman" w:cs="Times New Roman"/>
          <w:sz w:val="28"/>
          <w:szCs w:val="28"/>
        </w:rPr>
        <w:t>федеральная субсидия  и 57,5 млн. рублей средств областного бюджета. По состоянию  на 1 августа 2019 года освоение бюджетных средств составило более 113,9 млн. рублей, в том числе 93,4 млн. рублей - федеральная субсидия.</w:t>
      </w:r>
    </w:p>
    <w:p w:rsidR="00132DCC" w:rsidRPr="005535A2" w:rsidRDefault="00132DCC" w:rsidP="00132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5A2">
        <w:rPr>
          <w:rFonts w:ascii="Times New Roman" w:hAnsi="Times New Roman" w:cs="Times New Roman"/>
          <w:sz w:val="28"/>
          <w:szCs w:val="28"/>
        </w:rPr>
        <w:t>Выстроена система поддержки малого и среднего предпринимательства,</w:t>
      </w:r>
      <w:r w:rsidRPr="0055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которой </w:t>
      </w:r>
      <w:r w:rsidRPr="005535A2">
        <w:rPr>
          <w:rFonts w:ascii="Times New Roman" w:hAnsi="Times New Roman" w:cs="Times New Roman"/>
          <w:sz w:val="28"/>
          <w:szCs w:val="28"/>
        </w:rPr>
        <w:t xml:space="preserve">предусмотрены меры поддержки для субъектов малого и среднего предпринимательства - предоставление субсидии начинающим предпринимателям, по возмещению затрат промышленным предприятиям, связанных с модернизацией производства, сертификацией, патентованием, по уплате налога при применении упрощенной системы налогообложения, по участию в межрегиональных и международных выставках-ярмарках, по </w:t>
      </w:r>
      <w:proofErr w:type="spellStart"/>
      <w:r w:rsidRPr="005535A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5535A2">
        <w:rPr>
          <w:rFonts w:ascii="Times New Roman" w:hAnsi="Times New Roman" w:cs="Times New Roman"/>
          <w:sz w:val="28"/>
          <w:szCs w:val="28"/>
        </w:rPr>
        <w:t xml:space="preserve"> программ поддержки малого и среднего предпринимательства муниципальных образований.</w:t>
      </w:r>
      <w:proofErr w:type="gramEnd"/>
    </w:p>
    <w:p w:rsidR="00132DCC" w:rsidRPr="005535A2" w:rsidRDefault="00132DCC" w:rsidP="00132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5A2">
        <w:rPr>
          <w:rFonts w:ascii="Times New Roman" w:hAnsi="Times New Roman" w:cs="Times New Roman"/>
          <w:sz w:val="28"/>
          <w:szCs w:val="28"/>
        </w:rPr>
        <w:t xml:space="preserve">С участием Курской области за последние годы на базе Ассоциации </w:t>
      </w:r>
      <w:proofErr w:type="spellStart"/>
      <w:r w:rsidRPr="005535A2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5535A2"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Курской области» созданы Центр поддержки предпринимательства Курской области, Центр поддержки экспорта, Центр социального предпринимательства, Региональный центр инжиниринга, Гарантийный фонд и </w:t>
      </w:r>
      <w:proofErr w:type="spellStart"/>
      <w:r w:rsidRPr="005535A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5535A2">
        <w:rPr>
          <w:rFonts w:ascii="Times New Roman" w:hAnsi="Times New Roman" w:cs="Times New Roman"/>
          <w:sz w:val="28"/>
          <w:szCs w:val="28"/>
        </w:rPr>
        <w:t xml:space="preserve"> организация со значительным увеличением капитализации финансовых организаций, предоставляющих льготные заемные средства и поручительства по кредитам с общим объемом бюджетных средств финансовых организаций около 450</w:t>
      </w:r>
      <w:proofErr w:type="gramEnd"/>
      <w:r w:rsidRPr="005535A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132DCC" w:rsidRDefault="00132DCC" w:rsidP="00132D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33D">
        <w:rPr>
          <w:rFonts w:ascii="Times New Roman" w:hAnsi="Times New Roman" w:cs="Times New Roman"/>
          <w:color w:val="auto"/>
          <w:sz w:val="28"/>
          <w:szCs w:val="28"/>
        </w:rPr>
        <w:t>Среднесписочная численность работников на предприятиях малого и среднего предпринимательства в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годах прогнозируется с положительной динамикой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95A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>по базовому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варианту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2022 год к 2019 году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с ростом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4,83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130,0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человек), по целевому – с ростом на </w:t>
      </w:r>
      <w:r>
        <w:rPr>
          <w:rFonts w:ascii="Times New Roman" w:hAnsi="Times New Roman" w:cs="Times New Roman"/>
          <w:color w:val="auto"/>
          <w:sz w:val="28"/>
          <w:szCs w:val="28"/>
        </w:rPr>
        <w:t>10,48 %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137,0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консервативному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варианту в 2020 году прогнозируется темп снижения 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96,77 %,  в 2021-2022 годах – рост на 0,42 5 и на 0,41 %.</w:t>
      </w:r>
    </w:p>
    <w:p w:rsidR="00132DCC" w:rsidRPr="0076433D" w:rsidRDefault="00132DCC" w:rsidP="00132D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33D">
        <w:rPr>
          <w:rFonts w:ascii="Times New Roman" w:hAnsi="Times New Roman" w:cs="Times New Roman"/>
          <w:color w:val="auto"/>
          <w:sz w:val="28"/>
          <w:szCs w:val="28"/>
        </w:rPr>
        <w:t>Доля среднесписочной численности работников на предприятиях малого и среднего предпринимательства в общей численности занятого населения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году прогнозируется на уровне: по консервативному варианту – 2</w:t>
      </w:r>
      <w:r>
        <w:rPr>
          <w:rFonts w:ascii="Times New Roman" w:hAnsi="Times New Roman" w:cs="Times New Roman"/>
          <w:color w:val="auto"/>
          <w:sz w:val="28"/>
          <w:szCs w:val="28"/>
        </w:rPr>
        <w:t>2,01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% (в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году – 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>,5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%), по базовому варианту – 2</w:t>
      </w:r>
      <w:r>
        <w:rPr>
          <w:rFonts w:ascii="Times New Roman" w:hAnsi="Times New Roman" w:cs="Times New Roman"/>
          <w:color w:val="auto"/>
          <w:sz w:val="28"/>
          <w:szCs w:val="28"/>
        </w:rPr>
        <w:t>3,64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%, по целевому варианту – 2</w:t>
      </w:r>
      <w:r>
        <w:rPr>
          <w:rFonts w:ascii="Times New Roman" w:hAnsi="Times New Roman" w:cs="Times New Roman"/>
          <w:color w:val="auto"/>
          <w:sz w:val="28"/>
          <w:szCs w:val="28"/>
        </w:rPr>
        <w:t>4,89</w:t>
      </w:r>
      <w:r w:rsidRPr="0076433D">
        <w:rPr>
          <w:rFonts w:ascii="Times New Roman" w:hAnsi="Times New Roman" w:cs="Times New Roman"/>
          <w:color w:val="auto"/>
          <w:sz w:val="28"/>
          <w:szCs w:val="28"/>
        </w:rPr>
        <w:t xml:space="preserve"> %.  </w:t>
      </w:r>
    </w:p>
    <w:p w:rsidR="00132DCC" w:rsidRPr="0076433D" w:rsidRDefault="00132DCC" w:rsidP="00132DCC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922" w:rsidRPr="00F71C50" w:rsidRDefault="00B65922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</w:p>
    <w:p w:rsidR="002A2E6E" w:rsidRPr="00247904" w:rsidRDefault="00F278BC" w:rsidP="002A2E6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904">
        <w:rPr>
          <w:rFonts w:ascii="Times New Roman" w:hAnsi="Times New Roman" w:cs="Times New Roman"/>
          <w:sz w:val="28"/>
          <w:szCs w:val="28"/>
        </w:rPr>
        <w:t xml:space="preserve">Одной из основных задач на прогнозируемый период остается увеличение общей массы прибыли, являющейся одним из основных источников увеличения налогооблагаемой базы. </w:t>
      </w:r>
      <w:r w:rsidR="002A2E6E" w:rsidRPr="00247904">
        <w:rPr>
          <w:rFonts w:ascii="Times New Roman" w:hAnsi="Times New Roman" w:cs="Times New Roman"/>
          <w:color w:val="auto"/>
          <w:sz w:val="28"/>
          <w:szCs w:val="28"/>
        </w:rPr>
        <w:t>С учетом развития всех секторов экономи</w:t>
      </w:r>
      <w:r w:rsidR="00480F90" w:rsidRPr="0024790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A2E6E" w:rsidRPr="00247904">
        <w:rPr>
          <w:rFonts w:ascii="Times New Roman" w:hAnsi="Times New Roman" w:cs="Times New Roman"/>
          <w:color w:val="auto"/>
          <w:sz w:val="28"/>
          <w:szCs w:val="28"/>
        </w:rPr>
        <w:t>и области в 2019-2021 годы в целом по области прогнозируется положительная динамика роста прибыли.</w:t>
      </w:r>
    </w:p>
    <w:p w:rsidR="00AA097C" w:rsidRPr="004615B1" w:rsidRDefault="00AA097C" w:rsidP="00AA09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По базовому варианту </w:t>
      </w:r>
      <w:r w:rsidR="00777E57" w:rsidRPr="00772188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247904" w:rsidRPr="0077218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77E57"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прибыль прогнозируется в сумме 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121,3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с ростом на 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4,8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году; в 202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году –</w:t>
      </w:r>
      <w:r w:rsidR="00777E57"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127,8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105,</w:t>
      </w:r>
      <w:r w:rsidR="00A963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% к 20</w:t>
      </w:r>
      <w:r w:rsidR="00772188" w:rsidRPr="0077218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72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>году); в 202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 –</w:t>
      </w:r>
      <w:r w:rsidR="00777E57"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128,5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100,5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C856E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году).</w:t>
      </w:r>
    </w:p>
    <w:p w:rsidR="00AA097C" w:rsidRPr="004615B1" w:rsidRDefault="00AA097C" w:rsidP="00AA09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5B1">
        <w:rPr>
          <w:rFonts w:ascii="Times New Roman" w:hAnsi="Times New Roman" w:cs="Times New Roman"/>
          <w:color w:val="auto"/>
          <w:sz w:val="28"/>
          <w:szCs w:val="28"/>
        </w:rPr>
        <w:t>По целевому варианту в 20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 прибыль прогнозируется в сумме  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122,2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105,6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129,0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105,6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% к 20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772188" w:rsidRPr="004615B1">
        <w:rPr>
          <w:rFonts w:ascii="Times New Roman" w:hAnsi="Times New Roman" w:cs="Times New Roman"/>
          <w:color w:val="auto"/>
          <w:sz w:val="28"/>
          <w:szCs w:val="28"/>
        </w:rPr>
        <w:t>130,3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4615B1" w:rsidRPr="004615B1">
        <w:rPr>
          <w:rFonts w:ascii="Times New Roman" w:hAnsi="Times New Roman" w:cs="Times New Roman"/>
          <w:color w:val="auto"/>
          <w:sz w:val="28"/>
          <w:szCs w:val="28"/>
        </w:rPr>
        <w:t>101,0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4615B1" w:rsidRPr="004615B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615B1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</w:p>
    <w:p w:rsidR="00AA097C" w:rsidRPr="006956DB" w:rsidRDefault="00AA097C" w:rsidP="00AA09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1230">
        <w:rPr>
          <w:rFonts w:ascii="Times New Roman" w:hAnsi="Times New Roman" w:cs="Times New Roman"/>
          <w:color w:val="auto"/>
          <w:sz w:val="28"/>
          <w:szCs w:val="28"/>
        </w:rPr>
        <w:t>По консервативному варианту в 20</w:t>
      </w:r>
      <w:r w:rsidR="004615B1" w:rsidRPr="00C9123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 году прибыль прогнозируется в сумме </w:t>
      </w:r>
      <w:r w:rsidR="004615B1" w:rsidRPr="00C91230">
        <w:rPr>
          <w:rFonts w:ascii="Times New Roman" w:hAnsi="Times New Roman" w:cs="Times New Roman"/>
          <w:color w:val="auto"/>
          <w:sz w:val="28"/>
          <w:szCs w:val="28"/>
        </w:rPr>
        <w:t>118,8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4615B1" w:rsidRPr="00C91230">
        <w:rPr>
          <w:rFonts w:ascii="Times New Roman" w:hAnsi="Times New Roman" w:cs="Times New Roman"/>
          <w:color w:val="auto"/>
          <w:sz w:val="28"/>
          <w:szCs w:val="28"/>
        </w:rPr>
        <w:t>102,</w:t>
      </w:r>
      <w:r w:rsidR="00A963B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4615B1" w:rsidRPr="00C9123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C91230"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году – </w:t>
      </w:r>
      <w:r w:rsidR="00C91230" w:rsidRPr="00C91230">
        <w:rPr>
          <w:rFonts w:ascii="Times New Roman" w:hAnsi="Times New Roman" w:cs="Times New Roman"/>
          <w:color w:val="auto"/>
          <w:sz w:val="28"/>
          <w:szCs w:val="28"/>
        </w:rPr>
        <w:t>124,9</w:t>
      </w:r>
      <w:r w:rsidRPr="00C91230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C91230" w:rsidRPr="00C91230">
        <w:rPr>
          <w:rFonts w:ascii="Times New Roman" w:hAnsi="Times New Roman" w:cs="Times New Roman"/>
          <w:color w:val="auto"/>
          <w:sz w:val="28"/>
          <w:szCs w:val="28"/>
        </w:rPr>
        <w:t>105,</w:t>
      </w:r>
      <w:r w:rsidR="00A963B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124,9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100,0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1257B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</w:p>
    <w:p w:rsidR="003C4E9A" w:rsidRPr="006956DB" w:rsidRDefault="003C4E9A" w:rsidP="003C4E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56DB">
        <w:rPr>
          <w:rFonts w:ascii="Times New Roman" w:hAnsi="Times New Roman" w:cs="Times New Roman"/>
          <w:color w:val="auto"/>
          <w:sz w:val="28"/>
          <w:szCs w:val="28"/>
        </w:rPr>
        <w:t>Без учета прибыли, прогнозируемой в «добыче полезных ископаемых»</w:t>
      </w:r>
      <w:r w:rsidR="00CE72F9">
        <w:rPr>
          <w:rFonts w:ascii="Times New Roman" w:hAnsi="Times New Roman" w:cs="Times New Roman"/>
          <w:color w:val="auto"/>
          <w:sz w:val="28"/>
          <w:szCs w:val="28"/>
        </w:rPr>
        <w:t xml:space="preserve"> (по базовому варианту)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>, в 20</w:t>
      </w:r>
      <w:r w:rsidR="00C91230" w:rsidRPr="006956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 прибыль прогнозируется также с ростом на </w:t>
      </w:r>
      <w:r w:rsidR="006956DB" w:rsidRPr="006956DB">
        <w:rPr>
          <w:rFonts w:ascii="Times New Roman" w:hAnsi="Times New Roman" w:cs="Times New Roman"/>
          <w:color w:val="auto"/>
          <w:sz w:val="28"/>
          <w:szCs w:val="28"/>
        </w:rPr>
        <w:t>5,9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% к 201</w:t>
      </w:r>
      <w:r w:rsidR="00E201D3" w:rsidRPr="006956D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году, в 202</w:t>
      </w:r>
      <w:r w:rsidR="00E201D3" w:rsidRPr="006956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 -  на </w:t>
      </w:r>
      <w:r w:rsidR="006956DB" w:rsidRPr="006956DB">
        <w:rPr>
          <w:rFonts w:ascii="Times New Roman" w:hAnsi="Times New Roman" w:cs="Times New Roman"/>
          <w:color w:val="auto"/>
          <w:sz w:val="28"/>
          <w:szCs w:val="28"/>
        </w:rPr>
        <w:t>4,7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%  к 20</w:t>
      </w:r>
      <w:r w:rsidR="00E201D3" w:rsidRPr="006956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году, в 202</w:t>
      </w:r>
      <w:r w:rsidR="00E201D3" w:rsidRPr="006956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 – с ростом на </w:t>
      </w:r>
      <w:r w:rsidR="00D95B6C"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56DB" w:rsidRPr="006956DB">
        <w:rPr>
          <w:rFonts w:ascii="Times New Roman" w:hAnsi="Times New Roman" w:cs="Times New Roman"/>
          <w:color w:val="auto"/>
          <w:sz w:val="28"/>
          <w:szCs w:val="28"/>
        </w:rPr>
        <w:t>4,8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% к 202</w:t>
      </w:r>
      <w:r w:rsidR="00E201D3" w:rsidRPr="006956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  <w:proofErr w:type="gramEnd"/>
    </w:p>
    <w:p w:rsidR="00221A36" w:rsidRPr="00E201D3" w:rsidRDefault="00221A36" w:rsidP="00221A36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1D3">
        <w:rPr>
          <w:rFonts w:ascii="Times New Roman" w:hAnsi="Times New Roman" w:cs="Times New Roman"/>
          <w:spacing w:val="2"/>
          <w:sz w:val="28"/>
          <w:szCs w:val="28"/>
        </w:rPr>
        <w:t>В 20</w:t>
      </w:r>
      <w:r w:rsidR="00E201D3" w:rsidRPr="00E201D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201D3">
        <w:rPr>
          <w:rFonts w:ascii="Times New Roman" w:hAnsi="Times New Roman" w:cs="Times New Roman"/>
          <w:spacing w:val="2"/>
          <w:sz w:val="28"/>
          <w:szCs w:val="28"/>
        </w:rPr>
        <w:t>-202</w:t>
      </w:r>
      <w:r w:rsidR="00E201D3" w:rsidRPr="00E201D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201D3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CE20EF" w:rsidRPr="00E201D3">
        <w:rPr>
          <w:rFonts w:ascii="Times New Roman" w:hAnsi="Times New Roman" w:cs="Times New Roman"/>
          <w:spacing w:val="2"/>
          <w:sz w:val="28"/>
          <w:szCs w:val="28"/>
        </w:rPr>
        <w:t xml:space="preserve">ах </w:t>
      </w:r>
      <w:r w:rsidRPr="00E201D3">
        <w:rPr>
          <w:rFonts w:ascii="Times New Roman" w:hAnsi="Times New Roman" w:cs="Times New Roman"/>
          <w:spacing w:val="2"/>
          <w:sz w:val="28"/>
          <w:szCs w:val="28"/>
        </w:rPr>
        <w:t xml:space="preserve">рост прибыли в целом по области будет обеспечен, в основном, увеличением прибыли в производствах по добыче полезных ископаемых, в обрабатывающих производствах, в сельском хозяйстве, что связано с реализацией ряда инвестиционных проектов. </w:t>
      </w:r>
    </w:p>
    <w:p w:rsidR="00AA097C" w:rsidRPr="00A81C17" w:rsidRDefault="00AA097C" w:rsidP="00AA097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517576" w:rsidRPr="00F71C50" w:rsidRDefault="00517576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Уровень жизни</w:t>
      </w:r>
    </w:p>
    <w:p w:rsidR="00D77F80" w:rsidRPr="00F71C50" w:rsidRDefault="00D77F80" w:rsidP="00D77F80">
      <w:pPr>
        <w:ind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 w:rsidRPr="00F71C50">
        <w:rPr>
          <w:rFonts w:ascii="Times New Roman" w:eastAsia="Times New Roman" w:hAnsi="Times New Roman"/>
          <w:color w:val="auto"/>
          <w:sz w:val="28"/>
          <w:szCs w:val="28"/>
        </w:rPr>
        <w:t>Одним  из ключевых индикаторов уровня  жизни  населения    является уровень заработной платы.</w:t>
      </w:r>
      <w:r w:rsidRPr="00F71C50">
        <w:rPr>
          <w:rFonts w:ascii="Times New Roman" w:eastAsia="Times New Roman" w:hAnsi="Times New Roman"/>
          <w:i/>
          <w:color w:val="auto"/>
          <w:sz w:val="28"/>
          <w:szCs w:val="28"/>
        </w:rPr>
        <w:t xml:space="preserve"> </w:t>
      </w:r>
    </w:p>
    <w:p w:rsidR="00D77F80" w:rsidRPr="0011328C" w:rsidRDefault="00D77F80" w:rsidP="00D77F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1328C">
        <w:rPr>
          <w:rFonts w:ascii="Times New Roman" w:hAnsi="Times New Roman" w:cs="Times New Roman"/>
          <w:color w:val="auto"/>
          <w:sz w:val="28"/>
          <w:szCs w:val="28"/>
        </w:rPr>
        <w:t>В бюджетном секторе в части оплаты труда для отдельных категорий работников (врачей, среднего и младшего медицинского персонала, преподавателей вузов, работников науки и культуры и т.д.) будет продолжена работа по сохранени</w:t>
      </w:r>
      <w:r w:rsidR="00CE20EF" w:rsidRPr="0011328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 достигнутых соотношений их средней заработной платы к среднемесячному доходу от трудовой деятельности, закрепленное в Указах Президента Российской Федерации 2012 года.</w:t>
      </w:r>
      <w:proofErr w:type="gramEnd"/>
    </w:p>
    <w:p w:rsidR="00D77F80" w:rsidRPr="00351B1E" w:rsidRDefault="00D77F80" w:rsidP="00D77F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1328C">
        <w:rPr>
          <w:rFonts w:ascii="Times New Roman" w:hAnsi="Times New Roman" w:cs="Times New Roman"/>
          <w:color w:val="auto"/>
          <w:sz w:val="28"/>
          <w:szCs w:val="28"/>
        </w:rPr>
        <w:t>По прогнозным расчетам фонд начисленной заработной платы в 20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 годах по консервативному варианту возрастет на 5,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>%, до 1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,6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 мл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рд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>. рублей в 202</w:t>
      </w:r>
      <w:r w:rsidR="0011328C" w:rsidRPr="0011328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1328C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; по базовому – на 6,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11328C" w:rsidRPr="00351B1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6,1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до 1</w:t>
      </w:r>
      <w:r w:rsidR="0011328C" w:rsidRPr="00351B1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,2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мл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рд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. рублей в 202</w:t>
      </w:r>
      <w:r w:rsidR="0011328C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году; по целевому – на 7,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7,1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%, 6,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%, до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мл</w:t>
      </w:r>
      <w:r w:rsidR="00FE3BE2">
        <w:rPr>
          <w:rFonts w:ascii="Times New Roman" w:hAnsi="Times New Roman" w:cs="Times New Roman"/>
          <w:color w:val="auto"/>
          <w:sz w:val="28"/>
          <w:szCs w:val="28"/>
        </w:rPr>
        <w:t>рд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. рублей в 202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  <w:proofErr w:type="gramEnd"/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Динамика среднесписочной численности работников организаций в 20</w:t>
      </w:r>
      <w:r w:rsidR="00F801AC" w:rsidRPr="00F801A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801AC" w:rsidRPr="00F801A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годах имеет тенденцию к незначительному росту по всем вариантам</w:t>
      </w:r>
      <w:r w:rsidR="00433CD3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(ежегодно на 0,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B1344" w:rsidRPr="00F801AC">
        <w:rPr>
          <w:rFonts w:ascii="Times New Roman" w:hAnsi="Times New Roman" w:cs="Times New Roman"/>
          <w:color w:val="auto"/>
          <w:sz w:val="28"/>
          <w:szCs w:val="28"/>
        </w:rPr>
        <w:t>% – 0,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33CD3" w:rsidRPr="00F801A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576" w:rsidRPr="00351B1E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B1E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по консервативному варианту </w:t>
      </w:r>
      <w:r w:rsidR="002B2F52"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 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начисленная заработная плата работников организаций </w:t>
      </w:r>
      <w:r w:rsidR="002B2F52" w:rsidRPr="00351B1E">
        <w:rPr>
          <w:rFonts w:ascii="Times New Roman" w:hAnsi="Times New Roman" w:cs="Times New Roman"/>
          <w:color w:val="auto"/>
          <w:sz w:val="28"/>
          <w:szCs w:val="28"/>
        </w:rPr>
        <w:t>в сумме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344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85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8,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B1344"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рублей (10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201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году), в 20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733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рублей (10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618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(10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году).</w:t>
      </w:r>
    </w:p>
    <w:p w:rsidR="00517576" w:rsidRPr="00351B1E" w:rsidRDefault="00517576" w:rsidP="00CC602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B1E">
        <w:rPr>
          <w:rFonts w:ascii="Times New Roman" w:hAnsi="Times New Roman" w:cs="Times New Roman"/>
          <w:color w:val="auto"/>
          <w:sz w:val="28"/>
          <w:szCs w:val="28"/>
        </w:rPr>
        <w:t>По  базовому варианту в 20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среднемесячная начисленная заработная плата работников организаций </w:t>
      </w:r>
      <w:r w:rsidR="002B2F52" w:rsidRPr="00351B1E">
        <w:rPr>
          <w:rFonts w:ascii="Times New Roman" w:hAnsi="Times New Roman" w:cs="Times New Roman"/>
          <w:color w:val="auto"/>
          <w:sz w:val="28"/>
          <w:szCs w:val="28"/>
        </w:rPr>
        <w:t>прогнозируется в сумме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03,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(10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5C335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2114"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201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году), в 20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35,6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(10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году); в 202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 – 3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8375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(10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2E6A11" w:rsidRPr="00351B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1B1E" w:rsidRPr="00351B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1B1E">
        <w:rPr>
          <w:rFonts w:ascii="Times New Roman" w:hAnsi="Times New Roman" w:cs="Times New Roman"/>
          <w:color w:val="auto"/>
          <w:sz w:val="28"/>
          <w:szCs w:val="28"/>
        </w:rPr>
        <w:t xml:space="preserve"> году).</w:t>
      </w:r>
    </w:p>
    <w:p w:rsidR="00517576" w:rsidRPr="003B5742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начисленная заработная плата работников организаций </w:t>
      </w:r>
      <w:r w:rsidR="00CD109C"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по целевому варианту 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CD109C" w:rsidRPr="003B5742">
        <w:rPr>
          <w:rFonts w:ascii="Times New Roman" w:hAnsi="Times New Roman" w:cs="Times New Roman"/>
          <w:color w:val="auto"/>
          <w:sz w:val="28"/>
          <w:szCs w:val="28"/>
        </w:rPr>
        <w:t>ожидается с ростом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275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рублей); в 20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583,4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рублей); в 202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году – </w:t>
      </w:r>
      <w:proofErr w:type="gramStart"/>
      <w:r w:rsidRPr="003B574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E6A11" w:rsidRPr="003B57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>% (3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883</w:t>
      </w:r>
      <w:r w:rsidR="003B5742" w:rsidRPr="003B57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CC60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B574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C602E" w:rsidRPr="00AC1538" w:rsidRDefault="00CC602E" w:rsidP="00CC602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38">
        <w:rPr>
          <w:rFonts w:ascii="Times New Roman" w:hAnsi="Times New Roman" w:cs="Times New Roman"/>
          <w:color w:val="auto"/>
          <w:sz w:val="28"/>
          <w:szCs w:val="28"/>
        </w:rPr>
        <w:t>Положительной динамике оплаты труда будут способствовать: увеличение средней заработной платы в реальном секторе экономики; рост производительности труда; создание новых рабочих мест.</w:t>
      </w:r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К 202</w:t>
      </w:r>
      <w:r w:rsidR="003B5742" w:rsidRPr="00F801A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году прогнозируется </w:t>
      </w:r>
      <w:r w:rsidR="001A2CCE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снижение уровня бедности; сокращение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доли </w:t>
      </w:r>
      <w:r w:rsidR="001A2CCE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населения, имеющего доходы ниже величины прожиточного минимума</w:t>
      </w:r>
      <w:r w:rsidR="001A2CCE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к общей численности населения</w:t>
      </w:r>
      <w:r w:rsidR="00E92114" w:rsidRPr="00F801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B5742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консервативному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вариант</w:t>
      </w:r>
      <w:r w:rsidR="003B5742" w:rsidRPr="00F801A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прогноза</w:t>
      </w:r>
      <w:r w:rsidR="00F65084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EE349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65084" w:rsidRPr="00F801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742" w:rsidRPr="00F801A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65084" w:rsidRPr="00F801AC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3B5742" w:rsidRPr="00F801AC">
        <w:rPr>
          <w:rFonts w:ascii="Times New Roman" w:hAnsi="Times New Roman" w:cs="Times New Roman"/>
          <w:color w:val="auto"/>
          <w:sz w:val="28"/>
          <w:szCs w:val="28"/>
        </w:rPr>
        <w:t>, по базовому и целевому вариантам</w:t>
      </w:r>
      <w:r w:rsidR="00F801AC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до 7%, соответственно, 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против  </w:t>
      </w:r>
      <w:r w:rsidR="00F801AC" w:rsidRPr="00F801AC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EE349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% в 201</w:t>
      </w:r>
      <w:r w:rsidR="00F801AC" w:rsidRPr="00F801A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Снижению этого показателя будет способствовать проведение мер по созданию условий для роста доходов малообеспеченных граждан на основе:</w:t>
      </w:r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ежегодной индексации социальных выплат и пенсий;</w:t>
      </w:r>
    </w:p>
    <w:p w:rsidR="00517576" w:rsidRPr="00F801AC" w:rsidRDefault="000B57B8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совершенствовани</w:t>
      </w:r>
      <w:r w:rsidR="00C8083E" w:rsidRPr="00F801A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механизмов адресной социальной защиты </w:t>
      </w:r>
      <w:r w:rsidR="00517576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и системы социального обслуживания граждан</w:t>
      </w:r>
      <w:r w:rsidR="00517576" w:rsidRPr="00F801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C5117A" w:rsidRPr="00F801A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7B8"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гражданам пособий, выплат и других мер 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социальн</w:t>
      </w:r>
      <w:r w:rsidR="000B57B8" w:rsidRPr="00F801A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7B8" w:rsidRPr="00F801AC">
        <w:rPr>
          <w:rFonts w:ascii="Times New Roman" w:hAnsi="Times New Roman" w:cs="Times New Roman"/>
          <w:color w:val="auto"/>
          <w:sz w:val="28"/>
          <w:szCs w:val="28"/>
        </w:rPr>
        <w:t>поддержки, предусмотренной законодательством</w:t>
      </w:r>
      <w:r w:rsidRPr="00F801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7576" w:rsidRPr="00F801AC" w:rsidRDefault="00517576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повышения уровня занятости, в том числе </w:t>
      </w:r>
      <w:proofErr w:type="spellStart"/>
      <w:r w:rsidRPr="00F801AC">
        <w:rPr>
          <w:rFonts w:ascii="Times New Roman" w:hAnsi="Times New Roman" w:cs="Times New Roman"/>
          <w:color w:val="auto"/>
          <w:sz w:val="28"/>
          <w:szCs w:val="28"/>
        </w:rPr>
        <w:t>слабозащищенных</w:t>
      </w:r>
      <w:proofErr w:type="spellEnd"/>
      <w:r w:rsidRPr="00F801AC">
        <w:rPr>
          <w:rFonts w:ascii="Times New Roman" w:hAnsi="Times New Roman" w:cs="Times New Roman"/>
          <w:color w:val="auto"/>
          <w:sz w:val="28"/>
          <w:szCs w:val="28"/>
        </w:rPr>
        <w:t xml:space="preserve"> категорий населения</w:t>
      </w:r>
      <w:r w:rsidR="003D1892" w:rsidRPr="00F801A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006E" w:rsidRPr="00A81C17" w:rsidRDefault="0041006E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B65922" w:rsidRPr="00F71C50" w:rsidRDefault="00176E0D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1.5. </w:t>
      </w:r>
      <w:r w:rsidR="00B65922" w:rsidRPr="00F71C50">
        <w:rPr>
          <w:rFonts w:ascii="Times New Roman" w:hAnsi="Times New Roman" w:cs="Times New Roman"/>
          <w:b/>
          <w:color w:val="auto"/>
          <w:sz w:val="28"/>
          <w:szCs w:val="28"/>
        </w:rPr>
        <w:t>Основные параметры государст</w:t>
      </w:r>
      <w:r w:rsidR="00B6257A" w:rsidRPr="00F71C50">
        <w:rPr>
          <w:rFonts w:ascii="Times New Roman" w:hAnsi="Times New Roman" w:cs="Times New Roman"/>
          <w:b/>
          <w:color w:val="auto"/>
          <w:sz w:val="28"/>
          <w:szCs w:val="28"/>
        </w:rPr>
        <w:t>венных программ Курской области</w:t>
      </w:r>
    </w:p>
    <w:p w:rsidR="00266B15" w:rsidRDefault="00266B15" w:rsidP="00266B1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052">
        <w:rPr>
          <w:rFonts w:ascii="Times New Roman" w:hAnsi="Times New Roman" w:cs="Times New Roman"/>
          <w:color w:val="auto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2019 году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реализация 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>27 государственных программ Курской области по приоритетным направлениям: новое качество жизни; инновационное развитие и модернизация экономи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ки; эффективное государство. </w:t>
      </w:r>
    </w:p>
    <w:p w:rsidR="00266B15" w:rsidRDefault="00266B15" w:rsidP="00266B1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2020-2022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будет осуществляться</w:t>
      </w:r>
      <w:r w:rsidRPr="006F105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28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программ Курской облас</w:t>
      </w:r>
      <w:r>
        <w:rPr>
          <w:rFonts w:ascii="Times New Roman" w:hAnsi="Times New Roman" w:cs="Times New Roman"/>
          <w:color w:val="auto"/>
          <w:sz w:val="28"/>
          <w:szCs w:val="28"/>
        </w:rPr>
        <w:t>ти, в том числе одна новая государственная программа – «Комплексное развитие сельских территорий Курской области».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6B15" w:rsidRDefault="00266B15" w:rsidP="0026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Удельный вес расходов областного бюджета, формируемых в рамках государственных программ, в общем объеме ра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сходов областного бюджета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году составил 98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,3 %. В 2019-2022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годах прогнозируется не менее 90 % (в соответствии с государственной программой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области»).</w:t>
      </w:r>
      <w:proofErr w:type="gramEnd"/>
    </w:p>
    <w:p w:rsidR="00266B15" w:rsidRPr="00C13ACF" w:rsidRDefault="00266B15" w:rsidP="0026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На реализацию государственных программ Курск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ой области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году фактически израсходовано 78,9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млрд. рублей, в том чи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 из федерального бюджета – 9,7 млрд. рублей (12,3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 от общего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объема); областного бюджета – 44,1 млрд. рублей (55,9 %);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местных бюджетов – </w:t>
      </w:r>
      <w:r>
        <w:rPr>
          <w:rFonts w:ascii="Times New Roman" w:hAnsi="Times New Roman" w:cs="Times New Roman"/>
          <w:color w:val="auto"/>
          <w:sz w:val="28"/>
          <w:szCs w:val="28"/>
        </w:rPr>
        <w:t>721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млн. рублей (0,9 %);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средств территориального фонда обязательного медицинского страхования – </w:t>
      </w:r>
      <w:r>
        <w:rPr>
          <w:rFonts w:ascii="Times New Roman" w:hAnsi="Times New Roman" w:cs="Times New Roman"/>
          <w:color w:val="auto"/>
          <w:sz w:val="28"/>
          <w:szCs w:val="28"/>
        </w:rPr>
        <w:t>12,4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млрд. рублей (15,7 %);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внебюджетных источников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12,0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млрд. рублей (15,2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%).</w:t>
      </w:r>
      <w:proofErr w:type="gramEnd"/>
    </w:p>
    <w:p w:rsidR="00266B15" w:rsidRDefault="00266B15" w:rsidP="0026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>Сред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ства федерального бюджета в 2018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ду привлекались на реализацию 19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программ Курской области.</w:t>
      </w:r>
    </w:p>
    <w:p w:rsidR="00266B15" w:rsidRDefault="00266B15" w:rsidP="0026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2019 году на реализацию государственных программ Курской области в соответствии со сводной бюджетной росписью областного бюджета предусмотрено направить 59,95 млрд. рублей; за январь-июнь текущего года направлено 27,50 млрд. рублей или 45,9 % от годового объема.</w:t>
      </w:r>
    </w:p>
    <w:p w:rsidR="00266B15" w:rsidRPr="00C13ACF" w:rsidRDefault="00266B15" w:rsidP="00266B15">
      <w:pPr>
        <w:spacing w:line="31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Основные параметры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государственных программ на 2020-2022</w:t>
      </w:r>
      <w:r w:rsidRPr="00C13A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годы будут уточнены после принятия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 областном бюджете на 2020 год и на плановый период 2021 и 2022</w:t>
      </w:r>
      <w:r w:rsidRPr="00C13ACF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266B15" w:rsidRPr="00B432D5" w:rsidRDefault="00266B15" w:rsidP="0026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20A4A">
        <w:rPr>
          <w:rFonts w:ascii="Times New Roman" w:eastAsia="Calibri" w:hAnsi="Times New Roman" w:cs="Times New Roman"/>
          <w:color w:val="auto"/>
          <w:sz w:val="28"/>
          <w:szCs w:val="28"/>
        </w:rPr>
        <w:t>Перечень государственных программ Курской области по состоянию на 01.09.2019 представлен в таблице № 2.</w:t>
      </w:r>
    </w:p>
    <w:p w:rsidR="00266B15" w:rsidRDefault="00266B15" w:rsidP="00266B15"/>
    <w:p w:rsidR="00D71FC2" w:rsidRPr="00D9756C" w:rsidRDefault="00D71FC2" w:rsidP="00D71FC2">
      <w:pPr>
        <w:jc w:val="right"/>
        <w:rPr>
          <w:rFonts w:ascii="Times New Roman" w:hAnsi="Times New Roman" w:cs="Times New Roman"/>
          <w:sz w:val="28"/>
          <w:szCs w:val="28"/>
        </w:rPr>
      </w:pPr>
      <w:r w:rsidRPr="00D9756C">
        <w:rPr>
          <w:rFonts w:ascii="Times New Roman" w:hAnsi="Times New Roman" w:cs="Times New Roman"/>
          <w:sz w:val="28"/>
          <w:szCs w:val="28"/>
        </w:rPr>
        <w:t>Таблица № 2</w:t>
      </w:r>
    </w:p>
    <w:p w:rsidR="00D71FC2" w:rsidRDefault="00D71FC2" w:rsidP="00D71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C2" w:rsidRPr="00861240" w:rsidRDefault="00D71FC2" w:rsidP="00D7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40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программ Курской области </w:t>
      </w:r>
    </w:p>
    <w:p w:rsidR="00D71FC2" w:rsidRPr="00861240" w:rsidRDefault="00D71FC2" w:rsidP="00D71F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240">
        <w:rPr>
          <w:rFonts w:ascii="Times New Roman" w:hAnsi="Times New Roman" w:cs="Times New Roman"/>
          <w:b/>
          <w:i/>
          <w:sz w:val="28"/>
          <w:szCs w:val="28"/>
        </w:rPr>
        <w:t>(по состоянию на 01.09.2019)</w:t>
      </w:r>
    </w:p>
    <w:p w:rsidR="00D71FC2" w:rsidRDefault="00D71FC2" w:rsidP="00D71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709"/>
        <w:gridCol w:w="8789"/>
      </w:tblGrid>
      <w:tr w:rsidR="00D71FC2" w:rsidRPr="006C2F11" w:rsidTr="00D71FC2">
        <w:tc>
          <w:tcPr>
            <w:tcW w:w="9498" w:type="dxa"/>
            <w:gridSpan w:val="2"/>
          </w:tcPr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Новое качество жизни</w:t>
            </w:r>
          </w:p>
          <w:p w:rsidR="00D71FC2" w:rsidRDefault="00D71FC2" w:rsidP="00500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1FC2" w:rsidRPr="006C2F11" w:rsidTr="00D71FC2">
        <w:tc>
          <w:tcPr>
            <w:tcW w:w="709" w:type="dxa"/>
          </w:tcPr>
          <w:p w:rsidR="00D71FC2" w:rsidRPr="006C2F11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D71FC2" w:rsidRDefault="00D71FC2" w:rsidP="005007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 в Курской области</w:t>
            </w:r>
          </w:p>
        </w:tc>
      </w:tr>
      <w:tr w:rsidR="00D71FC2" w:rsidRPr="006C2F11" w:rsidTr="00D71FC2">
        <w:tc>
          <w:tcPr>
            <w:tcW w:w="709" w:type="dxa"/>
          </w:tcPr>
          <w:p w:rsidR="00D71FC2" w:rsidRPr="006C2F11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71FC2" w:rsidRPr="006C2F11" w:rsidRDefault="00D71FC2" w:rsidP="005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Курской области</w:t>
            </w:r>
          </w:p>
        </w:tc>
      </w:tr>
      <w:tr w:rsidR="00D71FC2" w:rsidRPr="006C2F11" w:rsidTr="00D71FC2">
        <w:tc>
          <w:tcPr>
            <w:tcW w:w="709" w:type="dxa"/>
          </w:tcPr>
          <w:p w:rsidR="00D71FC2" w:rsidRPr="006C2F11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71FC2" w:rsidRPr="006C2F11" w:rsidRDefault="00D71FC2" w:rsidP="005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1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и коммунальными услугами граждан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населения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 в Курской области</w:t>
            </w:r>
          </w:p>
        </w:tc>
      </w:tr>
      <w:tr w:rsidR="00D71FC2" w:rsidRPr="00E97122" w:rsidTr="00D71FC2">
        <w:tc>
          <w:tcPr>
            <w:tcW w:w="9498" w:type="dxa"/>
            <w:gridSpan w:val="2"/>
          </w:tcPr>
          <w:p w:rsidR="00D71FC2" w:rsidRPr="00BB07D0" w:rsidRDefault="00D71FC2" w:rsidP="005007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II. Инновационное развитие и модернизация экономики</w:t>
            </w:r>
          </w:p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экономики и внешних связей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в Курской области и повышение ее конкурентоспособности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общества в Курской области </w:t>
            </w:r>
          </w:p>
        </w:tc>
      </w:tr>
      <w:tr w:rsidR="00D71FC2" w:rsidRPr="00E97122" w:rsidTr="00D71FC2">
        <w:trPr>
          <w:trHeight w:val="645"/>
        </w:trPr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системы, обеспечение перевозки пассажиров в Курской области и безопасности дорожного движения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и использование природных ресурсов, охрана окружающей среды в Курской области 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Развитие лесного хозяйства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9712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 в Курской области </w:t>
            </w:r>
          </w:p>
        </w:tc>
      </w:tr>
      <w:tr w:rsidR="00D71FC2" w:rsidRPr="00E97122" w:rsidTr="00D71FC2">
        <w:tc>
          <w:tcPr>
            <w:tcW w:w="9498" w:type="dxa"/>
            <w:gridSpan w:val="2"/>
          </w:tcPr>
          <w:p w:rsidR="00D71FC2" w:rsidRPr="00BB07D0" w:rsidRDefault="00D71FC2" w:rsidP="005007CA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Эффективное государство</w:t>
            </w:r>
          </w:p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C2" w:rsidRPr="00E97122" w:rsidTr="00D71FC2">
        <w:tc>
          <w:tcPr>
            <w:tcW w:w="709" w:type="dxa"/>
          </w:tcPr>
          <w:p w:rsidR="00D71FC2" w:rsidRDefault="00D71FC2" w:rsidP="005007CA">
            <w:pPr>
              <w:autoSpaceDE w:val="0"/>
              <w:autoSpaceDN w:val="0"/>
              <w:adjustRightInd w:val="0"/>
              <w:ind w:left="304" w:hanging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D71FC2" w:rsidRPr="00861240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имуществом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печати и массовой информации в Курской области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Программа Курской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исполнения полномочий в сфере юстиции</w:t>
            </w:r>
          </w:p>
        </w:tc>
      </w:tr>
      <w:tr w:rsidR="00D71FC2" w:rsidRPr="00E97122" w:rsidTr="00D71FC2">
        <w:tc>
          <w:tcPr>
            <w:tcW w:w="70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D71FC2" w:rsidRPr="00E97122" w:rsidRDefault="00D71FC2" w:rsidP="005007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Курской области</w:t>
            </w:r>
          </w:p>
        </w:tc>
      </w:tr>
    </w:tbl>
    <w:p w:rsidR="00D71FC2" w:rsidRDefault="00D71FC2" w:rsidP="00D71FC2"/>
    <w:p w:rsidR="00D71FC2" w:rsidRDefault="00D71FC2" w:rsidP="00D71FC2">
      <w:pPr>
        <w:pStyle w:val="2"/>
        <w:keepNext w:val="0"/>
        <w:keepLines w:val="0"/>
        <w:widowControl w:val="0"/>
        <w:jc w:val="right"/>
        <w:rPr>
          <w:rFonts w:cs="Times New Roman"/>
          <w:b w:val="0"/>
          <w:color w:val="auto"/>
          <w:sz w:val="24"/>
          <w:szCs w:val="24"/>
        </w:rPr>
        <w:sectPr w:rsidR="00D71FC2" w:rsidSect="00D71FC2">
          <w:pgSz w:w="11900" w:h="16840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cs="Times New Roman"/>
          <w:b w:val="0"/>
          <w:color w:val="auto"/>
          <w:sz w:val="24"/>
          <w:szCs w:val="24"/>
        </w:rPr>
        <w:t xml:space="preserve">                                                  </w:t>
      </w:r>
    </w:p>
    <w:p w:rsidR="00AE4197" w:rsidRPr="00F71C50" w:rsidRDefault="00401361" w:rsidP="001376C0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b/>
          <w:color w:val="auto"/>
          <w:sz w:val="28"/>
          <w:szCs w:val="28"/>
        </w:rPr>
        <w:t>1.6. Информация об основных изменениях ранее одобренных значений показателей среднесрочного прогно</w:t>
      </w:r>
      <w:r w:rsidR="00B6257A" w:rsidRPr="00F71C50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</w:p>
    <w:p w:rsidR="008B1FD9" w:rsidRPr="00F71C50" w:rsidRDefault="008B1FD9" w:rsidP="001376C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значений показателей среднесрочного прогноза с ранее одобренными значениями показателей среднесрочного прогноза </w:t>
      </w:r>
      <w:r w:rsidR="00D350E0"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(по базовому варианту) 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>представлено в сравнительной таблице основных показателей прогноза на 20</w:t>
      </w:r>
      <w:r w:rsidR="00F71C50" w:rsidRPr="00F71C5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 w:rsidR="00242C84" w:rsidRPr="00F71C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71C50" w:rsidRPr="00F71C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F71C50" w:rsidRPr="00F71C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годов (</w:t>
      </w:r>
      <w:r w:rsidR="00C47898" w:rsidRPr="00F71C50">
        <w:rPr>
          <w:rFonts w:ascii="Times New Roman" w:hAnsi="Times New Roman" w:cs="Times New Roman"/>
          <w:color w:val="auto"/>
          <w:sz w:val="28"/>
          <w:szCs w:val="28"/>
        </w:rPr>
        <w:t>таблица №</w:t>
      </w: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 3). </w:t>
      </w:r>
    </w:p>
    <w:p w:rsidR="001376C0" w:rsidRPr="00F71C50" w:rsidRDefault="001376C0" w:rsidP="001376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50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изменениями прогнозных показателей с ранее одобренными значениями являются </w:t>
      </w:r>
      <w:proofErr w:type="gramStart"/>
      <w:r w:rsidRPr="00F71C50">
        <w:rPr>
          <w:rFonts w:ascii="Times New Roman" w:hAnsi="Times New Roman" w:cs="Times New Roman"/>
          <w:color w:val="auto"/>
          <w:sz w:val="28"/>
          <w:szCs w:val="28"/>
        </w:rPr>
        <w:t>следующие</w:t>
      </w:r>
      <w:proofErr w:type="gramEnd"/>
      <w:r w:rsidRPr="00F71C5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B35B1" w:rsidRPr="0074074A" w:rsidRDefault="0055480C" w:rsidP="004B35B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07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376C0" w:rsidRPr="007407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76C0" w:rsidRPr="0074074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Среднегодовая численность населения</w:t>
      </w:r>
      <w:r w:rsidR="004B35B1" w:rsidRPr="0074074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прогнозируется ниже ранее одобренного значения в 201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году на 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(с 11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88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чел. до 11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03,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человек)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 рост в сравнении с ранее </w:t>
      </w:r>
      <w:proofErr w:type="gramStart"/>
      <w:r w:rsidR="00787427">
        <w:rPr>
          <w:rFonts w:ascii="Times New Roman" w:hAnsi="Times New Roman" w:cs="Times New Roman"/>
          <w:color w:val="auto"/>
          <w:sz w:val="28"/>
          <w:szCs w:val="28"/>
        </w:rPr>
        <w:t>одобренным</w:t>
      </w:r>
      <w:proofErr w:type="gramEnd"/>
      <w:r w:rsidR="00787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1,19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(с 1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096,65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чел. до 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1097,84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>тыс. чел.), в 202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3,59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(с 1</w:t>
      </w:r>
      <w:r w:rsidR="0074074A" w:rsidRPr="0074074A">
        <w:rPr>
          <w:rFonts w:ascii="Times New Roman" w:hAnsi="Times New Roman" w:cs="Times New Roman"/>
          <w:color w:val="auto"/>
          <w:sz w:val="28"/>
          <w:szCs w:val="28"/>
        </w:rPr>
        <w:t>089,85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чел. до 10</w:t>
      </w:r>
      <w:r w:rsidR="00787427">
        <w:rPr>
          <w:rFonts w:ascii="Times New Roman" w:hAnsi="Times New Roman" w:cs="Times New Roman"/>
          <w:color w:val="auto"/>
          <w:sz w:val="28"/>
          <w:szCs w:val="28"/>
        </w:rPr>
        <w:t>93,44</w:t>
      </w:r>
      <w:r w:rsidR="004B35B1" w:rsidRPr="0074074A">
        <w:rPr>
          <w:rFonts w:ascii="Times New Roman" w:hAnsi="Times New Roman" w:cs="Times New Roman"/>
          <w:color w:val="auto"/>
          <w:sz w:val="28"/>
          <w:szCs w:val="28"/>
        </w:rPr>
        <w:t xml:space="preserve"> тыс. чел.).</w:t>
      </w:r>
    </w:p>
    <w:p w:rsidR="004B35B1" w:rsidRDefault="00787427" w:rsidP="004B35B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>о результатам 201</w:t>
      </w:r>
      <w:r w:rsidR="000B0250" w:rsidRPr="000B02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 xml:space="preserve"> года общий миграционны</w:t>
      </w:r>
      <w:r w:rsidR="00CC029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 xml:space="preserve"> поток в регион</w:t>
      </w:r>
      <w:r w:rsidR="00CC0298">
        <w:rPr>
          <w:rFonts w:ascii="Times New Roman" w:hAnsi="Times New Roman" w:cs="Times New Roman"/>
          <w:color w:val="auto"/>
          <w:sz w:val="28"/>
          <w:szCs w:val="28"/>
        </w:rPr>
        <w:t>е</w:t>
      </w:r>
      <w:bookmarkStart w:id="4" w:name="_GoBack"/>
      <w:bookmarkEnd w:id="4"/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 xml:space="preserve"> сложился отрицательным – минус </w:t>
      </w:r>
      <w:r w:rsidR="000B0250" w:rsidRPr="000B0250">
        <w:rPr>
          <w:rFonts w:ascii="Times New Roman" w:hAnsi="Times New Roman" w:cs="Times New Roman"/>
          <w:color w:val="auto"/>
          <w:sz w:val="28"/>
          <w:szCs w:val="28"/>
        </w:rPr>
        <w:t>1296</w:t>
      </w:r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B35B1" w:rsidRPr="000B0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</w:t>
      </w:r>
      <w:r w:rsidR="002E5AA4">
        <w:rPr>
          <w:rFonts w:ascii="Times New Roman" w:hAnsi="Times New Roman" w:cs="Times New Roman"/>
          <w:color w:val="auto"/>
          <w:sz w:val="28"/>
          <w:szCs w:val="28"/>
        </w:rPr>
        <w:t>повлияло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снижени</w:t>
      </w:r>
      <w:r w:rsidR="002E5AA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5AA4">
        <w:rPr>
          <w:rFonts w:ascii="Times New Roman" w:hAnsi="Times New Roman" w:cs="Times New Roman"/>
          <w:color w:val="auto"/>
          <w:sz w:val="28"/>
          <w:szCs w:val="28"/>
        </w:rPr>
        <w:t>среднегодовой численности населения на 2019 год к ранее прогнозир</w:t>
      </w:r>
      <w:r w:rsidR="00F365E3">
        <w:rPr>
          <w:rFonts w:ascii="Times New Roman" w:hAnsi="Times New Roman" w:cs="Times New Roman"/>
          <w:color w:val="auto"/>
          <w:sz w:val="28"/>
          <w:szCs w:val="28"/>
        </w:rPr>
        <w:t>уемой</w:t>
      </w:r>
      <w:r w:rsidR="002E5A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прогнозировалось положительное миграционное сальдо</w:t>
      </w:r>
      <w:r w:rsidR="002E5AA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End"/>
    </w:p>
    <w:p w:rsidR="002E5AA4" w:rsidRDefault="002E5AA4" w:rsidP="004B35B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Рост численности населения в 2020-2022 годах обусловлен реализацией в регионе мероприятий в рамках национальных проектов «Здравоохранение» и «Демография».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при разработке прогноза учитывались 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 xml:space="preserve">значения показателя «Естественный прирост населения, на 1 тыс. человек», предусмотренного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Указом    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>Президента Российской Федерации от 25</w:t>
      </w:r>
      <w:r>
        <w:rPr>
          <w:rFonts w:ascii="Times New Roman" w:hAnsi="Times New Roman" w:cs="Times New Roman"/>
          <w:color w:val="auto"/>
          <w:sz w:val="28"/>
          <w:szCs w:val="28"/>
        </w:rPr>
        <w:t>.04.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>2019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>рассчитанн</w:t>
      </w:r>
      <w:r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2E5AA4">
        <w:rPr>
          <w:rFonts w:ascii="Times New Roman" w:hAnsi="Times New Roman" w:cs="Times New Roman"/>
          <w:color w:val="auto"/>
          <w:sz w:val="28"/>
          <w:szCs w:val="28"/>
        </w:rPr>
        <w:t xml:space="preserve"> в рамках целевого (базовый вариант прогноза Курской области) и инерционного (консервативный вариант</w:t>
      </w:r>
      <w:proofErr w:type="gramEnd"/>
      <w:r w:rsidRPr="002E5AA4">
        <w:rPr>
          <w:rFonts w:ascii="Times New Roman" w:hAnsi="Times New Roman" w:cs="Times New Roman"/>
          <w:color w:val="auto"/>
          <w:sz w:val="28"/>
          <w:szCs w:val="28"/>
        </w:rPr>
        <w:t xml:space="preserve"> прогноза Курской области)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39F3">
        <w:rPr>
          <w:rFonts w:ascii="Times New Roman" w:hAnsi="Times New Roman" w:cs="Times New Roman"/>
          <w:color w:val="auto"/>
          <w:sz w:val="28"/>
          <w:szCs w:val="28"/>
        </w:rPr>
        <w:t xml:space="preserve"> сценариев </w:t>
      </w:r>
      <w:r>
        <w:rPr>
          <w:rFonts w:ascii="Times New Roman" w:hAnsi="Times New Roman" w:cs="Times New Roman"/>
          <w:color w:val="auto"/>
          <w:sz w:val="28"/>
          <w:szCs w:val="28"/>
        </w:rPr>
        <w:t>на основании данных Минэкономразвития России.</w:t>
      </w:r>
    </w:p>
    <w:p w:rsidR="00DF2209" w:rsidRPr="00A81C17" w:rsidRDefault="00DF2209" w:rsidP="00DF220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704B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C704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C704BD">
        <w:rPr>
          <w:rFonts w:ascii="Times New Roman" w:hAnsi="Times New Roman" w:cs="Times New Roman"/>
          <w:color w:val="auto"/>
          <w:sz w:val="28"/>
          <w:szCs w:val="28"/>
        </w:rPr>
        <w:t xml:space="preserve">Среднегодовая численность занятых в экономике прогнозируется ниже ранее одобренного значения в 2019 </w:t>
      </w:r>
      <w:r w:rsidRPr="00EF4EA9">
        <w:rPr>
          <w:rFonts w:ascii="Times New Roman" w:hAnsi="Times New Roman" w:cs="Times New Roman"/>
          <w:color w:val="auto"/>
          <w:sz w:val="28"/>
          <w:szCs w:val="28"/>
        </w:rPr>
        <w:t xml:space="preserve">году на 16,1 тыс. человек (с 518,6 тыс. чел. до 502,5 тыс. человек), в 2020 году – на </w:t>
      </w:r>
      <w:r w:rsidR="002739F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EF4EA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(с 518,6 тыс. чел. до </w:t>
      </w:r>
      <w:r w:rsidR="002739F3">
        <w:rPr>
          <w:rFonts w:ascii="Times New Roman" w:hAnsi="Times New Roman" w:cs="Times New Roman"/>
          <w:color w:val="auto"/>
          <w:sz w:val="28"/>
          <w:szCs w:val="28"/>
        </w:rPr>
        <w:t>494,0</w:t>
      </w:r>
      <w:r w:rsidRPr="00EF4EA9">
        <w:rPr>
          <w:rFonts w:ascii="Times New Roman" w:hAnsi="Times New Roman" w:cs="Times New Roman"/>
          <w:color w:val="auto"/>
          <w:sz w:val="28"/>
          <w:szCs w:val="28"/>
        </w:rPr>
        <w:t xml:space="preserve"> тыс. чел.), в 2021 году – на </w:t>
      </w:r>
      <w:r w:rsidR="002739F3">
        <w:rPr>
          <w:rFonts w:ascii="Times New Roman" w:hAnsi="Times New Roman" w:cs="Times New Roman"/>
          <w:color w:val="auto"/>
          <w:sz w:val="28"/>
          <w:szCs w:val="28"/>
        </w:rPr>
        <w:t>25,1</w:t>
      </w:r>
      <w:r w:rsidRPr="00EF4EA9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(с 519,0 тыс. чел. до </w:t>
      </w:r>
      <w:r w:rsidR="002739F3">
        <w:rPr>
          <w:rFonts w:ascii="Times New Roman" w:hAnsi="Times New Roman" w:cs="Times New Roman"/>
          <w:color w:val="auto"/>
          <w:sz w:val="28"/>
          <w:szCs w:val="28"/>
        </w:rPr>
        <w:t>493,9</w:t>
      </w:r>
      <w:r w:rsidRPr="00EF4EA9">
        <w:rPr>
          <w:rFonts w:ascii="Times New Roman" w:hAnsi="Times New Roman" w:cs="Times New Roman"/>
          <w:color w:val="auto"/>
          <w:sz w:val="28"/>
          <w:szCs w:val="28"/>
        </w:rPr>
        <w:t xml:space="preserve"> тыс. чел.). </w:t>
      </w:r>
      <w:proofErr w:type="gramEnd"/>
    </w:p>
    <w:p w:rsidR="00DF2209" w:rsidRPr="00E039DF" w:rsidRDefault="00DF2209" w:rsidP="00DF220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влияние на данный показатель оказывает динамика численности населения. </w:t>
      </w:r>
      <w:r w:rsidRPr="00E039DF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людей старше трудоспособного возраста с одновременных снижением  количества людей младше трудоспособного возраста отрицательно влияет на динамику численности занятых в экономике.  При этом</w:t>
      </w:r>
      <w:proofErr w:type="gramStart"/>
      <w:r w:rsidRPr="00E039DF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E03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пенсионного возраста позволило сохранить на рынке труда значительное количество занятого населения и способствовало недопущению значительного сокращения экономически активного населения. Предполагается, что количество </w:t>
      </w:r>
      <w:proofErr w:type="gramStart"/>
      <w:r w:rsidRPr="00E039DF">
        <w:rPr>
          <w:rFonts w:ascii="Times New Roman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Pr="00E0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экономике  региона уменьшаться не будет. </w:t>
      </w:r>
    </w:p>
    <w:p w:rsidR="00E9178C" w:rsidRPr="00E9178C" w:rsidRDefault="00844673" w:rsidP="00E9178C">
      <w:pPr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</w:t>
      </w:r>
      <w:r w:rsidRPr="00090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Индекс производства пищевых продуктов прогнозируется ниже ранее одобренных значений в 2019 году </w:t>
      </w:r>
      <w:r w:rsidRPr="00C539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4,7 п.п</w:t>
      </w:r>
      <w:r w:rsidRPr="00C539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., в 2020 году - на 1,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Pr="00C539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п.п., что связано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</w:t>
      </w:r>
      <w:r w:rsidR="00C871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приостановлением</w:t>
      </w:r>
      <w:r w:rsidR="001448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деятельност</w:t>
      </w:r>
      <w:proofErr w:type="gramStart"/>
      <w:r w:rsidR="001448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871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«Белая птица</w:t>
      </w:r>
      <w:r w:rsidR="00F87B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-Курск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», которая привела к спаду производства мяса птицы.</w:t>
      </w:r>
      <w:r w:rsidR="00E917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9178C" w:rsidRPr="00E917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2019 году в результате согласованных действий Министерства сельского хозяйства Российской Федерации и Администрации Курской области ПАО «Группа Черкизово» возобновило производственную деятельность предприятия. </w:t>
      </w:r>
    </w:p>
    <w:p w:rsidR="00CB480F" w:rsidRPr="00450634" w:rsidRDefault="00844673" w:rsidP="00CB480F">
      <w:pPr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4</w:t>
      </w:r>
      <w:r w:rsidR="00CB480F" w:rsidRPr="004506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Объем инвестиций в основной капитал  прогнозируется  выше ранее одобренных значений в 2019 году на 11,9 млрд. рублей, в 2020 году - на 12,9 млрд. рублей, в 2021 году - </w:t>
      </w:r>
      <w:proofErr w:type="gramStart"/>
      <w:r w:rsidR="00CB480F" w:rsidRPr="004506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proofErr w:type="gramEnd"/>
      <w:r w:rsidR="00CB480F" w:rsidRPr="004506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10,8 млрд. </w:t>
      </w:r>
      <w:proofErr w:type="gramStart"/>
      <w:r w:rsidR="00CB480F" w:rsidRPr="004506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рублей</w:t>
      </w:r>
      <w:proofErr w:type="gramEnd"/>
      <w:r w:rsidR="00CB480F" w:rsidRPr="0045063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что связано с корректировкой планов инвесторов по реализации крупных инвестиционных проектов на промышленных предприятиях и в агропромышленном комплексе области.</w:t>
      </w:r>
    </w:p>
    <w:p w:rsidR="00844673" w:rsidRPr="00E268C5" w:rsidRDefault="00844673" w:rsidP="00844673">
      <w:pPr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090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Индекс физического объема платных услуг населению прогнозируется  ниже ранее одобренных значений в 2019 году </w:t>
      </w:r>
      <w:r w:rsidRPr="00C539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2,5 п.п., в 2020 году - на 1,8 п.п., в 2021 году - на 1,8 п.п., что связано со снижением индексов физического объема по </w:t>
      </w:r>
      <w:r w:rsidRPr="00E26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транспортным, телекоммуникационным услугам и услугам связи.</w:t>
      </w:r>
    </w:p>
    <w:p w:rsidR="0020361E" w:rsidRDefault="00844673" w:rsidP="00EC487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</w:t>
      </w:r>
      <w:r w:rsidR="00BC5EB4" w:rsidRPr="00E268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 xml:space="preserve">Прибыль прибыльных организаций в целом по области прогнозируется выше ранее прогнозируемой </w:t>
      </w:r>
      <w:r w:rsidR="00D920E7" w:rsidRPr="006956DB">
        <w:rPr>
          <w:rFonts w:ascii="Times New Roman" w:hAnsi="Times New Roman" w:cs="Times New Roman"/>
          <w:color w:val="auto"/>
          <w:sz w:val="28"/>
          <w:szCs w:val="28"/>
        </w:rPr>
        <w:t>величины в 201</w:t>
      </w:r>
      <w:r w:rsidR="00E268C5" w:rsidRPr="006956D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20E7"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году на </w:t>
      </w:r>
      <w:r w:rsidR="006956DB" w:rsidRPr="006956DB">
        <w:rPr>
          <w:rFonts w:ascii="Times New Roman" w:hAnsi="Times New Roman" w:cs="Times New Roman"/>
          <w:color w:val="auto"/>
          <w:sz w:val="28"/>
          <w:szCs w:val="28"/>
        </w:rPr>
        <w:t>27,7</w:t>
      </w:r>
      <w:r w:rsidR="00D920E7" w:rsidRPr="006956D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(с </w:t>
      </w:r>
      <w:r w:rsidR="006956DB" w:rsidRPr="00001CEB">
        <w:rPr>
          <w:rFonts w:ascii="Times New Roman" w:hAnsi="Times New Roman" w:cs="Times New Roman"/>
          <w:color w:val="auto"/>
          <w:sz w:val="28"/>
          <w:szCs w:val="28"/>
        </w:rPr>
        <w:t>88,0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до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115,7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рублей), в 20</w:t>
      </w:r>
      <w:r w:rsidR="00E268C5" w:rsidRPr="00001CE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году - на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31,1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(с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90,1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до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121,3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рублей), в 202</w:t>
      </w:r>
      <w:r w:rsidR="00E268C5" w:rsidRPr="00001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35,2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(с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92,6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 до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127,8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рублей),</w:t>
      </w:r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 xml:space="preserve"> что обусловлено, в</w:t>
      </w:r>
      <w:proofErr w:type="gramEnd"/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>основном, увеличением прибыли в «добыче полезных ископаемых» (в 201</w:t>
      </w:r>
      <w:r w:rsidR="00E268C5" w:rsidRPr="00E268C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20E7" w:rsidRPr="00E268C5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23,3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рублей, в 20</w:t>
      </w:r>
      <w:r w:rsidR="00E268C5" w:rsidRPr="00001CE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25,6</w:t>
      </w:r>
      <w:r w:rsidR="00D920E7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рублей, в 202</w:t>
      </w:r>
      <w:r w:rsidR="00E268C5" w:rsidRPr="00001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52F8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году – на </w:t>
      </w:r>
      <w:r w:rsidR="00001CEB" w:rsidRPr="00001CEB">
        <w:rPr>
          <w:rFonts w:ascii="Times New Roman" w:hAnsi="Times New Roman" w:cs="Times New Roman"/>
          <w:color w:val="auto"/>
          <w:sz w:val="28"/>
          <w:szCs w:val="28"/>
        </w:rPr>
        <w:t>28,4</w:t>
      </w:r>
      <w:r w:rsidR="007152F8" w:rsidRPr="00001CEB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рублей).</w:t>
      </w:r>
      <w:r w:rsidR="007152F8" w:rsidRPr="00A81C1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proofErr w:type="gramEnd"/>
    </w:p>
    <w:p w:rsidR="004E171C" w:rsidRDefault="004E171C" w:rsidP="004E171C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</w:pPr>
    </w:p>
    <w:p w:rsidR="004E171C" w:rsidRDefault="004E171C" w:rsidP="004E171C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</w:pPr>
    </w:p>
    <w:p w:rsidR="004E171C" w:rsidRDefault="004E171C" w:rsidP="004E171C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</w:pPr>
    </w:p>
    <w:p w:rsidR="004E171C" w:rsidRDefault="004E171C" w:rsidP="004E171C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</w:pPr>
    </w:p>
    <w:p w:rsidR="004E171C" w:rsidRDefault="004E171C" w:rsidP="004E171C">
      <w:pPr>
        <w:pStyle w:val="2"/>
        <w:keepNext w:val="0"/>
        <w:keepLines w:val="0"/>
        <w:widowControl w:val="0"/>
        <w:spacing w:before="0" w:line="240" w:lineRule="auto"/>
        <w:ind w:left="142"/>
        <w:jc w:val="right"/>
        <w:rPr>
          <w:rFonts w:cs="Times New Roman"/>
          <w:b w:val="0"/>
          <w:color w:val="auto"/>
          <w:sz w:val="24"/>
          <w:szCs w:val="24"/>
        </w:rPr>
        <w:sectPr w:rsidR="004E171C" w:rsidSect="00782CE4">
          <w:headerReference w:type="even" r:id="rId8"/>
          <w:headerReference w:type="default" r:id="rId9"/>
          <w:pgSz w:w="11900" w:h="16840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</w:p>
    <w:p w:rsidR="004E171C" w:rsidRPr="00453B91" w:rsidRDefault="004E171C" w:rsidP="004E171C">
      <w:pPr>
        <w:pStyle w:val="2"/>
        <w:keepNext w:val="0"/>
        <w:keepLines w:val="0"/>
        <w:widowControl w:val="0"/>
        <w:jc w:val="right"/>
        <w:rPr>
          <w:rFonts w:cs="Times New Roman"/>
          <w:b w:val="0"/>
          <w:color w:val="auto"/>
          <w:sz w:val="24"/>
          <w:szCs w:val="24"/>
        </w:rPr>
      </w:pPr>
      <w:r w:rsidRPr="00453B91">
        <w:rPr>
          <w:rFonts w:cs="Times New Roman"/>
          <w:b w:val="0"/>
          <w:color w:val="auto"/>
          <w:sz w:val="24"/>
          <w:szCs w:val="24"/>
        </w:rPr>
        <w:t>Таблица № 3</w:t>
      </w:r>
    </w:p>
    <w:p w:rsidR="004E171C" w:rsidRPr="00453B91" w:rsidRDefault="004E171C" w:rsidP="004E171C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eastAsia="Times New Roman" w:cs="Times New Roman"/>
          <w:color w:val="auto"/>
          <w:szCs w:val="28"/>
        </w:rPr>
      </w:pPr>
      <w:r w:rsidRPr="00453B91">
        <w:rPr>
          <w:rFonts w:eastAsia="Times New Roman" w:cs="Times New Roman"/>
          <w:color w:val="auto"/>
          <w:szCs w:val="28"/>
        </w:rPr>
        <w:t>Сравнительная таблица основных показателей прогноза на 2020 год и на плановый период 2021 и 2022 годов</w:t>
      </w:r>
    </w:p>
    <w:p w:rsidR="004E171C" w:rsidRPr="00453B91" w:rsidRDefault="004E171C" w:rsidP="004E171C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u w:val="single"/>
        </w:rPr>
      </w:pPr>
      <w:r w:rsidRPr="00453B91">
        <w:rPr>
          <w:rFonts w:eastAsia="Times New Roman" w:cs="Times New Roman"/>
          <w:i/>
          <w:color w:val="auto"/>
          <w:sz w:val="24"/>
          <w:szCs w:val="24"/>
          <w:u w:val="single"/>
        </w:rPr>
        <w:t>(базовый вариант)</w:t>
      </w:r>
    </w:p>
    <w:p w:rsidR="004E171C" w:rsidRPr="00453B91" w:rsidRDefault="004E171C" w:rsidP="004E17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94" w:type="pct"/>
        <w:jc w:val="center"/>
        <w:tblCellMar>
          <w:left w:w="0" w:type="dxa"/>
          <w:right w:w="0" w:type="dxa"/>
        </w:tblCellMar>
        <w:tblLook w:val="0000"/>
      </w:tblPr>
      <w:tblGrid>
        <w:gridCol w:w="2598"/>
        <w:gridCol w:w="1056"/>
        <w:gridCol w:w="817"/>
        <w:gridCol w:w="1006"/>
        <w:gridCol w:w="9"/>
        <w:gridCol w:w="1039"/>
        <w:gridCol w:w="988"/>
        <w:gridCol w:w="830"/>
        <w:gridCol w:w="1039"/>
        <w:gridCol w:w="988"/>
        <w:gridCol w:w="918"/>
        <w:gridCol w:w="1039"/>
        <w:gridCol w:w="988"/>
        <w:gridCol w:w="845"/>
        <w:gridCol w:w="988"/>
      </w:tblGrid>
      <w:tr w:rsidR="004E171C" w:rsidRPr="00453B91" w:rsidTr="00D8780F">
        <w:trPr>
          <w:trHeight w:val="255"/>
          <w:tblHeader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left="176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E171C" w:rsidRPr="00453B91" w:rsidRDefault="004E171C" w:rsidP="00D8780F">
            <w:pPr>
              <w:ind w:left="176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509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7 месяцев </w:t>
            </w:r>
            <w:r w:rsidRPr="00453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 года - факт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4E171C" w:rsidRPr="00453B91" w:rsidTr="00D8780F">
        <w:trPr>
          <w:trHeight w:val="255"/>
          <w:tblHeader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left="7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2022  год</w:t>
            </w:r>
          </w:p>
        </w:tc>
      </w:tr>
      <w:tr w:rsidR="004E171C" w:rsidRPr="00453B91" w:rsidTr="00D8780F">
        <w:trPr>
          <w:trHeight w:val="255"/>
          <w:tblHeader/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left="7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2018 год - факт</w:t>
            </w: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D522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распоряже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 № 455-ра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 xml:space="preserve"> на 01.09.2019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8D522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распоряже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 № 455-ра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по состоянию на 01.09.2019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8D522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распоряже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D5229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 № 455-ра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по состоянию на 01.09.2019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4E171C" w:rsidRPr="002227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270E">
              <w:rPr>
                <w:rFonts w:ascii="Times New Roman" w:hAnsi="Times New Roman" w:cs="Times New Roman"/>
                <w:sz w:val="20"/>
                <w:szCs w:val="20"/>
              </w:rPr>
              <w:t>по состоянию на 01.09.2019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Макроэкономические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 (номинальный объем) (оценка)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D522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  <w:p w:rsidR="004E171C" w:rsidRPr="008D522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D522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5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5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22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32F0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F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426,7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450,23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474,62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 (оценка)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1D5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32F0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F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+ 0,1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+ 0,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1D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45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+ 0,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5C2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1A5B" w:rsidRDefault="004E171C" w:rsidP="00D8780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D1A5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Демография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429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9038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8B">
              <w:rPr>
                <w:rFonts w:ascii="Times New Roman" w:hAnsi="Times New Roman" w:cs="Times New Roman"/>
                <w:sz w:val="20"/>
                <w:szCs w:val="20"/>
              </w:rPr>
              <w:t>1111,1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442A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1103,88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1103,09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B6734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- 0,79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1096,65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1097,84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+1,19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1089,85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1093,44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+3,59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1089,84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9038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8B">
              <w:rPr>
                <w:rFonts w:ascii="Times New Roman" w:hAnsi="Times New Roman" w:cs="Times New Roman"/>
                <w:sz w:val="20"/>
                <w:szCs w:val="20"/>
              </w:rPr>
              <w:t>99,29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442A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99,32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99,28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-0,04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99,35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-0,35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B779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+0,22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9038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8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8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+0,65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+0,61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B779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66DD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85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-0,82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B779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66DD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85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C2238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22385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CB03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- 5,98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+0,58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-5,80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734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- 5,47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D7B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19">
              <w:rPr>
                <w:rFonts w:ascii="Times New Roman" w:hAnsi="Times New Roman" w:cs="Times New Roman"/>
                <w:sz w:val="20"/>
                <w:szCs w:val="20"/>
              </w:rPr>
              <w:t>+0,97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B779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99"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труда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Численность рабочей силы (численность экономически активного населения)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573,4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572,6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572,6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-16,1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-1,6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F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 xml:space="preserve"> -1,7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-0,1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324,78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 xml:space="preserve">321,7 </w:t>
            </w:r>
            <w:r w:rsidRPr="00C304D0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327,05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328,76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328,82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4D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D0">
              <w:rPr>
                <w:rFonts w:ascii="Times New Roman" w:hAnsi="Times New Roman" w:cs="Times New Roman"/>
                <w:sz w:val="20"/>
                <w:szCs w:val="20"/>
              </w:rPr>
              <w:t>+0,06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329,79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329,84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+0,05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330,42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1C3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621C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0,0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7621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C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Общая численность безработных граждан (по методологии МОТ)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 xml:space="preserve">21,8 </w:t>
            </w:r>
          </w:p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9C">
              <w:rPr>
                <w:rFonts w:ascii="Times New Roman" w:hAnsi="Times New Roman" w:cs="Times New Roman"/>
                <w:sz w:val="18"/>
                <w:szCs w:val="18"/>
              </w:rPr>
              <w:t>(май-июль)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47F2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к экономически активному населению (по методологии МОТ)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</w:p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3B9C">
              <w:rPr>
                <w:rFonts w:ascii="Times New Roman" w:hAnsi="Times New Roman" w:cs="Times New Roman"/>
                <w:sz w:val="18"/>
                <w:szCs w:val="18"/>
              </w:rPr>
              <w:t>(май-</w:t>
            </w:r>
            <w:proofErr w:type="gramEnd"/>
          </w:p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18"/>
                <w:szCs w:val="18"/>
              </w:rPr>
              <w:t>июль)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F3B9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9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F86FF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C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380">
              <w:rPr>
                <w:rFonts w:ascii="Times New Roman" w:hAnsi="Times New Roman" w:cs="Times New Roman"/>
                <w:sz w:val="18"/>
                <w:szCs w:val="18"/>
              </w:rPr>
              <w:t xml:space="preserve">(на </w:t>
            </w:r>
            <w:proofErr w:type="gramEnd"/>
          </w:p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80">
              <w:rPr>
                <w:rFonts w:ascii="Times New Roman" w:hAnsi="Times New Roman" w:cs="Times New Roman"/>
                <w:sz w:val="18"/>
                <w:szCs w:val="18"/>
              </w:rPr>
              <w:t>01.08.2019)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зарегистрированных в органах службы занятости (в среднем за год)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регистрируемой безработицы к экономически активному населению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380">
              <w:rPr>
                <w:rFonts w:ascii="Times New Roman" w:hAnsi="Times New Roman" w:cs="Times New Roman"/>
                <w:sz w:val="18"/>
                <w:szCs w:val="18"/>
              </w:rPr>
              <w:t xml:space="preserve">(на </w:t>
            </w:r>
            <w:proofErr w:type="gramEnd"/>
          </w:p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18"/>
                <w:szCs w:val="18"/>
              </w:rPr>
              <w:t>01.08.2019)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+0,04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 xml:space="preserve">        0,79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+0,04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+0,03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6438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0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потребительских цен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(среднегодовой)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20"/>
                <w:szCs w:val="20"/>
              </w:rPr>
              <w:t xml:space="preserve">106,04 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C6E">
              <w:rPr>
                <w:rFonts w:ascii="Times New Roman" w:hAnsi="Times New Roman" w:cs="Times New Roman"/>
                <w:sz w:val="16"/>
                <w:szCs w:val="16"/>
              </w:rPr>
              <w:t>(на 01.08.2019)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9F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+1,2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+0,3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20"/>
                <w:szCs w:val="20"/>
              </w:rPr>
              <w:t>106,19</w:t>
            </w:r>
          </w:p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16"/>
                <w:szCs w:val="16"/>
              </w:rPr>
              <w:t>(на 01.08.2019)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9FE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+1,7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6B6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+0,4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36B6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9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36B6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36B6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9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(тарифов) на услуги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20"/>
                <w:szCs w:val="20"/>
              </w:rPr>
              <w:t>105,49</w:t>
            </w:r>
          </w:p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16"/>
                <w:szCs w:val="16"/>
              </w:rPr>
              <w:t>(на 01.08.2019)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309F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F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 (на конец года, к декабрю предыдущего года)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777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6E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4E171C" w:rsidRPr="00591C6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C6E">
              <w:rPr>
                <w:rFonts w:ascii="Times New Roman" w:hAnsi="Times New Roman" w:cs="Times New Roman"/>
                <w:sz w:val="16"/>
                <w:szCs w:val="16"/>
              </w:rPr>
              <w:t>(июль 2019 к декабрю 2018)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309F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FE">
              <w:rPr>
                <w:rFonts w:ascii="Times New Roman" w:hAnsi="Times New Roman" w:cs="Times New Roman"/>
                <w:sz w:val="20"/>
                <w:szCs w:val="20"/>
              </w:rPr>
              <w:t>104,77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+0,47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F370F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F"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E5B4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4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A6EA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EA8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382,6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+38,5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376,1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+43,7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 оптовых цен промышленной продукции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+5,6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+0,6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+0,5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1A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-0,9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+0,4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добыча полезных ископаемых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+2,1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 xml:space="preserve">-4,3 п.п.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+1,8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обрабатывающие производства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-2,5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-1,5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-1,3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из них: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   - производство пищевых продуктов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-4,7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-1,1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-4,5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+14,1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+1,5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-3,4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+0,2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A086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6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подакцизных товаров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E4CE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474,2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+104,7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607,9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+103,9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788">
              <w:rPr>
                <w:rFonts w:ascii="Times New Roman" w:hAnsi="Times New Roman" w:cs="Times New Roman"/>
                <w:sz w:val="20"/>
                <w:szCs w:val="20"/>
              </w:rPr>
              <w:t>+45,1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650,2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подакцизных товаров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Этиловый спирт из всех видов сырья – подакцизный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B102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7419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4F7F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509C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9">
              <w:rPr>
                <w:rFonts w:ascii="Times New Roman" w:hAnsi="Times New Roman" w:cs="Times New Roman"/>
                <w:sz w:val="20"/>
                <w:szCs w:val="20"/>
              </w:rPr>
              <w:t>463,9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2F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FFB">
              <w:rPr>
                <w:rFonts w:ascii="Times New Roman" w:hAnsi="Times New Roman" w:cs="Times New Roman"/>
                <w:sz w:val="20"/>
                <w:szCs w:val="20"/>
              </w:rPr>
              <w:t>+112,2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9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9F4F7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7F"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FFB">
              <w:rPr>
                <w:rFonts w:ascii="Times New Roman" w:hAnsi="Times New Roman" w:cs="Times New Roman"/>
                <w:sz w:val="20"/>
                <w:szCs w:val="20"/>
              </w:rPr>
              <w:t>+109,1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9">
              <w:rPr>
                <w:rFonts w:ascii="Times New Roman" w:hAnsi="Times New Roman" w:cs="Times New Roman"/>
                <w:sz w:val="20"/>
                <w:szCs w:val="20"/>
              </w:rPr>
              <w:t>593,8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4F7F">
              <w:rPr>
                <w:rFonts w:ascii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FFB">
              <w:rPr>
                <w:rFonts w:ascii="Times New Roman" w:hAnsi="Times New Roman" w:cs="Times New Roman"/>
                <w:sz w:val="20"/>
                <w:szCs w:val="20"/>
              </w:rPr>
              <w:t>+43,3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4F7F">
              <w:rPr>
                <w:rFonts w:ascii="Times New Roman" w:hAnsi="Times New Roman" w:cs="Times New Roman"/>
                <w:sz w:val="20"/>
                <w:szCs w:val="20"/>
              </w:rPr>
              <w:t>644,2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объема добычи полезных ископаемых (по видам):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Железные руды черных металлов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добычи руды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7DB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BB">
              <w:rPr>
                <w:rFonts w:ascii="Times New Roman" w:hAnsi="Times New Roman" w:cs="Times New Roman"/>
                <w:sz w:val="20"/>
                <w:szCs w:val="20"/>
              </w:rPr>
              <w:t>99950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47451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102032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+54581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46394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101491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+55097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46675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+55185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101860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7DB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бедная руда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7DB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BB">
              <w:rPr>
                <w:rFonts w:ascii="Times New Roman" w:hAnsi="Times New Roman" w:cs="Times New Roman"/>
                <w:sz w:val="20"/>
                <w:szCs w:val="20"/>
              </w:rPr>
              <w:t>24627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46050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48701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+2651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45074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48055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+2981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45376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+3135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48511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богатая руда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7DB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BB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+651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819A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+674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+609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7DB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BB">
              <w:rPr>
                <w:rFonts w:ascii="Times New Roman" w:hAnsi="Times New Roman" w:cs="Times New Roman"/>
                <w:sz w:val="20"/>
                <w:szCs w:val="20"/>
              </w:rPr>
              <w:t>74527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51682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51278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47956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819A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+3486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47956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+3486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51442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Неметаллическое сырье, используемое в строительной  индустрии: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Окисленные кварциты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27E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-242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78F"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Общераспространенные полезные ископаемые: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27E">
              <w:rPr>
                <w:rFonts w:ascii="Times New Roman" w:hAnsi="Times New Roman" w:cs="Times New Roman"/>
                <w:sz w:val="20"/>
                <w:szCs w:val="20"/>
              </w:rPr>
              <w:t>792,7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634,2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-270,1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78F">
              <w:rPr>
                <w:rFonts w:ascii="Times New Roman" w:hAnsi="Times New Roman" w:cs="Times New Roman"/>
                <w:sz w:val="20"/>
                <w:szCs w:val="20"/>
              </w:rPr>
              <w:t>-323,5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983,2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-308,1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688,9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27E">
              <w:rPr>
                <w:rFonts w:ascii="Times New Roman" w:hAnsi="Times New Roman" w:cs="Times New Roman"/>
                <w:sz w:val="20"/>
                <w:szCs w:val="20"/>
              </w:rPr>
              <w:t>1108,25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1307,98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1067,89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-240,09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1426,95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1100,78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1DC">
              <w:rPr>
                <w:rFonts w:ascii="Times New Roman" w:hAnsi="Times New Roman" w:cs="Times New Roman"/>
                <w:sz w:val="20"/>
                <w:szCs w:val="20"/>
              </w:rPr>
              <w:t>-326,17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1432,92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1129,99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-302,93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1147,13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глина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27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310,49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+24,91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336,7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1DC"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337,9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+47,6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C22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2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415B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33DD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19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5411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1D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7F3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3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7D0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395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57DC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C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сельского хозяйства в хозяйствах всех категорий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3804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реализации сельскохозяйственной продукции собственного производства сельскохозяйственными организациями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1768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A1768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A380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804">
              <w:rPr>
                <w:rFonts w:ascii="Times New Roman" w:hAnsi="Times New Roman" w:cs="Times New Roman"/>
                <w:sz w:val="20"/>
                <w:szCs w:val="20"/>
              </w:rPr>
              <w:t>1984,1**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4199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A380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8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A380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804">
              <w:rPr>
                <w:rFonts w:ascii="Times New Roman" w:hAnsi="Times New Roman" w:cs="Times New Roman"/>
                <w:sz w:val="20"/>
                <w:szCs w:val="20"/>
              </w:rPr>
              <w:t>294,5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E0F6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62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A380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804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6569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9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B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6169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 ценах соответствующих лет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4E171C" w:rsidRPr="0079623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623B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18"/>
                <w:szCs w:val="18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+ 11,9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+ 12,9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+ 10,8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к предыдущему году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9623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4E171C" w:rsidRPr="0079623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623B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18"/>
                <w:szCs w:val="18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- 0,3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+ 0,5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52C7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7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C574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4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C574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48">
              <w:rPr>
                <w:rFonts w:ascii="Times New Roman" w:hAnsi="Times New Roman" w:cs="Times New Roman"/>
                <w:sz w:val="20"/>
                <w:szCs w:val="20"/>
              </w:rPr>
              <w:t>- 2,0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C574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4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5624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4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4E171C" w:rsidRPr="00D5624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6249">
              <w:rPr>
                <w:rFonts w:ascii="Times New Roman" w:hAnsi="Times New Roman" w:cs="Times New Roman"/>
                <w:sz w:val="18"/>
                <w:szCs w:val="18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6249">
              <w:rPr>
                <w:rFonts w:ascii="Times New Roman" w:hAnsi="Times New Roman" w:cs="Times New Roman"/>
                <w:sz w:val="18"/>
                <w:szCs w:val="18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6456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6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6456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66">
              <w:rPr>
                <w:rFonts w:ascii="Times New Roman" w:hAnsi="Times New Roman" w:cs="Times New Roman"/>
                <w:sz w:val="20"/>
                <w:szCs w:val="20"/>
              </w:rPr>
              <w:t>+ 19,5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B4EA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B4EA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6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6456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66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56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 (за исключением бюджетных средств) к предыдущему году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EA9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9A5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+ 9,3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EA9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216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+ 0,7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930A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A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3710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3710D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D">
              <w:rPr>
                <w:rFonts w:ascii="Times New Roman" w:hAnsi="Times New Roman" w:cs="Times New Roman"/>
                <w:sz w:val="20"/>
                <w:szCs w:val="20"/>
              </w:rPr>
              <w:t>- 0,2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3710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10DD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DC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10DD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DC">
              <w:rPr>
                <w:rFonts w:ascii="Times New Roman" w:hAnsi="Times New Roman" w:cs="Times New Roman"/>
                <w:sz w:val="20"/>
                <w:szCs w:val="20"/>
              </w:rPr>
              <w:t>- 0,1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EA9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51,99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1B1">
              <w:rPr>
                <w:rFonts w:ascii="Times New Roman" w:hAnsi="Times New Roman" w:cs="Times New Roman"/>
                <w:sz w:val="20"/>
                <w:szCs w:val="20"/>
              </w:rPr>
              <w:t>+ 0,7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1B1">
              <w:rPr>
                <w:rFonts w:ascii="Times New Roman" w:hAnsi="Times New Roman" w:cs="Times New Roman"/>
                <w:sz w:val="20"/>
                <w:szCs w:val="20"/>
              </w:rPr>
              <w:t>+ 1,26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A41B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A41B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hAnsi="Times New Roman" w:cs="Times New Roman"/>
                <w:sz w:val="20"/>
                <w:szCs w:val="20"/>
              </w:rPr>
              <w:t>+ 1,93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+ 0,1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259F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FA">
              <w:rPr>
                <w:rFonts w:ascii="Times New Roman" w:hAnsi="Times New Roman" w:cs="Times New Roman"/>
                <w:sz w:val="20"/>
                <w:szCs w:val="20"/>
              </w:rPr>
              <w:t>+ 0,1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259F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E2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10E2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2E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10E2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15F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2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15F2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2">
              <w:rPr>
                <w:rFonts w:ascii="Times New Roman" w:hAnsi="Times New Roman" w:cs="Times New Roman"/>
                <w:sz w:val="20"/>
                <w:szCs w:val="20"/>
              </w:rPr>
              <w:t>+ 0,7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15F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2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15F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2">
              <w:rPr>
                <w:rFonts w:ascii="Times New Roman" w:hAnsi="Times New Roman" w:cs="Times New Roman"/>
                <w:sz w:val="20"/>
                <w:szCs w:val="20"/>
              </w:rPr>
              <w:t>+ 0,9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E2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 в эксплуатацию: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жилых домов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E2E"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281,8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268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13DE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E8"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13DE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E8">
              <w:rPr>
                <w:rFonts w:ascii="Times New Roman" w:hAnsi="Times New Roman" w:cs="Times New Roman"/>
                <w:sz w:val="20"/>
                <w:szCs w:val="20"/>
              </w:rPr>
              <w:t>+ 55,4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7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716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16">
              <w:rPr>
                <w:rFonts w:ascii="Times New Roman" w:hAnsi="Times New Roman" w:cs="Times New Roman"/>
                <w:sz w:val="20"/>
                <w:szCs w:val="20"/>
              </w:rPr>
              <w:t>+ 129,0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7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16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07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16">
              <w:rPr>
                <w:rFonts w:ascii="Times New Roman" w:hAnsi="Times New Roman" w:cs="Times New Roman"/>
                <w:sz w:val="20"/>
                <w:szCs w:val="20"/>
              </w:rPr>
              <w:t>+ 99,0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E2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темп роста (снижения) к предыдущему году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9C6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9C6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>+ 10,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9C6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3B13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>+ 11,2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3B1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3B1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D3B1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13">
              <w:rPr>
                <w:rFonts w:ascii="Times New Roman" w:hAnsi="Times New Roman" w:cs="Times New Roman"/>
                <w:sz w:val="20"/>
                <w:szCs w:val="20"/>
              </w:rPr>
              <w:t>- 4,2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9C6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общеобразовательных школ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. мест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4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дошкольных учреждений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057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+430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90F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90F0E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+ 270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+400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больниц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коек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057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2F4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2F4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90F0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90F0E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поликлиник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057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74F1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4B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4B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C3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3651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1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36519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19"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DC3B9D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   газовых сетей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057A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A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F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171C" w:rsidRPr="008D484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845">
              <w:rPr>
                <w:rFonts w:ascii="Times New Roman" w:hAnsi="Times New Roman" w:cs="Times New Roman"/>
                <w:sz w:val="20"/>
                <w:szCs w:val="20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845">
              <w:rPr>
                <w:rFonts w:ascii="Times New Roman" w:hAnsi="Times New Roman" w:cs="Times New Roman"/>
                <w:sz w:val="20"/>
                <w:szCs w:val="20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4B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C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C34BC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C3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B9D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F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товаров и услуг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84EB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222,4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228,7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240,9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03CE">
              <w:rPr>
                <w:rFonts w:ascii="Times New Roman" w:hAnsi="Times New Roman" w:cs="Times New Roman"/>
                <w:sz w:val="20"/>
                <w:szCs w:val="20"/>
              </w:rPr>
              <w:t>+7,3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</w:tr>
      <w:tr w:rsidR="004E171C" w:rsidRPr="00453B91" w:rsidTr="00D8780F">
        <w:trPr>
          <w:trHeight w:val="368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D55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+0,6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404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703CE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3CE">
              <w:rPr>
                <w:rFonts w:ascii="Times New Roman" w:hAnsi="Times New Roman" w:cs="Times New Roman"/>
                <w:sz w:val="20"/>
                <w:szCs w:val="20"/>
              </w:rPr>
              <w:t>+0,2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D55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+1,0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4526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703CE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3CE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D452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26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D452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D452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26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D55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 xml:space="preserve">-0,1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533E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D55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+0,8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533E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E0">
              <w:rPr>
                <w:rFonts w:ascii="Times New Roman" w:hAnsi="Times New Roman" w:cs="Times New Roman"/>
                <w:sz w:val="20"/>
                <w:szCs w:val="20"/>
              </w:rPr>
              <w:t>+0,2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3D55F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5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+0,8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533E0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E0"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65413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3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5D1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1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346B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C0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E346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6B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E346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E346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6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5D1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1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748A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-2,5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99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C0">
              <w:rPr>
                <w:rFonts w:ascii="Times New Roman" w:hAnsi="Times New Roman" w:cs="Times New Roman"/>
                <w:sz w:val="20"/>
                <w:szCs w:val="20"/>
              </w:rPr>
              <w:t>-1,8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E69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91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E69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E69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91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Индекс-дефлятор цен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21837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895D1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D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C116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64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F748A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0">
              <w:rPr>
                <w:rFonts w:ascii="Times New Roman" w:hAnsi="Times New Roman" w:cs="Times New Roman"/>
                <w:sz w:val="20"/>
                <w:szCs w:val="20"/>
              </w:rPr>
              <w:t>-0,2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BD5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EC0"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C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07BD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D5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07BD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07BD5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D5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32B8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  предприятиях малого и среднего предпринимательства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6161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6161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119,02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+ 4,98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119,29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380">
              <w:rPr>
                <w:rFonts w:ascii="Times New Roman" w:hAnsi="Times New Roman" w:cs="Times New Roman"/>
                <w:sz w:val="20"/>
                <w:szCs w:val="20"/>
              </w:rPr>
              <w:t>+ 4,71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119,34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380">
              <w:rPr>
                <w:rFonts w:ascii="Times New Roman" w:hAnsi="Times New Roman" w:cs="Times New Roman"/>
                <w:sz w:val="20"/>
                <w:szCs w:val="20"/>
              </w:rPr>
              <w:t>+ 6,66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10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100,05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100,65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+ 0,6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100,23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- 0,23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100,05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1C1416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16">
              <w:rPr>
                <w:rFonts w:ascii="Times New Roman" w:hAnsi="Times New Roman" w:cs="Times New Roman"/>
                <w:sz w:val="20"/>
                <w:szCs w:val="20"/>
              </w:rPr>
              <w:t>+ 1,56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122"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 численности работников на предприятиях малого и среднего предпринимательства, в общей численности занятого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39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122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+ 0,95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21,61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122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94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22,91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+ 1,29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C2F7E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7E">
              <w:rPr>
                <w:rFonts w:ascii="Times New Roman" w:hAnsi="Times New Roman" w:cs="Times New Roman"/>
                <w:sz w:val="20"/>
                <w:szCs w:val="20"/>
              </w:rPr>
              <w:t>23,64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результаты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 для целей бухгалтерского учета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101588,9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86D4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40">
              <w:rPr>
                <w:rFonts w:ascii="Times New Roman" w:hAnsi="Times New Roman" w:cs="Times New Roman"/>
                <w:sz w:val="20"/>
                <w:szCs w:val="20"/>
              </w:rPr>
              <w:t>51421,6</w:t>
            </w:r>
          </w:p>
          <w:p w:rsidR="004E171C" w:rsidRPr="00986D4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6D40">
              <w:rPr>
                <w:rFonts w:ascii="Times New Roman" w:hAnsi="Times New Roman" w:cs="Times New Roman"/>
                <w:sz w:val="16"/>
                <w:szCs w:val="16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6D40">
              <w:rPr>
                <w:rFonts w:ascii="Times New Roman" w:hAnsi="Times New Roman" w:cs="Times New Roman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87951,3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5FF">
              <w:rPr>
                <w:rFonts w:ascii="Times New Roman" w:hAnsi="Times New Roman" w:cs="Times New Roman"/>
                <w:sz w:val="20"/>
                <w:szCs w:val="20"/>
              </w:rPr>
              <w:t>115671,0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165F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5FF">
              <w:rPr>
                <w:rFonts w:ascii="Times New Roman" w:hAnsi="Times New Roman" w:cs="Times New Roman"/>
                <w:sz w:val="20"/>
                <w:szCs w:val="20"/>
              </w:rPr>
              <w:t>+27719,7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90113,6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121261,2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+31147,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92640,2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127821,7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+35181,5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31F3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33">
              <w:rPr>
                <w:rFonts w:ascii="Times New Roman" w:hAnsi="Times New Roman" w:cs="Times New Roman"/>
                <w:sz w:val="20"/>
                <w:szCs w:val="20"/>
              </w:rPr>
              <w:t>128481,0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i/>
                <w:sz w:val="20"/>
                <w:szCs w:val="20"/>
              </w:rPr>
              <w:t>из нее по разделам: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31F3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сельское, лесное хозяйство, охота, рыболовство и рыбоводство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24207,9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165F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5FF">
              <w:rPr>
                <w:rFonts w:ascii="Times New Roman" w:hAnsi="Times New Roman" w:cs="Times New Roman"/>
                <w:sz w:val="20"/>
                <w:szCs w:val="20"/>
              </w:rPr>
              <w:t>9972,3</w:t>
            </w:r>
          </w:p>
          <w:p w:rsidR="004E171C" w:rsidRPr="007165FF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5FF">
              <w:rPr>
                <w:rFonts w:ascii="Times New Roman" w:hAnsi="Times New Roman" w:cs="Times New Roman"/>
                <w:sz w:val="16"/>
                <w:szCs w:val="16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5FF">
              <w:rPr>
                <w:rFonts w:ascii="Times New Roman" w:hAnsi="Times New Roman" w:cs="Times New Roman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15627,5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5FF">
              <w:rPr>
                <w:rFonts w:ascii="Times New Roman" w:hAnsi="Times New Roman" w:cs="Times New Roman"/>
                <w:sz w:val="20"/>
                <w:szCs w:val="20"/>
              </w:rPr>
              <w:t>20901,5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5FF">
              <w:rPr>
                <w:rFonts w:ascii="Times New Roman" w:hAnsi="Times New Roman" w:cs="Times New Roman"/>
                <w:sz w:val="20"/>
                <w:szCs w:val="20"/>
              </w:rPr>
              <w:t>+5274,0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16538,5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22290,1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5751,6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17208,2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34C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23346,5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C34C8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8">
              <w:rPr>
                <w:rFonts w:ascii="Times New Roman" w:hAnsi="Times New Roman" w:cs="Times New Roman"/>
                <w:sz w:val="20"/>
                <w:szCs w:val="20"/>
              </w:rPr>
              <w:t>+6138,3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E31F3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33">
              <w:rPr>
                <w:rFonts w:ascii="Times New Roman" w:hAnsi="Times New Roman" w:cs="Times New Roman"/>
                <w:sz w:val="20"/>
                <w:szCs w:val="20"/>
              </w:rPr>
              <w:t>248000,5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жизни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работников организаций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116677,3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20"/>
                <w:szCs w:val="20"/>
              </w:rPr>
              <w:t>60626,6</w:t>
            </w:r>
          </w:p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123123,3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125942,9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130259,0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137166,7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3422,5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6255,8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2162,5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(снижения)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+1,2п.п.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заработная плата работников организаций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29937,1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20"/>
                <w:szCs w:val="20"/>
              </w:rPr>
              <w:t>31406,2</w:t>
            </w:r>
          </w:p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31372,4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32097,6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33017,4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34660,6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4E171C" w:rsidRPr="00B22779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 w:cs="Times New Roman"/>
                <w:sz w:val="18"/>
                <w:szCs w:val="18"/>
              </w:rPr>
              <w:t>(январь - 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+1,2п.п.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0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0E450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00">
              <w:rPr>
                <w:rFonts w:ascii="Times New Roman" w:hAnsi="Times New Roman" w:cs="Times New Roman"/>
                <w:sz w:val="20"/>
                <w:szCs w:val="20"/>
              </w:rPr>
              <w:t>27355</w:t>
            </w:r>
          </w:p>
          <w:p w:rsidR="004E171C" w:rsidRPr="000E4500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4500">
              <w:rPr>
                <w:rFonts w:ascii="Times New Roman" w:hAnsi="Times New Roman" w:cs="Times New Roman"/>
                <w:sz w:val="16"/>
                <w:szCs w:val="16"/>
              </w:rPr>
              <w:t>(январь-</w:t>
            </w:r>
            <w:proofErr w:type="gramEnd"/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500">
              <w:rPr>
                <w:rFonts w:ascii="Times New Roman" w:hAnsi="Times New Roman" w:cs="Times New Roman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27392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28829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29717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44F6">
              <w:rPr>
                <w:rFonts w:ascii="Times New Roman" w:hAnsi="Times New Roman" w:cs="Times New Roman"/>
                <w:sz w:val="20"/>
                <w:szCs w:val="20"/>
              </w:rPr>
              <w:t>30264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BE6E8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82">
              <w:rPr>
                <w:rFonts w:ascii="Times New Roman" w:hAnsi="Times New Roman" w:cs="Times New Roman"/>
                <w:sz w:val="20"/>
                <w:szCs w:val="20"/>
              </w:rPr>
              <w:t>+1,2п.п.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+1,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6782B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2B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Величина прожиточного минимума: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14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- в расчете на душу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9903</w:t>
            </w:r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(январь-</w:t>
            </w:r>
            <w:proofErr w:type="gramEnd"/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sz w:val="20"/>
                <w:szCs w:val="20"/>
              </w:rPr>
              <w:t>9464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sz w:val="20"/>
                <w:szCs w:val="20"/>
              </w:rPr>
              <w:t>9586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+161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sz w:val="20"/>
                <w:szCs w:val="20"/>
              </w:rPr>
              <w:t>10751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для трудоспособного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10644</w:t>
            </w:r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(январь-</w:t>
            </w:r>
            <w:proofErr w:type="gramEnd"/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sz w:val="20"/>
                <w:szCs w:val="20"/>
              </w:rPr>
              <w:t>10177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sz w:val="20"/>
                <w:szCs w:val="20"/>
              </w:rPr>
              <w:t>10283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A4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502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sz w:val="20"/>
                <w:szCs w:val="20"/>
              </w:rPr>
              <w:t>11534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для пенсионеров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8247</w:t>
            </w:r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(январь-</w:t>
            </w:r>
            <w:proofErr w:type="gramEnd"/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sz w:val="20"/>
                <w:szCs w:val="20"/>
              </w:rPr>
              <w:t>7862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sz w:val="20"/>
                <w:szCs w:val="20"/>
              </w:rPr>
              <w:t>7964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sz w:val="20"/>
                <w:szCs w:val="20"/>
              </w:rPr>
              <w:t>8933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- для детей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9840</w:t>
            </w:r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(январь-</w:t>
            </w:r>
            <w:proofErr w:type="gramEnd"/>
          </w:p>
          <w:p w:rsidR="004E171C" w:rsidRPr="00785C2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C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sz w:val="20"/>
                <w:szCs w:val="20"/>
              </w:rPr>
              <w:t>9408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sz w:val="20"/>
                <w:szCs w:val="20"/>
              </w:rPr>
              <w:t>9635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2A10D4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+227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+263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10391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+273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46D3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D3">
              <w:rPr>
                <w:rFonts w:ascii="Times New Roman" w:hAnsi="Times New Roman" w:cs="Times New Roman"/>
                <w:sz w:val="20"/>
                <w:szCs w:val="20"/>
              </w:rPr>
              <w:t>10807</w:t>
            </w:r>
          </w:p>
        </w:tc>
      </w:tr>
      <w:tr w:rsidR="004E171C" w:rsidRPr="00453B91" w:rsidTr="00D8780F">
        <w:trPr>
          <w:trHeight w:val="2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53B91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численности 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D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946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B6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674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F4041" w:rsidRDefault="004E171C" w:rsidP="00D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5F404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674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4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Pr="00996742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- 2,1</w:t>
            </w:r>
            <w:r w:rsidRPr="00996742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1C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71C" w:rsidRPr="005F404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E171C" w:rsidRPr="00453B91" w:rsidRDefault="004E171C" w:rsidP="00D8780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E171C" w:rsidRPr="00453B91" w:rsidRDefault="004E171C" w:rsidP="004E171C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4E171C" w:rsidRPr="00453B91" w:rsidRDefault="004E171C" w:rsidP="004E171C">
      <w:pPr>
        <w:ind w:left="284"/>
        <w:rPr>
          <w:rFonts w:ascii="Times New Roman" w:hAnsi="Times New Roman" w:cs="Times New Roman"/>
          <w:sz w:val="20"/>
          <w:szCs w:val="20"/>
        </w:rPr>
      </w:pPr>
      <w:r w:rsidRPr="00453B9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E171C" w:rsidRDefault="004E171C" w:rsidP="004E171C">
      <w:pPr>
        <w:ind w:left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E171C" w:rsidRPr="00774F1F" w:rsidRDefault="004E171C" w:rsidP="004E171C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74F1F">
        <w:rPr>
          <w:rFonts w:ascii="Times New Roman" w:hAnsi="Times New Roman" w:cs="Times New Roman"/>
          <w:sz w:val="20"/>
          <w:szCs w:val="20"/>
        </w:rPr>
        <w:t>* январь-июль 2019 года</w:t>
      </w:r>
    </w:p>
    <w:p w:rsidR="004E171C" w:rsidRPr="00453B91" w:rsidRDefault="004E171C" w:rsidP="004E171C">
      <w:pPr>
        <w:ind w:left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E171C" w:rsidRPr="00F64893" w:rsidRDefault="004E171C" w:rsidP="004E171C">
      <w:pPr>
        <w:rPr>
          <w:rFonts w:cs="Times New Roman"/>
        </w:rPr>
      </w:pPr>
      <w:r w:rsidRPr="00A65515">
        <w:rPr>
          <w:rFonts w:ascii="Times New Roman" w:hAnsi="Times New Roman" w:cs="Times New Roman"/>
          <w:sz w:val="20"/>
          <w:szCs w:val="20"/>
        </w:rPr>
        <w:t>** В первоначально - оприходованном весе в сельскохозяйственных организациях</w:t>
      </w:r>
    </w:p>
    <w:p w:rsidR="0009043C" w:rsidRDefault="0009043C" w:rsidP="00EC4871">
      <w:pPr>
        <w:ind w:firstLine="708"/>
        <w:jc w:val="both"/>
        <w:rPr>
          <w:rFonts w:cs="Times New Roman"/>
          <w:b/>
          <w:color w:val="auto"/>
        </w:rPr>
      </w:pPr>
    </w:p>
    <w:sectPr w:rsidR="0009043C" w:rsidSect="004E171C">
      <w:pgSz w:w="16840" w:h="11900" w:orient="landscape"/>
      <w:pgMar w:top="1134" w:right="1134" w:bottom="98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D9" w:rsidRDefault="008442D9" w:rsidP="00A652B8">
      <w:r>
        <w:separator/>
      </w:r>
    </w:p>
  </w:endnote>
  <w:endnote w:type="continuationSeparator" w:id="0">
    <w:p w:rsidR="008442D9" w:rsidRDefault="008442D9" w:rsidP="00A6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D9" w:rsidRDefault="008442D9"/>
  </w:footnote>
  <w:footnote w:type="continuationSeparator" w:id="0">
    <w:p w:rsidR="008442D9" w:rsidRDefault="008442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3314001"/>
      <w:docPartObj>
        <w:docPartGallery w:val="Page Numbers (Top of Page)"/>
        <w:docPartUnique/>
      </w:docPartObj>
    </w:sdtPr>
    <w:sdtContent>
      <w:p w:rsidR="002E5AA4" w:rsidRDefault="002E5AA4">
        <w:pPr>
          <w:pStyle w:val="a6"/>
          <w:jc w:val="center"/>
        </w:pPr>
      </w:p>
      <w:p w:rsidR="002E5AA4" w:rsidRDefault="00D32DB3">
        <w:pPr>
          <w:pStyle w:val="a6"/>
          <w:jc w:val="center"/>
        </w:pPr>
        <w:r>
          <w:rPr>
            <w:noProof/>
          </w:rPr>
          <w:fldChar w:fldCharType="begin"/>
        </w:r>
        <w:r w:rsidR="002E5A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AA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E5AA4" w:rsidRDefault="002E5A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3314002"/>
      <w:docPartObj>
        <w:docPartGallery w:val="Page Numbers (Top of Page)"/>
        <w:docPartUnique/>
      </w:docPartObj>
    </w:sdtPr>
    <w:sdtContent>
      <w:p w:rsidR="002E5AA4" w:rsidRDefault="002E5AA4">
        <w:pPr>
          <w:pStyle w:val="a6"/>
          <w:jc w:val="center"/>
          <w:rPr>
            <w:lang w:val="en-US"/>
          </w:rPr>
        </w:pPr>
      </w:p>
      <w:p w:rsidR="002E5AA4" w:rsidRDefault="00D32DB3">
        <w:pPr>
          <w:pStyle w:val="a6"/>
          <w:jc w:val="center"/>
        </w:pPr>
        <w:r>
          <w:rPr>
            <w:noProof/>
          </w:rPr>
          <w:fldChar w:fldCharType="begin"/>
        </w:r>
        <w:r w:rsidR="002E5A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1FC2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E04"/>
    <w:multiLevelType w:val="hybridMultilevel"/>
    <w:tmpl w:val="8D044BA0"/>
    <w:lvl w:ilvl="0" w:tplc="1292CA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051D9"/>
    <w:multiLevelType w:val="hybridMultilevel"/>
    <w:tmpl w:val="AD1477B6"/>
    <w:lvl w:ilvl="0" w:tplc="62164DE4">
      <w:start w:val="201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D573919"/>
    <w:multiLevelType w:val="multilevel"/>
    <w:tmpl w:val="6BDA110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77351"/>
    <w:multiLevelType w:val="hybridMultilevel"/>
    <w:tmpl w:val="D2BAC34A"/>
    <w:lvl w:ilvl="0" w:tplc="B91046C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F31F7F"/>
    <w:multiLevelType w:val="multilevel"/>
    <w:tmpl w:val="5F18B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57E13"/>
    <w:multiLevelType w:val="hybridMultilevel"/>
    <w:tmpl w:val="05D2C16A"/>
    <w:lvl w:ilvl="0" w:tplc="A91E96DC">
      <w:numFmt w:val="bullet"/>
      <w:lvlText w:val=""/>
      <w:lvlJc w:val="left"/>
      <w:pPr>
        <w:tabs>
          <w:tab w:val="num" w:pos="1667"/>
        </w:tabs>
        <w:ind w:left="1667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6">
    <w:nsid w:val="5C4D498F"/>
    <w:multiLevelType w:val="hybridMultilevel"/>
    <w:tmpl w:val="07FCA61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167E"/>
    <w:multiLevelType w:val="hybridMultilevel"/>
    <w:tmpl w:val="EAB4AC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37A5D"/>
    <w:multiLevelType w:val="hybridMultilevel"/>
    <w:tmpl w:val="B94AC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914EF"/>
    <w:multiLevelType w:val="hybridMultilevel"/>
    <w:tmpl w:val="560C889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52B8"/>
    <w:rsid w:val="00001095"/>
    <w:rsid w:val="00001242"/>
    <w:rsid w:val="00001CEB"/>
    <w:rsid w:val="00001F97"/>
    <w:rsid w:val="000020C9"/>
    <w:rsid w:val="0000279B"/>
    <w:rsid w:val="0000366C"/>
    <w:rsid w:val="0000375C"/>
    <w:rsid w:val="000078CA"/>
    <w:rsid w:val="000108FE"/>
    <w:rsid w:val="00013E3D"/>
    <w:rsid w:val="00014AC0"/>
    <w:rsid w:val="00014C55"/>
    <w:rsid w:val="0001657E"/>
    <w:rsid w:val="00017287"/>
    <w:rsid w:val="0002116E"/>
    <w:rsid w:val="000212F4"/>
    <w:rsid w:val="0002143A"/>
    <w:rsid w:val="0002148D"/>
    <w:rsid w:val="00021CC0"/>
    <w:rsid w:val="00021DEE"/>
    <w:rsid w:val="00022130"/>
    <w:rsid w:val="000223D9"/>
    <w:rsid w:val="00024B5B"/>
    <w:rsid w:val="00025A94"/>
    <w:rsid w:val="00025BBB"/>
    <w:rsid w:val="00025C22"/>
    <w:rsid w:val="00026C33"/>
    <w:rsid w:val="00026C5D"/>
    <w:rsid w:val="00031A74"/>
    <w:rsid w:val="00032E7F"/>
    <w:rsid w:val="000360D5"/>
    <w:rsid w:val="00040DBD"/>
    <w:rsid w:val="00041528"/>
    <w:rsid w:val="00041AFC"/>
    <w:rsid w:val="00042F08"/>
    <w:rsid w:val="0004380F"/>
    <w:rsid w:val="0004386F"/>
    <w:rsid w:val="000444D5"/>
    <w:rsid w:val="00044E17"/>
    <w:rsid w:val="0004597A"/>
    <w:rsid w:val="00045F64"/>
    <w:rsid w:val="000469C0"/>
    <w:rsid w:val="00047320"/>
    <w:rsid w:val="00047481"/>
    <w:rsid w:val="00047A48"/>
    <w:rsid w:val="00050728"/>
    <w:rsid w:val="00050B45"/>
    <w:rsid w:val="00050CFD"/>
    <w:rsid w:val="00051947"/>
    <w:rsid w:val="00051A88"/>
    <w:rsid w:val="0005265A"/>
    <w:rsid w:val="000529DE"/>
    <w:rsid w:val="00053EF6"/>
    <w:rsid w:val="00053F50"/>
    <w:rsid w:val="0005449E"/>
    <w:rsid w:val="000546EC"/>
    <w:rsid w:val="000556C9"/>
    <w:rsid w:val="000573A2"/>
    <w:rsid w:val="00057AF4"/>
    <w:rsid w:val="00057DC5"/>
    <w:rsid w:val="00060A56"/>
    <w:rsid w:val="000623CA"/>
    <w:rsid w:val="000644F2"/>
    <w:rsid w:val="000649BD"/>
    <w:rsid w:val="000649C5"/>
    <w:rsid w:val="00064F1F"/>
    <w:rsid w:val="000655F1"/>
    <w:rsid w:val="00065AD1"/>
    <w:rsid w:val="00066640"/>
    <w:rsid w:val="0006680D"/>
    <w:rsid w:val="000678A6"/>
    <w:rsid w:val="00067BE0"/>
    <w:rsid w:val="00071DD7"/>
    <w:rsid w:val="000720D3"/>
    <w:rsid w:val="000736B1"/>
    <w:rsid w:val="00073933"/>
    <w:rsid w:val="00074470"/>
    <w:rsid w:val="00074606"/>
    <w:rsid w:val="000746BD"/>
    <w:rsid w:val="000754B1"/>
    <w:rsid w:val="00076314"/>
    <w:rsid w:val="00077332"/>
    <w:rsid w:val="00077F13"/>
    <w:rsid w:val="00081141"/>
    <w:rsid w:val="0008248A"/>
    <w:rsid w:val="00082B42"/>
    <w:rsid w:val="00082EB5"/>
    <w:rsid w:val="000832FE"/>
    <w:rsid w:val="00084CD4"/>
    <w:rsid w:val="00084FE3"/>
    <w:rsid w:val="000873D8"/>
    <w:rsid w:val="000874A6"/>
    <w:rsid w:val="0009043C"/>
    <w:rsid w:val="0009050E"/>
    <w:rsid w:val="0009086A"/>
    <w:rsid w:val="00090BA1"/>
    <w:rsid w:val="00090C99"/>
    <w:rsid w:val="00090CB8"/>
    <w:rsid w:val="000913C6"/>
    <w:rsid w:val="000918FA"/>
    <w:rsid w:val="00092930"/>
    <w:rsid w:val="00094032"/>
    <w:rsid w:val="0009471F"/>
    <w:rsid w:val="00095D51"/>
    <w:rsid w:val="0009600C"/>
    <w:rsid w:val="0009772B"/>
    <w:rsid w:val="000A019C"/>
    <w:rsid w:val="000A0A22"/>
    <w:rsid w:val="000A0E98"/>
    <w:rsid w:val="000A1162"/>
    <w:rsid w:val="000A312E"/>
    <w:rsid w:val="000A3F49"/>
    <w:rsid w:val="000A49E1"/>
    <w:rsid w:val="000A64B4"/>
    <w:rsid w:val="000A6738"/>
    <w:rsid w:val="000A6B56"/>
    <w:rsid w:val="000B0250"/>
    <w:rsid w:val="000B037D"/>
    <w:rsid w:val="000B1626"/>
    <w:rsid w:val="000B1E3A"/>
    <w:rsid w:val="000B38D9"/>
    <w:rsid w:val="000B47BA"/>
    <w:rsid w:val="000B56AB"/>
    <w:rsid w:val="000B57B8"/>
    <w:rsid w:val="000B5E71"/>
    <w:rsid w:val="000B62B1"/>
    <w:rsid w:val="000B6377"/>
    <w:rsid w:val="000B688F"/>
    <w:rsid w:val="000B7281"/>
    <w:rsid w:val="000C04FB"/>
    <w:rsid w:val="000C1D6C"/>
    <w:rsid w:val="000C1F15"/>
    <w:rsid w:val="000C2F9C"/>
    <w:rsid w:val="000C31C4"/>
    <w:rsid w:val="000C3275"/>
    <w:rsid w:val="000C3F7F"/>
    <w:rsid w:val="000C672F"/>
    <w:rsid w:val="000C7A5B"/>
    <w:rsid w:val="000C7B53"/>
    <w:rsid w:val="000C7B97"/>
    <w:rsid w:val="000D0176"/>
    <w:rsid w:val="000D0CEB"/>
    <w:rsid w:val="000D0E66"/>
    <w:rsid w:val="000D1261"/>
    <w:rsid w:val="000D15A5"/>
    <w:rsid w:val="000D19B2"/>
    <w:rsid w:val="000D5062"/>
    <w:rsid w:val="000D621D"/>
    <w:rsid w:val="000D733B"/>
    <w:rsid w:val="000E128B"/>
    <w:rsid w:val="000E12D6"/>
    <w:rsid w:val="000E12E7"/>
    <w:rsid w:val="000E3562"/>
    <w:rsid w:val="000E3F7B"/>
    <w:rsid w:val="000E42CD"/>
    <w:rsid w:val="000E46B2"/>
    <w:rsid w:val="000E48D3"/>
    <w:rsid w:val="000E59FB"/>
    <w:rsid w:val="000E5CFA"/>
    <w:rsid w:val="000E6039"/>
    <w:rsid w:val="000E7102"/>
    <w:rsid w:val="000E72DB"/>
    <w:rsid w:val="000F0321"/>
    <w:rsid w:val="000F0B55"/>
    <w:rsid w:val="000F0EA7"/>
    <w:rsid w:val="000F1530"/>
    <w:rsid w:val="000F2D01"/>
    <w:rsid w:val="000F2D3A"/>
    <w:rsid w:val="000F42AA"/>
    <w:rsid w:val="000F4F0A"/>
    <w:rsid w:val="000F6067"/>
    <w:rsid w:val="000F616F"/>
    <w:rsid w:val="000F6B74"/>
    <w:rsid w:val="000F737A"/>
    <w:rsid w:val="00100A65"/>
    <w:rsid w:val="001015BC"/>
    <w:rsid w:val="001022CA"/>
    <w:rsid w:val="0010321F"/>
    <w:rsid w:val="0010448A"/>
    <w:rsid w:val="001051EF"/>
    <w:rsid w:val="001063AD"/>
    <w:rsid w:val="0010642C"/>
    <w:rsid w:val="001066C2"/>
    <w:rsid w:val="00106A3B"/>
    <w:rsid w:val="001116CD"/>
    <w:rsid w:val="0011188B"/>
    <w:rsid w:val="00111E57"/>
    <w:rsid w:val="0011328C"/>
    <w:rsid w:val="001142F0"/>
    <w:rsid w:val="001147C5"/>
    <w:rsid w:val="0011678F"/>
    <w:rsid w:val="001169F5"/>
    <w:rsid w:val="001209DF"/>
    <w:rsid w:val="0012132F"/>
    <w:rsid w:val="0012206E"/>
    <w:rsid w:val="00122DE8"/>
    <w:rsid w:val="00124694"/>
    <w:rsid w:val="001257B9"/>
    <w:rsid w:val="00125ED1"/>
    <w:rsid w:val="00126140"/>
    <w:rsid w:val="00126359"/>
    <w:rsid w:val="00126D46"/>
    <w:rsid w:val="00126F2C"/>
    <w:rsid w:val="0012733E"/>
    <w:rsid w:val="001310DA"/>
    <w:rsid w:val="00131673"/>
    <w:rsid w:val="00132DCC"/>
    <w:rsid w:val="00132DD5"/>
    <w:rsid w:val="0013388C"/>
    <w:rsid w:val="00133FF9"/>
    <w:rsid w:val="001346D7"/>
    <w:rsid w:val="001360C7"/>
    <w:rsid w:val="00136C77"/>
    <w:rsid w:val="001376C0"/>
    <w:rsid w:val="00140B30"/>
    <w:rsid w:val="00143224"/>
    <w:rsid w:val="0014438E"/>
    <w:rsid w:val="001448BA"/>
    <w:rsid w:val="00145774"/>
    <w:rsid w:val="00146348"/>
    <w:rsid w:val="00146BF6"/>
    <w:rsid w:val="00147100"/>
    <w:rsid w:val="00147157"/>
    <w:rsid w:val="00147A81"/>
    <w:rsid w:val="00150B1A"/>
    <w:rsid w:val="00150B5B"/>
    <w:rsid w:val="00150F4B"/>
    <w:rsid w:val="00151BA8"/>
    <w:rsid w:val="00152128"/>
    <w:rsid w:val="00152774"/>
    <w:rsid w:val="00153086"/>
    <w:rsid w:val="001531B6"/>
    <w:rsid w:val="00153753"/>
    <w:rsid w:val="00154299"/>
    <w:rsid w:val="001545BC"/>
    <w:rsid w:val="001545EE"/>
    <w:rsid w:val="00155626"/>
    <w:rsid w:val="00155950"/>
    <w:rsid w:val="001563D6"/>
    <w:rsid w:val="00156C9B"/>
    <w:rsid w:val="00156EB0"/>
    <w:rsid w:val="001611E9"/>
    <w:rsid w:val="00162951"/>
    <w:rsid w:val="00163B03"/>
    <w:rsid w:val="001650D1"/>
    <w:rsid w:val="001657B1"/>
    <w:rsid w:val="00166932"/>
    <w:rsid w:val="00167807"/>
    <w:rsid w:val="0017190F"/>
    <w:rsid w:val="0017225F"/>
    <w:rsid w:val="0017349E"/>
    <w:rsid w:val="00173ABD"/>
    <w:rsid w:val="001740F7"/>
    <w:rsid w:val="00174B71"/>
    <w:rsid w:val="00175CA5"/>
    <w:rsid w:val="0017692C"/>
    <w:rsid w:val="00176E0D"/>
    <w:rsid w:val="00177138"/>
    <w:rsid w:val="001774DC"/>
    <w:rsid w:val="001803C1"/>
    <w:rsid w:val="0018117A"/>
    <w:rsid w:val="0018316C"/>
    <w:rsid w:val="001847A2"/>
    <w:rsid w:val="00186345"/>
    <w:rsid w:val="00186AA9"/>
    <w:rsid w:val="00186D15"/>
    <w:rsid w:val="0018768C"/>
    <w:rsid w:val="00191B58"/>
    <w:rsid w:val="00195DE5"/>
    <w:rsid w:val="00195EE9"/>
    <w:rsid w:val="00196087"/>
    <w:rsid w:val="00196542"/>
    <w:rsid w:val="001967E7"/>
    <w:rsid w:val="00196874"/>
    <w:rsid w:val="00196B3E"/>
    <w:rsid w:val="00197287"/>
    <w:rsid w:val="00197C96"/>
    <w:rsid w:val="001A01A6"/>
    <w:rsid w:val="001A1625"/>
    <w:rsid w:val="001A1DDA"/>
    <w:rsid w:val="001A2351"/>
    <w:rsid w:val="001A2555"/>
    <w:rsid w:val="001A2686"/>
    <w:rsid w:val="001A2CCE"/>
    <w:rsid w:val="001A32AD"/>
    <w:rsid w:val="001A3DBA"/>
    <w:rsid w:val="001A3F3A"/>
    <w:rsid w:val="001A6EC8"/>
    <w:rsid w:val="001A74B1"/>
    <w:rsid w:val="001A78DC"/>
    <w:rsid w:val="001B25AB"/>
    <w:rsid w:val="001B2BD4"/>
    <w:rsid w:val="001B383E"/>
    <w:rsid w:val="001B3D47"/>
    <w:rsid w:val="001B4C4F"/>
    <w:rsid w:val="001B4D47"/>
    <w:rsid w:val="001B5379"/>
    <w:rsid w:val="001B5BB5"/>
    <w:rsid w:val="001B5F10"/>
    <w:rsid w:val="001B62FE"/>
    <w:rsid w:val="001B6901"/>
    <w:rsid w:val="001B6F28"/>
    <w:rsid w:val="001C0B11"/>
    <w:rsid w:val="001C22CB"/>
    <w:rsid w:val="001C4560"/>
    <w:rsid w:val="001C47D5"/>
    <w:rsid w:val="001C4A18"/>
    <w:rsid w:val="001C5315"/>
    <w:rsid w:val="001C54A6"/>
    <w:rsid w:val="001C6886"/>
    <w:rsid w:val="001C734F"/>
    <w:rsid w:val="001C76CD"/>
    <w:rsid w:val="001D2E7E"/>
    <w:rsid w:val="001D38BE"/>
    <w:rsid w:val="001D4D82"/>
    <w:rsid w:val="001D50ED"/>
    <w:rsid w:val="001D531F"/>
    <w:rsid w:val="001D575D"/>
    <w:rsid w:val="001D6CB9"/>
    <w:rsid w:val="001D79A3"/>
    <w:rsid w:val="001D7A29"/>
    <w:rsid w:val="001E0141"/>
    <w:rsid w:val="001E0704"/>
    <w:rsid w:val="001E0B3C"/>
    <w:rsid w:val="001E0DEB"/>
    <w:rsid w:val="001E227B"/>
    <w:rsid w:val="001E2512"/>
    <w:rsid w:val="001E2710"/>
    <w:rsid w:val="001E272F"/>
    <w:rsid w:val="001E32AC"/>
    <w:rsid w:val="001E3624"/>
    <w:rsid w:val="001E4782"/>
    <w:rsid w:val="001E5566"/>
    <w:rsid w:val="001E563E"/>
    <w:rsid w:val="001E56B1"/>
    <w:rsid w:val="001E5722"/>
    <w:rsid w:val="001E58C4"/>
    <w:rsid w:val="001E5EAF"/>
    <w:rsid w:val="001E7445"/>
    <w:rsid w:val="001F18DC"/>
    <w:rsid w:val="001F191B"/>
    <w:rsid w:val="001F2BFD"/>
    <w:rsid w:val="001F3BE5"/>
    <w:rsid w:val="001F59C3"/>
    <w:rsid w:val="001F5BE7"/>
    <w:rsid w:val="001F6B7E"/>
    <w:rsid w:val="001F7528"/>
    <w:rsid w:val="00200545"/>
    <w:rsid w:val="002026F7"/>
    <w:rsid w:val="002030DC"/>
    <w:rsid w:val="0020361E"/>
    <w:rsid w:val="0020382E"/>
    <w:rsid w:val="00204726"/>
    <w:rsid w:val="0020598F"/>
    <w:rsid w:val="00205F95"/>
    <w:rsid w:val="002061E0"/>
    <w:rsid w:val="00206888"/>
    <w:rsid w:val="0020773B"/>
    <w:rsid w:val="00207787"/>
    <w:rsid w:val="00207CDA"/>
    <w:rsid w:val="00207F49"/>
    <w:rsid w:val="0021031D"/>
    <w:rsid w:val="0021198C"/>
    <w:rsid w:val="00211CDE"/>
    <w:rsid w:val="00212456"/>
    <w:rsid w:val="00213DE9"/>
    <w:rsid w:val="002149FF"/>
    <w:rsid w:val="00215BF6"/>
    <w:rsid w:val="00216E7B"/>
    <w:rsid w:val="00220095"/>
    <w:rsid w:val="00220CD6"/>
    <w:rsid w:val="0022165F"/>
    <w:rsid w:val="00221A36"/>
    <w:rsid w:val="00222E6E"/>
    <w:rsid w:val="002230A7"/>
    <w:rsid w:val="00223150"/>
    <w:rsid w:val="00223A25"/>
    <w:rsid w:val="00224190"/>
    <w:rsid w:val="002256D6"/>
    <w:rsid w:val="0022755F"/>
    <w:rsid w:val="00227665"/>
    <w:rsid w:val="002306B5"/>
    <w:rsid w:val="00230B30"/>
    <w:rsid w:val="002315CC"/>
    <w:rsid w:val="00232979"/>
    <w:rsid w:val="0023476B"/>
    <w:rsid w:val="00235586"/>
    <w:rsid w:val="00235ED2"/>
    <w:rsid w:val="002404B1"/>
    <w:rsid w:val="00240A8A"/>
    <w:rsid w:val="00241890"/>
    <w:rsid w:val="00241DD6"/>
    <w:rsid w:val="002427AC"/>
    <w:rsid w:val="00242C84"/>
    <w:rsid w:val="0024330C"/>
    <w:rsid w:val="00243472"/>
    <w:rsid w:val="00243CBA"/>
    <w:rsid w:val="00246058"/>
    <w:rsid w:val="0024634D"/>
    <w:rsid w:val="0024668D"/>
    <w:rsid w:val="00246758"/>
    <w:rsid w:val="00246E7B"/>
    <w:rsid w:val="0024749C"/>
    <w:rsid w:val="00247904"/>
    <w:rsid w:val="00251875"/>
    <w:rsid w:val="00252603"/>
    <w:rsid w:val="0025291A"/>
    <w:rsid w:val="0025354B"/>
    <w:rsid w:val="0025386D"/>
    <w:rsid w:val="00254735"/>
    <w:rsid w:val="00255EDF"/>
    <w:rsid w:val="0025648A"/>
    <w:rsid w:val="002603D0"/>
    <w:rsid w:val="00260F9C"/>
    <w:rsid w:val="0026139F"/>
    <w:rsid w:val="00262331"/>
    <w:rsid w:val="00262F69"/>
    <w:rsid w:val="002649BC"/>
    <w:rsid w:val="00264A65"/>
    <w:rsid w:val="00264AB0"/>
    <w:rsid w:val="00264F7E"/>
    <w:rsid w:val="00264FA0"/>
    <w:rsid w:val="00265BA6"/>
    <w:rsid w:val="0026609B"/>
    <w:rsid w:val="0026623B"/>
    <w:rsid w:val="002668CA"/>
    <w:rsid w:val="00266B15"/>
    <w:rsid w:val="00266B63"/>
    <w:rsid w:val="00266CB1"/>
    <w:rsid w:val="00267E19"/>
    <w:rsid w:val="00267FA8"/>
    <w:rsid w:val="00271DC7"/>
    <w:rsid w:val="00271F51"/>
    <w:rsid w:val="002720D8"/>
    <w:rsid w:val="00272780"/>
    <w:rsid w:val="002735AF"/>
    <w:rsid w:val="00273952"/>
    <w:rsid w:val="002739F3"/>
    <w:rsid w:val="00274341"/>
    <w:rsid w:val="0027650D"/>
    <w:rsid w:val="002769DD"/>
    <w:rsid w:val="00277CE3"/>
    <w:rsid w:val="0028058F"/>
    <w:rsid w:val="00280B94"/>
    <w:rsid w:val="0028229A"/>
    <w:rsid w:val="002822A1"/>
    <w:rsid w:val="00283160"/>
    <w:rsid w:val="0028417E"/>
    <w:rsid w:val="0028419A"/>
    <w:rsid w:val="0028471F"/>
    <w:rsid w:val="00287C54"/>
    <w:rsid w:val="002906E1"/>
    <w:rsid w:val="00290A4E"/>
    <w:rsid w:val="00291138"/>
    <w:rsid w:val="00292515"/>
    <w:rsid w:val="00292A4E"/>
    <w:rsid w:val="00293639"/>
    <w:rsid w:val="00294486"/>
    <w:rsid w:val="002953A6"/>
    <w:rsid w:val="00295508"/>
    <w:rsid w:val="00295F22"/>
    <w:rsid w:val="00296B8A"/>
    <w:rsid w:val="00297BD3"/>
    <w:rsid w:val="002A056E"/>
    <w:rsid w:val="002A1A8A"/>
    <w:rsid w:val="002A1EE5"/>
    <w:rsid w:val="002A2E6E"/>
    <w:rsid w:val="002A344D"/>
    <w:rsid w:val="002A3696"/>
    <w:rsid w:val="002A4D66"/>
    <w:rsid w:val="002A52DC"/>
    <w:rsid w:val="002A541D"/>
    <w:rsid w:val="002A7509"/>
    <w:rsid w:val="002A7CF2"/>
    <w:rsid w:val="002B0F51"/>
    <w:rsid w:val="002B17D2"/>
    <w:rsid w:val="002B2F52"/>
    <w:rsid w:val="002B305E"/>
    <w:rsid w:val="002B3497"/>
    <w:rsid w:val="002B4B0F"/>
    <w:rsid w:val="002B4D04"/>
    <w:rsid w:val="002B4EAF"/>
    <w:rsid w:val="002B6572"/>
    <w:rsid w:val="002B69A7"/>
    <w:rsid w:val="002B69B1"/>
    <w:rsid w:val="002B7DFD"/>
    <w:rsid w:val="002C07CA"/>
    <w:rsid w:val="002C0D12"/>
    <w:rsid w:val="002C1E05"/>
    <w:rsid w:val="002C3244"/>
    <w:rsid w:val="002C3B8D"/>
    <w:rsid w:val="002C3FE4"/>
    <w:rsid w:val="002C4107"/>
    <w:rsid w:val="002C4128"/>
    <w:rsid w:val="002C54C5"/>
    <w:rsid w:val="002C57A6"/>
    <w:rsid w:val="002C62B2"/>
    <w:rsid w:val="002C7DB8"/>
    <w:rsid w:val="002D1BA4"/>
    <w:rsid w:val="002D2265"/>
    <w:rsid w:val="002D2483"/>
    <w:rsid w:val="002D25B7"/>
    <w:rsid w:val="002D32FE"/>
    <w:rsid w:val="002D4A45"/>
    <w:rsid w:val="002D6E18"/>
    <w:rsid w:val="002D783B"/>
    <w:rsid w:val="002E036F"/>
    <w:rsid w:val="002E05C4"/>
    <w:rsid w:val="002E2913"/>
    <w:rsid w:val="002E3235"/>
    <w:rsid w:val="002E446E"/>
    <w:rsid w:val="002E4F51"/>
    <w:rsid w:val="002E5AA4"/>
    <w:rsid w:val="002E6A11"/>
    <w:rsid w:val="002E7D13"/>
    <w:rsid w:val="002E7EEB"/>
    <w:rsid w:val="002F0902"/>
    <w:rsid w:val="002F0999"/>
    <w:rsid w:val="002F1117"/>
    <w:rsid w:val="002F26F4"/>
    <w:rsid w:val="002F2A2B"/>
    <w:rsid w:val="002F356B"/>
    <w:rsid w:val="002F3D12"/>
    <w:rsid w:val="002F3DCC"/>
    <w:rsid w:val="002F4F0A"/>
    <w:rsid w:val="002F528B"/>
    <w:rsid w:val="002F54AF"/>
    <w:rsid w:val="002F743B"/>
    <w:rsid w:val="002F7D7D"/>
    <w:rsid w:val="0030027B"/>
    <w:rsid w:val="003005AE"/>
    <w:rsid w:val="00300D02"/>
    <w:rsid w:val="0030211F"/>
    <w:rsid w:val="00303D5C"/>
    <w:rsid w:val="00304DE7"/>
    <w:rsid w:val="00306219"/>
    <w:rsid w:val="00306F1F"/>
    <w:rsid w:val="003071A1"/>
    <w:rsid w:val="00307D2C"/>
    <w:rsid w:val="003123C6"/>
    <w:rsid w:val="00312C61"/>
    <w:rsid w:val="00313020"/>
    <w:rsid w:val="00313446"/>
    <w:rsid w:val="003155AC"/>
    <w:rsid w:val="00315F70"/>
    <w:rsid w:val="003164B9"/>
    <w:rsid w:val="00316770"/>
    <w:rsid w:val="00316AEE"/>
    <w:rsid w:val="0032156A"/>
    <w:rsid w:val="003216F9"/>
    <w:rsid w:val="00322998"/>
    <w:rsid w:val="00323F09"/>
    <w:rsid w:val="0032423E"/>
    <w:rsid w:val="00325E73"/>
    <w:rsid w:val="003278DB"/>
    <w:rsid w:val="00327986"/>
    <w:rsid w:val="00327FEE"/>
    <w:rsid w:val="00330B6F"/>
    <w:rsid w:val="00331C98"/>
    <w:rsid w:val="00331EB7"/>
    <w:rsid w:val="00331FF2"/>
    <w:rsid w:val="00332663"/>
    <w:rsid w:val="0033348B"/>
    <w:rsid w:val="003334C1"/>
    <w:rsid w:val="00334047"/>
    <w:rsid w:val="0033555C"/>
    <w:rsid w:val="00335999"/>
    <w:rsid w:val="00335FE0"/>
    <w:rsid w:val="00336217"/>
    <w:rsid w:val="0033632C"/>
    <w:rsid w:val="00336631"/>
    <w:rsid w:val="00336B6D"/>
    <w:rsid w:val="003371D5"/>
    <w:rsid w:val="00337937"/>
    <w:rsid w:val="00337D2B"/>
    <w:rsid w:val="00340E40"/>
    <w:rsid w:val="0034291E"/>
    <w:rsid w:val="00342EC4"/>
    <w:rsid w:val="003431D6"/>
    <w:rsid w:val="00343A45"/>
    <w:rsid w:val="00343B89"/>
    <w:rsid w:val="00344007"/>
    <w:rsid w:val="00344266"/>
    <w:rsid w:val="00344988"/>
    <w:rsid w:val="00346EDD"/>
    <w:rsid w:val="00346FA3"/>
    <w:rsid w:val="003504F3"/>
    <w:rsid w:val="003516D3"/>
    <w:rsid w:val="00351B1E"/>
    <w:rsid w:val="00351EBF"/>
    <w:rsid w:val="003529DD"/>
    <w:rsid w:val="00353517"/>
    <w:rsid w:val="003544B6"/>
    <w:rsid w:val="00355BFF"/>
    <w:rsid w:val="003562E3"/>
    <w:rsid w:val="00356678"/>
    <w:rsid w:val="003567A9"/>
    <w:rsid w:val="00357984"/>
    <w:rsid w:val="00357E0C"/>
    <w:rsid w:val="00360840"/>
    <w:rsid w:val="003612DF"/>
    <w:rsid w:val="003618D5"/>
    <w:rsid w:val="00361A07"/>
    <w:rsid w:val="003634D7"/>
    <w:rsid w:val="00363E71"/>
    <w:rsid w:val="00364908"/>
    <w:rsid w:val="003658F3"/>
    <w:rsid w:val="0036637C"/>
    <w:rsid w:val="00366DCA"/>
    <w:rsid w:val="00366FBD"/>
    <w:rsid w:val="0036784C"/>
    <w:rsid w:val="00367CFB"/>
    <w:rsid w:val="00370C36"/>
    <w:rsid w:val="00372733"/>
    <w:rsid w:val="00374042"/>
    <w:rsid w:val="00374093"/>
    <w:rsid w:val="0037459D"/>
    <w:rsid w:val="00376924"/>
    <w:rsid w:val="00377B0D"/>
    <w:rsid w:val="00377EA1"/>
    <w:rsid w:val="0038125B"/>
    <w:rsid w:val="003814C5"/>
    <w:rsid w:val="00381CEB"/>
    <w:rsid w:val="00382433"/>
    <w:rsid w:val="00382A95"/>
    <w:rsid w:val="00384C46"/>
    <w:rsid w:val="00385EF2"/>
    <w:rsid w:val="00386644"/>
    <w:rsid w:val="00391304"/>
    <w:rsid w:val="003920B9"/>
    <w:rsid w:val="0039292F"/>
    <w:rsid w:val="003931C1"/>
    <w:rsid w:val="00396D75"/>
    <w:rsid w:val="0039718C"/>
    <w:rsid w:val="00397291"/>
    <w:rsid w:val="00397482"/>
    <w:rsid w:val="00397570"/>
    <w:rsid w:val="00397620"/>
    <w:rsid w:val="00397953"/>
    <w:rsid w:val="00397CE1"/>
    <w:rsid w:val="003A0515"/>
    <w:rsid w:val="003A18FD"/>
    <w:rsid w:val="003A45FD"/>
    <w:rsid w:val="003A560E"/>
    <w:rsid w:val="003A5AA0"/>
    <w:rsid w:val="003B073E"/>
    <w:rsid w:val="003B0BED"/>
    <w:rsid w:val="003B1344"/>
    <w:rsid w:val="003B163F"/>
    <w:rsid w:val="003B28EE"/>
    <w:rsid w:val="003B28F0"/>
    <w:rsid w:val="003B28F4"/>
    <w:rsid w:val="003B31EA"/>
    <w:rsid w:val="003B37F8"/>
    <w:rsid w:val="003B5742"/>
    <w:rsid w:val="003B6AB0"/>
    <w:rsid w:val="003C0B67"/>
    <w:rsid w:val="003C10B7"/>
    <w:rsid w:val="003C127F"/>
    <w:rsid w:val="003C26B5"/>
    <w:rsid w:val="003C26CA"/>
    <w:rsid w:val="003C33BA"/>
    <w:rsid w:val="003C3A70"/>
    <w:rsid w:val="003C3CF9"/>
    <w:rsid w:val="003C4E8E"/>
    <w:rsid w:val="003C4E9A"/>
    <w:rsid w:val="003C5AEA"/>
    <w:rsid w:val="003C5B3F"/>
    <w:rsid w:val="003C63C3"/>
    <w:rsid w:val="003D03F2"/>
    <w:rsid w:val="003D0412"/>
    <w:rsid w:val="003D05DA"/>
    <w:rsid w:val="003D1892"/>
    <w:rsid w:val="003D38B5"/>
    <w:rsid w:val="003D42FF"/>
    <w:rsid w:val="003D4ECF"/>
    <w:rsid w:val="003D774E"/>
    <w:rsid w:val="003D7881"/>
    <w:rsid w:val="003D7BC8"/>
    <w:rsid w:val="003D7D46"/>
    <w:rsid w:val="003E039A"/>
    <w:rsid w:val="003E0A2B"/>
    <w:rsid w:val="003E578D"/>
    <w:rsid w:val="003E7577"/>
    <w:rsid w:val="003E7B73"/>
    <w:rsid w:val="003F2371"/>
    <w:rsid w:val="003F2CBE"/>
    <w:rsid w:val="003F3A12"/>
    <w:rsid w:val="003F3B47"/>
    <w:rsid w:val="003F41E1"/>
    <w:rsid w:val="003F45EA"/>
    <w:rsid w:val="003F4DCC"/>
    <w:rsid w:val="003F61B2"/>
    <w:rsid w:val="003F624E"/>
    <w:rsid w:val="003F7319"/>
    <w:rsid w:val="003F7A4E"/>
    <w:rsid w:val="003F7E26"/>
    <w:rsid w:val="003F7FF0"/>
    <w:rsid w:val="00401361"/>
    <w:rsid w:val="004038E4"/>
    <w:rsid w:val="00405F84"/>
    <w:rsid w:val="00406274"/>
    <w:rsid w:val="00406548"/>
    <w:rsid w:val="00406A77"/>
    <w:rsid w:val="00406C74"/>
    <w:rsid w:val="004079B4"/>
    <w:rsid w:val="004079DF"/>
    <w:rsid w:val="0041006E"/>
    <w:rsid w:val="0041045A"/>
    <w:rsid w:val="00410DC6"/>
    <w:rsid w:val="00414E03"/>
    <w:rsid w:val="00415A7A"/>
    <w:rsid w:val="00415CBF"/>
    <w:rsid w:val="00416740"/>
    <w:rsid w:val="00416F7B"/>
    <w:rsid w:val="00417267"/>
    <w:rsid w:val="00417A3F"/>
    <w:rsid w:val="00420102"/>
    <w:rsid w:val="00420D8E"/>
    <w:rsid w:val="00420E27"/>
    <w:rsid w:val="00420FC6"/>
    <w:rsid w:val="004210EB"/>
    <w:rsid w:val="00421959"/>
    <w:rsid w:val="00421C4F"/>
    <w:rsid w:val="00423696"/>
    <w:rsid w:val="004237EE"/>
    <w:rsid w:val="00423D54"/>
    <w:rsid w:val="00423FC8"/>
    <w:rsid w:val="00424D5D"/>
    <w:rsid w:val="00424DA8"/>
    <w:rsid w:val="00424DF4"/>
    <w:rsid w:val="004250DB"/>
    <w:rsid w:val="00426660"/>
    <w:rsid w:val="00427C2A"/>
    <w:rsid w:val="00427F65"/>
    <w:rsid w:val="00430741"/>
    <w:rsid w:val="004324CF"/>
    <w:rsid w:val="0043283D"/>
    <w:rsid w:val="004334B7"/>
    <w:rsid w:val="004334D6"/>
    <w:rsid w:val="00433CD3"/>
    <w:rsid w:val="00434297"/>
    <w:rsid w:val="0043485E"/>
    <w:rsid w:val="004354AB"/>
    <w:rsid w:val="00436E13"/>
    <w:rsid w:val="00437DE3"/>
    <w:rsid w:val="0044019B"/>
    <w:rsid w:val="00440624"/>
    <w:rsid w:val="004408F0"/>
    <w:rsid w:val="00440DE5"/>
    <w:rsid w:val="004410F0"/>
    <w:rsid w:val="00443786"/>
    <w:rsid w:val="00443BDC"/>
    <w:rsid w:val="0044438B"/>
    <w:rsid w:val="00444D09"/>
    <w:rsid w:val="00445A9B"/>
    <w:rsid w:val="0044607D"/>
    <w:rsid w:val="004460A8"/>
    <w:rsid w:val="0044627D"/>
    <w:rsid w:val="004462DF"/>
    <w:rsid w:val="004463BA"/>
    <w:rsid w:val="00446459"/>
    <w:rsid w:val="00446818"/>
    <w:rsid w:val="004523A0"/>
    <w:rsid w:val="00453262"/>
    <w:rsid w:val="00454EFC"/>
    <w:rsid w:val="004557B7"/>
    <w:rsid w:val="004560E4"/>
    <w:rsid w:val="00456DB3"/>
    <w:rsid w:val="00456EAF"/>
    <w:rsid w:val="0045733F"/>
    <w:rsid w:val="00457703"/>
    <w:rsid w:val="00460C1D"/>
    <w:rsid w:val="00461108"/>
    <w:rsid w:val="004615B1"/>
    <w:rsid w:val="0046199C"/>
    <w:rsid w:val="00462846"/>
    <w:rsid w:val="00462EBE"/>
    <w:rsid w:val="0046632B"/>
    <w:rsid w:val="00466348"/>
    <w:rsid w:val="00466A38"/>
    <w:rsid w:val="00466A85"/>
    <w:rsid w:val="004678CA"/>
    <w:rsid w:val="00467CFF"/>
    <w:rsid w:val="00467D65"/>
    <w:rsid w:val="00470F0E"/>
    <w:rsid w:val="004714FB"/>
    <w:rsid w:val="0047152E"/>
    <w:rsid w:val="00472058"/>
    <w:rsid w:val="004742C3"/>
    <w:rsid w:val="004753EA"/>
    <w:rsid w:val="00476A5C"/>
    <w:rsid w:val="004804B0"/>
    <w:rsid w:val="00480DA0"/>
    <w:rsid w:val="00480F90"/>
    <w:rsid w:val="00482E3D"/>
    <w:rsid w:val="00483808"/>
    <w:rsid w:val="00483957"/>
    <w:rsid w:val="00484A41"/>
    <w:rsid w:val="0048660F"/>
    <w:rsid w:val="0048671B"/>
    <w:rsid w:val="00486B01"/>
    <w:rsid w:val="00486BA4"/>
    <w:rsid w:val="00490574"/>
    <w:rsid w:val="004909CD"/>
    <w:rsid w:val="00492B50"/>
    <w:rsid w:val="004936AF"/>
    <w:rsid w:val="0049389F"/>
    <w:rsid w:val="00493FC0"/>
    <w:rsid w:val="004954A8"/>
    <w:rsid w:val="004A113A"/>
    <w:rsid w:val="004A2C2E"/>
    <w:rsid w:val="004A4BA0"/>
    <w:rsid w:val="004A54DB"/>
    <w:rsid w:val="004A5D6E"/>
    <w:rsid w:val="004A6AE8"/>
    <w:rsid w:val="004B1153"/>
    <w:rsid w:val="004B156C"/>
    <w:rsid w:val="004B22C2"/>
    <w:rsid w:val="004B2913"/>
    <w:rsid w:val="004B35B1"/>
    <w:rsid w:val="004B5674"/>
    <w:rsid w:val="004B5F61"/>
    <w:rsid w:val="004B65EC"/>
    <w:rsid w:val="004C140A"/>
    <w:rsid w:val="004C171D"/>
    <w:rsid w:val="004C1D4F"/>
    <w:rsid w:val="004C1E00"/>
    <w:rsid w:val="004C2BCF"/>
    <w:rsid w:val="004C3140"/>
    <w:rsid w:val="004C3A4B"/>
    <w:rsid w:val="004C3E5C"/>
    <w:rsid w:val="004C56D9"/>
    <w:rsid w:val="004C5760"/>
    <w:rsid w:val="004C5AB9"/>
    <w:rsid w:val="004C70DE"/>
    <w:rsid w:val="004C79B4"/>
    <w:rsid w:val="004C7CA8"/>
    <w:rsid w:val="004D121F"/>
    <w:rsid w:val="004D1E7A"/>
    <w:rsid w:val="004D248D"/>
    <w:rsid w:val="004D2598"/>
    <w:rsid w:val="004D2D29"/>
    <w:rsid w:val="004D3829"/>
    <w:rsid w:val="004D3D9F"/>
    <w:rsid w:val="004D41F0"/>
    <w:rsid w:val="004D4380"/>
    <w:rsid w:val="004D48E9"/>
    <w:rsid w:val="004D5180"/>
    <w:rsid w:val="004D6430"/>
    <w:rsid w:val="004D6439"/>
    <w:rsid w:val="004E01FD"/>
    <w:rsid w:val="004E03C3"/>
    <w:rsid w:val="004E0B89"/>
    <w:rsid w:val="004E1127"/>
    <w:rsid w:val="004E171C"/>
    <w:rsid w:val="004E203A"/>
    <w:rsid w:val="004E2489"/>
    <w:rsid w:val="004E4DD0"/>
    <w:rsid w:val="004E510D"/>
    <w:rsid w:val="004E73B1"/>
    <w:rsid w:val="004F062B"/>
    <w:rsid w:val="004F11A9"/>
    <w:rsid w:val="004F145E"/>
    <w:rsid w:val="004F2F45"/>
    <w:rsid w:val="004F33E3"/>
    <w:rsid w:val="004F4426"/>
    <w:rsid w:val="004F51E7"/>
    <w:rsid w:val="004F52AF"/>
    <w:rsid w:val="004F572C"/>
    <w:rsid w:val="004F58FE"/>
    <w:rsid w:val="005009E0"/>
    <w:rsid w:val="00501082"/>
    <w:rsid w:val="00501E6C"/>
    <w:rsid w:val="00503B5D"/>
    <w:rsid w:val="00503C15"/>
    <w:rsid w:val="005043C9"/>
    <w:rsid w:val="00504AFE"/>
    <w:rsid w:val="00504C00"/>
    <w:rsid w:val="00505B35"/>
    <w:rsid w:val="00506518"/>
    <w:rsid w:val="00506767"/>
    <w:rsid w:val="005067DE"/>
    <w:rsid w:val="00506FD2"/>
    <w:rsid w:val="005106E0"/>
    <w:rsid w:val="00510780"/>
    <w:rsid w:val="0051164C"/>
    <w:rsid w:val="00511785"/>
    <w:rsid w:val="005117B9"/>
    <w:rsid w:val="0051354A"/>
    <w:rsid w:val="0051459E"/>
    <w:rsid w:val="0051565E"/>
    <w:rsid w:val="00516440"/>
    <w:rsid w:val="005166DB"/>
    <w:rsid w:val="00517319"/>
    <w:rsid w:val="00517576"/>
    <w:rsid w:val="0052002E"/>
    <w:rsid w:val="00520423"/>
    <w:rsid w:val="0052288F"/>
    <w:rsid w:val="00523BAB"/>
    <w:rsid w:val="0052490F"/>
    <w:rsid w:val="005249B1"/>
    <w:rsid w:val="00524DB3"/>
    <w:rsid w:val="005258D1"/>
    <w:rsid w:val="00526840"/>
    <w:rsid w:val="00527415"/>
    <w:rsid w:val="00527A42"/>
    <w:rsid w:val="00527D11"/>
    <w:rsid w:val="00527FE5"/>
    <w:rsid w:val="00531321"/>
    <w:rsid w:val="0053149A"/>
    <w:rsid w:val="0053174F"/>
    <w:rsid w:val="00531A7A"/>
    <w:rsid w:val="00532A10"/>
    <w:rsid w:val="00532C94"/>
    <w:rsid w:val="00534E52"/>
    <w:rsid w:val="0053504C"/>
    <w:rsid w:val="005365AE"/>
    <w:rsid w:val="00537394"/>
    <w:rsid w:val="00537A4C"/>
    <w:rsid w:val="0054048F"/>
    <w:rsid w:val="00540AB5"/>
    <w:rsid w:val="00544EB5"/>
    <w:rsid w:val="00544F8B"/>
    <w:rsid w:val="00545D3F"/>
    <w:rsid w:val="00546D97"/>
    <w:rsid w:val="00547020"/>
    <w:rsid w:val="00547411"/>
    <w:rsid w:val="0054749C"/>
    <w:rsid w:val="00547E76"/>
    <w:rsid w:val="00547FFC"/>
    <w:rsid w:val="0055079F"/>
    <w:rsid w:val="00550AC9"/>
    <w:rsid w:val="00550C54"/>
    <w:rsid w:val="0055141C"/>
    <w:rsid w:val="0055155B"/>
    <w:rsid w:val="00551B85"/>
    <w:rsid w:val="00553A83"/>
    <w:rsid w:val="00553D94"/>
    <w:rsid w:val="0055479F"/>
    <w:rsid w:val="0055480C"/>
    <w:rsid w:val="00554AAC"/>
    <w:rsid w:val="00554B4F"/>
    <w:rsid w:val="00554E02"/>
    <w:rsid w:val="005558C1"/>
    <w:rsid w:val="005577E5"/>
    <w:rsid w:val="00557BBC"/>
    <w:rsid w:val="00560791"/>
    <w:rsid w:val="00560F86"/>
    <w:rsid w:val="0056128C"/>
    <w:rsid w:val="005617E1"/>
    <w:rsid w:val="00561E49"/>
    <w:rsid w:val="00565F14"/>
    <w:rsid w:val="00565FCC"/>
    <w:rsid w:val="00566552"/>
    <w:rsid w:val="00566938"/>
    <w:rsid w:val="005671F2"/>
    <w:rsid w:val="00567472"/>
    <w:rsid w:val="00567704"/>
    <w:rsid w:val="005707F5"/>
    <w:rsid w:val="0057080C"/>
    <w:rsid w:val="00570B71"/>
    <w:rsid w:val="00571098"/>
    <w:rsid w:val="005715BC"/>
    <w:rsid w:val="00573BF2"/>
    <w:rsid w:val="00575F4C"/>
    <w:rsid w:val="00575FE9"/>
    <w:rsid w:val="005763AA"/>
    <w:rsid w:val="0058040A"/>
    <w:rsid w:val="00582F9D"/>
    <w:rsid w:val="00583EBE"/>
    <w:rsid w:val="0058406E"/>
    <w:rsid w:val="00584361"/>
    <w:rsid w:val="0058461F"/>
    <w:rsid w:val="00584EB4"/>
    <w:rsid w:val="00585865"/>
    <w:rsid w:val="005860B6"/>
    <w:rsid w:val="0058660A"/>
    <w:rsid w:val="00586A17"/>
    <w:rsid w:val="00586FA2"/>
    <w:rsid w:val="00587380"/>
    <w:rsid w:val="005873B5"/>
    <w:rsid w:val="00587E84"/>
    <w:rsid w:val="00590548"/>
    <w:rsid w:val="00590567"/>
    <w:rsid w:val="005910A6"/>
    <w:rsid w:val="005920E9"/>
    <w:rsid w:val="0059411A"/>
    <w:rsid w:val="0059459B"/>
    <w:rsid w:val="00594F06"/>
    <w:rsid w:val="00596653"/>
    <w:rsid w:val="00597D71"/>
    <w:rsid w:val="005A03C1"/>
    <w:rsid w:val="005A054D"/>
    <w:rsid w:val="005A0F2A"/>
    <w:rsid w:val="005A16F6"/>
    <w:rsid w:val="005A18A2"/>
    <w:rsid w:val="005A204F"/>
    <w:rsid w:val="005A3078"/>
    <w:rsid w:val="005A4CA4"/>
    <w:rsid w:val="005A5D26"/>
    <w:rsid w:val="005A6416"/>
    <w:rsid w:val="005A6ACC"/>
    <w:rsid w:val="005A6D78"/>
    <w:rsid w:val="005B0E2E"/>
    <w:rsid w:val="005B139E"/>
    <w:rsid w:val="005B25B3"/>
    <w:rsid w:val="005B2FC5"/>
    <w:rsid w:val="005B3266"/>
    <w:rsid w:val="005B5789"/>
    <w:rsid w:val="005B7051"/>
    <w:rsid w:val="005C0587"/>
    <w:rsid w:val="005C0CA4"/>
    <w:rsid w:val="005C15C7"/>
    <w:rsid w:val="005C17DB"/>
    <w:rsid w:val="005C1915"/>
    <w:rsid w:val="005C2A0C"/>
    <w:rsid w:val="005C3183"/>
    <w:rsid w:val="005C3353"/>
    <w:rsid w:val="005C3AC9"/>
    <w:rsid w:val="005C45D0"/>
    <w:rsid w:val="005C4800"/>
    <w:rsid w:val="005C4BEA"/>
    <w:rsid w:val="005C54CE"/>
    <w:rsid w:val="005C5E90"/>
    <w:rsid w:val="005C5FCC"/>
    <w:rsid w:val="005C7664"/>
    <w:rsid w:val="005D00BB"/>
    <w:rsid w:val="005D0605"/>
    <w:rsid w:val="005D0770"/>
    <w:rsid w:val="005D1BF9"/>
    <w:rsid w:val="005D2E68"/>
    <w:rsid w:val="005D2F79"/>
    <w:rsid w:val="005D3B99"/>
    <w:rsid w:val="005D5137"/>
    <w:rsid w:val="005D5CC6"/>
    <w:rsid w:val="005D61A5"/>
    <w:rsid w:val="005D6559"/>
    <w:rsid w:val="005D67A2"/>
    <w:rsid w:val="005D7B85"/>
    <w:rsid w:val="005D7ECE"/>
    <w:rsid w:val="005E0C13"/>
    <w:rsid w:val="005E1664"/>
    <w:rsid w:val="005E1AC4"/>
    <w:rsid w:val="005E4625"/>
    <w:rsid w:val="005E5A80"/>
    <w:rsid w:val="005E5EB0"/>
    <w:rsid w:val="005E5FBD"/>
    <w:rsid w:val="005E7570"/>
    <w:rsid w:val="005F08EB"/>
    <w:rsid w:val="005F114C"/>
    <w:rsid w:val="005F2672"/>
    <w:rsid w:val="005F3205"/>
    <w:rsid w:val="005F3FDE"/>
    <w:rsid w:val="005F4CB4"/>
    <w:rsid w:val="005F5DE4"/>
    <w:rsid w:val="005F6545"/>
    <w:rsid w:val="005F67AE"/>
    <w:rsid w:val="005F68ED"/>
    <w:rsid w:val="005F7421"/>
    <w:rsid w:val="00601885"/>
    <w:rsid w:val="006018C5"/>
    <w:rsid w:val="006022B4"/>
    <w:rsid w:val="006025E1"/>
    <w:rsid w:val="00604146"/>
    <w:rsid w:val="00605799"/>
    <w:rsid w:val="006057CC"/>
    <w:rsid w:val="0060639D"/>
    <w:rsid w:val="00606D3B"/>
    <w:rsid w:val="00606D65"/>
    <w:rsid w:val="00606D7F"/>
    <w:rsid w:val="0060727A"/>
    <w:rsid w:val="00607E49"/>
    <w:rsid w:val="00613ACE"/>
    <w:rsid w:val="00613E3C"/>
    <w:rsid w:val="00614ED1"/>
    <w:rsid w:val="00614FF7"/>
    <w:rsid w:val="00615A66"/>
    <w:rsid w:val="00615E76"/>
    <w:rsid w:val="0061698D"/>
    <w:rsid w:val="00616F07"/>
    <w:rsid w:val="006205B1"/>
    <w:rsid w:val="00620F62"/>
    <w:rsid w:val="00622AD8"/>
    <w:rsid w:val="0062474C"/>
    <w:rsid w:val="006248CF"/>
    <w:rsid w:val="006251E8"/>
    <w:rsid w:val="00625AC3"/>
    <w:rsid w:val="00626BF9"/>
    <w:rsid w:val="00627243"/>
    <w:rsid w:val="00627838"/>
    <w:rsid w:val="00627FF3"/>
    <w:rsid w:val="0063081F"/>
    <w:rsid w:val="00631C28"/>
    <w:rsid w:val="00631ECE"/>
    <w:rsid w:val="00632218"/>
    <w:rsid w:val="0063451F"/>
    <w:rsid w:val="00636D6D"/>
    <w:rsid w:val="00636EFC"/>
    <w:rsid w:val="0064053B"/>
    <w:rsid w:val="00641068"/>
    <w:rsid w:val="00643D58"/>
    <w:rsid w:val="00644077"/>
    <w:rsid w:val="006445A3"/>
    <w:rsid w:val="00644DC7"/>
    <w:rsid w:val="006452E4"/>
    <w:rsid w:val="00647644"/>
    <w:rsid w:val="006479D8"/>
    <w:rsid w:val="00650EE3"/>
    <w:rsid w:val="00651054"/>
    <w:rsid w:val="00653965"/>
    <w:rsid w:val="006539BC"/>
    <w:rsid w:val="00654591"/>
    <w:rsid w:val="00654C54"/>
    <w:rsid w:val="006554EE"/>
    <w:rsid w:val="00657509"/>
    <w:rsid w:val="006577D6"/>
    <w:rsid w:val="00657E6A"/>
    <w:rsid w:val="00660DDF"/>
    <w:rsid w:val="00661715"/>
    <w:rsid w:val="00661AA9"/>
    <w:rsid w:val="006621D3"/>
    <w:rsid w:val="00662B79"/>
    <w:rsid w:val="0066461C"/>
    <w:rsid w:val="00665F8B"/>
    <w:rsid w:val="0066651F"/>
    <w:rsid w:val="00666D00"/>
    <w:rsid w:val="00666DCF"/>
    <w:rsid w:val="0066754E"/>
    <w:rsid w:val="00670C57"/>
    <w:rsid w:val="0067180B"/>
    <w:rsid w:val="00671AE3"/>
    <w:rsid w:val="00672AD0"/>
    <w:rsid w:val="006736F4"/>
    <w:rsid w:val="0067514E"/>
    <w:rsid w:val="006751D1"/>
    <w:rsid w:val="00676162"/>
    <w:rsid w:val="00677DC1"/>
    <w:rsid w:val="006800C7"/>
    <w:rsid w:val="006804D3"/>
    <w:rsid w:val="00681CCC"/>
    <w:rsid w:val="006824B9"/>
    <w:rsid w:val="006824FB"/>
    <w:rsid w:val="00682698"/>
    <w:rsid w:val="0068396B"/>
    <w:rsid w:val="00683D6E"/>
    <w:rsid w:val="00684767"/>
    <w:rsid w:val="006847CE"/>
    <w:rsid w:val="00684F9A"/>
    <w:rsid w:val="00685448"/>
    <w:rsid w:val="00686943"/>
    <w:rsid w:val="00686AC1"/>
    <w:rsid w:val="006878B3"/>
    <w:rsid w:val="00687E0A"/>
    <w:rsid w:val="006907D7"/>
    <w:rsid w:val="00691939"/>
    <w:rsid w:val="006946C9"/>
    <w:rsid w:val="00694E66"/>
    <w:rsid w:val="00694FAA"/>
    <w:rsid w:val="006956DB"/>
    <w:rsid w:val="00695BED"/>
    <w:rsid w:val="00695D63"/>
    <w:rsid w:val="00696073"/>
    <w:rsid w:val="0069716B"/>
    <w:rsid w:val="00697E89"/>
    <w:rsid w:val="006A0014"/>
    <w:rsid w:val="006A020C"/>
    <w:rsid w:val="006A074C"/>
    <w:rsid w:val="006A089E"/>
    <w:rsid w:val="006A2F9E"/>
    <w:rsid w:val="006A36D3"/>
    <w:rsid w:val="006A450D"/>
    <w:rsid w:val="006A7C64"/>
    <w:rsid w:val="006B0D58"/>
    <w:rsid w:val="006B0D71"/>
    <w:rsid w:val="006B1305"/>
    <w:rsid w:val="006B188A"/>
    <w:rsid w:val="006B1AE5"/>
    <w:rsid w:val="006B2311"/>
    <w:rsid w:val="006B3410"/>
    <w:rsid w:val="006B402C"/>
    <w:rsid w:val="006B6C1A"/>
    <w:rsid w:val="006B723D"/>
    <w:rsid w:val="006B7BE9"/>
    <w:rsid w:val="006C03F2"/>
    <w:rsid w:val="006C1FE4"/>
    <w:rsid w:val="006C20BC"/>
    <w:rsid w:val="006C3854"/>
    <w:rsid w:val="006C3ED0"/>
    <w:rsid w:val="006C4871"/>
    <w:rsid w:val="006C5A67"/>
    <w:rsid w:val="006C5EE9"/>
    <w:rsid w:val="006C7843"/>
    <w:rsid w:val="006D0410"/>
    <w:rsid w:val="006D08CD"/>
    <w:rsid w:val="006D0B4D"/>
    <w:rsid w:val="006D1D9A"/>
    <w:rsid w:val="006D4422"/>
    <w:rsid w:val="006D643F"/>
    <w:rsid w:val="006D6479"/>
    <w:rsid w:val="006D65D1"/>
    <w:rsid w:val="006D66DB"/>
    <w:rsid w:val="006D6825"/>
    <w:rsid w:val="006D7E7F"/>
    <w:rsid w:val="006E04E9"/>
    <w:rsid w:val="006E2F37"/>
    <w:rsid w:val="006E68AB"/>
    <w:rsid w:val="006E73C9"/>
    <w:rsid w:val="006E7832"/>
    <w:rsid w:val="006F07ED"/>
    <w:rsid w:val="006F1052"/>
    <w:rsid w:val="006F17E4"/>
    <w:rsid w:val="006F2A4B"/>
    <w:rsid w:val="006F2C10"/>
    <w:rsid w:val="006F2CCB"/>
    <w:rsid w:val="006F2F6B"/>
    <w:rsid w:val="006F3612"/>
    <w:rsid w:val="006F3BC4"/>
    <w:rsid w:val="006F42CE"/>
    <w:rsid w:val="006F6418"/>
    <w:rsid w:val="006F73D5"/>
    <w:rsid w:val="006F7A18"/>
    <w:rsid w:val="00700714"/>
    <w:rsid w:val="00700F40"/>
    <w:rsid w:val="0070187C"/>
    <w:rsid w:val="00701AF7"/>
    <w:rsid w:val="00701F6B"/>
    <w:rsid w:val="007023DB"/>
    <w:rsid w:val="00702DE0"/>
    <w:rsid w:val="007056D8"/>
    <w:rsid w:val="00705CF9"/>
    <w:rsid w:val="00707284"/>
    <w:rsid w:val="00711C97"/>
    <w:rsid w:val="00711D8B"/>
    <w:rsid w:val="00713225"/>
    <w:rsid w:val="007152F8"/>
    <w:rsid w:val="00715783"/>
    <w:rsid w:val="00716018"/>
    <w:rsid w:val="0071631D"/>
    <w:rsid w:val="00716800"/>
    <w:rsid w:val="00717211"/>
    <w:rsid w:val="00720A4A"/>
    <w:rsid w:val="0072150C"/>
    <w:rsid w:val="00721B90"/>
    <w:rsid w:val="00722D44"/>
    <w:rsid w:val="00724030"/>
    <w:rsid w:val="00724B47"/>
    <w:rsid w:val="00725C97"/>
    <w:rsid w:val="00726592"/>
    <w:rsid w:val="007266DD"/>
    <w:rsid w:val="0072707E"/>
    <w:rsid w:val="00727E3E"/>
    <w:rsid w:val="00731455"/>
    <w:rsid w:val="00731B55"/>
    <w:rsid w:val="00732541"/>
    <w:rsid w:val="0073285F"/>
    <w:rsid w:val="007346AC"/>
    <w:rsid w:val="007348C0"/>
    <w:rsid w:val="007356D2"/>
    <w:rsid w:val="00735E30"/>
    <w:rsid w:val="00737B6A"/>
    <w:rsid w:val="00737E21"/>
    <w:rsid w:val="0074074A"/>
    <w:rsid w:val="00741F4F"/>
    <w:rsid w:val="0074212A"/>
    <w:rsid w:val="0074219E"/>
    <w:rsid w:val="0074243D"/>
    <w:rsid w:val="007426C2"/>
    <w:rsid w:val="00743D96"/>
    <w:rsid w:val="007442F3"/>
    <w:rsid w:val="007450C0"/>
    <w:rsid w:val="007453DB"/>
    <w:rsid w:val="00746188"/>
    <w:rsid w:val="00746DBB"/>
    <w:rsid w:val="00747ED5"/>
    <w:rsid w:val="00747F9D"/>
    <w:rsid w:val="0075035F"/>
    <w:rsid w:val="007507E5"/>
    <w:rsid w:val="007510E1"/>
    <w:rsid w:val="00751DD7"/>
    <w:rsid w:val="00752022"/>
    <w:rsid w:val="00753843"/>
    <w:rsid w:val="00753CA8"/>
    <w:rsid w:val="00754D2B"/>
    <w:rsid w:val="0075505B"/>
    <w:rsid w:val="00757AC8"/>
    <w:rsid w:val="00757B4E"/>
    <w:rsid w:val="00760404"/>
    <w:rsid w:val="007622C3"/>
    <w:rsid w:val="0076334A"/>
    <w:rsid w:val="00763D87"/>
    <w:rsid w:val="00764965"/>
    <w:rsid w:val="00764F22"/>
    <w:rsid w:val="007662F4"/>
    <w:rsid w:val="007664B8"/>
    <w:rsid w:val="007665D1"/>
    <w:rsid w:val="00766754"/>
    <w:rsid w:val="007679D5"/>
    <w:rsid w:val="00767C5E"/>
    <w:rsid w:val="00767CC0"/>
    <w:rsid w:val="00771051"/>
    <w:rsid w:val="007716A1"/>
    <w:rsid w:val="00771946"/>
    <w:rsid w:val="00772188"/>
    <w:rsid w:val="00772F08"/>
    <w:rsid w:val="00773694"/>
    <w:rsid w:val="00773871"/>
    <w:rsid w:val="00773F9C"/>
    <w:rsid w:val="00774A89"/>
    <w:rsid w:val="00774E19"/>
    <w:rsid w:val="00775FE8"/>
    <w:rsid w:val="00776D7D"/>
    <w:rsid w:val="00777106"/>
    <w:rsid w:val="00777E17"/>
    <w:rsid w:val="00777E57"/>
    <w:rsid w:val="007800B7"/>
    <w:rsid w:val="00780C4A"/>
    <w:rsid w:val="0078123F"/>
    <w:rsid w:val="007814C8"/>
    <w:rsid w:val="007825A5"/>
    <w:rsid w:val="00782CE4"/>
    <w:rsid w:val="00783E15"/>
    <w:rsid w:val="0078440B"/>
    <w:rsid w:val="007857CF"/>
    <w:rsid w:val="00786C48"/>
    <w:rsid w:val="00787427"/>
    <w:rsid w:val="00787436"/>
    <w:rsid w:val="00787A12"/>
    <w:rsid w:val="0079024D"/>
    <w:rsid w:val="00792041"/>
    <w:rsid w:val="00792CB3"/>
    <w:rsid w:val="00792D7E"/>
    <w:rsid w:val="00793883"/>
    <w:rsid w:val="007970F1"/>
    <w:rsid w:val="0079746A"/>
    <w:rsid w:val="007A1986"/>
    <w:rsid w:val="007A19EB"/>
    <w:rsid w:val="007A2541"/>
    <w:rsid w:val="007A29CE"/>
    <w:rsid w:val="007A34D9"/>
    <w:rsid w:val="007A4BAB"/>
    <w:rsid w:val="007A4C57"/>
    <w:rsid w:val="007A4D74"/>
    <w:rsid w:val="007A51A0"/>
    <w:rsid w:val="007A5331"/>
    <w:rsid w:val="007A5AFA"/>
    <w:rsid w:val="007B0AAA"/>
    <w:rsid w:val="007B0B43"/>
    <w:rsid w:val="007B0BC8"/>
    <w:rsid w:val="007B12F4"/>
    <w:rsid w:val="007B1445"/>
    <w:rsid w:val="007B2081"/>
    <w:rsid w:val="007B265F"/>
    <w:rsid w:val="007B61A6"/>
    <w:rsid w:val="007B7545"/>
    <w:rsid w:val="007B762B"/>
    <w:rsid w:val="007C042D"/>
    <w:rsid w:val="007C075F"/>
    <w:rsid w:val="007C33CA"/>
    <w:rsid w:val="007C35A4"/>
    <w:rsid w:val="007C3772"/>
    <w:rsid w:val="007C3FD1"/>
    <w:rsid w:val="007C4605"/>
    <w:rsid w:val="007C4F61"/>
    <w:rsid w:val="007C4FE5"/>
    <w:rsid w:val="007C5345"/>
    <w:rsid w:val="007C5A57"/>
    <w:rsid w:val="007C5A6E"/>
    <w:rsid w:val="007C7378"/>
    <w:rsid w:val="007C7DDA"/>
    <w:rsid w:val="007D0E44"/>
    <w:rsid w:val="007D1026"/>
    <w:rsid w:val="007D161E"/>
    <w:rsid w:val="007D24DF"/>
    <w:rsid w:val="007D2DAD"/>
    <w:rsid w:val="007D3911"/>
    <w:rsid w:val="007D5E28"/>
    <w:rsid w:val="007D646B"/>
    <w:rsid w:val="007D7E1A"/>
    <w:rsid w:val="007E088A"/>
    <w:rsid w:val="007E1578"/>
    <w:rsid w:val="007E1F72"/>
    <w:rsid w:val="007E23FE"/>
    <w:rsid w:val="007E2776"/>
    <w:rsid w:val="007E5021"/>
    <w:rsid w:val="007E557D"/>
    <w:rsid w:val="007E6816"/>
    <w:rsid w:val="007E7131"/>
    <w:rsid w:val="007E7AF9"/>
    <w:rsid w:val="007F0D0B"/>
    <w:rsid w:val="007F1508"/>
    <w:rsid w:val="007F2132"/>
    <w:rsid w:val="007F2F1D"/>
    <w:rsid w:val="007F37E6"/>
    <w:rsid w:val="007F38B7"/>
    <w:rsid w:val="007F557D"/>
    <w:rsid w:val="007F5B39"/>
    <w:rsid w:val="00800239"/>
    <w:rsid w:val="00801894"/>
    <w:rsid w:val="0080258D"/>
    <w:rsid w:val="00802703"/>
    <w:rsid w:val="008037F9"/>
    <w:rsid w:val="00803A34"/>
    <w:rsid w:val="00805077"/>
    <w:rsid w:val="00805709"/>
    <w:rsid w:val="008057CF"/>
    <w:rsid w:val="00805F00"/>
    <w:rsid w:val="00806A60"/>
    <w:rsid w:val="00807498"/>
    <w:rsid w:val="00810A8C"/>
    <w:rsid w:val="00810CF8"/>
    <w:rsid w:val="00810D4C"/>
    <w:rsid w:val="008114C3"/>
    <w:rsid w:val="00811DA0"/>
    <w:rsid w:val="00812140"/>
    <w:rsid w:val="00812C34"/>
    <w:rsid w:val="00814B30"/>
    <w:rsid w:val="0081629E"/>
    <w:rsid w:val="0082033C"/>
    <w:rsid w:val="00820876"/>
    <w:rsid w:val="00821FCE"/>
    <w:rsid w:val="00822265"/>
    <w:rsid w:val="00822590"/>
    <w:rsid w:val="00823590"/>
    <w:rsid w:val="008235A8"/>
    <w:rsid w:val="00826D6D"/>
    <w:rsid w:val="00827850"/>
    <w:rsid w:val="00827EFF"/>
    <w:rsid w:val="008315FA"/>
    <w:rsid w:val="00832018"/>
    <w:rsid w:val="0083214E"/>
    <w:rsid w:val="00832B5C"/>
    <w:rsid w:val="00833F0A"/>
    <w:rsid w:val="008352C8"/>
    <w:rsid w:val="00835F14"/>
    <w:rsid w:val="00836091"/>
    <w:rsid w:val="00836CD2"/>
    <w:rsid w:val="008375DA"/>
    <w:rsid w:val="00840095"/>
    <w:rsid w:val="008406F9"/>
    <w:rsid w:val="00841F1C"/>
    <w:rsid w:val="00842FBC"/>
    <w:rsid w:val="008438EB"/>
    <w:rsid w:val="008442D9"/>
    <w:rsid w:val="00844673"/>
    <w:rsid w:val="008448EF"/>
    <w:rsid w:val="00844A28"/>
    <w:rsid w:val="00844E9A"/>
    <w:rsid w:val="0084513C"/>
    <w:rsid w:val="0084535B"/>
    <w:rsid w:val="00845907"/>
    <w:rsid w:val="00846091"/>
    <w:rsid w:val="00846ADF"/>
    <w:rsid w:val="0084799D"/>
    <w:rsid w:val="00847A34"/>
    <w:rsid w:val="008506FA"/>
    <w:rsid w:val="00850A97"/>
    <w:rsid w:val="00850B0F"/>
    <w:rsid w:val="00851BC4"/>
    <w:rsid w:val="00851CFE"/>
    <w:rsid w:val="00852DFF"/>
    <w:rsid w:val="00852F71"/>
    <w:rsid w:val="00854386"/>
    <w:rsid w:val="00857DC7"/>
    <w:rsid w:val="00857E9A"/>
    <w:rsid w:val="008603F3"/>
    <w:rsid w:val="00862701"/>
    <w:rsid w:val="00862B8A"/>
    <w:rsid w:val="0086352E"/>
    <w:rsid w:val="00865B98"/>
    <w:rsid w:val="00865BF8"/>
    <w:rsid w:val="0086607E"/>
    <w:rsid w:val="00871F9C"/>
    <w:rsid w:val="00872A00"/>
    <w:rsid w:val="008730F8"/>
    <w:rsid w:val="00873244"/>
    <w:rsid w:val="008738FD"/>
    <w:rsid w:val="00875EB3"/>
    <w:rsid w:val="008763AD"/>
    <w:rsid w:val="008765C4"/>
    <w:rsid w:val="008778CD"/>
    <w:rsid w:val="0088086C"/>
    <w:rsid w:val="00880B2F"/>
    <w:rsid w:val="008815C9"/>
    <w:rsid w:val="008816C0"/>
    <w:rsid w:val="00882A6E"/>
    <w:rsid w:val="00882F5D"/>
    <w:rsid w:val="0088317C"/>
    <w:rsid w:val="00883CDC"/>
    <w:rsid w:val="00885AE3"/>
    <w:rsid w:val="00886828"/>
    <w:rsid w:val="0089179A"/>
    <w:rsid w:val="00891B2C"/>
    <w:rsid w:val="00891E82"/>
    <w:rsid w:val="00892850"/>
    <w:rsid w:val="00894148"/>
    <w:rsid w:val="0089414D"/>
    <w:rsid w:val="00895171"/>
    <w:rsid w:val="0089521C"/>
    <w:rsid w:val="00896299"/>
    <w:rsid w:val="00896D2D"/>
    <w:rsid w:val="008A0DA9"/>
    <w:rsid w:val="008A1508"/>
    <w:rsid w:val="008A2090"/>
    <w:rsid w:val="008A2A23"/>
    <w:rsid w:val="008A36ED"/>
    <w:rsid w:val="008A3ED5"/>
    <w:rsid w:val="008A459F"/>
    <w:rsid w:val="008A616C"/>
    <w:rsid w:val="008A643E"/>
    <w:rsid w:val="008B0F9A"/>
    <w:rsid w:val="008B1005"/>
    <w:rsid w:val="008B12FC"/>
    <w:rsid w:val="008B1FD9"/>
    <w:rsid w:val="008B287E"/>
    <w:rsid w:val="008B3DDB"/>
    <w:rsid w:val="008B44BA"/>
    <w:rsid w:val="008B552F"/>
    <w:rsid w:val="008B595A"/>
    <w:rsid w:val="008B5D4B"/>
    <w:rsid w:val="008B60F7"/>
    <w:rsid w:val="008B7715"/>
    <w:rsid w:val="008C1D08"/>
    <w:rsid w:val="008C2145"/>
    <w:rsid w:val="008C26A1"/>
    <w:rsid w:val="008C2B41"/>
    <w:rsid w:val="008C2DDD"/>
    <w:rsid w:val="008C30B6"/>
    <w:rsid w:val="008C42B5"/>
    <w:rsid w:val="008C5183"/>
    <w:rsid w:val="008C59C2"/>
    <w:rsid w:val="008C5F4D"/>
    <w:rsid w:val="008D0176"/>
    <w:rsid w:val="008D0253"/>
    <w:rsid w:val="008D0571"/>
    <w:rsid w:val="008D0C67"/>
    <w:rsid w:val="008D0EAF"/>
    <w:rsid w:val="008D1B18"/>
    <w:rsid w:val="008D1B5D"/>
    <w:rsid w:val="008D3482"/>
    <w:rsid w:val="008D4316"/>
    <w:rsid w:val="008E0608"/>
    <w:rsid w:val="008E1C81"/>
    <w:rsid w:val="008E205D"/>
    <w:rsid w:val="008E2152"/>
    <w:rsid w:val="008E337B"/>
    <w:rsid w:val="008E356E"/>
    <w:rsid w:val="008E4854"/>
    <w:rsid w:val="008F03F7"/>
    <w:rsid w:val="008F1B9F"/>
    <w:rsid w:val="008F1EA7"/>
    <w:rsid w:val="008F202D"/>
    <w:rsid w:val="008F3DA8"/>
    <w:rsid w:val="008F3DD2"/>
    <w:rsid w:val="008F56E0"/>
    <w:rsid w:val="008F5BD7"/>
    <w:rsid w:val="008F6A93"/>
    <w:rsid w:val="008F6E75"/>
    <w:rsid w:val="008F72CF"/>
    <w:rsid w:val="008F7B49"/>
    <w:rsid w:val="008F7F45"/>
    <w:rsid w:val="00900558"/>
    <w:rsid w:val="00900591"/>
    <w:rsid w:val="00900FD4"/>
    <w:rsid w:val="00901549"/>
    <w:rsid w:val="00901767"/>
    <w:rsid w:val="009020B0"/>
    <w:rsid w:val="00902959"/>
    <w:rsid w:val="00903ACF"/>
    <w:rsid w:val="0090412A"/>
    <w:rsid w:val="00904B89"/>
    <w:rsid w:val="00905F70"/>
    <w:rsid w:val="00907CD7"/>
    <w:rsid w:val="00910775"/>
    <w:rsid w:val="00910A38"/>
    <w:rsid w:val="00910A62"/>
    <w:rsid w:val="00911053"/>
    <w:rsid w:val="009126B8"/>
    <w:rsid w:val="009126CC"/>
    <w:rsid w:val="00912993"/>
    <w:rsid w:val="00912ABC"/>
    <w:rsid w:val="009155E7"/>
    <w:rsid w:val="00915EB7"/>
    <w:rsid w:val="00916525"/>
    <w:rsid w:val="00916CF2"/>
    <w:rsid w:val="00916F69"/>
    <w:rsid w:val="00917A85"/>
    <w:rsid w:val="00920188"/>
    <w:rsid w:val="00921D34"/>
    <w:rsid w:val="00922171"/>
    <w:rsid w:val="009223D7"/>
    <w:rsid w:val="009251E5"/>
    <w:rsid w:val="00925F09"/>
    <w:rsid w:val="00926C36"/>
    <w:rsid w:val="009272FC"/>
    <w:rsid w:val="009300D3"/>
    <w:rsid w:val="00931785"/>
    <w:rsid w:val="0093188F"/>
    <w:rsid w:val="0093227B"/>
    <w:rsid w:val="00932E3D"/>
    <w:rsid w:val="0093339B"/>
    <w:rsid w:val="00933AC9"/>
    <w:rsid w:val="00933D50"/>
    <w:rsid w:val="0093477E"/>
    <w:rsid w:val="0093534E"/>
    <w:rsid w:val="00935350"/>
    <w:rsid w:val="00936263"/>
    <w:rsid w:val="00936914"/>
    <w:rsid w:val="00937F90"/>
    <w:rsid w:val="00937FA5"/>
    <w:rsid w:val="00940713"/>
    <w:rsid w:val="00941171"/>
    <w:rsid w:val="00942071"/>
    <w:rsid w:val="009422FC"/>
    <w:rsid w:val="00942482"/>
    <w:rsid w:val="009439D4"/>
    <w:rsid w:val="0094454F"/>
    <w:rsid w:val="00945381"/>
    <w:rsid w:val="00945C7B"/>
    <w:rsid w:val="00946433"/>
    <w:rsid w:val="0094714E"/>
    <w:rsid w:val="00947972"/>
    <w:rsid w:val="009504A5"/>
    <w:rsid w:val="00950861"/>
    <w:rsid w:val="009508D1"/>
    <w:rsid w:val="00950B9A"/>
    <w:rsid w:val="00950CC3"/>
    <w:rsid w:val="00950F92"/>
    <w:rsid w:val="009516DA"/>
    <w:rsid w:val="00951E5C"/>
    <w:rsid w:val="009525E5"/>
    <w:rsid w:val="00952FA0"/>
    <w:rsid w:val="009541F4"/>
    <w:rsid w:val="00956314"/>
    <w:rsid w:val="00956413"/>
    <w:rsid w:val="0095696F"/>
    <w:rsid w:val="00956E7D"/>
    <w:rsid w:val="009578DE"/>
    <w:rsid w:val="00960AD6"/>
    <w:rsid w:val="00960B52"/>
    <w:rsid w:val="00960C42"/>
    <w:rsid w:val="009610B6"/>
    <w:rsid w:val="00963A4A"/>
    <w:rsid w:val="00963CA2"/>
    <w:rsid w:val="00963F39"/>
    <w:rsid w:val="00964083"/>
    <w:rsid w:val="0096467D"/>
    <w:rsid w:val="009652C6"/>
    <w:rsid w:val="00966E7E"/>
    <w:rsid w:val="00967252"/>
    <w:rsid w:val="0096739A"/>
    <w:rsid w:val="00967E02"/>
    <w:rsid w:val="00970FE4"/>
    <w:rsid w:val="0097160E"/>
    <w:rsid w:val="0097261C"/>
    <w:rsid w:val="00972DA4"/>
    <w:rsid w:val="00972F83"/>
    <w:rsid w:val="0097334B"/>
    <w:rsid w:val="00973A1D"/>
    <w:rsid w:val="00975941"/>
    <w:rsid w:val="009765E6"/>
    <w:rsid w:val="00976601"/>
    <w:rsid w:val="00976E99"/>
    <w:rsid w:val="00977879"/>
    <w:rsid w:val="009778F3"/>
    <w:rsid w:val="00981095"/>
    <w:rsid w:val="00981841"/>
    <w:rsid w:val="00981E65"/>
    <w:rsid w:val="009820B1"/>
    <w:rsid w:val="009826EE"/>
    <w:rsid w:val="009826EF"/>
    <w:rsid w:val="0098392E"/>
    <w:rsid w:val="0098490B"/>
    <w:rsid w:val="00984F76"/>
    <w:rsid w:val="00986586"/>
    <w:rsid w:val="0098670A"/>
    <w:rsid w:val="009871F3"/>
    <w:rsid w:val="0098755E"/>
    <w:rsid w:val="00990D65"/>
    <w:rsid w:val="00990EEA"/>
    <w:rsid w:val="0099177F"/>
    <w:rsid w:val="00991E9D"/>
    <w:rsid w:val="0099253C"/>
    <w:rsid w:val="00992AED"/>
    <w:rsid w:val="009932F6"/>
    <w:rsid w:val="00993457"/>
    <w:rsid w:val="0099468F"/>
    <w:rsid w:val="009950A8"/>
    <w:rsid w:val="0099637F"/>
    <w:rsid w:val="00996CDB"/>
    <w:rsid w:val="00996ECD"/>
    <w:rsid w:val="00997114"/>
    <w:rsid w:val="009A0458"/>
    <w:rsid w:val="009A18DA"/>
    <w:rsid w:val="009A592D"/>
    <w:rsid w:val="009A5E9B"/>
    <w:rsid w:val="009A6059"/>
    <w:rsid w:val="009A61AE"/>
    <w:rsid w:val="009A7815"/>
    <w:rsid w:val="009A79E3"/>
    <w:rsid w:val="009B1305"/>
    <w:rsid w:val="009B3652"/>
    <w:rsid w:val="009B53EE"/>
    <w:rsid w:val="009B551B"/>
    <w:rsid w:val="009B5696"/>
    <w:rsid w:val="009B576C"/>
    <w:rsid w:val="009B646C"/>
    <w:rsid w:val="009B6618"/>
    <w:rsid w:val="009B6FFF"/>
    <w:rsid w:val="009C1B28"/>
    <w:rsid w:val="009C274B"/>
    <w:rsid w:val="009C2980"/>
    <w:rsid w:val="009C2CD3"/>
    <w:rsid w:val="009C33BA"/>
    <w:rsid w:val="009C39C8"/>
    <w:rsid w:val="009C3F62"/>
    <w:rsid w:val="009C3F82"/>
    <w:rsid w:val="009C4C1F"/>
    <w:rsid w:val="009C5386"/>
    <w:rsid w:val="009C569A"/>
    <w:rsid w:val="009C6EC2"/>
    <w:rsid w:val="009C7C1F"/>
    <w:rsid w:val="009D15FD"/>
    <w:rsid w:val="009D1A8D"/>
    <w:rsid w:val="009D1C93"/>
    <w:rsid w:val="009D1CF3"/>
    <w:rsid w:val="009D1EF8"/>
    <w:rsid w:val="009D3A9B"/>
    <w:rsid w:val="009D411C"/>
    <w:rsid w:val="009D4895"/>
    <w:rsid w:val="009D522C"/>
    <w:rsid w:val="009D5450"/>
    <w:rsid w:val="009D57BF"/>
    <w:rsid w:val="009D5C57"/>
    <w:rsid w:val="009D64D2"/>
    <w:rsid w:val="009D6595"/>
    <w:rsid w:val="009D659F"/>
    <w:rsid w:val="009D6839"/>
    <w:rsid w:val="009D704C"/>
    <w:rsid w:val="009D7412"/>
    <w:rsid w:val="009D7DF4"/>
    <w:rsid w:val="009E1003"/>
    <w:rsid w:val="009E1330"/>
    <w:rsid w:val="009E14A7"/>
    <w:rsid w:val="009E15F8"/>
    <w:rsid w:val="009E1F82"/>
    <w:rsid w:val="009E276D"/>
    <w:rsid w:val="009E2816"/>
    <w:rsid w:val="009E311D"/>
    <w:rsid w:val="009E37F2"/>
    <w:rsid w:val="009E4DE3"/>
    <w:rsid w:val="009E6599"/>
    <w:rsid w:val="009E7ECF"/>
    <w:rsid w:val="009E7F9E"/>
    <w:rsid w:val="009F07AE"/>
    <w:rsid w:val="009F1266"/>
    <w:rsid w:val="009F155D"/>
    <w:rsid w:val="009F1E2C"/>
    <w:rsid w:val="009F22C5"/>
    <w:rsid w:val="009F25AF"/>
    <w:rsid w:val="009F25E6"/>
    <w:rsid w:val="009F5688"/>
    <w:rsid w:val="009F5731"/>
    <w:rsid w:val="009F62B4"/>
    <w:rsid w:val="009F69AC"/>
    <w:rsid w:val="009F69D4"/>
    <w:rsid w:val="009F6D91"/>
    <w:rsid w:val="00A00FE1"/>
    <w:rsid w:val="00A024D1"/>
    <w:rsid w:val="00A02A6E"/>
    <w:rsid w:val="00A02C0C"/>
    <w:rsid w:val="00A031D1"/>
    <w:rsid w:val="00A04517"/>
    <w:rsid w:val="00A049C5"/>
    <w:rsid w:val="00A0558E"/>
    <w:rsid w:val="00A057E1"/>
    <w:rsid w:val="00A05FCC"/>
    <w:rsid w:val="00A06E88"/>
    <w:rsid w:val="00A07015"/>
    <w:rsid w:val="00A116FC"/>
    <w:rsid w:val="00A11848"/>
    <w:rsid w:val="00A12263"/>
    <w:rsid w:val="00A1243E"/>
    <w:rsid w:val="00A144C2"/>
    <w:rsid w:val="00A151FE"/>
    <w:rsid w:val="00A15480"/>
    <w:rsid w:val="00A154DA"/>
    <w:rsid w:val="00A15A41"/>
    <w:rsid w:val="00A15B7B"/>
    <w:rsid w:val="00A15D9A"/>
    <w:rsid w:val="00A163CA"/>
    <w:rsid w:val="00A2016A"/>
    <w:rsid w:val="00A222A9"/>
    <w:rsid w:val="00A24113"/>
    <w:rsid w:val="00A24533"/>
    <w:rsid w:val="00A25050"/>
    <w:rsid w:val="00A25762"/>
    <w:rsid w:val="00A25CF1"/>
    <w:rsid w:val="00A2651B"/>
    <w:rsid w:val="00A265C3"/>
    <w:rsid w:val="00A26CB0"/>
    <w:rsid w:val="00A27324"/>
    <w:rsid w:val="00A27537"/>
    <w:rsid w:val="00A27CF6"/>
    <w:rsid w:val="00A27D18"/>
    <w:rsid w:val="00A301A8"/>
    <w:rsid w:val="00A309CB"/>
    <w:rsid w:val="00A30CD5"/>
    <w:rsid w:val="00A32650"/>
    <w:rsid w:val="00A33DF3"/>
    <w:rsid w:val="00A343BC"/>
    <w:rsid w:val="00A345E6"/>
    <w:rsid w:val="00A35240"/>
    <w:rsid w:val="00A35A5B"/>
    <w:rsid w:val="00A368F2"/>
    <w:rsid w:val="00A407BA"/>
    <w:rsid w:val="00A41B60"/>
    <w:rsid w:val="00A429C8"/>
    <w:rsid w:val="00A43026"/>
    <w:rsid w:val="00A436BC"/>
    <w:rsid w:val="00A43D61"/>
    <w:rsid w:val="00A43E48"/>
    <w:rsid w:val="00A44AD8"/>
    <w:rsid w:val="00A50D7C"/>
    <w:rsid w:val="00A51D60"/>
    <w:rsid w:val="00A5223E"/>
    <w:rsid w:val="00A52B9D"/>
    <w:rsid w:val="00A52FE2"/>
    <w:rsid w:val="00A5486A"/>
    <w:rsid w:val="00A55E94"/>
    <w:rsid w:val="00A569A5"/>
    <w:rsid w:val="00A56C95"/>
    <w:rsid w:val="00A6132E"/>
    <w:rsid w:val="00A61904"/>
    <w:rsid w:val="00A631A4"/>
    <w:rsid w:val="00A63667"/>
    <w:rsid w:val="00A63BD0"/>
    <w:rsid w:val="00A63D60"/>
    <w:rsid w:val="00A64435"/>
    <w:rsid w:val="00A652B8"/>
    <w:rsid w:val="00A6552B"/>
    <w:rsid w:val="00A65F0D"/>
    <w:rsid w:val="00A66790"/>
    <w:rsid w:val="00A66D8A"/>
    <w:rsid w:val="00A67884"/>
    <w:rsid w:val="00A71D97"/>
    <w:rsid w:val="00A720C5"/>
    <w:rsid w:val="00A7219F"/>
    <w:rsid w:val="00A7279D"/>
    <w:rsid w:val="00A72E04"/>
    <w:rsid w:val="00A734E8"/>
    <w:rsid w:val="00A74B6F"/>
    <w:rsid w:val="00A806C2"/>
    <w:rsid w:val="00A812E1"/>
    <w:rsid w:val="00A813F3"/>
    <w:rsid w:val="00A81C17"/>
    <w:rsid w:val="00A8266B"/>
    <w:rsid w:val="00A83947"/>
    <w:rsid w:val="00A83E28"/>
    <w:rsid w:val="00A8409E"/>
    <w:rsid w:val="00A84F47"/>
    <w:rsid w:val="00A851B3"/>
    <w:rsid w:val="00A8579E"/>
    <w:rsid w:val="00A86103"/>
    <w:rsid w:val="00A87617"/>
    <w:rsid w:val="00A87CBD"/>
    <w:rsid w:val="00A903C3"/>
    <w:rsid w:val="00A91C46"/>
    <w:rsid w:val="00A929D5"/>
    <w:rsid w:val="00A93159"/>
    <w:rsid w:val="00A94B43"/>
    <w:rsid w:val="00A963B5"/>
    <w:rsid w:val="00AA0934"/>
    <w:rsid w:val="00AA097C"/>
    <w:rsid w:val="00AA275D"/>
    <w:rsid w:val="00AA2B7B"/>
    <w:rsid w:val="00AA2C76"/>
    <w:rsid w:val="00AA303C"/>
    <w:rsid w:val="00AA4EFF"/>
    <w:rsid w:val="00AA54AA"/>
    <w:rsid w:val="00AA5E18"/>
    <w:rsid w:val="00AA6BF6"/>
    <w:rsid w:val="00AA7837"/>
    <w:rsid w:val="00AA7EA8"/>
    <w:rsid w:val="00AB04A5"/>
    <w:rsid w:val="00AB0CDD"/>
    <w:rsid w:val="00AB11E5"/>
    <w:rsid w:val="00AB1C53"/>
    <w:rsid w:val="00AB26F2"/>
    <w:rsid w:val="00AB30A2"/>
    <w:rsid w:val="00AB395F"/>
    <w:rsid w:val="00AB433D"/>
    <w:rsid w:val="00AB4A11"/>
    <w:rsid w:val="00AB509D"/>
    <w:rsid w:val="00AB52CD"/>
    <w:rsid w:val="00AB5550"/>
    <w:rsid w:val="00AB55FB"/>
    <w:rsid w:val="00AB58AF"/>
    <w:rsid w:val="00AB6346"/>
    <w:rsid w:val="00AB7F1A"/>
    <w:rsid w:val="00AC00B9"/>
    <w:rsid w:val="00AC040B"/>
    <w:rsid w:val="00AC0410"/>
    <w:rsid w:val="00AC0455"/>
    <w:rsid w:val="00AC0AF2"/>
    <w:rsid w:val="00AC3505"/>
    <w:rsid w:val="00AC35E1"/>
    <w:rsid w:val="00AC5476"/>
    <w:rsid w:val="00AC66F6"/>
    <w:rsid w:val="00AC6C59"/>
    <w:rsid w:val="00AC7146"/>
    <w:rsid w:val="00AC73C5"/>
    <w:rsid w:val="00AC7457"/>
    <w:rsid w:val="00AC7887"/>
    <w:rsid w:val="00AD017D"/>
    <w:rsid w:val="00AD062C"/>
    <w:rsid w:val="00AD0F5E"/>
    <w:rsid w:val="00AD17A7"/>
    <w:rsid w:val="00AD23F1"/>
    <w:rsid w:val="00AD2650"/>
    <w:rsid w:val="00AD2913"/>
    <w:rsid w:val="00AD3742"/>
    <w:rsid w:val="00AD6011"/>
    <w:rsid w:val="00AD6CAE"/>
    <w:rsid w:val="00AE0150"/>
    <w:rsid w:val="00AE1930"/>
    <w:rsid w:val="00AE2524"/>
    <w:rsid w:val="00AE259F"/>
    <w:rsid w:val="00AE3507"/>
    <w:rsid w:val="00AE4197"/>
    <w:rsid w:val="00AE7451"/>
    <w:rsid w:val="00AE76FE"/>
    <w:rsid w:val="00AF14D5"/>
    <w:rsid w:val="00AF25CF"/>
    <w:rsid w:val="00AF40D0"/>
    <w:rsid w:val="00AF4B80"/>
    <w:rsid w:val="00AF527A"/>
    <w:rsid w:val="00AF53A6"/>
    <w:rsid w:val="00AF53E5"/>
    <w:rsid w:val="00AF5783"/>
    <w:rsid w:val="00AF5948"/>
    <w:rsid w:val="00AF6A39"/>
    <w:rsid w:val="00AF785E"/>
    <w:rsid w:val="00AF78D6"/>
    <w:rsid w:val="00B013BD"/>
    <w:rsid w:val="00B02D0B"/>
    <w:rsid w:val="00B0339E"/>
    <w:rsid w:val="00B034D1"/>
    <w:rsid w:val="00B04D4D"/>
    <w:rsid w:val="00B052B0"/>
    <w:rsid w:val="00B05E76"/>
    <w:rsid w:val="00B07409"/>
    <w:rsid w:val="00B11FB9"/>
    <w:rsid w:val="00B121AD"/>
    <w:rsid w:val="00B1237F"/>
    <w:rsid w:val="00B1274B"/>
    <w:rsid w:val="00B13413"/>
    <w:rsid w:val="00B1354C"/>
    <w:rsid w:val="00B13CC9"/>
    <w:rsid w:val="00B14EC8"/>
    <w:rsid w:val="00B168AA"/>
    <w:rsid w:val="00B16CFF"/>
    <w:rsid w:val="00B1727C"/>
    <w:rsid w:val="00B2090B"/>
    <w:rsid w:val="00B20A17"/>
    <w:rsid w:val="00B20C33"/>
    <w:rsid w:val="00B20E52"/>
    <w:rsid w:val="00B21864"/>
    <w:rsid w:val="00B22519"/>
    <w:rsid w:val="00B22751"/>
    <w:rsid w:val="00B22A6E"/>
    <w:rsid w:val="00B22F04"/>
    <w:rsid w:val="00B24378"/>
    <w:rsid w:val="00B25495"/>
    <w:rsid w:val="00B25D11"/>
    <w:rsid w:val="00B26178"/>
    <w:rsid w:val="00B263C6"/>
    <w:rsid w:val="00B2660D"/>
    <w:rsid w:val="00B26E54"/>
    <w:rsid w:val="00B26ED4"/>
    <w:rsid w:val="00B271DD"/>
    <w:rsid w:val="00B27790"/>
    <w:rsid w:val="00B30C15"/>
    <w:rsid w:val="00B31D03"/>
    <w:rsid w:val="00B31D2E"/>
    <w:rsid w:val="00B3254A"/>
    <w:rsid w:val="00B326A1"/>
    <w:rsid w:val="00B32B56"/>
    <w:rsid w:val="00B32D76"/>
    <w:rsid w:val="00B33F97"/>
    <w:rsid w:val="00B367F2"/>
    <w:rsid w:val="00B36B1D"/>
    <w:rsid w:val="00B3722A"/>
    <w:rsid w:val="00B37356"/>
    <w:rsid w:val="00B37674"/>
    <w:rsid w:val="00B377C5"/>
    <w:rsid w:val="00B37C4E"/>
    <w:rsid w:val="00B37D5C"/>
    <w:rsid w:val="00B40376"/>
    <w:rsid w:val="00B407A5"/>
    <w:rsid w:val="00B40E3C"/>
    <w:rsid w:val="00B413F7"/>
    <w:rsid w:val="00B421F5"/>
    <w:rsid w:val="00B429B5"/>
    <w:rsid w:val="00B4313C"/>
    <w:rsid w:val="00B43275"/>
    <w:rsid w:val="00B4327F"/>
    <w:rsid w:val="00B432D5"/>
    <w:rsid w:val="00B43E5A"/>
    <w:rsid w:val="00B4462B"/>
    <w:rsid w:val="00B45A7F"/>
    <w:rsid w:val="00B46640"/>
    <w:rsid w:val="00B46CBC"/>
    <w:rsid w:val="00B46E26"/>
    <w:rsid w:val="00B4749F"/>
    <w:rsid w:val="00B47833"/>
    <w:rsid w:val="00B5018A"/>
    <w:rsid w:val="00B503D2"/>
    <w:rsid w:val="00B509AE"/>
    <w:rsid w:val="00B50B4D"/>
    <w:rsid w:val="00B51460"/>
    <w:rsid w:val="00B51EBE"/>
    <w:rsid w:val="00B52456"/>
    <w:rsid w:val="00B529B4"/>
    <w:rsid w:val="00B53E34"/>
    <w:rsid w:val="00B542C3"/>
    <w:rsid w:val="00B54CF6"/>
    <w:rsid w:val="00B54E4C"/>
    <w:rsid w:val="00B54E91"/>
    <w:rsid w:val="00B55D6E"/>
    <w:rsid w:val="00B56930"/>
    <w:rsid w:val="00B56A1F"/>
    <w:rsid w:val="00B61031"/>
    <w:rsid w:val="00B61195"/>
    <w:rsid w:val="00B6120F"/>
    <w:rsid w:val="00B6156E"/>
    <w:rsid w:val="00B623E2"/>
    <w:rsid w:val="00B6257A"/>
    <w:rsid w:val="00B628AD"/>
    <w:rsid w:val="00B63C74"/>
    <w:rsid w:val="00B65922"/>
    <w:rsid w:val="00B65E6A"/>
    <w:rsid w:val="00B661C6"/>
    <w:rsid w:val="00B675E7"/>
    <w:rsid w:val="00B6788D"/>
    <w:rsid w:val="00B67CED"/>
    <w:rsid w:val="00B73328"/>
    <w:rsid w:val="00B73A23"/>
    <w:rsid w:val="00B75A23"/>
    <w:rsid w:val="00B805E4"/>
    <w:rsid w:val="00B8066A"/>
    <w:rsid w:val="00B819CD"/>
    <w:rsid w:val="00B8240D"/>
    <w:rsid w:val="00B8382D"/>
    <w:rsid w:val="00B83C28"/>
    <w:rsid w:val="00B83CD6"/>
    <w:rsid w:val="00B84AAE"/>
    <w:rsid w:val="00B85885"/>
    <w:rsid w:val="00B8605F"/>
    <w:rsid w:val="00B86741"/>
    <w:rsid w:val="00B87F0A"/>
    <w:rsid w:val="00B87FDD"/>
    <w:rsid w:val="00B90956"/>
    <w:rsid w:val="00B91165"/>
    <w:rsid w:val="00B914CD"/>
    <w:rsid w:val="00B915D5"/>
    <w:rsid w:val="00B91633"/>
    <w:rsid w:val="00B92025"/>
    <w:rsid w:val="00B928E3"/>
    <w:rsid w:val="00B947F6"/>
    <w:rsid w:val="00B95352"/>
    <w:rsid w:val="00B96085"/>
    <w:rsid w:val="00B96A6C"/>
    <w:rsid w:val="00B96B72"/>
    <w:rsid w:val="00B96DC6"/>
    <w:rsid w:val="00BA087F"/>
    <w:rsid w:val="00BA1EB5"/>
    <w:rsid w:val="00BA3171"/>
    <w:rsid w:val="00BA38A2"/>
    <w:rsid w:val="00BA3D82"/>
    <w:rsid w:val="00BA4008"/>
    <w:rsid w:val="00BA530F"/>
    <w:rsid w:val="00BA53B2"/>
    <w:rsid w:val="00BA5E88"/>
    <w:rsid w:val="00BA778E"/>
    <w:rsid w:val="00BB1F5E"/>
    <w:rsid w:val="00BB2A12"/>
    <w:rsid w:val="00BB351A"/>
    <w:rsid w:val="00BB3BDB"/>
    <w:rsid w:val="00BB6041"/>
    <w:rsid w:val="00BB6B62"/>
    <w:rsid w:val="00BB6DD5"/>
    <w:rsid w:val="00BB701A"/>
    <w:rsid w:val="00BC01D6"/>
    <w:rsid w:val="00BC0C91"/>
    <w:rsid w:val="00BC149E"/>
    <w:rsid w:val="00BC23CD"/>
    <w:rsid w:val="00BC25C0"/>
    <w:rsid w:val="00BC3258"/>
    <w:rsid w:val="00BC328A"/>
    <w:rsid w:val="00BC3625"/>
    <w:rsid w:val="00BC3BB7"/>
    <w:rsid w:val="00BC3E3C"/>
    <w:rsid w:val="00BC46D8"/>
    <w:rsid w:val="00BC5EB4"/>
    <w:rsid w:val="00BC6829"/>
    <w:rsid w:val="00BC7378"/>
    <w:rsid w:val="00BD005C"/>
    <w:rsid w:val="00BD08FB"/>
    <w:rsid w:val="00BD33FB"/>
    <w:rsid w:val="00BD4277"/>
    <w:rsid w:val="00BD43C5"/>
    <w:rsid w:val="00BD466D"/>
    <w:rsid w:val="00BD535E"/>
    <w:rsid w:val="00BD592E"/>
    <w:rsid w:val="00BD6FE3"/>
    <w:rsid w:val="00BD74D5"/>
    <w:rsid w:val="00BD78DB"/>
    <w:rsid w:val="00BD7F16"/>
    <w:rsid w:val="00BE01F5"/>
    <w:rsid w:val="00BE033E"/>
    <w:rsid w:val="00BE048C"/>
    <w:rsid w:val="00BE130F"/>
    <w:rsid w:val="00BE2112"/>
    <w:rsid w:val="00BE2574"/>
    <w:rsid w:val="00BE2689"/>
    <w:rsid w:val="00BE26DE"/>
    <w:rsid w:val="00BE3DA4"/>
    <w:rsid w:val="00BE4808"/>
    <w:rsid w:val="00BE4D37"/>
    <w:rsid w:val="00BE4E62"/>
    <w:rsid w:val="00BE54E3"/>
    <w:rsid w:val="00BE5B58"/>
    <w:rsid w:val="00BE655F"/>
    <w:rsid w:val="00BE69ED"/>
    <w:rsid w:val="00BE7022"/>
    <w:rsid w:val="00BE7435"/>
    <w:rsid w:val="00BF03F8"/>
    <w:rsid w:val="00BF0C3C"/>
    <w:rsid w:val="00BF0C67"/>
    <w:rsid w:val="00BF596F"/>
    <w:rsid w:val="00BF5F21"/>
    <w:rsid w:val="00BF5FA8"/>
    <w:rsid w:val="00BF6CBD"/>
    <w:rsid w:val="00BF7BD3"/>
    <w:rsid w:val="00C002A5"/>
    <w:rsid w:val="00C00CD7"/>
    <w:rsid w:val="00C02181"/>
    <w:rsid w:val="00C02520"/>
    <w:rsid w:val="00C029BC"/>
    <w:rsid w:val="00C03157"/>
    <w:rsid w:val="00C039C2"/>
    <w:rsid w:val="00C039F3"/>
    <w:rsid w:val="00C039F6"/>
    <w:rsid w:val="00C041D7"/>
    <w:rsid w:val="00C04953"/>
    <w:rsid w:val="00C0634B"/>
    <w:rsid w:val="00C06ABE"/>
    <w:rsid w:val="00C0772C"/>
    <w:rsid w:val="00C079B1"/>
    <w:rsid w:val="00C11644"/>
    <w:rsid w:val="00C13ACC"/>
    <w:rsid w:val="00C13F16"/>
    <w:rsid w:val="00C15AB0"/>
    <w:rsid w:val="00C161A8"/>
    <w:rsid w:val="00C169E2"/>
    <w:rsid w:val="00C17970"/>
    <w:rsid w:val="00C17E2C"/>
    <w:rsid w:val="00C2063E"/>
    <w:rsid w:val="00C20C0E"/>
    <w:rsid w:val="00C21D40"/>
    <w:rsid w:val="00C21E3D"/>
    <w:rsid w:val="00C23018"/>
    <w:rsid w:val="00C23F12"/>
    <w:rsid w:val="00C24F9A"/>
    <w:rsid w:val="00C2560A"/>
    <w:rsid w:val="00C278C8"/>
    <w:rsid w:val="00C27D0A"/>
    <w:rsid w:val="00C27F67"/>
    <w:rsid w:val="00C316C6"/>
    <w:rsid w:val="00C318D7"/>
    <w:rsid w:val="00C31D0C"/>
    <w:rsid w:val="00C32691"/>
    <w:rsid w:val="00C328CB"/>
    <w:rsid w:val="00C3505A"/>
    <w:rsid w:val="00C4216F"/>
    <w:rsid w:val="00C42414"/>
    <w:rsid w:val="00C438D7"/>
    <w:rsid w:val="00C43CAB"/>
    <w:rsid w:val="00C447D8"/>
    <w:rsid w:val="00C44B43"/>
    <w:rsid w:val="00C44BB4"/>
    <w:rsid w:val="00C46723"/>
    <w:rsid w:val="00C47898"/>
    <w:rsid w:val="00C4790C"/>
    <w:rsid w:val="00C5117A"/>
    <w:rsid w:val="00C51365"/>
    <w:rsid w:val="00C513B2"/>
    <w:rsid w:val="00C51A50"/>
    <w:rsid w:val="00C52790"/>
    <w:rsid w:val="00C533E0"/>
    <w:rsid w:val="00C54019"/>
    <w:rsid w:val="00C561D5"/>
    <w:rsid w:val="00C565FB"/>
    <w:rsid w:val="00C57233"/>
    <w:rsid w:val="00C572A0"/>
    <w:rsid w:val="00C57523"/>
    <w:rsid w:val="00C57AC2"/>
    <w:rsid w:val="00C61C69"/>
    <w:rsid w:val="00C628F7"/>
    <w:rsid w:val="00C634C9"/>
    <w:rsid w:val="00C64BE2"/>
    <w:rsid w:val="00C65078"/>
    <w:rsid w:val="00C6606D"/>
    <w:rsid w:val="00C67065"/>
    <w:rsid w:val="00C672B8"/>
    <w:rsid w:val="00C7100E"/>
    <w:rsid w:val="00C713DC"/>
    <w:rsid w:val="00C717EF"/>
    <w:rsid w:val="00C72265"/>
    <w:rsid w:val="00C72CBE"/>
    <w:rsid w:val="00C72E2F"/>
    <w:rsid w:val="00C73613"/>
    <w:rsid w:val="00C739EF"/>
    <w:rsid w:val="00C7537A"/>
    <w:rsid w:val="00C77023"/>
    <w:rsid w:val="00C77266"/>
    <w:rsid w:val="00C77414"/>
    <w:rsid w:val="00C8083E"/>
    <w:rsid w:val="00C809B0"/>
    <w:rsid w:val="00C81D33"/>
    <w:rsid w:val="00C81DBC"/>
    <w:rsid w:val="00C822D1"/>
    <w:rsid w:val="00C82DBA"/>
    <w:rsid w:val="00C82F21"/>
    <w:rsid w:val="00C8397B"/>
    <w:rsid w:val="00C845AA"/>
    <w:rsid w:val="00C84751"/>
    <w:rsid w:val="00C84C69"/>
    <w:rsid w:val="00C856E3"/>
    <w:rsid w:val="00C85732"/>
    <w:rsid w:val="00C8705C"/>
    <w:rsid w:val="00C87196"/>
    <w:rsid w:val="00C873DE"/>
    <w:rsid w:val="00C879D0"/>
    <w:rsid w:val="00C87F4A"/>
    <w:rsid w:val="00C90425"/>
    <w:rsid w:val="00C90459"/>
    <w:rsid w:val="00C90A86"/>
    <w:rsid w:val="00C91060"/>
    <w:rsid w:val="00C91230"/>
    <w:rsid w:val="00C917DB"/>
    <w:rsid w:val="00C92634"/>
    <w:rsid w:val="00C92F1F"/>
    <w:rsid w:val="00C944BC"/>
    <w:rsid w:val="00C95F35"/>
    <w:rsid w:val="00C967CD"/>
    <w:rsid w:val="00C97356"/>
    <w:rsid w:val="00C97569"/>
    <w:rsid w:val="00C97717"/>
    <w:rsid w:val="00C97788"/>
    <w:rsid w:val="00C97FFC"/>
    <w:rsid w:val="00CA057C"/>
    <w:rsid w:val="00CA0B14"/>
    <w:rsid w:val="00CA1B55"/>
    <w:rsid w:val="00CA1CFE"/>
    <w:rsid w:val="00CA2830"/>
    <w:rsid w:val="00CA2C97"/>
    <w:rsid w:val="00CA2CEB"/>
    <w:rsid w:val="00CA3D96"/>
    <w:rsid w:val="00CA4AC4"/>
    <w:rsid w:val="00CA5004"/>
    <w:rsid w:val="00CA5C10"/>
    <w:rsid w:val="00CA5D61"/>
    <w:rsid w:val="00CA61F7"/>
    <w:rsid w:val="00CA7C2A"/>
    <w:rsid w:val="00CA7F3C"/>
    <w:rsid w:val="00CB0906"/>
    <w:rsid w:val="00CB0DC3"/>
    <w:rsid w:val="00CB12D3"/>
    <w:rsid w:val="00CB1431"/>
    <w:rsid w:val="00CB1BD0"/>
    <w:rsid w:val="00CB25E6"/>
    <w:rsid w:val="00CB3D69"/>
    <w:rsid w:val="00CB4081"/>
    <w:rsid w:val="00CB480F"/>
    <w:rsid w:val="00CB4A12"/>
    <w:rsid w:val="00CB4AE5"/>
    <w:rsid w:val="00CB57ED"/>
    <w:rsid w:val="00CB5CEE"/>
    <w:rsid w:val="00CB68B6"/>
    <w:rsid w:val="00CB696D"/>
    <w:rsid w:val="00CB7C14"/>
    <w:rsid w:val="00CC0298"/>
    <w:rsid w:val="00CC02A0"/>
    <w:rsid w:val="00CC0F69"/>
    <w:rsid w:val="00CC2BD2"/>
    <w:rsid w:val="00CC3754"/>
    <w:rsid w:val="00CC412D"/>
    <w:rsid w:val="00CC41A5"/>
    <w:rsid w:val="00CC4778"/>
    <w:rsid w:val="00CC4DA9"/>
    <w:rsid w:val="00CC5CC9"/>
    <w:rsid w:val="00CC602E"/>
    <w:rsid w:val="00CC6B26"/>
    <w:rsid w:val="00CD0AC7"/>
    <w:rsid w:val="00CD109C"/>
    <w:rsid w:val="00CD160E"/>
    <w:rsid w:val="00CD207A"/>
    <w:rsid w:val="00CD2A4E"/>
    <w:rsid w:val="00CD432B"/>
    <w:rsid w:val="00CD479E"/>
    <w:rsid w:val="00CD53DF"/>
    <w:rsid w:val="00CD5595"/>
    <w:rsid w:val="00CD69B6"/>
    <w:rsid w:val="00CD6DE5"/>
    <w:rsid w:val="00CD7A66"/>
    <w:rsid w:val="00CE1484"/>
    <w:rsid w:val="00CE1BC3"/>
    <w:rsid w:val="00CE20EF"/>
    <w:rsid w:val="00CE4091"/>
    <w:rsid w:val="00CE4308"/>
    <w:rsid w:val="00CE6A34"/>
    <w:rsid w:val="00CE6FDB"/>
    <w:rsid w:val="00CE72F9"/>
    <w:rsid w:val="00CE7374"/>
    <w:rsid w:val="00CF19C1"/>
    <w:rsid w:val="00CF21E8"/>
    <w:rsid w:val="00CF4336"/>
    <w:rsid w:val="00CF4397"/>
    <w:rsid w:val="00CF694D"/>
    <w:rsid w:val="00D01D7F"/>
    <w:rsid w:val="00D022E8"/>
    <w:rsid w:val="00D0268A"/>
    <w:rsid w:val="00D04A44"/>
    <w:rsid w:val="00D04A70"/>
    <w:rsid w:val="00D053F2"/>
    <w:rsid w:val="00D05875"/>
    <w:rsid w:val="00D058E5"/>
    <w:rsid w:val="00D06BB0"/>
    <w:rsid w:val="00D073A3"/>
    <w:rsid w:val="00D110D6"/>
    <w:rsid w:val="00D11485"/>
    <w:rsid w:val="00D114B8"/>
    <w:rsid w:val="00D1336C"/>
    <w:rsid w:val="00D137E3"/>
    <w:rsid w:val="00D13B4A"/>
    <w:rsid w:val="00D14497"/>
    <w:rsid w:val="00D150CC"/>
    <w:rsid w:val="00D164EC"/>
    <w:rsid w:val="00D17715"/>
    <w:rsid w:val="00D20227"/>
    <w:rsid w:val="00D20BBC"/>
    <w:rsid w:val="00D20C77"/>
    <w:rsid w:val="00D212B2"/>
    <w:rsid w:val="00D214FA"/>
    <w:rsid w:val="00D21CFF"/>
    <w:rsid w:val="00D2227B"/>
    <w:rsid w:val="00D2326F"/>
    <w:rsid w:val="00D23632"/>
    <w:rsid w:val="00D240B7"/>
    <w:rsid w:val="00D24707"/>
    <w:rsid w:val="00D24B80"/>
    <w:rsid w:val="00D24C6C"/>
    <w:rsid w:val="00D24D54"/>
    <w:rsid w:val="00D24EDC"/>
    <w:rsid w:val="00D25C7A"/>
    <w:rsid w:val="00D2630A"/>
    <w:rsid w:val="00D26527"/>
    <w:rsid w:val="00D30332"/>
    <w:rsid w:val="00D313C0"/>
    <w:rsid w:val="00D3195F"/>
    <w:rsid w:val="00D32530"/>
    <w:rsid w:val="00D32AD2"/>
    <w:rsid w:val="00D32DB3"/>
    <w:rsid w:val="00D33083"/>
    <w:rsid w:val="00D332AA"/>
    <w:rsid w:val="00D34B2A"/>
    <w:rsid w:val="00D350E0"/>
    <w:rsid w:val="00D35113"/>
    <w:rsid w:val="00D352B4"/>
    <w:rsid w:val="00D35E4E"/>
    <w:rsid w:val="00D3754C"/>
    <w:rsid w:val="00D37DC2"/>
    <w:rsid w:val="00D4274F"/>
    <w:rsid w:val="00D4374F"/>
    <w:rsid w:val="00D44791"/>
    <w:rsid w:val="00D45445"/>
    <w:rsid w:val="00D45F41"/>
    <w:rsid w:val="00D463E2"/>
    <w:rsid w:val="00D46B87"/>
    <w:rsid w:val="00D471C9"/>
    <w:rsid w:val="00D472CF"/>
    <w:rsid w:val="00D477EA"/>
    <w:rsid w:val="00D47C1B"/>
    <w:rsid w:val="00D5095E"/>
    <w:rsid w:val="00D531F3"/>
    <w:rsid w:val="00D53FBF"/>
    <w:rsid w:val="00D546B3"/>
    <w:rsid w:val="00D565CB"/>
    <w:rsid w:val="00D565F5"/>
    <w:rsid w:val="00D56B26"/>
    <w:rsid w:val="00D57D4F"/>
    <w:rsid w:val="00D60137"/>
    <w:rsid w:val="00D6015D"/>
    <w:rsid w:val="00D603CE"/>
    <w:rsid w:val="00D60929"/>
    <w:rsid w:val="00D610F2"/>
    <w:rsid w:val="00D61E96"/>
    <w:rsid w:val="00D6252E"/>
    <w:rsid w:val="00D62C2A"/>
    <w:rsid w:val="00D62CC0"/>
    <w:rsid w:val="00D62E8C"/>
    <w:rsid w:val="00D62F57"/>
    <w:rsid w:val="00D62FB9"/>
    <w:rsid w:val="00D63282"/>
    <w:rsid w:val="00D632A8"/>
    <w:rsid w:val="00D6453C"/>
    <w:rsid w:val="00D646BB"/>
    <w:rsid w:val="00D66EE2"/>
    <w:rsid w:val="00D70A60"/>
    <w:rsid w:val="00D717A3"/>
    <w:rsid w:val="00D71FC2"/>
    <w:rsid w:val="00D72527"/>
    <w:rsid w:val="00D7389C"/>
    <w:rsid w:val="00D73A3B"/>
    <w:rsid w:val="00D73E8A"/>
    <w:rsid w:val="00D74AC9"/>
    <w:rsid w:val="00D757BE"/>
    <w:rsid w:val="00D75C67"/>
    <w:rsid w:val="00D763CB"/>
    <w:rsid w:val="00D77B18"/>
    <w:rsid w:val="00D77F80"/>
    <w:rsid w:val="00D8121D"/>
    <w:rsid w:val="00D81A4A"/>
    <w:rsid w:val="00D81C92"/>
    <w:rsid w:val="00D8466D"/>
    <w:rsid w:val="00D84B2E"/>
    <w:rsid w:val="00D854D0"/>
    <w:rsid w:val="00D86881"/>
    <w:rsid w:val="00D8690E"/>
    <w:rsid w:val="00D87D5F"/>
    <w:rsid w:val="00D920E7"/>
    <w:rsid w:val="00D92D07"/>
    <w:rsid w:val="00D93F3F"/>
    <w:rsid w:val="00D95B6C"/>
    <w:rsid w:val="00D95B8A"/>
    <w:rsid w:val="00D96510"/>
    <w:rsid w:val="00D967C5"/>
    <w:rsid w:val="00DA09F9"/>
    <w:rsid w:val="00DA0B13"/>
    <w:rsid w:val="00DA2C96"/>
    <w:rsid w:val="00DA3D9F"/>
    <w:rsid w:val="00DA4DEC"/>
    <w:rsid w:val="00DA5A11"/>
    <w:rsid w:val="00DA5ED5"/>
    <w:rsid w:val="00DA6FD3"/>
    <w:rsid w:val="00DA72D7"/>
    <w:rsid w:val="00DB020D"/>
    <w:rsid w:val="00DB0229"/>
    <w:rsid w:val="00DB0EB2"/>
    <w:rsid w:val="00DB117A"/>
    <w:rsid w:val="00DB20A4"/>
    <w:rsid w:val="00DB2274"/>
    <w:rsid w:val="00DB2A11"/>
    <w:rsid w:val="00DB4212"/>
    <w:rsid w:val="00DB47A3"/>
    <w:rsid w:val="00DB47E6"/>
    <w:rsid w:val="00DB536A"/>
    <w:rsid w:val="00DB5E4F"/>
    <w:rsid w:val="00DB6267"/>
    <w:rsid w:val="00DB6ADD"/>
    <w:rsid w:val="00DC01A3"/>
    <w:rsid w:val="00DC0F37"/>
    <w:rsid w:val="00DC10B8"/>
    <w:rsid w:val="00DC2FD7"/>
    <w:rsid w:val="00DC35B4"/>
    <w:rsid w:val="00DC48DD"/>
    <w:rsid w:val="00DC4B64"/>
    <w:rsid w:val="00DC4FED"/>
    <w:rsid w:val="00DC6837"/>
    <w:rsid w:val="00DC6F5D"/>
    <w:rsid w:val="00DC7F18"/>
    <w:rsid w:val="00DD0868"/>
    <w:rsid w:val="00DD172D"/>
    <w:rsid w:val="00DD23FA"/>
    <w:rsid w:val="00DD2E50"/>
    <w:rsid w:val="00DD4A37"/>
    <w:rsid w:val="00DD7E93"/>
    <w:rsid w:val="00DE078B"/>
    <w:rsid w:val="00DE1C45"/>
    <w:rsid w:val="00DE1DA2"/>
    <w:rsid w:val="00DE2DF1"/>
    <w:rsid w:val="00DE3C96"/>
    <w:rsid w:val="00DE3E15"/>
    <w:rsid w:val="00DE3EED"/>
    <w:rsid w:val="00DE5AAE"/>
    <w:rsid w:val="00DE711F"/>
    <w:rsid w:val="00DE776B"/>
    <w:rsid w:val="00DE7928"/>
    <w:rsid w:val="00DE7A90"/>
    <w:rsid w:val="00DF00B4"/>
    <w:rsid w:val="00DF1B22"/>
    <w:rsid w:val="00DF20F3"/>
    <w:rsid w:val="00DF21AD"/>
    <w:rsid w:val="00DF2209"/>
    <w:rsid w:val="00DF2899"/>
    <w:rsid w:val="00DF296F"/>
    <w:rsid w:val="00DF36D4"/>
    <w:rsid w:val="00DF3F63"/>
    <w:rsid w:val="00DF3FE4"/>
    <w:rsid w:val="00DF5068"/>
    <w:rsid w:val="00DF5189"/>
    <w:rsid w:val="00DF5C1B"/>
    <w:rsid w:val="00DF629D"/>
    <w:rsid w:val="00DF705A"/>
    <w:rsid w:val="00DF71AD"/>
    <w:rsid w:val="00DF7661"/>
    <w:rsid w:val="00E004C3"/>
    <w:rsid w:val="00E00531"/>
    <w:rsid w:val="00E01AA0"/>
    <w:rsid w:val="00E025EE"/>
    <w:rsid w:val="00E02B3E"/>
    <w:rsid w:val="00E02C63"/>
    <w:rsid w:val="00E03BFB"/>
    <w:rsid w:val="00E03E79"/>
    <w:rsid w:val="00E04B32"/>
    <w:rsid w:val="00E05AE3"/>
    <w:rsid w:val="00E05FD1"/>
    <w:rsid w:val="00E06773"/>
    <w:rsid w:val="00E07749"/>
    <w:rsid w:val="00E100CD"/>
    <w:rsid w:val="00E10345"/>
    <w:rsid w:val="00E104CB"/>
    <w:rsid w:val="00E11F07"/>
    <w:rsid w:val="00E1203E"/>
    <w:rsid w:val="00E12DA1"/>
    <w:rsid w:val="00E13358"/>
    <w:rsid w:val="00E143CE"/>
    <w:rsid w:val="00E153C0"/>
    <w:rsid w:val="00E15410"/>
    <w:rsid w:val="00E17286"/>
    <w:rsid w:val="00E172D1"/>
    <w:rsid w:val="00E17C1C"/>
    <w:rsid w:val="00E201D3"/>
    <w:rsid w:val="00E210C6"/>
    <w:rsid w:val="00E219DF"/>
    <w:rsid w:val="00E250CF"/>
    <w:rsid w:val="00E25C9C"/>
    <w:rsid w:val="00E26632"/>
    <w:rsid w:val="00E268C5"/>
    <w:rsid w:val="00E27B9E"/>
    <w:rsid w:val="00E315A2"/>
    <w:rsid w:val="00E329D3"/>
    <w:rsid w:val="00E329EE"/>
    <w:rsid w:val="00E33BB3"/>
    <w:rsid w:val="00E344E7"/>
    <w:rsid w:val="00E3486A"/>
    <w:rsid w:val="00E359B6"/>
    <w:rsid w:val="00E35D1C"/>
    <w:rsid w:val="00E36F8D"/>
    <w:rsid w:val="00E3728C"/>
    <w:rsid w:val="00E40D85"/>
    <w:rsid w:val="00E40DDC"/>
    <w:rsid w:val="00E42B50"/>
    <w:rsid w:val="00E42D49"/>
    <w:rsid w:val="00E43884"/>
    <w:rsid w:val="00E44BD3"/>
    <w:rsid w:val="00E44F64"/>
    <w:rsid w:val="00E46D6F"/>
    <w:rsid w:val="00E476C4"/>
    <w:rsid w:val="00E47BBC"/>
    <w:rsid w:val="00E50A34"/>
    <w:rsid w:val="00E51FD8"/>
    <w:rsid w:val="00E52941"/>
    <w:rsid w:val="00E55770"/>
    <w:rsid w:val="00E55785"/>
    <w:rsid w:val="00E56724"/>
    <w:rsid w:val="00E611EA"/>
    <w:rsid w:val="00E6174D"/>
    <w:rsid w:val="00E61DCA"/>
    <w:rsid w:val="00E63214"/>
    <w:rsid w:val="00E63E11"/>
    <w:rsid w:val="00E64A44"/>
    <w:rsid w:val="00E64B9E"/>
    <w:rsid w:val="00E658C4"/>
    <w:rsid w:val="00E65A46"/>
    <w:rsid w:val="00E66D7B"/>
    <w:rsid w:val="00E672E6"/>
    <w:rsid w:val="00E67399"/>
    <w:rsid w:val="00E71CB0"/>
    <w:rsid w:val="00E720ED"/>
    <w:rsid w:val="00E7243D"/>
    <w:rsid w:val="00E725C9"/>
    <w:rsid w:val="00E73B0C"/>
    <w:rsid w:val="00E73D8D"/>
    <w:rsid w:val="00E75250"/>
    <w:rsid w:val="00E760BF"/>
    <w:rsid w:val="00E77297"/>
    <w:rsid w:val="00E77DC6"/>
    <w:rsid w:val="00E77E46"/>
    <w:rsid w:val="00E80EBD"/>
    <w:rsid w:val="00E81147"/>
    <w:rsid w:val="00E811AF"/>
    <w:rsid w:val="00E81D7D"/>
    <w:rsid w:val="00E828A9"/>
    <w:rsid w:val="00E835F0"/>
    <w:rsid w:val="00E8367A"/>
    <w:rsid w:val="00E83F2F"/>
    <w:rsid w:val="00E85EC8"/>
    <w:rsid w:val="00E866B9"/>
    <w:rsid w:val="00E870DF"/>
    <w:rsid w:val="00E878A4"/>
    <w:rsid w:val="00E87C27"/>
    <w:rsid w:val="00E90162"/>
    <w:rsid w:val="00E91149"/>
    <w:rsid w:val="00E9178C"/>
    <w:rsid w:val="00E91810"/>
    <w:rsid w:val="00E92114"/>
    <w:rsid w:val="00E9356E"/>
    <w:rsid w:val="00E937FF"/>
    <w:rsid w:val="00E93D41"/>
    <w:rsid w:val="00E93F56"/>
    <w:rsid w:val="00E9425C"/>
    <w:rsid w:val="00E96000"/>
    <w:rsid w:val="00E9630A"/>
    <w:rsid w:val="00E966D5"/>
    <w:rsid w:val="00EA1AD7"/>
    <w:rsid w:val="00EA2E5D"/>
    <w:rsid w:val="00EA3E37"/>
    <w:rsid w:val="00EA5932"/>
    <w:rsid w:val="00EA61C0"/>
    <w:rsid w:val="00EA7088"/>
    <w:rsid w:val="00EA71E8"/>
    <w:rsid w:val="00EA7F37"/>
    <w:rsid w:val="00EB09ED"/>
    <w:rsid w:val="00EB0BE7"/>
    <w:rsid w:val="00EB1B5C"/>
    <w:rsid w:val="00EB2357"/>
    <w:rsid w:val="00EB437F"/>
    <w:rsid w:val="00EB47D9"/>
    <w:rsid w:val="00EB537D"/>
    <w:rsid w:val="00EB5610"/>
    <w:rsid w:val="00EB5974"/>
    <w:rsid w:val="00EB61AD"/>
    <w:rsid w:val="00EB6499"/>
    <w:rsid w:val="00EB68D2"/>
    <w:rsid w:val="00EB7C5E"/>
    <w:rsid w:val="00EC1029"/>
    <w:rsid w:val="00EC2320"/>
    <w:rsid w:val="00EC2372"/>
    <w:rsid w:val="00EC392A"/>
    <w:rsid w:val="00EC4188"/>
    <w:rsid w:val="00EC4871"/>
    <w:rsid w:val="00EC5B57"/>
    <w:rsid w:val="00EC5E74"/>
    <w:rsid w:val="00EC6A9C"/>
    <w:rsid w:val="00EC7BAE"/>
    <w:rsid w:val="00ED0756"/>
    <w:rsid w:val="00ED1C59"/>
    <w:rsid w:val="00ED2339"/>
    <w:rsid w:val="00ED3B7E"/>
    <w:rsid w:val="00ED4497"/>
    <w:rsid w:val="00ED48F0"/>
    <w:rsid w:val="00ED5790"/>
    <w:rsid w:val="00ED5813"/>
    <w:rsid w:val="00ED656E"/>
    <w:rsid w:val="00ED6E05"/>
    <w:rsid w:val="00ED795A"/>
    <w:rsid w:val="00EE26FF"/>
    <w:rsid w:val="00EE31E7"/>
    <w:rsid w:val="00EE349D"/>
    <w:rsid w:val="00EE3731"/>
    <w:rsid w:val="00EE37B7"/>
    <w:rsid w:val="00EE4DF8"/>
    <w:rsid w:val="00EE5322"/>
    <w:rsid w:val="00EE55B8"/>
    <w:rsid w:val="00EE582F"/>
    <w:rsid w:val="00EE5935"/>
    <w:rsid w:val="00EE5B67"/>
    <w:rsid w:val="00EE60F9"/>
    <w:rsid w:val="00EE6234"/>
    <w:rsid w:val="00EE6656"/>
    <w:rsid w:val="00EE6B97"/>
    <w:rsid w:val="00EE6FBF"/>
    <w:rsid w:val="00EF2B06"/>
    <w:rsid w:val="00EF354D"/>
    <w:rsid w:val="00EF4213"/>
    <w:rsid w:val="00EF4A24"/>
    <w:rsid w:val="00EF4B71"/>
    <w:rsid w:val="00EF51C0"/>
    <w:rsid w:val="00EF765F"/>
    <w:rsid w:val="00EF76D0"/>
    <w:rsid w:val="00F003A7"/>
    <w:rsid w:val="00F00CD7"/>
    <w:rsid w:val="00F02641"/>
    <w:rsid w:val="00F02CF2"/>
    <w:rsid w:val="00F03978"/>
    <w:rsid w:val="00F03DFB"/>
    <w:rsid w:val="00F0421E"/>
    <w:rsid w:val="00F077C8"/>
    <w:rsid w:val="00F07C37"/>
    <w:rsid w:val="00F10B63"/>
    <w:rsid w:val="00F1265B"/>
    <w:rsid w:val="00F1551F"/>
    <w:rsid w:val="00F155FB"/>
    <w:rsid w:val="00F15643"/>
    <w:rsid w:val="00F16A5B"/>
    <w:rsid w:val="00F17926"/>
    <w:rsid w:val="00F21DAF"/>
    <w:rsid w:val="00F239D4"/>
    <w:rsid w:val="00F24C32"/>
    <w:rsid w:val="00F253B7"/>
    <w:rsid w:val="00F25A39"/>
    <w:rsid w:val="00F25BFA"/>
    <w:rsid w:val="00F278BC"/>
    <w:rsid w:val="00F30326"/>
    <w:rsid w:val="00F30B76"/>
    <w:rsid w:val="00F32FA9"/>
    <w:rsid w:val="00F3370A"/>
    <w:rsid w:val="00F337C6"/>
    <w:rsid w:val="00F34E1D"/>
    <w:rsid w:val="00F365E3"/>
    <w:rsid w:val="00F36AB1"/>
    <w:rsid w:val="00F37099"/>
    <w:rsid w:val="00F37C4A"/>
    <w:rsid w:val="00F400DA"/>
    <w:rsid w:val="00F40A88"/>
    <w:rsid w:val="00F42B3B"/>
    <w:rsid w:val="00F42DE4"/>
    <w:rsid w:val="00F4492A"/>
    <w:rsid w:val="00F44C6F"/>
    <w:rsid w:val="00F473E0"/>
    <w:rsid w:val="00F47B10"/>
    <w:rsid w:val="00F50BEB"/>
    <w:rsid w:val="00F51556"/>
    <w:rsid w:val="00F516F3"/>
    <w:rsid w:val="00F516FC"/>
    <w:rsid w:val="00F5178D"/>
    <w:rsid w:val="00F51DDD"/>
    <w:rsid w:val="00F5212E"/>
    <w:rsid w:val="00F52DBF"/>
    <w:rsid w:val="00F53125"/>
    <w:rsid w:val="00F53A0C"/>
    <w:rsid w:val="00F545DF"/>
    <w:rsid w:val="00F54E6D"/>
    <w:rsid w:val="00F5654E"/>
    <w:rsid w:val="00F606A4"/>
    <w:rsid w:val="00F62075"/>
    <w:rsid w:val="00F627AC"/>
    <w:rsid w:val="00F632ED"/>
    <w:rsid w:val="00F63FFB"/>
    <w:rsid w:val="00F642C5"/>
    <w:rsid w:val="00F64893"/>
    <w:rsid w:val="00F65084"/>
    <w:rsid w:val="00F70647"/>
    <w:rsid w:val="00F70C6E"/>
    <w:rsid w:val="00F710C2"/>
    <w:rsid w:val="00F714A4"/>
    <w:rsid w:val="00F71517"/>
    <w:rsid w:val="00F71C50"/>
    <w:rsid w:val="00F7360A"/>
    <w:rsid w:val="00F74026"/>
    <w:rsid w:val="00F74127"/>
    <w:rsid w:val="00F7413A"/>
    <w:rsid w:val="00F74D60"/>
    <w:rsid w:val="00F75179"/>
    <w:rsid w:val="00F76D82"/>
    <w:rsid w:val="00F77BD2"/>
    <w:rsid w:val="00F77D56"/>
    <w:rsid w:val="00F77D61"/>
    <w:rsid w:val="00F801AC"/>
    <w:rsid w:val="00F80657"/>
    <w:rsid w:val="00F81AB4"/>
    <w:rsid w:val="00F81B12"/>
    <w:rsid w:val="00F82424"/>
    <w:rsid w:val="00F82EAB"/>
    <w:rsid w:val="00F849C4"/>
    <w:rsid w:val="00F85992"/>
    <w:rsid w:val="00F85AB6"/>
    <w:rsid w:val="00F8638C"/>
    <w:rsid w:val="00F86943"/>
    <w:rsid w:val="00F86E6E"/>
    <w:rsid w:val="00F87181"/>
    <w:rsid w:val="00F873D0"/>
    <w:rsid w:val="00F877C1"/>
    <w:rsid w:val="00F87B56"/>
    <w:rsid w:val="00F87E4F"/>
    <w:rsid w:val="00F90F5C"/>
    <w:rsid w:val="00F9103F"/>
    <w:rsid w:val="00F91AB6"/>
    <w:rsid w:val="00F91AF9"/>
    <w:rsid w:val="00F92A50"/>
    <w:rsid w:val="00F92E21"/>
    <w:rsid w:val="00F92F19"/>
    <w:rsid w:val="00F9393A"/>
    <w:rsid w:val="00F939F0"/>
    <w:rsid w:val="00F93C88"/>
    <w:rsid w:val="00F948A1"/>
    <w:rsid w:val="00F94E18"/>
    <w:rsid w:val="00F95217"/>
    <w:rsid w:val="00F95380"/>
    <w:rsid w:val="00F96346"/>
    <w:rsid w:val="00F96BF3"/>
    <w:rsid w:val="00F97FEB"/>
    <w:rsid w:val="00FA0583"/>
    <w:rsid w:val="00FA2601"/>
    <w:rsid w:val="00FA2D31"/>
    <w:rsid w:val="00FA2EC5"/>
    <w:rsid w:val="00FA499A"/>
    <w:rsid w:val="00FA4FB0"/>
    <w:rsid w:val="00FA7027"/>
    <w:rsid w:val="00FA77ED"/>
    <w:rsid w:val="00FA78A3"/>
    <w:rsid w:val="00FB0E75"/>
    <w:rsid w:val="00FB2745"/>
    <w:rsid w:val="00FB2C06"/>
    <w:rsid w:val="00FB2F6E"/>
    <w:rsid w:val="00FB37A9"/>
    <w:rsid w:val="00FB423C"/>
    <w:rsid w:val="00FB42B7"/>
    <w:rsid w:val="00FB4331"/>
    <w:rsid w:val="00FB6BFC"/>
    <w:rsid w:val="00FB7485"/>
    <w:rsid w:val="00FB7529"/>
    <w:rsid w:val="00FB77F0"/>
    <w:rsid w:val="00FC0CD6"/>
    <w:rsid w:val="00FC1E4B"/>
    <w:rsid w:val="00FC2625"/>
    <w:rsid w:val="00FC417C"/>
    <w:rsid w:val="00FC439C"/>
    <w:rsid w:val="00FC4C45"/>
    <w:rsid w:val="00FC5402"/>
    <w:rsid w:val="00FC54FD"/>
    <w:rsid w:val="00FC56A7"/>
    <w:rsid w:val="00FC5891"/>
    <w:rsid w:val="00FC71D4"/>
    <w:rsid w:val="00FC7344"/>
    <w:rsid w:val="00FC7BFA"/>
    <w:rsid w:val="00FD062F"/>
    <w:rsid w:val="00FD087A"/>
    <w:rsid w:val="00FD1B2E"/>
    <w:rsid w:val="00FD2AF3"/>
    <w:rsid w:val="00FD3935"/>
    <w:rsid w:val="00FD4020"/>
    <w:rsid w:val="00FD4617"/>
    <w:rsid w:val="00FD49A1"/>
    <w:rsid w:val="00FD4B8F"/>
    <w:rsid w:val="00FD515A"/>
    <w:rsid w:val="00FD51D4"/>
    <w:rsid w:val="00FD55DD"/>
    <w:rsid w:val="00FD642F"/>
    <w:rsid w:val="00FD7506"/>
    <w:rsid w:val="00FD786F"/>
    <w:rsid w:val="00FD7ACB"/>
    <w:rsid w:val="00FE12C0"/>
    <w:rsid w:val="00FE28F8"/>
    <w:rsid w:val="00FE2B43"/>
    <w:rsid w:val="00FE3BE2"/>
    <w:rsid w:val="00FE403F"/>
    <w:rsid w:val="00FE4830"/>
    <w:rsid w:val="00FE5589"/>
    <w:rsid w:val="00FE5EB4"/>
    <w:rsid w:val="00FE6738"/>
    <w:rsid w:val="00FE6C82"/>
    <w:rsid w:val="00FE6E68"/>
    <w:rsid w:val="00FF048E"/>
    <w:rsid w:val="00FF0DF4"/>
    <w:rsid w:val="00FF0F6F"/>
    <w:rsid w:val="00FF2A2F"/>
    <w:rsid w:val="00FF3343"/>
    <w:rsid w:val="00FF3F8A"/>
    <w:rsid w:val="00FF43C4"/>
    <w:rsid w:val="00FF4FB1"/>
    <w:rsid w:val="00FF6BBA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2B8"/>
    <w:rPr>
      <w:color w:val="000000"/>
    </w:rPr>
  </w:style>
  <w:style w:type="paragraph" w:styleId="1">
    <w:name w:val="heading 1"/>
    <w:basedOn w:val="a"/>
    <w:next w:val="a"/>
    <w:link w:val="10"/>
    <w:qFormat/>
    <w:rsid w:val="00AA4EFF"/>
    <w:pPr>
      <w:keepNext/>
      <w:widowControl/>
      <w:ind w:left="6300"/>
      <w:outlineLvl w:val="0"/>
    </w:pPr>
    <w:rPr>
      <w:rFonts w:ascii="Arial CYR" w:eastAsia="Times New Roman" w:hAnsi="Arial CYR" w:cs="Times New Roman"/>
      <w:b/>
      <w:bCs/>
      <w:color w:val="auto"/>
      <w:kern w:val="2"/>
      <w:lang w:bidi="ar-SA"/>
    </w:rPr>
  </w:style>
  <w:style w:type="paragraph" w:styleId="2">
    <w:name w:val="heading 2"/>
    <w:basedOn w:val="a"/>
    <w:next w:val="a"/>
    <w:link w:val="20"/>
    <w:unhideWhenUsed/>
    <w:qFormat/>
    <w:rsid w:val="00767C5E"/>
    <w:pPr>
      <w:keepNext/>
      <w:keepLines/>
      <w:widowControl/>
      <w:spacing w:before="20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  <w:lang w:eastAsia="en-US" w:bidi="ar-SA"/>
    </w:rPr>
  </w:style>
  <w:style w:type="paragraph" w:styleId="3">
    <w:name w:val="heading 3"/>
    <w:basedOn w:val="a"/>
    <w:next w:val="a"/>
    <w:link w:val="30"/>
    <w:qFormat/>
    <w:rsid w:val="00AA4EFF"/>
    <w:pPr>
      <w:keepNext/>
      <w:widowControl/>
      <w:outlineLvl w:val="2"/>
    </w:pPr>
    <w:rPr>
      <w:rFonts w:ascii="Arial CYR" w:eastAsia="Times New Roman" w:hAnsi="Arial CYR" w:cs="Times New Roman"/>
      <w:b/>
      <w:color w:val="auto"/>
      <w:kern w:val="2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2B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11pt">
    <w:name w:val="Колонтитул (2) + Times New Roman;11 pt"/>
    <w:basedOn w:val="25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Колонтитул (2)"/>
    <w:basedOn w:val="25"/>
    <w:rsid w:val="00A652B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A65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sid w:val="00A65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Колонтитул (4)_"/>
    <w:basedOn w:val="a0"/>
    <w:link w:val="40"/>
    <w:rsid w:val="00A652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2115pt">
    <w:name w:val="Основной текст (2) + 11;5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A6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A6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652B8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652B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sid w:val="00A652B8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2">
    <w:name w:val="Основной текст (3)"/>
    <w:basedOn w:val="a"/>
    <w:link w:val="31"/>
    <w:rsid w:val="00A652B8"/>
    <w:pPr>
      <w:shd w:val="clear" w:color="auto" w:fill="FFFFFF"/>
      <w:spacing w:before="2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Колонтитул (3)"/>
    <w:basedOn w:val="a"/>
    <w:link w:val="33"/>
    <w:rsid w:val="00A65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Колонтитул (4)"/>
    <w:basedOn w:val="a"/>
    <w:link w:val="4"/>
    <w:rsid w:val="00A652B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922"/>
    <w:rPr>
      <w:color w:val="000000"/>
    </w:rPr>
  </w:style>
  <w:style w:type="paragraph" w:styleId="a8">
    <w:name w:val="footer"/>
    <w:basedOn w:val="a"/>
    <w:link w:val="a9"/>
    <w:unhideWhenUsed/>
    <w:rsid w:val="00B6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922"/>
    <w:rPr>
      <w:color w:val="000000"/>
    </w:rPr>
  </w:style>
  <w:style w:type="table" w:styleId="aa">
    <w:name w:val="Table Grid"/>
    <w:basedOn w:val="a1"/>
    <w:uiPriority w:val="59"/>
    <w:rsid w:val="00D72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49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BodyTextIndent21">
    <w:name w:val="Body Text Indent 21"/>
    <w:basedOn w:val="a"/>
    <w:rsid w:val="008E205D"/>
    <w:pPr>
      <w:widowControl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paragraph" w:customStyle="1" w:styleId="210">
    <w:name w:val="Основной текст 21"/>
    <w:basedOn w:val="a"/>
    <w:rsid w:val="00B87F0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uiPriority w:val="99"/>
    <w:rsid w:val="004462DF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ab">
    <w:name w:val="Body Text"/>
    <w:basedOn w:val="a"/>
    <w:link w:val="ac"/>
    <w:uiPriority w:val="99"/>
    <w:rsid w:val="00787A12"/>
    <w:pPr>
      <w:widowControl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uiPriority w:val="99"/>
    <w:rsid w:val="00787A12"/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rsid w:val="0028417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d">
    <w:name w:val="Normal (Web)"/>
    <w:aliases w:val="Обычный (Web)1,Обычный (Web)"/>
    <w:basedOn w:val="a"/>
    <w:link w:val="ae"/>
    <w:uiPriority w:val="99"/>
    <w:qFormat/>
    <w:rsid w:val="00F51DDD"/>
    <w:pPr>
      <w:widowControl/>
      <w:spacing w:before="75" w:after="75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ae">
    <w:name w:val="Обычный (веб) Знак"/>
    <w:aliases w:val="Обычный (Web)1 Знак,Обычный (Web) Знак"/>
    <w:link w:val="ad"/>
    <w:uiPriority w:val="99"/>
    <w:locked/>
    <w:rsid w:val="00F51DDD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styleId="2c">
    <w:name w:val="Body Text 2"/>
    <w:basedOn w:val="a"/>
    <w:link w:val="2d"/>
    <w:rsid w:val="000444D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d">
    <w:name w:val="Основной текст 2 Знак"/>
    <w:basedOn w:val="a0"/>
    <w:link w:val="2c"/>
    <w:rsid w:val="000444D5"/>
    <w:rPr>
      <w:rFonts w:ascii="Times New Roman" w:eastAsia="Times New Roman" w:hAnsi="Times New Roman" w:cs="Times New Roman"/>
      <w:lang w:bidi="ar-SA"/>
    </w:rPr>
  </w:style>
  <w:style w:type="paragraph" w:styleId="af">
    <w:name w:val="Title"/>
    <w:basedOn w:val="a"/>
    <w:link w:val="af0"/>
    <w:uiPriority w:val="99"/>
    <w:qFormat/>
    <w:rsid w:val="00E85EC8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0">
    <w:name w:val="Название Знак"/>
    <w:basedOn w:val="a0"/>
    <w:link w:val="af"/>
    <w:uiPriority w:val="99"/>
    <w:rsid w:val="00E85EC8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45A7F"/>
  </w:style>
  <w:style w:type="paragraph" w:customStyle="1" w:styleId="BodyText21">
    <w:name w:val="Body Text 21"/>
    <w:basedOn w:val="a"/>
    <w:rsid w:val="005E1664"/>
    <w:pPr>
      <w:widowControl/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character" w:customStyle="1" w:styleId="dockind">
    <w:name w:val="dockind"/>
    <w:basedOn w:val="a0"/>
    <w:rsid w:val="003D0412"/>
  </w:style>
  <w:style w:type="character" w:customStyle="1" w:styleId="docdate">
    <w:name w:val="docdate"/>
    <w:basedOn w:val="a0"/>
    <w:rsid w:val="003D0412"/>
  </w:style>
  <w:style w:type="character" w:customStyle="1" w:styleId="docnumber">
    <w:name w:val="docnumber"/>
    <w:basedOn w:val="a0"/>
    <w:rsid w:val="003D0412"/>
  </w:style>
  <w:style w:type="character" w:customStyle="1" w:styleId="20">
    <w:name w:val="Заголовок 2 Знак"/>
    <w:basedOn w:val="a0"/>
    <w:link w:val="2"/>
    <w:rsid w:val="00767C5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  <w:lang w:eastAsia="en-US" w:bidi="ar-SA"/>
    </w:rPr>
  </w:style>
  <w:style w:type="paragraph" w:styleId="af1">
    <w:name w:val="List Paragraph"/>
    <w:basedOn w:val="a"/>
    <w:uiPriority w:val="34"/>
    <w:qFormat/>
    <w:rsid w:val="00767C5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f2">
    <w:name w:val="Emphasis"/>
    <w:uiPriority w:val="99"/>
    <w:qFormat/>
    <w:rsid w:val="00C51A50"/>
    <w:rPr>
      <w:rFonts w:cs="Times New Roman"/>
      <w:i/>
    </w:rPr>
  </w:style>
  <w:style w:type="paragraph" w:styleId="af3">
    <w:name w:val="Body Text Indent"/>
    <w:basedOn w:val="a"/>
    <w:link w:val="af4"/>
    <w:uiPriority w:val="99"/>
    <w:semiHidden/>
    <w:unhideWhenUsed/>
    <w:rsid w:val="00880B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80B2F"/>
    <w:rPr>
      <w:color w:val="000000"/>
    </w:rPr>
  </w:style>
  <w:style w:type="paragraph" w:customStyle="1" w:styleId="220">
    <w:name w:val="Основной текст 22"/>
    <w:basedOn w:val="a"/>
    <w:rsid w:val="00737B6A"/>
    <w:pPr>
      <w:widowControl/>
      <w:ind w:left="573"/>
      <w:jc w:val="both"/>
    </w:pPr>
    <w:rPr>
      <w:rFonts w:ascii="Journal" w:eastAsia="Times New Roman" w:hAnsi="Journal" w:cs="Times New Roman"/>
      <w:color w:val="auto"/>
      <w:sz w:val="28"/>
      <w:szCs w:val="20"/>
      <w:lang w:bidi="ar-SA"/>
    </w:rPr>
  </w:style>
  <w:style w:type="character" w:customStyle="1" w:styleId="af5">
    <w:name w:val="Основной текст_"/>
    <w:link w:val="35"/>
    <w:uiPriority w:val="99"/>
    <w:locked/>
    <w:rsid w:val="009D57BF"/>
    <w:rPr>
      <w:sz w:val="25"/>
      <w:shd w:val="clear" w:color="auto" w:fill="FFFFFF"/>
    </w:rPr>
  </w:style>
  <w:style w:type="paragraph" w:customStyle="1" w:styleId="35">
    <w:name w:val="Основной текст3"/>
    <w:basedOn w:val="a"/>
    <w:link w:val="af5"/>
    <w:uiPriority w:val="99"/>
    <w:rsid w:val="009D57BF"/>
    <w:pPr>
      <w:widowControl/>
      <w:shd w:val="clear" w:color="auto" w:fill="FFFFFF"/>
      <w:spacing w:after="60" w:line="240" w:lineRule="atLeast"/>
      <w:ind w:hanging="300"/>
      <w:jc w:val="both"/>
    </w:pPr>
    <w:rPr>
      <w:color w:val="auto"/>
      <w:sz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A4EFF"/>
    <w:rPr>
      <w:rFonts w:ascii="Arial CYR" w:eastAsia="Times New Roman" w:hAnsi="Arial CYR" w:cs="Times New Roman"/>
      <w:b/>
      <w:bCs/>
      <w:kern w:val="2"/>
      <w:lang w:bidi="ar-SA"/>
    </w:rPr>
  </w:style>
  <w:style w:type="character" w:customStyle="1" w:styleId="30">
    <w:name w:val="Заголовок 3 Знак"/>
    <w:basedOn w:val="a0"/>
    <w:link w:val="3"/>
    <w:rsid w:val="00AA4EFF"/>
    <w:rPr>
      <w:rFonts w:ascii="Arial CYR" w:eastAsia="Times New Roman" w:hAnsi="Arial CYR" w:cs="Times New Roman"/>
      <w:b/>
      <w:kern w:val="2"/>
      <w:sz w:val="18"/>
      <w:lang w:bidi="ar-SA"/>
    </w:rPr>
  </w:style>
  <w:style w:type="paragraph" w:styleId="af6">
    <w:name w:val="Document Map"/>
    <w:basedOn w:val="a"/>
    <w:link w:val="af7"/>
    <w:unhideWhenUsed/>
    <w:rsid w:val="00AA4EFF"/>
    <w:pPr>
      <w:widowControl/>
      <w:shd w:val="clear" w:color="auto" w:fill="000080"/>
    </w:pPr>
    <w:rPr>
      <w:rFonts w:ascii="Tahoma" w:eastAsia="Times New Roman" w:hAnsi="Tahoma" w:cs="Times New Roman"/>
      <w:color w:val="auto"/>
      <w:kern w:val="2"/>
      <w:lang w:bidi="ar-SA"/>
    </w:rPr>
  </w:style>
  <w:style w:type="character" w:customStyle="1" w:styleId="af7">
    <w:name w:val="Схема документа Знак"/>
    <w:basedOn w:val="a0"/>
    <w:link w:val="af6"/>
    <w:rsid w:val="00AA4EFF"/>
    <w:rPr>
      <w:rFonts w:ascii="Tahoma" w:eastAsia="Times New Roman" w:hAnsi="Tahoma" w:cs="Times New Roman"/>
      <w:kern w:val="2"/>
      <w:shd w:val="clear" w:color="auto" w:fill="000080"/>
      <w:lang w:bidi="ar-SA"/>
    </w:rPr>
  </w:style>
  <w:style w:type="paragraph" w:styleId="af8">
    <w:name w:val="Balloon Text"/>
    <w:basedOn w:val="a"/>
    <w:link w:val="af9"/>
    <w:unhideWhenUsed/>
    <w:rsid w:val="00AA4EFF"/>
    <w:pPr>
      <w:widowControl/>
    </w:pPr>
    <w:rPr>
      <w:rFonts w:ascii="Tahoma" w:eastAsia="Times New Roman" w:hAnsi="Tahoma" w:cs="Times New Roman"/>
      <w:color w:val="auto"/>
      <w:kern w:val="2"/>
      <w:sz w:val="16"/>
      <w:szCs w:val="16"/>
      <w:lang w:bidi="ar-SA"/>
    </w:rPr>
  </w:style>
  <w:style w:type="character" w:customStyle="1" w:styleId="af9">
    <w:name w:val="Текст выноски Знак"/>
    <w:basedOn w:val="a0"/>
    <w:link w:val="af8"/>
    <w:rsid w:val="00AA4EFF"/>
    <w:rPr>
      <w:rFonts w:ascii="Tahoma" w:eastAsia="Times New Roman" w:hAnsi="Tahoma" w:cs="Times New Roman"/>
      <w:kern w:val="2"/>
      <w:sz w:val="16"/>
      <w:szCs w:val="16"/>
      <w:lang w:bidi="ar-SA"/>
    </w:rPr>
  </w:style>
  <w:style w:type="character" w:styleId="afa">
    <w:name w:val="page number"/>
    <w:basedOn w:val="a0"/>
    <w:rsid w:val="00AA4EFF"/>
  </w:style>
  <w:style w:type="character" w:customStyle="1" w:styleId="9">
    <w:name w:val="Основной текст + 9"/>
    <w:aliases w:val="5 pt,Основной текст (2) + 11"/>
    <w:basedOn w:val="a0"/>
    <w:uiPriority w:val="99"/>
    <w:rsid w:val="00EE6FBF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416740"/>
    <w:pPr>
      <w:shd w:val="clear" w:color="auto" w:fill="FFFFFF"/>
      <w:spacing w:before="60" w:after="300" w:line="240" w:lineRule="atLeast"/>
      <w:ind w:hanging="720"/>
      <w:jc w:val="center"/>
    </w:pPr>
    <w:rPr>
      <w:rFonts w:ascii="Arial" w:eastAsia="Times New Roman" w:hAnsi="Arial" w:cs="Arial"/>
      <w:color w:val="auto"/>
      <w:spacing w:val="5"/>
      <w:sz w:val="17"/>
      <w:szCs w:val="17"/>
      <w:lang w:bidi="ar-SA"/>
    </w:rPr>
  </w:style>
  <w:style w:type="paragraph" w:styleId="36">
    <w:name w:val="Body Text Indent 3"/>
    <w:basedOn w:val="a"/>
    <w:link w:val="37"/>
    <w:uiPriority w:val="99"/>
    <w:unhideWhenUsed/>
    <w:rsid w:val="00E96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966D5"/>
    <w:rPr>
      <w:color w:val="000000"/>
      <w:sz w:val="16"/>
      <w:szCs w:val="16"/>
    </w:rPr>
  </w:style>
  <w:style w:type="character" w:customStyle="1" w:styleId="13">
    <w:name w:val="Название Знак1"/>
    <w:uiPriority w:val="99"/>
    <w:locked/>
    <w:rsid w:val="00B73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BC3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basedOn w:val="a"/>
    <w:next w:val="ad"/>
    <w:uiPriority w:val="99"/>
    <w:qFormat/>
    <w:rsid w:val="00EC7BAE"/>
    <w:pPr>
      <w:widowControl/>
      <w:spacing w:before="75" w:after="75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fc">
    <w:name w:val="No Spacing"/>
    <w:uiPriority w:val="99"/>
    <w:qFormat/>
    <w:rsid w:val="00D1148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fd">
    <w:name w:val="Strong"/>
    <w:basedOn w:val="a0"/>
    <w:uiPriority w:val="22"/>
    <w:qFormat/>
    <w:rsid w:val="00F70647"/>
    <w:rPr>
      <w:b/>
      <w:bCs/>
    </w:rPr>
  </w:style>
  <w:style w:type="paragraph" w:styleId="38">
    <w:name w:val="Body Text 3"/>
    <w:basedOn w:val="a"/>
    <w:link w:val="39"/>
    <w:uiPriority w:val="99"/>
    <w:semiHidden/>
    <w:unhideWhenUsed/>
    <w:rsid w:val="00EB47D9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EB47D9"/>
    <w:rPr>
      <w:color w:val="000000"/>
      <w:sz w:val="16"/>
      <w:szCs w:val="16"/>
    </w:rPr>
  </w:style>
  <w:style w:type="paragraph" w:customStyle="1" w:styleId="afe">
    <w:name w:val="подпись"/>
    <w:basedOn w:val="a"/>
    <w:rsid w:val="002E5AA4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styleId="aff">
    <w:name w:val="FollowedHyperlink"/>
    <w:basedOn w:val="a0"/>
    <w:uiPriority w:val="99"/>
    <w:semiHidden/>
    <w:unhideWhenUsed/>
    <w:rsid w:val="004E171C"/>
    <w:rPr>
      <w:color w:val="800080" w:themeColor="followedHyperlink"/>
      <w:u w:val="single"/>
    </w:rPr>
  </w:style>
  <w:style w:type="character" w:customStyle="1" w:styleId="14">
    <w:name w:val="Обычный (веб) Знак1"/>
    <w:aliases w:val="Обычный (Web)1 Знак1,Обычный (Web) Знак1"/>
    <w:basedOn w:val="a0"/>
    <w:semiHidden/>
    <w:locked/>
    <w:rsid w:val="004E171C"/>
    <w:rPr>
      <w:rFonts w:ascii="Tahoma" w:eastAsia="Times New Roman" w:hAnsi="Tahoma" w:cs="Times New Roman"/>
      <w:kern w:val="2"/>
      <w:sz w:val="16"/>
      <w:szCs w:val="16"/>
      <w:lang w:bidi="ar-SA"/>
    </w:rPr>
  </w:style>
  <w:style w:type="character" w:styleId="aff0">
    <w:name w:val="Intense Emphasis"/>
    <w:basedOn w:val="a0"/>
    <w:uiPriority w:val="21"/>
    <w:qFormat/>
    <w:rsid w:val="004E171C"/>
    <w:rPr>
      <w:i/>
      <w:iCs/>
      <w:color w:val="4F81BD" w:themeColor="accent1"/>
    </w:rPr>
  </w:style>
  <w:style w:type="character" w:customStyle="1" w:styleId="2TimesNewRoman">
    <w:name w:val="Колонтитул (2) + Times New Roman"/>
    <w:aliases w:val="11 pt"/>
    <w:basedOn w:val="25"/>
    <w:rsid w:val="004E171C"/>
    <w:rPr>
      <w:rFonts w:ascii="Times New Roman" w:eastAsia="Times New Roman" w:hAnsi="Times New Roman" w:cs="Times New Roman" w:hint="default"/>
      <w:dstrike w:val="0"/>
      <w:color w:val="000000"/>
      <w:spacing w:val="0"/>
      <w:w w:val="100"/>
      <w:position w:val="0"/>
      <w:sz w:val="22"/>
      <w:szCs w:val="22"/>
      <w:effect w:val="none"/>
      <w:lang w:val="ru-RU" w:eastAsia="ru-RU" w:bidi="ru-RU"/>
    </w:rPr>
  </w:style>
  <w:style w:type="character" w:customStyle="1" w:styleId="2e">
    <w:name w:val="Основной текст (2) + Полужирный"/>
    <w:aliases w:val="Курсив"/>
    <w:basedOn w:val="21"/>
    <w:rsid w:val="004E171C"/>
    <w:rPr>
      <w:rFonts w:hint="default"/>
      <w:b/>
      <w:bCs/>
      <w:i/>
      <w:iCs/>
      <w:dstrike w:val="0"/>
      <w:color w:val="000000"/>
      <w:spacing w:val="0"/>
      <w:w w:val="100"/>
      <w:position w:val="0"/>
      <w:effect w:val="none"/>
      <w:lang w:val="ru-RU" w:eastAsia="ru-RU" w:bidi="ru-RU"/>
    </w:rPr>
  </w:style>
  <w:style w:type="character" w:customStyle="1" w:styleId="210pt0">
    <w:name w:val="Основной текст (2) + 10 pt"/>
    <w:aliases w:val="Полужирный"/>
    <w:basedOn w:val="21"/>
    <w:rsid w:val="004E171C"/>
    <w:rPr>
      <w:rFonts w:hint="default"/>
      <w:b/>
      <w:bCs/>
      <w:dstrike w:val="0"/>
      <w:color w:val="000000"/>
      <w:spacing w:val="0"/>
      <w:w w:val="100"/>
      <w:position w:val="0"/>
      <w:sz w:val="20"/>
      <w:szCs w:val="20"/>
      <w:effect w:val="none"/>
      <w:lang w:val="ru-RU" w:eastAsia="ru-RU" w:bidi="ru-RU"/>
    </w:rPr>
  </w:style>
  <w:style w:type="character" w:customStyle="1" w:styleId="15">
    <w:name w:val="Верхний колонтитул Знак1"/>
    <w:basedOn w:val="a0"/>
    <w:uiPriority w:val="99"/>
    <w:semiHidden/>
    <w:rsid w:val="004E171C"/>
    <w:rPr>
      <w:color w:val="000000"/>
    </w:rPr>
  </w:style>
  <w:style w:type="character" w:customStyle="1" w:styleId="16">
    <w:name w:val="Нижний колонтитул Знак1"/>
    <w:basedOn w:val="a0"/>
    <w:semiHidden/>
    <w:rsid w:val="004E171C"/>
    <w:rPr>
      <w:color w:val="000000"/>
    </w:rPr>
  </w:style>
  <w:style w:type="character" w:customStyle="1" w:styleId="17">
    <w:name w:val="Основной текст Знак1"/>
    <w:basedOn w:val="a0"/>
    <w:uiPriority w:val="99"/>
    <w:semiHidden/>
    <w:rsid w:val="004E171C"/>
    <w:rPr>
      <w:color w:val="000000"/>
    </w:rPr>
  </w:style>
  <w:style w:type="character" w:customStyle="1" w:styleId="211">
    <w:name w:val="Основной текст 2 Знак1"/>
    <w:basedOn w:val="a0"/>
    <w:semiHidden/>
    <w:rsid w:val="004E171C"/>
    <w:rPr>
      <w:color w:val="000000"/>
    </w:rPr>
  </w:style>
  <w:style w:type="character" w:customStyle="1" w:styleId="18">
    <w:name w:val="Основной текст с отступом Знак1"/>
    <w:basedOn w:val="a0"/>
    <w:uiPriority w:val="99"/>
    <w:semiHidden/>
    <w:rsid w:val="004E171C"/>
    <w:rPr>
      <w:color w:val="000000"/>
    </w:rPr>
  </w:style>
  <w:style w:type="character" w:customStyle="1" w:styleId="19">
    <w:name w:val="Схема документа Знак1"/>
    <w:basedOn w:val="a0"/>
    <w:semiHidden/>
    <w:rsid w:val="004E171C"/>
    <w:rPr>
      <w:rFonts w:ascii="Tahoma" w:hAnsi="Tahoma" w:cs="Tahoma"/>
      <w:color w:val="000000"/>
      <w:sz w:val="16"/>
      <w:szCs w:val="16"/>
    </w:rPr>
  </w:style>
  <w:style w:type="character" w:customStyle="1" w:styleId="1a">
    <w:name w:val="Текст выноски Знак1"/>
    <w:basedOn w:val="a0"/>
    <w:semiHidden/>
    <w:rsid w:val="004E171C"/>
    <w:rPr>
      <w:rFonts w:ascii="Tahoma" w:hAnsi="Tahoma" w:cs="Tahom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E171C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3076-DCB1-43FC-ACE3-99DDDEF6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58</Pages>
  <Words>19095</Words>
  <Characters>108847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Лобосова ЭВ</cp:lastModifiedBy>
  <cp:revision>1572</cp:revision>
  <cp:lastPrinted>2019-09-19T11:21:00Z</cp:lastPrinted>
  <dcterms:created xsi:type="dcterms:W3CDTF">2017-10-27T13:30:00Z</dcterms:created>
  <dcterms:modified xsi:type="dcterms:W3CDTF">2019-09-25T06:33:00Z</dcterms:modified>
</cp:coreProperties>
</file>