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C30DA" w:rsidRDefault="00C551B9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 </w:t>
      </w:r>
      <w:r w:rsidR="00CC7739">
        <w:rPr>
          <w:rFonts w:ascii="Times New Roman" w:eastAsia="Calibri" w:hAnsi="Times New Roman" w:cs="Times New Roman"/>
          <w:b/>
          <w:bCs/>
          <w:sz w:val="28"/>
          <w:szCs w:val="26"/>
        </w:rPr>
        <w:t>создании рабочих групп при межведомственном совете по цифровому развитию Курской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 </w:t>
      </w: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C551B9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целях реализации Указов Президента Российской Федерации от 09 мая 2017 года № 203 «О Стратегии развития информационного общества в Российской Федерации на 2017 – 2030 годы», от 07 мая 2018 года № 204 «О национальных целях и стратегических задачах развития Российской Федерации на период до 2024 года», </w:t>
      </w:r>
      <w:r w:rsidR="00D36C1F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национальной программы «Цифровая экономика Российской Федерации», утвержденной президиумом Совета при Президенте Российской Федерации по стратегическому</w:t>
      </w:r>
      <w:proofErr w:type="gramEnd"/>
      <w:r w:rsidR="00D36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развитию и национальным проектам (протокол о</w:t>
      </w:r>
      <w:bookmarkStart w:id="0" w:name="_GoBack"/>
      <w:bookmarkEnd w:id="0"/>
      <w:r w:rsidR="00D36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04 июня 2019 г. №7), </w:t>
      </w:r>
      <w:r w:rsidR="000B0E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 работы по реализации </w:t>
      </w:r>
      <w:r w:rsidR="00CF051D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региональных проектов «</w:t>
      </w:r>
      <w:r w:rsidR="00CF051D" w:rsidRPr="00CF051D"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</w:t>
      </w:r>
      <w:r w:rsidRPr="00CF05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30DA" w:rsidRDefault="00C551B9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 w:rsidR="00CF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1D" w:rsidRPr="00CF051D">
        <w:rPr>
          <w:rFonts w:ascii="Times New Roman" w:eastAsia="Calibri" w:hAnsi="Times New Roman" w:cs="Times New Roman"/>
          <w:bCs/>
          <w:sz w:val="28"/>
          <w:szCs w:val="26"/>
        </w:rPr>
        <w:t>при межведомственном совете по цифровому развитию Курской области</w:t>
      </w:r>
      <w:r w:rsidR="00CF051D">
        <w:rPr>
          <w:rFonts w:ascii="Times New Roman" w:eastAsia="Calibri" w:hAnsi="Times New Roman" w:cs="Times New Roman"/>
          <w:bCs/>
          <w:sz w:val="28"/>
          <w:szCs w:val="26"/>
        </w:rPr>
        <w:t xml:space="preserve"> рабочие группы </w:t>
      </w:r>
      <w:r w:rsidR="00CF051D">
        <w:rPr>
          <w:rFonts w:ascii="Times New Roman" w:eastAsia="Calibri" w:hAnsi="Times New Roman" w:cs="Times New Roman"/>
          <w:color w:val="000000"/>
          <w:sz w:val="28"/>
          <w:szCs w:val="28"/>
        </w:rPr>
        <w:t>по реализации региональных проектов «</w:t>
      </w:r>
      <w:r w:rsidR="00CF051D" w:rsidRPr="00CF051D"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</w:t>
      </w:r>
      <w:r w:rsidR="00CF051D">
        <w:rPr>
          <w:rFonts w:ascii="Times New Roman" w:hAnsi="Times New Roman" w:cs="Times New Roman"/>
          <w:sz w:val="28"/>
          <w:szCs w:val="28"/>
        </w:rPr>
        <w:t xml:space="preserve"> и утвердить их состав</w:t>
      </w:r>
      <w:r w:rsidR="004C6FC4">
        <w:rPr>
          <w:rFonts w:ascii="Times New Roman" w:hAnsi="Times New Roman" w:cs="Times New Roman"/>
          <w:sz w:val="28"/>
          <w:szCs w:val="28"/>
        </w:rPr>
        <w:t>ы</w:t>
      </w:r>
      <w:r w:rsidR="00CF051D">
        <w:rPr>
          <w:rFonts w:ascii="Times New Roman" w:hAnsi="Times New Roman" w:cs="Times New Roman"/>
          <w:sz w:val="28"/>
          <w:szCs w:val="28"/>
        </w:rPr>
        <w:t>.</w:t>
      </w:r>
    </w:p>
    <w:p w:rsidR="00BC30DA" w:rsidRDefault="00C551B9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F051D">
        <w:rPr>
          <w:rFonts w:ascii="Times New Roman" w:eastAsia="Calibri" w:hAnsi="Times New Roman" w:cs="Times New Roman"/>
          <w:bCs/>
          <w:sz w:val="28"/>
          <w:szCs w:val="26"/>
        </w:rPr>
        <w:t xml:space="preserve">рабочих группах </w:t>
      </w:r>
      <w:r w:rsidR="00CF051D">
        <w:rPr>
          <w:rFonts w:ascii="Times New Roman" w:eastAsia="Calibri" w:hAnsi="Times New Roman" w:cs="Times New Roman"/>
          <w:color w:val="000000"/>
          <w:sz w:val="28"/>
          <w:szCs w:val="28"/>
        </w:rPr>
        <w:t>по реализации региональных проектов «</w:t>
      </w:r>
      <w:r w:rsidR="00CF051D" w:rsidRPr="00CF051D"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C551B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BC30DA" w:rsidRDefault="00C551B9">
      <w:pPr>
        <w:spacing w:line="240" w:lineRule="auto"/>
        <w:ind w:left="0" w:right="0" w:firstLine="0"/>
        <w:jc w:val="left"/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Старовойт</w:t>
      </w:r>
      <w:proofErr w:type="spellEnd"/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BC30DA" w:rsidSect="008241F5">
      <w:headerReference w:type="default" r:id="rId8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2" w:rsidRDefault="00C551B9">
      <w:pPr>
        <w:spacing w:line="240" w:lineRule="auto"/>
      </w:pPr>
      <w:r>
        <w:separator/>
      </w:r>
    </w:p>
  </w:endnote>
  <w:endnote w:type="continuationSeparator" w:id="0">
    <w:p w:rsidR="00F35C12" w:rsidRDefault="00C5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2" w:rsidRDefault="00C551B9">
      <w:pPr>
        <w:spacing w:line="240" w:lineRule="auto"/>
      </w:pPr>
      <w:r>
        <w:separator/>
      </w:r>
    </w:p>
  </w:footnote>
  <w:footnote w:type="continuationSeparator" w:id="0">
    <w:p w:rsidR="00F35C12" w:rsidRDefault="00C55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DA" w:rsidRDefault="00BC30DA">
    <w:pPr>
      <w:pStyle w:val="ae"/>
    </w:pPr>
  </w:p>
  <w:p w:rsidR="00BC30DA" w:rsidRDefault="00BC30D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DA"/>
    <w:rsid w:val="00034E0B"/>
    <w:rsid w:val="000B0E21"/>
    <w:rsid w:val="001A1B1F"/>
    <w:rsid w:val="002C663D"/>
    <w:rsid w:val="004C6FC4"/>
    <w:rsid w:val="00500716"/>
    <w:rsid w:val="005652AD"/>
    <w:rsid w:val="006516D4"/>
    <w:rsid w:val="008241F5"/>
    <w:rsid w:val="008F7467"/>
    <w:rsid w:val="00A23E90"/>
    <w:rsid w:val="00AC40E9"/>
    <w:rsid w:val="00BC30DA"/>
    <w:rsid w:val="00C120F4"/>
    <w:rsid w:val="00C551B9"/>
    <w:rsid w:val="00CC7739"/>
    <w:rsid w:val="00CF051D"/>
    <w:rsid w:val="00D36C1F"/>
    <w:rsid w:val="00F35C12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A497-92D5-435B-AAD9-6E4714B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IM-P</dc:creator>
  <dc:description/>
  <cp:lastModifiedBy>Ярешко Е.А.</cp:lastModifiedBy>
  <cp:revision>29</cp:revision>
  <cp:lastPrinted>2019-09-25T08:33:00Z</cp:lastPrinted>
  <dcterms:created xsi:type="dcterms:W3CDTF">2019-06-09T07:49:00Z</dcterms:created>
  <dcterms:modified xsi:type="dcterms:W3CDTF">2019-09-25T09:26:00Z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