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F26" w:rsidRDefault="003B6F26" w:rsidP="00681DB3">
      <w:pPr>
        <w:shd w:val="clear" w:color="auto" w:fill="F8F8F8"/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20C22"/>
          <w:kern w:val="36"/>
          <w:sz w:val="48"/>
          <w:szCs w:val="48"/>
          <w:lang w:eastAsia="ru-RU"/>
        </w:rPr>
      </w:pPr>
      <w:r w:rsidRPr="003B6F26">
        <w:rPr>
          <w:rFonts w:ascii="Times New Roman" w:eastAsia="Times New Roman" w:hAnsi="Times New Roman" w:cs="Times New Roman"/>
          <w:b/>
          <w:bCs/>
          <w:color w:val="020C22"/>
          <w:kern w:val="36"/>
          <w:sz w:val="48"/>
          <w:szCs w:val="48"/>
          <w:lang w:eastAsia="ru-RU"/>
        </w:rPr>
        <w:t xml:space="preserve">Информация о результатах общественного обсуждения </w:t>
      </w:r>
      <w:r w:rsidR="009F070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проекта постановления Администрации Курской области «О внесении изменений в постановление Администрации Курской области от 22.03.2011 № 51-пп «О введении новой системы оплаты труда работников областного государственного учреждения, находящегося в ведении комитета информации и печати Курской области».</w:t>
      </w:r>
    </w:p>
    <w:p w:rsidR="003B6F26" w:rsidRDefault="003B6F26" w:rsidP="00681DB3">
      <w:pPr>
        <w:pStyle w:val="a3"/>
        <w:shd w:val="clear" w:color="auto" w:fill="F8F8F8"/>
        <w:spacing w:before="0" w:beforeAutospacing="0"/>
        <w:ind w:firstLine="426"/>
        <w:jc w:val="both"/>
        <w:rPr>
          <w:color w:val="020C22"/>
          <w:shd w:val="clear" w:color="auto" w:fill="F8F8F8"/>
        </w:rPr>
      </w:pPr>
      <w:r w:rsidRPr="003B6F26">
        <w:rPr>
          <w:color w:val="020C22"/>
        </w:rPr>
        <w:t>В соответствии с Правилами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обсуждения, утвержденными постановлением Администрации Курской области от 05.08.2013 № 493-па, проект</w:t>
      </w:r>
      <w:r>
        <w:rPr>
          <w:color w:val="020C22"/>
        </w:rPr>
        <w:t xml:space="preserve"> </w:t>
      </w:r>
      <w:r w:rsidRPr="00963A00">
        <w:rPr>
          <w:color w:val="000000" w:themeColor="text1"/>
        </w:rPr>
        <w:t>постановлени</w:t>
      </w:r>
      <w:r>
        <w:rPr>
          <w:color w:val="000000" w:themeColor="text1"/>
        </w:rPr>
        <w:t>я</w:t>
      </w:r>
      <w:r w:rsidRPr="00963A00">
        <w:rPr>
          <w:color w:val="000000" w:themeColor="text1"/>
        </w:rPr>
        <w:t xml:space="preserve"> Администрации Курской области</w:t>
      </w:r>
      <w:r w:rsidRPr="003B6F26">
        <w:rPr>
          <w:color w:val="020C22"/>
        </w:rPr>
        <w:t xml:space="preserve"> </w:t>
      </w:r>
      <w:r w:rsidR="00D43C0D">
        <w:rPr>
          <w:color w:val="000000" w:themeColor="text1"/>
        </w:rPr>
        <w:t>«О внесении изменений в постановление Администрации Курской области от 22.03.2011 № 51-пп</w:t>
      </w:r>
      <w:r w:rsidR="00D43C0D">
        <w:rPr>
          <w:b/>
          <w:bCs/>
          <w:color w:val="000000" w:themeColor="text1"/>
        </w:rPr>
        <w:t xml:space="preserve"> </w:t>
      </w:r>
      <w:r w:rsidR="00D43C0D">
        <w:rPr>
          <w:color w:val="000000" w:themeColor="text1"/>
          <w:kern w:val="36"/>
        </w:rPr>
        <w:t>«О введении новой системы оплаты труда работников областного государственного учреждения, находящегося в ведении комитета информации и печати Курской области»</w:t>
      </w:r>
      <w:r w:rsidRPr="003B6F26">
        <w:rPr>
          <w:color w:val="000000" w:themeColor="text1"/>
        </w:rPr>
        <w:t xml:space="preserve"> </w:t>
      </w:r>
      <w:r w:rsidRPr="003B6F26">
        <w:rPr>
          <w:color w:val="020C22"/>
          <w:sz w:val="21"/>
          <w:szCs w:val="21"/>
          <w:shd w:val="clear" w:color="auto" w:fill="F8F8F8"/>
        </w:rPr>
        <w:t> </w:t>
      </w:r>
      <w:r w:rsidRPr="003B6F26">
        <w:rPr>
          <w:color w:val="020C22"/>
          <w:shd w:val="clear" w:color="auto" w:fill="F8F8F8"/>
        </w:rPr>
        <w:t>был размещен</w:t>
      </w:r>
      <w:r w:rsidR="00D43C0D">
        <w:rPr>
          <w:color w:val="020C22"/>
          <w:shd w:val="clear" w:color="auto" w:fill="F8F8F8"/>
        </w:rPr>
        <w:t xml:space="preserve"> </w:t>
      </w:r>
      <w:r w:rsidRPr="003B6F26">
        <w:rPr>
          <w:color w:val="020C22"/>
          <w:shd w:val="clear" w:color="auto" w:fill="F8F8F8"/>
        </w:rPr>
        <w:t xml:space="preserve"> </w:t>
      </w:r>
      <w:r>
        <w:rPr>
          <w:color w:val="020C22"/>
          <w:shd w:val="clear" w:color="auto" w:fill="F8F8F8"/>
        </w:rPr>
        <w:t>7</w:t>
      </w:r>
      <w:r w:rsidRPr="003B6F26">
        <w:rPr>
          <w:color w:val="020C22"/>
          <w:shd w:val="clear" w:color="auto" w:fill="F8F8F8"/>
        </w:rPr>
        <w:t xml:space="preserve"> октября 2019 года на официальном сайте Администрации Курской области в информационно-телекоммуникационной сети «Интернет» в разделе «Документы», подразделе «Проекты законов и подзаконных актов (обсуждение)»/«Уведомления о подготовке проекта нормативного правового акта», «Проекты нормативных правовых актов»</w:t>
      </w:r>
      <w:r>
        <w:rPr>
          <w:color w:val="020C22"/>
          <w:shd w:val="clear" w:color="auto" w:fill="F8F8F8"/>
        </w:rPr>
        <w:t>.</w:t>
      </w:r>
      <w:r w:rsidRPr="003B6F26">
        <w:rPr>
          <w:color w:val="020C22"/>
          <w:shd w:val="clear" w:color="auto" w:fill="F8F8F8"/>
        </w:rPr>
        <w:t xml:space="preserve"> </w:t>
      </w:r>
    </w:p>
    <w:p w:rsidR="003B6F26" w:rsidRPr="00681DB3" w:rsidRDefault="003B6F26" w:rsidP="00681DB3">
      <w:pPr>
        <w:pStyle w:val="a3"/>
        <w:shd w:val="clear" w:color="auto" w:fill="F8F8F8"/>
        <w:spacing w:before="0" w:beforeAutospacing="0" w:after="0" w:afterAutospacing="0"/>
        <w:jc w:val="both"/>
        <w:rPr>
          <w:color w:val="020C22"/>
        </w:rPr>
      </w:pPr>
      <w:r w:rsidRPr="00681DB3">
        <w:rPr>
          <w:color w:val="020C22"/>
        </w:rPr>
        <w:t>До окончания срока общественного обсуждения (</w:t>
      </w:r>
      <w:r w:rsidR="00D43C0D">
        <w:rPr>
          <w:color w:val="020C22"/>
        </w:rPr>
        <w:t>17</w:t>
      </w:r>
      <w:r w:rsidRPr="00681DB3">
        <w:rPr>
          <w:color w:val="020C22"/>
        </w:rPr>
        <w:t>.</w:t>
      </w:r>
      <w:r w:rsidR="00D43C0D">
        <w:rPr>
          <w:color w:val="020C22"/>
        </w:rPr>
        <w:t>10</w:t>
      </w:r>
      <w:bookmarkStart w:id="0" w:name="_GoBack"/>
      <w:bookmarkEnd w:id="0"/>
      <w:r w:rsidRPr="00681DB3">
        <w:rPr>
          <w:color w:val="020C22"/>
        </w:rPr>
        <w:t>.2019 г.) зафиксировано 7 просмотров проекта, комментариев - 0.</w:t>
      </w:r>
    </w:p>
    <w:p w:rsidR="003B6F26" w:rsidRPr="00681DB3" w:rsidRDefault="003B6F26" w:rsidP="00681DB3">
      <w:pPr>
        <w:pStyle w:val="a3"/>
        <w:shd w:val="clear" w:color="auto" w:fill="F8F8F8"/>
        <w:spacing w:before="0" w:beforeAutospacing="0" w:after="0" w:afterAutospacing="0"/>
        <w:jc w:val="both"/>
        <w:rPr>
          <w:color w:val="020C22"/>
        </w:rPr>
      </w:pPr>
      <w:r w:rsidRPr="00681DB3">
        <w:rPr>
          <w:color w:val="020C22"/>
        </w:rPr>
        <w:t xml:space="preserve">На электронный комитета </w:t>
      </w:r>
      <w:r w:rsidR="00681DB3" w:rsidRPr="00681DB3">
        <w:rPr>
          <w:color w:val="020C22"/>
        </w:rPr>
        <w:t>информации и печати Курской области:</w:t>
      </w:r>
      <w:r w:rsidRPr="00681DB3">
        <w:rPr>
          <w:color w:val="020C22"/>
        </w:rPr>
        <w:t xml:space="preserve"> </w:t>
      </w:r>
      <w:hyperlink r:id="rId4" w:history="1">
        <w:r w:rsidR="00681DB3" w:rsidRPr="00681DB3">
          <w:rPr>
            <w:rStyle w:val="a4"/>
            <w:color w:val="000000" w:themeColor="text1"/>
            <w:lang w:val="en-US"/>
          </w:rPr>
          <w:t>kominf</w:t>
        </w:r>
        <w:r w:rsidR="00681DB3" w:rsidRPr="00681DB3">
          <w:rPr>
            <w:rStyle w:val="a4"/>
            <w:color w:val="000000" w:themeColor="text1"/>
          </w:rPr>
          <w:t>@</w:t>
        </w:r>
        <w:r w:rsidR="00681DB3" w:rsidRPr="00681DB3">
          <w:rPr>
            <w:rStyle w:val="a4"/>
            <w:color w:val="000000" w:themeColor="text1"/>
            <w:lang w:val="en-US"/>
          </w:rPr>
          <w:t>rkursk</w:t>
        </w:r>
        <w:r w:rsidR="00681DB3" w:rsidRPr="00681DB3">
          <w:rPr>
            <w:rStyle w:val="a4"/>
            <w:color w:val="000000" w:themeColor="text1"/>
          </w:rPr>
          <w:t>.</w:t>
        </w:r>
        <w:r w:rsidR="00681DB3" w:rsidRPr="00681DB3">
          <w:rPr>
            <w:rStyle w:val="a4"/>
            <w:color w:val="000000" w:themeColor="text1"/>
            <w:lang w:val="en-US"/>
          </w:rPr>
          <w:t>ru</w:t>
        </w:r>
      </w:hyperlink>
      <w:r w:rsidR="00681DB3" w:rsidRPr="00681DB3">
        <w:rPr>
          <w:rStyle w:val="a4"/>
          <w:color w:val="000000" w:themeColor="text1"/>
        </w:rPr>
        <w:t xml:space="preserve"> </w:t>
      </w:r>
      <w:r w:rsidRPr="00681DB3">
        <w:rPr>
          <w:color w:val="020C22"/>
        </w:rPr>
        <w:t>и на почтовый адрес</w:t>
      </w:r>
      <w:r w:rsidR="00681DB3" w:rsidRPr="00681DB3">
        <w:rPr>
          <w:color w:val="020C22"/>
        </w:rPr>
        <w:t xml:space="preserve">: </w:t>
      </w:r>
      <w:r w:rsidR="00681DB3" w:rsidRPr="00681DB3">
        <w:rPr>
          <w:color w:val="000000" w:themeColor="text1"/>
        </w:rPr>
        <w:t>305002, г. Курск, Красная площадь</w:t>
      </w:r>
      <w:r w:rsidRPr="00681DB3">
        <w:rPr>
          <w:color w:val="020C22"/>
        </w:rPr>
        <w:t xml:space="preserve"> предложений не поступало.</w:t>
      </w:r>
    </w:p>
    <w:p w:rsidR="00681DB3" w:rsidRPr="003B6F26" w:rsidRDefault="00681DB3" w:rsidP="00681DB3">
      <w:pPr>
        <w:pStyle w:val="a3"/>
        <w:shd w:val="clear" w:color="auto" w:fill="F8F8F8"/>
        <w:spacing w:before="0" w:beforeAutospacing="0" w:after="0" w:afterAutospacing="0"/>
        <w:jc w:val="both"/>
        <w:rPr>
          <w:color w:val="020C22"/>
          <w:sz w:val="21"/>
          <w:szCs w:val="21"/>
        </w:rPr>
      </w:pPr>
    </w:p>
    <w:p w:rsidR="00681DB3" w:rsidRPr="00681DB3" w:rsidRDefault="00681DB3" w:rsidP="00681DB3">
      <w:pPr>
        <w:shd w:val="clear" w:color="auto" w:fill="F8F8F8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Председатель комитета</w:t>
      </w:r>
    </w:p>
    <w:p w:rsidR="003B6F26" w:rsidRDefault="00681DB3" w:rsidP="00681DB3">
      <w:pPr>
        <w:shd w:val="clear" w:color="auto" w:fill="F8F8F8"/>
        <w:spacing w:after="0" w:line="240" w:lineRule="auto"/>
        <w:jc w:val="both"/>
      </w:pPr>
      <w:r w:rsidRPr="00681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информации и печати Курской области                                                                   Д.В. Михайлов</w:t>
      </w:r>
    </w:p>
    <w:sectPr w:rsidR="003B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26"/>
    <w:rsid w:val="00296C8D"/>
    <w:rsid w:val="003B6F26"/>
    <w:rsid w:val="00681DB3"/>
    <w:rsid w:val="009F0703"/>
    <w:rsid w:val="00D4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C9D0"/>
  <w15:chartTrackingRefBased/>
  <w15:docId w15:val="{3B114B6D-13D0-4151-888C-77F8E7D9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6F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6F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81D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1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1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nf@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2019-10-17T07:56:00Z</cp:lastPrinted>
  <dcterms:created xsi:type="dcterms:W3CDTF">2019-10-17T07:18:00Z</dcterms:created>
  <dcterms:modified xsi:type="dcterms:W3CDTF">2019-10-17T07:56:00Z</dcterms:modified>
</cp:coreProperties>
</file>