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31" w:rsidRDefault="00F04031">
      <w:pPr>
        <w:pStyle w:val="ConsPlusNormal"/>
        <w:jc w:val="both"/>
        <w:outlineLvl w:val="0"/>
      </w:pPr>
      <w:bookmarkStart w:id="0" w:name="_GoBack"/>
    </w:p>
    <w:p w:rsidR="00F04031" w:rsidRDefault="00F04031">
      <w:pPr>
        <w:pStyle w:val="ConsPlusTitle"/>
        <w:jc w:val="center"/>
        <w:outlineLvl w:val="0"/>
      </w:pPr>
      <w:r>
        <w:t>АДМИНИСТРАЦИЯ КУРСКОЙ ОБЛАСТИ</w:t>
      </w:r>
    </w:p>
    <w:p w:rsidR="00F04031" w:rsidRDefault="00F04031">
      <w:pPr>
        <w:pStyle w:val="ConsPlusTitle"/>
        <w:jc w:val="center"/>
      </w:pPr>
    </w:p>
    <w:p w:rsidR="00F04031" w:rsidRDefault="00F04031">
      <w:pPr>
        <w:pStyle w:val="ConsPlusTitle"/>
        <w:jc w:val="center"/>
      </w:pPr>
      <w:r>
        <w:t>ПОСТАНОВЛЕНИЕ</w:t>
      </w:r>
    </w:p>
    <w:p w:rsidR="00F04031" w:rsidRDefault="00F04031">
      <w:pPr>
        <w:pStyle w:val="ConsPlusTitle"/>
        <w:jc w:val="center"/>
      </w:pPr>
      <w:r>
        <w:t>от 11 октября 2013 г. N 724-па</w:t>
      </w:r>
    </w:p>
    <w:p w:rsidR="00F04031" w:rsidRDefault="00F04031">
      <w:pPr>
        <w:pStyle w:val="ConsPlusTitle"/>
        <w:jc w:val="center"/>
      </w:pPr>
    </w:p>
    <w:p w:rsidR="00F04031" w:rsidRDefault="00F04031">
      <w:pPr>
        <w:pStyle w:val="ConsPlusTitle"/>
        <w:jc w:val="center"/>
      </w:pPr>
      <w:r>
        <w:t>ОБ УТВЕРЖДЕНИИ ГОСУДАРСТВЕННОЙ ПРОГРАММЫ КУРСКОЙ ОБЛАСТИ</w:t>
      </w:r>
    </w:p>
    <w:p w:rsidR="00F04031" w:rsidRDefault="00F04031">
      <w:pPr>
        <w:pStyle w:val="ConsPlusTitle"/>
        <w:jc w:val="center"/>
      </w:pPr>
      <w:r>
        <w:t>"РАЗВИТИЕ ФИЗИЧЕСКОЙ КУЛЬТУРЫ 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постановлений Администрации Курской области</w:t>
      </w:r>
    </w:p>
    <w:p w:rsidR="00F04031" w:rsidRDefault="00F04031">
      <w:pPr>
        <w:pStyle w:val="ConsPlusNormal"/>
        <w:jc w:val="center"/>
      </w:pPr>
      <w:r>
        <w:t>от 02.04.2014 N 199-па, от 29.08.2014 N 553-па, от 25.12.2014 N 868-па,</w:t>
      </w:r>
    </w:p>
    <w:p w:rsidR="00F04031" w:rsidRDefault="00F04031">
      <w:pPr>
        <w:pStyle w:val="ConsPlusNormal"/>
        <w:jc w:val="center"/>
      </w:pPr>
      <w:r>
        <w:t>от 08.04.2015 N 202-па, от 13.08.2015 N 521-па, от 23.12.2015 N 921-па,</w:t>
      </w:r>
    </w:p>
    <w:p w:rsidR="00F04031" w:rsidRDefault="00F04031">
      <w:pPr>
        <w:pStyle w:val="ConsPlusNormal"/>
        <w:jc w:val="center"/>
      </w:pPr>
      <w:r>
        <w:t>от 13.01.2016 N 3-па, от 26.05.2016 N 347-па, от 12.07.2016 N 502-па,</w:t>
      </w:r>
    </w:p>
    <w:p w:rsidR="00F04031" w:rsidRDefault="00F04031">
      <w:pPr>
        <w:pStyle w:val="ConsPlusNormal"/>
        <w:jc w:val="center"/>
      </w:pPr>
      <w:r>
        <w:t>от 25.10.2016 N 805-па, от 27.10.2016 N 814-па, от 29.11.2016 N 902-па,</w:t>
      </w:r>
    </w:p>
    <w:p w:rsidR="00F04031" w:rsidRDefault="00F04031">
      <w:pPr>
        <w:pStyle w:val="ConsPlusNormal"/>
        <w:jc w:val="center"/>
      </w:pPr>
      <w:r>
        <w:t>от 16.12.2016 N 970-па, от 30.12.2016 N 1042-па, от 31.03.2017 N 270-па,</w:t>
      </w:r>
    </w:p>
    <w:p w:rsidR="00F04031" w:rsidRDefault="00F04031">
      <w:pPr>
        <w:pStyle w:val="ConsPlusNormal"/>
        <w:jc w:val="center"/>
      </w:pPr>
      <w:r>
        <w:t>от 05.07.2017 N 539-па, от 20.12.2017 N 1040-па, от 22.12.2017 N 1075-па)</w:t>
      </w:r>
    </w:p>
    <w:p w:rsidR="00F04031" w:rsidRDefault="00F04031">
      <w:pPr>
        <w:pStyle w:val="ConsPlusNormal"/>
        <w:jc w:val="center"/>
      </w:pPr>
    </w:p>
    <w:p w:rsidR="00F04031" w:rsidRDefault="00F04031">
      <w:pPr>
        <w:pStyle w:val="ConsPlusNormal"/>
        <w:ind w:firstLine="540"/>
        <w:jc w:val="both"/>
      </w:pPr>
      <w:r>
        <w:t>В соответствии со статьей 179 Бюджетного кодекса Российской Федерации Администрация Курской области постановляет:</w:t>
      </w:r>
    </w:p>
    <w:p w:rsidR="00F04031" w:rsidRDefault="00F04031">
      <w:pPr>
        <w:pStyle w:val="ConsPlusNormal"/>
        <w:spacing w:before="240"/>
        <w:ind w:firstLine="540"/>
        <w:jc w:val="both"/>
      </w:pPr>
      <w:r>
        <w:t>1. Утвердить прилагаемую государственную программу Курской области "Развитие физической культуры и спорта в Курской области".</w:t>
      </w:r>
    </w:p>
    <w:p w:rsidR="00F04031" w:rsidRDefault="00F04031">
      <w:pPr>
        <w:pStyle w:val="ConsPlusNormal"/>
        <w:spacing w:before="240"/>
        <w:ind w:firstLine="540"/>
        <w:jc w:val="both"/>
      </w:pPr>
      <w:r>
        <w:t>2. Комитету по физической культуре и спорту Курской области (А.А. Марковчин):</w:t>
      </w:r>
    </w:p>
    <w:p w:rsidR="00F04031" w:rsidRDefault="00F04031">
      <w:pPr>
        <w:pStyle w:val="ConsPlusNormal"/>
        <w:spacing w:before="240"/>
        <w:ind w:firstLine="540"/>
        <w:jc w:val="both"/>
      </w:pPr>
      <w:r>
        <w:t>разместить утвержденную государственную программу Курской области "Развитие физической культуры и спорта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F04031" w:rsidRDefault="00F04031">
      <w:pPr>
        <w:pStyle w:val="ConsPlusNormal"/>
        <w:spacing w:before="240"/>
        <w:ind w:firstLine="540"/>
        <w:jc w:val="both"/>
      </w:pPr>
      <w:r>
        <w:t>в случае отклонения объемов финансирования за счет средств областного бюджета, определенных утвержденной государственной программой Курской области, от объемов финансирования государственной программы, утвержденных Законом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F04031" w:rsidRDefault="00F04031">
      <w:pPr>
        <w:pStyle w:val="ConsPlusNormal"/>
        <w:spacing w:before="240"/>
        <w:ind w:firstLine="540"/>
        <w:jc w:val="both"/>
      </w:pPr>
      <w:bookmarkStart w:id="1" w:name="P23"/>
      <w:bookmarkEnd w:id="1"/>
      <w:r>
        <w:t>3. Признать утратившими силу постановления Администрации Курской области по перечню согласно приложению к настоящему постановлению.</w:t>
      </w:r>
    </w:p>
    <w:p w:rsidR="00F04031" w:rsidRDefault="00F04031">
      <w:pPr>
        <w:pStyle w:val="ConsPlusNormal"/>
        <w:spacing w:before="240"/>
        <w:ind w:firstLine="540"/>
        <w:jc w:val="both"/>
      </w:pPr>
      <w:r>
        <w:t>4. Постановление вступает в силу со дня его официального опубликования, за исключением пункта 3, который вступает в силу с 1 января 2014 года.</w:t>
      </w:r>
    </w:p>
    <w:p w:rsidR="00F04031" w:rsidRDefault="00F04031">
      <w:pPr>
        <w:pStyle w:val="ConsPlusNormal"/>
        <w:jc w:val="both"/>
      </w:pPr>
    </w:p>
    <w:p w:rsidR="00F04031" w:rsidRDefault="00F04031">
      <w:pPr>
        <w:pStyle w:val="ConsPlusNormal"/>
        <w:jc w:val="right"/>
      </w:pPr>
      <w:r>
        <w:t>Губернатор</w:t>
      </w:r>
    </w:p>
    <w:p w:rsidR="00F04031" w:rsidRDefault="00F04031">
      <w:pPr>
        <w:pStyle w:val="ConsPlusNormal"/>
        <w:jc w:val="right"/>
      </w:pPr>
      <w:r>
        <w:t>Курской области</w:t>
      </w:r>
    </w:p>
    <w:p w:rsidR="00F04031" w:rsidRDefault="00F04031">
      <w:pPr>
        <w:pStyle w:val="ConsPlusNormal"/>
        <w:jc w:val="right"/>
      </w:pPr>
      <w:r>
        <w:t>А.Н.МИХАЙЛОВ</w:t>
      </w: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right"/>
        <w:outlineLvl w:val="0"/>
      </w:pPr>
      <w:r>
        <w:t>Утверждена</w:t>
      </w:r>
    </w:p>
    <w:p w:rsidR="00F04031" w:rsidRDefault="00F04031">
      <w:pPr>
        <w:pStyle w:val="ConsPlusNormal"/>
        <w:jc w:val="right"/>
      </w:pPr>
      <w:r>
        <w:t>постановлением</w:t>
      </w:r>
    </w:p>
    <w:p w:rsidR="00F04031" w:rsidRDefault="00F04031">
      <w:pPr>
        <w:pStyle w:val="ConsPlusNormal"/>
        <w:jc w:val="right"/>
      </w:pPr>
      <w:r>
        <w:t>Администрации Курской области</w:t>
      </w:r>
    </w:p>
    <w:p w:rsidR="00F04031" w:rsidRDefault="00F04031">
      <w:pPr>
        <w:pStyle w:val="ConsPlusNormal"/>
        <w:jc w:val="right"/>
      </w:pPr>
      <w:r>
        <w:t>от 11 октября 2013 г. N 724-па</w:t>
      </w:r>
    </w:p>
    <w:p w:rsidR="00F04031" w:rsidRDefault="00F04031">
      <w:pPr>
        <w:pStyle w:val="ConsPlusNormal"/>
        <w:jc w:val="center"/>
      </w:pPr>
    </w:p>
    <w:p w:rsidR="00F04031" w:rsidRDefault="00F04031">
      <w:pPr>
        <w:pStyle w:val="ConsPlusTitle"/>
        <w:jc w:val="center"/>
      </w:pPr>
      <w:bookmarkStart w:id="2" w:name="P39"/>
      <w:bookmarkEnd w:id="2"/>
      <w:r>
        <w:t>ГОСУДАРСТВЕННАЯ ПРОГРАММА</w:t>
      </w:r>
    </w:p>
    <w:p w:rsidR="00F04031" w:rsidRDefault="00F04031">
      <w:pPr>
        <w:pStyle w:val="ConsPlusTitle"/>
        <w:jc w:val="center"/>
      </w:pPr>
      <w:r>
        <w:t>КУРСКОЙ ОБЛАСТИ "РАЗВИТИЕ ФИЗИЧЕСКОЙ КУЛЬТУРЫ</w:t>
      </w:r>
    </w:p>
    <w:p w:rsidR="00F04031" w:rsidRDefault="00F04031">
      <w:pPr>
        <w:pStyle w:val="ConsPlusTitle"/>
        <w:jc w:val="center"/>
      </w:pPr>
      <w:r>
        <w:t>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постановлений Администрации Курской области</w:t>
      </w:r>
    </w:p>
    <w:p w:rsidR="00F04031" w:rsidRDefault="00F04031">
      <w:pPr>
        <w:pStyle w:val="ConsPlusNormal"/>
        <w:jc w:val="center"/>
      </w:pPr>
      <w:r>
        <w:t>от 26.05.2016 N 347-па, от 12.07.2016 N 502-па, от 25.10.2016 N 805-па,</w:t>
      </w:r>
    </w:p>
    <w:p w:rsidR="00F04031" w:rsidRDefault="00F04031">
      <w:pPr>
        <w:pStyle w:val="ConsPlusNormal"/>
        <w:jc w:val="center"/>
      </w:pPr>
      <w:r>
        <w:t>от 27.10.2016 N 814-па, от 29.11.2016 N 902-па, от 16.12.2016 N 970-па,</w:t>
      </w:r>
    </w:p>
    <w:p w:rsidR="00F04031" w:rsidRDefault="00F04031">
      <w:pPr>
        <w:pStyle w:val="ConsPlusNormal"/>
        <w:jc w:val="center"/>
      </w:pPr>
      <w:r>
        <w:t>от 30.12.2016 N 1042-па, от 31.03.2017 N 270-па, от 05.07.2017 N 539-па,</w:t>
      </w:r>
    </w:p>
    <w:p w:rsidR="00F04031" w:rsidRDefault="00F04031">
      <w:pPr>
        <w:pStyle w:val="ConsPlusNormal"/>
        <w:jc w:val="center"/>
      </w:pPr>
      <w:r>
        <w:t>от 20.12.2017 N 1040-па, от 22.12.2017 N 1075-па)</w:t>
      </w:r>
    </w:p>
    <w:p w:rsidR="00F04031" w:rsidRDefault="00F04031">
      <w:pPr>
        <w:pStyle w:val="ConsPlusNormal"/>
        <w:jc w:val="center"/>
      </w:pPr>
    </w:p>
    <w:p w:rsidR="00F04031" w:rsidRDefault="00F04031">
      <w:pPr>
        <w:pStyle w:val="ConsPlusNormal"/>
        <w:jc w:val="center"/>
        <w:outlineLvl w:val="1"/>
      </w:pPr>
      <w:r>
        <w:t>ПАСПОРТ</w:t>
      </w:r>
    </w:p>
    <w:p w:rsidR="00F04031" w:rsidRDefault="00F04031">
      <w:pPr>
        <w:pStyle w:val="ConsPlusNormal"/>
        <w:jc w:val="center"/>
      </w:pPr>
      <w:r>
        <w:t>государственной программы Курской области</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r>
        <w:t>(далее - государственная программа)</w:t>
      </w:r>
    </w:p>
    <w:p w:rsidR="00F04031" w:rsidRDefault="00F0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8"/>
        <w:gridCol w:w="360"/>
        <w:gridCol w:w="5839"/>
      </w:tblGrid>
      <w:tr w:rsidR="00F04031">
        <w:tc>
          <w:tcPr>
            <w:tcW w:w="2858" w:type="dxa"/>
            <w:tcBorders>
              <w:top w:val="nil"/>
              <w:left w:val="nil"/>
              <w:bottom w:val="nil"/>
              <w:right w:val="nil"/>
            </w:tcBorders>
          </w:tcPr>
          <w:p w:rsidR="00F04031" w:rsidRDefault="00F04031">
            <w:pPr>
              <w:pStyle w:val="ConsPlusNormal"/>
              <w:jc w:val="both"/>
            </w:pPr>
            <w:r>
              <w:t>Ответственный исполнитель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комитет по физической культуре и спорту Курской области</w:t>
            </w:r>
          </w:p>
        </w:tc>
      </w:tr>
      <w:tr w:rsidR="00F04031">
        <w:tc>
          <w:tcPr>
            <w:tcW w:w="2858" w:type="dxa"/>
            <w:tcBorders>
              <w:top w:val="nil"/>
              <w:left w:val="nil"/>
              <w:bottom w:val="nil"/>
              <w:right w:val="nil"/>
            </w:tcBorders>
          </w:tcPr>
          <w:p w:rsidR="00F04031" w:rsidRDefault="00F04031">
            <w:pPr>
              <w:pStyle w:val="ConsPlusNormal"/>
              <w:jc w:val="both"/>
            </w:pPr>
            <w:r>
              <w:t>Соисполнители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отсутствуют</w:t>
            </w:r>
          </w:p>
        </w:tc>
      </w:tr>
      <w:tr w:rsidR="00F04031">
        <w:tc>
          <w:tcPr>
            <w:tcW w:w="2858" w:type="dxa"/>
            <w:tcBorders>
              <w:top w:val="nil"/>
              <w:left w:val="nil"/>
              <w:bottom w:val="nil"/>
              <w:right w:val="nil"/>
            </w:tcBorders>
          </w:tcPr>
          <w:p w:rsidR="00F04031" w:rsidRDefault="00F04031">
            <w:pPr>
              <w:pStyle w:val="ConsPlusNormal"/>
              <w:jc w:val="both"/>
            </w:pPr>
            <w:r>
              <w:t>Участники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комитет строительства и архитектуры Курской области</w:t>
            </w:r>
          </w:p>
        </w:tc>
      </w:tr>
      <w:tr w:rsidR="00F04031">
        <w:tc>
          <w:tcPr>
            <w:tcW w:w="2858" w:type="dxa"/>
            <w:tcBorders>
              <w:top w:val="nil"/>
              <w:left w:val="nil"/>
              <w:bottom w:val="nil"/>
              <w:right w:val="nil"/>
            </w:tcBorders>
          </w:tcPr>
          <w:p w:rsidR="00F04031" w:rsidRDefault="00F04031">
            <w:pPr>
              <w:pStyle w:val="ConsPlusNormal"/>
              <w:jc w:val="both"/>
            </w:pPr>
            <w:r>
              <w:t>Подпрограммы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подпрограмма "Развитие физической культуры и массового спорта в Курской области";</w:t>
            </w:r>
          </w:p>
          <w:p w:rsidR="00F04031" w:rsidRDefault="00F04031">
            <w:pPr>
              <w:pStyle w:val="ConsPlusNormal"/>
              <w:jc w:val="both"/>
            </w:pPr>
            <w:r>
              <w:t>подпрограмма "Подготовка спортивного резерва для спортивных сборных команд Курской области и Российской Федерации";</w:t>
            </w:r>
          </w:p>
          <w:p w:rsidR="00F04031" w:rsidRDefault="00F04031">
            <w:pPr>
              <w:pStyle w:val="ConsPlusNormal"/>
              <w:jc w:val="both"/>
            </w:pPr>
            <w:r>
              <w:t>подпрограмма "Управление развитием отрасли физической культуры и спорта"</w:t>
            </w:r>
          </w:p>
        </w:tc>
      </w:tr>
      <w:tr w:rsidR="00F04031">
        <w:tc>
          <w:tcPr>
            <w:tcW w:w="9057" w:type="dxa"/>
            <w:gridSpan w:val="3"/>
            <w:tcBorders>
              <w:top w:val="nil"/>
              <w:left w:val="nil"/>
              <w:bottom w:val="nil"/>
              <w:right w:val="nil"/>
            </w:tcBorders>
          </w:tcPr>
          <w:p w:rsidR="00F04031" w:rsidRDefault="00F04031">
            <w:pPr>
              <w:pStyle w:val="ConsPlusNormal"/>
              <w:jc w:val="both"/>
            </w:pPr>
            <w:r>
              <w:t>(в ред. постановления Администрации Курской области от 31.03.2017 N 270-па)</w:t>
            </w:r>
          </w:p>
        </w:tc>
      </w:tr>
      <w:tr w:rsidR="00F04031">
        <w:tc>
          <w:tcPr>
            <w:tcW w:w="2858" w:type="dxa"/>
            <w:tcBorders>
              <w:top w:val="nil"/>
              <w:left w:val="nil"/>
              <w:bottom w:val="nil"/>
              <w:right w:val="nil"/>
            </w:tcBorders>
          </w:tcPr>
          <w:p w:rsidR="00F04031" w:rsidRDefault="00F04031">
            <w:pPr>
              <w:pStyle w:val="ConsPlusNormal"/>
              <w:jc w:val="both"/>
            </w:pPr>
            <w:r>
              <w:t>Программно-целевые инструменты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отсутствуют</w:t>
            </w:r>
          </w:p>
        </w:tc>
      </w:tr>
      <w:tr w:rsidR="00F04031">
        <w:tc>
          <w:tcPr>
            <w:tcW w:w="2858" w:type="dxa"/>
            <w:tcBorders>
              <w:top w:val="nil"/>
              <w:left w:val="nil"/>
              <w:bottom w:val="nil"/>
              <w:right w:val="nil"/>
            </w:tcBorders>
          </w:tcPr>
          <w:p w:rsidR="00F04031" w:rsidRDefault="00F04031">
            <w:pPr>
              <w:pStyle w:val="ConsPlusNormal"/>
              <w:jc w:val="both"/>
            </w:pPr>
            <w:r>
              <w:t>Цели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 xml:space="preserve">создание условий, обеспечивающих повышение мотивации жителей Курской области к </w:t>
            </w:r>
            <w:r>
              <w:lastRenderedPageBreak/>
              <w:t>регулярным занятиям физической культурой и спортом и ведению здорового образа жизни;</w:t>
            </w:r>
          </w:p>
          <w:p w:rsidR="00F04031" w:rsidRDefault="00F04031">
            <w:pPr>
              <w:pStyle w:val="ConsPlusNormal"/>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tc>
      </w:tr>
      <w:tr w:rsidR="00F04031">
        <w:tc>
          <w:tcPr>
            <w:tcW w:w="2858" w:type="dxa"/>
            <w:tcBorders>
              <w:top w:val="nil"/>
              <w:left w:val="nil"/>
              <w:bottom w:val="nil"/>
              <w:right w:val="nil"/>
            </w:tcBorders>
          </w:tcPr>
          <w:p w:rsidR="00F04031" w:rsidRDefault="00F04031">
            <w:pPr>
              <w:pStyle w:val="ConsPlusNormal"/>
              <w:jc w:val="both"/>
            </w:pPr>
            <w:r>
              <w:lastRenderedPageBreak/>
              <w:t>Задачи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повышение мотивации жителей Курской области к регулярным занятиям физической культурой и спортом и ведению здорового образа жизни;</w:t>
            </w:r>
          </w:p>
          <w:p w:rsidR="00F04031" w:rsidRDefault="00F04031">
            <w:pPr>
              <w:pStyle w:val="ConsPlusNormal"/>
              <w:jc w:val="both"/>
            </w:pPr>
            <w:r>
              <w:t>обеспечение успешного выступления спортсменов Курской области на межрегиональных, всероссийских и международных спортивных соревнованиях;</w:t>
            </w:r>
          </w:p>
          <w:p w:rsidR="00F04031" w:rsidRDefault="00F04031">
            <w:pPr>
              <w:pStyle w:val="ConsPlusNormal"/>
              <w:jc w:val="both"/>
            </w:pPr>
            <w:r>
              <w:t>совершенствование системы подготовки спортивного резерва</w:t>
            </w:r>
          </w:p>
        </w:tc>
      </w:tr>
      <w:tr w:rsidR="00F04031">
        <w:tc>
          <w:tcPr>
            <w:tcW w:w="2858" w:type="dxa"/>
            <w:tcBorders>
              <w:top w:val="nil"/>
              <w:left w:val="nil"/>
              <w:bottom w:val="nil"/>
              <w:right w:val="nil"/>
            </w:tcBorders>
          </w:tcPr>
          <w:p w:rsidR="00F04031" w:rsidRDefault="00F04031">
            <w:pPr>
              <w:pStyle w:val="ConsPlusNormal"/>
              <w:jc w:val="both"/>
            </w:pPr>
            <w:r>
              <w:t>Целевые индикаторы и показатели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F04031" w:rsidRDefault="00F04031">
            <w:pPr>
              <w:pStyle w:val="ConsPlusNormal"/>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04031">
        <w:tc>
          <w:tcPr>
            <w:tcW w:w="2858" w:type="dxa"/>
            <w:tcBorders>
              <w:top w:val="nil"/>
              <w:left w:val="nil"/>
              <w:bottom w:val="nil"/>
              <w:right w:val="nil"/>
            </w:tcBorders>
          </w:tcPr>
          <w:p w:rsidR="00F04031" w:rsidRDefault="00F04031">
            <w:pPr>
              <w:pStyle w:val="ConsPlusNormal"/>
              <w:jc w:val="both"/>
            </w:pPr>
            <w:r>
              <w:t>Этапы и сроки реализации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государственная программа реализуется в один этап в 2014 - 2020 годах</w:t>
            </w:r>
          </w:p>
        </w:tc>
      </w:tr>
      <w:tr w:rsidR="00F04031">
        <w:tc>
          <w:tcPr>
            <w:tcW w:w="2858" w:type="dxa"/>
            <w:tcBorders>
              <w:top w:val="nil"/>
              <w:left w:val="nil"/>
              <w:bottom w:val="nil"/>
              <w:right w:val="nil"/>
            </w:tcBorders>
          </w:tcPr>
          <w:p w:rsidR="00F04031" w:rsidRDefault="00F04031">
            <w:pPr>
              <w:pStyle w:val="ConsPlusNormal"/>
              <w:jc w:val="both"/>
            </w:pPr>
            <w:r>
              <w:t>Объемы бюджетных ассигнований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общий объем финансирования государственной программы составляет 2033017,987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- 224084,332 тыс. рублей;</w:t>
            </w:r>
          </w:p>
          <w:p w:rsidR="00F04031" w:rsidRDefault="00F04031">
            <w:pPr>
              <w:pStyle w:val="ConsPlusNormal"/>
              <w:jc w:val="both"/>
            </w:pPr>
            <w:r>
              <w:t>2015 год - 229242,665 тыс. рублей;</w:t>
            </w:r>
          </w:p>
          <w:p w:rsidR="00F04031" w:rsidRDefault="00F04031">
            <w:pPr>
              <w:pStyle w:val="ConsPlusNormal"/>
              <w:jc w:val="both"/>
            </w:pPr>
            <w:r>
              <w:t>2016 год - 474170,832 тыс. рублей;</w:t>
            </w:r>
          </w:p>
          <w:p w:rsidR="00F04031" w:rsidRDefault="00F04031">
            <w:pPr>
              <w:pStyle w:val="ConsPlusNormal"/>
              <w:jc w:val="both"/>
            </w:pPr>
            <w:r>
              <w:t>2017 год - 434188,860 тыс. рублей;</w:t>
            </w:r>
          </w:p>
          <w:p w:rsidR="00F04031" w:rsidRDefault="00F04031">
            <w:pPr>
              <w:pStyle w:val="ConsPlusNormal"/>
              <w:jc w:val="both"/>
            </w:pPr>
            <w:r>
              <w:t>2018 год - 269342,385 тыс. рублей;</w:t>
            </w:r>
          </w:p>
          <w:p w:rsidR="00F04031" w:rsidRDefault="00F04031">
            <w:pPr>
              <w:pStyle w:val="ConsPlusNormal"/>
              <w:jc w:val="both"/>
            </w:pPr>
            <w:r>
              <w:t>2019 год - 269342,385 тыс. рублей;</w:t>
            </w:r>
          </w:p>
          <w:p w:rsidR="00F04031" w:rsidRDefault="00F04031">
            <w:pPr>
              <w:pStyle w:val="ConsPlusNormal"/>
              <w:jc w:val="both"/>
            </w:pPr>
            <w:r>
              <w:t>2020 год - 132646,528 тыс. рублей,</w:t>
            </w:r>
          </w:p>
          <w:p w:rsidR="00F04031" w:rsidRDefault="00F04031">
            <w:pPr>
              <w:pStyle w:val="ConsPlusNormal"/>
              <w:jc w:val="both"/>
            </w:pPr>
            <w:r>
              <w:t>в том числе по подпрограммам:</w:t>
            </w:r>
          </w:p>
          <w:p w:rsidR="00F04031" w:rsidRDefault="00F04031">
            <w:pPr>
              <w:pStyle w:val="ConsPlusNormal"/>
              <w:jc w:val="both"/>
            </w:pPr>
            <w:r>
              <w:t>подпрограмма 1 - 731713,085 тыс. рублей;</w:t>
            </w:r>
          </w:p>
          <w:p w:rsidR="00F04031" w:rsidRDefault="00F04031">
            <w:pPr>
              <w:pStyle w:val="ConsPlusNormal"/>
              <w:jc w:val="both"/>
            </w:pPr>
            <w:r>
              <w:t>подпрограмма 2 - 1044435,288 тыс. рублей;</w:t>
            </w:r>
          </w:p>
          <w:p w:rsidR="00F04031" w:rsidRDefault="00F04031">
            <w:pPr>
              <w:pStyle w:val="ConsPlusNormal"/>
              <w:jc w:val="both"/>
            </w:pPr>
            <w:r>
              <w:t>подпрограмма 3 - 256869,614 тыс. рублей.</w:t>
            </w:r>
          </w:p>
          <w:p w:rsidR="00F04031" w:rsidRDefault="00F04031">
            <w:pPr>
              <w:pStyle w:val="ConsPlusNormal"/>
              <w:jc w:val="both"/>
            </w:pPr>
            <w:r>
              <w:t xml:space="preserve">Объем бюджетных ассигнований областного бюджета на реализацию государственной </w:t>
            </w:r>
            <w:r>
              <w:lastRenderedPageBreak/>
              <w:t>программы составляет 1988516,982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- 214486,846 тыс. рублей;</w:t>
            </w:r>
          </w:p>
          <w:p w:rsidR="00F04031" w:rsidRDefault="00F04031">
            <w:pPr>
              <w:pStyle w:val="ConsPlusNormal"/>
              <w:jc w:val="both"/>
            </w:pPr>
            <w:r>
              <w:t>2015 год - 208034,146 тыс. рублей;</w:t>
            </w:r>
          </w:p>
          <w:p w:rsidR="00F04031" w:rsidRDefault="00F04031">
            <w:pPr>
              <w:pStyle w:val="ConsPlusNormal"/>
              <w:jc w:val="both"/>
            </w:pPr>
            <w:r>
              <w:t>2016 год - 466773,032 тыс. рублей;</w:t>
            </w:r>
          </w:p>
          <w:p w:rsidR="00F04031" w:rsidRDefault="00F04031">
            <w:pPr>
              <w:pStyle w:val="ConsPlusNormal"/>
              <w:jc w:val="both"/>
            </w:pPr>
            <w:r>
              <w:t>2017 год - 427891,660 тыс. рублей;</w:t>
            </w:r>
          </w:p>
          <w:p w:rsidR="00F04031" w:rsidRDefault="00F04031">
            <w:pPr>
              <w:pStyle w:val="ConsPlusNormal"/>
              <w:jc w:val="both"/>
            </w:pPr>
            <w:r>
              <w:t>2018 год - 269342,385 тыс. рублей;</w:t>
            </w:r>
          </w:p>
          <w:p w:rsidR="00F04031" w:rsidRDefault="00F04031">
            <w:pPr>
              <w:pStyle w:val="ConsPlusNormal"/>
              <w:jc w:val="both"/>
            </w:pPr>
            <w:r>
              <w:t>2019 год - 269342,385 тыс. рублей;</w:t>
            </w:r>
          </w:p>
          <w:p w:rsidR="00F04031" w:rsidRDefault="00F04031">
            <w:pPr>
              <w:pStyle w:val="ConsPlusNormal"/>
              <w:jc w:val="both"/>
            </w:pPr>
            <w:r>
              <w:t>2020 год - 132646,528 тыс. рублей,</w:t>
            </w:r>
          </w:p>
          <w:p w:rsidR="00F04031" w:rsidRDefault="00F04031">
            <w:pPr>
              <w:pStyle w:val="ConsPlusNormal"/>
              <w:jc w:val="both"/>
            </w:pPr>
            <w:r>
              <w:t>в том числе:</w:t>
            </w:r>
          </w:p>
          <w:p w:rsidR="00F04031" w:rsidRDefault="00F04031">
            <w:pPr>
              <w:pStyle w:val="ConsPlusNormal"/>
              <w:jc w:val="both"/>
            </w:pPr>
            <w:r>
              <w:t>подпрограмма 1 - 715154,785 тыс. рублей;</w:t>
            </w:r>
          </w:p>
          <w:p w:rsidR="00F04031" w:rsidRDefault="00F04031">
            <w:pPr>
              <w:pStyle w:val="ConsPlusNormal"/>
              <w:jc w:val="both"/>
            </w:pPr>
            <w:r>
              <w:t>подпрограмма 2 - 1016492,583 тыс. рублей;</w:t>
            </w:r>
          </w:p>
          <w:p w:rsidR="00F04031" w:rsidRDefault="00F04031">
            <w:pPr>
              <w:pStyle w:val="ConsPlusNormal"/>
              <w:jc w:val="both"/>
            </w:pPr>
            <w:r>
              <w:t>подпрограмма 3 - 256869,614 тыс. рублей.</w:t>
            </w:r>
          </w:p>
          <w:p w:rsidR="00F04031" w:rsidRDefault="00F04031">
            <w:pPr>
              <w:pStyle w:val="ConsPlusNormal"/>
              <w:jc w:val="both"/>
            </w:pPr>
            <w:r>
              <w:t>Средства областного бюджета, источником которых являются средства федерального бюджета (субсидии, субвенции), на реализацию государственной программы составляют 44501,005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- 9597,486 тыс. рублей;</w:t>
            </w:r>
          </w:p>
          <w:p w:rsidR="00F04031" w:rsidRDefault="00F04031">
            <w:pPr>
              <w:pStyle w:val="ConsPlusNormal"/>
              <w:jc w:val="both"/>
            </w:pPr>
            <w:r>
              <w:t>2015 год - 21208,519 тыс. рублей;</w:t>
            </w:r>
          </w:p>
          <w:p w:rsidR="00F04031" w:rsidRDefault="00F04031">
            <w:pPr>
              <w:pStyle w:val="ConsPlusNormal"/>
              <w:jc w:val="both"/>
            </w:pPr>
            <w:r>
              <w:t>2016 год - 7397,800 тыс. рублей,</w:t>
            </w:r>
          </w:p>
          <w:p w:rsidR="00F04031" w:rsidRDefault="00F04031">
            <w:pPr>
              <w:pStyle w:val="ConsPlusNormal"/>
              <w:jc w:val="both"/>
            </w:pPr>
            <w:r>
              <w:t>2017 год - 6297,200 тыс. рублей,</w:t>
            </w:r>
          </w:p>
          <w:p w:rsidR="00F04031" w:rsidRDefault="00F04031">
            <w:pPr>
              <w:pStyle w:val="ConsPlusNormal"/>
              <w:jc w:val="both"/>
            </w:pPr>
            <w:r>
              <w:t>в том числе:</w:t>
            </w:r>
          </w:p>
          <w:p w:rsidR="00F04031" w:rsidRDefault="00F04031">
            <w:pPr>
              <w:pStyle w:val="ConsPlusNormal"/>
              <w:jc w:val="both"/>
            </w:pPr>
            <w:r>
              <w:t>подпрограмма 1 - 16558,300 тыс. рублей;</w:t>
            </w:r>
          </w:p>
          <w:p w:rsidR="00F04031" w:rsidRDefault="00F04031">
            <w:pPr>
              <w:pStyle w:val="ConsPlusNormal"/>
              <w:jc w:val="both"/>
            </w:pPr>
            <w:r>
              <w:t>подпрограмма 2 - 27942,705 тыс. рублей</w:t>
            </w:r>
          </w:p>
        </w:tc>
      </w:tr>
      <w:tr w:rsidR="00F04031">
        <w:tc>
          <w:tcPr>
            <w:tcW w:w="9057"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tc>
      </w:tr>
      <w:tr w:rsidR="00F04031">
        <w:tc>
          <w:tcPr>
            <w:tcW w:w="2858" w:type="dxa"/>
            <w:tcBorders>
              <w:top w:val="nil"/>
              <w:left w:val="nil"/>
              <w:bottom w:val="nil"/>
              <w:right w:val="nil"/>
            </w:tcBorders>
          </w:tcPr>
          <w:p w:rsidR="00F04031" w:rsidRDefault="00F04031">
            <w:pPr>
              <w:pStyle w:val="ConsPlusNormal"/>
              <w:jc w:val="both"/>
            </w:pPr>
            <w:r>
              <w:t>Ожидаемые результаты реализации 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в результате реализации государственной программы будет обеспечено устойчивое развитие физической культуры и спорта в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4031" w:rsidRDefault="00F04031">
            <w:pPr>
              <w:pStyle w:val="ConsPlusNormal"/>
              <w:jc w:val="both"/>
            </w:pPr>
            <w:r>
              <w:t>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Курской области;</w:t>
            </w:r>
          </w:p>
          <w:p w:rsidR="00F04031" w:rsidRDefault="00F04031">
            <w:pPr>
              <w:pStyle w:val="ConsPlusNormal"/>
              <w:jc w:val="both"/>
            </w:pPr>
            <w:r>
              <w:t xml:space="preserve">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 всероссийских и международных спортивных соревнованиях, а также успешному проведению в Курской области </w:t>
            </w:r>
            <w:r>
              <w:lastRenderedPageBreak/>
              <w:t>спортивных мероприятий различного уровня.</w:t>
            </w:r>
          </w:p>
          <w:p w:rsidR="00F04031" w:rsidRDefault="00F04031">
            <w:pPr>
              <w:pStyle w:val="ConsPlusNormal"/>
              <w:jc w:val="both"/>
            </w:pPr>
            <w:r>
              <w:t>По итогам реализации государственной программы ожидается достижение следующих показателей (индикаторов):</w:t>
            </w:r>
          </w:p>
          <w:p w:rsidR="00F04031" w:rsidRDefault="00F04031">
            <w:pPr>
              <w:pStyle w:val="ConsPlusNormal"/>
              <w:jc w:val="both"/>
            </w:pPr>
            <w:r>
              <w:t>увеличение доли жителей Курской области, систематически занимающихся физической культурой и спортом, в общей численности населения Курской области с 26,5% в 2012 году до 48,3% к 2020 году;</w:t>
            </w:r>
          </w:p>
          <w:p w:rsidR="00F04031" w:rsidRDefault="00F04031">
            <w:pPr>
              <w:pStyle w:val="ConsPlusNormal"/>
              <w:jc w:val="both"/>
            </w:pPr>
            <w:r>
              <w:t>увеличение доли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с 35% в 2012 году до 44% в 2020 году;</w:t>
            </w:r>
          </w:p>
          <w:p w:rsidR="00F04031" w:rsidRDefault="00F04031">
            <w:pPr>
              <w:pStyle w:val="ConsPlusNormal"/>
              <w:jc w:val="both"/>
            </w:pPr>
            <w:r>
              <w:t>повышение уровня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с 26% в 2012 году до 49% в 2020 году</w:t>
            </w:r>
          </w:p>
        </w:tc>
      </w:tr>
    </w:tbl>
    <w:p w:rsidR="00F04031" w:rsidRDefault="00F04031">
      <w:pPr>
        <w:pStyle w:val="ConsPlusNormal"/>
        <w:jc w:val="center"/>
      </w:pPr>
    </w:p>
    <w:p w:rsidR="00F04031" w:rsidRDefault="00F04031">
      <w:pPr>
        <w:pStyle w:val="ConsPlusNormal"/>
        <w:jc w:val="center"/>
        <w:outlineLvl w:val="1"/>
      </w:pPr>
      <w:r>
        <w:t>1. Общая характеристика сферы реализации</w:t>
      </w:r>
    </w:p>
    <w:p w:rsidR="00F04031" w:rsidRDefault="00F04031">
      <w:pPr>
        <w:pStyle w:val="ConsPlusNormal"/>
        <w:jc w:val="center"/>
      </w:pPr>
      <w:r>
        <w:t>государственной программы, в том числе формулировки</w:t>
      </w:r>
    </w:p>
    <w:p w:rsidR="00F04031" w:rsidRDefault="00F04031">
      <w:pPr>
        <w:pStyle w:val="ConsPlusNormal"/>
        <w:jc w:val="center"/>
      </w:pPr>
      <w:r>
        <w:t>основных проблем в указанной сфере,</w:t>
      </w:r>
    </w:p>
    <w:p w:rsidR="00F04031" w:rsidRDefault="00F04031">
      <w:pPr>
        <w:pStyle w:val="ConsPlusNormal"/>
        <w:jc w:val="center"/>
      </w:pPr>
      <w:r>
        <w:t>и прогноз ее развития</w:t>
      </w:r>
    </w:p>
    <w:p w:rsidR="00F04031" w:rsidRDefault="00F04031">
      <w:pPr>
        <w:pStyle w:val="ConsPlusNormal"/>
        <w:jc w:val="center"/>
      </w:pPr>
    </w:p>
    <w:p w:rsidR="00F04031" w:rsidRDefault="00F04031">
      <w:pPr>
        <w:pStyle w:val="ConsPlusNormal"/>
        <w:ind w:firstLine="540"/>
        <w:jc w:val="both"/>
      </w:pPr>
      <w:r>
        <w:t>Государственная программа Курской области "Развитие физической культуры и спорта в Курской области" разработана во исполнение распоряжения Администрации Курской области от 24.10.2012 N 931-ра "Об утверждении перечня государственных программ Курской области".</w:t>
      </w:r>
    </w:p>
    <w:p w:rsidR="00F04031" w:rsidRDefault="00F04031">
      <w:pPr>
        <w:pStyle w:val="ConsPlusNormal"/>
        <w:spacing w:before="240"/>
        <w:ind w:firstLine="540"/>
        <w:jc w:val="both"/>
      </w:pPr>
      <w:r>
        <w:t>Цели государственной политики в сфере физической культуры и спорта определены в Стратегии социально-экономического развития Курской области на период до 2020 года. Государственной программой предусмотрено обеспечение формирования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w:t>
      </w:r>
    </w:p>
    <w:p w:rsidR="00F04031" w:rsidRDefault="00F04031">
      <w:pPr>
        <w:pStyle w:val="ConsPlusNormal"/>
        <w:spacing w:before="240"/>
        <w:ind w:firstLine="540"/>
        <w:jc w:val="both"/>
      </w:pPr>
      <w:r>
        <w:t>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года N 1101-р.</w:t>
      </w:r>
    </w:p>
    <w:p w:rsidR="00F04031" w:rsidRDefault="00F04031">
      <w:pPr>
        <w:pStyle w:val="ConsPlusNormal"/>
        <w:spacing w:before="240"/>
        <w:ind w:firstLine="540"/>
        <w:jc w:val="both"/>
      </w:pPr>
      <w:r>
        <w:t>Запланировано, что доля граждан Российской Федерации, систематически занимающихся физической культурой и спортом, в 2020 году составит не менее 40%.</w:t>
      </w:r>
    </w:p>
    <w:p w:rsidR="00F04031" w:rsidRDefault="00F04031">
      <w:pPr>
        <w:pStyle w:val="ConsPlusNormal"/>
        <w:spacing w:before="240"/>
        <w:ind w:firstLine="540"/>
        <w:jc w:val="both"/>
      </w:pPr>
      <w:r>
        <w:t xml:space="preserve">Показатель уровня обеспеченности населения объектами спорта, исходя из их единовременной пропускной способности, в том числе для лиц с </w:t>
      </w:r>
      <w:r>
        <w:lastRenderedPageBreak/>
        <w:t>ограниченными возможностями здоровья и инвалидов, предполагается увеличить до 48% к 2020 году.</w:t>
      </w:r>
    </w:p>
    <w:p w:rsidR="00F04031" w:rsidRDefault="00F04031">
      <w:pPr>
        <w:pStyle w:val="ConsPlusNormal"/>
        <w:spacing w:before="240"/>
        <w:ind w:firstLine="540"/>
        <w:jc w:val="both"/>
      </w:pPr>
      <w:r>
        <w:t>Долю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предполагается увеличить до 44% в 2020 году.</w:t>
      </w:r>
    </w:p>
    <w:p w:rsidR="00F04031" w:rsidRDefault="00F04031">
      <w:pPr>
        <w:pStyle w:val="ConsPlusNormal"/>
        <w:spacing w:before="240"/>
        <w:ind w:firstLine="540"/>
        <w:jc w:val="both"/>
      </w:pPr>
      <w:r>
        <w:t>Значения отдельных целевых показателей (индикаторов) настоящей государственной программы включены в государственную программу Российской Федерации "Развитие физической культуры и спорта", утвержденную Постановлением Правительства Российской Федерации от 15 апреля 2014 года N 302.</w:t>
      </w:r>
    </w:p>
    <w:p w:rsidR="00F04031" w:rsidRDefault="00F04031">
      <w:pPr>
        <w:pStyle w:val="ConsPlusNormal"/>
        <w:spacing w:before="240"/>
        <w:ind w:firstLine="540"/>
        <w:jc w:val="both"/>
      </w:pPr>
      <w:r>
        <w:t>В настоящее время подготовку спортивного резерва в Курской области осуществляют 38 детско-юношеских спортивных школ, 6 специализированных детско-юношеских спортивных школ олимпийского резерва, областное бюджетное учреждение "Центр спортивной подготовки "Школа высшего спортивного мастерства". В спортивных школах действуют 194 отделения по 34 видам спорта, количество занимающихся составляет 19717 человек.</w:t>
      </w:r>
    </w:p>
    <w:p w:rsidR="00F04031" w:rsidRDefault="00F04031">
      <w:pPr>
        <w:pStyle w:val="ConsPlusNormal"/>
        <w:spacing w:before="240"/>
        <w:ind w:firstLine="540"/>
        <w:jc w:val="both"/>
      </w:pPr>
      <w:r>
        <w:t>По итогам 2012 года доля лиц, систематически занимающихся физической культурой и спортом, в общей численности населения Курской области составила 26,5% (было запланировано 22%); уровень обеспеченности населения Курской области спортивными сооружениями, исходя из единовременной пропускной способности, - 26% (было запланировано 26%);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Курской области - 7% (было запланировано 5%); доля обучающихся и студентов, систематически занимающихся физической культурой и спортом, в общей численности данной категории населения Курской области - 44% (было запланировано 44%); доля лиц, занимающихся в специализированных спортивных учреждениях, в общей численности детей Курской области 6 - 15 лет - 26% (было запланировано 26%).</w:t>
      </w:r>
    </w:p>
    <w:p w:rsidR="00F04031" w:rsidRDefault="00F04031">
      <w:pPr>
        <w:pStyle w:val="ConsPlusNormal"/>
        <w:spacing w:before="240"/>
        <w:ind w:firstLine="540"/>
        <w:jc w:val="both"/>
      </w:pPr>
      <w:r>
        <w:t>Во исполнение требований Федерального закона от 4 декабря 2007 года N 329-ФЗ "О физической культуре и спорте в Российской Федерации", с целью обеспечения развития на территории Курской области различных видов спорта, в первую очередь видов спорта (спортивных дисциплин), включенных в программу Олимпийских игр, аккредитованы 35 областных спортивных федераций.</w:t>
      </w:r>
    </w:p>
    <w:p w:rsidR="00F04031" w:rsidRDefault="00F04031">
      <w:pPr>
        <w:pStyle w:val="ConsPlusNormal"/>
        <w:spacing w:before="240"/>
        <w:ind w:firstLine="540"/>
        <w:jc w:val="both"/>
      </w:pPr>
      <w:r>
        <w:t>В период, предшествующий принятию государственной программы, сформирована нормативная правовая база, отвечающая потребностям развития физической культуры и спорта в Курской области. Принят Закон Курской области от 27 ноября 2009 года N 104-ЗКО "О физической культуре и спорте в Курской области", установивший правовые, организационные, экономические и социальные основы деятельности в области физической культуры и спорта в Курской области, а также порядка 80 иных нормативных правовых актов.</w:t>
      </w:r>
    </w:p>
    <w:p w:rsidR="00F04031" w:rsidRDefault="00F04031">
      <w:pPr>
        <w:pStyle w:val="ConsPlusNormal"/>
        <w:spacing w:before="240"/>
        <w:ind w:firstLine="540"/>
        <w:jc w:val="both"/>
      </w:pPr>
      <w:r>
        <w:t xml:space="preserve">Итогом нормотворческой деятельности стало повышение эффективности проведения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повышение уровня социальной защищенности и </w:t>
      </w:r>
      <w:r>
        <w:lastRenderedPageBreak/>
        <w:t>материального обеспечения ведущих спортсменов и тренеров Курской области, оптимизация системы управления отраслью "физическая культура и спорт", обеспечение эффективной эксплуатации спортивных объектов.</w:t>
      </w:r>
    </w:p>
    <w:p w:rsidR="00F04031" w:rsidRDefault="00F04031">
      <w:pPr>
        <w:pStyle w:val="ConsPlusNormal"/>
        <w:spacing w:before="240"/>
        <w:ind w:firstLine="540"/>
        <w:jc w:val="both"/>
      </w:pPr>
      <w:r>
        <w:t>В частности, упорядочено финансирование организации и проведения физкультурных мероприятий и спортивных мероприятий, а также направления сборных команд Курской области (отдельных спортсменов Курской области) для участия в межрегиональных, всероссийских и международных спортивных мероприятиях посредством принятия постановления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В соответствии с Законом Курской области "О физической культуре и спорте в Курской области" и постановлением Администрации Курской области от 02.10.2013 N 690-па "О мерах по назначению и выплате дополнительного материального обеспечения и единовременного вознаграждения в сфере физической культуры и спорта" осуществляется выплата единовременного вознаграждения победителям и призерам Олимпийских, Сурдлимпийских и Паралимпийских игр, победителям и призерам чемпионатов мира и Европы, победителям чемпионатов России по видам спорта (спортивным дисциплинам), включенным в программы соответственно Олимпийских, Сурдлимпийских и Паралимпийских игр, и их тренерам. Также осуществляется выплата дополнительного материального обеспечения достигшим пенсионного возраста чемпионам и призерам Олимпийских игр, чемпионам мира и Европы по видам спорта (дисциплинам), включенным в программу Олимпийских игр, тренерам олимпийских чемпионов.</w:t>
      </w:r>
    </w:p>
    <w:p w:rsidR="00F04031" w:rsidRDefault="00F04031">
      <w:pPr>
        <w:pStyle w:val="ConsPlusNormal"/>
        <w:spacing w:before="240"/>
        <w:ind w:firstLine="540"/>
        <w:jc w:val="both"/>
      </w:pPr>
      <w:r>
        <w:t>В соответствии с постановлением Администрации Курской области от 12.07.2012 N 588-па "О стипендиях Администрации Курской области ведущим спортсменам Курской области" выплачиваются стипендии ведущим спортсменам Курской области. Данные стипендии выплачиваются ежегодно, начиная с 2007 года.</w:t>
      </w:r>
    </w:p>
    <w:p w:rsidR="00F04031" w:rsidRDefault="00F04031">
      <w:pPr>
        <w:pStyle w:val="ConsPlusNormal"/>
        <w:spacing w:before="240"/>
        <w:ind w:firstLine="540"/>
        <w:jc w:val="both"/>
      </w:pPr>
      <w:r>
        <w:t>В период с 2007 по 2012 год количество подведомственных комитету по физической культуре и спорту Курской области областных государственных учреждений возросло с трех до восьми. Шесть из них являются бюджетными, два - автономными. Бюджетные учреждения оказывают государственные услуги (выполняют работы) по спортивной подготовке, организации и проведению физкультурных мероприятий и спортивных мероприятий, обеспечению участия спортивных сборных команд Курской области в межрегиональных, всероссийских и международных физкультурных мероприятиях и спортивных мероприятиях, автономные учреждения созданы с целью обеспечения эффективной эксплуатации объектов спорта и оказывают по обеспечению доступа к объектам спорта.</w:t>
      </w:r>
    </w:p>
    <w:p w:rsidR="00F04031" w:rsidRDefault="00F04031">
      <w:pPr>
        <w:pStyle w:val="ConsPlusNormal"/>
        <w:spacing w:before="240"/>
        <w:ind w:firstLine="540"/>
        <w:jc w:val="both"/>
      </w:pPr>
      <w:r>
        <w:t xml:space="preserve">С целью дальнейшего развития в Курской области физической культуры и спорта в 2011 и 2013 годах Администрацией Курской области и Министерством спорта Российской Федерации заключались соглашения о сотрудничестве и взаимодействии в области развития физической культуры и спорта, приоритетным направлением реализации которых является строительство </w:t>
      </w:r>
      <w:r>
        <w:lastRenderedPageBreak/>
        <w:t>объектов спорта на условиях софинансирования из федерального бюджета.</w:t>
      </w:r>
    </w:p>
    <w:p w:rsidR="00F04031" w:rsidRDefault="00F04031">
      <w:pPr>
        <w:pStyle w:val="ConsPlusNormal"/>
        <w:spacing w:before="240"/>
        <w:ind w:firstLine="540"/>
        <w:jc w:val="both"/>
      </w:pPr>
      <w:r>
        <w:t>Ежегодно, начиная с 2011 года,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софинансирование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паралимпийским видам спорта.</w:t>
      </w:r>
    </w:p>
    <w:p w:rsidR="00F04031" w:rsidRDefault="00F04031">
      <w:pPr>
        <w:pStyle w:val="ConsPlusNormal"/>
        <w:spacing w:before="240"/>
        <w:ind w:firstLine="540"/>
        <w:jc w:val="both"/>
      </w:pPr>
      <w:r>
        <w:t>Вместе с тем, для сохранения положительной динамики и устойчивого развития физической культуры и спорта в период реализации государственной программы также необходимо:</w:t>
      </w:r>
    </w:p>
    <w:p w:rsidR="00F04031" w:rsidRDefault="00F04031">
      <w:pPr>
        <w:pStyle w:val="ConsPlusNormal"/>
        <w:spacing w:before="240"/>
        <w:ind w:firstLine="540"/>
        <w:jc w:val="both"/>
      </w:pPr>
      <w:r>
        <w:t>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w:t>
      </w:r>
    </w:p>
    <w:p w:rsidR="00F04031" w:rsidRDefault="00F04031">
      <w:pPr>
        <w:pStyle w:val="ConsPlusNormal"/>
        <w:spacing w:before="240"/>
        <w:ind w:firstLine="540"/>
        <w:jc w:val="both"/>
      </w:pPr>
      <w:r>
        <w:t>обеспечить внедрение федеральных стандартов спортивной подготовки в учреждениях, осуществляющих спортивную подготовку;</w:t>
      </w:r>
    </w:p>
    <w:p w:rsidR="00F04031" w:rsidRDefault="00F04031">
      <w:pPr>
        <w:pStyle w:val="ConsPlusNormal"/>
        <w:spacing w:before="240"/>
        <w:ind w:firstLine="540"/>
        <w:jc w:val="both"/>
      </w:pPr>
      <w:r>
        <w:t>создать условия для развития детско-юношеского и студенческого спорта;</w:t>
      </w:r>
    </w:p>
    <w:p w:rsidR="00F04031" w:rsidRDefault="00F04031">
      <w:pPr>
        <w:pStyle w:val="ConsPlusNormal"/>
        <w:spacing w:before="240"/>
        <w:ind w:firstLine="540"/>
        <w:jc w:val="both"/>
      </w:pPr>
      <w:r>
        <w:t>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F04031" w:rsidRDefault="00F04031">
      <w:pPr>
        <w:pStyle w:val="ConsPlusNormal"/>
        <w:spacing w:before="240"/>
        <w:ind w:firstLine="540"/>
        <w:jc w:val="both"/>
      </w:pPr>
      <w:r>
        <w:t>повысить эффективность пропаганды физической культуры и спорта, включая производство и распространение информационно-просветительских программ, подготовленных с участием государственных телерадиокомпаний, увеличить объем вещания на эти цели.</w:t>
      </w:r>
    </w:p>
    <w:p w:rsidR="00F04031" w:rsidRDefault="00F04031">
      <w:pPr>
        <w:pStyle w:val="ConsPlusNormal"/>
        <w:jc w:val="center"/>
      </w:pPr>
    </w:p>
    <w:p w:rsidR="00F04031" w:rsidRDefault="00F04031">
      <w:pPr>
        <w:pStyle w:val="ConsPlusNormal"/>
        <w:jc w:val="center"/>
        <w:outlineLvl w:val="1"/>
      </w:pPr>
      <w:r>
        <w:t>2. Приоритеты государственной политики в сфере</w:t>
      </w:r>
    </w:p>
    <w:p w:rsidR="00F04031" w:rsidRDefault="00F04031">
      <w:pPr>
        <w:pStyle w:val="ConsPlusNormal"/>
        <w:jc w:val="center"/>
      </w:pPr>
      <w:r>
        <w:t>реализации государственной программы, цели, задачи</w:t>
      </w:r>
    </w:p>
    <w:p w:rsidR="00F04031" w:rsidRDefault="00F04031">
      <w:pPr>
        <w:pStyle w:val="ConsPlusNormal"/>
        <w:jc w:val="center"/>
      </w:pPr>
      <w:r>
        <w:t>и показатели (индикаторы) достижения целей и решения</w:t>
      </w:r>
    </w:p>
    <w:p w:rsidR="00F04031" w:rsidRDefault="00F04031">
      <w:pPr>
        <w:pStyle w:val="ConsPlusNormal"/>
        <w:jc w:val="center"/>
      </w:pPr>
      <w:r>
        <w:t>задач государственной программы, описание основных</w:t>
      </w:r>
    </w:p>
    <w:p w:rsidR="00F04031" w:rsidRDefault="00F04031">
      <w:pPr>
        <w:pStyle w:val="ConsPlusNormal"/>
        <w:jc w:val="center"/>
      </w:pPr>
      <w:r>
        <w:t>ожидаемых конечных результатов государственной</w:t>
      </w:r>
    </w:p>
    <w:p w:rsidR="00F04031" w:rsidRDefault="00F04031">
      <w:pPr>
        <w:pStyle w:val="ConsPlusNormal"/>
        <w:jc w:val="center"/>
      </w:pPr>
      <w:r>
        <w:t>программы, сроков и этапов реализации</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jc w:val="center"/>
        <w:outlineLvl w:val="2"/>
      </w:pPr>
      <w:r>
        <w:t>2.1. Приоритеты государственной политики</w:t>
      </w:r>
    </w:p>
    <w:p w:rsidR="00F04031" w:rsidRDefault="00F04031">
      <w:pPr>
        <w:pStyle w:val="ConsPlusNormal"/>
        <w:jc w:val="center"/>
      </w:pPr>
      <w:r>
        <w:t>в сфере реализации государственной программы</w:t>
      </w:r>
    </w:p>
    <w:p w:rsidR="00F04031" w:rsidRDefault="00F04031">
      <w:pPr>
        <w:pStyle w:val="ConsPlusNormal"/>
        <w:jc w:val="center"/>
      </w:pPr>
    </w:p>
    <w:p w:rsidR="00F04031" w:rsidRDefault="00F04031">
      <w:pPr>
        <w:pStyle w:val="ConsPlusNormal"/>
        <w:ind w:firstLine="540"/>
        <w:jc w:val="both"/>
      </w:pPr>
      <w:r>
        <w:t>К приоритетным направлениям реализации государственной политики в области физической культуры и спорта в Курской области относятся:</w:t>
      </w:r>
    </w:p>
    <w:p w:rsidR="00F04031" w:rsidRDefault="00F04031">
      <w:pPr>
        <w:pStyle w:val="ConsPlusNormal"/>
        <w:spacing w:before="240"/>
        <w:ind w:firstLine="540"/>
        <w:jc w:val="both"/>
      </w:pPr>
      <w:r>
        <w:t>развитие физической культуры и массового спорта;</w:t>
      </w:r>
    </w:p>
    <w:p w:rsidR="00F04031" w:rsidRDefault="00F04031">
      <w:pPr>
        <w:pStyle w:val="ConsPlusNormal"/>
        <w:spacing w:before="240"/>
        <w:ind w:firstLine="540"/>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F04031" w:rsidRDefault="00F04031">
      <w:pPr>
        <w:pStyle w:val="ConsPlusNormal"/>
        <w:spacing w:before="240"/>
        <w:ind w:firstLine="540"/>
        <w:jc w:val="both"/>
      </w:pPr>
      <w:r>
        <w:t xml:space="preserve">В рамках направления "Развитие физической культуры и массового спорта" </w:t>
      </w:r>
      <w:r>
        <w:lastRenderedPageBreak/>
        <w:t>предстоит обеспечить:</w:t>
      </w:r>
    </w:p>
    <w:p w:rsidR="00F04031" w:rsidRDefault="00F04031">
      <w:pPr>
        <w:pStyle w:val="ConsPlusNormal"/>
        <w:spacing w:before="240"/>
        <w:ind w:firstLine="540"/>
        <w:jc w:val="both"/>
      </w:pPr>
      <w:r>
        <w:t>совершенствование системы физического воспитания различных категорий и групп населения, в том числе в образовательных организациях;</w:t>
      </w:r>
    </w:p>
    <w:p w:rsidR="00F04031" w:rsidRDefault="00F04031">
      <w:pPr>
        <w:pStyle w:val="ConsPlusNormal"/>
        <w:spacing w:before="240"/>
        <w:ind w:firstLine="540"/>
        <w:jc w:val="both"/>
      </w:pPr>
      <w:r>
        <w:t>развитие инфраструктуры физической культуры и спорта, в том числе для лиц с ограниченными возможностями здоровья и инвалидов;</w:t>
      </w:r>
    </w:p>
    <w:p w:rsidR="00F04031" w:rsidRDefault="00F04031">
      <w:pPr>
        <w:pStyle w:val="ConsPlusNormal"/>
        <w:spacing w:before="240"/>
        <w:ind w:firstLine="540"/>
        <w:jc w:val="both"/>
      </w:pPr>
      <w:r>
        <w:t>реализацию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w:t>
      </w:r>
    </w:p>
    <w:p w:rsidR="00F04031" w:rsidRDefault="00F04031">
      <w:pPr>
        <w:pStyle w:val="ConsPlusNormal"/>
        <w:spacing w:before="240"/>
        <w:ind w:firstLine="540"/>
        <w:jc w:val="both"/>
      </w:pPr>
      <w:r>
        <w:t>совершенствование системы организации и проведения физкультурных мероприятий и спортивных мероприятий;</w:t>
      </w:r>
    </w:p>
    <w:p w:rsidR="00F04031" w:rsidRDefault="00F04031">
      <w:pPr>
        <w:pStyle w:val="ConsPlusNormal"/>
        <w:spacing w:before="240"/>
        <w:ind w:firstLine="540"/>
        <w:jc w:val="both"/>
      </w:pPr>
      <w: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F04031" w:rsidRDefault="00F04031">
      <w:pPr>
        <w:pStyle w:val="ConsPlusNormal"/>
        <w:spacing w:before="240"/>
        <w:ind w:firstLine="540"/>
        <w:jc w:val="both"/>
      </w:pPr>
      <w:r>
        <w:t>В рамках направления "Создание условий для успешного выступления спортсменов Курской области на межрегиональных, всероссийских и международных спортивных соревнованиях" предстоит обеспечить:</w:t>
      </w:r>
    </w:p>
    <w:p w:rsidR="00F04031" w:rsidRDefault="00F04031">
      <w:pPr>
        <w:pStyle w:val="ConsPlusNormal"/>
        <w:spacing w:before="240"/>
        <w:ind w:firstLine="540"/>
        <w:jc w:val="both"/>
      </w:pPr>
      <w:r>
        <w:t>совершенствование соответствующей нормативной правовой базы;</w:t>
      </w:r>
    </w:p>
    <w:p w:rsidR="00F04031" w:rsidRDefault="00F04031">
      <w:pPr>
        <w:pStyle w:val="ConsPlusNormal"/>
        <w:spacing w:before="240"/>
        <w:ind w:firstLine="540"/>
        <w:jc w:val="both"/>
      </w:pPr>
      <w:r>
        <w:t>совершенствование системы подготовки спортсменов высокого класса;</w:t>
      </w:r>
    </w:p>
    <w:p w:rsidR="00F04031" w:rsidRDefault="00F04031">
      <w:pPr>
        <w:pStyle w:val="ConsPlusNormal"/>
        <w:spacing w:before="240"/>
        <w:ind w:firstLine="540"/>
        <w:jc w:val="both"/>
      </w:pPr>
      <w:r>
        <w:t>совершенствование системы отбора и подготовки спортивного резерва для спортивных сборных команд Курской области и Российской Федерации, преимущественно по олимпийским, паралимпийским и сурдлимпийским видам спорта.</w:t>
      </w:r>
    </w:p>
    <w:p w:rsidR="00F04031" w:rsidRDefault="00F04031">
      <w:pPr>
        <w:pStyle w:val="ConsPlusNormal"/>
        <w:jc w:val="center"/>
      </w:pPr>
    </w:p>
    <w:p w:rsidR="00F04031" w:rsidRDefault="00F04031">
      <w:pPr>
        <w:pStyle w:val="ConsPlusNormal"/>
        <w:jc w:val="center"/>
        <w:outlineLvl w:val="2"/>
      </w:pPr>
      <w:r>
        <w:t>2.2. Цели, задачи и показатели (индикаторы)</w:t>
      </w:r>
    </w:p>
    <w:p w:rsidR="00F04031" w:rsidRDefault="00F04031">
      <w:pPr>
        <w:pStyle w:val="ConsPlusNormal"/>
        <w:jc w:val="center"/>
      </w:pPr>
      <w:r>
        <w:t>достижения целей и решения задач государственной</w:t>
      </w:r>
    </w:p>
    <w:p w:rsidR="00F04031" w:rsidRDefault="00F04031">
      <w:pPr>
        <w:pStyle w:val="ConsPlusNormal"/>
        <w:jc w:val="center"/>
      </w:pPr>
      <w:r>
        <w:t>программы, описание основных ожидаемых конечных</w:t>
      </w:r>
    </w:p>
    <w:p w:rsidR="00F04031" w:rsidRDefault="00F04031">
      <w:pPr>
        <w:pStyle w:val="ConsPlusNormal"/>
        <w:jc w:val="center"/>
      </w:pPr>
      <w:r>
        <w:t>результатов государственной программы</w:t>
      </w:r>
    </w:p>
    <w:p w:rsidR="00F04031" w:rsidRDefault="00F04031">
      <w:pPr>
        <w:pStyle w:val="ConsPlusNormal"/>
        <w:jc w:val="center"/>
      </w:pPr>
    </w:p>
    <w:p w:rsidR="00F04031" w:rsidRDefault="00F04031">
      <w:pPr>
        <w:pStyle w:val="ConsPlusNormal"/>
        <w:ind w:firstLine="540"/>
        <w:jc w:val="both"/>
      </w:pPr>
      <w:r>
        <w:t>Цели государственной программы - 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 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F04031" w:rsidRDefault="00F04031">
      <w:pPr>
        <w:pStyle w:val="ConsPlusNormal"/>
        <w:spacing w:before="240"/>
        <w:ind w:firstLine="540"/>
        <w:jc w:val="both"/>
      </w:pPr>
      <w:r>
        <w:t>Задачи государственной программы:</w:t>
      </w:r>
    </w:p>
    <w:p w:rsidR="00F04031" w:rsidRDefault="00F04031">
      <w:pPr>
        <w:pStyle w:val="ConsPlusNormal"/>
        <w:spacing w:before="240"/>
        <w:ind w:firstLine="540"/>
        <w:jc w:val="both"/>
      </w:pPr>
      <w:r>
        <w:t>повышение мотивации жителей Курской области к регулярным занятиям физической культурой и спортом и ведению здорового образа жизни;</w:t>
      </w:r>
    </w:p>
    <w:p w:rsidR="00F04031" w:rsidRDefault="00F04031">
      <w:pPr>
        <w:pStyle w:val="ConsPlusNormal"/>
        <w:spacing w:before="240"/>
        <w:ind w:firstLine="540"/>
        <w:jc w:val="both"/>
      </w:pPr>
      <w:r>
        <w:t>обеспечение успешного выступления спортсменов Курской области на межрегиональных, всероссийских и международных спортивных соревнованиях;</w:t>
      </w:r>
    </w:p>
    <w:p w:rsidR="00F04031" w:rsidRDefault="00F04031">
      <w:pPr>
        <w:pStyle w:val="ConsPlusNormal"/>
        <w:spacing w:before="240"/>
        <w:ind w:firstLine="540"/>
        <w:jc w:val="both"/>
      </w:pPr>
      <w:r>
        <w:t>совершенствование системы подготовки спортивного резерва.</w:t>
      </w:r>
    </w:p>
    <w:p w:rsidR="00F04031" w:rsidRDefault="00F04031">
      <w:pPr>
        <w:pStyle w:val="ConsPlusNormal"/>
        <w:spacing w:before="240"/>
        <w:ind w:firstLine="540"/>
        <w:jc w:val="both"/>
      </w:pPr>
      <w:r>
        <w:lastRenderedPageBreak/>
        <w:t>Решение указанных задач обеспечивается через систему мероприятий, предусмотренных в следующих подпрограммах:</w:t>
      </w:r>
    </w:p>
    <w:p w:rsidR="00F04031" w:rsidRDefault="00F04031">
      <w:pPr>
        <w:pStyle w:val="ConsPlusNormal"/>
        <w:spacing w:before="240"/>
        <w:ind w:firstLine="540"/>
        <w:jc w:val="both"/>
      </w:pPr>
      <w:r>
        <w:t>подпрограмма 1 "Развитие физической культуры и массового спорта";</w:t>
      </w:r>
    </w:p>
    <w:p w:rsidR="00F04031" w:rsidRDefault="00F04031">
      <w:pPr>
        <w:pStyle w:val="ConsPlusNormal"/>
        <w:spacing w:before="240"/>
        <w:ind w:firstLine="540"/>
        <w:jc w:val="both"/>
      </w:pPr>
      <w:r>
        <w:t>подпрограмма 2 "Подготовка спортивного резерва для спортивных сборных команд Курской области и Российской Федерации";</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подпрограмма 3 "Управление развитием отрасли физической культуры и спорта".</w:t>
      </w:r>
    </w:p>
    <w:p w:rsidR="00F04031" w:rsidRDefault="00F04031">
      <w:pPr>
        <w:pStyle w:val="ConsPlusNormal"/>
        <w:spacing w:before="240"/>
        <w:ind w:firstLine="540"/>
        <w:jc w:val="both"/>
      </w:pPr>
      <w:r>
        <w:t>Показателями (индикаторами) достижения целей и решения задач государственной программы являются:</w:t>
      </w:r>
    </w:p>
    <w:p w:rsidR="00F04031" w:rsidRDefault="00F04031">
      <w:pPr>
        <w:pStyle w:val="ConsPlusNormal"/>
        <w:spacing w:before="240"/>
        <w:ind w:firstLine="540"/>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spacing w:before="240"/>
        <w:ind w:firstLine="540"/>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F04031" w:rsidRDefault="00F04031">
      <w:pPr>
        <w:pStyle w:val="ConsPlusNormal"/>
        <w:spacing w:before="240"/>
        <w:ind w:firstLine="540"/>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F04031" w:rsidRDefault="00F04031">
      <w:pPr>
        <w:pStyle w:val="ConsPlusNormal"/>
        <w:spacing w:before="240"/>
        <w:ind w:firstLine="540"/>
        <w:jc w:val="both"/>
      </w:pPr>
      <w:r>
        <w:t>Основным ожидаемым конечным результатом реализации государственной программы является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 В частности, 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Курской области. Помимо этого 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 всероссийских и международных спортивных соревнованиях, а также успешному проведению в Курской области спортивных мероприятий различного уровня.</w:t>
      </w:r>
    </w:p>
    <w:p w:rsidR="00F04031" w:rsidRDefault="00F04031">
      <w:pPr>
        <w:pStyle w:val="ConsPlusNormal"/>
        <w:spacing w:before="240"/>
        <w:ind w:firstLine="540"/>
        <w:jc w:val="both"/>
      </w:pPr>
      <w:r>
        <w:t>По итогам реализации государственной программы ожидается достижение следующих показателей (индикаторов):</w:t>
      </w:r>
    </w:p>
    <w:p w:rsidR="00F04031" w:rsidRDefault="00F04031">
      <w:pPr>
        <w:pStyle w:val="ConsPlusNormal"/>
        <w:spacing w:before="240"/>
        <w:ind w:firstLine="540"/>
        <w:jc w:val="both"/>
      </w:pPr>
      <w:r>
        <w:t>увеличение доли жителей Курской области, систематически занимающихся физической культурой и спортом, в общей численности населения Курской области с 26,5% в 2012 году до 48,3% к 2020 году;</w:t>
      </w:r>
    </w:p>
    <w:p w:rsidR="00F04031" w:rsidRDefault="00F04031">
      <w:pPr>
        <w:pStyle w:val="ConsPlusNormal"/>
        <w:spacing w:before="240"/>
        <w:ind w:firstLine="540"/>
        <w:jc w:val="both"/>
      </w:pPr>
      <w:r>
        <w:t>увеличение доли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с 35% в 2012 году до 44% в 2020 году;</w:t>
      </w:r>
    </w:p>
    <w:p w:rsidR="00F04031" w:rsidRDefault="00F04031">
      <w:pPr>
        <w:pStyle w:val="ConsPlusNormal"/>
        <w:spacing w:before="240"/>
        <w:ind w:firstLine="540"/>
        <w:jc w:val="both"/>
      </w:pPr>
      <w:r>
        <w:t xml:space="preserve">повышение уровня обеспеченности населения Курской области спортивными сооружениями, исходя из единовременной пропускной способности объектов </w:t>
      </w:r>
      <w:r>
        <w:lastRenderedPageBreak/>
        <w:t>спорта, в том числе для лиц с ограниченными возможностями здоровья и инвалидов, с 26% в 2012 году до 49% в 2020 году.</w:t>
      </w:r>
    </w:p>
    <w:p w:rsidR="00F04031" w:rsidRDefault="00F04031">
      <w:pPr>
        <w:pStyle w:val="ConsPlusNormal"/>
        <w:spacing w:before="240"/>
        <w:ind w:firstLine="540"/>
        <w:jc w:val="both"/>
      </w:pPr>
      <w:r>
        <w:t>Предполагается, что достижение заявленных показателей (индикаторов) государственной программы окажет влияние на состояние в сопряженных сферах деятельности и будет способствовать:</w:t>
      </w:r>
    </w:p>
    <w:p w:rsidR="00F04031" w:rsidRDefault="00F04031">
      <w:pPr>
        <w:pStyle w:val="ConsPlusNormal"/>
        <w:spacing w:before="240"/>
        <w:ind w:firstLine="540"/>
        <w:jc w:val="both"/>
      </w:pPr>
      <w:r>
        <w:t>увеличению средней продолжительности жизни населения;</w:t>
      </w:r>
    </w:p>
    <w:p w:rsidR="00F04031" w:rsidRDefault="00F04031">
      <w:pPr>
        <w:pStyle w:val="ConsPlusNormal"/>
        <w:spacing w:before="240"/>
        <w:ind w:firstLine="540"/>
        <w:jc w:val="both"/>
      </w:pPr>
      <w:r>
        <w:t>повышению качества жизни, особенно трудоспособного населения;</w:t>
      </w:r>
    </w:p>
    <w:p w:rsidR="00F04031" w:rsidRDefault="00F04031">
      <w:pPr>
        <w:pStyle w:val="ConsPlusNormal"/>
        <w:spacing w:before="240"/>
        <w:ind w:firstLine="540"/>
        <w:jc w:val="both"/>
      </w:pPr>
      <w:r>
        <w:t>созданию условий, влияющих на повышение производительности труда в различных отраслях экономики;</w:t>
      </w:r>
    </w:p>
    <w:p w:rsidR="00F04031" w:rsidRDefault="00F04031">
      <w:pPr>
        <w:pStyle w:val="ConsPlusNormal"/>
        <w:spacing w:before="240"/>
        <w:ind w:firstLine="540"/>
        <w:jc w:val="both"/>
      </w:pPr>
      <w:r>
        <w:t>созданию условий, влияющих на сокращение временной нетрудоспособности населения в различных секторах экономики;</w:t>
      </w:r>
    </w:p>
    <w:p w:rsidR="00F04031" w:rsidRDefault="00F04031">
      <w:pPr>
        <w:pStyle w:val="ConsPlusNormal"/>
        <w:spacing w:before="240"/>
        <w:ind w:firstLine="540"/>
        <w:jc w:val="both"/>
      </w:pPr>
      <w:r>
        <w:t>повышению дееспособности Вооруженных Сил Российской Федерации.</w:t>
      </w:r>
    </w:p>
    <w:p w:rsidR="00F04031" w:rsidRDefault="00F04031">
      <w:pPr>
        <w:pStyle w:val="ConsPlusNormal"/>
        <w:jc w:val="center"/>
      </w:pPr>
    </w:p>
    <w:p w:rsidR="00F04031" w:rsidRDefault="00F04031">
      <w:pPr>
        <w:pStyle w:val="ConsPlusNormal"/>
        <w:jc w:val="center"/>
        <w:outlineLvl w:val="2"/>
      </w:pPr>
      <w:r>
        <w:t>2.3. Сроки и контрольные этапы реализации</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ind w:firstLine="540"/>
        <w:jc w:val="both"/>
      </w:pPr>
      <w:r>
        <w:t>Государственная программа реализуется в один этап в 2014 - 2020 годах.</w:t>
      </w:r>
    </w:p>
    <w:p w:rsidR="00F04031" w:rsidRDefault="00F04031">
      <w:pPr>
        <w:pStyle w:val="ConsPlusNormal"/>
        <w:jc w:val="center"/>
      </w:pPr>
    </w:p>
    <w:p w:rsidR="00F04031" w:rsidRDefault="00F04031">
      <w:pPr>
        <w:pStyle w:val="ConsPlusNormal"/>
        <w:jc w:val="center"/>
        <w:outlineLvl w:val="1"/>
      </w:pPr>
      <w:r>
        <w:t>3. Сведения о показателях и индикаторах</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ind w:firstLine="540"/>
        <w:jc w:val="both"/>
      </w:pPr>
      <w:r>
        <w:t>Для оценки хода реализации государственной программы и характеристики состояния установленной сферы деятельности предусмотрена система показателей (индикаторов) государственной программы.</w:t>
      </w:r>
    </w:p>
    <w:p w:rsidR="00F04031" w:rsidRDefault="00F04031">
      <w:pPr>
        <w:pStyle w:val="ConsPlusNormal"/>
        <w:spacing w:before="240"/>
        <w:ind w:firstLine="540"/>
        <w:jc w:val="both"/>
      </w:pPr>
      <w:r>
        <w:t>Достижение поставленных целей и задач государственной программы характеризуется следующими показателями (индикаторами):</w:t>
      </w:r>
    </w:p>
    <w:p w:rsidR="00F04031" w:rsidRDefault="00F04031">
      <w:pPr>
        <w:pStyle w:val="ConsPlusNormal"/>
        <w:spacing w:before="240"/>
        <w:ind w:firstLine="540"/>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spacing w:before="240"/>
        <w:ind w:firstLine="540"/>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F04031" w:rsidRDefault="00F04031">
      <w:pPr>
        <w:pStyle w:val="ConsPlusNormal"/>
        <w:spacing w:before="240"/>
        <w:ind w:firstLine="540"/>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F04031" w:rsidRDefault="00F04031">
      <w:pPr>
        <w:pStyle w:val="ConsPlusNormal"/>
        <w:spacing w:before="240"/>
        <w:ind w:firstLine="540"/>
        <w:jc w:val="both"/>
      </w:pPr>
      <w:r>
        <w:t>Сведения о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F04031" w:rsidRDefault="00F04031">
      <w:pPr>
        <w:pStyle w:val="ConsPlusNormal"/>
        <w:spacing w:before="240"/>
        <w:ind w:firstLine="540"/>
        <w:jc w:val="both"/>
      </w:pPr>
      <w:r>
        <w:t>Значения указанных показателей (индикаторов) определяются следующим образом.</w:t>
      </w:r>
    </w:p>
    <w:p w:rsidR="00F04031" w:rsidRDefault="00F04031">
      <w:pPr>
        <w:pStyle w:val="ConsPlusNormal"/>
        <w:spacing w:before="240"/>
        <w:ind w:firstLine="540"/>
        <w:jc w:val="both"/>
      </w:pPr>
      <w:r>
        <w:t xml:space="preserve">Показатель "Доля жителей Курской области, систематически занимающихся </w:t>
      </w:r>
      <w:r>
        <w:lastRenderedPageBreak/>
        <w:t>физической культурой и спортом, в общей численности населения Курской области" рассчитывается по формуле:</w:t>
      </w:r>
    </w:p>
    <w:p w:rsidR="00F04031" w:rsidRDefault="00F04031">
      <w:pPr>
        <w:pStyle w:val="ConsPlusNormal"/>
        <w:ind w:firstLine="540"/>
        <w:jc w:val="both"/>
      </w:pPr>
    </w:p>
    <w:p w:rsidR="00F04031" w:rsidRDefault="00F04031">
      <w:pPr>
        <w:pStyle w:val="ConsPlusNormal"/>
        <w:jc w:val="center"/>
      </w:pPr>
      <w:r>
        <w:t>Дз = Чз / Чн x 100,</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Дз - доля жителей Курской области, систематически занимающихся физической культурой и спортом;</w:t>
      </w:r>
    </w:p>
    <w:p w:rsidR="00F04031" w:rsidRDefault="00F04031">
      <w:pPr>
        <w:pStyle w:val="ConsPlusNormal"/>
        <w:spacing w:before="240"/>
        <w:ind w:firstLine="540"/>
        <w:jc w:val="both"/>
      </w:pPr>
      <w:r>
        <w:t>Чз - численность жителей Курской области, систематически занимающихся физической культурой и спортом, согласно данным федерального статистического наблюдения по форме N 1-ФК, утверждаемой приказом Минспорта России;</w:t>
      </w:r>
    </w:p>
    <w:p w:rsidR="00F04031" w:rsidRDefault="00F04031">
      <w:pPr>
        <w:pStyle w:val="ConsPlusNormal"/>
        <w:spacing w:before="240"/>
        <w:ind w:firstLine="540"/>
        <w:jc w:val="both"/>
      </w:pPr>
      <w:r>
        <w:t>Чн - численность населения Курской области по данным Федеральной службы государственной статистики.</w:t>
      </w:r>
    </w:p>
    <w:p w:rsidR="00F04031" w:rsidRDefault="00F04031">
      <w:pPr>
        <w:pStyle w:val="ConsPlusNormal"/>
        <w:spacing w:before="240"/>
        <w:ind w:firstLine="540"/>
        <w:jc w:val="both"/>
      </w:pPr>
      <w:r>
        <w:t>Показатель "Доля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рассчитывается по формуле:</w:t>
      </w:r>
    </w:p>
    <w:p w:rsidR="00F04031" w:rsidRDefault="00F04031">
      <w:pPr>
        <w:pStyle w:val="ConsPlusNormal"/>
        <w:ind w:firstLine="540"/>
        <w:jc w:val="both"/>
      </w:pPr>
    </w:p>
    <w:p w:rsidR="00F04031" w:rsidRDefault="00F04031">
      <w:pPr>
        <w:pStyle w:val="ConsPlusNormal"/>
        <w:jc w:val="center"/>
      </w:pPr>
      <w:r>
        <w:t>Дпр = Чпр / Чуч x 100,</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Дпр - 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F04031" w:rsidRDefault="00F04031">
      <w:pPr>
        <w:pStyle w:val="ConsPlusNormal"/>
        <w:spacing w:before="240"/>
        <w:ind w:firstLine="540"/>
        <w:jc w:val="both"/>
      </w:pPr>
      <w:r>
        <w:t>Чпр - численность спортсменов Курской области, ставших победителями и призерами межрегиональных, всероссийских и международных спортивных соревнований;</w:t>
      </w:r>
    </w:p>
    <w:p w:rsidR="00F04031" w:rsidRDefault="00F04031">
      <w:pPr>
        <w:pStyle w:val="ConsPlusNormal"/>
        <w:spacing w:before="240"/>
        <w:ind w:firstLine="540"/>
        <w:jc w:val="both"/>
      </w:pPr>
      <w:r>
        <w:t>Чуч - общее количество спортсменов Курской области, участвовавших в межрегиональных, всероссийских и международных спортивных соревнованиях.</w:t>
      </w:r>
    </w:p>
    <w:p w:rsidR="00F04031" w:rsidRDefault="00F04031">
      <w:pPr>
        <w:pStyle w:val="ConsPlusNormal"/>
        <w:spacing w:before="240"/>
        <w:ind w:firstLine="540"/>
        <w:jc w:val="both"/>
      </w:pPr>
      <w:r>
        <w:t>Показатель "Уровень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рассчитывается по формуле:</w:t>
      </w:r>
    </w:p>
    <w:p w:rsidR="00F04031" w:rsidRDefault="00F04031">
      <w:pPr>
        <w:pStyle w:val="ConsPlusNormal"/>
        <w:ind w:firstLine="540"/>
        <w:jc w:val="both"/>
      </w:pPr>
    </w:p>
    <w:p w:rsidR="00F04031" w:rsidRDefault="00F04031">
      <w:pPr>
        <w:pStyle w:val="ConsPlusNormal"/>
        <w:jc w:val="center"/>
      </w:pPr>
      <w:r>
        <w:t>Уо = ЕПСфакт / ЕПСнорм x 100,</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Уо - 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F04031" w:rsidRDefault="00F04031">
      <w:pPr>
        <w:pStyle w:val="ConsPlusNormal"/>
        <w:spacing w:before="240"/>
        <w:ind w:firstLine="540"/>
        <w:jc w:val="both"/>
      </w:pPr>
      <w:r>
        <w:t xml:space="preserve">ЕПСфакт - нормативная единовременная пропускная способность имеющихся в Курской области спортивных сооружений, согласно данным федерального статистического наблюдения по форме N 1-ФК, утверждаемой </w:t>
      </w:r>
      <w:r>
        <w:lastRenderedPageBreak/>
        <w:t>приказом Минспорта России;</w:t>
      </w:r>
    </w:p>
    <w:p w:rsidR="00F04031" w:rsidRDefault="00F04031">
      <w:pPr>
        <w:pStyle w:val="ConsPlusNormal"/>
        <w:spacing w:before="240"/>
        <w:ind w:firstLine="540"/>
        <w:jc w:val="both"/>
      </w:pPr>
      <w:r>
        <w:t>ЕПСнорм - необходимая нормативная единовременная пропускная способность спортивных сооружений, рассчитываемая в соответствии с Социальными нормативами и нормами, одобренными Распоряжением Правительства Российской Федерации от 3 июля 1996 г. N 1063-р.</w:t>
      </w:r>
    </w:p>
    <w:p w:rsidR="00F04031" w:rsidRDefault="00F04031">
      <w:pPr>
        <w:pStyle w:val="ConsPlusNormal"/>
        <w:jc w:val="center"/>
      </w:pPr>
    </w:p>
    <w:p w:rsidR="00F04031" w:rsidRDefault="00F04031">
      <w:pPr>
        <w:pStyle w:val="ConsPlusNormal"/>
        <w:jc w:val="center"/>
        <w:outlineLvl w:val="1"/>
      </w:pPr>
      <w:r>
        <w:t>4. Обобщенная характеристика основных мероприятий</w:t>
      </w:r>
    </w:p>
    <w:p w:rsidR="00F04031" w:rsidRDefault="00F04031">
      <w:pPr>
        <w:pStyle w:val="ConsPlusNormal"/>
        <w:jc w:val="center"/>
      </w:pPr>
      <w:r>
        <w:t>государственной программы и подпрограмм</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ind w:firstLine="540"/>
        <w:jc w:val="both"/>
      </w:pPr>
      <w:r>
        <w:t>Для достижения целей государственной программы и реализации запланированных ею мероприятий в структуру государственной программы включены три подпрограммы: подпрограмма 1 "Развитие физической культуры и массового спорта в Курской области"; подпрограмма 2 "Подготовка спортивного резерва для спортивных сборных команд Курской области и Российской Федерации"; подпрограмма 3 "Управление развитием отрасли физической культуры и спорта".</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Указанные составляющие формируют единую функциональную основу для достижения предусмотренных государственной программой показателей (индикаторов) развития физической культуры и спорта.</w:t>
      </w:r>
    </w:p>
    <w:p w:rsidR="00F04031" w:rsidRDefault="00F04031">
      <w:pPr>
        <w:pStyle w:val="ConsPlusNormal"/>
        <w:spacing w:before="240"/>
        <w:ind w:firstLine="540"/>
        <w:jc w:val="both"/>
      </w:pPr>
      <w:r>
        <w:t>Решение задачи по созданию условий, обеспечивающих повышение мотивации жителей Курской области к регулярным занятиям физической культурой и спортом, ведению здорового образа жизни, достигается путем реализации основных мероприятий, предусмотренных подпрограммой 1 "Развитие физической культуры и массового спорта в Курской области".</w:t>
      </w:r>
    </w:p>
    <w:p w:rsidR="00F04031" w:rsidRDefault="00F04031">
      <w:pPr>
        <w:pStyle w:val="ConsPlusNormal"/>
        <w:spacing w:before="240"/>
        <w:ind w:firstLine="540"/>
        <w:jc w:val="both"/>
      </w:pPr>
      <w:r>
        <w:t>Решение задачи по обеспечению успешного выступления спортсменов Курской области на межрегиональных, всероссийских и международных спортивных соревнованиях и совершенствованию системы подготовки спортивного резерва достигается путем реализации основных мероприятий, предусмотренных подпрограммой 2 "Подготовка спортивного резерва для спортивных сборных команд Курской области и Российской Федерации", а также подпрограммой 1 "Развитие физической культуры и массового спорта в Курской области", призванной повысить число жителей Курской области, систематически занимающихся физической культурой и спортом, что приведет к увеличению числа занимающихся в системе спортивных школ и других специализированных спортивных учреждений, осуществляющих подготовку спортивного резерва.</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Мероприятия государственной программы реализуются в рамках трех подпрограмм и обеспечивают решение задач государственной программы.</w:t>
      </w:r>
    </w:p>
    <w:p w:rsidR="00F04031" w:rsidRDefault="00F04031">
      <w:pPr>
        <w:pStyle w:val="ConsPlusNormal"/>
        <w:spacing w:before="240"/>
        <w:ind w:firstLine="540"/>
        <w:jc w:val="both"/>
      </w:pPr>
      <w:r>
        <w:t>В рамках подпрограммы 1 "Развитие физической культуры и массового спорта в Курской области" предусматривается реализация следующих основных мероприятий:</w:t>
      </w:r>
    </w:p>
    <w:p w:rsidR="00F04031" w:rsidRDefault="00F04031">
      <w:pPr>
        <w:pStyle w:val="ConsPlusNormal"/>
        <w:spacing w:before="240"/>
        <w:ind w:firstLine="540"/>
        <w:jc w:val="both"/>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F04031" w:rsidRDefault="00F04031">
      <w:pPr>
        <w:pStyle w:val="ConsPlusNormal"/>
        <w:spacing w:before="240"/>
        <w:ind w:firstLine="540"/>
        <w:jc w:val="both"/>
      </w:pPr>
      <w:r>
        <w:lastRenderedPageBreak/>
        <w:t>Основное мероприятие 2. "Мероприятия по поэтапному внедрению Всероссийского физкультурно-спортивного комплекса "Готов к труду и обороне" (ГТО)".</w:t>
      </w:r>
    </w:p>
    <w:p w:rsidR="00F04031" w:rsidRDefault="00F04031">
      <w:pPr>
        <w:pStyle w:val="ConsPlusNormal"/>
        <w:spacing w:before="240"/>
        <w:ind w:firstLine="540"/>
        <w:jc w:val="both"/>
      </w:pPr>
      <w:r>
        <w:t>Основное мероприятие 3 "Содействие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F04031" w:rsidRDefault="00F04031">
      <w:pPr>
        <w:pStyle w:val="ConsPlusNormal"/>
        <w:spacing w:before="240"/>
        <w:ind w:firstLine="540"/>
        <w:jc w:val="both"/>
      </w:pPr>
      <w:r>
        <w:t>Основное мероприятие 4 "Обеспечение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ассигнованиям, выделяемым на предоставление социальных услуг населению".</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В рамках подпрограммы 2 "Подготовка спортивного резерва для спортивных сборных команд Курской области и Российской Федерации" предусматривается реализация следующих основных мероприятий: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p w:rsidR="00F04031" w:rsidRDefault="00F04031">
      <w:pPr>
        <w:pStyle w:val="ConsPlusNormal"/>
        <w:spacing w:before="240"/>
        <w:ind w:firstLine="540"/>
        <w:jc w:val="both"/>
      </w:pPr>
      <w:r>
        <w:t>Основное мероприятие 2 "Государственная поддержка ведущих спортсменов и тренеров Курской области".</w:t>
      </w:r>
    </w:p>
    <w:p w:rsidR="00F04031" w:rsidRDefault="00F04031">
      <w:pPr>
        <w:pStyle w:val="ConsPlusNormal"/>
        <w:spacing w:before="240"/>
        <w:ind w:firstLine="540"/>
        <w:jc w:val="both"/>
      </w:pPr>
      <w: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В рамках подпрограммы 3 "Управление развитием отрасли физической культуры и спорта" предусматривается реализация основного мероприятия "Обеспечение деятельности и выполнение функций комитетом по физической культуре и спорту Курской области".</w:t>
      </w:r>
    </w:p>
    <w:p w:rsidR="00F04031" w:rsidRDefault="00F04031">
      <w:pPr>
        <w:pStyle w:val="ConsPlusNormal"/>
        <w:spacing w:before="240"/>
        <w:ind w:firstLine="540"/>
        <w:jc w:val="both"/>
      </w:pPr>
      <w:r>
        <w:t>Перечень подпрограмм и основных мероприятий государственной программы представлен в приложении N 3 к государственной программе.</w:t>
      </w:r>
    </w:p>
    <w:p w:rsidR="00F04031" w:rsidRDefault="00F04031">
      <w:pPr>
        <w:pStyle w:val="ConsPlusNormal"/>
        <w:jc w:val="center"/>
      </w:pPr>
    </w:p>
    <w:p w:rsidR="00F04031" w:rsidRDefault="00F04031">
      <w:pPr>
        <w:pStyle w:val="ConsPlusNormal"/>
        <w:jc w:val="center"/>
        <w:outlineLvl w:val="1"/>
      </w:pPr>
      <w:r>
        <w:t>5. Обобщенная характеристика мер</w:t>
      </w:r>
    </w:p>
    <w:p w:rsidR="00F04031" w:rsidRDefault="00F04031">
      <w:pPr>
        <w:pStyle w:val="ConsPlusNormal"/>
        <w:jc w:val="center"/>
      </w:pPr>
      <w:r>
        <w:t>государственного регулирования</w:t>
      </w:r>
    </w:p>
    <w:p w:rsidR="00F04031" w:rsidRDefault="00F04031">
      <w:pPr>
        <w:pStyle w:val="ConsPlusNormal"/>
        <w:ind w:firstLine="540"/>
        <w:jc w:val="both"/>
      </w:pPr>
    </w:p>
    <w:p w:rsidR="00F04031" w:rsidRDefault="00F04031">
      <w:pPr>
        <w:pStyle w:val="ConsPlusNormal"/>
        <w:ind w:firstLine="540"/>
        <w:jc w:val="both"/>
      </w:pPr>
      <w:r>
        <w:t>Меры государственного регулирования экономического характера в рамках реализации государственной программы не предусмотрены.</w:t>
      </w:r>
    </w:p>
    <w:p w:rsidR="00F04031" w:rsidRDefault="00F04031">
      <w:pPr>
        <w:pStyle w:val="ConsPlusNormal"/>
        <w:spacing w:before="240"/>
        <w:ind w:firstLine="540"/>
        <w:jc w:val="both"/>
      </w:pPr>
      <w:r>
        <w:t>Сведения об основных мерах правового регулирования в сфере реализации государственной программы представлены в приложении N 4 к государственной программе.</w:t>
      </w:r>
    </w:p>
    <w:p w:rsidR="00F04031" w:rsidRDefault="00F04031">
      <w:pPr>
        <w:pStyle w:val="ConsPlusNormal"/>
        <w:jc w:val="center"/>
      </w:pPr>
    </w:p>
    <w:p w:rsidR="00F04031" w:rsidRDefault="00F04031">
      <w:pPr>
        <w:pStyle w:val="ConsPlusNormal"/>
        <w:jc w:val="center"/>
        <w:outlineLvl w:val="1"/>
      </w:pPr>
      <w:r>
        <w:t>6. Прогноз сводных показателей государственных</w:t>
      </w:r>
    </w:p>
    <w:p w:rsidR="00F04031" w:rsidRDefault="00F04031">
      <w:pPr>
        <w:pStyle w:val="ConsPlusNormal"/>
        <w:jc w:val="center"/>
      </w:pPr>
      <w:r>
        <w:lastRenderedPageBreak/>
        <w:t>заданий на оказание государственных услуг областными</w:t>
      </w:r>
    </w:p>
    <w:p w:rsidR="00F04031" w:rsidRDefault="00F04031">
      <w:pPr>
        <w:pStyle w:val="ConsPlusNormal"/>
        <w:jc w:val="center"/>
      </w:pPr>
      <w:r>
        <w:t>государственными учреждениями по государственной программе</w:t>
      </w:r>
    </w:p>
    <w:p w:rsidR="00F04031" w:rsidRDefault="00F04031">
      <w:pPr>
        <w:pStyle w:val="ConsPlusNormal"/>
        <w:jc w:val="center"/>
      </w:pPr>
    </w:p>
    <w:p w:rsidR="00F04031" w:rsidRDefault="00F04031">
      <w:pPr>
        <w:pStyle w:val="ConsPlusNormal"/>
        <w:ind w:firstLine="540"/>
        <w:jc w:val="both"/>
      </w:pPr>
      <w:r>
        <w:t>В рамках реализации государственной программы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F04031" w:rsidRDefault="00F04031">
      <w:pPr>
        <w:pStyle w:val="ConsPlusNormal"/>
        <w:spacing w:before="240"/>
        <w:ind w:firstLine="540"/>
        <w:jc w:val="both"/>
      </w:pPr>
      <w: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представлен в приложении N 5 к государственной программе.</w:t>
      </w:r>
    </w:p>
    <w:p w:rsidR="00F04031" w:rsidRDefault="00F04031">
      <w:pPr>
        <w:pStyle w:val="ConsPlusNormal"/>
        <w:jc w:val="center"/>
      </w:pPr>
    </w:p>
    <w:p w:rsidR="00F04031" w:rsidRDefault="00F04031">
      <w:pPr>
        <w:pStyle w:val="ConsPlusNormal"/>
        <w:jc w:val="center"/>
        <w:outlineLvl w:val="1"/>
      </w:pPr>
      <w:r>
        <w:t>7. Обобщенная характеристика основных мероприятий,</w:t>
      </w:r>
    </w:p>
    <w:p w:rsidR="00F04031" w:rsidRDefault="00F04031">
      <w:pPr>
        <w:pStyle w:val="ConsPlusNormal"/>
        <w:jc w:val="center"/>
      </w:pPr>
      <w:r>
        <w:t>реализуемых муниципальными образованиями Курской области</w:t>
      </w:r>
    </w:p>
    <w:p w:rsidR="00F04031" w:rsidRDefault="00F04031">
      <w:pPr>
        <w:pStyle w:val="ConsPlusNormal"/>
        <w:jc w:val="center"/>
      </w:pPr>
    </w:p>
    <w:p w:rsidR="00F04031" w:rsidRDefault="00F04031">
      <w:pPr>
        <w:pStyle w:val="ConsPlusNormal"/>
        <w:ind w:firstLine="540"/>
        <w:jc w:val="both"/>
      </w:pPr>
      <w:r>
        <w:t>Участие муниципальных образований Курской области в реализации мероприятий государственной программы обусловлено совокупностью полномочий органов местного самоуправления в сфере физической культуры и спорта, установленных действующим законодательством Российской Федерации.</w:t>
      </w:r>
    </w:p>
    <w:p w:rsidR="00F04031" w:rsidRDefault="00F04031">
      <w:pPr>
        <w:pStyle w:val="ConsPlusNormal"/>
        <w:spacing w:before="240"/>
        <w:ind w:firstLine="540"/>
        <w:jc w:val="both"/>
      </w:pPr>
      <w:r>
        <w:t>При непосредственном участии муниципальных образований Курской области выполняется основное мероприятие государственной программы, направленное на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F04031" w:rsidRDefault="00F04031">
      <w:pPr>
        <w:pStyle w:val="ConsPlusNormal"/>
        <w:spacing w:before="240"/>
        <w:ind w:firstLine="540"/>
        <w:jc w:val="both"/>
      </w:pPr>
      <w:r>
        <w:t>Реализация полномочий органов местного самоуправления Курской области в сфере физической культуры сказывается на динамике изменения такого показателя (индикатора) государственной программы, как 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spacing w:before="240"/>
        <w:ind w:firstLine="540"/>
        <w:jc w:val="both"/>
      </w:pPr>
      <w:r>
        <w:t>Сведения о целевых показателях (индикаторах) государственной программы в разрезе муниципальных образований приведены в приложении N 2 к государственной программе.</w:t>
      </w:r>
    </w:p>
    <w:p w:rsidR="00F04031" w:rsidRDefault="00F04031">
      <w:pPr>
        <w:pStyle w:val="ConsPlusNormal"/>
        <w:spacing w:before="240"/>
        <w:ind w:firstLine="540"/>
        <w:jc w:val="both"/>
      </w:pPr>
      <w:r>
        <w:t>Муниципальным образованиям Курской области при разработке муниципальных программ развития физической культуры и спорта рекомендуется учитывать и иные показатели (индикаторы) государственной программы, ее подпрограмм и предусматривать в них конкретный перечень мероприятий по реализации поставленных задач.</w:t>
      </w:r>
    </w:p>
    <w:p w:rsidR="00F04031" w:rsidRDefault="00F04031">
      <w:pPr>
        <w:pStyle w:val="ConsPlusNormal"/>
        <w:jc w:val="center"/>
      </w:pPr>
    </w:p>
    <w:p w:rsidR="00F04031" w:rsidRDefault="00F04031">
      <w:pPr>
        <w:pStyle w:val="ConsPlusNormal"/>
        <w:jc w:val="center"/>
        <w:outlineLvl w:val="1"/>
      </w:pPr>
      <w:r>
        <w:t>8. Информация об участии предприятий и организаций</w:t>
      </w:r>
    </w:p>
    <w:p w:rsidR="00F04031" w:rsidRDefault="00F04031">
      <w:pPr>
        <w:pStyle w:val="ConsPlusNormal"/>
        <w:jc w:val="center"/>
      </w:pPr>
      <w:r>
        <w:t>независимо от их организационно-правовых форм</w:t>
      </w:r>
    </w:p>
    <w:p w:rsidR="00F04031" w:rsidRDefault="00F04031">
      <w:pPr>
        <w:pStyle w:val="ConsPlusNormal"/>
        <w:jc w:val="center"/>
      </w:pPr>
      <w:r>
        <w:t>и форм собственности, а также государственных</w:t>
      </w:r>
    </w:p>
    <w:p w:rsidR="00F04031" w:rsidRDefault="00F04031">
      <w:pPr>
        <w:pStyle w:val="ConsPlusNormal"/>
        <w:jc w:val="center"/>
      </w:pPr>
      <w:r>
        <w:t>внебюджетных фондов в реализации</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ind w:firstLine="540"/>
        <w:jc w:val="both"/>
      </w:pPr>
      <w:r>
        <w:t>Участие общественных объединений и организаций, осуществляющих свою деятельность в сфере реализации государственной программы, является одним из важных условий ее эффективности и достижения намеченной цели.</w:t>
      </w:r>
    </w:p>
    <w:p w:rsidR="00F04031" w:rsidRDefault="00F04031">
      <w:pPr>
        <w:pStyle w:val="ConsPlusNormal"/>
        <w:spacing w:before="240"/>
        <w:ind w:firstLine="540"/>
        <w:jc w:val="both"/>
      </w:pPr>
      <w:r>
        <w:lastRenderedPageBreak/>
        <w:t>Решение поставленных задач и достижение значений показателей (индикаторов) государственной программы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 а также коммерческих организаций, осуществляющих поддержку развития профессионального спорта в Курской области.</w:t>
      </w:r>
    </w:p>
    <w:p w:rsidR="00F04031" w:rsidRDefault="00F04031">
      <w:pPr>
        <w:pStyle w:val="ConsPlusNormal"/>
        <w:jc w:val="center"/>
      </w:pPr>
    </w:p>
    <w:p w:rsidR="00F04031" w:rsidRDefault="00F04031">
      <w:pPr>
        <w:pStyle w:val="ConsPlusNormal"/>
        <w:jc w:val="center"/>
        <w:outlineLvl w:val="1"/>
      </w:pPr>
      <w:r>
        <w:t>9. Обоснование выделения подпрограмм</w:t>
      </w:r>
    </w:p>
    <w:p w:rsidR="00F04031" w:rsidRDefault="00F04031">
      <w:pPr>
        <w:pStyle w:val="ConsPlusNormal"/>
        <w:jc w:val="center"/>
      </w:pPr>
    </w:p>
    <w:p w:rsidR="00F04031" w:rsidRDefault="00F04031">
      <w:pPr>
        <w:pStyle w:val="ConsPlusNormal"/>
        <w:ind w:firstLine="540"/>
        <w:jc w:val="both"/>
      </w:pPr>
      <w:r>
        <w:t>Государственная программа включает 3 подпрограммы:</w:t>
      </w:r>
    </w:p>
    <w:p w:rsidR="00F04031" w:rsidRDefault="00F04031">
      <w:pPr>
        <w:pStyle w:val="ConsPlusNormal"/>
        <w:spacing w:before="240"/>
        <w:ind w:firstLine="540"/>
        <w:jc w:val="both"/>
      </w:pPr>
      <w:r>
        <w:t>подпрограмма 1 "Развитие физической культуры и массового спорта в Курской области";</w:t>
      </w:r>
    </w:p>
    <w:p w:rsidR="00F04031" w:rsidRDefault="00F04031">
      <w:pPr>
        <w:pStyle w:val="ConsPlusNormal"/>
        <w:spacing w:before="240"/>
        <w:ind w:firstLine="540"/>
        <w:jc w:val="both"/>
      </w:pPr>
      <w:r>
        <w:t>подпрограмма 2 "Подготовка спортивного резерва для спортивных сборных команд Курской области и Российской Федерации";</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подпрограмма 3 "Управление развитием отрасли физической культуры и спорта".</w:t>
      </w:r>
    </w:p>
    <w:p w:rsidR="00F04031" w:rsidRDefault="00F04031">
      <w:pPr>
        <w:pStyle w:val="ConsPlusNormal"/>
        <w:spacing w:before="240"/>
        <w:ind w:firstLine="540"/>
        <w:jc w:val="both"/>
      </w:pPr>
      <w:r>
        <w:t>Выделение трех подпрограмм в рамках государственной программы обусловлено определенными в Стратегии социально-экономического развития Курской области на период до 2020 года целями государственной политики в сфере физической культуры и спорта, к которым относятся обеспечение формирования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 а также заявленными целями государственной программы.</w:t>
      </w:r>
    </w:p>
    <w:p w:rsidR="00F04031" w:rsidRDefault="00F04031">
      <w:pPr>
        <w:pStyle w:val="ConsPlusNormal"/>
        <w:spacing w:before="240"/>
        <w:ind w:firstLine="540"/>
        <w:jc w:val="both"/>
      </w:pPr>
      <w:r>
        <w:t>Укрепление материально-технической базы физической культуры и спорта не выделено в самостоятельную подпрограмму в связи с тем, что данное направление государственной политики является условием и необходимой составляющей развития как физической культуры и массового спорта, так и развития спорта высших достижений и системы подготовки спортивного резерва.</w:t>
      </w:r>
    </w:p>
    <w:p w:rsidR="00F04031" w:rsidRDefault="00F04031">
      <w:pPr>
        <w:pStyle w:val="ConsPlusNormal"/>
        <w:spacing w:before="240"/>
        <w:ind w:firstLine="540"/>
        <w:jc w:val="both"/>
      </w:pPr>
      <w:r>
        <w:t>Подпрограмма 3 "Управление развитием отрасли физической культуры и спорта" выделена в связи с необходимостью обеспечения эффективной и качественной ее реализации, прежде всего, посредством обеспечения деятельности комитета по физической культуре и спорту Курской области как ответственного исполнителя государственной программы.</w:t>
      </w:r>
    </w:p>
    <w:p w:rsidR="00F04031" w:rsidRDefault="00F04031">
      <w:pPr>
        <w:pStyle w:val="ConsPlusNormal"/>
        <w:jc w:val="center"/>
      </w:pPr>
    </w:p>
    <w:p w:rsidR="00F04031" w:rsidRDefault="00F04031">
      <w:pPr>
        <w:pStyle w:val="ConsPlusNormal"/>
        <w:jc w:val="center"/>
        <w:outlineLvl w:val="1"/>
      </w:pPr>
      <w:r>
        <w:t>10. Обоснование объема финансовых ресурсов,</w:t>
      </w:r>
    </w:p>
    <w:p w:rsidR="00F04031" w:rsidRDefault="00F04031">
      <w:pPr>
        <w:pStyle w:val="ConsPlusNormal"/>
        <w:jc w:val="center"/>
      </w:pPr>
      <w:r>
        <w:t>необходимых для реализации государственной программы</w:t>
      </w:r>
    </w:p>
    <w:p w:rsidR="00F04031" w:rsidRDefault="00F04031">
      <w:pPr>
        <w:pStyle w:val="ConsPlusNormal"/>
        <w:jc w:val="center"/>
      </w:pPr>
    </w:p>
    <w:p w:rsidR="00F04031" w:rsidRDefault="00F04031">
      <w:pPr>
        <w:pStyle w:val="ConsPlusNormal"/>
        <w:ind w:firstLine="540"/>
        <w:jc w:val="both"/>
      </w:pPr>
      <w:r>
        <w:t>Общий объем финансирования государственной программы составляет 2033017,987 тыс. рублей,</w:t>
      </w:r>
    </w:p>
    <w:p w:rsidR="00F04031" w:rsidRDefault="00F04031">
      <w:pPr>
        <w:pStyle w:val="ConsPlusNormal"/>
        <w:jc w:val="both"/>
      </w:pPr>
      <w:r>
        <w:t xml:space="preserve">(в ред. постановлений Администрации Курской области от 12.07.2016 N 502-па, от </w:t>
      </w:r>
      <w:r>
        <w:lastRenderedPageBreak/>
        <w:t>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t>2014 год - 224084,332 тыс. рублей;</w:t>
      </w:r>
    </w:p>
    <w:p w:rsidR="00F04031" w:rsidRDefault="00F04031">
      <w:pPr>
        <w:pStyle w:val="ConsPlusNormal"/>
        <w:spacing w:before="240"/>
        <w:ind w:firstLine="540"/>
        <w:jc w:val="both"/>
      </w:pPr>
      <w:r>
        <w:t>2015 год - 229242,665 тыс. рублей;</w:t>
      </w:r>
    </w:p>
    <w:p w:rsidR="00F04031" w:rsidRDefault="00F04031">
      <w:pPr>
        <w:pStyle w:val="ConsPlusNormal"/>
        <w:spacing w:before="240"/>
        <w:ind w:firstLine="540"/>
        <w:jc w:val="both"/>
      </w:pPr>
      <w:r>
        <w:t>2016 год - 474170,832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- 434188,860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- 269342,385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- 269342,385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- 132646,528 тыс. рублей,</w:t>
      </w:r>
    </w:p>
    <w:p w:rsidR="00F04031" w:rsidRDefault="00F04031">
      <w:pPr>
        <w:pStyle w:val="ConsPlusNormal"/>
        <w:spacing w:before="240"/>
        <w:ind w:firstLine="540"/>
        <w:jc w:val="both"/>
      </w:pPr>
      <w:r>
        <w:t>в том числе:</w:t>
      </w:r>
    </w:p>
    <w:p w:rsidR="00F04031" w:rsidRDefault="00F04031">
      <w:pPr>
        <w:pStyle w:val="ConsPlusNormal"/>
        <w:spacing w:before="240"/>
        <w:ind w:firstLine="540"/>
        <w:jc w:val="both"/>
      </w:pPr>
      <w:r>
        <w:t>подпрограмма 1 - 731713,085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подпрограмма 2 - 1044435,288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подпрограмма 3 - 256869,614 тыс. рублей.</w:t>
      </w:r>
    </w:p>
    <w:p w:rsidR="00F04031" w:rsidRDefault="00F04031">
      <w:pPr>
        <w:pStyle w:val="ConsPlusNormal"/>
        <w:jc w:val="both"/>
      </w:pPr>
      <w:r>
        <w:t>(в ред. постановлений Администрации Курской области от 25.10.2016 N 805-па, от 30.12.2016 N 1042-па, от 31.03.2017 N 270-па, от 20.12.2017 N 1040-па, от 22.12.2017 N 1075-па)</w:t>
      </w:r>
    </w:p>
    <w:p w:rsidR="00F04031" w:rsidRDefault="00F04031">
      <w:pPr>
        <w:pStyle w:val="ConsPlusNormal"/>
        <w:spacing w:before="240"/>
        <w:ind w:firstLine="540"/>
        <w:jc w:val="both"/>
      </w:pPr>
      <w:r>
        <w:t>Объем бюджетных ассигнований областного бюджета на реализацию государственной программы составляет 1988516,982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lastRenderedPageBreak/>
        <w:t>2014 год - 214486,846 тыс. рублей;</w:t>
      </w:r>
    </w:p>
    <w:p w:rsidR="00F04031" w:rsidRDefault="00F04031">
      <w:pPr>
        <w:pStyle w:val="ConsPlusNormal"/>
        <w:spacing w:before="240"/>
        <w:ind w:firstLine="540"/>
        <w:jc w:val="both"/>
      </w:pPr>
      <w:r>
        <w:t>2015 год - 208034,146 тыс. рублей;</w:t>
      </w:r>
    </w:p>
    <w:p w:rsidR="00F04031" w:rsidRDefault="00F04031">
      <w:pPr>
        <w:pStyle w:val="ConsPlusNormal"/>
        <w:spacing w:before="240"/>
        <w:ind w:firstLine="540"/>
        <w:jc w:val="both"/>
      </w:pPr>
      <w:r>
        <w:t>2016 год - 466773,032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- 427891,660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- 269342,385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- 269342,385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- 132646,528 тыс. рублей,</w:t>
      </w:r>
    </w:p>
    <w:p w:rsidR="00F04031" w:rsidRDefault="00F04031">
      <w:pPr>
        <w:pStyle w:val="ConsPlusNormal"/>
        <w:spacing w:before="240"/>
        <w:ind w:firstLine="540"/>
        <w:jc w:val="both"/>
      </w:pPr>
      <w:r>
        <w:t>в том числе:</w:t>
      </w:r>
    </w:p>
    <w:p w:rsidR="00F04031" w:rsidRDefault="00F04031">
      <w:pPr>
        <w:pStyle w:val="ConsPlusNormal"/>
        <w:spacing w:before="240"/>
        <w:ind w:firstLine="540"/>
        <w:jc w:val="both"/>
      </w:pPr>
      <w:r>
        <w:t>подпрограмма 1 - 715154,785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подпрограмма 2 - 1016492,583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подпрограмма 3 - 256869,614 тыс. рублей.</w:t>
      </w:r>
    </w:p>
    <w:p w:rsidR="00F04031" w:rsidRDefault="00F04031">
      <w:pPr>
        <w:pStyle w:val="ConsPlusNormal"/>
        <w:jc w:val="both"/>
      </w:pPr>
      <w:r>
        <w:t>(в ред. постановлений Администрации Курской области от 25.10.2016 N 805-па, от 30.12.2016 N 1042-па, от 31.03.2017 N 270-па, от 20.12.2017 N 1040-па, от 22.12.2017 N 1075-па)</w:t>
      </w:r>
    </w:p>
    <w:p w:rsidR="00F04031" w:rsidRDefault="00F04031">
      <w:pPr>
        <w:pStyle w:val="ConsPlusNormal"/>
        <w:spacing w:before="240"/>
        <w:ind w:firstLine="540"/>
        <w:jc w:val="both"/>
      </w:pPr>
      <w:r>
        <w:t>Средства областного бюджета, источником которых являются средства федерального бюджета (субсидии, субвенции), на реализацию государственной программы составляют 44501,005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t>2014 год - 9597,486 тыс. рублей;</w:t>
      </w:r>
    </w:p>
    <w:p w:rsidR="00F04031" w:rsidRDefault="00F04031">
      <w:pPr>
        <w:pStyle w:val="ConsPlusNormal"/>
        <w:spacing w:before="240"/>
        <w:ind w:firstLine="540"/>
        <w:jc w:val="both"/>
      </w:pPr>
      <w:r>
        <w:t>2015 год - 21208,519 тыс. рублей;</w:t>
      </w:r>
    </w:p>
    <w:p w:rsidR="00F04031" w:rsidRDefault="00F04031">
      <w:pPr>
        <w:pStyle w:val="ConsPlusNormal"/>
        <w:spacing w:before="240"/>
        <w:ind w:firstLine="540"/>
        <w:jc w:val="both"/>
      </w:pPr>
      <w:r>
        <w:t>2016 год - 7397,800 тыс. рублей,</w:t>
      </w:r>
    </w:p>
    <w:p w:rsidR="00F04031" w:rsidRDefault="00F04031">
      <w:pPr>
        <w:pStyle w:val="ConsPlusNormal"/>
        <w:spacing w:before="240"/>
        <w:ind w:firstLine="540"/>
        <w:jc w:val="both"/>
      </w:pPr>
      <w:r>
        <w:t>2017 год - 6297,200 тыс. рублей,</w:t>
      </w:r>
    </w:p>
    <w:p w:rsidR="00F04031" w:rsidRDefault="00F04031">
      <w:pPr>
        <w:pStyle w:val="ConsPlusNormal"/>
        <w:jc w:val="both"/>
      </w:pPr>
      <w:r>
        <w:t xml:space="preserve">(абзац введен постановлением Администрации Курской области от 31.03.2017 N </w:t>
      </w:r>
      <w:r>
        <w:lastRenderedPageBreak/>
        <w:t>270-па)</w:t>
      </w:r>
    </w:p>
    <w:p w:rsidR="00F04031" w:rsidRDefault="00F04031">
      <w:pPr>
        <w:pStyle w:val="ConsPlusNormal"/>
        <w:spacing w:before="240"/>
        <w:ind w:firstLine="540"/>
        <w:jc w:val="both"/>
      </w:pPr>
      <w:r>
        <w:t>в том числе:</w:t>
      </w:r>
    </w:p>
    <w:p w:rsidR="00F04031" w:rsidRDefault="00F04031">
      <w:pPr>
        <w:pStyle w:val="ConsPlusNormal"/>
        <w:spacing w:before="240"/>
        <w:ind w:firstLine="540"/>
        <w:jc w:val="both"/>
      </w:pPr>
      <w:r>
        <w:t>подпрограмма 1 - 16558,300 тыс. рублей;</w:t>
      </w:r>
    </w:p>
    <w:p w:rsidR="00F04031" w:rsidRDefault="00F04031">
      <w:pPr>
        <w:pStyle w:val="ConsPlusNormal"/>
        <w:spacing w:before="240"/>
        <w:ind w:firstLine="540"/>
        <w:jc w:val="both"/>
      </w:pPr>
      <w:r>
        <w:t>подпрограмма 2 - 27942,705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Ресурсное обеспечение реализации государственной программы за счет средств областного бюджета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F04031" w:rsidRDefault="00F04031">
      <w:pPr>
        <w:pStyle w:val="ConsPlusNormal"/>
        <w:spacing w:before="240"/>
        <w:ind w:firstLine="540"/>
        <w:jc w:val="both"/>
      </w:pPr>
      <w:r>
        <w:t>Объем внебюджетных средств, привлекаемых к реализации государственной программы в 2014 - 2020 годах, по прогнозным оценкам может составить 1718000,0 тыс. рублей, объем средств муниципальных бюджетов - 170656,7 тыс. рублей.</w:t>
      </w:r>
    </w:p>
    <w:p w:rsidR="00F04031" w:rsidRDefault="00F04031">
      <w:pPr>
        <w:pStyle w:val="ConsPlusNormal"/>
        <w:jc w:val="both"/>
      </w:pPr>
      <w:r>
        <w:t>(в ред. постановления Администрации Курской области от 05.07.2017 N 539-па)</w:t>
      </w:r>
    </w:p>
    <w:p w:rsidR="00F04031" w:rsidRDefault="00F04031">
      <w:pPr>
        <w:pStyle w:val="ConsPlusNormal"/>
        <w:spacing w:before="240"/>
        <w:ind w:firstLine="540"/>
        <w:jc w:val="both"/>
      </w:pPr>
      <w:r>
        <w:t>Ресурсное обеспечение реализации государственной программы за счет средств областного бюджета приведено в приложении N 6 к государственной программе.</w:t>
      </w:r>
    </w:p>
    <w:p w:rsidR="00F04031" w:rsidRDefault="00F04031">
      <w:pPr>
        <w:pStyle w:val="ConsPlusNormal"/>
        <w:spacing w:before="240"/>
        <w:ind w:firstLine="540"/>
        <w:jc w:val="both"/>
      </w:pPr>
      <w: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приведены в приложении N 7 к государственной программе.</w:t>
      </w:r>
    </w:p>
    <w:p w:rsidR="00F04031" w:rsidRDefault="00F04031">
      <w:pPr>
        <w:pStyle w:val="ConsPlusNormal"/>
        <w:jc w:val="center"/>
      </w:pPr>
    </w:p>
    <w:p w:rsidR="00F04031" w:rsidRDefault="00F04031">
      <w:pPr>
        <w:pStyle w:val="ConsPlusNormal"/>
        <w:jc w:val="center"/>
        <w:outlineLvl w:val="1"/>
      </w:pPr>
      <w:r>
        <w:t>11. Оценка степени влияния выделения дополнительных</w:t>
      </w:r>
    </w:p>
    <w:p w:rsidR="00F04031" w:rsidRDefault="00F04031">
      <w:pPr>
        <w:pStyle w:val="ConsPlusNormal"/>
        <w:jc w:val="center"/>
      </w:pPr>
      <w:r>
        <w:t>объемов ресурсов на показатели (индикаторы)</w:t>
      </w:r>
    </w:p>
    <w:p w:rsidR="00F04031" w:rsidRDefault="00F04031">
      <w:pPr>
        <w:pStyle w:val="ConsPlusNormal"/>
        <w:jc w:val="center"/>
      </w:pPr>
      <w:r>
        <w:t>государственной программы (подпрограммы),</w:t>
      </w:r>
    </w:p>
    <w:p w:rsidR="00F04031" w:rsidRDefault="00F04031">
      <w:pPr>
        <w:pStyle w:val="ConsPlusNormal"/>
        <w:jc w:val="center"/>
      </w:pPr>
      <w:r>
        <w:t>состав и основные характеристики ведомственных</w:t>
      </w:r>
    </w:p>
    <w:p w:rsidR="00F04031" w:rsidRDefault="00F04031">
      <w:pPr>
        <w:pStyle w:val="ConsPlusNormal"/>
        <w:jc w:val="center"/>
      </w:pPr>
      <w:r>
        <w:t>целевых программ и основных мероприятий</w:t>
      </w:r>
    </w:p>
    <w:p w:rsidR="00F04031" w:rsidRDefault="00F04031">
      <w:pPr>
        <w:pStyle w:val="ConsPlusNormal"/>
        <w:jc w:val="center"/>
      </w:pPr>
      <w:r>
        <w:t>подпрограмм государственной программы</w:t>
      </w:r>
    </w:p>
    <w:p w:rsidR="00F04031" w:rsidRDefault="00F04031">
      <w:pPr>
        <w:pStyle w:val="ConsPlusNormal"/>
        <w:jc w:val="center"/>
      </w:pPr>
    </w:p>
    <w:p w:rsidR="00F04031" w:rsidRDefault="00F04031">
      <w:pPr>
        <w:pStyle w:val="ConsPlusNormal"/>
        <w:ind w:firstLine="540"/>
        <w:jc w:val="both"/>
      </w:pPr>
      <w:r>
        <w:t>Выделение дополнительных объемов ресурсов на реализацию государственной программы не предусмотрено.</w:t>
      </w:r>
    </w:p>
    <w:p w:rsidR="00F04031" w:rsidRDefault="00F04031">
      <w:pPr>
        <w:pStyle w:val="ConsPlusNormal"/>
        <w:jc w:val="center"/>
      </w:pPr>
    </w:p>
    <w:p w:rsidR="00F04031" w:rsidRDefault="00F04031">
      <w:pPr>
        <w:pStyle w:val="ConsPlusNormal"/>
        <w:jc w:val="center"/>
        <w:outlineLvl w:val="1"/>
      </w:pPr>
      <w:r>
        <w:t>12. Анализ рисков реализации государственной программы</w:t>
      </w:r>
    </w:p>
    <w:p w:rsidR="00F04031" w:rsidRDefault="00F04031">
      <w:pPr>
        <w:pStyle w:val="ConsPlusNormal"/>
        <w:jc w:val="center"/>
      </w:pPr>
      <w:r>
        <w:t>(вероятных явлений, событий, процессов, не зависящих</w:t>
      </w:r>
    </w:p>
    <w:p w:rsidR="00F04031" w:rsidRDefault="00F04031">
      <w:pPr>
        <w:pStyle w:val="ConsPlusNormal"/>
        <w:jc w:val="center"/>
      </w:pPr>
      <w:r>
        <w:t>от ответственного исполнителя, соисполнителей</w:t>
      </w:r>
    </w:p>
    <w:p w:rsidR="00F04031" w:rsidRDefault="00F04031">
      <w:pPr>
        <w:pStyle w:val="ConsPlusNormal"/>
        <w:jc w:val="center"/>
      </w:pPr>
      <w:r>
        <w:t>и участников государственной программы</w:t>
      </w:r>
    </w:p>
    <w:p w:rsidR="00F04031" w:rsidRDefault="00F04031">
      <w:pPr>
        <w:pStyle w:val="ConsPlusNormal"/>
        <w:jc w:val="center"/>
      </w:pPr>
      <w:r>
        <w:t>и негативно влияющих на основные параметры</w:t>
      </w:r>
    </w:p>
    <w:p w:rsidR="00F04031" w:rsidRDefault="00F04031">
      <w:pPr>
        <w:pStyle w:val="ConsPlusNormal"/>
        <w:jc w:val="center"/>
      </w:pPr>
      <w:r>
        <w:t>государственной программы (подпрограмм), и описание</w:t>
      </w:r>
    </w:p>
    <w:p w:rsidR="00F04031" w:rsidRDefault="00F04031">
      <w:pPr>
        <w:pStyle w:val="ConsPlusNormal"/>
        <w:jc w:val="center"/>
      </w:pPr>
      <w:r>
        <w:t>мер управления рисками реализации</w:t>
      </w:r>
    </w:p>
    <w:p w:rsidR="00F04031" w:rsidRDefault="00F04031">
      <w:pPr>
        <w:pStyle w:val="ConsPlusNormal"/>
        <w:jc w:val="center"/>
      </w:pPr>
      <w:r>
        <w:t>государственной программы</w:t>
      </w:r>
    </w:p>
    <w:p w:rsidR="00F04031" w:rsidRDefault="00F04031">
      <w:pPr>
        <w:pStyle w:val="ConsPlusNormal"/>
        <w:jc w:val="center"/>
      </w:pPr>
    </w:p>
    <w:p w:rsidR="00F04031" w:rsidRDefault="00F04031">
      <w:pPr>
        <w:pStyle w:val="ConsPlusNormal"/>
        <w:ind w:firstLine="540"/>
        <w:jc w:val="both"/>
      </w:pPr>
      <w:r>
        <w:t>При реализации государственной программы необходимо учитывать возможные макроэкономические, социальные, управленческие и прочие риски.</w:t>
      </w:r>
    </w:p>
    <w:p w:rsidR="00F04031" w:rsidRDefault="00F04031">
      <w:pPr>
        <w:pStyle w:val="ConsPlusNormal"/>
        <w:spacing w:before="240"/>
        <w:ind w:firstLine="540"/>
        <w:jc w:val="both"/>
      </w:pPr>
      <w:r>
        <w:t xml:space="preserve">Важнейшими условиями успешной реализации государственной программы </w:t>
      </w:r>
      <w:r>
        <w:lastRenderedPageBreak/>
        <w:t>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государственной программы.</w:t>
      </w:r>
    </w:p>
    <w:p w:rsidR="00F04031" w:rsidRDefault="00F04031">
      <w:pPr>
        <w:pStyle w:val="ConsPlusNormal"/>
        <w:spacing w:before="240"/>
        <w:ind w:firstLine="540"/>
        <w:jc w:val="both"/>
      </w:pPr>
      <w:r>
        <w:t>По характеру влияния на ход и конечные результаты реализации государственной программы существенными являются следующие риски.</w:t>
      </w:r>
    </w:p>
    <w:p w:rsidR="00F04031" w:rsidRDefault="00F04031">
      <w:pPr>
        <w:pStyle w:val="ConsPlusNormal"/>
        <w:spacing w:before="240"/>
        <w:ind w:firstLine="540"/>
        <w:jc w:val="both"/>
      </w:pPr>
      <w: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как физической культуры и массового спорта, так и спорта высших достижений и системы подготовки спортивного резерва.</w:t>
      </w:r>
    </w:p>
    <w:p w:rsidR="00F04031" w:rsidRDefault="00F04031">
      <w:pPr>
        <w:pStyle w:val="ConsPlusNormal"/>
        <w:spacing w:before="240"/>
        <w:ind w:firstLine="540"/>
        <w:jc w:val="both"/>
      </w:pPr>
      <w:r>
        <w:t>Финансовые риски связаны с возникновением бюджетного дефицита и вследствие этого с недостаточным уровнем финансирования государственной программы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государственной программы.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 снизит уровень достижений спортсменов Курской области.</w:t>
      </w:r>
    </w:p>
    <w:p w:rsidR="00F04031" w:rsidRDefault="00F04031">
      <w:pPr>
        <w:pStyle w:val="ConsPlusNormal"/>
        <w:spacing w:before="240"/>
        <w:ind w:firstLine="540"/>
        <w:jc w:val="both"/>
      </w:pPr>
      <w: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F04031" w:rsidRDefault="00F04031">
      <w:pPr>
        <w:pStyle w:val="ConsPlusNormal"/>
        <w:spacing w:before="240"/>
        <w:ind w:firstLine="540"/>
        <w:jc w:val="both"/>
      </w:pPr>
      <w: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F04031" w:rsidRDefault="00F04031">
      <w:pPr>
        <w:pStyle w:val="ConsPlusNormal"/>
        <w:spacing w:before="240"/>
        <w:ind w:firstLine="540"/>
        <w:jc w:val="both"/>
      </w:pPr>
      <w:r>
        <w:t>Наибольшее отрицательное влияние на реализацию государственной программы может оказать реализация макроэкономических рисков и связанных с ними финансовых рисков. В рамках государственной программы отсутствует возможность управления этими рисками. Возможен лишь оперативный учет последствий их проявления.</w:t>
      </w:r>
    </w:p>
    <w:p w:rsidR="00F04031" w:rsidRDefault="00F04031">
      <w:pPr>
        <w:pStyle w:val="ConsPlusNormal"/>
        <w:spacing w:before="240"/>
        <w:ind w:firstLine="540"/>
        <w:jc w:val="both"/>
      </w:pPr>
      <w:r>
        <w:t>Минимизация финансовых рисков возможна на основе:</w:t>
      </w:r>
    </w:p>
    <w:p w:rsidR="00F04031" w:rsidRDefault="00F04031">
      <w:pPr>
        <w:pStyle w:val="ConsPlusNormal"/>
        <w:spacing w:before="240"/>
        <w:ind w:firstLine="540"/>
        <w:jc w:val="both"/>
      </w:pPr>
      <w:r>
        <w:t>регулярного мониторинга и оценки эффективности реализации мероприятий государственной программы;</w:t>
      </w:r>
    </w:p>
    <w:p w:rsidR="00F04031" w:rsidRDefault="00F04031">
      <w:pPr>
        <w:pStyle w:val="ConsPlusNormal"/>
        <w:spacing w:before="240"/>
        <w:ind w:firstLine="540"/>
        <w:jc w:val="both"/>
      </w:pPr>
      <w:r>
        <w:t>разработки дополнительных мер государственной поддержки сферы физической культуры и спорта;</w:t>
      </w:r>
    </w:p>
    <w:p w:rsidR="00F04031" w:rsidRDefault="00F04031">
      <w:pPr>
        <w:pStyle w:val="ConsPlusNormal"/>
        <w:spacing w:before="240"/>
        <w:ind w:firstLine="540"/>
        <w:jc w:val="both"/>
      </w:pPr>
      <w:r>
        <w:t>своевременной корректировки перечня основных мероприятий и показателей (индикаторов) государственной программы;</w:t>
      </w:r>
    </w:p>
    <w:p w:rsidR="00F04031" w:rsidRDefault="00F04031">
      <w:pPr>
        <w:pStyle w:val="ConsPlusNormal"/>
        <w:spacing w:before="240"/>
        <w:ind w:firstLine="540"/>
        <w:jc w:val="both"/>
      </w:pPr>
      <w:r>
        <w:t xml:space="preserve">обеспечения эффективной координации деятельности участников государственной программы и иных организаций, участвующих в реализации </w:t>
      </w:r>
      <w:r>
        <w:lastRenderedPageBreak/>
        <w:t>программных мероприятий;</w:t>
      </w:r>
    </w:p>
    <w:p w:rsidR="00F04031" w:rsidRDefault="00F04031">
      <w:pPr>
        <w:pStyle w:val="ConsPlusNormal"/>
        <w:spacing w:before="240"/>
        <w:ind w:firstLine="540"/>
        <w:jc w:val="both"/>
      </w:pPr>
      <w:r>
        <w:t>совершенствования межведомственного взаимодействия.</w:t>
      </w:r>
    </w:p>
    <w:p w:rsidR="00F04031" w:rsidRDefault="00F04031">
      <w:pPr>
        <w:pStyle w:val="ConsPlusNormal"/>
        <w:ind w:firstLine="540"/>
        <w:jc w:val="both"/>
      </w:pPr>
    </w:p>
    <w:p w:rsidR="00F04031" w:rsidRDefault="00F04031">
      <w:pPr>
        <w:pStyle w:val="ConsPlusNormal"/>
        <w:jc w:val="center"/>
        <w:outlineLvl w:val="1"/>
      </w:pPr>
      <w:r>
        <w:t>13. Методика оценки эффективности государственной программы</w:t>
      </w:r>
    </w:p>
    <w:p w:rsidR="00F04031" w:rsidRDefault="00F04031">
      <w:pPr>
        <w:pStyle w:val="ConsPlusNormal"/>
        <w:jc w:val="center"/>
      </w:pPr>
    </w:p>
    <w:p w:rsidR="00F04031" w:rsidRDefault="00F04031">
      <w:pPr>
        <w:pStyle w:val="ConsPlusNormal"/>
        <w:ind w:firstLine="540"/>
        <w:jc w:val="both"/>
      </w:pPr>
      <w:r>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комитета по физической культуре и спорту Курской области о ходе ее реализации и об оценке эффективности.</w:t>
      </w:r>
    </w:p>
    <w:p w:rsidR="00F04031" w:rsidRDefault="00F04031">
      <w:pPr>
        <w:pStyle w:val="ConsPlusNormal"/>
        <w:spacing w:before="240"/>
        <w:ind w:firstLine="540"/>
        <w:jc w:val="both"/>
      </w:pPr>
      <w:r>
        <w:t>2. Оценка эффективности государственной программы производится с учетом следующих составляющих:</w:t>
      </w:r>
    </w:p>
    <w:p w:rsidR="00F04031" w:rsidRDefault="00F04031">
      <w:pPr>
        <w:pStyle w:val="ConsPlusNormal"/>
        <w:spacing w:before="240"/>
        <w:ind w:firstLine="540"/>
        <w:jc w:val="both"/>
      </w:pPr>
      <w:r>
        <w:t>оценка степени достижения целей и решения задач государственной программы;</w:t>
      </w:r>
    </w:p>
    <w:p w:rsidR="00F04031" w:rsidRDefault="00F04031">
      <w:pPr>
        <w:pStyle w:val="ConsPlusNormal"/>
        <w:spacing w:before="240"/>
        <w:ind w:firstLine="540"/>
        <w:jc w:val="both"/>
      </w:pPr>
      <w:r>
        <w:t>оценка степени достижения целей и решения задач подпрограмм;</w:t>
      </w:r>
    </w:p>
    <w:p w:rsidR="00F04031" w:rsidRDefault="00F04031">
      <w:pPr>
        <w:pStyle w:val="ConsPlusNormal"/>
        <w:spacing w:before="240"/>
        <w:ind w:firstLine="540"/>
        <w:jc w:val="both"/>
      </w:pPr>
      <w: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04031" w:rsidRDefault="00F04031">
      <w:pPr>
        <w:pStyle w:val="ConsPlusNormal"/>
        <w:spacing w:before="240"/>
        <w:ind w:firstLine="540"/>
        <w:jc w:val="both"/>
      </w:pPr>
      <w:r>
        <w:t>оценка степени соответствия запланированному уровню затрат;</w:t>
      </w:r>
    </w:p>
    <w:p w:rsidR="00F04031" w:rsidRDefault="00F04031">
      <w:pPr>
        <w:pStyle w:val="ConsPlusNormal"/>
        <w:spacing w:before="240"/>
        <w:ind w:firstLine="540"/>
        <w:jc w:val="both"/>
      </w:pPr>
      <w:r>
        <w:t>оценка эффективности использования средств областного бюджета.</w:t>
      </w:r>
    </w:p>
    <w:p w:rsidR="00F04031" w:rsidRDefault="00F04031">
      <w:pPr>
        <w:pStyle w:val="ConsPlusNormal"/>
        <w:spacing w:before="240"/>
        <w:ind w:firstLine="540"/>
        <w:jc w:val="both"/>
      </w:pPr>
      <w:r>
        <w:t>3. Оценка эффективности реализации государственной программы осуществляется в два этапа.</w:t>
      </w:r>
    </w:p>
    <w:p w:rsidR="00F04031" w:rsidRDefault="00F04031">
      <w:pPr>
        <w:pStyle w:val="ConsPlusNormal"/>
        <w:spacing w:before="240"/>
        <w:ind w:firstLine="540"/>
        <w:jc w:val="both"/>
      </w:pPr>
      <w: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F04031" w:rsidRDefault="00F04031">
      <w:pPr>
        <w:pStyle w:val="ConsPlusNormal"/>
        <w:spacing w:before="240"/>
        <w:ind w:firstLine="540"/>
        <w:jc w:val="both"/>
      </w:pPr>
      <w:r>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F04031" w:rsidRDefault="00F04031">
      <w:pPr>
        <w:pStyle w:val="ConsPlusNormal"/>
        <w:spacing w:before="240"/>
        <w:ind w:firstLine="540"/>
        <w:jc w:val="both"/>
      </w:pPr>
      <w: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F04031" w:rsidRDefault="00F04031">
      <w:pPr>
        <w:pStyle w:val="ConsPlusNormal"/>
        <w:ind w:firstLine="540"/>
        <w:jc w:val="both"/>
      </w:pPr>
    </w:p>
    <w:p w:rsidR="00F04031" w:rsidRDefault="00F04031">
      <w:pPr>
        <w:pStyle w:val="ConsPlusNormal"/>
        <w:jc w:val="center"/>
      </w:pPr>
      <w:r>
        <w:t>СР</w:t>
      </w:r>
      <w:r>
        <w:rPr>
          <w:vertAlign w:val="subscript"/>
        </w:rPr>
        <w:t>М</w:t>
      </w:r>
      <w:r>
        <w:t xml:space="preserve"> = М</w:t>
      </w:r>
      <w:r>
        <w:rPr>
          <w:vertAlign w:val="subscript"/>
        </w:rPr>
        <w:t>В</w:t>
      </w:r>
      <w:r>
        <w:t xml:space="preserve"> / М,</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СР</w:t>
      </w:r>
      <w:r>
        <w:rPr>
          <w:vertAlign w:val="subscript"/>
        </w:rPr>
        <w:t>М</w:t>
      </w:r>
      <w:r>
        <w:t xml:space="preserve"> - степень реализации мероприятий;</w:t>
      </w:r>
    </w:p>
    <w:p w:rsidR="00F04031" w:rsidRDefault="00F04031">
      <w:pPr>
        <w:pStyle w:val="ConsPlusNormal"/>
        <w:spacing w:before="240"/>
        <w:ind w:firstLine="540"/>
        <w:jc w:val="both"/>
      </w:pPr>
      <w:r>
        <w:t>М</w:t>
      </w:r>
      <w:r>
        <w:rPr>
          <w:vertAlign w:val="subscript"/>
        </w:rPr>
        <w:t>В</w:t>
      </w:r>
      <w:r>
        <w:t xml:space="preserve"> - количество мероприятий, выполненных в полном объеме, из числа мероприятий, запланированных к реализации в отчетном году;</w:t>
      </w:r>
    </w:p>
    <w:p w:rsidR="00F04031" w:rsidRDefault="00F04031">
      <w:pPr>
        <w:pStyle w:val="ConsPlusNormal"/>
        <w:spacing w:before="240"/>
        <w:ind w:firstLine="540"/>
        <w:jc w:val="both"/>
      </w:pPr>
      <w:r>
        <w:lastRenderedPageBreak/>
        <w:t>М - общее количество мероприятий, запланированных к реализации в отчетном году.</w:t>
      </w:r>
    </w:p>
    <w:p w:rsidR="00F04031" w:rsidRDefault="00F04031">
      <w:pPr>
        <w:pStyle w:val="ConsPlusNormal"/>
        <w:spacing w:before="240"/>
        <w:ind w:firstLine="540"/>
        <w:jc w:val="both"/>
      </w:pPr>
      <w:r>
        <w:t>Расчет степени реализации мероприятий рассчитывается на уровне основных мероприятий подпрограмм в детальном плане-графике реализации для всех мероприятий государственной программы.</w:t>
      </w:r>
    </w:p>
    <w:p w:rsidR="00F04031" w:rsidRDefault="00F04031">
      <w:pPr>
        <w:pStyle w:val="ConsPlusNormal"/>
        <w:spacing w:before="240"/>
        <w:ind w:firstLine="540"/>
        <w:jc w:val="both"/>
      </w:pPr>
      <w:r>
        <w:t>7. Мероприятие может считаться выполненным в полном объеме при достижении следующих результатов:</w:t>
      </w:r>
    </w:p>
    <w:p w:rsidR="00F04031" w:rsidRDefault="00F04031">
      <w:pPr>
        <w:pStyle w:val="ConsPlusNormal"/>
        <w:spacing w:before="240"/>
        <w:ind w:firstLine="540"/>
        <w:jc w:val="both"/>
      </w:pPr>
      <w:r>
        <w:t>мероприятие, результаты которого оцениваются на основании числовых (в абсолютных или относительных величинах) значений показателей (индикаторов) &lt;1&gt;,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&lt;2&gt;.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04031" w:rsidRDefault="00F04031">
      <w:pPr>
        <w:pStyle w:val="ConsPlusNormal"/>
        <w:spacing w:before="240"/>
        <w:ind w:firstLine="540"/>
        <w:jc w:val="both"/>
      </w:pPr>
      <w:r>
        <w:t>--------------------------------</w:t>
      </w:r>
    </w:p>
    <w:p w:rsidR="00F04031" w:rsidRDefault="00F04031">
      <w:pPr>
        <w:pStyle w:val="ConsPlusNormal"/>
        <w:spacing w:before="240"/>
        <w:ind w:firstLine="540"/>
        <w:jc w:val="both"/>
      </w:pPr>
      <w:bookmarkStart w:id="3" w:name="P452"/>
      <w:bookmarkEnd w:id="3"/>
      <w: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F04031" w:rsidRDefault="00F04031">
      <w:pPr>
        <w:pStyle w:val="ConsPlusNormal"/>
        <w:spacing w:before="240"/>
        <w:ind w:firstLine="540"/>
        <w:jc w:val="both"/>
      </w:pPr>
      <w:bookmarkStart w:id="4" w:name="P453"/>
      <w:bookmarkEnd w:id="4"/>
      <w: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F04031" w:rsidRDefault="00F04031">
      <w:pPr>
        <w:pStyle w:val="ConsPlusNormal"/>
        <w:ind w:firstLine="540"/>
        <w:jc w:val="both"/>
      </w:pPr>
    </w:p>
    <w:p w:rsidR="00F04031" w:rsidRDefault="00F04031">
      <w:pPr>
        <w:pStyle w:val="ConsPlusNormal"/>
        <w:ind w:firstLine="540"/>
        <w:jc w:val="both"/>
      </w:pPr>
      <w:r>
        <w:t>мероприятие, предусматривающее оказание государственных услуг (работ) на основании государственного задания, финансовое обеспечение которого осуществляется за счет средств областного бюджета,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(работ) не менее чем на 95% от установленных значений на отчетный год;</w:t>
      </w:r>
    </w:p>
    <w:p w:rsidR="00F04031" w:rsidRDefault="00F04031">
      <w:pPr>
        <w:pStyle w:val="ConsPlusNormal"/>
        <w:spacing w:before="240"/>
        <w:ind w:firstLine="540"/>
        <w:jc w:val="both"/>
      </w:pPr>
      <w:r>
        <w:lastRenderedPageBreak/>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F04031" w:rsidRDefault="00F04031">
      <w:pPr>
        <w:pStyle w:val="ConsPlusNormal"/>
        <w:spacing w:before="240"/>
        <w:ind w:firstLine="540"/>
        <w:jc w:val="both"/>
      </w:pPr>
      <w: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04031" w:rsidRDefault="00F04031">
      <w:pPr>
        <w:pStyle w:val="ConsPlusNormal"/>
        <w:jc w:val="center"/>
      </w:pPr>
    </w:p>
    <w:p w:rsidR="00F04031" w:rsidRDefault="00F04031">
      <w:pPr>
        <w:pStyle w:val="ConsPlusNormal"/>
        <w:jc w:val="center"/>
      </w:pPr>
      <w:r>
        <w:t>СС</w:t>
      </w:r>
      <w:r>
        <w:rPr>
          <w:vertAlign w:val="subscript"/>
        </w:rPr>
        <w:t>уз</w:t>
      </w:r>
      <w:r>
        <w:t xml:space="preserve"> = З</w:t>
      </w:r>
      <w:r>
        <w:rPr>
          <w:vertAlign w:val="subscript"/>
        </w:rPr>
        <w:t>ф</w:t>
      </w:r>
      <w:r>
        <w:t xml:space="preserve"> / З</w:t>
      </w:r>
      <w:r>
        <w:rPr>
          <w:vertAlign w:val="subscript"/>
        </w:rPr>
        <w:t>п</w:t>
      </w:r>
      <w:r>
        <w:t>,</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СС</w:t>
      </w:r>
      <w:r>
        <w:rPr>
          <w:vertAlign w:val="subscript"/>
        </w:rPr>
        <w:t>уз</w:t>
      </w:r>
      <w:r>
        <w:t xml:space="preserve"> - степень соответствия запланированному уровню расходов;</w:t>
      </w:r>
    </w:p>
    <w:p w:rsidR="00F04031" w:rsidRDefault="00F04031">
      <w:pPr>
        <w:pStyle w:val="ConsPlusNormal"/>
        <w:spacing w:before="240"/>
        <w:ind w:firstLine="540"/>
        <w:jc w:val="both"/>
      </w:pPr>
      <w:r>
        <w:t>З</w:t>
      </w:r>
      <w:r>
        <w:rPr>
          <w:vertAlign w:val="subscript"/>
        </w:rPr>
        <w:t>ф</w:t>
      </w:r>
      <w:r>
        <w:t xml:space="preserve"> - фактические расходы на реализацию подпрограммы в отчетном году;</w:t>
      </w:r>
    </w:p>
    <w:p w:rsidR="00F04031" w:rsidRDefault="00F04031">
      <w:pPr>
        <w:pStyle w:val="ConsPlusNormal"/>
        <w:spacing w:before="240"/>
        <w:ind w:firstLine="540"/>
        <w:jc w:val="both"/>
      </w:pPr>
      <w:r>
        <w:t>З</w:t>
      </w:r>
      <w:r>
        <w:rPr>
          <w:vertAlign w:val="subscript"/>
        </w:rPr>
        <w:t>п</w:t>
      </w:r>
      <w:r>
        <w:t xml:space="preserve"> - плановые расходы на реализацию подпрограммы в отчетном году.</w:t>
      </w:r>
    </w:p>
    <w:p w:rsidR="00F04031" w:rsidRDefault="00F04031">
      <w:pPr>
        <w:pStyle w:val="ConsPlusNormal"/>
        <w:spacing w:before="240"/>
        <w:ind w:firstLine="540"/>
        <w:jc w:val="both"/>
      </w:pPr>
      <w:r>
        <w:t>9. 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F04031" w:rsidRDefault="00F04031">
      <w:pPr>
        <w:pStyle w:val="ConsPlusNormal"/>
        <w:jc w:val="center"/>
      </w:pPr>
    </w:p>
    <w:p w:rsidR="00F04031" w:rsidRDefault="00F04031">
      <w:pPr>
        <w:pStyle w:val="ConsPlusNormal"/>
        <w:jc w:val="center"/>
      </w:pPr>
      <w:r>
        <w:t>Э</w:t>
      </w:r>
      <w:r>
        <w:rPr>
          <w:vertAlign w:val="subscript"/>
        </w:rPr>
        <w:t>ис</w:t>
      </w:r>
      <w:r>
        <w:t xml:space="preserve"> = СР</w:t>
      </w:r>
      <w:r>
        <w:rPr>
          <w:vertAlign w:val="subscript"/>
        </w:rPr>
        <w:t>м</w:t>
      </w:r>
      <w:r>
        <w:t xml:space="preserve"> / СС</w:t>
      </w:r>
      <w:r>
        <w:rPr>
          <w:vertAlign w:val="subscript"/>
        </w:rPr>
        <w:t>уз</w:t>
      </w:r>
      <w:r>
        <w:t>,</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Э</w:t>
      </w:r>
      <w:r>
        <w:rPr>
          <w:vertAlign w:val="subscript"/>
        </w:rPr>
        <w:t>ис</w:t>
      </w:r>
      <w:r>
        <w:t xml:space="preserve"> - эффективность использования средств областного бюджета;</w:t>
      </w:r>
    </w:p>
    <w:p w:rsidR="00F04031" w:rsidRDefault="00F04031">
      <w:pPr>
        <w:pStyle w:val="ConsPlusNormal"/>
        <w:spacing w:before="240"/>
        <w:ind w:firstLine="540"/>
        <w:jc w:val="both"/>
      </w:pPr>
      <w:r>
        <w:t>СР</w:t>
      </w:r>
      <w:r>
        <w:rPr>
          <w:vertAlign w:val="subscript"/>
        </w:rPr>
        <w:t>м</w:t>
      </w:r>
      <w:r>
        <w:t xml:space="preserve"> - степень реализации мероприятий, полностью или частично финансируемых из средств областного бюджета;</w:t>
      </w:r>
    </w:p>
    <w:p w:rsidR="00F04031" w:rsidRDefault="00F04031">
      <w:pPr>
        <w:pStyle w:val="ConsPlusNormal"/>
        <w:spacing w:before="240"/>
        <w:ind w:firstLine="540"/>
        <w:jc w:val="both"/>
      </w:pPr>
      <w:r>
        <w:t>СС</w:t>
      </w:r>
      <w:r>
        <w:rPr>
          <w:vertAlign w:val="subscript"/>
        </w:rPr>
        <w:t>уз</w:t>
      </w:r>
      <w:r>
        <w:t xml:space="preserve"> - степень соответствия запланированному уровню расходов из средств областного бюджета.</w:t>
      </w:r>
    </w:p>
    <w:p w:rsidR="00F04031" w:rsidRDefault="00F04031">
      <w:pPr>
        <w:pStyle w:val="ConsPlusNormal"/>
        <w:spacing w:before="240"/>
        <w:ind w:firstLine="540"/>
        <w:jc w:val="both"/>
      </w:pPr>
      <w: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04031" w:rsidRDefault="00F04031">
      <w:pPr>
        <w:pStyle w:val="ConsPlusNormal"/>
        <w:spacing w:before="240"/>
        <w:ind w:firstLine="540"/>
        <w:jc w:val="both"/>
      </w:pPr>
      <w:r>
        <w:t>12. Степень достижения планового значения показателя (индикатора) рассчитывается по следующим формулам:</w:t>
      </w:r>
    </w:p>
    <w:p w:rsidR="00F04031" w:rsidRDefault="00F04031">
      <w:pPr>
        <w:pStyle w:val="ConsPlusNormal"/>
        <w:spacing w:before="240"/>
        <w:ind w:firstLine="540"/>
        <w:jc w:val="both"/>
      </w:pPr>
      <w:r>
        <w:t>для показателей (индикаторов), желаемой тенденцией развития которых является увеличение значений:</w:t>
      </w:r>
    </w:p>
    <w:p w:rsidR="00F04031" w:rsidRDefault="00F04031">
      <w:pPr>
        <w:pStyle w:val="ConsPlusNormal"/>
        <w:ind w:firstLine="540"/>
        <w:jc w:val="both"/>
      </w:pPr>
    </w:p>
    <w:p w:rsidR="00F04031" w:rsidRDefault="00F04031">
      <w:pPr>
        <w:pStyle w:val="ConsPlusNormal"/>
        <w:jc w:val="center"/>
      </w:pPr>
      <w:r>
        <w:t>СД</w:t>
      </w:r>
      <w:r>
        <w:rPr>
          <w:vertAlign w:val="subscript"/>
        </w:rPr>
        <w:t>п/ппз</w:t>
      </w:r>
      <w:r>
        <w:t xml:space="preserve"> = ЗП</w:t>
      </w:r>
      <w:r>
        <w:rPr>
          <w:vertAlign w:val="subscript"/>
        </w:rPr>
        <w:t>п/пф</w:t>
      </w:r>
      <w:r>
        <w:t xml:space="preserve"> / ЗП</w:t>
      </w:r>
      <w:r>
        <w:rPr>
          <w:vertAlign w:val="subscript"/>
        </w:rPr>
        <w:t>п/пп</w:t>
      </w:r>
      <w:r>
        <w:t>;</w:t>
      </w:r>
    </w:p>
    <w:p w:rsidR="00F04031" w:rsidRDefault="00F04031">
      <w:pPr>
        <w:pStyle w:val="ConsPlusNormal"/>
        <w:ind w:firstLine="540"/>
        <w:jc w:val="both"/>
      </w:pPr>
    </w:p>
    <w:p w:rsidR="00F04031" w:rsidRDefault="00F04031">
      <w:pPr>
        <w:pStyle w:val="ConsPlusNormal"/>
        <w:ind w:firstLine="540"/>
        <w:jc w:val="both"/>
      </w:pPr>
      <w:r>
        <w:t>для показателей (индикаторов), желаемой тенденцией развития которых является снижение значений:</w:t>
      </w:r>
    </w:p>
    <w:p w:rsidR="00F04031" w:rsidRDefault="00F04031">
      <w:pPr>
        <w:pStyle w:val="ConsPlusNormal"/>
        <w:ind w:firstLine="540"/>
        <w:jc w:val="both"/>
      </w:pPr>
    </w:p>
    <w:p w:rsidR="00F04031" w:rsidRDefault="00F04031">
      <w:pPr>
        <w:pStyle w:val="ConsPlusNormal"/>
        <w:jc w:val="center"/>
      </w:pPr>
      <w:r>
        <w:t>СД</w:t>
      </w:r>
      <w:r>
        <w:rPr>
          <w:vertAlign w:val="subscript"/>
        </w:rPr>
        <w:t>п/ппз</w:t>
      </w:r>
      <w:r>
        <w:t xml:space="preserve"> = ЗП</w:t>
      </w:r>
      <w:r>
        <w:rPr>
          <w:vertAlign w:val="subscript"/>
        </w:rPr>
        <w:t>п/пп</w:t>
      </w:r>
      <w:r>
        <w:t xml:space="preserve"> / ЗП</w:t>
      </w:r>
      <w:r>
        <w:rPr>
          <w:vertAlign w:val="subscript"/>
        </w:rPr>
        <w:t>п/пф</w:t>
      </w:r>
      <w:r>
        <w:t>,</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ind w:firstLine="540"/>
        <w:jc w:val="both"/>
      </w:pPr>
    </w:p>
    <w:p w:rsidR="00F04031" w:rsidRDefault="00F04031">
      <w:pPr>
        <w:pStyle w:val="ConsPlusNormal"/>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F04031" w:rsidRDefault="00F04031">
      <w:pPr>
        <w:pStyle w:val="ConsPlusNormal"/>
        <w:spacing w:before="240"/>
        <w:ind w:firstLine="540"/>
        <w:jc w:val="both"/>
      </w:pPr>
      <w:r>
        <w:t>ЗП</w:t>
      </w:r>
      <w:r>
        <w:rPr>
          <w:vertAlign w:val="subscript"/>
        </w:rPr>
        <w:t>п/пф</w:t>
      </w:r>
      <w:r>
        <w:t xml:space="preserve"> - значение показателя (индикатора), характеризующего цели и задачи подпрограммы, фактически достигнутое на конец отчетного периода;</w:t>
      </w:r>
    </w:p>
    <w:p w:rsidR="00F04031" w:rsidRDefault="00F04031">
      <w:pPr>
        <w:pStyle w:val="ConsPlusNormal"/>
        <w:spacing w:before="240"/>
        <w:ind w:firstLine="540"/>
        <w:jc w:val="both"/>
      </w:pPr>
      <w:r>
        <w:t>ЗП</w:t>
      </w:r>
      <w:r>
        <w:rPr>
          <w:vertAlign w:val="subscript"/>
        </w:rPr>
        <w:t>п/пп</w:t>
      </w:r>
      <w:r>
        <w:t xml:space="preserve"> - плановое значение показателя (индикатора), характеризующего цели и задачи подпрограммы.</w:t>
      </w:r>
    </w:p>
    <w:p w:rsidR="00F04031" w:rsidRDefault="00F04031">
      <w:pPr>
        <w:pStyle w:val="ConsPlusNormal"/>
        <w:spacing w:before="240"/>
        <w:ind w:firstLine="540"/>
        <w:jc w:val="both"/>
      </w:pPr>
      <w:r>
        <w:t>13. Степень реализации подпрограммы рассчитывается по формуле:</w:t>
      </w:r>
    </w:p>
    <w:p w:rsidR="00F04031" w:rsidRDefault="00F04031">
      <w:pPr>
        <w:pStyle w:val="ConsPlusNormal"/>
        <w:ind w:firstLine="540"/>
        <w:jc w:val="both"/>
      </w:pPr>
    </w:p>
    <w:p w:rsidR="00F04031" w:rsidRDefault="00F04031">
      <w:pPr>
        <w:pStyle w:val="ConsPlusNormal"/>
        <w:jc w:val="center"/>
      </w:pPr>
      <w:r w:rsidRPr="00EC366A">
        <w:rPr>
          <w:position w:val="-26"/>
        </w:rPr>
        <w:pict>
          <v:shape id="_x0000_i1025" style="width:124.5pt;height:38.25pt" coordsize="" o:spt="100" adj="0,,0" path="al10800,10800@8@8@4@6,10800,10800,10800,10800@9@7l@30@31@17@18@24@25@15@16@32@33xe" filled="f" stroked="f">
            <v:stroke joinstyle="miter"/>
            <v:imagedata r:id="rId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СР</w:t>
      </w:r>
      <w:r>
        <w:rPr>
          <w:vertAlign w:val="subscript"/>
        </w:rPr>
        <w:t>п/п</w:t>
      </w:r>
      <w:r>
        <w:t xml:space="preserve"> - степень реализации подпрограммы;</w:t>
      </w:r>
    </w:p>
    <w:p w:rsidR="00F04031" w:rsidRDefault="00F04031">
      <w:pPr>
        <w:pStyle w:val="ConsPlusNormal"/>
        <w:spacing w:before="240"/>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F04031" w:rsidRDefault="00F04031">
      <w:pPr>
        <w:pStyle w:val="ConsPlusNormal"/>
        <w:spacing w:before="240"/>
        <w:ind w:firstLine="540"/>
        <w:jc w:val="both"/>
      </w:pPr>
      <w:r>
        <w:t>N - число показателей (индикаторов), характеризующих цели и задачи подпрограммы.</w:t>
      </w:r>
    </w:p>
    <w:p w:rsidR="00F04031" w:rsidRDefault="00F04031">
      <w:pPr>
        <w:pStyle w:val="ConsPlusNormal"/>
        <w:spacing w:before="240"/>
        <w:ind w:firstLine="540"/>
        <w:jc w:val="both"/>
      </w:pPr>
      <w:r>
        <w:t>При использовании данной формулы, в случаях если СД</w:t>
      </w:r>
      <w:r>
        <w:rPr>
          <w:vertAlign w:val="subscript"/>
        </w:rPr>
        <w:t>п/ппз</w:t>
      </w:r>
      <w:r>
        <w:t xml:space="preserve"> больше 1, значение СД</w:t>
      </w:r>
      <w:r>
        <w:rPr>
          <w:vertAlign w:val="subscript"/>
        </w:rPr>
        <w:t>п/ппз</w:t>
      </w:r>
      <w:r>
        <w:t xml:space="preserve"> принимается равным 1.</w:t>
      </w:r>
    </w:p>
    <w:p w:rsidR="00F04031" w:rsidRDefault="00F04031">
      <w:pPr>
        <w:pStyle w:val="ConsPlusNormal"/>
        <w:spacing w:before="240"/>
        <w:ind w:firstLine="540"/>
        <w:jc w:val="both"/>
      </w:pPr>
      <w: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F04031" w:rsidRDefault="00F04031">
      <w:pPr>
        <w:pStyle w:val="ConsPlusNormal"/>
        <w:ind w:firstLine="540"/>
        <w:jc w:val="both"/>
      </w:pPr>
    </w:p>
    <w:p w:rsidR="00F04031" w:rsidRDefault="00F04031">
      <w:pPr>
        <w:pStyle w:val="ConsPlusNormal"/>
        <w:jc w:val="center"/>
      </w:pPr>
      <w:r>
        <w:t>ЭР</w:t>
      </w:r>
      <w:r>
        <w:rPr>
          <w:vertAlign w:val="subscript"/>
        </w:rPr>
        <w:t>п/п</w:t>
      </w:r>
      <w:r>
        <w:t xml:space="preserve"> = СР</w:t>
      </w:r>
      <w:r>
        <w:rPr>
          <w:vertAlign w:val="subscript"/>
        </w:rPr>
        <w:t>п/п</w:t>
      </w:r>
      <w:r>
        <w:t xml:space="preserve"> x Э</w:t>
      </w:r>
      <w:r>
        <w:rPr>
          <w:vertAlign w:val="subscript"/>
        </w:rPr>
        <w:t>ис</w:t>
      </w:r>
      <w:r>
        <w:t>,</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ЭР</w:t>
      </w:r>
      <w:r>
        <w:rPr>
          <w:vertAlign w:val="subscript"/>
        </w:rPr>
        <w:t>п/п</w:t>
      </w:r>
      <w:r>
        <w:t xml:space="preserve"> - эффективность реализации подпрограммы;</w:t>
      </w:r>
    </w:p>
    <w:p w:rsidR="00F04031" w:rsidRDefault="00F04031">
      <w:pPr>
        <w:pStyle w:val="ConsPlusNormal"/>
        <w:spacing w:before="240"/>
        <w:ind w:firstLine="540"/>
        <w:jc w:val="both"/>
      </w:pPr>
      <w:r>
        <w:t>СР</w:t>
      </w:r>
      <w:r>
        <w:rPr>
          <w:vertAlign w:val="subscript"/>
        </w:rPr>
        <w:t>п/п</w:t>
      </w:r>
      <w:r>
        <w:t xml:space="preserve"> - степень реализации подпрограммы;</w:t>
      </w:r>
    </w:p>
    <w:p w:rsidR="00F04031" w:rsidRDefault="00F04031">
      <w:pPr>
        <w:pStyle w:val="ConsPlusNormal"/>
        <w:spacing w:before="240"/>
        <w:ind w:firstLine="540"/>
        <w:jc w:val="both"/>
      </w:pPr>
      <w:r>
        <w:t>Э</w:t>
      </w:r>
      <w:r>
        <w:rPr>
          <w:vertAlign w:val="subscript"/>
        </w:rPr>
        <w:t>ис</w:t>
      </w:r>
      <w:r>
        <w:t xml:space="preserve"> - эффективность использования средств областного бюджета.</w:t>
      </w:r>
    </w:p>
    <w:p w:rsidR="00F04031" w:rsidRDefault="00F04031">
      <w:pPr>
        <w:pStyle w:val="ConsPlusNormal"/>
        <w:spacing w:before="240"/>
        <w:ind w:firstLine="540"/>
        <w:jc w:val="both"/>
      </w:pPr>
      <w:r>
        <w:t>15. Эффективность реализации подпрограммы признается высокой, в случае если значение ЭР</w:t>
      </w:r>
      <w:r>
        <w:rPr>
          <w:vertAlign w:val="subscript"/>
        </w:rPr>
        <w:t>п/п</w:t>
      </w:r>
      <w:r>
        <w:t xml:space="preserve"> составляет не менее 0,9.</w:t>
      </w:r>
    </w:p>
    <w:p w:rsidR="00F04031" w:rsidRDefault="00F04031">
      <w:pPr>
        <w:pStyle w:val="ConsPlusNormal"/>
        <w:spacing w:before="240"/>
        <w:ind w:firstLine="540"/>
        <w:jc w:val="both"/>
      </w:pPr>
      <w:r>
        <w:t xml:space="preserve">Эффективность реализации подпрограммы признается средней, в случае </w:t>
      </w:r>
      <w:r>
        <w:lastRenderedPageBreak/>
        <w:t>если значение ЭР</w:t>
      </w:r>
      <w:r>
        <w:rPr>
          <w:vertAlign w:val="subscript"/>
        </w:rPr>
        <w:t>п/п</w:t>
      </w:r>
      <w:r>
        <w:t xml:space="preserve"> составляет не менее 0,8.</w:t>
      </w:r>
    </w:p>
    <w:p w:rsidR="00F04031" w:rsidRDefault="00F04031">
      <w:pPr>
        <w:pStyle w:val="ConsPlusNormal"/>
        <w:spacing w:before="240"/>
        <w:ind w:firstLine="540"/>
        <w:jc w:val="both"/>
      </w:pPr>
      <w:r>
        <w:t>Эффективность реализации подпрограммы признается удовлетворительной, в случае если значение ЭР</w:t>
      </w:r>
      <w:r>
        <w:rPr>
          <w:vertAlign w:val="subscript"/>
        </w:rPr>
        <w:t>п/п</w:t>
      </w:r>
      <w:r>
        <w:t xml:space="preserve"> составляет не менее 0,7.</w:t>
      </w:r>
    </w:p>
    <w:p w:rsidR="00F04031" w:rsidRDefault="00F04031">
      <w:pPr>
        <w:pStyle w:val="ConsPlusNormal"/>
        <w:spacing w:before="240"/>
        <w:ind w:firstLine="540"/>
        <w:jc w:val="both"/>
      </w:pPr>
      <w:r>
        <w:t>В остальных случаях эффективность реализации подпрограммы признается неудовлетворительной.</w:t>
      </w:r>
    </w:p>
    <w:p w:rsidR="00F04031" w:rsidRDefault="00F04031">
      <w:pPr>
        <w:pStyle w:val="ConsPlusNormal"/>
        <w:spacing w:before="240"/>
        <w:ind w:firstLine="540"/>
        <w:jc w:val="both"/>
      </w:pPr>
      <w: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F04031" w:rsidRDefault="00F04031">
      <w:pPr>
        <w:pStyle w:val="ConsPlusNormal"/>
        <w:spacing w:before="240"/>
        <w:ind w:firstLine="540"/>
        <w:jc w:val="both"/>
      </w:pPr>
      <w:r>
        <w:t>17.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F04031" w:rsidRDefault="00F04031">
      <w:pPr>
        <w:pStyle w:val="ConsPlusNormal"/>
        <w:spacing w:before="240"/>
        <w:ind w:firstLine="540"/>
        <w:jc w:val="both"/>
      </w:pPr>
      <w:r>
        <w:t>для показателей (индикаторов), желаемой тенденцией развития которых является увеличение значений:</w:t>
      </w:r>
    </w:p>
    <w:p w:rsidR="00F04031" w:rsidRDefault="00F04031">
      <w:pPr>
        <w:pStyle w:val="ConsPlusNormal"/>
        <w:ind w:firstLine="540"/>
        <w:jc w:val="both"/>
      </w:pPr>
    </w:p>
    <w:p w:rsidR="00F04031" w:rsidRDefault="00F04031">
      <w:pPr>
        <w:pStyle w:val="ConsPlusNormal"/>
        <w:jc w:val="center"/>
      </w:pPr>
      <w:r>
        <w:t>СД</w:t>
      </w:r>
      <w:r>
        <w:rPr>
          <w:vertAlign w:val="subscript"/>
        </w:rPr>
        <w:t>гппз</w:t>
      </w:r>
      <w:r>
        <w:t xml:space="preserve"> = ЗП</w:t>
      </w:r>
      <w:r>
        <w:rPr>
          <w:vertAlign w:val="subscript"/>
        </w:rPr>
        <w:t>гпф</w:t>
      </w:r>
      <w:r>
        <w:t xml:space="preserve"> / ЗП</w:t>
      </w:r>
      <w:r>
        <w:rPr>
          <w:vertAlign w:val="subscript"/>
        </w:rPr>
        <w:t>гпп</w:t>
      </w:r>
      <w:r>
        <w:t>;</w:t>
      </w:r>
    </w:p>
    <w:p w:rsidR="00F04031" w:rsidRDefault="00F04031">
      <w:pPr>
        <w:pStyle w:val="ConsPlusNormal"/>
        <w:ind w:firstLine="540"/>
        <w:jc w:val="both"/>
      </w:pPr>
    </w:p>
    <w:p w:rsidR="00F04031" w:rsidRDefault="00F04031">
      <w:pPr>
        <w:pStyle w:val="ConsPlusNormal"/>
        <w:ind w:firstLine="540"/>
        <w:jc w:val="both"/>
      </w:pPr>
      <w:r>
        <w:t>для показателей (индикаторов), желаемой тенденцией развития которых является снижение значений:</w:t>
      </w:r>
    </w:p>
    <w:p w:rsidR="00F04031" w:rsidRDefault="00F04031">
      <w:pPr>
        <w:pStyle w:val="ConsPlusNormal"/>
        <w:ind w:firstLine="540"/>
        <w:jc w:val="both"/>
      </w:pPr>
    </w:p>
    <w:p w:rsidR="00F04031" w:rsidRDefault="00F04031">
      <w:pPr>
        <w:pStyle w:val="ConsPlusNormal"/>
        <w:jc w:val="center"/>
      </w:pPr>
      <w:r>
        <w:t>СД</w:t>
      </w:r>
      <w:r>
        <w:rPr>
          <w:vertAlign w:val="subscript"/>
        </w:rPr>
        <w:t>гппз</w:t>
      </w:r>
      <w:r>
        <w:t xml:space="preserve"> = ЗП</w:t>
      </w:r>
      <w:r>
        <w:rPr>
          <w:vertAlign w:val="subscript"/>
        </w:rPr>
        <w:t>гпп</w:t>
      </w:r>
      <w:r>
        <w:t xml:space="preserve"> / ЗП</w:t>
      </w:r>
      <w:r>
        <w:rPr>
          <w:vertAlign w:val="subscript"/>
        </w:rPr>
        <w:t>гпф</w:t>
      </w:r>
      <w:r>
        <w:t>,</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F04031" w:rsidRDefault="00F04031">
      <w:pPr>
        <w:pStyle w:val="ConsPlusNormal"/>
        <w:spacing w:before="240"/>
        <w:ind w:firstLine="540"/>
        <w:jc w:val="both"/>
      </w:pPr>
      <w:r>
        <w:t>ЗП</w:t>
      </w:r>
      <w:r>
        <w:rPr>
          <w:vertAlign w:val="subscript"/>
        </w:rPr>
        <w:t>гпф</w:t>
      </w:r>
      <w: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F04031" w:rsidRDefault="00F04031">
      <w:pPr>
        <w:pStyle w:val="ConsPlusNormal"/>
        <w:spacing w:before="240"/>
        <w:ind w:firstLine="540"/>
        <w:jc w:val="both"/>
      </w:pPr>
      <w:r>
        <w:t>ЗП</w:t>
      </w:r>
      <w:r>
        <w:rPr>
          <w:vertAlign w:val="subscript"/>
        </w:rPr>
        <w:t>гпп</w:t>
      </w:r>
      <w:r>
        <w:t xml:space="preserve"> - плановое значение показателя (индикатора), характеризующего цели и задачи государственной программы.</w:t>
      </w:r>
    </w:p>
    <w:p w:rsidR="00F04031" w:rsidRDefault="00F04031">
      <w:pPr>
        <w:pStyle w:val="ConsPlusNormal"/>
        <w:spacing w:before="240"/>
        <w:ind w:firstLine="540"/>
        <w:jc w:val="both"/>
      </w:pPr>
      <w:r>
        <w:t>18. Степень реализации государственной программы рассчитывается по формуле:</w:t>
      </w:r>
    </w:p>
    <w:p w:rsidR="00F04031" w:rsidRDefault="00F04031">
      <w:pPr>
        <w:pStyle w:val="ConsPlusNormal"/>
        <w:jc w:val="center"/>
      </w:pPr>
    </w:p>
    <w:p w:rsidR="00F04031" w:rsidRDefault="00F04031">
      <w:pPr>
        <w:pStyle w:val="ConsPlusNormal"/>
        <w:jc w:val="center"/>
      </w:pPr>
      <w:r w:rsidRPr="00EC366A">
        <w:rPr>
          <w:position w:val="-26"/>
        </w:rPr>
        <w:pict>
          <v:shape id="_x0000_i1026" style="width:120pt;height:38.25pt" coordsize="" o:spt="100" adj="0,,0" path="al10800,10800@8@8@4@6,10800,10800,10800,10800@9@7l@30@31@17@18@24@25@15@16@32@33xe" filled="f"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F04031" w:rsidRDefault="00F04031">
      <w:pPr>
        <w:pStyle w:val="ConsPlusNormal"/>
        <w:jc w:val="center"/>
      </w:pPr>
    </w:p>
    <w:p w:rsidR="00F04031" w:rsidRDefault="00F04031">
      <w:pPr>
        <w:pStyle w:val="ConsPlusNormal"/>
        <w:ind w:firstLine="540"/>
        <w:jc w:val="both"/>
      </w:pPr>
      <w:r>
        <w:t>где:</w:t>
      </w:r>
    </w:p>
    <w:p w:rsidR="00F04031" w:rsidRDefault="00F04031">
      <w:pPr>
        <w:pStyle w:val="ConsPlusNormal"/>
        <w:spacing w:before="240"/>
        <w:ind w:firstLine="540"/>
        <w:jc w:val="both"/>
      </w:pPr>
      <w:r>
        <w:t>СР</w:t>
      </w:r>
      <w:r>
        <w:rPr>
          <w:vertAlign w:val="subscript"/>
        </w:rPr>
        <w:t>гп</w:t>
      </w:r>
      <w:r>
        <w:t xml:space="preserve"> - степень реализации государственной программы;</w:t>
      </w:r>
    </w:p>
    <w:p w:rsidR="00F04031" w:rsidRDefault="00F04031">
      <w:pPr>
        <w:pStyle w:val="ConsPlusNormal"/>
        <w:spacing w:before="240"/>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F04031" w:rsidRDefault="00F04031">
      <w:pPr>
        <w:pStyle w:val="ConsPlusNormal"/>
        <w:spacing w:before="240"/>
        <w:ind w:firstLine="540"/>
        <w:jc w:val="both"/>
      </w:pPr>
      <w:r>
        <w:t>М - число показателей (индикаторов), характеризующих цели и задачи подпрограммы.</w:t>
      </w:r>
    </w:p>
    <w:p w:rsidR="00F04031" w:rsidRDefault="00F04031">
      <w:pPr>
        <w:pStyle w:val="ConsPlusNormal"/>
        <w:spacing w:before="240"/>
        <w:ind w:firstLine="540"/>
        <w:jc w:val="both"/>
      </w:pPr>
      <w:r>
        <w:lastRenderedPageBreak/>
        <w:t>При использовании данной формулы, в случае если СД</w:t>
      </w:r>
      <w:r>
        <w:rPr>
          <w:vertAlign w:val="subscript"/>
        </w:rPr>
        <w:t>гппз</w:t>
      </w:r>
      <w:r>
        <w:t xml:space="preserve"> больше 1, значение СД</w:t>
      </w:r>
      <w:r>
        <w:rPr>
          <w:vertAlign w:val="subscript"/>
        </w:rPr>
        <w:t>гппз</w:t>
      </w:r>
      <w:r>
        <w:t xml:space="preserve"> принимается равным 1.</w:t>
      </w:r>
    </w:p>
    <w:p w:rsidR="00F04031" w:rsidRDefault="00F04031">
      <w:pPr>
        <w:pStyle w:val="ConsPlusNormal"/>
        <w:spacing w:before="240"/>
        <w:ind w:firstLine="540"/>
        <w:jc w:val="both"/>
      </w:pPr>
      <w:r>
        <w:t>19.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F04031" w:rsidRDefault="00F04031">
      <w:pPr>
        <w:pStyle w:val="ConsPlusNormal"/>
        <w:jc w:val="center"/>
      </w:pPr>
    </w:p>
    <w:p w:rsidR="00F04031" w:rsidRDefault="00F04031">
      <w:pPr>
        <w:pStyle w:val="ConsPlusNormal"/>
        <w:jc w:val="center"/>
      </w:pPr>
      <w:r w:rsidRPr="00EC366A">
        <w:rPr>
          <w:position w:val="-26"/>
        </w:rPr>
        <w:pict>
          <v:shape id="_x0000_i1027" style="width:3in;height:38.25pt" coordsize="" o:spt="100" adj="0,,0" path="al10800,10800@8@8@4@6,10800,10800,10800,10800@9@7l@30@31@17@18@24@25@15@16@32@33xe" filled="f" stroked="f">
            <v:stroke joinstyle="miter"/>
            <v:imagedata r:id="rId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F04031" w:rsidRDefault="00F04031">
      <w:pPr>
        <w:pStyle w:val="ConsPlusNormal"/>
        <w:jc w:val="center"/>
      </w:pPr>
    </w:p>
    <w:p w:rsidR="00F04031" w:rsidRDefault="00F04031">
      <w:pPr>
        <w:pStyle w:val="ConsPlusNormal"/>
        <w:ind w:firstLine="540"/>
        <w:jc w:val="both"/>
      </w:pPr>
      <w:r>
        <w:t>где:</w:t>
      </w:r>
    </w:p>
    <w:p w:rsidR="00F04031" w:rsidRDefault="00F04031">
      <w:pPr>
        <w:pStyle w:val="ConsPlusNormal"/>
        <w:spacing w:before="240"/>
        <w:ind w:firstLine="540"/>
        <w:jc w:val="both"/>
      </w:pPr>
      <w:r>
        <w:t>ЭР</w:t>
      </w:r>
      <w:r>
        <w:rPr>
          <w:vertAlign w:val="subscript"/>
        </w:rPr>
        <w:t>гп</w:t>
      </w:r>
      <w:r>
        <w:t xml:space="preserve"> - эффективность реализации государственной программы;</w:t>
      </w:r>
    </w:p>
    <w:p w:rsidR="00F04031" w:rsidRDefault="00F04031">
      <w:pPr>
        <w:pStyle w:val="ConsPlusNormal"/>
        <w:spacing w:before="240"/>
        <w:ind w:firstLine="540"/>
        <w:jc w:val="both"/>
      </w:pPr>
      <w:r>
        <w:t>СР</w:t>
      </w:r>
      <w:r>
        <w:rPr>
          <w:vertAlign w:val="subscript"/>
        </w:rPr>
        <w:t>гп</w:t>
      </w:r>
      <w:r>
        <w:t xml:space="preserve"> - степень реализации государственной программы;</w:t>
      </w:r>
    </w:p>
    <w:p w:rsidR="00F04031" w:rsidRDefault="00F04031">
      <w:pPr>
        <w:pStyle w:val="ConsPlusNormal"/>
        <w:spacing w:before="240"/>
        <w:ind w:firstLine="540"/>
        <w:jc w:val="both"/>
      </w:pPr>
      <w:r>
        <w:t>ЭР</w:t>
      </w:r>
      <w:r>
        <w:rPr>
          <w:vertAlign w:val="subscript"/>
        </w:rPr>
        <w:t>п/п</w:t>
      </w:r>
      <w:r>
        <w:t xml:space="preserve"> - эффективность реализации подпрограммы;</w:t>
      </w:r>
    </w:p>
    <w:p w:rsidR="00F04031" w:rsidRDefault="00F04031">
      <w:pPr>
        <w:pStyle w:val="ConsPlusNormal"/>
        <w:spacing w:before="240"/>
        <w:ind w:firstLine="540"/>
        <w:jc w:val="both"/>
      </w:pPr>
      <w:r>
        <w:t>j - количество подпрограмм;</w:t>
      </w:r>
    </w:p>
    <w:p w:rsidR="00F04031" w:rsidRDefault="00F04031">
      <w:pPr>
        <w:pStyle w:val="ConsPlusNormal"/>
        <w:spacing w:before="240"/>
        <w:ind w:firstLine="540"/>
        <w:jc w:val="both"/>
      </w:pPr>
      <w:r>
        <w:t>k</w:t>
      </w:r>
      <w:r>
        <w:rPr>
          <w:vertAlign w:val="subscript"/>
        </w:rPr>
        <w:t>j</w:t>
      </w:r>
      <w:r>
        <w:t xml:space="preserve"> - коэффициент значимости подпрограммы для достижения целей государственной программы, определяемый по формуле:</w:t>
      </w:r>
    </w:p>
    <w:p w:rsidR="00F04031" w:rsidRDefault="00F04031">
      <w:pPr>
        <w:pStyle w:val="ConsPlusNormal"/>
        <w:ind w:firstLine="540"/>
        <w:jc w:val="both"/>
      </w:pPr>
    </w:p>
    <w:p w:rsidR="00F04031" w:rsidRDefault="00F04031">
      <w:pPr>
        <w:pStyle w:val="ConsPlusNormal"/>
        <w:jc w:val="center"/>
      </w:pPr>
      <w:r>
        <w:t>k</w:t>
      </w:r>
      <w:r>
        <w:rPr>
          <w:vertAlign w:val="subscript"/>
        </w:rPr>
        <w:t>j</w:t>
      </w:r>
      <w:r>
        <w:t xml:space="preserve"> = Ф</w:t>
      </w:r>
      <w:r>
        <w:rPr>
          <w:vertAlign w:val="subscript"/>
        </w:rPr>
        <w:t>j</w:t>
      </w:r>
      <w:r>
        <w:t xml:space="preserve"> / Ф,</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Ф</w:t>
      </w:r>
      <w:r>
        <w:rPr>
          <w:vertAlign w:val="subscript"/>
        </w:rPr>
        <w:t>j</w:t>
      </w:r>
      <w:r>
        <w:t xml:space="preserve"> - объем фактических расходов из областного бюджета (кассового исполнения) на реализацию j-й подпрограммы в отчетном году;</w:t>
      </w:r>
    </w:p>
    <w:p w:rsidR="00F04031" w:rsidRDefault="00F04031">
      <w:pPr>
        <w:pStyle w:val="ConsPlusNormal"/>
        <w:spacing w:before="240"/>
        <w:ind w:firstLine="540"/>
        <w:jc w:val="both"/>
      </w:pPr>
      <w:r>
        <w:t>Ф - объем фактических расходов из областного бюджета (кассового исполнения) на реализацию государственной программы.</w:t>
      </w:r>
    </w:p>
    <w:p w:rsidR="00F04031" w:rsidRDefault="00F04031">
      <w:pPr>
        <w:pStyle w:val="ConsPlusNormal"/>
        <w:spacing w:before="240"/>
        <w:ind w:firstLine="540"/>
        <w:jc w:val="both"/>
      </w:pPr>
      <w:r>
        <w:t>20. Эффективность реализации государственной программы признается высокой, в случае если значение ЭР</w:t>
      </w:r>
      <w:r>
        <w:rPr>
          <w:vertAlign w:val="subscript"/>
        </w:rPr>
        <w:t>гп</w:t>
      </w:r>
      <w:r>
        <w:t xml:space="preserve"> составляет не менее 0,90.</w:t>
      </w:r>
    </w:p>
    <w:p w:rsidR="00F04031" w:rsidRDefault="00F04031">
      <w:pPr>
        <w:pStyle w:val="ConsPlusNormal"/>
        <w:spacing w:before="240"/>
        <w:ind w:firstLine="540"/>
        <w:jc w:val="both"/>
      </w:pPr>
      <w:r>
        <w:t>Эффективность реализации государственной программы признается средней, в случае если значение ЭР</w:t>
      </w:r>
      <w:r>
        <w:rPr>
          <w:vertAlign w:val="subscript"/>
        </w:rPr>
        <w:t>гп</w:t>
      </w:r>
      <w:r>
        <w:t xml:space="preserve"> составляет не менее 0,80.</w:t>
      </w:r>
    </w:p>
    <w:p w:rsidR="00F04031" w:rsidRDefault="00F04031">
      <w:pPr>
        <w:pStyle w:val="ConsPlusNormal"/>
        <w:spacing w:before="240"/>
        <w:ind w:firstLine="540"/>
        <w:jc w:val="both"/>
      </w:pPr>
      <w:r>
        <w:t>Эффективность реализации государственной программы признается удовлетворительной, в случае если значение ЭР</w:t>
      </w:r>
      <w:r>
        <w:rPr>
          <w:vertAlign w:val="subscript"/>
        </w:rPr>
        <w:t>гп</w:t>
      </w:r>
      <w:r>
        <w:t xml:space="preserve"> составляет не менее 0,70.</w:t>
      </w:r>
    </w:p>
    <w:p w:rsidR="00F04031" w:rsidRDefault="00F04031">
      <w:pPr>
        <w:pStyle w:val="ConsPlusNormal"/>
        <w:spacing w:before="240"/>
        <w:ind w:firstLine="540"/>
        <w:jc w:val="both"/>
      </w:pPr>
      <w:r>
        <w:t>В остальных случаях эффективность реализации Программы признается неудовлетворительной.</w:t>
      </w:r>
    </w:p>
    <w:p w:rsidR="00F04031" w:rsidRDefault="00F04031">
      <w:pPr>
        <w:pStyle w:val="ConsPlusNormal"/>
        <w:jc w:val="center"/>
      </w:pPr>
    </w:p>
    <w:p w:rsidR="00F04031" w:rsidRDefault="00F04031">
      <w:pPr>
        <w:pStyle w:val="ConsPlusNormal"/>
        <w:jc w:val="center"/>
        <w:outlineLvl w:val="1"/>
      </w:pPr>
      <w:r>
        <w:t>14. Подпрограммы государственной программы</w:t>
      </w:r>
    </w:p>
    <w:p w:rsidR="00F04031" w:rsidRDefault="00F04031">
      <w:pPr>
        <w:pStyle w:val="ConsPlusNormal"/>
        <w:jc w:val="center"/>
      </w:pPr>
    </w:p>
    <w:p w:rsidR="00F04031" w:rsidRDefault="00F04031">
      <w:pPr>
        <w:pStyle w:val="ConsPlusNormal"/>
        <w:jc w:val="center"/>
        <w:outlineLvl w:val="2"/>
      </w:pPr>
      <w:bookmarkStart w:id="5" w:name="P557"/>
      <w:bookmarkEnd w:id="5"/>
      <w:r>
        <w:t>ПОДПРОГРАММА 1</w:t>
      </w:r>
    </w:p>
    <w:p w:rsidR="00F04031" w:rsidRDefault="00F04031">
      <w:pPr>
        <w:pStyle w:val="ConsPlusNormal"/>
        <w:jc w:val="center"/>
      </w:pPr>
      <w:r>
        <w:t>"РАЗВИТИЕ ФИЗИЧЕСКОЙ КУЛЬТУРЫ И МАССОВОГО СПОРТА</w:t>
      </w:r>
    </w:p>
    <w:p w:rsidR="00F04031" w:rsidRDefault="00F04031">
      <w:pPr>
        <w:pStyle w:val="ConsPlusNormal"/>
        <w:jc w:val="center"/>
      </w:pPr>
      <w:r>
        <w:t>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lastRenderedPageBreak/>
        <w:t>(в ред. постановлений Администрации Курской области</w:t>
      </w:r>
    </w:p>
    <w:p w:rsidR="00F04031" w:rsidRDefault="00F04031">
      <w:pPr>
        <w:pStyle w:val="ConsPlusNormal"/>
        <w:jc w:val="center"/>
      </w:pPr>
      <w:r>
        <w:t>от 12.07.2016 N 502-па, от 25.10.2016 N 805-па, от 29.11.2016 N 902-па,</w:t>
      </w:r>
    </w:p>
    <w:p w:rsidR="00F04031" w:rsidRDefault="00F04031">
      <w:pPr>
        <w:pStyle w:val="ConsPlusNormal"/>
        <w:jc w:val="center"/>
      </w:pPr>
      <w:r>
        <w:t>от 16.12.2016 N 970-па, от 30.12.2016 N 1042-па, от 31.03.2017 N 270-па,</w:t>
      </w:r>
    </w:p>
    <w:p w:rsidR="00F04031" w:rsidRDefault="00F04031">
      <w:pPr>
        <w:pStyle w:val="ConsPlusNormal"/>
        <w:jc w:val="center"/>
      </w:pPr>
      <w:r>
        <w:t>от 05.07.2017 N 539-па, от 20.12.2017 N 1040-па, от 22.12.2017 N 1075-па)</w:t>
      </w:r>
    </w:p>
    <w:p w:rsidR="00F04031" w:rsidRDefault="00F04031">
      <w:pPr>
        <w:pStyle w:val="ConsPlusNormal"/>
        <w:jc w:val="center"/>
      </w:pPr>
    </w:p>
    <w:p w:rsidR="00F04031" w:rsidRDefault="00F04031">
      <w:pPr>
        <w:pStyle w:val="ConsPlusNormal"/>
        <w:jc w:val="center"/>
        <w:outlineLvl w:val="3"/>
      </w:pPr>
      <w:r>
        <w:t>ПАСПОРТ</w:t>
      </w:r>
    </w:p>
    <w:p w:rsidR="00F04031" w:rsidRDefault="00F04031">
      <w:pPr>
        <w:pStyle w:val="ConsPlusNormal"/>
        <w:jc w:val="center"/>
      </w:pPr>
      <w:r>
        <w:t>подпрограммы 1 "Развитие физической культуры</w:t>
      </w:r>
    </w:p>
    <w:p w:rsidR="00F04031" w:rsidRDefault="00F04031">
      <w:pPr>
        <w:pStyle w:val="ConsPlusNormal"/>
        <w:jc w:val="center"/>
      </w:pPr>
      <w:r>
        <w:t>и массового спорта в Курской области"</w:t>
      </w:r>
    </w:p>
    <w:p w:rsidR="00F04031" w:rsidRDefault="00F0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
        <w:gridCol w:w="5896"/>
      </w:tblGrid>
      <w:tr w:rsidR="00F04031">
        <w:tc>
          <w:tcPr>
            <w:tcW w:w="2835" w:type="dxa"/>
            <w:tcBorders>
              <w:top w:val="nil"/>
              <w:left w:val="nil"/>
              <w:bottom w:val="nil"/>
              <w:right w:val="nil"/>
            </w:tcBorders>
          </w:tcPr>
          <w:p w:rsidR="00F04031" w:rsidRDefault="00F04031">
            <w:pPr>
              <w:pStyle w:val="ConsPlusNormal"/>
              <w:jc w:val="both"/>
            </w:pPr>
            <w:r>
              <w:t>Ответственный исполнитель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комитет по физической культуре и спорту Курской области</w:t>
            </w:r>
          </w:p>
        </w:tc>
      </w:tr>
      <w:tr w:rsidR="00F04031">
        <w:tc>
          <w:tcPr>
            <w:tcW w:w="2835" w:type="dxa"/>
            <w:tcBorders>
              <w:top w:val="nil"/>
              <w:left w:val="nil"/>
              <w:bottom w:val="nil"/>
              <w:right w:val="nil"/>
            </w:tcBorders>
          </w:tcPr>
          <w:p w:rsidR="00F04031" w:rsidRDefault="00F04031">
            <w:pPr>
              <w:pStyle w:val="ConsPlusNormal"/>
              <w:jc w:val="both"/>
            </w:pPr>
            <w:r>
              <w:t>Участники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комитет строительства и архитектуры Курской области</w:t>
            </w:r>
          </w:p>
        </w:tc>
      </w:tr>
      <w:tr w:rsidR="00F04031">
        <w:tc>
          <w:tcPr>
            <w:tcW w:w="2835" w:type="dxa"/>
            <w:tcBorders>
              <w:top w:val="nil"/>
              <w:left w:val="nil"/>
              <w:bottom w:val="nil"/>
              <w:right w:val="nil"/>
            </w:tcBorders>
          </w:tcPr>
          <w:p w:rsidR="00F04031" w:rsidRDefault="00F04031">
            <w:pPr>
              <w:pStyle w:val="ConsPlusNormal"/>
              <w:jc w:val="both"/>
            </w:pPr>
            <w:r>
              <w:t>Программно-целевые инструменты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отсутствуют</w:t>
            </w:r>
          </w:p>
        </w:tc>
      </w:tr>
      <w:tr w:rsidR="00F04031">
        <w:tc>
          <w:tcPr>
            <w:tcW w:w="2835" w:type="dxa"/>
            <w:tcBorders>
              <w:top w:val="nil"/>
              <w:left w:val="nil"/>
              <w:bottom w:val="nil"/>
              <w:right w:val="nil"/>
            </w:tcBorders>
          </w:tcPr>
          <w:p w:rsidR="00F04031" w:rsidRDefault="00F04031">
            <w:pPr>
              <w:pStyle w:val="ConsPlusNormal"/>
              <w:jc w:val="both"/>
            </w:pPr>
            <w:r>
              <w:t>Цели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F04031" w:rsidRDefault="00F04031">
            <w:pPr>
              <w:pStyle w:val="ConsPlusNormal"/>
              <w:jc w:val="both"/>
            </w:pPr>
            <w:r>
              <w:t>повышение уровня физической подготовленности жителей Курской области</w:t>
            </w:r>
          </w:p>
        </w:tc>
      </w:tr>
      <w:tr w:rsidR="00F04031">
        <w:tc>
          <w:tcPr>
            <w:tcW w:w="2835" w:type="dxa"/>
            <w:tcBorders>
              <w:top w:val="nil"/>
              <w:left w:val="nil"/>
              <w:bottom w:val="nil"/>
              <w:right w:val="nil"/>
            </w:tcBorders>
          </w:tcPr>
          <w:p w:rsidR="00F04031" w:rsidRDefault="00F04031">
            <w:pPr>
              <w:pStyle w:val="ConsPlusNormal"/>
              <w:jc w:val="both"/>
            </w:pPr>
            <w:r>
              <w:t>Задачи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обеспечение организации и проведения физкультурных мероприятий и спортивных мероприятий;</w:t>
            </w:r>
          </w:p>
          <w:p w:rsidR="00F04031" w:rsidRDefault="00F04031">
            <w:pPr>
              <w:pStyle w:val="ConsPlusNormal"/>
              <w:jc w:val="both"/>
            </w:pPr>
            <w:r>
              <w:t>повышение эффективности пропаганды физической культуры и спорта;</w:t>
            </w:r>
          </w:p>
          <w:p w:rsidR="00F04031" w:rsidRDefault="00F04031">
            <w:pPr>
              <w:pStyle w:val="ConsPlusNormal"/>
              <w:jc w:val="both"/>
            </w:pPr>
            <w:r>
              <w:t>поэтапное внедрение Всероссийского физкультурно-спортивного комплекса "Готов к труду и обороне" (ГТО);</w:t>
            </w:r>
          </w:p>
          <w:p w:rsidR="00F04031" w:rsidRDefault="00F04031">
            <w:pPr>
              <w:pStyle w:val="ConsPlusNormal"/>
              <w:jc w:val="both"/>
            </w:pPr>
            <w:r>
              <w:t>финансовое обеспечение деятельности и предоставления государственных услуг (выполнения работ) государственными учреждениями;</w:t>
            </w:r>
          </w:p>
          <w:p w:rsidR="00F04031" w:rsidRDefault="00F04031">
            <w:pPr>
              <w:pStyle w:val="ConsPlusNormal"/>
              <w:jc w:val="both"/>
            </w:pPr>
            <w:r>
              <w:t>развитие и совершенствование спортивной инфраструктуры Курской области</w:t>
            </w:r>
          </w:p>
        </w:tc>
      </w:tr>
      <w:tr w:rsidR="00F04031">
        <w:tc>
          <w:tcPr>
            <w:tcW w:w="2835" w:type="dxa"/>
            <w:tcBorders>
              <w:top w:val="nil"/>
              <w:left w:val="nil"/>
              <w:bottom w:val="nil"/>
              <w:right w:val="nil"/>
            </w:tcBorders>
          </w:tcPr>
          <w:p w:rsidR="00F04031" w:rsidRDefault="00F04031">
            <w:pPr>
              <w:pStyle w:val="ConsPlusNormal"/>
              <w:jc w:val="both"/>
            </w:pPr>
            <w:r>
              <w:t>Целевые индикаторы и показатели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jc w:val="both"/>
            </w:pPr>
            <w:r>
              <w:t xml:space="preserve">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w:t>
            </w:r>
            <w:r>
              <w:lastRenderedPageBreak/>
              <w:t>условий для развития массового спорта;</w:t>
            </w:r>
          </w:p>
          <w:p w:rsidR="00F04031" w:rsidRDefault="00F04031">
            <w:pPr>
              <w:pStyle w:val="ConsPlusNormal"/>
              <w:jc w:val="both"/>
            </w:pPr>
            <w:r>
              <w:t>эффективность использования объектов спорта;</w:t>
            </w:r>
          </w:p>
          <w:p w:rsidR="00F04031" w:rsidRDefault="00F04031">
            <w:pPr>
              <w:pStyle w:val="ConsPlusNormal"/>
              <w:jc w:val="both"/>
            </w:pPr>
            <w: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F04031" w:rsidRDefault="00F04031">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04031" w:rsidRDefault="00F04031">
            <w:pPr>
              <w:pStyle w:val="ConsPlusNormal"/>
              <w:jc w:val="both"/>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tc>
      </w:tr>
      <w:tr w:rsidR="00F04031">
        <w:tc>
          <w:tcPr>
            <w:tcW w:w="9071"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29.11.2016 N 902-па, от 20.12.2017 N 1040-па)</w:t>
            </w:r>
          </w:p>
        </w:tc>
      </w:tr>
      <w:tr w:rsidR="00F04031">
        <w:tc>
          <w:tcPr>
            <w:tcW w:w="2835" w:type="dxa"/>
            <w:tcBorders>
              <w:top w:val="nil"/>
              <w:left w:val="nil"/>
              <w:bottom w:val="nil"/>
              <w:right w:val="nil"/>
            </w:tcBorders>
          </w:tcPr>
          <w:p w:rsidR="00F04031" w:rsidRDefault="00F04031">
            <w:pPr>
              <w:pStyle w:val="ConsPlusNormal"/>
              <w:jc w:val="both"/>
            </w:pPr>
            <w:r>
              <w:t>Этапы и сроки реализации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подпрограмма реализуется в один этап в 2014 - 2020 годах</w:t>
            </w:r>
          </w:p>
        </w:tc>
      </w:tr>
      <w:tr w:rsidR="00F04031">
        <w:tc>
          <w:tcPr>
            <w:tcW w:w="2835" w:type="dxa"/>
            <w:tcBorders>
              <w:top w:val="nil"/>
              <w:left w:val="nil"/>
              <w:bottom w:val="nil"/>
              <w:right w:val="nil"/>
            </w:tcBorders>
          </w:tcPr>
          <w:p w:rsidR="00F04031" w:rsidRDefault="00F04031">
            <w:pPr>
              <w:pStyle w:val="ConsPlusNormal"/>
              <w:jc w:val="both"/>
            </w:pPr>
            <w:r>
              <w:t>Объемы бюджетных ассигнований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общий объем финансирования подпрограммы 1 составляет 731713,085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- 31975,756 тыс. рублей;</w:t>
            </w:r>
          </w:p>
          <w:p w:rsidR="00F04031" w:rsidRDefault="00F04031">
            <w:pPr>
              <w:pStyle w:val="ConsPlusNormal"/>
              <w:jc w:val="both"/>
            </w:pPr>
            <w:r>
              <w:t>2015 год - 49506,337 тыс. рублей;</w:t>
            </w:r>
          </w:p>
          <w:p w:rsidR="00F04031" w:rsidRDefault="00F04031">
            <w:pPr>
              <w:pStyle w:val="ConsPlusNormal"/>
              <w:jc w:val="both"/>
            </w:pPr>
            <w:r>
              <w:t>2016 год - 213987,537 тыс. рублей;</w:t>
            </w:r>
          </w:p>
          <w:p w:rsidR="00F04031" w:rsidRDefault="00F04031">
            <w:pPr>
              <w:pStyle w:val="ConsPlusNormal"/>
              <w:jc w:val="both"/>
            </w:pPr>
            <w:r>
              <w:t>2017 год - 131527,683 тыс. рублей;</w:t>
            </w:r>
          </w:p>
          <w:p w:rsidR="00F04031" w:rsidRDefault="00F04031">
            <w:pPr>
              <w:pStyle w:val="ConsPlusNormal"/>
              <w:jc w:val="both"/>
            </w:pPr>
            <w:r>
              <w:t>2018 год - 117294,876 тыс. рублей;</w:t>
            </w:r>
          </w:p>
          <w:p w:rsidR="00F04031" w:rsidRDefault="00F04031">
            <w:pPr>
              <w:pStyle w:val="ConsPlusNormal"/>
              <w:jc w:val="both"/>
            </w:pPr>
            <w:r>
              <w:t>2019 год - 117294,876 тыс. рублей;</w:t>
            </w:r>
          </w:p>
          <w:p w:rsidR="00F04031" w:rsidRDefault="00F04031">
            <w:pPr>
              <w:pStyle w:val="ConsPlusNormal"/>
              <w:jc w:val="both"/>
            </w:pPr>
            <w:r>
              <w:t>2020 год - 70126,020 тыс. рублей.</w:t>
            </w:r>
          </w:p>
          <w:p w:rsidR="00F04031" w:rsidRDefault="00F04031">
            <w:pPr>
              <w:pStyle w:val="ConsPlusNormal"/>
              <w:jc w:val="both"/>
            </w:pPr>
            <w:r>
              <w:t>Объем бюджетных ассигнований областного бюджета на реализацию подпрограммы 1 составляет 715154,785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- 31975,756 тыс. рублей;</w:t>
            </w:r>
          </w:p>
          <w:p w:rsidR="00F04031" w:rsidRDefault="00F04031">
            <w:pPr>
              <w:pStyle w:val="ConsPlusNormal"/>
              <w:jc w:val="both"/>
            </w:pPr>
            <w:r>
              <w:t>2015 год - 34209,537 тыс. рублей;</w:t>
            </w:r>
          </w:p>
          <w:p w:rsidR="00F04031" w:rsidRDefault="00F04031">
            <w:pPr>
              <w:pStyle w:val="ConsPlusNormal"/>
              <w:jc w:val="both"/>
            </w:pPr>
            <w:r>
              <w:t>2016 год - 212726,037 тыс. рублей;</w:t>
            </w:r>
          </w:p>
          <w:p w:rsidR="00F04031" w:rsidRDefault="00F04031">
            <w:pPr>
              <w:pStyle w:val="ConsPlusNormal"/>
              <w:jc w:val="both"/>
            </w:pPr>
            <w:r>
              <w:t>2017 год - 131527,683 тыс. рублей</w:t>
            </w:r>
          </w:p>
          <w:p w:rsidR="00F04031" w:rsidRDefault="00F04031">
            <w:pPr>
              <w:pStyle w:val="ConsPlusNormal"/>
              <w:jc w:val="both"/>
            </w:pPr>
            <w:r>
              <w:t>2018 год - 117294,876 тыс. рублей;</w:t>
            </w:r>
          </w:p>
          <w:p w:rsidR="00F04031" w:rsidRDefault="00F04031">
            <w:pPr>
              <w:pStyle w:val="ConsPlusNormal"/>
              <w:jc w:val="both"/>
            </w:pPr>
            <w:r>
              <w:t>2019 год - 117294,876 тыс. рублей;</w:t>
            </w:r>
          </w:p>
          <w:p w:rsidR="00F04031" w:rsidRDefault="00F04031">
            <w:pPr>
              <w:pStyle w:val="ConsPlusNormal"/>
              <w:jc w:val="both"/>
            </w:pPr>
            <w:r>
              <w:t>2020 год - 70126,020 тыс. рублей.</w:t>
            </w:r>
          </w:p>
          <w:p w:rsidR="00F04031" w:rsidRDefault="00F04031">
            <w:pPr>
              <w:pStyle w:val="ConsPlusNormal"/>
              <w:jc w:val="both"/>
            </w:pPr>
            <w:r>
              <w:t xml:space="preserve">Средства областного бюджета, источником </w:t>
            </w:r>
            <w:r>
              <w:lastRenderedPageBreak/>
              <w:t>которых являются средства федерального бюджета (субсидии, субвенции), на реализацию подпрограммы 1 составляют 16558,300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2015 год - 15296,800 тыс. рублей;</w:t>
            </w:r>
          </w:p>
          <w:p w:rsidR="00F04031" w:rsidRDefault="00F04031">
            <w:pPr>
              <w:pStyle w:val="ConsPlusNormal"/>
              <w:jc w:val="both"/>
            </w:pPr>
            <w:r>
              <w:t>2016 год - 1261,500 тыс. рублей</w:t>
            </w:r>
          </w:p>
        </w:tc>
      </w:tr>
      <w:tr w:rsidR="00F04031">
        <w:tc>
          <w:tcPr>
            <w:tcW w:w="9071"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tc>
      </w:tr>
      <w:tr w:rsidR="00F04031">
        <w:tc>
          <w:tcPr>
            <w:tcW w:w="2835" w:type="dxa"/>
            <w:tcBorders>
              <w:top w:val="nil"/>
              <w:left w:val="nil"/>
              <w:bottom w:val="nil"/>
              <w:right w:val="nil"/>
            </w:tcBorders>
          </w:tcPr>
          <w:p w:rsidR="00F04031" w:rsidRDefault="00F04031">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основными ожидаемыми конечными результатами реализации подпрограммы 1 являются:</w:t>
            </w:r>
          </w:p>
          <w:p w:rsidR="00F04031" w:rsidRDefault="00F04031">
            <w:pPr>
              <w:pStyle w:val="ConsPlusNormal"/>
              <w:jc w:val="both"/>
            </w:pPr>
            <w:r>
              <w:t>совершенствование системы физического воспитания;</w:t>
            </w:r>
          </w:p>
          <w:p w:rsidR="00F04031" w:rsidRDefault="00F04031">
            <w:pPr>
              <w:pStyle w:val="ConsPlusNormal"/>
              <w:jc w:val="both"/>
            </w:pPr>
            <w:r>
              <w:t>повышение уровня физической подготовленности жителей Курской области;</w:t>
            </w:r>
          </w:p>
          <w:p w:rsidR="00F04031" w:rsidRDefault="00F04031">
            <w:pPr>
              <w:pStyle w:val="ConsPlusNormal"/>
              <w:jc w:val="both"/>
            </w:pPr>
            <w:r>
              <w:t>рост числа занимающихся адаптивной физической культурой и спортом;</w:t>
            </w:r>
          </w:p>
          <w:p w:rsidR="00F04031" w:rsidRDefault="00F04031">
            <w:pPr>
              <w:pStyle w:val="ConsPlusNormal"/>
              <w:jc w:val="both"/>
            </w:pPr>
            <w:r>
              <w:t>увеличение количества спортивных соревнований среди учащихся и студентов.</w:t>
            </w:r>
          </w:p>
          <w:p w:rsidR="00F04031" w:rsidRDefault="00F04031">
            <w:pPr>
              <w:pStyle w:val="ConsPlusNormal"/>
              <w:jc w:val="both"/>
            </w:pPr>
            <w:r>
              <w:t>По итогам реализации подпрограммы 1 ожидается достижение следующих показателей (индикаторов):</w:t>
            </w:r>
          </w:p>
          <w:p w:rsidR="00F04031" w:rsidRDefault="00F04031">
            <w:pPr>
              <w:pStyle w:val="ConsPlusNormal"/>
              <w:jc w:val="both"/>
            </w:pPr>
            <w:r>
              <w:t>увеличение доли населения Курской области, занятого в экономике, занимающегося физической культурой и спортом, в общей численности населения, занятого в экономике, с 8,8% в 2012 году до 24,9% в 2020 году;</w:t>
            </w:r>
          </w:p>
          <w:p w:rsidR="00F04031" w:rsidRDefault="00F04031">
            <w:pPr>
              <w:pStyle w:val="ConsPlusNormal"/>
              <w:jc w:val="both"/>
            </w:pPr>
            <w:r>
              <w:t>увеличение доли учащихся и студентов, систематически занимающихся физической культурой и спортом, в общей численности учащихся и студентов с 44% в 2012 году до 75,5% в 2020 году;</w:t>
            </w:r>
          </w:p>
          <w:p w:rsidR="00F04031" w:rsidRDefault="00F04031">
            <w:pPr>
              <w:pStyle w:val="ConsPlusNormal"/>
              <w:jc w:val="both"/>
            </w:pPr>
            <w: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7% в 2012 году до 27,6% в 2020 году;</w:t>
            </w:r>
          </w:p>
          <w:p w:rsidR="00F04031" w:rsidRDefault="00F04031">
            <w:pPr>
              <w:pStyle w:val="ConsPlusNormal"/>
              <w:jc w:val="both"/>
            </w:pPr>
            <w:r>
              <w:t>доведение единовременной пропускной способности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до 1685 человек к 2020 году;</w:t>
            </w:r>
          </w:p>
          <w:p w:rsidR="00F04031" w:rsidRDefault="00F04031">
            <w:pPr>
              <w:pStyle w:val="ConsPlusNormal"/>
              <w:jc w:val="both"/>
            </w:pPr>
            <w:r>
              <w:t>увеличение эффективности использования объектов спорта до 80% к 2020 году;</w:t>
            </w:r>
          </w:p>
          <w:p w:rsidR="00F04031" w:rsidRDefault="00F04031">
            <w:pPr>
              <w:pStyle w:val="ConsPlusNormal"/>
              <w:jc w:val="both"/>
            </w:pPr>
            <w:r>
              <w:t xml:space="preserve">увеличение доли физкультурно-спортивных мероприятий среди учащихся и студентов, </w:t>
            </w:r>
            <w:r>
              <w:lastRenderedPageBreak/>
              <w:t>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с 1% в 2012 году до 6% в 2020 году;</w:t>
            </w:r>
          </w:p>
          <w:p w:rsidR="00F04031" w:rsidRDefault="00F04031">
            <w:pPr>
              <w:pStyle w:val="ConsPlusNormal"/>
              <w:jc w:val="both"/>
            </w:pPr>
            <w:r>
              <w:t>увеличение доли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40% к 2020 году</w:t>
            </w:r>
          </w:p>
        </w:tc>
      </w:tr>
      <w:tr w:rsidR="00F04031">
        <w:tc>
          <w:tcPr>
            <w:tcW w:w="9071"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29.11.2016 N 902-па, от 20.12.2017 N 1040-па)</w:t>
            </w:r>
          </w:p>
        </w:tc>
      </w:tr>
    </w:tbl>
    <w:p w:rsidR="00F04031" w:rsidRDefault="00F04031">
      <w:pPr>
        <w:pStyle w:val="ConsPlusNormal"/>
        <w:jc w:val="center"/>
      </w:pPr>
    </w:p>
    <w:p w:rsidR="00F04031" w:rsidRDefault="00F04031">
      <w:pPr>
        <w:pStyle w:val="ConsPlusNormal"/>
        <w:jc w:val="center"/>
        <w:outlineLvl w:val="3"/>
      </w:pPr>
      <w:r>
        <w:t>1. Характеристика сферы реализации подпрограммы 1,</w:t>
      </w:r>
    </w:p>
    <w:p w:rsidR="00F04031" w:rsidRDefault="00F04031">
      <w:pPr>
        <w:pStyle w:val="ConsPlusNormal"/>
        <w:jc w:val="center"/>
      </w:pPr>
      <w:r>
        <w:t>описание основных проблем в указанной сфере</w:t>
      </w:r>
    </w:p>
    <w:p w:rsidR="00F04031" w:rsidRDefault="00F04031">
      <w:pPr>
        <w:pStyle w:val="ConsPlusNormal"/>
        <w:jc w:val="center"/>
      </w:pPr>
      <w:r>
        <w:t>и прогноз ее развития</w:t>
      </w:r>
    </w:p>
    <w:p w:rsidR="00F04031" w:rsidRDefault="00F04031">
      <w:pPr>
        <w:pStyle w:val="ConsPlusNormal"/>
        <w:jc w:val="center"/>
      </w:pPr>
    </w:p>
    <w:p w:rsidR="00F04031" w:rsidRDefault="00F04031">
      <w:pPr>
        <w:pStyle w:val="ConsPlusNormal"/>
        <w:ind w:firstLine="540"/>
        <w:jc w:val="both"/>
      </w:pPr>
      <w:r>
        <w:t>Успешное развитие физической культуры и массового спорта имеет приоритетное значение для укрепления здоровья жителей Курской области и повышения качества их жизни и, в связи с этим, является одним из ключевых факторов, обеспечивающих устойчивое социально-экономическое развитие Курской области.</w:t>
      </w:r>
    </w:p>
    <w:p w:rsidR="00F04031" w:rsidRDefault="00F04031">
      <w:pPr>
        <w:pStyle w:val="ConsPlusNormal"/>
        <w:spacing w:before="240"/>
        <w:ind w:firstLine="540"/>
        <w:jc w:val="both"/>
      </w:pPr>
      <w:r>
        <w:t>Создание в Курской области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Курской области.</w:t>
      </w:r>
    </w:p>
    <w:p w:rsidR="00F04031" w:rsidRDefault="00F04031">
      <w:pPr>
        <w:pStyle w:val="ConsPlusNormal"/>
        <w:spacing w:before="240"/>
        <w:ind w:firstLine="540"/>
        <w:jc w:val="both"/>
      </w:pPr>
      <w:r>
        <w:t>Для этого в настоящей подпрограмме предусмотрены следующие мероприятия:</w:t>
      </w:r>
    </w:p>
    <w:p w:rsidR="00F04031" w:rsidRDefault="00F04031">
      <w:pPr>
        <w:pStyle w:val="ConsPlusNormal"/>
        <w:spacing w:before="240"/>
        <w:ind w:firstLine="540"/>
        <w:jc w:val="both"/>
      </w:pPr>
      <w: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F04031" w:rsidRDefault="00F04031">
      <w:pPr>
        <w:pStyle w:val="ConsPlusNormal"/>
        <w:spacing w:before="240"/>
        <w:ind w:firstLine="540"/>
        <w:jc w:val="both"/>
      </w:pPr>
      <w:r>
        <w:t>мероприятия по поэтапному внедрению Всероссийского физкультурно-спортивного комплекса "Готов к труду и обороне" (ГТО);</w:t>
      </w:r>
    </w:p>
    <w:p w:rsidR="00F04031" w:rsidRDefault="00F04031">
      <w:pPr>
        <w:pStyle w:val="ConsPlusNormal"/>
        <w:spacing w:before="240"/>
        <w:ind w:firstLine="540"/>
        <w:jc w:val="both"/>
      </w:pPr>
      <w:r>
        <w:t>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F04031" w:rsidRDefault="00F04031">
      <w:pPr>
        <w:pStyle w:val="ConsPlusNormal"/>
        <w:spacing w:before="240"/>
        <w:ind w:firstLine="540"/>
        <w:jc w:val="both"/>
      </w:pPr>
      <w:r>
        <w:t xml:space="preserve">В результате реализации в Курской области областной целевой программы "Развитие физической культуры и спорта в Курской области на 2009 - 2010 годы" и областной целевой программы "Развитие физической культуры и спорта в </w:t>
      </w:r>
      <w:r>
        <w:lastRenderedPageBreak/>
        <w:t>Курской области на 2011 - 2015 годы" достигнут устойчивый рост показателей вовлеченности населения в физкультурно-спортивное движение. Так, доля жителей Курской области, систематически занимающихся физической культурой и спортом, по данным 2012 года составила 26,5% от общей численности населения Курской области, что на 15% превзошло значение аналогичного показателя 2008 года.</w:t>
      </w:r>
    </w:p>
    <w:p w:rsidR="00F04031" w:rsidRDefault="00F04031">
      <w:pPr>
        <w:pStyle w:val="ConsPlusNormal"/>
        <w:spacing w:before="240"/>
        <w:ind w:firstLine="540"/>
        <w:jc w:val="both"/>
      </w:pPr>
      <w:r>
        <w:t>В целях привлечения жителей Курской области к систематическим занятиям физической культурой и спортом проведена масштабная работа по обновлению спортивной инфраструктуры Курской области. В рамках названных областных целевых программ, а также федеральной целевой программы "Развитие физической культуры и спорта в Российской Федерации на 2006 - 2015 годы" за 2009 - 2012 годы построен ряд спортивных объектов, в том числе спортивно-концертный комплекс, крытые катки с искусственным льдом в Курске и Железногорске, фехтовальный центр в Курске, межшкольные стадионы в Курске, Курчатове и Железногорске, физкультурно-оздоровительные комплексы в муниципальных районах Курской области. Это позволило увеличить уровень обеспеченности населения Курской области спортивными сооружениями, исходя из единовременной пропускной способности, с 23,6% в 2008 году до 26% в 2012 году.</w:t>
      </w:r>
    </w:p>
    <w:p w:rsidR="00F04031" w:rsidRDefault="00F04031">
      <w:pPr>
        <w:pStyle w:val="ConsPlusNormal"/>
        <w:spacing w:before="240"/>
        <w:ind w:firstLine="540"/>
        <w:jc w:val="both"/>
      </w:pPr>
      <w:r>
        <w:t>К числу позитивных результатов реализации областных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F04031" w:rsidRDefault="00F04031">
      <w:pPr>
        <w:pStyle w:val="ConsPlusNormal"/>
        <w:spacing w:before="240"/>
        <w:ind w:firstLine="540"/>
        <w:jc w:val="both"/>
      </w:pPr>
      <w:r>
        <w:t>Ежегодно в Курской области проводится порядка 300 таких мероприятий. В 2008 - 2012 годах возрождены традиции проведения комплексных физкультурно-спортивных соревнований - спартакиад. Ежегодно в Курской области проводится порядка 19 комплексных мероприятий с различными категориями населения, в частности, областная летняя спартакиада сельских районов Курской области "Коренская Нива" и зимние сельские спортивные игры; спартакиада молодежи призывного и допризывного возраста; спартакиада обучающихся учреждений среднего и высшего профессионального образования; областная спартакиада воспитанников детских домов и школ-интернатов; спартакиада загородных оздоровительных лагерей; фестиваль инвалидов; спартакиада детей-инвалидов и др.</w:t>
      </w:r>
    </w:p>
    <w:p w:rsidR="00F04031" w:rsidRDefault="00F04031">
      <w:pPr>
        <w:pStyle w:val="ConsPlusNormal"/>
        <w:spacing w:before="240"/>
        <w:ind w:firstLine="540"/>
        <w:jc w:val="both"/>
      </w:pPr>
      <w:r>
        <w:t>В муниципальных районах и городских округах Курской области проводятся комплексные спартакиады обучающихся образовательных организаций, в том числе школ-интернатов Курской области, под девизом "Спорт - против наркотиков".</w:t>
      </w:r>
    </w:p>
    <w:p w:rsidR="00F04031" w:rsidRDefault="00F04031">
      <w:pPr>
        <w:pStyle w:val="ConsPlusNormal"/>
        <w:spacing w:before="240"/>
        <w:ind w:firstLine="540"/>
        <w:jc w:val="both"/>
      </w:pPr>
      <w:r>
        <w:t>На высоком организационном уровне проводятся ежегодные массовые физкультурно-спортивные мероприятия "Лыжня России", "Кросс наций", "Оранжевый мяч", "Российский азимут", в которых ежегодно участвуют более 10000 человек.</w:t>
      </w:r>
    </w:p>
    <w:p w:rsidR="00F04031" w:rsidRDefault="00F04031">
      <w:pPr>
        <w:pStyle w:val="ConsPlusNormal"/>
        <w:spacing w:before="240"/>
        <w:ind w:firstLine="540"/>
        <w:jc w:val="both"/>
      </w:pPr>
      <w:r>
        <w:t xml:space="preserve">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w:t>
      </w:r>
      <w:r>
        <w:lastRenderedPageBreak/>
        <w:t>инвалидов, а также качества физкультурно-оздоровительных услуг.</w:t>
      </w:r>
    </w:p>
    <w:p w:rsidR="00F04031" w:rsidRDefault="00F04031">
      <w:pPr>
        <w:pStyle w:val="ConsPlusNormal"/>
        <w:spacing w:before="240"/>
        <w:ind w:firstLine="540"/>
        <w:jc w:val="both"/>
      </w:pPr>
      <w:r>
        <w:t>В настоящее время около 8,8% экономически активного населения на регулярной основе занимаются физической культурой и спортом по месту работы. Планируется, что к 2020 году значение данного показателя (индикатора) приблизится к уровню развитых в спортивном отношении стран и составит 24,9%.</w:t>
      </w:r>
    </w:p>
    <w:p w:rsidR="00F04031" w:rsidRDefault="00F04031">
      <w:pPr>
        <w:pStyle w:val="ConsPlusNormal"/>
        <w:spacing w:before="240"/>
        <w:ind w:firstLine="540"/>
        <w:jc w:val="both"/>
      </w:pPr>
      <w:r>
        <w:t>К 2020 году необходимо также практически вдвое (с 44% до 75,5%) повысить показатели численности учащихся и студентов и в четыре раза (с 7% до 27,6%) увеличить долю лиц с ограниченными возможностями здоровья и инвалидов, систематически занимающихся физической культурой и спортом.</w:t>
      </w:r>
    </w:p>
    <w:p w:rsidR="00F04031" w:rsidRDefault="00F04031">
      <w:pPr>
        <w:pStyle w:val="ConsPlusNormal"/>
        <w:spacing w:before="240"/>
        <w:ind w:firstLine="540"/>
        <w:jc w:val="both"/>
      </w:pPr>
      <w:r>
        <w:t>В соответствии с государственной программой Российской Федерации "Развитие физической культуры и спорта", утвержденной Постановлением Правительства Российской Федерации от 15 апреля 2014 г. N 302, требуется повысить обеспеченность населения различными объектами спорта почти в 2 раза (с 26% в 2012 году до 49% в 2020 году).</w:t>
      </w:r>
    </w:p>
    <w:p w:rsidR="00F04031" w:rsidRDefault="00F04031">
      <w:pPr>
        <w:pStyle w:val="ConsPlusNormal"/>
        <w:spacing w:before="240"/>
        <w:ind w:firstLine="540"/>
        <w:jc w:val="both"/>
      </w:pPr>
      <w: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спортивных клубов по месту жительства.</w:t>
      </w:r>
    </w:p>
    <w:p w:rsidR="00F04031" w:rsidRDefault="00F04031">
      <w:pPr>
        <w:pStyle w:val="ConsPlusNormal"/>
        <w:spacing w:before="240"/>
        <w:ind w:firstLine="540"/>
        <w:jc w:val="both"/>
      </w:pPr>
      <w: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уровнях.</w:t>
      </w:r>
    </w:p>
    <w:p w:rsidR="00F04031" w:rsidRDefault="00F04031">
      <w:pPr>
        <w:pStyle w:val="ConsPlusNormal"/>
        <w:spacing w:before="240"/>
        <w:ind w:firstLine="540"/>
        <w:jc w:val="both"/>
      </w:pPr>
      <w: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rsidR="00F04031" w:rsidRDefault="00F04031">
      <w:pPr>
        <w:pStyle w:val="ConsPlusNormal"/>
        <w:jc w:val="center"/>
      </w:pPr>
    </w:p>
    <w:p w:rsidR="00F04031" w:rsidRDefault="00F04031">
      <w:pPr>
        <w:pStyle w:val="ConsPlusNormal"/>
        <w:jc w:val="center"/>
        <w:outlineLvl w:val="3"/>
      </w:pPr>
      <w:r>
        <w:t>2. Приоритеты государственной политики в сфере</w:t>
      </w:r>
    </w:p>
    <w:p w:rsidR="00F04031" w:rsidRDefault="00F04031">
      <w:pPr>
        <w:pStyle w:val="ConsPlusNormal"/>
        <w:jc w:val="center"/>
      </w:pPr>
      <w:r>
        <w:t>реализации подпрограммы 1, цели, задачи и показатели</w:t>
      </w:r>
    </w:p>
    <w:p w:rsidR="00F04031" w:rsidRDefault="00F04031">
      <w:pPr>
        <w:pStyle w:val="ConsPlusNormal"/>
        <w:jc w:val="center"/>
      </w:pPr>
      <w:r>
        <w:t>(индикаторы) достижения целей и решения задач</w:t>
      </w:r>
    </w:p>
    <w:p w:rsidR="00F04031" w:rsidRDefault="00F04031">
      <w:pPr>
        <w:pStyle w:val="ConsPlusNormal"/>
        <w:jc w:val="center"/>
      </w:pPr>
      <w:r>
        <w:t>подпрограммы 1, описание основных ожидаемых конечных</w:t>
      </w:r>
    </w:p>
    <w:p w:rsidR="00F04031" w:rsidRDefault="00F04031">
      <w:pPr>
        <w:pStyle w:val="ConsPlusNormal"/>
        <w:jc w:val="center"/>
      </w:pPr>
      <w:r>
        <w:t>результатов подпрограммы 1, сроков и контрольных</w:t>
      </w:r>
    </w:p>
    <w:p w:rsidR="00F04031" w:rsidRDefault="00F04031">
      <w:pPr>
        <w:pStyle w:val="ConsPlusNormal"/>
        <w:jc w:val="center"/>
      </w:pPr>
      <w:r>
        <w:t>этапов реализации подпрограммы 1</w:t>
      </w:r>
    </w:p>
    <w:p w:rsidR="00F04031" w:rsidRDefault="00F04031">
      <w:pPr>
        <w:pStyle w:val="ConsPlusNormal"/>
        <w:jc w:val="center"/>
      </w:pPr>
    </w:p>
    <w:p w:rsidR="00F04031" w:rsidRDefault="00F04031">
      <w:pPr>
        <w:pStyle w:val="ConsPlusNormal"/>
        <w:jc w:val="center"/>
        <w:outlineLvl w:val="4"/>
      </w:pPr>
      <w:r>
        <w:t>2.1. Приоритеты государственной политики в сфере</w:t>
      </w:r>
    </w:p>
    <w:p w:rsidR="00F04031" w:rsidRDefault="00F04031">
      <w:pPr>
        <w:pStyle w:val="ConsPlusNormal"/>
        <w:jc w:val="center"/>
      </w:pPr>
      <w:r>
        <w:t>реализации подпрограммы 1</w:t>
      </w:r>
    </w:p>
    <w:p w:rsidR="00F04031" w:rsidRDefault="00F04031">
      <w:pPr>
        <w:pStyle w:val="ConsPlusNormal"/>
        <w:jc w:val="center"/>
      </w:pPr>
    </w:p>
    <w:p w:rsidR="00F04031" w:rsidRDefault="00F04031">
      <w:pPr>
        <w:pStyle w:val="ConsPlusNormal"/>
        <w:ind w:firstLine="540"/>
        <w:jc w:val="both"/>
      </w:pPr>
      <w:r>
        <w:t>Основными приоритетными направлениями государственной политики в сфере развития физической культуры и массового спорта в Курской области являются:</w:t>
      </w:r>
    </w:p>
    <w:p w:rsidR="00F04031" w:rsidRDefault="00F04031">
      <w:pPr>
        <w:pStyle w:val="ConsPlusNormal"/>
        <w:spacing w:before="240"/>
        <w:ind w:firstLine="540"/>
        <w:jc w:val="both"/>
      </w:pPr>
      <w:r>
        <w:lastRenderedPageBreak/>
        <w:t>вовлечение жителей Курской области, прежде всего детей и молодежи, в регулярные занятия физической культурой и спортом;</w:t>
      </w:r>
    </w:p>
    <w:p w:rsidR="00F04031" w:rsidRDefault="00F04031">
      <w:pPr>
        <w:pStyle w:val="ConsPlusNormal"/>
        <w:spacing w:before="240"/>
        <w:ind w:firstLine="540"/>
        <w:jc w:val="both"/>
      </w:pPr>
      <w:r>
        <w:t>повышение уровня физической подготовленности жителей Курской области.</w:t>
      </w:r>
    </w:p>
    <w:p w:rsidR="00F04031" w:rsidRDefault="00F04031">
      <w:pPr>
        <w:pStyle w:val="ConsPlusNormal"/>
        <w:ind w:firstLine="540"/>
        <w:jc w:val="both"/>
      </w:pPr>
    </w:p>
    <w:p w:rsidR="00F04031" w:rsidRDefault="00F04031">
      <w:pPr>
        <w:pStyle w:val="ConsPlusNormal"/>
        <w:jc w:val="center"/>
        <w:outlineLvl w:val="4"/>
      </w:pPr>
      <w:r>
        <w:t>2.2. Цели, задачи и показатели (индикаторы)</w:t>
      </w:r>
    </w:p>
    <w:p w:rsidR="00F04031" w:rsidRDefault="00F04031">
      <w:pPr>
        <w:pStyle w:val="ConsPlusNormal"/>
        <w:jc w:val="center"/>
      </w:pPr>
      <w:r>
        <w:t>достижения целей и решения задач подпрограммы 1,</w:t>
      </w:r>
    </w:p>
    <w:p w:rsidR="00F04031" w:rsidRDefault="00F04031">
      <w:pPr>
        <w:pStyle w:val="ConsPlusNormal"/>
        <w:jc w:val="center"/>
      </w:pPr>
      <w:r>
        <w:t>описание основных ожидаемых конечных</w:t>
      </w:r>
    </w:p>
    <w:p w:rsidR="00F04031" w:rsidRDefault="00F04031">
      <w:pPr>
        <w:pStyle w:val="ConsPlusNormal"/>
        <w:jc w:val="center"/>
      </w:pPr>
      <w:r>
        <w:t>результатов подпрограммы</w:t>
      </w:r>
    </w:p>
    <w:p w:rsidR="00F04031" w:rsidRDefault="00F04031">
      <w:pPr>
        <w:pStyle w:val="ConsPlusNormal"/>
        <w:jc w:val="center"/>
      </w:pPr>
    </w:p>
    <w:p w:rsidR="00F04031" w:rsidRDefault="00F04031">
      <w:pPr>
        <w:pStyle w:val="ConsPlusNormal"/>
        <w:ind w:firstLine="540"/>
        <w:jc w:val="both"/>
      </w:pPr>
      <w:r>
        <w:t>Целями подпрограммы 1 являются:</w:t>
      </w:r>
    </w:p>
    <w:p w:rsidR="00F04031" w:rsidRDefault="00F04031">
      <w:pPr>
        <w:pStyle w:val="ConsPlusNormal"/>
        <w:spacing w:before="240"/>
        <w:ind w:firstLine="540"/>
        <w:jc w:val="both"/>
      </w:pPr>
      <w: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F04031" w:rsidRDefault="00F04031">
      <w:pPr>
        <w:pStyle w:val="ConsPlusNormal"/>
        <w:spacing w:before="240"/>
        <w:ind w:firstLine="540"/>
        <w:jc w:val="both"/>
      </w:pPr>
      <w:r>
        <w:t>повышение уровня физической подготовленности жителей Курской области.</w:t>
      </w:r>
    </w:p>
    <w:p w:rsidR="00F04031" w:rsidRDefault="00F04031">
      <w:pPr>
        <w:pStyle w:val="ConsPlusNormal"/>
        <w:spacing w:before="240"/>
        <w:ind w:firstLine="540"/>
        <w:jc w:val="both"/>
      </w:pPr>
      <w:r>
        <w:t>Достижение данных целей будет обеспечиваться решением следующих задач:</w:t>
      </w:r>
    </w:p>
    <w:p w:rsidR="00F04031" w:rsidRDefault="00F04031">
      <w:pPr>
        <w:pStyle w:val="ConsPlusNormal"/>
        <w:spacing w:before="240"/>
        <w:ind w:firstLine="540"/>
        <w:jc w:val="both"/>
      </w:pPr>
      <w:r>
        <w:t>обеспечение организации и проведения физкультурных мероприятий и спортивных мероприятий;</w:t>
      </w:r>
    </w:p>
    <w:p w:rsidR="00F04031" w:rsidRDefault="00F04031">
      <w:pPr>
        <w:pStyle w:val="ConsPlusNormal"/>
        <w:spacing w:before="240"/>
        <w:ind w:firstLine="540"/>
        <w:jc w:val="both"/>
      </w:pPr>
      <w:r>
        <w:t>повышение эффективности пропаганды физической культуры и спорта;</w:t>
      </w:r>
    </w:p>
    <w:p w:rsidR="00F04031" w:rsidRDefault="00F04031">
      <w:pPr>
        <w:pStyle w:val="ConsPlusNormal"/>
        <w:spacing w:before="240"/>
        <w:ind w:firstLine="540"/>
        <w:jc w:val="both"/>
      </w:pPr>
      <w:r>
        <w:t>поэтапное внедрение Всероссийского физкультурно-спортивного комплекса "Готов к труду и обороне" (ГТО);</w:t>
      </w:r>
    </w:p>
    <w:p w:rsidR="00F04031" w:rsidRDefault="00F04031">
      <w:pPr>
        <w:pStyle w:val="ConsPlusNormal"/>
        <w:spacing w:before="240"/>
        <w:ind w:firstLine="540"/>
        <w:jc w:val="both"/>
      </w:pPr>
      <w:r>
        <w:t>финансовое обеспечение деятельности и предоставления государственных услуг (выполнения работ) государственными учреждениями;</w:t>
      </w:r>
    </w:p>
    <w:p w:rsidR="00F04031" w:rsidRDefault="00F04031">
      <w:pPr>
        <w:pStyle w:val="ConsPlusNormal"/>
        <w:spacing w:before="240"/>
        <w:ind w:firstLine="540"/>
        <w:jc w:val="both"/>
      </w:pPr>
      <w:r>
        <w:t>развитие и совершенствование спортивной инфраструктуры Курской области.</w:t>
      </w:r>
    </w:p>
    <w:p w:rsidR="00F04031" w:rsidRDefault="00F04031">
      <w:pPr>
        <w:pStyle w:val="ConsPlusNormal"/>
        <w:spacing w:before="240"/>
        <w:ind w:firstLine="540"/>
        <w:jc w:val="both"/>
      </w:pPr>
      <w:r>
        <w:t>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1 используются следующие целевые показатели (индикаторы):</w:t>
      </w:r>
    </w:p>
    <w:p w:rsidR="00F04031" w:rsidRDefault="00F04031">
      <w:pPr>
        <w:pStyle w:val="ConsPlusNormal"/>
        <w:spacing w:before="240"/>
        <w:ind w:firstLine="540"/>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эффективность использования объектов спорта;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lastRenderedPageBreak/>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spacing w:before="240"/>
        <w:ind w:firstLine="540"/>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04031" w:rsidRDefault="00F04031">
      <w:pPr>
        <w:pStyle w:val="ConsPlusNormal"/>
        <w:spacing w:before="240"/>
        <w:ind w:firstLine="540"/>
        <w:jc w:val="both"/>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Сведения о показателях (индикаторах) подпрограммы 1 приведены в приложении N 1 к государственной программе.</w:t>
      </w:r>
    </w:p>
    <w:p w:rsidR="00F04031" w:rsidRDefault="00F04031">
      <w:pPr>
        <w:pStyle w:val="ConsPlusNormal"/>
        <w:spacing w:before="240"/>
        <w:ind w:firstLine="540"/>
        <w:jc w:val="both"/>
      </w:pPr>
      <w:r>
        <w:t>Значения указанных целевых показателей (индикаторов) определяются следующим образом.</w:t>
      </w:r>
    </w:p>
    <w:p w:rsidR="00F04031" w:rsidRDefault="00F04031">
      <w:pPr>
        <w:pStyle w:val="ConsPlusNormal"/>
        <w:spacing w:before="240"/>
        <w:ind w:firstLine="540"/>
        <w:jc w:val="both"/>
      </w:pPr>
      <w:r>
        <w:t>Показатель "Доля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 рассчитывается по формуле:</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ind w:firstLine="540"/>
        <w:jc w:val="both"/>
      </w:pPr>
    </w:p>
    <w:p w:rsidR="00F04031" w:rsidRDefault="00F04031">
      <w:pPr>
        <w:pStyle w:val="ConsPlusNormal"/>
        <w:jc w:val="center"/>
      </w:pPr>
      <w:r>
        <w:t>Дт = Чзт / Чнт x 100,</w:t>
      </w:r>
    </w:p>
    <w:p w:rsidR="00F04031" w:rsidRDefault="00F04031">
      <w:pPr>
        <w:pStyle w:val="ConsPlusNormal"/>
        <w:ind w:firstLine="540"/>
        <w:jc w:val="both"/>
      </w:pPr>
    </w:p>
    <w:p w:rsidR="00F04031" w:rsidRDefault="00F04031">
      <w:pPr>
        <w:pStyle w:val="ConsPlusNormal"/>
        <w:ind w:firstLine="540"/>
        <w:jc w:val="both"/>
      </w:pPr>
      <w:r>
        <w:t>где:</w:t>
      </w:r>
    </w:p>
    <w:p w:rsidR="00F04031" w:rsidRDefault="00F04031">
      <w:pPr>
        <w:pStyle w:val="ConsPlusNormal"/>
        <w:spacing w:before="240"/>
        <w:ind w:firstLine="540"/>
        <w:jc w:val="both"/>
      </w:pPr>
      <w:r>
        <w:t>Дт - 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Чзт - численность населения Курской области, занятого в экономике, занимающегося физической культурой и спортом, согласно данным федерального статистического наблюдения по форме N 1-ФК, утверждаемой приказом Федеральной службы государственной статистики.</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Чнт - численность населения Курской области, занятого в экономике, по данным Федеральной службы государственной статистики.</w:t>
      </w:r>
    </w:p>
    <w:p w:rsidR="00F04031" w:rsidRDefault="00F04031">
      <w:pPr>
        <w:pStyle w:val="ConsPlusNormal"/>
        <w:spacing w:before="240"/>
        <w:ind w:firstLine="540"/>
        <w:jc w:val="both"/>
      </w:pPr>
      <w:r>
        <w:t xml:space="preserve">Показатели "Единовременная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и "Эффективность использования существующих объектов спорта" рассчитываются в соответствии с методикой, являющейся приложением N 2 к федеральной </w:t>
      </w:r>
      <w:r>
        <w:lastRenderedPageBreak/>
        <w:t>целевой программе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 N 30.</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Показатели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"Доля учащихся и студентов, систематически занимающихся физической культурой и спортом, в общей численности учащихся и студентов",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рассчитываются в соответствии с приказом Минспорта России от 31.07.2017 N 707 "Об утверждении методики расчета значений показателей (индикаторов)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15 апреля 2014 г. N 302.</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Абзацы двадцать восьмой - сорок четвертый утратили силу. - Постановление Администрации Курской области от 20.12.2017 N 1040-па.</w:t>
      </w:r>
    </w:p>
    <w:p w:rsidR="00F04031" w:rsidRDefault="00F04031">
      <w:pPr>
        <w:pStyle w:val="ConsPlusNormal"/>
        <w:spacing w:before="240"/>
        <w:ind w:firstLine="540"/>
        <w:jc w:val="both"/>
      </w:pPr>
      <w:r>
        <w:t>Показатель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рассчитывается по формуле:</w:t>
      </w:r>
    </w:p>
    <w:p w:rsidR="00F04031" w:rsidRDefault="00F04031">
      <w:pPr>
        <w:pStyle w:val="ConsPlusNormal"/>
        <w:ind w:firstLine="540"/>
        <w:jc w:val="both"/>
      </w:pPr>
    </w:p>
    <w:p w:rsidR="00F04031" w:rsidRDefault="00F04031">
      <w:pPr>
        <w:pStyle w:val="ConsPlusNormal"/>
        <w:jc w:val="center"/>
      </w:pPr>
      <w:r>
        <w:t>Дфсм = Фмс</w:t>
      </w:r>
      <w:r>
        <w:rPr>
          <w:vertAlign w:val="subscript"/>
        </w:rPr>
        <w:t>1</w:t>
      </w:r>
      <w:r>
        <w:t xml:space="preserve"> / Фмс</w:t>
      </w:r>
      <w:r>
        <w:rPr>
          <w:vertAlign w:val="subscript"/>
        </w:rPr>
        <w:t>2</w:t>
      </w:r>
      <w:r>
        <w:t xml:space="preserve"> x 100,</w:t>
      </w:r>
    </w:p>
    <w:p w:rsidR="00F04031" w:rsidRDefault="00F04031">
      <w:pPr>
        <w:pStyle w:val="ConsPlusNormal"/>
        <w:jc w:val="center"/>
      </w:pPr>
    </w:p>
    <w:p w:rsidR="00F04031" w:rsidRDefault="00F04031">
      <w:pPr>
        <w:pStyle w:val="ConsPlusNormal"/>
        <w:ind w:firstLine="540"/>
        <w:jc w:val="both"/>
      </w:pPr>
      <w:r>
        <w:t>где:</w:t>
      </w:r>
    </w:p>
    <w:p w:rsidR="00F04031" w:rsidRDefault="00F04031">
      <w:pPr>
        <w:pStyle w:val="ConsPlusNormal"/>
        <w:spacing w:before="240"/>
        <w:ind w:firstLine="540"/>
        <w:jc w:val="both"/>
      </w:pPr>
      <w:r>
        <w:t>Дфмс -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Фмс</w:t>
      </w:r>
      <w:r>
        <w:rPr>
          <w:vertAlign w:val="subscript"/>
        </w:rPr>
        <w:t>1</w:t>
      </w:r>
      <w:r>
        <w:t xml:space="preserve"> - количество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Фмс</w:t>
      </w:r>
      <w:r>
        <w:rPr>
          <w:vertAlign w:val="subscript"/>
        </w:rPr>
        <w:t>2</w:t>
      </w:r>
      <w:r>
        <w:t xml:space="preserve"> - общее количество физкультурно-спортивных мероприятий,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Основными ожидаемыми результатами подпрограммы 1 являются:</w:t>
      </w:r>
    </w:p>
    <w:p w:rsidR="00F04031" w:rsidRDefault="00F04031">
      <w:pPr>
        <w:pStyle w:val="ConsPlusNormal"/>
        <w:spacing w:before="240"/>
        <w:ind w:firstLine="540"/>
        <w:jc w:val="both"/>
      </w:pPr>
      <w:r>
        <w:t>совершенствование системы физического воспитания;</w:t>
      </w:r>
    </w:p>
    <w:p w:rsidR="00F04031" w:rsidRDefault="00F04031">
      <w:pPr>
        <w:pStyle w:val="ConsPlusNormal"/>
        <w:spacing w:before="240"/>
        <w:ind w:firstLine="540"/>
        <w:jc w:val="both"/>
      </w:pPr>
      <w:r>
        <w:lastRenderedPageBreak/>
        <w:t>повышение уровня физической подготовленности жителей Курской области;</w:t>
      </w:r>
    </w:p>
    <w:p w:rsidR="00F04031" w:rsidRDefault="00F04031">
      <w:pPr>
        <w:pStyle w:val="ConsPlusNormal"/>
        <w:spacing w:before="240"/>
        <w:ind w:firstLine="540"/>
        <w:jc w:val="both"/>
      </w:pPr>
      <w:r>
        <w:t>рост числа занимающихся адаптивной физической культурой и спортом;</w:t>
      </w:r>
    </w:p>
    <w:p w:rsidR="00F04031" w:rsidRDefault="00F04031">
      <w:pPr>
        <w:pStyle w:val="ConsPlusNormal"/>
        <w:spacing w:before="240"/>
        <w:ind w:firstLine="540"/>
        <w:jc w:val="both"/>
      </w:pPr>
      <w:r>
        <w:t>увеличение количества спортивных соревнований среди учащихся и студентов.</w:t>
      </w:r>
    </w:p>
    <w:p w:rsidR="00F04031" w:rsidRDefault="00F04031">
      <w:pPr>
        <w:pStyle w:val="ConsPlusNormal"/>
        <w:spacing w:before="240"/>
        <w:ind w:firstLine="540"/>
        <w:jc w:val="both"/>
      </w:pPr>
      <w:r>
        <w:t>По итогам реализации подпрограммы 1 ожидается достижение следующих показателей (индикаторов):</w:t>
      </w:r>
    </w:p>
    <w:p w:rsidR="00F04031" w:rsidRDefault="00F04031">
      <w:pPr>
        <w:pStyle w:val="ConsPlusNormal"/>
        <w:spacing w:before="240"/>
        <w:ind w:firstLine="540"/>
        <w:jc w:val="both"/>
      </w:pPr>
      <w:r>
        <w:t>увеличение доли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 с 8,8% в 2012 году до 24,9% в 2020 году;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увеличение доли учащихся и студентов, систематически занимающихся физической культурой и спортом, в общей численности учащихся и студентов с 44% в 2012 году до 75,5% в 2020 году;</w:t>
      </w:r>
    </w:p>
    <w:p w:rsidR="00F04031" w:rsidRDefault="00F04031">
      <w:pPr>
        <w:pStyle w:val="ConsPlusNormal"/>
        <w:spacing w:before="240"/>
        <w:ind w:firstLine="540"/>
        <w:jc w:val="both"/>
      </w:pPr>
      <w: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7% в 2012 году до 27,6% в 2020 году;</w:t>
      </w:r>
    </w:p>
    <w:p w:rsidR="00F04031" w:rsidRDefault="00F04031">
      <w:pPr>
        <w:pStyle w:val="ConsPlusNormal"/>
        <w:spacing w:before="240"/>
        <w:ind w:firstLine="540"/>
        <w:jc w:val="both"/>
      </w:pPr>
      <w:r>
        <w:t>увеличение доли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с 1% в 2012 году до 6% в 2020 году;</w:t>
      </w:r>
    </w:p>
    <w:p w:rsidR="00F04031" w:rsidRDefault="00F04031">
      <w:pPr>
        <w:pStyle w:val="ConsPlusNormal"/>
        <w:spacing w:before="240"/>
        <w:ind w:firstLine="540"/>
        <w:jc w:val="both"/>
      </w:pPr>
      <w:r>
        <w:t>доведение единовременной пропускной способности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до 1685 человек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увеличение эффективности использования объектов спорта до 80%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увеличение доли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40% к 2020 году.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ind w:firstLine="540"/>
        <w:jc w:val="both"/>
      </w:pPr>
    </w:p>
    <w:p w:rsidR="00F04031" w:rsidRDefault="00F04031">
      <w:pPr>
        <w:pStyle w:val="ConsPlusNormal"/>
        <w:jc w:val="center"/>
        <w:outlineLvl w:val="4"/>
      </w:pPr>
      <w:r>
        <w:t>2.3. Сроки и контрольные этапы реализации подпрограммы 1</w:t>
      </w:r>
    </w:p>
    <w:p w:rsidR="00F04031" w:rsidRDefault="00F04031">
      <w:pPr>
        <w:pStyle w:val="ConsPlusNormal"/>
        <w:jc w:val="center"/>
      </w:pPr>
    </w:p>
    <w:p w:rsidR="00F04031" w:rsidRDefault="00F04031">
      <w:pPr>
        <w:pStyle w:val="ConsPlusNormal"/>
        <w:ind w:firstLine="540"/>
        <w:jc w:val="both"/>
      </w:pPr>
      <w:r>
        <w:t>Подпрограмма 1 реализуется в один этап в 2014 - 2020 годах.</w:t>
      </w:r>
    </w:p>
    <w:p w:rsidR="00F04031" w:rsidRDefault="00F04031">
      <w:pPr>
        <w:pStyle w:val="ConsPlusNormal"/>
        <w:jc w:val="center"/>
      </w:pPr>
    </w:p>
    <w:p w:rsidR="00F04031" w:rsidRDefault="00F04031">
      <w:pPr>
        <w:pStyle w:val="ConsPlusNormal"/>
        <w:jc w:val="center"/>
        <w:outlineLvl w:val="3"/>
      </w:pPr>
      <w:r>
        <w:t>3. Характеристика основных мероприятий подпрограммы 1</w:t>
      </w:r>
    </w:p>
    <w:p w:rsidR="00F04031" w:rsidRDefault="00F04031">
      <w:pPr>
        <w:pStyle w:val="ConsPlusNormal"/>
        <w:jc w:val="center"/>
      </w:pPr>
    </w:p>
    <w:p w:rsidR="00F04031" w:rsidRDefault="00F04031">
      <w:pPr>
        <w:pStyle w:val="ConsPlusNormal"/>
        <w:ind w:firstLine="540"/>
        <w:jc w:val="both"/>
      </w:pPr>
      <w:r>
        <w:t>Для достижения намеченной цели в рамках подпрограммы 1 предусматривается реализация следующих основных мероприятий:</w:t>
      </w:r>
    </w:p>
    <w:p w:rsidR="00F04031" w:rsidRDefault="00F04031">
      <w:pPr>
        <w:pStyle w:val="ConsPlusNormal"/>
        <w:spacing w:before="240"/>
        <w:ind w:firstLine="540"/>
        <w:jc w:val="both"/>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включая:</w:t>
      </w:r>
    </w:p>
    <w:p w:rsidR="00F04031" w:rsidRDefault="00F04031">
      <w:pPr>
        <w:pStyle w:val="ConsPlusNormal"/>
        <w:spacing w:before="240"/>
        <w:ind w:firstLine="540"/>
        <w:jc w:val="both"/>
      </w:pPr>
      <w:r>
        <w:t>содействие созданию и расширению сети спортивных клубов, в том числе детско-юношеских, по месту жительства, работы, учебы, на базе образовательных учреждений среднего и высшего профессионального образования;</w:t>
      </w:r>
    </w:p>
    <w:p w:rsidR="00F04031" w:rsidRDefault="00F04031">
      <w:pPr>
        <w:pStyle w:val="ConsPlusNormal"/>
        <w:spacing w:before="240"/>
        <w:ind w:firstLine="540"/>
        <w:jc w:val="both"/>
      </w:pPr>
      <w:r>
        <w:t>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том числе спортивных мероприятий и физкультурных мероприятий среди учащихся и студентов, среди лиц средних и старших возрастных групп населения, среди лиц с ограниченными возможностями здоровья и инвалидов;</w:t>
      </w:r>
    </w:p>
    <w:p w:rsidR="00F04031" w:rsidRDefault="00F04031">
      <w:pPr>
        <w:pStyle w:val="ConsPlusNormal"/>
        <w:spacing w:before="240"/>
        <w:ind w:firstLine="540"/>
        <w:jc w:val="both"/>
      </w:pPr>
      <w:r>
        <w:t>совершенствование Календарного плана официальных физкультурных мероприятий и спортивных мероприятий Курской области путем включения дополнительных физкультурно-спортивных мероприятий среди учащихся и студентов;</w:t>
      </w:r>
    </w:p>
    <w:p w:rsidR="00F04031" w:rsidRDefault="00F04031">
      <w:pPr>
        <w:pStyle w:val="ConsPlusNormal"/>
        <w:spacing w:before="240"/>
        <w:ind w:firstLine="540"/>
        <w:jc w:val="both"/>
      </w:pPr>
      <w:r>
        <w:t>предоставление субсидий областным учреждениям, функции и полномочия учредителя в отношении которых выполняет комитет по физической культуре и спорту Курской области, имеющим в оперативном управлении объекты спорта, используемые для организации и проведения физкультурных мероприятий и спортивных мероприятий, а также областным учреждениям, осуществляющим организацию и проведение физкультурных мероприятий и спортивных мероприятий;</w:t>
      </w:r>
    </w:p>
    <w:p w:rsidR="00F04031" w:rsidRDefault="00F04031">
      <w:pPr>
        <w:pStyle w:val="ConsPlusNormal"/>
        <w:spacing w:before="240"/>
        <w:ind w:firstLine="540"/>
        <w:jc w:val="both"/>
      </w:pPr>
      <w:r>
        <w:t>проведение информационно-просветительских мероприятий по популяризации физической культуры и массового спорта, здорового образа жизни, а также спортивного стиля жизни, в том числе с привлечением ведущих спортивных специалистов, спортсменов, политиков, общественных деятелей;</w:t>
      </w:r>
    </w:p>
    <w:p w:rsidR="00F04031" w:rsidRDefault="00F04031">
      <w:pPr>
        <w:pStyle w:val="ConsPlusNormal"/>
        <w:spacing w:before="240"/>
        <w:ind w:firstLine="540"/>
        <w:jc w:val="both"/>
      </w:pPr>
      <w:r>
        <w:t>изготовление и размещение наглядного информационного материала;</w:t>
      </w:r>
    </w:p>
    <w:p w:rsidR="00F04031" w:rsidRDefault="00F04031">
      <w:pPr>
        <w:pStyle w:val="ConsPlusNormal"/>
        <w:spacing w:before="240"/>
        <w:ind w:firstLine="540"/>
        <w:jc w:val="both"/>
      </w:pPr>
      <w:r>
        <w:t>проведение смотров-конкурсов в области физической культуры и спорта;</w:t>
      </w:r>
    </w:p>
    <w:p w:rsidR="00F04031" w:rsidRDefault="00F04031">
      <w:pPr>
        <w:pStyle w:val="ConsPlusNormal"/>
        <w:spacing w:before="240"/>
        <w:ind w:firstLine="540"/>
        <w:jc w:val="both"/>
      </w:pPr>
      <w:r>
        <w:t xml:space="preserve">проведение выставок, экспозиций (участие в выставках, экспозициях), чествование ведущих спортсменов и тренеров Курской области, иных лиц, имеющих заслуги в развитии физической культуры и спорта, физкультурных и (или) спортивных организаций, проведение заседаний Координационного Совета по вопросам развития физической культуры и спорта при Губернаторе Курской области, заседаний коллегии комитета по физической культуре и спорту Курской области, общественного совета при комитете по физической культуре и спорту Курской области, семинаров-совещаний со специалистами по физической культуре и спорту муниципальных районов и городских округов Курской области, директорами детско-юношеских спортивных школ, проведение (участие в </w:t>
      </w:r>
      <w:r>
        <w:lastRenderedPageBreak/>
        <w:t>проведении) научно-практических конференций, "круглых столов", посвященных вопросам физической культуры и спорта, 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выставках, экспозициях и семинарах по вопросам физической культуры и спорта, тренерских курсах, курсах повышения квалификации;</w:t>
      </w:r>
    </w:p>
    <w:p w:rsidR="00F04031" w:rsidRDefault="00F04031">
      <w:pPr>
        <w:pStyle w:val="ConsPlusNormal"/>
        <w:spacing w:before="240"/>
        <w:ind w:firstLine="540"/>
        <w:jc w:val="both"/>
      </w:pPr>
      <w:r>
        <w:t>приобретение подарков для встреч Губернатора Курской области со спортсменами Курской области, добившимися значимых спортивных результатов на всероссийских и международных спортивных соревнованиях, и их тренерами, ветеранами спорта Курской области, внесшими значительный вклад в развитие физической культуры и спорта в Курской области;</w:t>
      </w:r>
    </w:p>
    <w:p w:rsidR="00F04031" w:rsidRDefault="00F04031">
      <w:pPr>
        <w:pStyle w:val="ConsPlusNormal"/>
        <w:spacing w:before="240"/>
        <w:ind w:firstLine="540"/>
        <w:jc w:val="both"/>
      </w:pPr>
      <w:r>
        <w:t>обеспечение сотрудничества с телеканалами для содействия в создании программ спортивной и физкультурно-оздоровительной тематики в целях вовлечения населения в систематические занятия физкультурой и спортом;</w:t>
      </w:r>
    </w:p>
    <w:p w:rsidR="00F04031" w:rsidRDefault="00F04031">
      <w:pPr>
        <w:pStyle w:val="ConsPlusNormal"/>
        <w:spacing w:before="240"/>
        <w:ind w:firstLine="540"/>
        <w:jc w:val="both"/>
      </w:pPr>
      <w:r>
        <w:t>создание и распространение кино-, теле-, радиопрограмм, печатной продукции, а также создание и поддержку интернет-ресурсов, направленных на пропаганду здорового образа жизни, активных занятий физической культурой и спортом, реализацию в средствах массовой информации информационных проектов физкультурно-спортивной направленности;</w:t>
      </w:r>
    </w:p>
    <w:p w:rsidR="00F04031" w:rsidRDefault="00F04031">
      <w:pPr>
        <w:pStyle w:val="ConsPlusNormal"/>
        <w:spacing w:before="240"/>
        <w:ind w:firstLine="540"/>
        <w:jc w:val="both"/>
      </w:pPr>
      <w:r>
        <w:t>приобретение оборудования для быстровозводимых физкультурно-оздоровительных комплексов, включая металлоконструкции и металлоизделия;</w:t>
      </w:r>
    </w:p>
    <w:p w:rsidR="00F04031" w:rsidRDefault="00F04031">
      <w:pPr>
        <w:pStyle w:val="ConsPlusNormal"/>
        <w:spacing w:before="240"/>
        <w:ind w:firstLine="540"/>
        <w:jc w:val="both"/>
      </w:pPr>
      <w:r>
        <w:t>бюджетные инвестиции в объекты государственной собственности Курской области. В рамках данного мероприятия за счет средств областного бюджета, начиная с 2015 года, осуществляется строительство спортивных объектов.</w:t>
      </w:r>
    </w:p>
    <w:p w:rsidR="00F04031" w:rsidRDefault="00F04031">
      <w:pPr>
        <w:pStyle w:val="ConsPlusNormal"/>
        <w:spacing w:before="240"/>
        <w:ind w:firstLine="540"/>
        <w:jc w:val="both"/>
      </w:pPr>
      <w:r>
        <w:t>На условиях софинансирования из федерального бюджета, начиная с 2016 года, предполагается строительство следующих объектов спорта: крытого легкоатлетического манежа в г. Курске, физкультурно-оздоровительного комплекса с универсальным игровым залом и бассейном в г. Курске, физкультурно-оздоровительных комплексов с универсальными игровыми залами в г. Курске, п. Горшечное, п. Ворошнево, п. Конышевка, п. Пристень, г. Фатеж.</w:t>
      </w:r>
    </w:p>
    <w:p w:rsidR="00F04031" w:rsidRDefault="00F04031">
      <w:pPr>
        <w:pStyle w:val="ConsPlusNormal"/>
        <w:jc w:val="both"/>
      </w:pPr>
      <w:r>
        <w:t>(в ред. постановления Администрации Курской области от 25.10.2016 N 805-па)</w:t>
      </w:r>
    </w:p>
    <w:p w:rsidR="00F04031" w:rsidRDefault="00F04031">
      <w:pPr>
        <w:pStyle w:val="ConsPlusNormal"/>
        <w:spacing w:before="240"/>
        <w:ind w:firstLine="540"/>
        <w:jc w:val="both"/>
      </w:pPr>
      <w:r>
        <w:t>Абзац исключен. - Постановление Администрации Курской области от 25.10.2016 N 805-па.</w:t>
      </w:r>
    </w:p>
    <w:p w:rsidR="00F04031" w:rsidRDefault="00F04031">
      <w:pPr>
        <w:pStyle w:val="ConsPlusNormal"/>
        <w:spacing w:before="240"/>
        <w:ind w:firstLine="540"/>
        <w:jc w:val="both"/>
      </w:pPr>
      <w:r>
        <w:t>Срок реализации - 2014 - 2020 годы.</w:t>
      </w:r>
    </w:p>
    <w:p w:rsidR="00F04031" w:rsidRDefault="00F04031">
      <w:pPr>
        <w:pStyle w:val="ConsPlusNormal"/>
        <w:spacing w:before="240"/>
        <w:ind w:firstLine="540"/>
        <w:jc w:val="both"/>
      </w:pPr>
      <w:r>
        <w:t>Исполнители - комитет по физической культуре и спорту Курской области, комитет строительства и архитектуры Курской области.</w:t>
      </w:r>
    </w:p>
    <w:p w:rsidR="00F04031" w:rsidRDefault="00F04031">
      <w:pPr>
        <w:pStyle w:val="ConsPlusNormal"/>
        <w:spacing w:before="240"/>
        <w:ind w:firstLine="540"/>
        <w:jc w:val="both"/>
      </w:pPr>
      <w:r>
        <w:t>Ожидаемый непосредственный результат:</w:t>
      </w:r>
    </w:p>
    <w:p w:rsidR="00F04031" w:rsidRDefault="00F04031">
      <w:pPr>
        <w:pStyle w:val="ConsPlusNormal"/>
        <w:spacing w:before="240"/>
        <w:ind w:firstLine="540"/>
        <w:jc w:val="both"/>
      </w:pPr>
      <w:r>
        <w:t>повышение уровня доступности объектов спорта для населения Курской области, в том числе для лиц с ограниченными возможностями здоровья и инвалидов;</w:t>
      </w:r>
    </w:p>
    <w:p w:rsidR="00F04031" w:rsidRDefault="00F04031">
      <w:pPr>
        <w:pStyle w:val="ConsPlusNormal"/>
        <w:spacing w:before="240"/>
        <w:ind w:firstLine="540"/>
        <w:jc w:val="both"/>
      </w:pPr>
      <w:r>
        <w:t>рост числа занимающихся адаптивной физической культурой и спортом;</w:t>
      </w:r>
    </w:p>
    <w:p w:rsidR="00F04031" w:rsidRDefault="00F04031">
      <w:pPr>
        <w:pStyle w:val="ConsPlusNormal"/>
        <w:spacing w:before="240"/>
        <w:ind w:firstLine="540"/>
        <w:jc w:val="both"/>
      </w:pPr>
      <w:r>
        <w:lastRenderedPageBreak/>
        <w:t>увеличение количества спортивных соревнований среди учащихся и студентов;</w:t>
      </w:r>
    </w:p>
    <w:p w:rsidR="00F04031" w:rsidRDefault="00F04031">
      <w:pPr>
        <w:pStyle w:val="ConsPlusNormal"/>
        <w:spacing w:before="240"/>
        <w:ind w:firstLine="540"/>
        <w:jc w:val="both"/>
      </w:pPr>
      <w:r>
        <w:t>повышение степени информированности и уровня знаний различных категорий населения по вопросам физической культуры и спорта;</w:t>
      </w:r>
    </w:p>
    <w:p w:rsidR="00F04031" w:rsidRDefault="00F04031">
      <w:pPr>
        <w:pStyle w:val="ConsPlusNormal"/>
        <w:spacing w:before="240"/>
        <w:ind w:firstLine="540"/>
        <w:jc w:val="both"/>
      </w:pPr>
      <w: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p w:rsidR="00F04031" w:rsidRDefault="00F04031">
      <w:pPr>
        <w:pStyle w:val="ConsPlusNormal"/>
        <w:spacing w:before="240"/>
        <w:ind w:firstLine="540"/>
        <w:jc w:val="both"/>
      </w:pPr>
      <w:r>
        <w:t>Связь с показателями подпрограммы 1:</w:t>
      </w:r>
    </w:p>
    <w:p w:rsidR="00F04031" w:rsidRDefault="00F04031">
      <w:pPr>
        <w:pStyle w:val="ConsPlusNormal"/>
        <w:spacing w:before="240"/>
        <w:ind w:firstLine="540"/>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spacing w:before="240"/>
        <w:ind w:firstLine="540"/>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04031" w:rsidRDefault="00F04031">
      <w:pPr>
        <w:pStyle w:val="ConsPlusNormal"/>
        <w:spacing w:before="240"/>
        <w:ind w:firstLine="540"/>
        <w:jc w:val="both"/>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эффективность использования объектов спорта;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Последствия нереализации:</w:t>
      </w:r>
    </w:p>
    <w:p w:rsidR="00F04031" w:rsidRDefault="00F04031">
      <w:pPr>
        <w:pStyle w:val="ConsPlusNormal"/>
        <w:spacing w:before="240"/>
        <w:ind w:firstLine="540"/>
        <w:jc w:val="both"/>
      </w:pPr>
      <w:r>
        <w:t>снижение доли жителей Курской области, систематически занимающихся физической культурой и спортом, и количества физкультурных и спортивных мероприятий;</w:t>
      </w:r>
    </w:p>
    <w:p w:rsidR="00F04031" w:rsidRDefault="00F04031">
      <w:pPr>
        <w:pStyle w:val="ConsPlusNormal"/>
        <w:spacing w:before="240"/>
        <w:ind w:firstLine="540"/>
        <w:jc w:val="both"/>
      </w:pPr>
      <w:r>
        <w:t>замедление темпов роста доли учащихся и студентов, систематически занимающихся физической культурой и спортом;</w:t>
      </w:r>
    </w:p>
    <w:p w:rsidR="00F04031" w:rsidRDefault="00F04031">
      <w:pPr>
        <w:pStyle w:val="ConsPlusNormal"/>
        <w:spacing w:before="240"/>
        <w:ind w:firstLine="540"/>
        <w:jc w:val="both"/>
      </w:pPr>
      <w:r>
        <w:t>снижение численности систематически занимающихся физической культурой и спортом;</w:t>
      </w:r>
    </w:p>
    <w:p w:rsidR="00F04031" w:rsidRDefault="00F04031">
      <w:pPr>
        <w:pStyle w:val="ConsPlusNormal"/>
        <w:spacing w:before="240"/>
        <w:ind w:firstLine="540"/>
        <w:jc w:val="both"/>
      </w:pPr>
      <w:r>
        <w:t>сокращение числа сторонников здорового образа жизни и спортивного стиля жизни;</w:t>
      </w:r>
    </w:p>
    <w:p w:rsidR="00F04031" w:rsidRDefault="00F04031">
      <w:pPr>
        <w:pStyle w:val="ConsPlusNormal"/>
        <w:spacing w:before="240"/>
        <w:ind w:firstLine="540"/>
        <w:jc w:val="both"/>
      </w:pPr>
      <w:r>
        <w:lastRenderedPageBreak/>
        <w:t>снижение уровня доступности объектов спорта.</w:t>
      </w:r>
    </w:p>
    <w:p w:rsidR="00F04031" w:rsidRDefault="00F04031">
      <w:pPr>
        <w:pStyle w:val="ConsPlusNormal"/>
        <w:spacing w:before="240"/>
        <w:ind w:firstLine="540"/>
        <w:jc w:val="both"/>
      </w:pPr>
      <w:r>
        <w:t>Основное мероприятие 2 "Мероприятия по поэтапному внедрению Всероссийского физкультурно-спортивного комплекса "Готов к труду и обороне" (ГТО)".</w:t>
      </w:r>
    </w:p>
    <w:p w:rsidR="00F04031" w:rsidRDefault="00F04031">
      <w:pPr>
        <w:pStyle w:val="ConsPlusNormal"/>
        <w:spacing w:before="240"/>
        <w:ind w:firstLine="540"/>
        <w:jc w:val="both"/>
      </w:pPr>
      <w:r>
        <w:t>Срок реализации - 2014 - 2020 годы.</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spacing w:before="240"/>
        <w:ind w:firstLine="540"/>
        <w:jc w:val="both"/>
      </w:pPr>
      <w:r>
        <w:t>Ожидаемый непосредственный результат - повышение уровня физической подготовленности жителей Курской области.</w:t>
      </w:r>
    </w:p>
    <w:p w:rsidR="00F04031" w:rsidRDefault="00F04031">
      <w:pPr>
        <w:pStyle w:val="ConsPlusNormal"/>
        <w:spacing w:before="240"/>
        <w:ind w:firstLine="540"/>
        <w:jc w:val="both"/>
      </w:pPr>
      <w:r>
        <w:t>Связь с показателями подпрограммы 1:</w:t>
      </w:r>
    </w:p>
    <w:p w:rsidR="00F04031" w:rsidRDefault="00F04031">
      <w:pPr>
        <w:pStyle w:val="ConsPlusNormal"/>
        <w:spacing w:before="240"/>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spacing w:before="240"/>
        <w:ind w:firstLine="540"/>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Последствия нереализации - снижение уровня физической подготовленности жителей Курской области.</w:t>
      </w:r>
    </w:p>
    <w:p w:rsidR="00F04031" w:rsidRDefault="00F04031">
      <w:pPr>
        <w:pStyle w:val="ConsPlusNormal"/>
        <w:spacing w:before="240"/>
        <w:ind w:firstLine="540"/>
        <w:jc w:val="both"/>
      </w:pPr>
      <w:r>
        <w:t>Основное мероприятие 3 "Содействие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F04031" w:rsidRDefault="00F04031">
      <w:pPr>
        <w:pStyle w:val="ConsPlusNormal"/>
        <w:spacing w:before="240"/>
        <w:ind w:firstLine="540"/>
        <w:jc w:val="both"/>
      </w:pPr>
      <w:r>
        <w:t>Срок реализации - 2015 - 2020 годы.</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spacing w:before="240"/>
        <w:ind w:firstLine="540"/>
        <w:jc w:val="both"/>
      </w:pPr>
      <w:r>
        <w:t>Ожидаемый непосредственный результат - повышение уровня доступности объектов спорта, а также повышение уровня физической подготовленности жителей Курской области.</w:t>
      </w:r>
    </w:p>
    <w:p w:rsidR="00F04031" w:rsidRDefault="00F04031">
      <w:pPr>
        <w:pStyle w:val="ConsPlusNormal"/>
        <w:spacing w:before="240"/>
        <w:ind w:firstLine="540"/>
        <w:jc w:val="both"/>
      </w:pPr>
      <w:r>
        <w:t>Связь с показателями подпрограммы 1:</w:t>
      </w:r>
    </w:p>
    <w:p w:rsidR="00F04031" w:rsidRDefault="00F04031">
      <w:pPr>
        <w:pStyle w:val="ConsPlusNormal"/>
        <w:spacing w:before="240"/>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spacing w:before="240"/>
        <w:ind w:firstLine="540"/>
        <w:jc w:val="both"/>
      </w:pPr>
      <w:r>
        <w:t>Последствия нереализации:</w:t>
      </w:r>
    </w:p>
    <w:p w:rsidR="00F04031" w:rsidRDefault="00F04031">
      <w:pPr>
        <w:pStyle w:val="ConsPlusNormal"/>
        <w:spacing w:before="240"/>
        <w:ind w:firstLine="540"/>
        <w:jc w:val="both"/>
      </w:pPr>
      <w:r>
        <w:t>снижение уровня доступности объектов спорта;</w:t>
      </w:r>
    </w:p>
    <w:p w:rsidR="00F04031" w:rsidRDefault="00F04031">
      <w:pPr>
        <w:pStyle w:val="ConsPlusNormal"/>
        <w:spacing w:before="240"/>
        <w:ind w:firstLine="540"/>
        <w:jc w:val="both"/>
      </w:pPr>
      <w:r>
        <w:lastRenderedPageBreak/>
        <w:t>снижение уровня физической подготовленности жителей Курской области.</w:t>
      </w:r>
    </w:p>
    <w:p w:rsidR="00F04031" w:rsidRDefault="00F04031">
      <w:pPr>
        <w:pStyle w:val="ConsPlusNormal"/>
        <w:spacing w:before="240"/>
        <w:ind w:firstLine="540"/>
        <w:jc w:val="both"/>
      </w:pPr>
      <w:r>
        <w:t>Основное мероприятие 4 "Обеспечение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ассигнованиям, выделяемым на предоставление социальных услуг населению".</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Срок реализации - 2017 - 2020 годы.</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Ожидаемый непосредственный результат - повышение качества и расширение перечня услуг в области физической культуры и спорта.</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Связь с показателями подпрограммы 1:</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Последствия нереализации:</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spacing w:before="240"/>
        <w:ind w:firstLine="540"/>
        <w:jc w:val="both"/>
      </w:pPr>
      <w:r>
        <w:t>снижение доли жителей Курской области, систематически занимающихся физической культурой и спортом.</w:t>
      </w:r>
    </w:p>
    <w:p w:rsidR="00F04031" w:rsidRDefault="00F04031">
      <w:pPr>
        <w:pStyle w:val="ConsPlusNormal"/>
        <w:jc w:val="both"/>
      </w:pPr>
      <w:r>
        <w:t>(абзац введен постановлением Администрации Курской области от 20.12.2017 N 1040-па)</w:t>
      </w:r>
    </w:p>
    <w:p w:rsidR="00F04031" w:rsidRDefault="00F04031">
      <w:pPr>
        <w:pStyle w:val="ConsPlusNormal"/>
        <w:jc w:val="center"/>
      </w:pPr>
    </w:p>
    <w:p w:rsidR="00F04031" w:rsidRDefault="00F04031">
      <w:pPr>
        <w:pStyle w:val="ConsPlusNormal"/>
        <w:jc w:val="center"/>
        <w:outlineLvl w:val="3"/>
      </w:pPr>
      <w:r>
        <w:t>4. Характеристика мер государственного регулирования</w:t>
      </w:r>
    </w:p>
    <w:p w:rsidR="00F04031" w:rsidRDefault="00F04031">
      <w:pPr>
        <w:pStyle w:val="ConsPlusNormal"/>
        <w:jc w:val="center"/>
      </w:pPr>
    </w:p>
    <w:p w:rsidR="00F04031" w:rsidRDefault="00F04031">
      <w:pPr>
        <w:pStyle w:val="ConsPlusNormal"/>
        <w:ind w:firstLine="540"/>
        <w:jc w:val="both"/>
      </w:pPr>
      <w:r>
        <w:t>Меры государственного регулирования экономического характера в рамках реализации подпрограммы 1 не предусмотрены.</w:t>
      </w:r>
    </w:p>
    <w:p w:rsidR="00F04031" w:rsidRDefault="00F04031">
      <w:pPr>
        <w:pStyle w:val="ConsPlusNormal"/>
        <w:spacing w:before="240"/>
        <w:ind w:firstLine="540"/>
        <w:jc w:val="both"/>
      </w:pPr>
      <w:r>
        <w:t>Меры правового регулирования подпрограммы 1 представлены в приложении N 4 к государственной программе.</w:t>
      </w:r>
    </w:p>
    <w:p w:rsidR="00F04031" w:rsidRDefault="00F04031">
      <w:pPr>
        <w:pStyle w:val="ConsPlusNormal"/>
        <w:jc w:val="center"/>
      </w:pPr>
    </w:p>
    <w:p w:rsidR="00F04031" w:rsidRDefault="00F04031">
      <w:pPr>
        <w:pStyle w:val="ConsPlusNormal"/>
        <w:jc w:val="center"/>
        <w:outlineLvl w:val="3"/>
      </w:pPr>
      <w:r>
        <w:t>5. Прогноз сводных показателей государственных заданий</w:t>
      </w:r>
    </w:p>
    <w:p w:rsidR="00F04031" w:rsidRDefault="00F04031">
      <w:pPr>
        <w:pStyle w:val="ConsPlusNormal"/>
        <w:jc w:val="center"/>
      </w:pPr>
      <w:r>
        <w:t>по этапам реализации подпрограммы 1</w:t>
      </w:r>
    </w:p>
    <w:p w:rsidR="00F04031" w:rsidRDefault="00F04031">
      <w:pPr>
        <w:pStyle w:val="ConsPlusNormal"/>
        <w:jc w:val="center"/>
      </w:pPr>
    </w:p>
    <w:p w:rsidR="00F04031" w:rsidRDefault="00F04031">
      <w:pPr>
        <w:pStyle w:val="ConsPlusNormal"/>
        <w:ind w:firstLine="540"/>
        <w:jc w:val="both"/>
      </w:pPr>
      <w:r>
        <w:t>В рамках реализации подпрограммы 1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F04031" w:rsidRDefault="00F04031">
      <w:pPr>
        <w:pStyle w:val="ConsPlusNormal"/>
        <w:spacing w:before="240"/>
        <w:ind w:firstLine="540"/>
        <w:jc w:val="both"/>
      </w:pPr>
      <w:r>
        <w:t>Прогноз сводных показателей государственных заданий и расходы областного бюджета на оказание государственных услуг (выполнение работ) представлены в приложении N 5 к государственной программе.</w:t>
      </w:r>
    </w:p>
    <w:p w:rsidR="00F04031" w:rsidRDefault="00F04031">
      <w:pPr>
        <w:pStyle w:val="ConsPlusNormal"/>
        <w:jc w:val="center"/>
      </w:pPr>
    </w:p>
    <w:p w:rsidR="00F04031" w:rsidRDefault="00F04031">
      <w:pPr>
        <w:pStyle w:val="ConsPlusNormal"/>
        <w:jc w:val="center"/>
        <w:outlineLvl w:val="3"/>
      </w:pPr>
      <w:r>
        <w:t>6. Характеристика основных мероприятий, реализуемых</w:t>
      </w:r>
    </w:p>
    <w:p w:rsidR="00F04031" w:rsidRDefault="00F04031">
      <w:pPr>
        <w:pStyle w:val="ConsPlusNormal"/>
        <w:jc w:val="center"/>
      </w:pPr>
      <w:r>
        <w:t>муниципальными образованиями Курской области</w:t>
      </w:r>
    </w:p>
    <w:p w:rsidR="00F04031" w:rsidRDefault="00F04031">
      <w:pPr>
        <w:pStyle w:val="ConsPlusNormal"/>
        <w:jc w:val="center"/>
      </w:pPr>
    </w:p>
    <w:p w:rsidR="00F04031" w:rsidRDefault="00F04031">
      <w:pPr>
        <w:pStyle w:val="ConsPlusNormal"/>
        <w:ind w:firstLine="540"/>
        <w:jc w:val="both"/>
      </w:pPr>
      <w:r>
        <w:t>Участие муниципальных образований Курской области в реализации мероприятий подпрограммы 1 обусловлено совокупностью полномочий органов местного самоуправления в сфере физической культуры и спорта, установленных действующим законодательством Российской Федерации.</w:t>
      </w:r>
    </w:p>
    <w:p w:rsidR="00F04031" w:rsidRDefault="00F04031">
      <w:pPr>
        <w:pStyle w:val="ConsPlusNormal"/>
        <w:spacing w:before="240"/>
        <w:ind w:firstLine="540"/>
        <w:jc w:val="both"/>
      </w:pPr>
      <w:r>
        <w:t>При непосредственном участии муниципальных образований Курской области выполняется основное мероприятие подпрограммы 1, направленное на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F04031" w:rsidRDefault="00F04031">
      <w:pPr>
        <w:pStyle w:val="ConsPlusNormal"/>
        <w:jc w:val="center"/>
      </w:pPr>
    </w:p>
    <w:p w:rsidR="00F04031" w:rsidRDefault="00F04031">
      <w:pPr>
        <w:pStyle w:val="ConsPlusNormal"/>
        <w:jc w:val="center"/>
        <w:outlineLvl w:val="3"/>
      </w:pPr>
      <w:r>
        <w:t>7. Информация об участии предприятий и организаций</w:t>
      </w:r>
    </w:p>
    <w:p w:rsidR="00F04031" w:rsidRDefault="00F04031">
      <w:pPr>
        <w:pStyle w:val="ConsPlusNormal"/>
        <w:jc w:val="center"/>
      </w:pPr>
      <w:r>
        <w:t>независимо от их организационно-правовых форм и форм</w:t>
      </w:r>
    </w:p>
    <w:p w:rsidR="00F04031" w:rsidRDefault="00F04031">
      <w:pPr>
        <w:pStyle w:val="ConsPlusNormal"/>
        <w:jc w:val="center"/>
      </w:pPr>
      <w:r>
        <w:t>собственности, а также государственных внебюджетных</w:t>
      </w:r>
    </w:p>
    <w:p w:rsidR="00F04031" w:rsidRDefault="00F04031">
      <w:pPr>
        <w:pStyle w:val="ConsPlusNormal"/>
        <w:jc w:val="center"/>
      </w:pPr>
      <w:r>
        <w:t>фондов в реализации подпрограммы 1</w:t>
      </w:r>
    </w:p>
    <w:p w:rsidR="00F04031" w:rsidRDefault="00F04031">
      <w:pPr>
        <w:pStyle w:val="ConsPlusNormal"/>
        <w:jc w:val="center"/>
      </w:pPr>
    </w:p>
    <w:p w:rsidR="00F04031" w:rsidRDefault="00F04031">
      <w:pPr>
        <w:pStyle w:val="ConsPlusNormal"/>
        <w:ind w:firstLine="540"/>
        <w:jc w:val="both"/>
      </w:pPr>
      <w:r>
        <w:t>Участие общественных объединений и организаций, осуществляющих свою деятельность в сфере реализации государственной программы, является одним из важнейших условий ее эффективности и достижения намеченной цели.</w:t>
      </w:r>
    </w:p>
    <w:p w:rsidR="00F04031" w:rsidRDefault="00F04031">
      <w:pPr>
        <w:pStyle w:val="ConsPlusNormal"/>
        <w:spacing w:before="240"/>
        <w:ind w:firstLine="540"/>
        <w:jc w:val="both"/>
      </w:pPr>
      <w:r>
        <w:t>Решение поставленных задач и достижение значений показателей (индикаторов) подпрограммы 1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w:t>
      </w:r>
    </w:p>
    <w:p w:rsidR="00F04031" w:rsidRDefault="00F04031">
      <w:pPr>
        <w:pStyle w:val="ConsPlusNormal"/>
        <w:jc w:val="center"/>
      </w:pPr>
    </w:p>
    <w:p w:rsidR="00F04031" w:rsidRDefault="00F04031">
      <w:pPr>
        <w:pStyle w:val="ConsPlusNormal"/>
        <w:jc w:val="center"/>
        <w:outlineLvl w:val="3"/>
      </w:pPr>
      <w:r>
        <w:t>8. Обоснование объема финансовых ресурсов, необходимых</w:t>
      </w:r>
    </w:p>
    <w:p w:rsidR="00F04031" w:rsidRDefault="00F04031">
      <w:pPr>
        <w:pStyle w:val="ConsPlusNormal"/>
        <w:jc w:val="center"/>
      </w:pPr>
      <w:r>
        <w:t>для реализации подпрограммы 1</w:t>
      </w:r>
    </w:p>
    <w:p w:rsidR="00F04031" w:rsidRDefault="00F04031">
      <w:pPr>
        <w:pStyle w:val="ConsPlusNormal"/>
        <w:jc w:val="center"/>
      </w:pPr>
    </w:p>
    <w:p w:rsidR="00F04031" w:rsidRDefault="00F04031">
      <w:pPr>
        <w:pStyle w:val="ConsPlusNormal"/>
        <w:ind w:firstLine="540"/>
        <w:jc w:val="both"/>
      </w:pPr>
      <w:r>
        <w:t>Общий объем финансирования подпрограммы 1 составляет 731713,085 тыс. рублей, в том числе по годам реализации:</w:t>
      </w:r>
    </w:p>
    <w:p w:rsidR="00F04031" w:rsidRDefault="00F04031">
      <w:pPr>
        <w:pStyle w:val="ConsPlusNormal"/>
        <w:jc w:val="both"/>
      </w:pPr>
      <w:r>
        <w:t xml:space="preserve">(в ред. постановлений Администрации Курской области от 12.07.2016 N 502-па, от 25.10.2016 N 805-па, от 16.12.2016 N 970-па, от 30.12.2016 N 1042-па, от </w:t>
      </w:r>
      <w:r>
        <w:lastRenderedPageBreak/>
        <w:t>31.03.2017 N 270-па, от 05.07.2017 N 539-па, от 20.12.2017 N 1040-па, от 22.12.2017 N 1075-па)</w:t>
      </w:r>
    </w:p>
    <w:p w:rsidR="00F04031" w:rsidRDefault="00F04031">
      <w:pPr>
        <w:pStyle w:val="ConsPlusNormal"/>
        <w:spacing w:before="240"/>
        <w:ind w:firstLine="540"/>
        <w:jc w:val="both"/>
      </w:pPr>
      <w:r>
        <w:t>2014 год - 31975,756 тыс. рублей;</w:t>
      </w:r>
    </w:p>
    <w:p w:rsidR="00F04031" w:rsidRDefault="00F04031">
      <w:pPr>
        <w:pStyle w:val="ConsPlusNormal"/>
        <w:spacing w:before="240"/>
        <w:ind w:firstLine="540"/>
        <w:jc w:val="both"/>
      </w:pPr>
      <w:r>
        <w:t>2015 год - 49506,337 тыс. рублей;</w:t>
      </w:r>
    </w:p>
    <w:p w:rsidR="00F04031" w:rsidRDefault="00F04031">
      <w:pPr>
        <w:pStyle w:val="ConsPlusNormal"/>
        <w:spacing w:before="240"/>
        <w:ind w:firstLine="540"/>
        <w:jc w:val="both"/>
      </w:pPr>
      <w:r>
        <w:t>2016 год - 213987,537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- 131527,683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- 117294,876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- 117294,876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- 70126,020 тыс. рублей.</w:t>
      </w:r>
    </w:p>
    <w:p w:rsidR="00F04031" w:rsidRDefault="00F04031">
      <w:pPr>
        <w:pStyle w:val="ConsPlusNormal"/>
        <w:spacing w:before="240"/>
        <w:ind w:firstLine="540"/>
        <w:jc w:val="both"/>
      </w:pPr>
      <w:r>
        <w:t>Объем бюджетных ассигнований областного бюджета на реализацию подпрограммы 1 составляет 715154,785 тыс. рублей, в том числе по годам реализации:</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2014 год - 31975,756 тыс. рублей;</w:t>
      </w:r>
    </w:p>
    <w:p w:rsidR="00F04031" w:rsidRDefault="00F04031">
      <w:pPr>
        <w:pStyle w:val="ConsPlusNormal"/>
        <w:spacing w:before="240"/>
        <w:ind w:firstLine="540"/>
        <w:jc w:val="both"/>
      </w:pPr>
      <w:r>
        <w:t>2015 год - 34209,537 тыс. рублей;</w:t>
      </w:r>
    </w:p>
    <w:p w:rsidR="00F04031" w:rsidRDefault="00F04031">
      <w:pPr>
        <w:pStyle w:val="ConsPlusNormal"/>
        <w:spacing w:before="240"/>
        <w:ind w:firstLine="540"/>
        <w:jc w:val="both"/>
      </w:pPr>
      <w:r>
        <w:t>2016 год - 212726,037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- 131527,683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- 117294,876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- 117294,876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- 70126,020 тыс. рублей.</w:t>
      </w:r>
    </w:p>
    <w:p w:rsidR="00F04031" w:rsidRDefault="00F04031">
      <w:pPr>
        <w:pStyle w:val="ConsPlusNormal"/>
        <w:spacing w:before="240"/>
        <w:ind w:firstLine="540"/>
        <w:jc w:val="both"/>
      </w:pPr>
      <w:r>
        <w:t>Средства областного бюджета, источником которых являются средства федерального бюджета (субсидии, субвенции), на реализацию подпрограммы 1 составляют 16558,300 тыс. рублей, в том числе по годам реализации:</w:t>
      </w:r>
    </w:p>
    <w:p w:rsidR="00F04031" w:rsidRDefault="00F04031">
      <w:pPr>
        <w:pStyle w:val="ConsPlusNormal"/>
        <w:spacing w:before="240"/>
        <w:ind w:firstLine="540"/>
        <w:jc w:val="both"/>
      </w:pPr>
      <w:r>
        <w:lastRenderedPageBreak/>
        <w:t>2015 год - 15296,800 тыс. рублей;</w:t>
      </w:r>
    </w:p>
    <w:p w:rsidR="00F04031" w:rsidRDefault="00F04031">
      <w:pPr>
        <w:pStyle w:val="ConsPlusNormal"/>
        <w:spacing w:before="240"/>
        <w:ind w:firstLine="540"/>
        <w:jc w:val="both"/>
      </w:pPr>
      <w:r>
        <w:t>2016 год - 1261,500 тыс. рублей.</w:t>
      </w:r>
    </w:p>
    <w:p w:rsidR="00F04031" w:rsidRDefault="00F04031">
      <w:pPr>
        <w:pStyle w:val="ConsPlusNormal"/>
        <w:spacing w:before="240"/>
        <w:ind w:firstLine="540"/>
        <w:jc w:val="both"/>
      </w:pPr>
      <w:r>
        <w:t>Ресурсное обеспечение реализации подпрограммы 1 за счет средств областного бюджета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F04031" w:rsidRDefault="00F04031">
      <w:pPr>
        <w:pStyle w:val="ConsPlusNormal"/>
        <w:spacing w:before="240"/>
        <w:ind w:firstLine="540"/>
        <w:jc w:val="both"/>
      </w:pPr>
      <w:r>
        <w:t>Объем внебюджетных средств, привлекаемых к реализации подпрограммы 1 в 2014 - 2020 годах, по прогнозным оценкам может составить 1050000,0 тыс. рублей, объем средств муниципальных бюджетов - 170656,700 тыс. рублей.</w:t>
      </w:r>
    </w:p>
    <w:p w:rsidR="00F04031" w:rsidRDefault="00F04031">
      <w:pPr>
        <w:pStyle w:val="ConsPlusNormal"/>
        <w:spacing w:before="240"/>
        <w:ind w:firstLine="540"/>
        <w:jc w:val="both"/>
      </w:pPr>
      <w:r>
        <w:t>Ресурсное обеспечение реализации подпрограммы 1 за счет средств областного бюджета приведено в приложении N 6 к государственной программе.</w:t>
      </w:r>
    </w:p>
    <w:p w:rsidR="00F04031" w:rsidRDefault="00F04031">
      <w:pPr>
        <w:pStyle w:val="ConsPlusNormal"/>
        <w:spacing w:before="240"/>
        <w:ind w:firstLine="540"/>
        <w:jc w:val="both"/>
      </w:pPr>
      <w: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подпрограммы 1 приведены в приложении N 7 к государственной программе.</w:t>
      </w:r>
    </w:p>
    <w:p w:rsidR="00F04031" w:rsidRDefault="00F04031">
      <w:pPr>
        <w:pStyle w:val="ConsPlusNormal"/>
        <w:jc w:val="center"/>
      </w:pPr>
    </w:p>
    <w:p w:rsidR="00F04031" w:rsidRDefault="00F04031">
      <w:pPr>
        <w:pStyle w:val="ConsPlusNormal"/>
        <w:jc w:val="center"/>
        <w:outlineLvl w:val="3"/>
      </w:pPr>
      <w:r>
        <w:t>9. Анализ рисков реализации подпрограммы 1 и описание</w:t>
      </w:r>
    </w:p>
    <w:p w:rsidR="00F04031" w:rsidRDefault="00F04031">
      <w:pPr>
        <w:pStyle w:val="ConsPlusNormal"/>
        <w:jc w:val="center"/>
      </w:pPr>
      <w:r>
        <w:t>мер управления рисками реализации подпрограммы 1</w:t>
      </w:r>
    </w:p>
    <w:p w:rsidR="00F04031" w:rsidRDefault="00F04031">
      <w:pPr>
        <w:pStyle w:val="ConsPlusNormal"/>
        <w:jc w:val="center"/>
      </w:pPr>
    </w:p>
    <w:p w:rsidR="00F04031" w:rsidRDefault="00F04031">
      <w:pPr>
        <w:pStyle w:val="ConsPlusNormal"/>
        <w:ind w:firstLine="540"/>
        <w:jc w:val="both"/>
      </w:pPr>
      <w:r>
        <w:t>При реализации подпрограммы 1 необходимо учитывать возможные макроэкономические, социальные, управленческие и прочие риски.</w:t>
      </w:r>
    </w:p>
    <w:p w:rsidR="00F04031" w:rsidRDefault="00F04031">
      <w:pPr>
        <w:pStyle w:val="ConsPlusNormal"/>
        <w:spacing w:before="240"/>
        <w:ind w:firstLine="540"/>
        <w:jc w:val="both"/>
      </w:pPr>
      <w:r>
        <w:t>Важнейшими условиями успешной реализации подпрограммы 1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w:t>
      </w:r>
    </w:p>
    <w:p w:rsidR="00F04031" w:rsidRDefault="00F04031">
      <w:pPr>
        <w:pStyle w:val="ConsPlusNormal"/>
        <w:spacing w:before="240"/>
        <w:ind w:firstLine="540"/>
        <w:jc w:val="both"/>
      </w:pPr>
      <w:r>
        <w:t>По характеру влияния на ход и конечные результаты реализации подпрограммы существенными являются следующие риски:</w:t>
      </w:r>
    </w:p>
    <w:p w:rsidR="00F04031" w:rsidRDefault="00F04031">
      <w:pPr>
        <w:pStyle w:val="ConsPlusNormal"/>
        <w:spacing w:before="240"/>
        <w:ind w:firstLine="540"/>
        <w:jc w:val="both"/>
      </w:pPr>
      <w: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w:t>
      </w:r>
    </w:p>
    <w:p w:rsidR="00F04031" w:rsidRDefault="00F04031">
      <w:pPr>
        <w:pStyle w:val="ConsPlusNormal"/>
        <w:spacing w:before="240"/>
        <w:ind w:firstLine="540"/>
        <w:jc w:val="both"/>
      </w:pPr>
      <w:r>
        <w:t>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1.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w:t>
      </w:r>
    </w:p>
    <w:p w:rsidR="00F04031" w:rsidRDefault="00F04031">
      <w:pPr>
        <w:pStyle w:val="ConsPlusNormal"/>
        <w:spacing w:before="240"/>
        <w:ind w:firstLine="540"/>
        <w:jc w:val="both"/>
      </w:pPr>
      <w:r>
        <w:t xml:space="preserve">Вероятность реализации финансовых рисков в значительной степени связана с возможностью реализации макроэкономических рисков. Однако, </w:t>
      </w:r>
      <w:r>
        <w:lastRenderedPageBreak/>
        <w:t>учитывая практику программного бюджетирования, охватывающего среднесрочную перспективу, данные риски можно оценить как умеренные.</w:t>
      </w:r>
    </w:p>
    <w:p w:rsidR="00F04031" w:rsidRDefault="00F04031">
      <w:pPr>
        <w:pStyle w:val="ConsPlusNormal"/>
        <w:spacing w:before="240"/>
        <w:ind w:firstLine="540"/>
        <w:jc w:val="both"/>
      </w:pPr>
      <w: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F04031" w:rsidRDefault="00F04031">
      <w:pPr>
        <w:pStyle w:val="ConsPlusNormal"/>
        <w:spacing w:before="240"/>
        <w:ind w:firstLine="540"/>
        <w:jc w:val="both"/>
      </w:pPr>
      <w:r>
        <w:t>Наибольшее отрицательное влияние на реализацию подпрограммы 1 может оказать реализация макроэкономических рисков и связанных с ними финансовых рисков. В рамках подпрограммы 1 отсутствует возможность управления этими рисками. Возможен лишь оперативный учет последствий их проявления.</w:t>
      </w:r>
    </w:p>
    <w:p w:rsidR="00F04031" w:rsidRDefault="00F04031">
      <w:pPr>
        <w:pStyle w:val="ConsPlusNormal"/>
        <w:spacing w:before="240"/>
        <w:ind w:firstLine="540"/>
        <w:jc w:val="both"/>
      </w:pPr>
      <w:r>
        <w:t>Минимизация финансовых рисков возможна на основе:</w:t>
      </w:r>
    </w:p>
    <w:p w:rsidR="00F04031" w:rsidRDefault="00F04031">
      <w:pPr>
        <w:pStyle w:val="ConsPlusNormal"/>
        <w:spacing w:before="240"/>
        <w:ind w:firstLine="540"/>
        <w:jc w:val="both"/>
      </w:pPr>
      <w:r>
        <w:t>регулярного мониторинга и оценки эффективности реализации мероприятий подпрограммы;</w:t>
      </w:r>
    </w:p>
    <w:p w:rsidR="00F04031" w:rsidRDefault="00F04031">
      <w:pPr>
        <w:pStyle w:val="ConsPlusNormal"/>
        <w:spacing w:before="240"/>
        <w:ind w:firstLine="540"/>
        <w:jc w:val="both"/>
      </w:pPr>
      <w:r>
        <w:t>разработки дополнительных мер государственной поддержки сферы физической культуры и спорта;</w:t>
      </w:r>
    </w:p>
    <w:p w:rsidR="00F04031" w:rsidRDefault="00F04031">
      <w:pPr>
        <w:pStyle w:val="ConsPlusNormal"/>
        <w:spacing w:before="240"/>
        <w:ind w:firstLine="540"/>
        <w:jc w:val="both"/>
      </w:pPr>
      <w:r>
        <w:t>своевременной корректировки перечня основных мероприятий и показателей (индикаторов) подпрограммы;</w:t>
      </w:r>
    </w:p>
    <w:p w:rsidR="00F04031" w:rsidRDefault="00F04031">
      <w:pPr>
        <w:pStyle w:val="ConsPlusNormal"/>
        <w:spacing w:before="240"/>
        <w:ind w:firstLine="540"/>
        <w:jc w:val="both"/>
      </w:pPr>
      <w:r>
        <w:t>обеспечения эффективной координации деятельности участников подпрограммы и иных организаций, участвующих в реализации программных мероприятий;</w:t>
      </w:r>
    </w:p>
    <w:p w:rsidR="00F04031" w:rsidRDefault="00F04031">
      <w:pPr>
        <w:pStyle w:val="ConsPlusNormal"/>
        <w:spacing w:before="240"/>
        <w:ind w:firstLine="540"/>
        <w:jc w:val="both"/>
      </w:pPr>
      <w:r>
        <w:t>совершенствования межведомственного взаимодействия.</w:t>
      </w: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outlineLvl w:val="2"/>
      </w:pPr>
      <w:bookmarkStart w:id="6" w:name="P925"/>
      <w:bookmarkEnd w:id="6"/>
      <w:r>
        <w:t>ПОДПРОГРАММА 2</w:t>
      </w:r>
    </w:p>
    <w:p w:rsidR="00F04031" w:rsidRDefault="00F04031">
      <w:pPr>
        <w:pStyle w:val="ConsPlusNormal"/>
        <w:jc w:val="center"/>
      </w:pPr>
      <w:r>
        <w:t>"ПОДГОТОВКА СПОРТИВНОГО РЕЗЕРВА ДЛЯ СПОРТИВНЫХ СБОРНЫХ</w:t>
      </w:r>
    </w:p>
    <w:p w:rsidR="00F04031" w:rsidRDefault="00F04031">
      <w:pPr>
        <w:pStyle w:val="ConsPlusNormal"/>
        <w:jc w:val="center"/>
      </w:pPr>
      <w:r>
        <w:t>КОМАНД КУРСКОЙ ОБЛАСТИ И РОССИЙСКОЙ ФЕДЕРАЦИИ"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постановлений Администрации Курской области</w:t>
      </w:r>
    </w:p>
    <w:p w:rsidR="00F04031" w:rsidRDefault="00F04031">
      <w:pPr>
        <w:pStyle w:val="ConsPlusNormal"/>
        <w:jc w:val="center"/>
      </w:pPr>
      <w:r>
        <w:t>от 12.07.2016 N 502-па, от 25.10.2016 N 805-па, от 27.10.2016 N 814-па,</w:t>
      </w:r>
    </w:p>
    <w:p w:rsidR="00F04031" w:rsidRDefault="00F04031">
      <w:pPr>
        <w:pStyle w:val="ConsPlusNormal"/>
        <w:jc w:val="center"/>
      </w:pPr>
      <w:r>
        <w:t>от 29.11.2016 N 902-па, от 16.12.2016 N 970-па, от 30.12.2016 N 1042-па,</w:t>
      </w:r>
    </w:p>
    <w:p w:rsidR="00F04031" w:rsidRDefault="00F04031">
      <w:pPr>
        <w:pStyle w:val="ConsPlusNormal"/>
        <w:jc w:val="center"/>
      </w:pPr>
      <w:r>
        <w:t>от 31.03.2017 N 270-па, от 05.07.2017 N 539-па, от 20.12.2017 N 1040-па,</w:t>
      </w:r>
    </w:p>
    <w:p w:rsidR="00F04031" w:rsidRDefault="00F04031">
      <w:pPr>
        <w:pStyle w:val="ConsPlusNormal"/>
        <w:jc w:val="center"/>
      </w:pPr>
      <w:r>
        <w:t>от 22.12.2017 N 1075-па)</w:t>
      </w:r>
    </w:p>
    <w:p w:rsidR="00F04031" w:rsidRDefault="00F04031">
      <w:pPr>
        <w:pStyle w:val="ConsPlusNormal"/>
        <w:jc w:val="center"/>
      </w:pPr>
    </w:p>
    <w:p w:rsidR="00F04031" w:rsidRDefault="00F04031">
      <w:pPr>
        <w:pStyle w:val="ConsPlusNormal"/>
        <w:jc w:val="center"/>
        <w:outlineLvl w:val="3"/>
      </w:pPr>
      <w:r>
        <w:t>ПАСПОРТ</w:t>
      </w:r>
    </w:p>
    <w:p w:rsidR="00F04031" w:rsidRDefault="00F04031">
      <w:pPr>
        <w:pStyle w:val="ConsPlusNormal"/>
        <w:jc w:val="center"/>
      </w:pPr>
      <w:r>
        <w:t>подпрограммы 2 "Подготовка спортивного резерва</w:t>
      </w:r>
    </w:p>
    <w:p w:rsidR="00F04031" w:rsidRDefault="00F04031">
      <w:pPr>
        <w:pStyle w:val="ConsPlusNormal"/>
        <w:jc w:val="center"/>
      </w:pPr>
      <w:r>
        <w:t>для спортивных сборных команд Курской области и</w:t>
      </w:r>
    </w:p>
    <w:p w:rsidR="00F04031" w:rsidRDefault="00F04031">
      <w:pPr>
        <w:pStyle w:val="ConsPlusNormal"/>
        <w:jc w:val="center"/>
      </w:pPr>
      <w:r>
        <w:t>Российской Федерации"</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31.03.2017 N 270-па)</w:t>
      </w:r>
    </w:p>
    <w:p w:rsidR="00F04031" w:rsidRDefault="00F0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
        <w:gridCol w:w="5896"/>
      </w:tblGrid>
      <w:tr w:rsidR="00F04031">
        <w:tc>
          <w:tcPr>
            <w:tcW w:w="2835" w:type="dxa"/>
            <w:tcBorders>
              <w:top w:val="nil"/>
              <w:left w:val="nil"/>
              <w:bottom w:val="nil"/>
              <w:right w:val="nil"/>
            </w:tcBorders>
          </w:tcPr>
          <w:p w:rsidR="00F04031" w:rsidRDefault="00F04031">
            <w:pPr>
              <w:pStyle w:val="ConsPlusNormal"/>
              <w:jc w:val="both"/>
            </w:pPr>
            <w:r>
              <w:t xml:space="preserve">Ответственный </w:t>
            </w:r>
            <w:r>
              <w:lastRenderedPageBreak/>
              <w:t>исполнитель подпрограммы</w:t>
            </w:r>
          </w:p>
        </w:tc>
        <w:tc>
          <w:tcPr>
            <w:tcW w:w="340" w:type="dxa"/>
            <w:tcBorders>
              <w:top w:val="nil"/>
              <w:left w:val="nil"/>
              <w:bottom w:val="nil"/>
              <w:right w:val="nil"/>
            </w:tcBorders>
          </w:tcPr>
          <w:p w:rsidR="00F04031" w:rsidRDefault="00F04031">
            <w:pPr>
              <w:pStyle w:val="ConsPlusNormal"/>
              <w:jc w:val="center"/>
            </w:pPr>
            <w:r>
              <w:lastRenderedPageBreak/>
              <w:t>-</w:t>
            </w:r>
          </w:p>
        </w:tc>
        <w:tc>
          <w:tcPr>
            <w:tcW w:w="5896" w:type="dxa"/>
            <w:tcBorders>
              <w:top w:val="nil"/>
              <w:left w:val="nil"/>
              <w:bottom w:val="nil"/>
              <w:right w:val="nil"/>
            </w:tcBorders>
          </w:tcPr>
          <w:p w:rsidR="00F04031" w:rsidRDefault="00F04031">
            <w:pPr>
              <w:pStyle w:val="ConsPlusNormal"/>
              <w:jc w:val="both"/>
            </w:pPr>
            <w:r>
              <w:t xml:space="preserve">комитет по физической культуре и спорту Курской </w:t>
            </w:r>
            <w:r>
              <w:lastRenderedPageBreak/>
              <w:t>области</w:t>
            </w:r>
          </w:p>
        </w:tc>
      </w:tr>
      <w:tr w:rsidR="00F04031">
        <w:tc>
          <w:tcPr>
            <w:tcW w:w="2835" w:type="dxa"/>
            <w:tcBorders>
              <w:top w:val="nil"/>
              <w:left w:val="nil"/>
              <w:bottom w:val="nil"/>
              <w:right w:val="nil"/>
            </w:tcBorders>
          </w:tcPr>
          <w:p w:rsidR="00F04031" w:rsidRDefault="00F04031">
            <w:pPr>
              <w:pStyle w:val="ConsPlusNormal"/>
              <w:jc w:val="both"/>
            </w:pPr>
            <w:r>
              <w:lastRenderedPageBreak/>
              <w:t>Участники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отсутствуют</w:t>
            </w:r>
          </w:p>
        </w:tc>
      </w:tr>
      <w:tr w:rsidR="00F04031">
        <w:tc>
          <w:tcPr>
            <w:tcW w:w="2835" w:type="dxa"/>
            <w:tcBorders>
              <w:top w:val="nil"/>
              <w:left w:val="nil"/>
              <w:bottom w:val="nil"/>
              <w:right w:val="nil"/>
            </w:tcBorders>
          </w:tcPr>
          <w:p w:rsidR="00F04031" w:rsidRDefault="00F04031">
            <w:pPr>
              <w:pStyle w:val="ConsPlusNormal"/>
              <w:jc w:val="both"/>
            </w:pPr>
            <w:r>
              <w:t>Программно-целевые инструменты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отсутствуют</w:t>
            </w:r>
          </w:p>
        </w:tc>
      </w:tr>
      <w:tr w:rsidR="00F04031">
        <w:tc>
          <w:tcPr>
            <w:tcW w:w="2835" w:type="dxa"/>
            <w:tcBorders>
              <w:top w:val="nil"/>
              <w:left w:val="nil"/>
              <w:bottom w:val="nil"/>
              <w:right w:val="nil"/>
            </w:tcBorders>
          </w:tcPr>
          <w:p w:rsidR="00F04031" w:rsidRDefault="00F04031">
            <w:pPr>
              <w:pStyle w:val="ConsPlusNormal"/>
              <w:jc w:val="both"/>
            </w:pPr>
            <w:r>
              <w:t>Цели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r>
      <w:tr w:rsidR="00F04031">
        <w:tc>
          <w:tcPr>
            <w:tcW w:w="2835" w:type="dxa"/>
            <w:tcBorders>
              <w:top w:val="nil"/>
              <w:left w:val="nil"/>
              <w:bottom w:val="nil"/>
              <w:right w:val="nil"/>
            </w:tcBorders>
          </w:tcPr>
          <w:p w:rsidR="00F04031" w:rsidRDefault="00F04031">
            <w:pPr>
              <w:pStyle w:val="ConsPlusNormal"/>
              <w:jc w:val="both"/>
            </w:pPr>
            <w:r>
              <w:t>Задачи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совершенствование системы подготовки спортивного резерва для спортивных сборных команд Курской области и Российской Федерации, в том числе спортсменов высокого класса;</w:t>
            </w:r>
          </w:p>
          <w:p w:rsidR="00F04031" w:rsidRDefault="00F04031">
            <w:pPr>
              <w:pStyle w:val="ConsPlusNormal"/>
              <w:jc w:val="both"/>
            </w:pPr>
            <w:r>
              <w:t>поддержка профессионального спорта;</w:t>
            </w:r>
          </w:p>
          <w:p w:rsidR="00F04031" w:rsidRDefault="00F04031">
            <w:pPr>
              <w:pStyle w:val="ConsPlusNormal"/>
              <w:jc w:val="both"/>
            </w:pPr>
            <w:r>
              <w:t>государственная поддержка ведущих спортсменов и тренеров Курской области</w:t>
            </w:r>
          </w:p>
        </w:tc>
      </w:tr>
      <w:tr w:rsidR="00F04031">
        <w:tc>
          <w:tcPr>
            <w:tcW w:w="2835" w:type="dxa"/>
            <w:tcBorders>
              <w:top w:val="nil"/>
              <w:left w:val="nil"/>
              <w:bottom w:val="nil"/>
              <w:right w:val="nil"/>
            </w:tcBorders>
          </w:tcPr>
          <w:p w:rsidR="00F04031" w:rsidRDefault="00F04031">
            <w:pPr>
              <w:pStyle w:val="ConsPlusNormal"/>
              <w:jc w:val="both"/>
            </w:pPr>
            <w:r>
              <w:t>Целевые индикаторы и показатели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доля граждан, занимающихся в спортивных организациях, в общей численности детей и молодежи в возрасте 6 - 15 лет;</w:t>
            </w:r>
          </w:p>
          <w:p w:rsidR="00F04031" w:rsidRDefault="00F04031">
            <w:pPr>
              <w:pStyle w:val="ConsPlusNormal"/>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t xml:space="preserve">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w:t>
            </w:r>
            <w:r>
              <w:lastRenderedPageBreak/>
              <w:t>сфере физической культуры и спорта, в том числе для лиц с ограниченными возможностями здоровья и инвалидов</w:t>
            </w:r>
          </w:p>
        </w:tc>
      </w:tr>
      <w:tr w:rsidR="00F04031">
        <w:tc>
          <w:tcPr>
            <w:tcW w:w="9071"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29.11.2016 N 902-па, от 31.03.2017 N 270-па, от 20.12.2017 N 1040-па)</w:t>
            </w:r>
          </w:p>
        </w:tc>
      </w:tr>
      <w:tr w:rsidR="00F04031">
        <w:tc>
          <w:tcPr>
            <w:tcW w:w="2835" w:type="dxa"/>
            <w:tcBorders>
              <w:top w:val="nil"/>
              <w:left w:val="nil"/>
              <w:bottom w:val="nil"/>
              <w:right w:val="nil"/>
            </w:tcBorders>
          </w:tcPr>
          <w:p w:rsidR="00F04031" w:rsidRDefault="00F04031">
            <w:pPr>
              <w:pStyle w:val="ConsPlusNormal"/>
              <w:jc w:val="both"/>
            </w:pPr>
            <w:r>
              <w:t>Этапы и сроки реализации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подпрограмма реализуется в один этап в 2014 - 2020 годах</w:t>
            </w:r>
          </w:p>
        </w:tc>
      </w:tr>
      <w:tr w:rsidR="00F04031">
        <w:tc>
          <w:tcPr>
            <w:tcW w:w="2835" w:type="dxa"/>
            <w:tcBorders>
              <w:top w:val="nil"/>
              <w:left w:val="nil"/>
              <w:bottom w:val="nil"/>
              <w:right w:val="nil"/>
            </w:tcBorders>
          </w:tcPr>
          <w:p w:rsidR="00F04031" w:rsidRDefault="00F04031">
            <w:pPr>
              <w:pStyle w:val="ConsPlusNormal"/>
              <w:jc w:val="both"/>
            </w:pPr>
            <w:r>
              <w:t>Объемы бюджетных ассигнований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общий объем финансирования подпрограммы 2 составляет 1044435,288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- 100120,141 тыс. рублей;</w:t>
            </w:r>
          </w:p>
          <w:p w:rsidR="00F04031" w:rsidRDefault="00F04031">
            <w:pPr>
              <w:pStyle w:val="ConsPlusNormal"/>
              <w:jc w:val="both"/>
            </w:pPr>
            <w:r>
              <w:t>2015 год - 58295,596 тыс. рублей;</w:t>
            </w:r>
          </w:p>
          <w:p w:rsidR="00F04031" w:rsidRDefault="00F04031">
            <w:pPr>
              <w:pStyle w:val="ConsPlusNormal"/>
              <w:jc w:val="both"/>
            </w:pPr>
            <w:r>
              <w:t>2016 год - 251262,329 тыс. рублей;</w:t>
            </w:r>
          </w:p>
          <w:p w:rsidR="00F04031" w:rsidRDefault="00F04031">
            <w:pPr>
              <w:pStyle w:val="ConsPlusNormal"/>
              <w:jc w:val="both"/>
            </w:pPr>
            <w:r>
              <w:t>2017 год - 292941,590 тыс. рублей;</w:t>
            </w:r>
          </w:p>
          <w:p w:rsidR="00F04031" w:rsidRDefault="00F04031">
            <w:pPr>
              <w:pStyle w:val="ConsPlusNormal"/>
              <w:jc w:val="both"/>
            </w:pPr>
            <w:r>
              <w:t>2018 год - 143463,426 тыс. рублей;</w:t>
            </w:r>
          </w:p>
          <w:p w:rsidR="00F04031" w:rsidRDefault="00F04031">
            <w:pPr>
              <w:pStyle w:val="ConsPlusNormal"/>
              <w:jc w:val="both"/>
            </w:pPr>
            <w:r>
              <w:t>2019 год - 143463,426 тыс. рублей;</w:t>
            </w:r>
          </w:p>
          <w:p w:rsidR="00F04031" w:rsidRDefault="00F04031">
            <w:pPr>
              <w:pStyle w:val="ConsPlusNormal"/>
              <w:jc w:val="both"/>
            </w:pPr>
            <w:r>
              <w:t>2020 год - 54888,780 тыс. рублей.</w:t>
            </w:r>
          </w:p>
          <w:p w:rsidR="00F04031" w:rsidRDefault="00F04031">
            <w:pPr>
              <w:pStyle w:val="ConsPlusNormal"/>
              <w:jc w:val="both"/>
            </w:pPr>
            <w:r>
              <w:t>Объем бюджетных ассигнований областного бюджета на реализацию подпрограммы 2 составляет 1016492,583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- 90522,655 тыс. рублей;</w:t>
            </w:r>
          </w:p>
          <w:p w:rsidR="00F04031" w:rsidRDefault="00F04031">
            <w:pPr>
              <w:pStyle w:val="ConsPlusNormal"/>
              <w:jc w:val="both"/>
            </w:pPr>
            <w:r>
              <w:t>2015 год - 52383,877 тыс. рублей;</w:t>
            </w:r>
          </w:p>
          <w:p w:rsidR="00F04031" w:rsidRDefault="00F04031">
            <w:pPr>
              <w:pStyle w:val="ConsPlusNormal"/>
              <w:jc w:val="both"/>
            </w:pPr>
            <w:r>
              <w:t>2016 год - 245126,029 тыс. рублей;</w:t>
            </w:r>
          </w:p>
          <w:p w:rsidR="00F04031" w:rsidRDefault="00F04031">
            <w:pPr>
              <w:pStyle w:val="ConsPlusNormal"/>
              <w:jc w:val="both"/>
            </w:pPr>
            <w:r>
              <w:t>2017 год - 286644,390 тыс. рублей</w:t>
            </w:r>
          </w:p>
          <w:p w:rsidR="00F04031" w:rsidRDefault="00F04031">
            <w:pPr>
              <w:pStyle w:val="ConsPlusNormal"/>
              <w:jc w:val="both"/>
            </w:pPr>
            <w:r>
              <w:t>2018 год - 143463,426 тыс. рублей;</w:t>
            </w:r>
          </w:p>
          <w:p w:rsidR="00F04031" w:rsidRDefault="00F04031">
            <w:pPr>
              <w:pStyle w:val="ConsPlusNormal"/>
              <w:jc w:val="both"/>
            </w:pPr>
            <w:r>
              <w:t>2019 год - 143463,426 тыс. рублей;</w:t>
            </w:r>
          </w:p>
          <w:p w:rsidR="00F04031" w:rsidRDefault="00F04031">
            <w:pPr>
              <w:pStyle w:val="ConsPlusNormal"/>
              <w:jc w:val="both"/>
            </w:pPr>
            <w:r>
              <w:t>2020 год - 54888,780 тыс. рублей.</w:t>
            </w:r>
          </w:p>
          <w:p w:rsidR="00F04031" w:rsidRDefault="00F04031">
            <w:pPr>
              <w:pStyle w:val="ConsPlusNormal"/>
              <w:jc w:val="both"/>
            </w:pPr>
            <w:r>
              <w:t>Средства областного бюджета, источником которых являются средства федерального бюджета (субсидии, субвенции), на реализацию подпрограммы 2 составляют 27942,705 тыс. рублей,</w:t>
            </w:r>
          </w:p>
          <w:p w:rsidR="00F04031" w:rsidRDefault="00F04031">
            <w:pPr>
              <w:pStyle w:val="ConsPlusNormal"/>
              <w:jc w:val="both"/>
            </w:pPr>
            <w:r>
              <w:t>в том числе по годам реализации:</w:t>
            </w:r>
          </w:p>
          <w:p w:rsidR="00F04031" w:rsidRDefault="00F04031">
            <w:pPr>
              <w:pStyle w:val="ConsPlusNormal"/>
              <w:jc w:val="both"/>
            </w:pPr>
            <w:r>
              <w:t>2014 год - 9597,486 тыс. рублей;</w:t>
            </w:r>
          </w:p>
          <w:p w:rsidR="00F04031" w:rsidRDefault="00F04031">
            <w:pPr>
              <w:pStyle w:val="ConsPlusNormal"/>
              <w:jc w:val="both"/>
            </w:pPr>
            <w:r>
              <w:t>2015 год - 5911,719 тыс. рублей;</w:t>
            </w:r>
          </w:p>
          <w:p w:rsidR="00F04031" w:rsidRDefault="00F04031">
            <w:pPr>
              <w:pStyle w:val="ConsPlusNormal"/>
              <w:jc w:val="both"/>
            </w:pPr>
            <w:r>
              <w:t>2016 год - 6136,300 тыс. рублей;</w:t>
            </w:r>
          </w:p>
          <w:p w:rsidR="00F04031" w:rsidRDefault="00F04031">
            <w:pPr>
              <w:pStyle w:val="ConsPlusNormal"/>
              <w:jc w:val="both"/>
            </w:pPr>
            <w:r>
              <w:t>2017 год - 6297,200 тыс. рублей</w:t>
            </w:r>
          </w:p>
        </w:tc>
      </w:tr>
      <w:tr w:rsidR="00F04031">
        <w:tc>
          <w:tcPr>
            <w:tcW w:w="9071" w:type="dxa"/>
            <w:gridSpan w:val="3"/>
            <w:tcBorders>
              <w:top w:val="nil"/>
              <w:left w:val="nil"/>
              <w:bottom w:val="nil"/>
              <w:right w:val="nil"/>
            </w:tcBorders>
          </w:tcPr>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tc>
      </w:tr>
      <w:tr w:rsidR="00F04031">
        <w:tc>
          <w:tcPr>
            <w:tcW w:w="2835" w:type="dxa"/>
            <w:tcBorders>
              <w:top w:val="nil"/>
              <w:left w:val="nil"/>
              <w:bottom w:val="nil"/>
              <w:right w:val="nil"/>
            </w:tcBorders>
          </w:tcPr>
          <w:p w:rsidR="00F04031" w:rsidRDefault="00F04031">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04031" w:rsidRDefault="00F04031">
            <w:pPr>
              <w:pStyle w:val="ConsPlusNormal"/>
              <w:jc w:val="center"/>
            </w:pPr>
            <w:r>
              <w:t>-</w:t>
            </w:r>
          </w:p>
        </w:tc>
        <w:tc>
          <w:tcPr>
            <w:tcW w:w="5896" w:type="dxa"/>
            <w:tcBorders>
              <w:top w:val="nil"/>
              <w:left w:val="nil"/>
              <w:bottom w:val="nil"/>
              <w:right w:val="nil"/>
            </w:tcBorders>
          </w:tcPr>
          <w:p w:rsidR="00F04031" w:rsidRDefault="00F04031">
            <w:pPr>
              <w:pStyle w:val="ConsPlusNormal"/>
              <w:jc w:val="both"/>
            </w:pPr>
            <w:r>
              <w:t>достижение высоких результатов сборными командами Курской области (отдельными спортсменами Курской области) на межрегиональных, всероссийских и международных спортивных соревнованиях;</w:t>
            </w:r>
          </w:p>
          <w:p w:rsidR="00F04031" w:rsidRDefault="00F04031">
            <w:pPr>
              <w:pStyle w:val="ConsPlusNormal"/>
              <w:jc w:val="both"/>
            </w:pPr>
            <w:r>
              <w:lastRenderedPageBreak/>
              <w:t>совершенствование системы отбора и подготовки спортивного резерва для спортивных сборных команд Курской области;</w:t>
            </w:r>
          </w:p>
          <w:p w:rsidR="00F04031" w:rsidRDefault="00F04031">
            <w:pPr>
              <w:pStyle w:val="ConsPlusNormal"/>
              <w:jc w:val="both"/>
            </w:pPr>
            <w:r>
              <w:t>реализация в полном объеме запланированных спортивных соревнований и тренировочных мероприятий спортивных сборных команд Курской области (отдельных спортсменов Курской области) по подготовке к ним,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jc w:val="both"/>
            </w:pPr>
            <w:r>
              <w:t>повышение мотивации спортсменов и тренеров Курской области для достижения высоких спортивных результатов;</w:t>
            </w:r>
          </w:p>
          <w:p w:rsidR="00F04031" w:rsidRDefault="00F04031">
            <w:pPr>
              <w:pStyle w:val="ConsPlusNormal"/>
              <w:jc w:val="both"/>
            </w:pPr>
            <w:r>
              <w:t>развитие профессионального спорта.</w:t>
            </w:r>
          </w:p>
          <w:p w:rsidR="00F04031" w:rsidRDefault="00F04031">
            <w:pPr>
              <w:pStyle w:val="ConsPlusNormal"/>
              <w:jc w:val="both"/>
            </w:pPr>
            <w:r>
              <w:t>По итогам реализации подпрограммы ожидается достижение следующих показателей (индикаторов) и социально значимых результатов:</w:t>
            </w:r>
          </w:p>
          <w:p w:rsidR="00F04031" w:rsidRDefault="00F04031">
            <w:pPr>
              <w:pStyle w:val="ConsPlusNormal"/>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 составит 250 человек;</w:t>
            </w:r>
          </w:p>
          <w:p w:rsidR="00F04031" w:rsidRDefault="00F04031">
            <w:pPr>
              <w:pStyle w:val="ConsPlusNormal"/>
              <w:jc w:val="both"/>
            </w:pPr>
            <w:r>
              <w:t>увеличение доли лиц,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 с 20% в 2012 году до 25% в 2020 году;</w:t>
            </w:r>
          </w:p>
          <w:p w:rsidR="00F04031" w:rsidRDefault="00F04031">
            <w:pPr>
              <w:pStyle w:val="ConsPlusNormal"/>
              <w:jc w:val="both"/>
            </w:pPr>
            <w:r>
              <w:t>доведение количества квалифицированных тренеров и тренеров-преподавателей физкультурно-спортивных организаций, работающих по специальности, до 0,250 тыс. человек к 2020 году;</w:t>
            </w:r>
          </w:p>
          <w:p w:rsidR="00F04031" w:rsidRDefault="00F04031">
            <w:pPr>
              <w:pStyle w:val="ConsPlusNormal"/>
              <w:jc w:val="both"/>
            </w:pPr>
            <w:r>
              <w:t>увеличение доли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до 100 процентов к 2020 году;</w:t>
            </w:r>
          </w:p>
          <w:p w:rsidR="00F04031" w:rsidRDefault="00F04031">
            <w:pPr>
              <w:pStyle w:val="ConsPlusNormal"/>
              <w:jc w:val="both"/>
            </w:pPr>
            <w:r>
              <w:t>доведение доли граждан, занимающихся в спортивных организациях, в общей численности детей и молодежи в возрасте 6 - 15 лет до 15% к 2020 году;</w:t>
            </w:r>
          </w:p>
          <w:p w:rsidR="00F04031" w:rsidRDefault="00F04031">
            <w:pPr>
              <w:pStyle w:val="ConsPlusNormal"/>
              <w:jc w:val="both"/>
            </w:pPr>
            <w:r>
              <w:t xml:space="preserve">доведение доли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w:t>
            </w:r>
            <w:r>
              <w:lastRenderedPageBreak/>
              <w:t>олимпийского резерва, до 36,0% к 2020 году;</w:t>
            </w:r>
          </w:p>
          <w:p w:rsidR="00F04031" w:rsidRDefault="00F04031">
            <w:pPr>
              <w:pStyle w:val="ConsPlusNormal"/>
              <w:jc w:val="both"/>
            </w:pPr>
            <w:r>
              <w:t>увеличение доли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с 20% в 2012 году до 25% в 2020 году</w:t>
            </w:r>
          </w:p>
        </w:tc>
      </w:tr>
      <w:tr w:rsidR="00F04031">
        <w:tc>
          <w:tcPr>
            <w:tcW w:w="9071"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29.11.2016 N 902-па, от 31.03.2017 N 270-па, от 20.12.2017 N 1040-па)</w:t>
            </w:r>
          </w:p>
        </w:tc>
      </w:tr>
    </w:tbl>
    <w:p w:rsidR="00F04031" w:rsidRDefault="00F04031">
      <w:pPr>
        <w:pStyle w:val="ConsPlusNormal"/>
        <w:jc w:val="center"/>
      </w:pPr>
    </w:p>
    <w:p w:rsidR="00F04031" w:rsidRDefault="00F04031">
      <w:pPr>
        <w:pStyle w:val="ConsPlusNormal"/>
        <w:jc w:val="center"/>
        <w:outlineLvl w:val="3"/>
      </w:pPr>
      <w:r>
        <w:t>1. Характеристика сферы реализации подпрограммы 2,</w:t>
      </w:r>
    </w:p>
    <w:p w:rsidR="00F04031" w:rsidRDefault="00F04031">
      <w:pPr>
        <w:pStyle w:val="ConsPlusNormal"/>
        <w:jc w:val="center"/>
      </w:pPr>
      <w:r>
        <w:t>описание основных проблем в указанной сфере</w:t>
      </w:r>
    </w:p>
    <w:p w:rsidR="00F04031" w:rsidRDefault="00F04031">
      <w:pPr>
        <w:pStyle w:val="ConsPlusNormal"/>
        <w:jc w:val="center"/>
      </w:pPr>
      <w:r>
        <w:t>и прогноз ее развития</w:t>
      </w:r>
    </w:p>
    <w:p w:rsidR="00F04031" w:rsidRDefault="00F04031">
      <w:pPr>
        <w:pStyle w:val="ConsPlusNormal"/>
        <w:jc w:val="center"/>
      </w:pPr>
    </w:p>
    <w:p w:rsidR="00F04031" w:rsidRDefault="00F04031">
      <w:pPr>
        <w:pStyle w:val="ConsPlusNormal"/>
        <w:ind w:firstLine="540"/>
        <w:jc w:val="both"/>
      </w:pPr>
      <w:r>
        <w:t>Развитие спорта высших достижений и совершенствование системы подготовки спортивного резерва является одним из направлений государственной политики в области физической культуры и спорта, от качества реализации которого во многом зависит формирование на всероссийской и международной арене спортивного имиджа Курской области.</w:t>
      </w:r>
    </w:p>
    <w:p w:rsidR="00F04031" w:rsidRDefault="00F04031">
      <w:pPr>
        <w:pStyle w:val="ConsPlusNormal"/>
        <w:spacing w:before="240"/>
        <w:ind w:firstLine="540"/>
        <w:jc w:val="both"/>
      </w:pPr>
      <w:r>
        <w:t>С целью развития спорта высших достижений в Курской области и совершенствования системы подготовки спортивного резерва в 2009 - 2012 годах в рамках областной целевой программы "Развитие физической культуры и спорта в Курской области на 2009 - 2010 годы" и областной целевой программы "Развитие физической культуры и спорта в Курской области на 2011 - 2015 годы" проведена работа по повышению качества его материально-технического и медико-биологического обеспечения.</w:t>
      </w:r>
    </w:p>
    <w:p w:rsidR="00F04031" w:rsidRDefault="00F04031">
      <w:pPr>
        <w:pStyle w:val="ConsPlusNormal"/>
        <w:spacing w:before="240"/>
        <w:ind w:firstLine="540"/>
        <w:jc w:val="both"/>
      </w:pPr>
      <w:r>
        <w:t>Результатом этой деятельности стало увеличение доли лиц, занимающихся в специализированных спортивных учреждениях, в общей численности детей 6 - 15 лет с 19,9% в 2008 году до 26% в 2012 году, а также систематическое увеличение числа победителей и призеров официальных межрегиональных, всероссийских и международных спортивных соревнований. Так, в 2012 году на официальных межрегиональных, всероссийских и международных спортивных соревнованиях (чемпионаты, первенства и кубки) спортсменами Курской области завоевано 235 медалей, из них 76 золотых, 78 серебряных и 81 бронзовая.</w:t>
      </w:r>
    </w:p>
    <w:p w:rsidR="00F04031" w:rsidRDefault="00F04031">
      <w:pPr>
        <w:pStyle w:val="ConsPlusNormal"/>
        <w:spacing w:before="240"/>
        <w:ind w:firstLine="540"/>
        <w:jc w:val="both"/>
      </w:pPr>
      <w:r>
        <w:t>Баскетбольный клуб "Динамо" в сезоне 2011 - 2012 гг. занял 4-е место в чемпионате Премьер-лиги России по баскетболу среди женских команд, выиграл Кубок Европы.</w:t>
      </w:r>
    </w:p>
    <w:p w:rsidR="00F04031" w:rsidRDefault="00F04031">
      <w:pPr>
        <w:pStyle w:val="ConsPlusNormal"/>
        <w:spacing w:before="240"/>
        <w:ind w:firstLine="540"/>
        <w:jc w:val="both"/>
      </w:pPr>
      <w:r>
        <w:t>По результатам чемпионата России по волейболу среди женских команд 2012 года клуб "Политех - Курская область" занял третье место, завоевав право в следующем сезоне выступать в высшей лиге "А" чемпионата России, а также в Кубке России в числе 24 сильнейших команд страны.</w:t>
      </w:r>
    </w:p>
    <w:p w:rsidR="00F04031" w:rsidRDefault="00F04031">
      <w:pPr>
        <w:pStyle w:val="ConsPlusNormal"/>
        <w:spacing w:before="240"/>
        <w:ind w:firstLine="540"/>
        <w:jc w:val="both"/>
      </w:pPr>
      <w:r>
        <w:t xml:space="preserve">В указанный период также сформирована нормативная правовая база, отвечающая потребностям развития спорта высших достижений, итогом которой стало повышение эффективности направления сборных команд Курской области (отдельных спортсменов Курской области) для участия в межрегиональных, </w:t>
      </w:r>
      <w:r>
        <w:lastRenderedPageBreak/>
        <w:t>всероссийских и международных спортивных мероприятиях, повышение уровня социальной защищенности и материального обеспечения ведущих спортсменов и тренеров Курской области.</w:t>
      </w:r>
    </w:p>
    <w:p w:rsidR="00F04031" w:rsidRDefault="00F04031">
      <w:pPr>
        <w:pStyle w:val="ConsPlusNormal"/>
        <w:spacing w:before="240"/>
        <w:ind w:firstLine="540"/>
        <w:jc w:val="both"/>
      </w:pPr>
      <w:r>
        <w:t>В соответствии с Законом Курской области "О физической культуре и спорте в Курской области" и постановлением Администрации Курской области от 02.10.2013 N 690-па "О мерах по назначению и выплате дополнительного материального обеспечения и единовременного вознаграждения в сфере физической культуры и спорта" осуществляется выплата единовременного вознаграждения победителям и призерам Олимпийских, Сурдлимпийских и Паралимпийских игр, победителям и призерам чемпионатов мира и Европы, победителям чемпионатов России по видам спорта (спортивным дисциплинам), включенным в программы соответственно Олимпийских, Сурдлимпийских и Паралимпийских игр, и их тренерам. Также осуществляется выплата дополнительного материального обеспечения достигшим пенсионного возраста чемпионам и призерам Олимпийских игр, чемпионам мира и Европы по видам спорта (дисциплинам), включенным в программу Олимпийских игр, тренерам олимпийских чемпионов.</w:t>
      </w:r>
    </w:p>
    <w:p w:rsidR="00F04031" w:rsidRDefault="00F04031">
      <w:pPr>
        <w:pStyle w:val="ConsPlusNormal"/>
        <w:spacing w:before="240"/>
        <w:ind w:firstLine="540"/>
        <w:jc w:val="both"/>
      </w:pPr>
      <w:r>
        <w:t>В соответствии с постановлением Администрации Курской области от 12.07.2012 N 588-па "О стипендиях Администрации Курской области ведущим спортсменам Курской области" выплачиваются стипендии ведущим спортсменам Курской области. Данные стипендии выплачиваются ежегодно, начиная с 2007 года.</w:t>
      </w:r>
    </w:p>
    <w:p w:rsidR="00F04031" w:rsidRDefault="00F04031">
      <w:pPr>
        <w:pStyle w:val="ConsPlusNormal"/>
        <w:spacing w:before="240"/>
        <w:ind w:firstLine="540"/>
        <w:jc w:val="both"/>
      </w:pPr>
      <w:r>
        <w:t>В 2012 году стипендии Администрации Курской области получал 51 ведущий спортсмен Курской области, в том числе Ламонова Евгения, Дериглазова Инна, Кажикина Екатерина, Бирюкова Юлия, Рузавина Яна, Жеребченко Дмитрий, Козлов Андрей, Теркакиев Чингисхан. Стипендии устанавливались в размере 3, 5, 8, 10, 12, 15, 17 и 20 тыс. рублей. На выплату стипендий было израсходовано 4080,0 тыс. рублей.</w:t>
      </w:r>
    </w:p>
    <w:p w:rsidR="00F04031" w:rsidRDefault="00F04031">
      <w:pPr>
        <w:pStyle w:val="ConsPlusNormal"/>
        <w:spacing w:before="240"/>
        <w:ind w:firstLine="540"/>
        <w:jc w:val="both"/>
      </w:pPr>
      <w:r>
        <w:t>В 2012 году единовременное вознаграждение было выплачено 4 спортсменам и тренерам: И. Мавлютов, И. Дериглазова, О. Федяев, А. Козлов в размере 1500,0 тыс. рублей.</w:t>
      </w:r>
    </w:p>
    <w:p w:rsidR="00F04031" w:rsidRDefault="00F04031">
      <w:pPr>
        <w:pStyle w:val="ConsPlusNormal"/>
        <w:spacing w:before="240"/>
        <w:ind w:firstLine="540"/>
        <w:jc w:val="both"/>
      </w:pPr>
      <w:r>
        <w:t>С целью оптимизации и повышения эффективности деятельности по развитию спорта высших достижений и подготовки спортивного резерва функции комитета по организации и проведению на территории Курской области физкультурных мероприятий и спортивных мероприятий различного уровня, обеспечению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 переданы областному бюджетному учреждению "Управление по организации и проведению спортивных мероприятий" и областному бюджетному учреждению "Центр спортивной подготовки "Школа высшего спортивного мастерства".</w:t>
      </w:r>
    </w:p>
    <w:p w:rsidR="00F04031" w:rsidRDefault="00F04031">
      <w:pPr>
        <w:pStyle w:val="ConsPlusNormal"/>
        <w:spacing w:before="240"/>
        <w:ind w:firstLine="540"/>
        <w:jc w:val="both"/>
      </w:pPr>
      <w:r>
        <w:t xml:space="preserve">Ежегодно, начиная с 2011 года,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софинансирование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паралимпийским видам </w:t>
      </w:r>
      <w:r>
        <w:lastRenderedPageBreak/>
        <w:t>спорта.</w:t>
      </w:r>
    </w:p>
    <w:p w:rsidR="00F04031" w:rsidRDefault="00F04031">
      <w:pPr>
        <w:pStyle w:val="ConsPlusNormal"/>
        <w:spacing w:before="240"/>
        <w:ind w:firstLine="540"/>
        <w:jc w:val="both"/>
      </w:pPr>
      <w:r>
        <w:t>Для повышения качества подготовки резерва спортивных сборных команд Российской Федерации приказом Минспорта России от 14 февраля 2014 года N 83 утвержден перечень базовых видов спорта, развиваемых в субъектах Российской Федерации для подготовки резерва спортивных сборных команд Российской Федерации. Для Курской области в качестве базовых видов спорта определены баскетбол, бокс, дзюдо, легкая атлетика, тяжелая атлетика, фехтование, спорт лиц с поражением ОДА.</w:t>
      </w:r>
    </w:p>
    <w:p w:rsidR="00F04031" w:rsidRDefault="00F04031">
      <w:pPr>
        <w:pStyle w:val="ConsPlusNormal"/>
        <w:spacing w:before="240"/>
        <w:ind w:firstLine="540"/>
        <w:jc w:val="both"/>
      </w:pPr>
      <w:r>
        <w:t>В целях дальнейшего развития спорта высших достижений и совершенствования системы подготовки спортивного резерва в Курской области в подпрограмме 2 предусмотрены мероприятия по:</w:t>
      </w:r>
    </w:p>
    <w:p w:rsidR="00F04031" w:rsidRDefault="00F04031">
      <w:pPr>
        <w:pStyle w:val="ConsPlusNormal"/>
        <w:spacing w:before="240"/>
        <w:ind w:firstLine="540"/>
        <w:jc w:val="both"/>
      </w:pPr>
      <w:r>
        <w:t>обеспечению подготовки спортсменов Курской области высокого класса, материально-техническому обеспечению спортивных сборных команд Курской области (отдельных спортсменов Курской области);</w:t>
      </w:r>
    </w:p>
    <w:p w:rsidR="00F04031" w:rsidRDefault="00F04031">
      <w:pPr>
        <w:pStyle w:val="ConsPlusNormal"/>
        <w:spacing w:before="240"/>
        <w:ind w:firstLine="540"/>
        <w:jc w:val="both"/>
      </w:pPr>
      <w:r>
        <w:t>государственной поддержке ведущих спортсменов и тренеров Курской области.</w:t>
      </w:r>
    </w:p>
    <w:p w:rsidR="00F04031" w:rsidRDefault="00F04031">
      <w:pPr>
        <w:pStyle w:val="ConsPlusNormal"/>
        <w:jc w:val="center"/>
      </w:pPr>
    </w:p>
    <w:p w:rsidR="00F04031" w:rsidRDefault="00F04031">
      <w:pPr>
        <w:pStyle w:val="ConsPlusNormal"/>
        <w:jc w:val="center"/>
        <w:outlineLvl w:val="3"/>
      </w:pPr>
      <w:r>
        <w:t>2. Приоритеты государственной политики в сфере</w:t>
      </w:r>
    </w:p>
    <w:p w:rsidR="00F04031" w:rsidRDefault="00F04031">
      <w:pPr>
        <w:pStyle w:val="ConsPlusNormal"/>
        <w:jc w:val="center"/>
      </w:pPr>
      <w:r>
        <w:t>реализации подпрограммы 2, цели, задачи и показатели</w:t>
      </w:r>
    </w:p>
    <w:p w:rsidR="00F04031" w:rsidRDefault="00F04031">
      <w:pPr>
        <w:pStyle w:val="ConsPlusNormal"/>
        <w:jc w:val="center"/>
      </w:pPr>
      <w:r>
        <w:t>(индикаторы) достижения целей и решения задач</w:t>
      </w:r>
    </w:p>
    <w:p w:rsidR="00F04031" w:rsidRDefault="00F04031">
      <w:pPr>
        <w:pStyle w:val="ConsPlusNormal"/>
        <w:jc w:val="center"/>
      </w:pPr>
      <w:r>
        <w:t>подпрограммы 2, описание основных ожидаемых конечных</w:t>
      </w:r>
    </w:p>
    <w:p w:rsidR="00F04031" w:rsidRDefault="00F04031">
      <w:pPr>
        <w:pStyle w:val="ConsPlusNormal"/>
        <w:jc w:val="center"/>
      </w:pPr>
      <w:r>
        <w:t>результатов подпрограммы 2, сроков и контрольных</w:t>
      </w:r>
    </w:p>
    <w:p w:rsidR="00F04031" w:rsidRDefault="00F04031">
      <w:pPr>
        <w:pStyle w:val="ConsPlusNormal"/>
        <w:jc w:val="center"/>
      </w:pPr>
      <w:r>
        <w:t>этапов реализации подпрограммы 2</w:t>
      </w:r>
    </w:p>
    <w:p w:rsidR="00F04031" w:rsidRDefault="00F04031">
      <w:pPr>
        <w:pStyle w:val="ConsPlusNormal"/>
        <w:jc w:val="center"/>
      </w:pPr>
    </w:p>
    <w:p w:rsidR="00F04031" w:rsidRDefault="00F04031">
      <w:pPr>
        <w:pStyle w:val="ConsPlusNormal"/>
        <w:jc w:val="center"/>
        <w:outlineLvl w:val="4"/>
      </w:pPr>
      <w:r>
        <w:t>2.1. Приоритеты государственной политики в сфере</w:t>
      </w:r>
    </w:p>
    <w:p w:rsidR="00F04031" w:rsidRDefault="00F04031">
      <w:pPr>
        <w:pStyle w:val="ConsPlusNormal"/>
        <w:jc w:val="center"/>
      </w:pPr>
      <w:r>
        <w:t>реализации подпрограммы 2</w:t>
      </w:r>
    </w:p>
    <w:p w:rsidR="00F04031" w:rsidRDefault="00F04031">
      <w:pPr>
        <w:pStyle w:val="ConsPlusNormal"/>
        <w:jc w:val="center"/>
      </w:pPr>
    </w:p>
    <w:p w:rsidR="00F04031" w:rsidRDefault="00F04031">
      <w:pPr>
        <w:pStyle w:val="ConsPlusNormal"/>
        <w:ind w:firstLine="540"/>
        <w:jc w:val="both"/>
      </w:pPr>
      <w:r>
        <w:t>Приоритетными направлениями развития спорта высших достижений и совершенствования системы подготовки спортивного резерва следует считать:</w:t>
      </w:r>
    </w:p>
    <w:p w:rsidR="00F04031" w:rsidRDefault="00F04031">
      <w:pPr>
        <w:pStyle w:val="ConsPlusNormal"/>
        <w:spacing w:before="240"/>
        <w:ind w:firstLine="540"/>
        <w:jc w:val="both"/>
      </w:pPr>
      <w:r>
        <w:t>совершенствование системы подготовки спортивного резерва для спортивных сборных команд Курской области и Российской Федерации, в том числе спортсменов высокого класса;</w:t>
      </w:r>
    </w:p>
    <w:p w:rsidR="00F04031" w:rsidRDefault="00F04031">
      <w:pPr>
        <w:pStyle w:val="ConsPlusNormal"/>
        <w:spacing w:before="240"/>
        <w:ind w:firstLine="540"/>
        <w:jc w:val="both"/>
      </w:pPr>
      <w:r>
        <w:t>поддержку профессионального спорта;</w:t>
      </w:r>
    </w:p>
    <w:p w:rsidR="00F04031" w:rsidRDefault="00F04031">
      <w:pPr>
        <w:pStyle w:val="ConsPlusNormal"/>
        <w:spacing w:before="240"/>
        <w:ind w:firstLine="540"/>
        <w:jc w:val="both"/>
      </w:pPr>
      <w:r>
        <w:t>государственную поддержку ведущих спортсменов и тренеров Курской области.</w:t>
      </w:r>
    </w:p>
    <w:p w:rsidR="00F04031" w:rsidRDefault="00F04031">
      <w:pPr>
        <w:pStyle w:val="ConsPlusNormal"/>
        <w:jc w:val="center"/>
      </w:pPr>
    </w:p>
    <w:p w:rsidR="00F04031" w:rsidRDefault="00F04031">
      <w:pPr>
        <w:pStyle w:val="ConsPlusNormal"/>
        <w:jc w:val="center"/>
        <w:outlineLvl w:val="4"/>
      </w:pPr>
      <w:r>
        <w:t>2.2. Цели, задачи и показатели (индикаторы)</w:t>
      </w:r>
    </w:p>
    <w:p w:rsidR="00F04031" w:rsidRDefault="00F04031">
      <w:pPr>
        <w:pStyle w:val="ConsPlusNormal"/>
        <w:jc w:val="center"/>
      </w:pPr>
      <w:r>
        <w:t>достижения целей и решения задач подпрограммы 2,</w:t>
      </w:r>
    </w:p>
    <w:p w:rsidR="00F04031" w:rsidRDefault="00F04031">
      <w:pPr>
        <w:pStyle w:val="ConsPlusNormal"/>
        <w:jc w:val="center"/>
      </w:pPr>
      <w:r>
        <w:t>описание основных ожидаемых конечных результатов</w:t>
      </w:r>
    </w:p>
    <w:p w:rsidR="00F04031" w:rsidRDefault="00F04031">
      <w:pPr>
        <w:pStyle w:val="ConsPlusNormal"/>
        <w:jc w:val="center"/>
      </w:pPr>
      <w:r>
        <w:t>подпрограммы 2</w:t>
      </w:r>
    </w:p>
    <w:p w:rsidR="00F04031" w:rsidRDefault="00F04031">
      <w:pPr>
        <w:pStyle w:val="ConsPlusNormal"/>
        <w:jc w:val="center"/>
      </w:pPr>
    </w:p>
    <w:p w:rsidR="00F04031" w:rsidRDefault="00F04031">
      <w:pPr>
        <w:pStyle w:val="ConsPlusNormal"/>
        <w:ind w:firstLine="540"/>
        <w:jc w:val="both"/>
      </w:pPr>
      <w:r>
        <w:t>Целью подпрограммы 2 является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F04031" w:rsidRDefault="00F04031">
      <w:pPr>
        <w:pStyle w:val="ConsPlusNormal"/>
        <w:spacing w:before="240"/>
        <w:ind w:firstLine="540"/>
        <w:jc w:val="both"/>
      </w:pPr>
      <w:r>
        <w:t>Достижение данной цели будет обеспечиваться решением следующих задач:</w:t>
      </w:r>
    </w:p>
    <w:p w:rsidR="00F04031" w:rsidRDefault="00F04031">
      <w:pPr>
        <w:pStyle w:val="ConsPlusNormal"/>
        <w:spacing w:before="240"/>
        <w:ind w:firstLine="540"/>
        <w:jc w:val="both"/>
      </w:pPr>
      <w:r>
        <w:lastRenderedPageBreak/>
        <w:t>совершенствование системы подготовки спортивного резерва для спортивных сборных команд Курской области и Российской Федерации, в том числе спортсменов высокого класса;</w:t>
      </w:r>
    </w:p>
    <w:p w:rsidR="00F04031" w:rsidRDefault="00F04031">
      <w:pPr>
        <w:pStyle w:val="ConsPlusNormal"/>
        <w:spacing w:before="240"/>
        <w:ind w:firstLine="540"/>
        <w:jc w:val="both"/>
      </w:pPr>
      <w:r>
        <w:t>поддержка профессионального спорта;</w:t>
      </w:r>
    </w:p>
    <w:p w:rsidR="00F04031" w:rsidRDefault="00F04031">
      <w:pPr>
        <w:pStyle w:val="ConsPlusNormal"/>
        <w:spacing w:before="240"/>
        <w:ind w:firstLine="540"/>
        <w:jc w:val="both"/>
      </w:pPr>
      <w:r>
        <w:t>государственная поддержка ведущих спортсменов и тренеров Курской области.</w:t>
      </w:r>
    </w:p>
    <w:p w:rsidR="00F04031" w:rsidRDefault="00F04031">
      <w:pPr>
        <w:pStyle w:val="ConsPlusNormal"/>
        <w:spacing w:before="240"/>
        <w:ind w:firstLine="540"/>
        <w:jc w:val="both"/>
      </w:pPr>
      <w:r>
        <w:t>В соответствии с установленными целевыми ориентирами в сфере спорта высших достижений и подготовки спортивного резерва для оценки хода реализации мероприятий и степени решения поставленных задач в подпрограмме 2 используются следующие показатели (индикаторы):</w:t>
      </w:r>
    </w:p>
    <w:p w:rsidR="00F04031" w:rsidRDefault="00F04031">
      <w:pPr>
        <w:pStyle w:val="ConsPlusNormal"/>
        <w:spacing w:before="240"/>
        <w:ind w:firstLine="540"/>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F04031" w:rsidRDefault="00F04031">
      <w:pPr>
        <w:pStyle w:val="ConsPlusNormal"/>
        <w:jc w:val="both"/>
      </w:pPr>
      <w:r>
        <w:t>(абзац введен постановлением Администрации Курской области от 31.03.2017 N 270-па)</w:t>
      </w:r>
    </w:p>
    <w:p w:rsidR="00F04031" w:rsidRDefault="00F04031">
      <w:pPr>
        <w:pStyle w:val="ConsPlusNormal"/>
        <w:spacing w:before="240"/>
        <w:ind w:firstLine="540"/>
        <w:jc w:val="both"/>
      </w:pPr>
      <w:r>
        <w:t>количество квалифицированных тренеров и тренеров-преподавателей физкультурно-спортивных организаций, работающих по специальности;</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граждан, занимающихся в спортивных организациях, в общей численности детей и молодежи в возрасте 6 - 15 лет;</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lastRenderedPageBreak/>
        <w:t>(в ред. постановления Администрации Курской области от 20.12.2017 N 1040-па)</w:t>
      </w:r>
    </w:p>
    <w:p w:rsidR="00F04031" w:rsidRDefault="00F04031">
      <w:pPr>
        <w:pStyle w:val="ConsPlusNormal"/>
        <w:spacing w:before="240"/>
        <w:ind w:firstLine="540"/>
        <w:jc w:val="both"/>
      </w:pPr>
      <w:r>
        <w:t>Сведения о показателях (индикаторах) подпрограммы 2 приведены в приложении N 1 к государственной программе.</w:t>
      </w:r>
    </w:p>
    <w:p w:rsidR="00F04031" w:rsidRDefault="00F04031">
      <w:pPr>
        <w:pStyle w:val="ConsPlusNormal"/>
        <w:spacing w:before="240"/>
        <w:ind w:firstLine="540"/>
        <w:jc w:val="both"/>
      </w:pPr>
      <w:r>
        <w:t>Значения указанных целевых показателей (индикаторов) определяются следующим образом.</w:t>
      </w:r>
    </w:p>
    <w:p w:rsidR="00F04031" w:rsidRDefault="00F04031">
      <w:pPr>
        <w:pStyle w:val="ConsPlusNormal"/>
        <w:spacing w:before="240"/>
        <w:ind w:firstLine="540"/>
        <w:jc w:val="both"/>
      </w:pPr>
      <w:r>
        <w:t>Показатель "Число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 определяется соответствии с отчетом федерального статистического наблюдения по форме 5-ФК, утверждаемой приказом Федеральной службы государственной статистики.</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Показатели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рассчитываются в соответствии с приказом Минспорта России от 31.07.2017 N 707 "Об утверждении методики расчета значений показателей (индикаторов)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15 апреля 2014 г. N 302.</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Показатели "Количество квалифицированных тренеров и тренеров-преподавателей физкультурно-спортивных организаций, работающих по специальности", "Доля граждан, занимающихся в спортивных организациях, в общей численности детей и молодежи в возрасте 6 - 15 лет",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 "Доля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 рассчитываются в соответствии с методикой, являющейся приложением N 2 к федеральной целевой программе "Развитие физической культуры и спорта в Российской Федерации на 2016 - 2020 годы", утвержденной Постановлением Правительства Российской Федерации от 21.01.2015 N 30.</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Абзацы девятнадцатый - двадцать четвертый утратили силу. - Постановление Администрации Курской области от 20.12.2017 N 1040-па.</w:t>
      </w:r>
    </w:p>
    <w:p w:rsidR="00F04031" w:rsidRDefault="00F04031">
      <w:pPr>
        <w:pStyle w:val="ConsPlusNormal"/>
        <w:spacing w:before="240"/>
        <w:ind w:firstLine="540"/>
        <w:jc w:val="both"/>
      </w:pPr>
      <w:r>
        <w:t>Основными ожидаемыми конечными результатами реализации подпрограммы 2 является:</w:t>
      </w:r>
    </w:p>
    <w:p w:rsidR="00F04031" w:rsidRDefault="00F04031">
      <w:pPr>
        <w:pStyle w:val="ConsPlusNormal"/>
        <w:spacing w:before="240"/>
        <w:ind w:firstLine="540"/>
        <w:jc w:val="both"/>
      </w:pPr>
      <w:r>
        <w:lastRenderedPageBreak/>
        <w:t>достижение высоких результатов сборными командами Курской области (отдельными спортсменами Курской области) на межрегиональных, всероссийских и международных спортивных соревнованиях;</w:t>
      </w:r>
    </w:p>
    <w:p w:rsidR="00F04031" w:rsidRDefault="00F04031">
      <w:pPr>
        <w:pStyle w:val="ConsPlusNormal"/>
        <w:spacing w:before="240"/>
        <w:ind w:firstLine="540"/>
        <w:jc w:val="both"/>
      </w:pPr>
      <w:r>
        <w:t>совершенствование системы отбора и подготовки спортивного резерва для спортивных сборных команд Курской области;</w:t>
      </w:r>
    </w:p>
    <w:p w:rsidR="00F04031" w:rsidRDefault="00F04031">
      <w:pPr>
        <w:pStyle w:val="ConsPlusNormal"/>
        <w:spacing w:before="240"/>
        <w:ind w:firstLine="540"/>
        <w:jc w:val="both"/>
      </w:pPr>
      <w:r>
        <w:t>реализация в полном объеме запланированных спортивных соревнований и тренировочных мероприятий спортивных сборных команд Курской области (отдельных спортсменов Курской области) по подготовке к ним, включенных в Календарный план официальных физкультурных мероприятий и спортивных мероприятий Курской области;</w:t>
      </w:r>
    </w:p>
    <w:p w:rsidR="00F04031" w:rsidRDefault="00F04031">
      <w:pPr>
        <w:pStyle w:val="ConsPlusNormal"/>
        <w:spacing w:before="240"/>
        <w:ind w:firstLine="540"/>
        <w:jc w:val="both"/>
      </w:pPr>
      <w:r>
        <w:t>повышение мотивации спортсменов и тренеров Курской области для достижения высоких спортивных результатов;</w:t>
      </w:r>
    </w:p>
    <w:p w:rsidR="00F04031" w:rsidRDefault="00F04031">
      <w:pPr>
        <w:pStyle w:val="ConsPlusNormal"/>
        <w:spacing w:before="240"/>
        <w:ind w:firstLine="540"/>
        <w:jc w:val="both"/>
      </w:pPr>
      <w:r>
        <w:t>развитие профессионального спорта.</w:t>
      </w:r>
    </w:p>
    <w:p w:rsidR="00F04031" w:rsidRDefault="00F04031">
      <w:pPr>
        <w:pStyle w:val="ConsPlusNormal"/>
        <w:spacing w:before="240"/>
        <w:ind w:firstLine="540"/>
        <w:jc w:val="both"/>
      </w:pPr>
      <w:r>
        <w:t>По итогам реализации подпрограммы 2 ожидается достижение следующих показателей (индикаторов) и социально значимых результатов:</w:t>
      </w:r>
    </w:p>
    <w:p w:rsidR="00F04031" w:rsidRDefault="00F04031">
      <w:pPr>
        <w:pStyle w:val="ConsPlusNormal"/>
        <w:spacing w:before="240"/>
        <w:ind w:firstLine="540"/>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 составит 250 человек;</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увеличение доли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до 100 процентов к 2020 году;</w:t>
      </w:r>
    </w:p>
    <w:p w:rsidR="00F04031" w:rsidRDefault="00F04031">
      <w:pPr>
        <w:pStyle w:val="ConsPlusNormal"/>
        <w:jc w:val="both"/>
      </w:pPr>
      <w:r>
        <w:t>(абзац введен постановлением Администрации Курской области от 31.03.2017 N 270-па)</w:t>
      </w:r>
    </w:p>
    <w:p w:rsidR="00F04031" w:rsidRDefault="00F04031">
      <w:pPr>
        <w:pStyle w:val="ConsPlusNormal"/>
        <w:spacing w:before="240"/>
        <w:ind w:firstLine="540"/>
        <w:jc w:val="both"/>
      </w:pPr>
      <w:r>
        <w:t>доведение количества квалифицированных тренеров и тренеров-преподавателей физкультурно-спортивных организаций, работающих по специальности, до 0,250 тыс. человек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доведение доли граждан, занимающихся в спортивных организациях, в общей численности детей и молодежи в возрасте 6 - 15 лет до 15%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доведение доли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 до 36,0%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 xml:space="preserve">доведение доли спортсменов-разрядников, имеющих спортивные разряды и звания (от I разряда до спортивного звания "Заслуженный мастер спорта"), в </w:t>
      </w:r>
      <w:r>
        <w:lastRenderedPageBreak/>
        <w:t>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 до 17% к 2020 году;</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увеличение доли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с 20% в 2012 году до 25% в 2020 году.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jc w:val="center"/>
      </w:pPr>
    </w:p>
    <w:p w:rsidR="00F04031" w:rsidRDefault="00F04031">
      <w:pPr>
        <w:pStyle w:val="ConsPlusNormal"/>
        <w:jc w:val="center"/>
        <w:outlineLvl w:val="4"/>
      </w:pPr>
      <w:r>
        <w:t>2.3. Сроки и контрольные этапы реализации подпрограммы 2</w:t>
      </w:r>
    </w:p>
    <w:p w:rsidR="00F04031" w:rsidRDefault="00F04031">
      <w:pPr>
        <w:pStyle w:val="ConsPlusNormal"/>
        <w:jc w:val="center"/>
      </w:pPr>
    </w:p>
    <w:p w:rsidR="00F04031" w:rsidRDefault="00F04031">
      <w:pPr>
        <w:pStyle w:val="ConsPlusNormal"/>
        <w:ind w:firstLine="540"/>
        <w:jc w:val="both"/>
      </w:pPr>
      <w:r>
        <w:t>Подпрограмма 2 реализуется в один этап в 2014 - 2020 годах.</w:t>
      </w:r>
    </w:p>
    <w:p w:rsidR="00F04031" w:rsidRDefault="00F04031">
      <w:pPr>
        <w:pStyle w:val="ConsPlusNormal"/>
        <w:jc w:val="center"/>
      </w:pPr>
    </w:p>
    <w:p w:rsidR="00F04031" w:rsidRDefault="00F04031">
      <w:pPr>
        <w:pStyle w:val="ConsPlusNormal"/>
        <w:jc w:val="center"/>
        <w:outlineLvl w:val="3"/>
      </w:pPr>
      <w:r>
        <w:t>3. Характеристика основных мероприятий подпрограммы 2</w:t>
      </w:r>
    </w:p>
    <w:p w:rsidR="00F04031" w:rsidRDefault="00F04031">
      <w:pPr>
        <w:pStyle w:val="ConsPlusNormal"/>
        <w:jc w:val="center"/>
      </w:pPr>
    </w:p>
    <w:p w:rsidR="00F04031" w:rsidRDefault="00F04031">
      <w:pPr>
        <w:pStyle w:val="ConsPlusNormal"/>
        <w:ind w:firstLine="540"/>
        <w:jc w:val="both"/>
      </w:pPr>
      <w:r>
        <w:t>Для достижения цели подпрограммы 2 предусматривается реализация следующих основных мероприятий:</w:t>
      </w:r>
    </w:p>
    <w:p w:rsidR="00F04031" w:rsidRDefault="00F04031">
      <w:pPr>
        <w:pStyle w:val="ConsPlusNormal"/>
        <w:spacing w:before="240"/>
        <w:ind w:firstLine="540"/>
        <w:jc w:val="both"/>
      </w:pPr>
      <w:r>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 включая:</w:t>
      </w:r>
    </w:p>
    <w:p w:rsidR="00F04031" w:rsidRDefault="00F04031">
      <w:pPr>
        <w:pStyle w:val="ConsPlusNormal"/>
        <w:spacing w:before="240"/>
        <w:ind w:firstLine="540"/>
        <w:jc w:val="both"/>
      </w:pPr>
      <w:r>
        <w:t>предоставление субсидий областным учреждениям, функции и полномочия учредителя в отношении которых выполняет комитет по физической культуре и спорту Курской области, осуществляющим спортивную подготовку, а также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спортивных мероприятиях, в том числе в комплексных спортивных соревнованиях, соревнованиях среди учащихся и студентов, инвалидов и лиц с ограниченными возможностями;</w:t>
      </w:r>
    </w:p>
    <w:p w:rsidR="00F04031" w:rsidRDefault="00F04031">
      <w:pPr>
        <w:pStyle w:val="ConsPlusNormal"/>
        <w:spacing w:before="240"/>
        <w:ind w:firstLine="540"/>
        <w:jc w:val="both"/>
      </w:pPr>
      <w:r>
        <w:t>предоставление субсидий из областного бюджета некоммерческим физкультурно-спортивным организациям, основным видом деятельности которых является развитие профессионального спорта;</w:t>
      </w:r>
    </w:p>
    <w:p w:rsidR="00F04031" w:rsidRDefault="00F04031">
      <w:pPr>
        <w:pStyle w:val="ConsPlusNormal"/>
        <w:spacing w:before="240"/>
        <w:ind w:firstLine="540"/>
        <w:jc w:val="both"/>
      </w:pPr>
      <w:r>
        <w:t>обеспечение проведения углубленного медицинского обследования и допинг-контроля спортсменов Курской области - членов сборных команд Курской области (отдельных спортсменов Курской области), приобретение зачетных классификационных книжек и значков спортсменов, спортивных судейских книжек и значков спортивных судей;</w:t>
      </w:r>
    </w:p>
    <w:p w:rsidR="00F04031" w:rsidRDefault="00F04031">
      <w:pPr>
        <w:pStyle w:val="ConsPlusNormal"/>
        <w:spacing w:before="240"/>
        <w:ind w:firstLine="540"/>
        <w:jc w:val="both"/>
      </w:pPr>
      <w:r>
        <w:t>участие в реализации мер по совершенствованию деятельности детско-юношеских спортивных школ и специализированных детско-юношеских школ олимпийского резерва, детско-юношеских спортивных адаптивных школ;</w:t>
      </w:r>
    </w:p>
    <w:p w:rsidR="00F04031" w:rsidRDefault="00F04031">
      <w:pPr>
        <w:pStyle w:val="ConsPlusNormal"/>
        <w:spacing w:before="240"/>
        <w:ind w:firstLine="540"/>
        <w:jc w:val="both"/>
      </w:pPr>
      <w:r>
        <w:t>реализацию мер по развитию в детско-юношеских спортивных школах и специализированных детско-юношеских школах олимпийского резерва отделений по подготовке спортивного резерва по паралимпийским и сурдлимпийским видам спорта;</w:t>
      </w:r>
    </w:p>
    <w:p w:rsidR="00F04031" w:rsidRDefault="00F04031">
      <w:pPr>
        <w:pStyle w:val="ConsPlusNormal"/>
        <w:spacing w:before="240"/>
        <w:ind w:firstLine="540"/>
        <w:jc w:val="both"/>
      </w:pPr>
      <w:r>
        <w:lastRenderedPageBreak/>
        <w:t>реализацию мер по повышению квалификации руководящих работников, тренерских кадров и других специалистов, осуществляющих подготовку спортивного резерва;</w:t>
      </w:r>
    </w:p>
    <w:p w:rsidR="00F04031" w:rsidRDefault="00F04031">
      <w:pPr>
        <w:pStyle w:val="ConsPlusNormal"/>
        <w:spacing w:before="240"/>
        <w:ind w:firstLine="540"/>
        <w:jc w:val="both"/>
      </w:pPr>
      <w:r>
        <w:t>закупка для спортивных школ спортивного оборудования, сертифицированного на соответствие государственным стандартам (ГОСТ Р);</w:t>
      </w:r>
    </w:p>
    <w:p w:rsidR="00F04031" w:rsidRDefault="00F04031">
      <w:pPr>
        <w:pStyle w:val="ConsPlusNormal"/>
        <w:jc w:val="both"/>
      </w:pPr>
      <w:r>
        <w:t>(абзац введен постановлением Администрации Курской области от 27.10.2016 N 814-па)</w:t>
      </w:r>
    </w:p>
    <w:p w:rsidR="00F04031" w:rsidRDefault="00F04031">
      <w:pPr>
        <w:pStyle w:val="ConsPlusNormal"/>
        <w:spacing w:before="240"/>
        <w:ind w:firstLine="540"/>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за счет средств федерального бюджета. Финансовая поддержка будет направлена на софинансирование расходных обязательств Курской области по проведению тренировочных мероприятий по базовым олимпийским, паралимпийским и сурдлимпийским видам спорта, обеспечению питания и проживания спортсменов при проведении первенств России, повышению квалификации и переподготовки специалистов в сфере физической культуры и спорта, приобретению спортивно-технологического оборудования, инвентаря и экипировки.</w:t>
      </w:r>
    </w:p>
    <w:p w:rsidR="00F04031" w:rsidRDefault="00F04031">
      <w:pPr>
        <w:pStyle w:val="ConsPlusNormal"/>
        <w:spacing w:before="240"/>
        <w:ind w:firstLine="540"/>
        <w:jc w:val="both"/>
      </w:pPr>
      <w:r>
        <w:t>Срок реализации - 2014 - 2020 годы.</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spacing w:before="240"/>
        <w:ind w:firstLine="540"/>
        <w:jc w:val="both"/>
      </w:pPr>
      <w:r>
        <w:t>Ожидаемый непосредственный результат:</w:t>
      </w:r>
    </w:p>
    <w:p w:rsidR="00F04031" w:rsidRDefault="00F04031">
      <w:pPr>
        <w:pStyle w:val="ConsPlusNormal"/>
        <w:spacing w:before="240"/>
        <w:ind w:firstLine="540"/>
        <w:jc w:val="both"/>
      </w:pPr>
      <w:r>
        <w:t>создание условий для подготовки спортивных сборных команд Курской области (отдельных спортсменов Курской области);</w:t>
      </w:r>
    </w:p>
    <w:p w:rsidR="00F04031" w:rsidRDefault="00F04031">
      <w:pPr>
        <w:pStyle w:val="ConsPlusNormal"/>
        <w:spacing w:before="240"/>
        <w:ind w:firstLine="540"/>
        <w:jc w:val="both"/>
      </w:pPr>
      <w:r>
        <w:t>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p w:rsidR="00F04031" w:rsidRDefault="00F04031">
      <w:pPr>
        <w:pStyle w:val="ConsPlusNormal"/>
        <w:spacing w:before="240"/>
        <w:ind w:firstLine="540"/>
        <w:jc w:val="both"/>
      </w:pPr>
      <w:r>
        <w:t>повышение эффективности подготовки спортивного резерва для спортивных сборных команд Российской Федерации.</w:t>
      </w:r>
    </w:p>
    <w:p w:rsidR="00F04031" w:rsidRDefault="00F04031">
      <w:pPr>
        <w:pStyle w:val="ConsPlusNormal"/>
        <w:spacing w:before="240"/>
        <w:ind w:firstLine="540"/>
        <w:jc w:val="both"/>
      </w:pPr>
      <w:r>
        <w:t>Связь с показателями подпрограммы 2:</w:t>
      </w:r>
    </w:p>
    <w:p w:rsidR="00F04031" w:rsidRDefault="00F04031">
      <w:pPr>
        <w:pStyle w:val="ConsPlusNormal"/>
        <w:spacing w:before="240"/>
        <w:ind w:firstLine="540"/>
        <w:jc w:val="both"/>
      </w:pPr>
      <w:r>
        <w:t>количество квалифицированных тренеров и тренеров-преподавателей физкультурно-спортивных организаций, работающих по специальности;</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граждан, занимающихся в спортивных организациях, в общей численности детей и молодежи в возрасте 6 - 15 лет;</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lastRenderedPageBreak/>
        <w:t>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Последствия нереализации:</w:t>
      </w:r>
    </w:p>
    <w:p w:rsidR="00F04031" w:rsidRDefault="00F04031">
      <w:pPr>
        <w:pStyle w:val="ConsPlusNormal"/>
        <w:spacing w:before="240"/>
        <w:ind w:firstLine="540"/>
        <w:jc w:val="both"/>
      </w:pPr>
      <w:r>
        <w:t>некачественная подготовка спортсменов Курской области, снижение спортивных результатов и ухудшение спортивного имиджа Курской области;</w:t>
      </w:r>
    </w:p>
    <w:p w:rsidR="00F04031" w:rsidRDefault="00F04031">
      <w:pPr>
        <w:pStyle w:val="ConsPlusNormal"/>
        <w:spacing w:before="240"/>
        <w:ind w:firstLine="540"/>
        <w:jc w:val="both"/>
      </w:pPr>
      <w:r>
        <w:t>снижение уровня материально-технического и финансового обеспечения подготовки спортивного резерва для сборных команд Российской Федерации.</w:t>
      </w:r>
    </w:p>
    <w:p w:rsidR="00F04031" w:rsidRDefault="00F04031">
      <w:pPr>
        <w:pStyle w:val="ConsPlusNormal"/>
        <w:spacing w:before="240"/>
        <w:ind w:firstLine="540"/>
        <w:jc w:val="both"/>
      </w:pPr>
      <w:r>
        <w:t>Основное мероприятие 2 "Государственная поддержка ведущих спортсменов и тренеров Курской области", включая:</w:t>
      </w:r>
    </w:p>
    <w:p w:rsidR="00F04031" w:rsidRDefault="00F04031">
      <w:pPr>
        <w:pStyle w:val="ConsPlusNormal"/>
        <w:spacing w:before="240"/>
        <w:ind w:firstLine="540"/>
        <w:jc w:val="both"/>
      </w:pPr>
      <w:r>
        <w:t>выплату стипендий Администрации Курской области ведущим спортсменам Курской области;</w:t>
      </w:r>
    </w:p>
    <w:p w:rsidR="00F04031" w:rsidRDefault="00F04031">
      <w:pPr>
        <w:pStyle w:val="ConsPlusNormal"/>
        <w:spacing w:before="240"/>
        <w:ind w:firstLine="540"/>
        <w:jc w:val="both"/>
      </w:pPr>
      <w:r>
        <w:t>дополнительное материальное обеспечение и единовременное вознаграждение в сфере физической культуры и спорта.</w:t>
      </w:r>
    </w:p>
    <w:p w:rsidR="00F04031" w:rsidRDefault="00F04031">
      <w:pPr>
        <w:pStyle w:val="ConsPlusNormal"/>
        <w:spacing w:before="240"/>
        <w:ind w:firstLine="540"/>
        <w:jc w:val="both"/>
      </w:pPr>
      <w:r>
        <w:t>Стипендии Администрации Курской области выплачиваются в целях повышения заинтересованности ведущих спортсменов Курской области в достижении серьезных спортивных результатов, содействия развитию спорта высших достижений. Получателями стипендии являются ведущие спортсмены Курской области, принимавшие участие в Олимпийских играх, Паралимпийских играх, Сурдлимпийских играх, а также в официальных международных, всероссийских и межрегиональных соревнованиях по видам спорта (спортивным дисциплинам), включенным в программы Олимпийских игр, Паралимпийских игр, Сурдлимпийских игр, и добившиеся серьезных спортивных результатов.</w:t>
      </w:r>
    </w:p>
    <w:p w:rsidR="00F04031" w:rsidRDefault="00F04031">
      <w:pPr>
        <w:pStyle w:val="ConsPlusNormal"/>
        <w:spacing w:before="240"/>
        <w:ind w:firstLine="540"/>
        <w:jc w:val="both"/>
      </w:pPr>
      <w:r>
        <w:t>Выплата дополнительного материального обеспечения осуществляется спортсменам и тренерам, получающим трудовую пенсию по старости или инвалидности, за выдающиеся достижения и особые заслуги перед Российской Федерацией в области физической культуры и спорта.</w:t>
      </w:r>
    </w:p>
    <w:p w:rsidR="00F04031" w:rsidRDefault="00F04031">
      <w:pPr>
        <w:pStyle w:val="ConsPlusNormal"/>
        <w:spacing w:before="240"/>
        <w:ind w:firstLine="540"/>
        <w:jc w:val="both"/>
      </w:pPr>
      <w:r>
        <w:t xml:space="preserve">Выплата единовременного вознаграждения осуществляется спортсменам Курской области - чемпионам и призерам Олимпийских, Паралимпийских или Сурдлимпийских игр, чемпионатов мира и Европы, чемпионам России по видам </w:t>
      </w:r>
      <w:r>
        <w:lastRenderedPageBreak/>
        <w:t>спорта (дисциплинам), включенным в программу Олимпийских, Паралимпийских или Сурдлимпийских игр, и их тренерам.</w:t>
      </w:r>
    </w:p>
    <w:p w:rsidR="00F04031" w:rsidRDefault="00F04031">
      <w:pPr>
        <w:pStyle w:val="ConsPlusNormal"/>
        <w:spacing w:before="240"/>
        <w:ind w:firstLine="540"/>
        <w:jc w:val="both"/>
      </w:pPr>
      <w:r>
        <w:t>Срок реализации - 2014 - 2020 годы.</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spacing w:before="240"/>
        <w:ind w:firstLine="540"/>
        <w:jc w:val="both"/>
      </w:pPr>
      <w:r>
        <w:t>Ожидаемый непосредственный результат - повышение заинтересованности ведущих спортсменов Курской области в достижении серьезных спортивных результатов.</w:t>
      </w:r>
    </w:p>
    <w:p w:rsidR="00F04031" w:rsidRDefault="00F04031">
      <w:pPr>
        <w:pStyle w:val="ConsPlusNormal"/>
        <w:spacing w:before="240"/>
        <w:ind w:firstLine="540"/>
        <w:jc w:val="both"/>
      </w:pPr>
      <w:r>
        <w:t>Связь с показателями подпрограммы 2:</w:t>
      </w:r>
    </w:p>
    <w:p w:rsidR="00F04031" w:rsidRDefault="00F04031">
      <w:pPr>
        <w:pStyle w:val="ConsPlusNormal"/>
        <w:spacing w:before="240"/>
        <w:ind w:firstLine="540"/>
        <w:jc w:val="both"/>
      </w:pPr>
      <w:r>
        <w:t>количество квалифицированных тренеров и тренеров-преподавателей физкультурно-спортивных организаций, работающих по специальности;</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граждан, занимающихся в спортивных организациях, в общей численности детей и молодежи в возрасте 6 - 15 лет;</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доля спортсменов-разрядников,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(абзац введен постановлением Администрации Курской области от 29.11.2016 N 902-па)</w:t>
      </w:r>
    </w:p>
    <w:p w:rsidR="00F04031" w:rsidRDefault="00F04031">
      <w:pPr>
        <w:pStyle w:val="ConsPlusNormal"/>
        <w:spacing w:before="240"/>
        <w:ind w:firstLine="540"/>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Последствия нереализации - снижение спортивных результатов, ухудшение спортивного имиджа Курской области, привлекательности спорта высших достижений для молодых спортсменов Курской области.</w:t>
      </w:r>
    </w:p>
    <w:p w:rsidR="00F04031" w:rsidRDefault="00F04031">
      <w:pPr>
        <w:pStyle w:val="ConsPlusNormal"/>
        <w:spacing w:before="240"/>
        <w:ind w:firstLine="540"/>
        <w:jc w:val="both"/>
      </w:pPr>
      <w:r>
        <w:t xml:space="preserve">Основное мероприятие 3. Обеспечение деятельности и предоставление государственных услуг областными государственными учреждениями, </w:t>
      </w:r>
      <w:r>
        <w:lastRenderedPageBreak/>
        <w:t>осуществляющими спортивную подготовку.</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Срок реализации - 2016 - 2020 годы.</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Ожидаемый непосредственный результат:</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обеспечение подготовки спортивного резерва для спортивных сборных команд Курской области и Российской Федерации;</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Связь с показателями подпрограммы 2:</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t>(в ред. постановления Администрации Курской области от 20.12.2017 N 1040-па)</w:t>
      </w:r>
    </w:p>
    <w:p w:rsidR="00F04031" w:rsidRDefault="00F04031">
      <w:pPr>
        <w:pStyle w:val="ConsPlusNormal"/>
        <w:spacing w:before="240"/>
        <w:ind w:firstLine="540"/>
        <w:jc w:val="both"/>
      </w:pPr>
      <w:r>
        <w:t>Последствия нереализации:</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некачественная подготовка спортсменов Курской области, снижение спортивных результатов и ухудшение спортивного имиджа Курской области;</w:t>
      </w:r>
    </w:p>
    <w:p w:rsidR="00F04031" w:rsidRDefault="00F04031">
      <w:pPr>
        <w:pStyle w:val="ConsPlusNormal"/>
        <w:jc w:val="both"/>
      </w:pPr>
      <w:r>
        <w:t>(абзац введен постановлением Администрации Курской области от 25.10.2016 N 805-па)</w:t>
      </w:r>
    </w:p>
    <w:p w:rsidR="00F04031" w:rsidRDefault="00F04031">
      <w:pPr>
        <w:pStyle w:val="ConsPlusNormal"/>
        <w:spacing w:before="240"/>
        <w:ind w:firstLine="540"/>
        <w:jc w:val="both"/>
      </w:pPr>
      <w:r>
        <w:t>снижение уровня материально-технического и финансового обеспечения подготовки спортивного резерва для сборных команд Российской Федерации.</w:t>
      </w:r>
    </w:p>
    <w:p w:rsidR="00F04031" w:rsidRDefault="00F04031">
      <w:pPr>
        <w:pStyle w:val="ConsPlusNormal"/>
        <w:jc w:val="both"/>
      </w:pPr>
      <w:r>
        <w:t xml:space="preserve">(абзац введен постановлением Администрации Курской области от 25.10.2016 N </w:t>
      </w:r>
      <w:r>
        <w:lastRenderedPageBreak/>
        <w:t>805-па)</w:t>
      </w:r>
    </w:p>
    <w:p w:rsidR="00F04031" w:rsidRDefault="00F04031">
      <w:pPr>
        <w:pStyle w:val="ConsPlusNormal"/>
        <w:jc w:val="center"/>
      </w:pPr>
    </w:p>
    <w:p w:rsidR="00F04031" w:rsidRDefault="00F04031">
      <w:pPr>
        <w:pStyle w:val="ConsPlusNormal"/>
        <w:jc w:val="center"/>
        <w:outlineLvl w:val="3"/>
      </w:pPr>
      <w:r>
        <w:t>4. Характеристика мер государственного регулирования</w:t>
      </w:r>
    </w:p>
    <w:p w:rsidR="00F04031" w:rsidRDefault="00F04031">
      <w:pPr>
        <w:pStyle w:val="ConsPlusNormal"/>
        <w:jc w:val="center"/>
      </w:pPr>
    </w:p>
    <w:p w:rsidR="00F04031" w:rsidRDefault="00F04031">
      <w:pPr>
        <w:pStyle w:val="ConsPlusNormal"/>
        <w:ind w:firstLine="540"/>
        <w:jc w:val="both"/>
      </w:pPr>
      <w:r>
        <w:t>Меры государственного регулирования экономического характера в рамках реализации подпрограммы 2 не предусмотрены.</w:t>
      </w:r>
    </w:p>
    <w:p w:rsidR="00F04031" w:rsidRDefault="00F04031">
      <w:pPr>
        <w:pStyle w:val="ConsPlusNormal"/>
        <w:spacing w:before="240"/>
        <w:ind w:firstLine="540"/>
        <w:jc w:val="both"/>
      </w:pPr>
      <w:r>
        <w:t>Меры правового регулирования подпрограммы 2 представлены в приложении N 4 к государственной программе.</w:t>
      </w:r>
    </w:p>
    <w:p w:rsidR="00F04031" w:rsidRDefault="00F04031">
      <w:pPr>
        <w:pStyle w:val="ConsPlusNormal"/>
        <w:jc w:val="center"/>
      </w:pPr>
    </w:p>
    <w:p w:rsidR="00F04031" w:rsidRDefault="00F04031">
      <w:pPr>
        <w:pStyle w:val="ConsPlusNormal"/>
        <w:jc w:val="center"/>
        <w:outlineLvl w:val="3"/>
      </w:pPr>
      <w:r>
        <w:t>5. Прогноз сводных показателей государственных заданий</w:t>
      </w:r>
    </w:p>
    <w:p w:rsidR="00F04031" w:rsidRDefault="00F04031">
      <w:pPr>
        <w:pStyle w:val="ConsPlusNormal"/>
        <w:jc w:val="center"/>
      </w:pPr>
      <w:r>
        <w:t>по этапам реализации подпрограммы 2</w:t>
      </w:r>
    </w:p>
    <w:p w:rsidR="00F04031" w:rsidRDefault="00F04031">
      <w:pPr>
        <w:pStyle w:val="ConsPlusNormal"/>
        <w:jc w:val="center"/>
      </w:pPr>
    </w:p>
    <w:p w:rsidR="00F04031" w:rsidRDefault="00F04031">
      <w:pPr>
        <w:pStyle w:val="ConsPlusNormal"/>
        <w:ind w:firstLine="540"/>
        <w:jc w:val="both"/>
      </w:pPr>
      <w:r>
        <w:t>В рамках реализации подпрограммы 2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F04031" w:rsidRDefault="00F04031">
      <w:pPr>
        <w:pStyle w:val="ConsPlusNormal"/>
        <w:spacing w:before="240"/>
        <w:ind w:firstLine="540"/>
        <w:jc w:val="both"/>
      </w:pPr>
      <w:r>
        <w:t>Указанные государственные услуги (работы) способствуют реализации комплекса основных мероприятий, включенных в подпрограмму 2, и направлены на достижение ее цели.</w:t>
      </w:r>
    </w:p>
    <w:p w:rsidR="00F04031" w:rsidRDefault="00F04031">
      <w:pPr>
        <w:pStyle w:val="ConsPlusNormal"/>
        <w:spacing w:before="240"/>
        <w:ind w:firstLine="540"/>
        <w:jc w:val="both"/>
      </w:pPr>
      <w:r>
        <w:t>Прогноз сводных показателей государственных заданий и расходы областного бюджета на оказание государственных услуг (выполнение работ) представлены в приложении N 5 к государственной программе.</w:t>
      </w:r>
    </w:p>
    <w:p w:rsidR="00F04031" w:rsidRDefault="00F04031">
      <w:pPr>
        <w:pStyle w:val="ConsPlusNormal"/>
        <w:jc w:val="center"/>
      </w:pPr>
    </w:p>
    <w:p w:rsidR="00F04031" w:rsidRDefault="00F04031">
      <w:pPr>
        <w:pStyle w:val="ConsPlusNormal"/>
        <w:jc w:val="center"/>
        <w:outlineLvl w:val="3"/>
      </w:pPr>
      <w:r>
        <w:t>6. Характеристика основных мероприятий, реализуемых</w:t>
      </w:r>
    </w:p>
    <w:p w:rsidR="00F04031" w:rsidRDefault="00F04031">
      <w:pPr>
        <w:pStyle w:val="ConsPlusNormal"/>
        <w:jc w:val="center"/>
      </w:pPr>
      <w:r>
        <w:t>муниципальными образованиями Курской области</w:t>
      </w:r>
    </w:p>
    <w:p w:rsidR="00F04031" w:rsidRDefault="00F04031">
      <w:pPr>
        <w:pStyle w:val="ConsPlusNormal"/>
        <w:jc w:val="center"/>
      </w:pPr>
    </w:p>
    <w:p w:rsidR="00F04031" w:rsidRDefault="00F04031">
      <w:pPr>
        <w:pStyle w:val="ConsPlusNormal"/>
        <w:ind w:firstLine="540"/>
        <w:jc w:val="both"/>
      </w:pPr>
      <w:r>
        <w:t>Реализация основных мероприятий подпрограммы 2 муниципальными образованиями не предусмотрена.</w:t>
      </w:r>
    </w:p>
    <w:p w:rsidR="00F04031" w:rsidRDefault="00F04031">
      <w:pPr>
        <w:pStyle w:val="ConsPlusNormal"/>
        <w:jc w:val="center"/>
      </w:pPr>
    </w:p>
    <w:p w:rsidR="00F04031" w:rsidRDefault="00F04031">
      <w:pPr>
        <w:pStyle w:val="ConsPlusNormal"/>
        <w:jc w:val="center"/>
        <w:outlineLvl w:val="3"/>
      </w:pPr>
      <w:r>
        <w:t>7. Информация об участии предприятий и организаций</w:t>
      </w:r>
    </w:p>
    <w:p w:rsidR="00F04031" w:rsidRDefault="00F04031">
      <w:pPr>
        <w:pStyle w:val="ConsPlusNormal"/>
        <w:jc w:val="center"/>
      </w:pPr>
      <w:r>
        <w:t>независимо от их организационно-правовых форм и форм</w:t>
      </w:r>
    </w:p>
    <w:p w:rsidR="00F04031" w:rsidRDefault="00F04031">
      <w:pPr>
        <w:pStyle w:val="ConsPlusNormal"/>
        <w:jc w:val="center"/>
      </w:pPr>
      <w:r>
        <w:t>собственности, а также государственных внебюджетных</w:t>
      </w:r>
    </w:p>
    <w:p w:rsidR="00F04031" w:rsidRDefault="00F04031">
      <w:pPr>
        <w:pStyle w:val="ConsPlusNormal"/>
        <w:jc w:val="center"/>
      </w:pPr>
      <w:r>
        <w:t>фондов в реализации подпрограммы 2</w:t>
      </w:r>
    </w:p>
    <w:p w:rsidR="00F04031" w:rsidRDefault="00F04031">
      <w:pPr>
        <w:pStyle w:val="ConsPlusNormal"/>
        <w:jc w:val="center"/>
      </w:pPr>
    </w:p>
    <w:p w:rsidR="00F04031" w:rsidRDefault="00F04031">
      <w:pPr>
        <w:pStyle w:val="ConsPlusNormal"/>
        <w:ind w:firstLine="540"/>
        <w:jc w:val="both"/>
      </w:pPr>
      <w:r>
        <w:t>Участие общественных объединений и организаций, осуществляющих свою деятельность в сфере реализации подпрограммы 2, является одним из важнейших условий ее эффективности и достижения намеченной цели.</w:t>
      </w:r>
    </w:p>
    <w:p w:rsidR="00F04031" w:rsidRDefault="00F04031">
      <w:pPr>
        <w:pStyle w:val="ConsPlusNormal"/>
        <w:spacing w:before="240"/>
        <w:ind w:firstLine="540"/>
        <w:jc w:val="both"/>
      </w:pPr>
      <w:r>
        <w:t>Решение поставленных задач и достижение значений показателей (индикаторов) подпрограммы 2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 а также коммерческих организаций, осуществляющих поддержку развития спорта высших достижений и профессионального спорта в Курской области.</w:t>
      </w:r>
    </w:p>
    <w:p w:rsidR="00F04031" w:rsidRDefault="00F04031">
      <w:pPr>
        <w:pStyle w:val="ConsPlusNormal"/>
        <w:jc w:val="center"/>
      </w:pPr>
    </w:p>
    <w:p w:rsidR="00F04031" w:rsidRDefault="00F04031">
      <w:pPr>
        <w:pStyle w:val="ConsPlusNormal"/>
        <w:jc w:val="center"/>
        <w:outlineLvl w:val="3"/>
      </w:pPr>
      <w:r>
        <w:lastRenderedPageBreak/>
        <w:t>8. Обоснование объема финансовых ресурсов, необходимых</w:t>
      </w:r>
    </w:p>
    <w:p w:rsidR="00F04031" w:rsidRDefault="00F04031">
      <w:pPr>
        <w:pStyle w:val="ConsPlusNormal"/>
        <w:jc w:val="center"/>
      </w:pPr>
      <w:r>
        <w:t>для реализации подпрограммы 2</w:t>
      </w:r>
    </w:p>
    <w:p w:rsidR="00F04031" w:rsidRDefault="00F04031">
      <w:pPr>
        <w:pStyle w:val="ConsPlusNormal"/>
        <w:jc w:val="center"/>
      </w:pPr>
    </w:p>
    <w:p w:rsidR="00F04031" w:rsidRDefault="00F04031">
      <w:pPr>
        <w:pStyle w:val="ConsPlusNormal"/>
        <w:ind w:firstLine="540"/>
        <w:jc w:val="both"/>
      </w:pPr>
      <w:r>
        <w:t>Общий объем финансирования подпрограммы 2 составляет 1044435,288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t>2014 год - 100120,141 тыс. рублей;</w:t>
      </w:r>
    </w:p>
    <w:p w:rsidR="00F04031" w:rsidRDefault="00F04031">
      <w:pPr>
        <w:pStyle w:val="ConsPlusNormal"/>
        <w:spacing w:before="240"/>
        <w:ind w:firstLine="540"/>
        <w:jc w:val="both"/>
      </w:pPr>
      <w:r>
        <w:t>2015 год - 58295,596 тыс. рублей;</w:t>
      </w:r>
    </w:p>
    <w:p w:rsidR="00F04031" w:rsidRDefault="00F04031">
      <w:pPr>
        <w:pStyle w:val="ConsPlusNormal"/>
        <w:spacing w:before="240"/>
        <w:ind w:firstLine="540"/>
        <w:jc w:val="both"/>
      </w:pPr>
      <w:r>
        <w:t>2016 год - 251262,329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- 292941,590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- 143463,426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- 143463,426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- 54888,780 тыс. рублей.</w:t>
      </w:r>
    </w:p>
    <w:p w:rsidR="00F04031" w:rsidRDefault="00F04031">
      <w:pPr>
        <w:pStyle w:val="ConsPlusNormal"/>
        <w:spacing w:before="240"/>
        <w:ind w:firstLine="540"/>
        <w:jc w:val="both"/>
      </w:pPr>
      <w:r>
        <w:t>Объем бюджетных ассигнований областного бюджета на реализацию подпрограммы 2 составляет 1016492,583 тыс. рублей,</w:t>
      </w:r>
    </w:p>
    <w:p w:rsidR="00F04031" w:rsidRDefault="00F04031">
      <w:pPr>
        <w:pStyle w:val="ConsPlusNormal"/>
        <w:jc w:val="both"/>
      </w:pPr>
      <w:r>
        <w:t>(в ред. постановлений Администрации Курской области от 12.07.2016 N 502-па, от 16.12.2016 N 970-па, от 30.12.2016 N 1042-па, от 31.03.2017 N 270-па, от 05.07.2017 N 539-па, от 20.12.2017 N 1040-па, от 22.12.2017 N 1075-па)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t>2014 год - 90522,655 тыс. рублей;</w:t>
      </w:r>
    </w:p>
    <w:p w:rsidR="00F04031" w:rsidRDefault="00F04031">
      <w:pPr>
        <w:pStyle w:val="ConsPlusNormal"/>
        <w:spacing w:before="240"/>
        <w:ind w:firstLine="540"/>
        <w:jc w:val="both"/>
      </w:pPr>
      <w:r>
        <w:t>2015 год - 52383,877 тыс. рублей;</w:t>
      </w:r>
    </w:p>
    <w:p w:rsidR="00F04031" w:rsidRDefault="00F04031">
      <w:pPr>
        <w:pStyle w:val="ConsPlusNormal"/>
        <w:spacing w:before="240"/>
        <w:ind w:firstLine="540"/>
        <w:jc w:val="both"/>
      </w:pPr>
      <w:r>
        <w:t>2016 год - 245126,029 тыс. рублей;</w:t>
      </w:r>
    </w:p>
    <w:p w:rsidR="00F04031" w:rsidRDefault="00F04031">
      <w:pPr>
        <w:pStyle w:val="ConsPlusNormal"/>
        <w:jc w:val="both"/>
      </w:pPr>
      <w:r>
        <w:t>(в ред. постановлений Администрации Курской области от 12.07.2016 N 502-па, от 25.10.2016 N 805-па, от 16.12.2016 N 970-па, от 30.12.2016 N 1042-па)</w:t>
      </w:r>
    </w:p>
    <w:p w:rsidR="00F04031" w:rsidRDefault="00F04031">
      <w:pPr>
        <w:pStyle w:val="ConsPlusNormal"/>
        <w:spacing w:before="240"/>
        <w:ind w:firstLine="540"/>
        <w:jc w:val="both"/>
      </w:pPr>
      <w:r>
        <w:t>2017 год - 286644,390 тыс. рублей;</w:t>
      </w:r>
    </w:p>
    <w:p w:rsidR="00F04031" w:rsidRDefault="00F04031">
      <w:pPr>
        <w:pStyle w:val="ConsPlusNormal"/>
        <w:jc w:val="both"/>
      </w:pPr>
      <w:r>
        <w:t>(в ред. постановлений Администрации Курской области от 31.03.2017 N 270-па, от 05.07.2017 N 539-па, от 20.12.2017 N 1040-па, от 22.12.2017 N 1075-па)</w:t>
      </w:r>
    </w:p>
    <w:p w:rsidR="00F04031" w:rsidRDefault="00F04031">
      <w:pPr>
        <w:pStyle w:val="ConsPlusNormal"/>
        <w:spacing w:before="240"/>
        <w:ind w:firstLine="540"/>
        <w:jc w:val="both"/>
      </w:pPr>
      <w:r>
        <w:t>2018 год - 143463,426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lastRenderedPageBreak/>
        <w:t>2019 год - 143463,426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- 54888,780 тыс. рублей.</w:t>
      </w:r>
    </w:p>
    <w:p w:rsidR="00F04031" w:rsidRDefault="00F04031">
      <w:pPr>
        <w:pStyle w:val="ConsPlusNormal"/>
        <w:spacing w:before="240"/>
        <w:ind w:firstLine="540"/>
        <w:jc w:val="both"/>
      </w:pPr>
      <w:r>
        <w:t>Средства областного бюджета, источником которых являются средства федерального бюджета (субсидии, субвенции), на реализацию подпрограммы 2 составляют 27942,705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в том числе по годам реализации:</w:t>
      </w:r>
    </w:p>
    <w:p w:rsidR="00F04031" w:rsidRDefault="00F04031">
      <w:pPr>
        <w:pStyle w:val="ConsPlusNormal"/>
        <w:spacing w:before="240"/>
        <w:ind w:firstLine="540"/>
        <w:jc w:val="both"/>
      </w:pPr>
      <w:r>
        <w:t>2014 год - 9597,486 тыс. рублей;</w:t>
      </w:r>
    </w:p>
    <w:p w:rsidR="00F04031" w:rsidRDefault="00F04031">
      <w:pPr>
        <w:pStyle w:val="ConsPlusNormal"/>
        <w:spacing w:before="240"/>
        <w:ind w:firstLine="540"/>
        <w:jc w:val="both"/>
      </w:pPr>
      <w:r>
        <w:t>2015 год - 5911,719 тыс. рублей;</w:t>
      </w:r>
    </w:p>
    <w:p w:rsidR="00F04031" w:rsidRDefault="00F04031">
      <w:pPr>
        <w:pStyle w:val="ConsPlusNormal"/>
        <w:spacing w:before="240"/>
        <w:ind w:firstLine="540"/>
        <w:jc w:val="both"/>
      </w:pPr>
      <w:r>
        <w:t>2016 год - 6136,300 тыс. рублей;</w:t>
      </w:r>
    </w:p>
    <w:p w:rsidR="00F04031" w:rsidRDefault="00F04031">
      <w:pPr>
        <w:pStyle w:val="ConsPlusNormal"/>
        <w:spacing w:before="240"/>
        <w:ind w:firstLine="540"/>
        <w:jc w:val="both"/>
      </w:pPr>
      <w:r>
        <w:t>2017 год - 6297,200 тыс. рублей.</w:t>
      </w:r>
    </w:p>
    <w:p w:rsidR="00F04031" w:rsidRDefault="00F04031">
      <w:pPr>
        <w:pStyle w:val="ConsPlusNormal"/>
        <w:jc w:val="both"/>
      </w:pPr>
      <w:r>
        <w:t>(абзац введен постановлением Администрации Курской области от 31.03.2017 N 270-па)</w:t>
      </w:r>
    </w:p>
    <w:p w:rsidR="00F04031" w:rsidRDefault="00F04031">
      <w:pPr>
        <w:pStyle w:val="ConsPlusNormal"/>
        <w:spacing w:before="240"/>
        <w:ind w:firstLine="540"/>
        <w:jc w:val="both"/>
      </w:pPr>
      <w:r>
        <w:t>Ресурсное обеспечение реализации подпрограммы 2 за счет средств областного бюджета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F04031" w:rsidRDefault="00F04031">
      <w:pPr>
        <w:pStyle w:val="ConsPlusNormal"/>
        <w:spacing w:before="240"/>
        <w:ind w:firstLine="540"/>
        <w:jc w:val="both"/>
      </w:pPr>
      <w:r>
        <w:t>Объем внебюджетных средств, привлекаемых к реализации подпрограммы 2 в 2014 - 2020 годах, по прогнозным оценкам может составить 668000,0 тыс. рублей; объем средств федерального бюджета составляет 27942,705 тыс. рублей.</w:t>
      </w:r>
    </w:p>
    <w:p w:rsidR="00F04031" w:rsidRDefault="00F04031">
      <w:pPr>
        <w:pStyle w:val="ConsPlusNormal"/>
        <w:jc w:val="both"/>
      </w:pPr>
      <w:r>
        <w:t>(в ред. постановления Администрации Курской области от 05.07.2017 N 539-па)</w:t>
      </w:r>
    </w:p>
    <w:p w:rsidR="00F04031" w:rsidRDefault="00F04031">
      <w:pPr>
        <w:pStyle w:val="ConsPlusNormal"/>
        <w:spacing w:before="240"/>
        <w:ind w:firstLine="540"/>
        <w:jc w:val="both"/>
      </w:pPr>
      <w:r>
        <w:t>Ресурсное обеспечение реализации подпрограммы 2 за счет средств областного бюджета приведено в приложении N 6 к государственной программе.</w:t>
      </w:r>
    </w:p>
    <w:p w:rsidR="00F04031" w:rsidRDefault="00F04031">
      <w:pPr>
        <w:pStyle w:val="ConsPlusNormal"/>
        <w:spacing w:before="240"/>
        <w:ind w:firstLine="540"/>
        <w:jc w:val="both"/>
      </w:pPr>
      <w: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подпрограммы 2 приведены в приложении N 7 к государственной программе.</w:t>
      </w:r>
    </w:p>
    <w:p w:rsidR="00F04031" w:rsidRDefault="00F04031">
      <w:pPr>
        <w:pStyle w:val="ConsPlusNormal"/>
        <w:jc w:val="center"/>
      </w:pPr>
    </w:p>
    <w:p w:rsidR="00F04031" w:rsidRDefault="00F04031">
      <w:pPr>
        <w:pStyle w:val="ConsPlusNormal"/>
        <w:jc w:val="center"/>
        <w:outlineLvl w:val="3"/>
      </w:pPr>
      <w:r>
        <w:t>9. Анализ рисков реализации подпрограммы 2 и описание</w:t>
      </w:r>
    </w:p>
    <w:p w:rsidR="00F04031" w:rsidRDefault="00F04031">
      <w:pPr>
        <w:pStyle w:val="ConsPlusNormal"/>
        <w:jc w:val="center"/>
      </w:pPr>
      <w:r>
        <w:t>мер управления рисками реализации подпрограммы 2</w:t>
      </w:r>
    </w:p>
    <w:p w:rsidR="00F04031" w:rsidRDefault="00F04031">
      <w:pPr>
        <w:pStyle w:val="ConsPlusNormal"/>
        <w:jc w:val="center"/>
      </w:pPr>
    </w:p>
    <w:p w:rsidR="00F04031" w:rsidRDefault="00F04031">
      <w:pPr>
        <w:pStyle w:val="ConsPlusNormal"/>
        <w:ind w:firstLine="540"/>
        <w:jc w:val="both"/>
      </w:pPr>
      <w:r>
        <w:t>При реализации подпрограммы 2 необходимо учитывать возможные макроэкономические, социальные, управленческие и прочие риски.</w:t>
      </w:r>
    </w:p>
    <w:p w:rsidR="00F04031" w:rsidRDefault="00F04031">
      <w:pPr>
        <w:pStyle w:val="ConsPlusNormal"/>
        <w:spacing w:before="240"/>
        <w:ind w:firstLine="540"/>
        <w:jc w:val="both"/>
      </w:pPr>
      <w:r>
        <w:t>Важнейшими условиями успешной реализации подпрограммы 2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 2.</w:t>
      </w:r>
    </w:p>
    <w:p w:rsidR="00F04031" w:rsidRDefault="00F04031">
      <w:pPr>
        <w:pStyle w:val="ConsPlusNormal"/>
        <w:spacing w:before="240"/>
        <w:ind w:firstLine="540"/>
        <w:jc w:val="both"/>
      </w:pPr>
      <w:r>
        <w:t>По характеру влияния на ход и конечные результаты реализации подпрограммы 2 существенными являются следующие риски.</w:t>
      </w:r>
    </w:p>
    <w:p w:rsidR="00F04031" w:rsidRDefault="00F04031">
      <w:pPr>
        <w:pStyle w:val="ConsPlusNormal"/>
        <w:spacing w:before="240"/>
        <w:ind w:firstLine="540"/>
        <w:jc w:val="both"/>
      </w:pPr>
      <w:r>
        <w:lastRenderedPageBreak/>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w:t>
      </w:r>
    </w:p>
    <w:p w:rsidR="00F04031" w:rsidRDefault="00F04031">
      <w:pPr>
        <w:pStyle w:val="ConsPlusNormal"/>
        <w:spacing w:before="240"/>
        <w:ind w:firstLine="540"/>
        <w:jc w:val="both"/>
      </w:pPr>
      <w:r>
        <w:t>Финансовые риски связаны с возникновением бюджетного дефицита и вследствие этого с недостаточным уровнем финансирования подпрограммы 2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2. Реализация данных рисков может повлечь невыполнение в полном объеме программных мероприятий, что существенно ухудшит спортивные результаты, показываемые спортсменами Курской области.</w:t>
      </w:r>
    </w:p>
    <w:p w:rsidR="00F04031" w:rsidRDefault="00F04031">
      <w:pPr>
        <w:pStyle w:val="ConsPlusNormal"/>
        <w:spacing w:before="240"/>
        <w:ind w:firstLine="540"/>
        <w:jc w:val="both"/>
      </w:pPr>
      <w: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F04031" w:rsidRDefault="00F04031">
      <w:pPr>
        <w:pStyle w:val="ConsPlusNormal"/>
        <w:spacing w:before="240"/>
        <w:ind w:firstLine="540"/>
        <w:jc w:val="both"/>
      </w:pPr>
      <w:r>
        <w:t>Наибольшее отрицательное влияние на реализацию подпрограммы 2 может оказать реализация макроэкономических рисков и связанных с ними финансовых рисков. В рамках подпрограммы 2 отсутствует возможность управления этими рисками. Возможен лишь оперативный учет последствий их проявления.</w:t>
      </w:r>
    </w:p>
    <w:p w:rsidR="00F04031" w:rsidRDefault="00F04031">
      <w:pPr>
        <w:pStyle w:val="ConsPlusNormal"/>
        <w:spacing w:before="240"/>
        <w:ind w:firstLine="540"/>
        <w:jc w:val="both"/>
      </w:pPr>
      <w:r>
        <w:t>Минимизация финансовых рисков возможна на основе:</w:t>
      </w:r>
    </w:p>
    <w:p w:rsidR="00F04031" w:rsidRDefault="00F04031">
      <w:pPr>
        <w:pStyle w:val="ConsPlusNormal"/>
        <w:spacing w:before="240"/>
        <w:ind w:firstLine="540"/>
        <w:jc w:val="both"/>
      </w:pPr>
      <w:r>
        <w:t>регулярного мониторинга и оценки эффективности реализации мероприятий подпрограммы 2;</w:t>
      </w:r>
    </w:p>
    <w:p w:rsidR="00F04031" w:rsidRDefault="00F04031">
      <w:pPr>
        <w:pStyle w:val="ConsPlusNormal"/>
        <w:spacing w:before="240"/>
        <w:ind w:firstLine="540"/>
        <w:jc w:val="both"/>
      </w:pPr>
      <w:r>
        <w:t>разработки дополнительных мер государственной поддержки сферы спорта высших достижений;</w:t>
      </w:r>
    </w:p>
    <w:p w:rsidR="00F04031" w:rsidRDefault="00F04031">
      <w:pPr>
        <w:pStyle w:val="ConsPlusNormal"/>
        <w:spacing w:before="240"/>
        <w:ind w:firstLine="540"/>
        <w:jc w:val="both"/>
      </w:pPr>
      <w:r>
        <w:t>своевременной корректировки перечня основных мероприятий и показателей (индикаторов) подпрограммы 2;</w:t>
      </w:r>
    </w:p>
    <w:p w:rsidR="00F04031" w:rsidRDefault="00F04031">
      <w:pPr>
        <w:pStyle w:val="ConsPlusNormal"/>
        <w:spacing w:before="240"/>
        <w:ind w:firstLine="540"/>
        <w:jc w:val="both"/>
      </w:pPr>
      <w:r>
        <w:t>обеспечения эффективной координации деятельности участников подпрограммы 2 и иных организаций, участвующих в реализации программных мероприятий;</w:t>
      </w:r>
    </w:p>
    <w:p w:rsidR="00F04031" w:rsidRDefault="00F04031">
      <w:pPr>
        <w:pStyle w:val="ConsPlusNormal"/>
        <w:spacing w:before="240"/>
        <w:ind w:firstLine="540"/>
        <w:jc w:val="both"/>
      </w:pPr>
      <w:r>
        <w:t>совершенствования межведомственного взаимодействия.</w:t>
      </w: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outlineLvl w:val="2"/>
      </w:pPr>
      <w:bookmarkStart w:id="7" w:name="P1286"/>
      <w:bookmarkEnd w:id="7"/>
      <w:r>
        <w:t>ПОДПРОГРАММА 3</w:t>
      </w:r>
    </w:p>
    <w:p w:rsidR="00F04031" w:rsidRDefault="00F04031">
      <w:pPr>
        <w:pStyle w:val="ConsPlusNormal"/>
        <w:jc w:val="center"/>
      </w:pPr>
      <w:r>
        <w:t>"УПРАВЛЕНИЕ РАЗВИТИЕМ ОТРАСЛИ ФИЗИЧЕСКОЙ КУЛЬТУРЫ И СПОРТА"</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постановлений Администрации Курской области</w:t>
      </w:r>
    </w:p>
    <w:p w:rsidR="00F04031" w:rsidRDefault="00F04031">
      <w:pPr>
        <w:pStyle w:val="ConsPlusNormal"/>
        <w:jc w:val="center"/>
      </w:pPr>
      <w:r>
        <w:t>от 25.10.2016 N 805-па, от 30.12.2016 N 1042-па, от 31.03.2017 N 270-па,</w:t>
      </w:r>
    </w:p>
    <w:p w:rsidR="00F04031" w:rsidRDefault="00F04031">
      <w:pPr>
        <w:pStyle w:val="ConsPlusNormal"/>
        <w:jc w:val="center"/>
      </w:pPr>
      <w:r>
        <w:lastRenderedPageBreak/>
        <w:t>от 20.12.2017 N 1040-па, от 22.12.2017 N 1075-па)</w:t>
      </w:r>
    </w:p>
    <w:p w:rsidR="00F04031" w:rsidRDefault="00F04031">
      <w:pPr>
        <w:pStyle w:val="ConsPlusNormal"/>
        <w:jc w:val="center"/>
      </w:pPr>
    </w:p>
    <w:p w:rsidR="00F04031" w:rsidRDefault="00F04031">
      <w:pPr>
        <w:pStyle w:val="ConsPlusNormal"/>
        <w:jc w:val="center"/>
        <w:outlineLvl w:val="3"/>
      </w:pPr>
      <w:r>
        <w:t>ПАСПОРТ</w:t>
      </w:r>
    </w:p>
    <w:p w:rsidR="00F04031" w:rsidRDefault="00F04031">
      <w:pPr>
        <w:pStyle w:val="ConsPlusNormal"/>
        <w:jc w:val="center"/>
      </w:pPr>
      <w:r>
        <w:t>подпрограммы 3 "Управление развитием отрасли физической</w:t>
      </w:r>
    </w:p>
    <w:p w:rsidR="00F04031" w:rsidRDefault="00F04031">
      <w:pPr>
        <w:pStyle w:val="ConsPlusNormal"/>
        <w:jc w:val="center"/>
      </w:pPr>
      <w:r>
        <w:t>культуры и спорта"</w:t>
      </w:r>
    </w:p>
    <w:p w:rsidR="00F04031" w:rsidRDefault="00F0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60"/>
        <w:gridCol w:w="5839"/>
      </w:tblGrid>
      <w:tr w:rsidR="00F04031">
        <w:tc>
          <w:tcPr>
            <w:tcW w:w="2835" w:type="dxa"/>
            <w:tcBorders>
              <w:top w:val="nil"/>
              <w:left w:val="nil"/>
              <w:bottom w:val="nil"/>
              <w:right w:val="nil"/>
            </w:tcBorders>
          </w:tcPr>
          <w:p w:rsidR="00F04031" w:rsidRDefault="00F04031">
            <w:pPr>
              <w:pStyle w:val="ConsPlusNormal"/>
            </w:pPr>
            <w:r>
              <w:t>Ответственный исполнитель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комитет по физической культуре и спорту Курской области</w:t>
            </w:r>
          </w:p>
        </w:tc>
      </w:tr>
      <w:tr w:rsidR="00F04031">
        <w:tc>
          <w:tcPr>
            <w:tcW w:w="2835" w:type="dxa"/>
            <w:tcBorders>
              <w:top w:val="nil"/>
              <w:left w:val="nil"/>
              <w:bottom w:val="nil"/>
              <w:right w:val="nil"/>
            </w:tcBorders>
          </w:tcPr>
          <w:p w:rsidR="00F04031" w:rsidRDefault="00F04031">
            <w:pPr>
              <w:pStyle w:val="ConsPlusNormal"/>
            </w:pPr>
            <w:r>
              <w:t>Участники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отсутствуют</w:t>
            </w:r>
          </w:p>
        </w:tc>
      </w:tr>
      <w:tr w:rsidR="00F04031">
        <w:tc>
          <w:tcPr>
            <w:tcW w:w="2835" w:type="dxa"/>
            <w:tcBorders>
              <w:top w:val="nil"/>
              <w:left w:val="nil"/>
              <w:bottom w:val="nil"/>
              <w:right w:val="nil"/>
            </w:tcBorders>
          </w:tcPr>
          <w:p w:rsidR="00F04031" w:rsidRDefault="00F04031">
            <w:pPr>
              <w:pStyle w:val="ConsPlusNormal"/>
            </w:pPr>
            <w:r>
              <w:t>Программно-целевые инструменты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отсутствуют</w:t>
            </w:r>
          </w:p>
        </w:tc>
      </w:tr>
      <w:tr w:rsidR="00F04031">
        <w:tc>
          <w:tcPr>
            <w:tcW w:w="2835" w:type="dxa"/>
            <w:tcBorders>
              <w:top w:val="nil"/>
              <w:left w:val="nil"/>
              <w:bottom w:val="nil"/>
              <w:right w:val="nil"/>
            </w:tcBorders>
          </w:tcPr>
          <w:p w:rsidR="00F04031" w:rsidRDefault="00F04031">
            <w:pPr>
              <w:pStyle w:val="ConsPlusNormal"/>
            </w:pPr>
            <w:r>
              <w:t>Цели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создание условий для обеспечения эффективного управления развитием отрасли физической культуры и спорта</w:t>
            </w:r>
          </w:p>
        </w:tc>
      </w:tr>
      <w:tr w:rsidR="00F04031">
        <w:tc>
          <w:tcPr>
            <w:tcW w:w="2835" w:type="dxa"/>
            <w:tcBorders>
              <w:top w:val="nil"/>
              <w:left w:val="nil"/>
              <w:bottom w:val="nil"/>
              <w:right w:val="nil"/>
            </w:tcBorders>
          </w:tcPr>
          <w:p w:rsidR="00F04031" w:rsidRDefault="00F04031">
            <w:pPr>
              <w:pStyle w:val="ConsPlusNormal"/>
            </w:pPr>
            <w:r>
              <w:t>Задачи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обеспечение эффективной деятельности комитета по физической культуре и спорту Курской области</w:t>
            </w:r>
          </w:p>
        </w:tc>
      </w:tr>
      <w:tr w:rsidR="00F04031">
        <w:tc>
          <w:tcPr>
            <w:tcW w:w="2835" w:type="dxa"/>
            <w:tcBorders>
              <w:top w:val="nil"/>
              <w:left w:val="nil"/>
              <w:bottom w:val="nil"/>
              <w:right w:val="nil"/>
            </w:tcBorders>
          </w:tcPr>
          <w:p w:rsidR="00F04031" w:rsidRDefault="00F04031">
            <w:pPr>
              <w:pStyle w:val="ConsPlusNormal"/>
            </w:pPr>
            <w:r>
              <w:t>Целевые индикаторы и показатели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целевых показателей (индикаторов)</w:t>
            </w:r>
          </w:p>
          <w:p w:rsidR="00F04031" w:rsidRDefault="00F04031">
            <w:pPr>
              <w:pStyle w:val="ConsPlusNormal"/>
              <w:jc w:val="both"/>
            </w:pPr>
            <w:r>
              <w:t>суммарный удельный расход энергетических ресурсов;</w:t>
            </w:r>
          </w:p>
          <w:p w:rsidR="00F04031" w:rsidRDefault="00F04031">
            <w:pPr>
              <w:pStyle w:val="ConsPlusNormal"/>
              <w:jc w:val="both"/>
            </w:pPr>
            <w:r>
              <w:t>доля учреждений, представивших энергетические декларации посредством модуля ГИС "Энергоэффективность" - "Информация по энергосбережению и повышению энергетической эффективности</w:t>
            </w:r>
          </w:p>
        </w:tc>
      </w:tr>
      <w:tr w:rsidR="00F04031">
        <w:tc>
          <w:tcPr>
            <w:tcW w:w="9034" w:type="dxa"/>
            <w:gridSpan w:val="3"/>
            <w:tcBorders>
              <w:top w:val="nil"/>
              <w:left w:val="nil"/>
              <w:bottom w:val="nil"/>
              <w:right w:val="nil"/>
            </w:tcBorders>
          </w:tcPr>
          <w:p w:rsidR="00F04031" w:rsidRDefault="00F04031">
            <w:pPr>
              <w:pStyle w:val="ConsPlusNormal"/>
              <w:jc w:val="both"/>
            </w:pPr>
            <w:r>
              <w:t>(в ред. постановления Администрации Курской области от 30.12.2016 N 1042-па)</w:t>
            </w:r>
          </w:p>
        </w:tc>
      </w:tr>
      <w:tr w:rsidR="00F04031">
        <w:tc>
          <w:tcPr>
            <w:tcW w:w="2835" w:type="dxa"/>
            <w:tcBorders>
              <w:top w:val="nil"/>
              <w:left w:val="nil"/>
              <w:bottom w:val="nil"/>
              <w:right w:val="nil"/>
            </w:tcBorders>
          </w:tcPr>
          <w:p w:rsidR="00F04031" w:rsidRDefault="00F04031">
            <w:pPr>
              <w:pStyle w:val="ConsPlusNormal"/>
            </w:pPr>
            <w:r>
              <w:t>Этапы и сроки реализации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подпрограмма 3 реализуется в один этап в 2014 - 2020 годах</w:t>
            </w:r>
          </w:p>
        </w:tc>
      </w:tr>
      <w:tr w:rsidR="00F04031">
        <w:tc>
          <w:tcPr>
            <w:tcW w:w="2835" w:type="dxa"/>
            <w:tcBorders>
              <w:top w:val="nil"/>
              <w:left w:val="nil"/>
              <w:bottom w:val="nil"/>
              <w:right w:val="nil"/>
            </w:tcBorders>
          </w:tcPr>
          <w:p w:rsidR="00F04031" w:rsidRDefault="00F04031">
            <w:pPr>
              <w:pStyle w:val="ConsPlusNormal"/>
            </w:pPr>
            <w:r>
              <w:t>Объемы бюджетных ассигнований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jc w:val="both"/>
            </w:pPr>
            <w:r>
              <w:t>объем финансирования подпрограммы 3 за счет средств областного бюджета составляет 256869,614 тыс. рублей, из них по годам:</w:t>
            </w:r>
          </w:p>
          <w:p w:rsidR="00F04031" w:rsidRDefault="00F04031">
            <w:pPr>
              <w:pStyle w:val="ConsPlusNormal"/>
            </w:pPr>
            <w:r>
              <w:t>2014 год - 91988,435 тыс. рублей;</w:t>
            </w:r>
          </w:p>
          <w:p w:rsidR="00F04031" w:rsidRDefault="00F04031">
            <w:pPr>
              <w:pStyle w:val="ConsPlusNormal"/>
            </w:pPr>
            <w:r>
              <w:t>2015 год - 121440,732 тыс. рублей;</w:t>
            </w:r>
          </w:p>
          <w:p w:rsidR="00F04031" w:rsidRDefault="00F04031">
            <w:pPr>
              <w:pStyle w:val="ConsPlusNormal"/>
            </w:pPr>
            <w:r>
              <w:t>2016 год - 8920,966 тыс. рублей;</w:t>
            </w:r>
          </w:p>
          <w:p w:rsidR="00F04031" w:rsidRDefault="00F04031">
            <w:pPr>
              <w:pStyle w:val="ConsPlusNormal"/>
            </w:pPr>
            <w:r>
              <w:t>2017 год - 9719,587 тыс. рублей;</w:t>
            </w:r>
          </w:p>
          <w:p w:rsidR="00F04031" w:rsidRDefault="00F04031">
            <w:pPr>
              <w:pStyle w:val="ConsPlusNormal"/>
            </w:pPr>
            <w:r>
              <w:t>2018 год - 8584,083 тыс. рублей;</w:t>
            </w:r>
          </w:p>
          <w:p w:rsidR="00F04031" w:rsidRDefault="00F04031">
            <w:pPr>
              <w:pStyle w:val="ConsPlusNormal"/>
            </w:pPr>
            <w:r>
              <w:t>2019 год - 8584,083 тыс. рублей;</w:t>
            </w:r>
          </w:p>
          <w:p w:rsidR="00F04031" w:rsidRDefault="00F04031">
            <w:pPr>
              <w:pStyle w:val="ConsPlusNormal"/>
            </w:pPr>
            <w:r>
              <w:lastRenderedPageBreak/>
              <w:t>2020 год - 7631,728 тыс. рублей</w:t>
            </w:r>
          </w:p>
        </w:tc>
      </w:tr>
      <w:tr w:rsidR="00F04031">
        <w:tc>
          <w:tcPr>
            <w:tcW w:w="9034" w:type="dxa"/>
            <w:gridSpan w:val="3"/>
            <w:tcBorders>
              <w:top w:val="nil"/>
              <w:left w:val="nil"/>
              <w:bottom w:val="nil"/>
              <w:right w:val="nil"/>
            </w:tcBorders>
          </w:tcPr>
          <w:p w:rsidR="00F04031" w:rsidRDefault="00F04031">
            <w:pPr>
              <w:pStyle w:val="ConsPlusNormal"/>
              <w:jc w:val="both"/>
            </w:pPr>
            <w:r>
              <w:lastRenderedPageBreak/>
              <w:t>(в ред. постановлений Администрации Курской области от 25.10.2016 N 805-па, от 30.12.2016 N 1042-па, от 31.03.2017 N 270-па, от 20.12.2017 N 1040-па, от 22.12.2017 N 1075-па)</w:t>
            </w:r>
          </w:p>
        </w:tc>
      </w:tr>
      <w:tr w:rsidR="00F04031">
        <w:tc>
          <w:tcPr>
            <w:tcW w:w="2835" w:type="dxa"/>
            <w:tcBorders>
              <w:top w:val="nil"/>
              <w:left w:val="nil"/>
              <w:bottom w:val="nil"/>
              <w:right w:val="nil"/>
            </w:tcBorders>
          </w:tcPr>
          <w:p w:rsidR="00F04031" w:rsidRDefault="00F04031">
            <w:pPr>
              <w:pStyle w:val="ConsPlusNormal"/>
            </w:pPr>
            <w:r>
              <w:t>Ожидаемые результаты реализации подпрограммы</w:t>
            </w:r>
          </w:p>
        </w:tc>
        <w:tc>
          <w:tcPr>
            <w:tcW w:w="360" w:type="dxa"/>
            <w:tcBorders>
              <w:top w:val="nil"/>
              <w:left w:val="nil"/>
              <w:bottom w:val="nil"/>
              <w:right w:val="nil"/>
            </w:tcBorders>
          </w:tcPr>
          <w:p w:rsidR="00F04031" w:rsidRDefault="00F04031">
            <w:pPr>
              <w:pStyle w:val="ConsPlusNormal"/>
              <w:jc w:val="center"/>
            </w:pPr>
            <w:r>
              <w:t>-</w:t>
            </w:r>
          </w:p>
        </w:tc>
        <w:tc>
          <w:tcPr>
            <w:tcW w:w="5839" w:type="dxa"/>
            <w:tcBorders>
              <w:top w:val="nil"/>
              <w:left w:val="nil"/>
              <w:bottom w:val="nil"/>
              <w:right w:val="nil"/>
            </w:tcBorders>
          </w:tcPr>
          <w:p w:rsidR="00F04031" w:rsidRDefault="00F04031">
            <w:pPr>
              <w:pStyle w:val="ConsPlusNormal"/>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p w:rsidR="00F04031" w:rsidRDefault="00F04031">
            <w:pPr>
              <w:pStyle w:val="ConsPlusNormal"/>
              <w:jc w:val="both"/>
            </w:pPr>
            <w:r>
              <w:t>снижение суммарного расхода энергетических ресурсов до 0,0449 т у.т./кв. м к 2020 году;</w:t>
            </w:r>
          </w:p>
          <w:p w:rsidR="00F04031" w:rsidRDefault="00F04031">
            <w:pPr>
              <w:pStyle w:val="ConsPlusNormal"/>
            </w:pPr>
            <w:r>
              <w:t>обеспечение предоставления в полном объеме энергетических деклараций учреждениями посредством модуля ГИС "Энергоэффективность" - "Информация по энергосбережению и повышению энергетической эффективности"</w:t>
            </w:r>
          </w:p>
        </w:tc>
      </w:tr>
      <w:tr w:rsidR="00F04031">
        <w:tc>
          <w:tcPr>
            <w:tcW w:w="9034" w:type="dxa"/>
            <w:gridSpan w:val="3"/>
            <w:tcBorders>
              <w:top w:val="nil"/>
              <w:left w:val="nil"/>
              <w:bottom w:val="nil"/>
              <w:right w:val="nil"/>
            </w:tcBorders>
          </w:tcPr>
          <w:p w:rsidR="00F04031" w:rsidRDefault="00F04031">
            <w:pPr>
              <w:pStyle w:val="ConsPlusNormal"/>
              <w:jc w:val="both"/>
            </w:pPr>
            <w:r>
              <w:t>(в ред. постановления Администрации Курской области от 30.12.2016 N 1042-па)</w:t>
            </w:r>
          </w:p>
        </w:tc>
      </w:tr>
    </w:tbl>
    <w:p w:rsidR="00F04031" w:rsidRDefault="00F04031">
      <w:pPr>
        <w:pStyle w:val="ConsPlusNormal"/>
        <w:ind w:firstLine="540"/>
        <w:jc w:val="both"/>
      </w:pPr>
    </w:p>
    <w:p w:rsidR="00F04031" w:rsidRDefault="00F04031">
      <w:pPr>
        <w:pStyle w:val="ConsPlusNormal"/>
        <w:jc w:val="center"/>
        <w:outlineLvl w:val="3"/>
      </w:pPr>
      <w:r>
        <w:t>1. Характеристика сферы реализации подпрограммы 3,</w:t>
      </w:r>
    </w:p>
    <w:p w:rsidR="00F04031" w:rsidRDefault="00F04031">
      <w:pPr>
        <w:pStyle w:val="ConsPlusNormal"/>
        <w:jc w:val="center"/>
      </w:pPr>
      <w:r>
        <w:t>описание основных проблем в указанной сфере</w:t>
      </w:r>
    </w:p>
    <w:p w:rsidR="00F04031" w:rsidRDefault="00F04031">
      <w:pPr>
        <w:pStyle w:val="ConsPlusNormal"/>
        <w:jc w:val="center"/>
      </w:pPr>
      <w:r>
        <w:t>и прогноз ее развития</w:t>
      </w:r>
    </w:p>
    <w:p w:rsidR="00F04031" w:rsidRDefault="00F04031">
      <w:pPr>
        <w:pStyle w:val="ConsPlusNormal"/>
        <w:jc w:val="center"/>
      </w:pPr>
    </w:p>
    <w:p w:rsidR="00F04031" w:rsidRDefault="00F04031">
      <w:pPr>
        <w:pStyle w:val="ConsPlusNormal"/>
        <w:ind w:firstLine="540"/>
        <w:jc w:val="both"/>
      </w:pPr>
      <w:r>
        <w:t>Подпрограмма 3 разработана с целью создания условий для обеспечения эффективного управления развитием отрасли физической культуры и спорта.</w:t>
      </w:r>
    </w:p>
    <w:p w:rsidR="00F04031" w:rsidRDefault="00F04031">
      <w:pPr>
        <w:pStyle w:val="ConsPlusNormal"/>
        <w:jc w:val="center"/>
      </w:pPr>
    </w:p>
    <w:p w:rsidR="00F04031" w:rsidRDefault="00F04031">
      <w:pPr>
        <w:pStyle w:val="ConsPlusNormal"/>
        <w:jc w:val="center"/>
        <w:outlineLvl w:val="3"/>
      </w:pPr>
      <w:r>
        <w:t>2. Приоритеты государственной политики в сфере реализации</w:t>
      </w:r>
    </w:p>
    <w:p w:rsidR="00F04031" w:rsidRDefault="00F04031">
      <w:pPr>
        <w:pStyle w:val="ConsPlusNormal"/>
        <w:jc w:val="center"/>
      </w:pPr>
      <w:r>
        <w:t>подпрограммы 3, цели, задачи и показатели (индикаторы)</w:t>
      </w:r>
    </w:p>
    <w:p w:rsidR="00F04031" w:rsidRDefault="00F04031">
      <w:pPr>
        <w:pStyle w:val="ConsPlusNormal"/>
        <w:jc w:val="center"/>
      </w:pPr>
      <w:r>
        <w:t>достижения целей и решения задач подпрограммы 3, описание</w:t>
      </w:r>
    </w:p>
    <w:p w:rsidR="00F04031" w:rsidRDefault="00F04031">
      <w:pPr>
        <w:pStyle w:val="ConsPlusNormal"/>
        <w:jc w:val="center"/>
      </w:pPr>
      <w:r>
        <w:t>основных ожидаемых конечных результатов подпрограммы 3,</w:t>
      </w:r>
    </w:p>
    <w:p w:rsidR="00F04031" w:rsidRDefault="00F04031">
      <w:pPr>
        <w:pStyle w:val="ConsPlusNormal"/>
        <w:jc w:val="center"/>
      </w:pPr>
      <w:r>
        <w:t>сроков и контрольных этапов реализации подпрограммы 3</w:t>
      </w:r>
    </w:p>
    <w:p w:rsidR="00F04031" w:rsidRDefault="00F04031">
      <w:pPr>
        <w:pStyle w:val="ConsPlusNormal"/>
        <w:jc w:val="center"/>
      </w:pPr>
    </w:p>
    <w:p w:rsidR="00F04031" w:rsidRDefault="00F04031">
      <w:pPr>
        <w:pStyle w:val="ConsPlusNormal"/>
        <w:ind w:firstLine="540"/>
        <w:jc w:val="both"/>
      </w:pPr>
      <w:r>
        <w:t>Приоритетом государственной политики в сфере реализации подпрограммы 3 является качественное выполнение мероприятий государственной программы Курской области "Развитие физической культуры и спорта в Курской области".</w:t>
      </w:r>
    </w:p>
    <w:p w:rsidR="00F04031" w:rsidRDefault="00F04031">
      <w:pPr>
        <w:pStyle w:val="ConsPlusNormal"/>
        <w:spacing w:before="240"/>
        <w:ind w:firstLine="540"/>
        <w:jc w:val="both"/>
      </w:pPr>
      <w:r>
        <w:t>Целью подпрограммы 3 является создание условий для обеспечения эффективного управления развитием отрасли физической культуры и спорта.</w:t>
      </w:r>
    </w:p>
    <w:p w:rsidR="00F04031" w:rsidRDefault="00F04031">
      <w:pPr>
        <w:pStyle w:val="ConsPlusNormal"/>
        <w:spacing w:before="240"/>
        <w:ind w:firstLine="540"/>
        <w:jc w:val="both"/>
      </w:pPr>
      <w:r>
        <w:t>Достижение поставленной цели будет обеспечено посредством решения задачи по обеспечению эффективной деятельности комитета по физической культуре и спорту Курской области.</w:t>
      </w:r>
    </w:p>
    <w:p w:rsidR="00F04031" w:rsidRDefault="00F04031">
      <w:pPr>
        <w:pStyle w:val="ConsPlusNormal"/>
        <w:spacing w:before="240"/>
        <w:ind w:firstLine="540"/>
        <w:jc w:val="both"/>
      </w:pPr>
      <w:r>
        <w:t>В подпрограмме 3 используются следующие показатели (индикаторы):</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lastRenderedPageBreak/>
        <w:t>суммарный удельный расход энергетических ресурсов;</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доля учреждений, представивших энергетические декларации посредством модуля ГИС "Энергоэффективность" - "Информация по энергосбережению и повышению энергетической эффективности.</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Значения указанных целевых показателей (индикаторов) определяются следующим образом.</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Показатель "Доля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 рассчитывается в процентах как отношение достигнутых показателей (индикаторов) государственной программы к планируемым показателям (индикаторам), указанным в приложении N 1 к государственной программе.</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Показатель "Суммарный удельный расход энергетических ресурсов" рассчитывается по формуле:</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jc w:val="center"/>
      </w:pPr>
    </w:p>
    <w:p w:rsidR="00F04031" w:rsidRDefault="00F04031">
      <w:pPr>
        <w:pStyle w:val="ConsPlusNormal"/>
        <w:jc w:val="center"/>
      </w:pPr>
      <w:r>
        <w:t>Усумм = ОПсумм / Псумм,</w:t>
      </w:r>
    </w:p>
    <w:p w:rsidR="00F04031" w:rsidRDefault="00F04031">
      <w:pPr>
        <w:pStyle w:val="ConsPlusNormal"/>
        <w:ind w:firstLine="540"/>
        <w:jc w:val="both"/>
      </w:pPr>
      <w:r>
        <w:t>(абзац введен постановлением Администрации Курской области от 30.12.2016 N 1042-па)</w:t>
      </w:r>
    </w:p>
    <w:p w:rsidR="00F04031" w:rsidRDefault="00F04031">
      <w:pPr>
        <w:pStyle w:val="ConsPlusNormal"/>
        <w:jc w:val="center"/>
      </w:pPr>
    </w:p>
    <w:p w:rsidR="00F04031" w:rsidRDefault="00F04031">
      <w:pPr>
        <w:pStyle w:val="ConsPlusNormal"/>
        <w:ind w:firstLine="540"/>
        <w:jc w:val="both"/>
      </w:pPr>
      <w:r>
        <w:t>где:</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Усумм - суммарный удельный расход энергетических ресурсов (т у.т./кв. м);</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ОПсумм - суммарный объем потребленных энергетических ресурсов (т у.т.);</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Псумм - суммарная площадь (м).</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 xml:space="preserve">Показатель "Доля учреждений, представивших энергетические декларации посредством модуля ГИС "Энергоэффективность" - "Информация по энергосбережению и повышению энергетической эффективности" рассчитывается в процентах как отношение числа учреждений, подведомственных комитету по физической культуре и спорту Курской области, представивших энергетические декларации посредством модуля ГИС "Энергоэффективность" - "Информация по </w:t>
      </w:r>
      <w:r>
        <w:lastRenderedPageBreak/>
        <w:t>энергосбережению и повышению энергетической эффективности", к числу учреждений, подведомственных комитету по физической культуре и спорту Курской области, обязанных представлять энергетические декларации.</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По итогам реализации подпрограммы 3 ожидается достижение следующих показателей (индикаторов):</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снижение суммарного расхода энергетических ресурсов до 0,0449 т у.т./кв. м к 2020 году;</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обеспечение предоставления в полном объеме энергетических деклараций учреждениями посредством модуля ГИС "Энергоэффективность" - "Информация по энергосбережению и повышению энергетической эффективности".</w:t>
      </w:r>
    </w:p>
    <w:p w:rsidR="00F04031" w:rsidRDefault="00F04031">
      <w:pPr>
        <w:pStyle w:val="ConsPlusNormal"/>
        <w:jc w:val="both"/>
      </w:pPr>
      <w:r>
        <w:t>(в ред. постановления Администрации Курской области от 30.12.2016 N 1042-па)</w:t>
      </w:r>
    </w:p>
    <w:p w:rsidR="00F04031" w:rsidRDefault="00F04031">
      <w:pPr>
        <w:pStyle w:val="ConsPlusNormal"/>
        <w:spacing w:before="240"/>
        <w:ind w:firstLine="540"/>
        <w:jc w:val="both"/>
      </w:pPr>
      <w:r>
        <w:t>Подпрограмму 3 предусматривается реализовать в 2014 - 2020 годах в один этап.</w:t>
      </w:r>
    </w:p>
    <w:p w:rsidR="00F04031" w:rsidRDefault="00F04031">
      <w:pPr>
        <w:pStyle w:val="ConsPlusNormal"/>
        <w:jc w:val="center"/>
      </w:pPr>
    </w:p>
    <w:p w:rsidR="00F04031" w:rsidRDefault="00F04031">
      <w:pPr>
        <w:pStyle w:val="ConsPlusNormal"/>
        <w:jc w:val="center"/>
        <w:outlineLvl w:val="3"/>
      </w:pPr>
      <w:r>
        <w:t>3. Характеристика основных мероприятий подпрограммы 3</w:t>
      </w:r>
    </w:p>
    <w:p w:rsidR="00F04031" w:rsidRDefault="00F04031">
      <w:pPr>
        <w:pStyle w:val="ConsPlusNormal"/>
        <w:ind w:firstLine="540"/>
        <w:jc w:val="both"/>
      </w:pPr>
    </w:p>
    <w:p w:rsidR="00F04031" w:rsidRDefault="00F04031">
      <w:pPr>
        <w:pStyle w:val="ConsPlusNormal"/>
        <w:ind w:firstLine="540"/>
        <w:jc w:val="both"/>
      </w:pPr>
      <w:r>
        <w:t>Для достижения цели подпрограммы 3 предусматривается реализация основного мероприятия "Обеспечение деятельности и выполнение государственных функций комитетом по физической культуре и спорту Курской области".</w:t>
      </w:r>
    </w:p>
    <w:p w:rsidR="00F04031" w:rsidRDefault="00F04031">
      <w:pPr>
        <w:pStyle w:val="ConsPlusNormal"/>
        <w:spacing w:before="240"/>
        <w:ind w:firstLine="540"/>
        <w:jc w:val="both"/>
      </w:pPr>
      <w:r>
        <w:t>Данное мероприятие реализуется путем финансирования расходов на содержание комитета по физической культуре и спорту Курской области за счет средств областного бюджета, предусмотренных законом Курской области об областном бюджете на очередной финансовый год.</w:t>
      </w:r>
    </w:p>
    <w:p w:rsidR="00F04031" w:rsidRDefault="00F04031">
      <w:pPr>
        <w:pStyle w:val="ConsPlusNormal"/>
        <w:spacing w:before="240"/>
        <w:ind w:firstLine="540"/>
        <w:jc w:val="both"/>
      </w:pPr>
      <w:r>
        <w:t>Срок реализации - 2014 - 2020 годы.</w:t>
      </w:r>
    </w:p>
    <w:p w:rsidR="00F04031" w:rsidRDefault="00F04031">
      <w:pPr>
        <w:pStyle w:val="ConsPlusNormal"/>
        <w:spacing w:before="240"/>
        <w:ind w:firstLine="540"/>
        <w:jc w:val="both"/>
      </w:pPr>
      <w:r>
        <w:t>Исполнитель - комитет по физической культуре и спорту Курской области.</w:t>
      </w:r>
    </w:p>
    <w:p w:rsidR="00F04031" w:rsidRDefault="00F04031">
      <w:pPr>
        <w:pStyle w:val="ConsPlusNormal"/>
        <w:spacing w:before="240"/>
        <w:ind w:firstLine="540"/>
        <w:jc w:val="both"/>
      </w:pPr>
      <w:r>
        <w:t>Ожидаемый непосредственный результат - 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p w:rsidR="00F04031" w:rsidRDefault="00F04031">
      <w:pPr>
        <w:pStyle w:val="ConsPlusNormal"/>
        <w:spacing w:before="240"/>
        <w:ind w:firstLine="540"/>
        <w:jc w:val="both"/>
      </w:pPr>
      <w:r>
        <w:t>Связь с показателями подпрограммы 3:</w:t>
      </w:r>
    </w:p>
    <w:p w:rsidR="00F04031" w:rsidRDefault="00F04031">
      <w:pPr>
        <w:pStyle w:val="ConsPlusNormal"/>
        <w:spacing w:before="240"/>
        <w:ind w:firstLine="540"/>
        <w:jc w:val="both"/>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p w:rsidR="00F04031" w:rsidRDefault="00F04031">
      <w:pPr>
        <w:pStyle w:val="ConsPlusNormal"/>
        <w:spacing w:before="240"/>
        <w:ind w:firstLine="540"/>
        <w:jc w:val="both"/>
      </w:pPr>
      <w:r>
        <w:lastRenderedPageBreak/>
        <w:t>суммарный удельный расход энергетических ресурсов;</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доля учреждений, представивших энергетические декларации посредством модуля ГИС "Энергоэффективность" - "Информация по энергосбережению и повышению энергетической эффективности.</w:t>
      </w:r>
    </w:p>
    <w:p w:rsidR="00F04031" w:rsidRDefault="00F04031">
      <w:pPr>
        <w:pStyle w:val="ConsPlusNormal"/>
        <w:jc w:val="both"/>
      </w:pPr>
      <w:r>
        <w:t>(абзац введен постановлением Администрации Курской области от 30.12.2016 N 1042-па)</w:t>
      </w:r>
    </w:p>
    <w:p w:rsidR="00F04031" w:rsidRDefault="00F04031">
      <w:pPr>
        <w:pStyle w:val="ConsPlusNormal"/>
        <w:spacing w:before="240"/>
        <w:ind w:firstLine="540"/>
        <w:jc w:val="both"/>
      </w:pPr>
      <w:r>
        <w:t>Последствия нереализации - недостижение целей государственной программы "Развитие физической культуры и спорта в Курской области".</w:t>
      </w:r>
    </w:p>
    <w:p w:rsidR="00F04031" w:rsidRDefault="00F04031">
      <w:pPr>
        <w:pStyle w:val="ConsPlusNormal"/>
        <w:jc w:val="center"/>
      </w:pPr>
    </w:p>
    <w:p w:rsidR="00F04031" w:rsidRDefault="00F04031">
      <w:pPr>
        <w:pStyle w:val="ConsPlusNormal"/>
        <w:jc w:val="center"/>
        <w:outlineLvl w:val="3"/>
      </w:pPr>
      <w:r>
        <w:t>4. Характеристика мер государственного регулирования</w:t>
      </w:r>
    </w:p>
    <w:p w:rsidR="00F04031" w:rsidRDefault="00F04031">
      <w:pPr>
        <w:pStyle w:val="ConsPlusNormal"/>
        <w:jc w:val="center"/>
      </w:pPr>
    </w:p>
    <w:p w:rsidR="00F04031" w:rsidRDefault="00F04031">
      <w:pPr>
        <w:pStyle w:val="ConsPlusNormal"/>
        <w:ind w:firstLine="540"/>
        <w:jc w:val="both"/>
      </w:pPr>
      <w:r>
        <w:t>В рамках подпрограммы 3 осуществляется деятельность, направленная на обеспечение своевременной корректировки государственной программы Курской области "Развитие физической культуры и спорта в Курской области", внесению изменений в нормативные правовые акты Курской области в сфере ее реализации.</w:t>
      </w:r>
    </w:p>
    <w:p w:rsidR="00F04031" w:rsidRDefault="00F04031">
      <w:pPr>
        <w:pStyle w:val="ConsPlusNormal"/>
        <w:spacing w:before="240"/>
        <w:ind w:firstLine="540"/>
        <w:jc w:val="both"/>
      </w:pPr>
      <w:r>
        <w:t>Необходимость разработки нормативных правовых актов Курской области будет определяться в процессе реализации подпрограммы 3 с учетом изменений законодательства Российской Федерации и Курской области.</w:t>
      </w:r>
    </w:p>
    <w:p w:rsidR="00F04031" w:rsidRDefault="00F04031">
      <w:pPr>
        <w:pStyle w:val="ConsPlusNormal"/>
        <w:spacing w:before="240"/>
        <w:ind w:firstLine="540"/>
        <w:jc w:val="both"/>
      </w:pPr>
      <w:r>
        <w:t>Меры правового регулирования подпрограммы 3 представлены в приложении N 4 к государственной программе.</w:t>
      </w:r>
    </w:p>
    <w:p w:rsidR="00F04031" w:rsidRDefault="00F04031">
      <w:pPr>
        <w:pStyle w:val="ConsPlusNormal"/>
        <w:ind w:firstLine="540"/>
        <w:jc w:val="both"/>
      </w:pPr>
    </w:p>
    <w:p w:rsidR="00F04031" w:rsidRDefault="00F04031">
      <w:pPr>
        <w:pStyle w:val="ConsPlusNormal"/>
        <w:jc w:val="center"/>
        <w:outlineLvl w:val="3"/>
      </w:pPr>
      <w:r>
        <w:t>5. Прогноз сводных показателей государственных заданий</w:t>
      </w:r>
    </w:p>
    <w:p w:rsidR="00F04031" w:rsidRDefault="00F04031">
      <w:pPr>
        <w:pStyle w:val="ConsPlusNormal"/>
        <w:jc w:val="center"/>
      </w:pPr>
      <w:r>
        <w:t>по этапам реализации подпрограммы 3</w:t>
      </w:r>
    </w:p>
    <w:p w:rsidR="00F04031" w:rsidRDefault="00F04031">
      <w:pPr>
        <w:pStyle w:val="ConsPlusNormal"/>
        <w:jc w:val="center"/>
      </w:pPr>
    </w:p>
    <w:p w:rsidR="00F04031" w:rsidRDefault="00F04031">
      <w:pPr>
        <w:pStyle w:val="ConsPlusNormal"/>
        <w:ind w:firstLine="540"/>
        <w:jc w:val="both"/>
      </w:pPr>
      <w:r>
        <w:t>В рамках реализации подпрограммы 3 предоставление областными государственными учреждениями, находящимися в ведении комитета по физической культуре и спорту Курской области, государственных услуг (выполнение работ) не предусмотрено.</w:t>
      </w:r>
    </w:p>
    <w:p w:rsidR="00F04031" w:rsidRDefault="00F04031">
      <w:pPr>
        <w:pStyle w:val="ConsPlusNormal"/>
        <w:jc w:val="center"/>
      </w:pPr>
    </w:p>
    <w:p w:rsidR="00F04031" w:rsidRDefault="00F04031">
      <w:pPr>
        <w:pStyle w:val="ConsPlusNormal"/>
        <w:jc w:val="center"/>
        <w:outlineLvl w:val="3"/>
      </w:pPr>
      <w:r>
        <w:t>6. Характеристика основных мероприятий, реализуемых</w:t>
      </w:r>
    </w:p>
    <w:p w:rsidR="00F04031" w:rsidRDefault="00F04031">
      <w:pPr>
        <w:pStyle w:val="ConsPlusNormal"/>
        <w:jc w:val="center"/>
      </w:pPr>
      <w:r>
        <w:t>муниципальными образованиями Курской области</w:t>
      </w:r>
    </w:p>
    <w:p w:rsidR="00F04031" w:rsidRDefault="00F04031">
      <w:pPr>
        <w:pStyle w:val="ConsPlusNormal"/>
        <w:jc w:val="center"/>
      </w:pPr>
    </w:p>
    <w:p w:rsidR="00F04031" w:rsidRDefault="00F04031">
      <w:pPr>
        <w:pStyle w:val="ConsPlusNormal"/>
        <w:ind w:firstLine="540"/>
        <w:jc w:val="both"/>
      </w:pPr>
      <w:r>
        <w:t>Муниципальные образования Курской области не участвуют в реализации подпрограммы 3.</w:t>
      </w:r>
    </w:p>
    <w:p w:rsidR="00F04031" w:rsidRDefault="00F04031">
      <w:pPr>
        <w:pStyle w:val="ConsPlusNormal"/>
        <w:jc w:val="center"/>
      </w:pPr>
    </w:p>
    <w:p w:rsidR="00F04031" w:rsidRDefault="00F04031">
      <w:pPr>
        <w:pStyle w:val="ConsPlusNormal"/>
        <w:jc w:val="center"/>
        <w:outlineLvl w:val="3"/>
      </w:pPr>
      <w:r>
        <w:t>7. Информация об участии предприятий и организаций</w:t>
      </w:r>
    </w:p>
    <w:p w:rsidR="00F04031" w:rsidRDefault="00F04031">
      <w:pPr>
        <w:pStyle w:val="ConsPlusNormal"/>
        <w:jc w:val="center"/>
      </w:pPr>
      <w:r>
        <w:t>независимо от их организационно-правовых форм и форм</w:t>
      </w:r>
    </w:p>
    <w:p w:rsidR="00F04031" w:rsidRDefault="00F04031">
      <w:pPr>
        <w:pStyle w:val="ConsPlusNormal"/>
        <w:jc w:val="center"/>
      </w:pPr>
      <w:r>
        <w:t>собственности, а также государственных внебюджетных</w:t>
      </w:r>
    </w:p>
    <w:p w:rsidR="00F04031" w:rsidRDefault="00F04031">
      <w:pPr>
        <w:pStyle w:val="ConsPlusNormal"/>
        <w:jc w:val="center"/>
      </w:pPr>
      <w:r>
        <w:t>фондов в реализации подпрограммы 3</w:t>
      </w:r>
    </w:p>
    <w:p w:rsidR="00F04031" w:rsidRDefault="00F04031">
      <w:pPr>
        <w:pStyle w:val="ConsPlusNormal"/>
        <w:jc w:val="center"/>
      </w:pPr>
    </w:p>
    <w:p w:rsidR="00F04031" w:rsidRDefault="00F04031">
      <w:pPr>
        <w:pStyle w:val="ConsPlusNormal"/>
        <w:ind w:firstLine="540"/>
        <w:jc w:val="both"/>
      </w:pPr>
      <w:r>
        <w:t>Предприятия и организации, а также внебюджетные фонды в реализации подпрограммы 3 не участвуют.</w:t>
      </w:r>
    </w:p>
    <w:p w:rsidR="00F04031" w:rsidRDefault="00F04031">
      <w:pPr>
        <w:pStyle w:val="ConsPlusNormal"/>
        <w:jc w:val="center"/>
      </w:pPr>
    </w:p>
    <w:p w:rsidR="00F04031" w:rsidRDefault="00F04031">
      <w:pPr>
        <w:pStyle w:val="ConsPlusNormal"/>
        <w:jc w:val="center"/>
        <w:outlineLvl w:val="3"/>
      </w:pPr>
      <w:r>
        <w:t>8. Обоснование объема финансовых ресурсов, необходимых</w:t>
      </w:r>
    </w:p>
    <w:p w:rsidR="00F04031" w:rsidRDefault="00F04031">
      <w:pPr>
        <w:pStyle w:val="ConsPlusNormal"/>
        <w:jc w:val="center"/>
      </w:pPr>
      <w:r>
        <w:t>для реализации подпрограммы 3</w:t>
      </w:r>
    </w:p>
    <w:p w:rsidR="00F04031" w:rsidRDefault="00F04031">
      <w:pPr>
        <w:pStyle w:val="ConsPlusNormal"/>
        <w:jc w:val="center"/>
      </w:pPr>
    </w:p>
    <w:p w:rsidR="00F04031" w:rsidRDefault="00F04031">
      <w:pPr>
        <w:pStyle w:val="ConsPlusNormal"/>
        <w:ind w:firstLine="540"/>
        <w:jc w:val="both"/>
      </w:pPr>
      <w:r>
        <w:lastRenderedPageBreak/>
        <w:t>Объем финансирования подпрограммы 3 за счет средств областного бюджета составляет 256869,614 тыс. рублей, из них по годам:</w:t>
      </w:r>
    </w:p>
    <w:p w:rsidR="00F04031" w:rsidRDefault="00F04031">
      <w:pPr>
        <w:pStyle w:val="ConsPlusNormal"/>
        <w:jc w:val="both"/>
      </w:pPr>
      <w:r>
        <w:t>(в ред. постановлений Администрации Курской области от 25.10.2016 N 805-па, от 30.12.2016 N 1042-па, от 31.03.2017 N 270-па, от 20.12.2017 N 1040-па, от 22.12.2017 N 1075-па)</w:t>
      </w:r>
    </w:p>
    <w:p w:rsidR="00F04031" w:rsidRDefault="00F04031">
      <w:pPr>
        <w:pStyle w:val="ConsPlusNormal"/>
        <w:spacing w:before="240"/>
        <w:ind w:firstLine="540"/>
        <w:jc w:val="both"/>
      </w:pPr>
      <w:r>
        <w:t>2014 год - 91988,435 тыс. рублей;</w:t>
      </w:r>
    </w:p>
    <w:p w:rsidR="00F04031" w:rsidRDefault="00F04031">
      <w:pPr>
        <w:pStyle w:val="ConsPlusNormal"/>
        <w:spacing w:before="240"/>
        <w:ind w:firstLine="540"/>
        <w:jc w:val="both"/>
      </w:pPr>
      <w:r>
        <w:t>2015 год - 121440,732 тыс. рублей;</w:t>
      </w:r>
    </w:p>
    <w:p w:rsidR="00F04031" w:rsidRDefault="00F04031">
      <w:pPr>
        <w:pStyle w:val="ConsPlusNormal"/>
        <w:spacing w:before="240"/>
        <w:ind w:firstLine="540"/>
        <w:jc w:val="both"/>
      </w:pPr>
      <w:r>
        <w:t>2016 год - 8920,966 тыс. рублей;</w:t>
      </w:r>
    </w:p>
    <w:p w:rsidR="00F04031" w:rsidRDefault="00F04031">
      <w:pPr>
        <w:pStyle w:val="ConsPlusNormal"/>
        <w:jc w:val="both"/>
      </w:pPr>
      <w:r>
        <w:t>(в ред. постановлений Администрации Курской области от 25.10.2016 N 805-па, от 30.12.2016 N 1042-па)</w:t>
      </w:r>
    </w:p>
    <w:p w:rsidR="00F04031" w:rsidRDefault="00F04031">
      <w:pPr>
        <w:pStyle w:val="ConsPlusNormal"/>
        <w:spacing w:before="240"/>
        <w:ind w:firstLine="540"/>
        <w:jc w:val="both"/>
      </w:pPr>
      <w:r>
        <w:t>2017 год - 9719,587 тыс. рублей;</w:t>
      </w:r>
    </w:p>
    <w:p w:rsidR="00F04031" w:rsidRDefault="00F04031">
      <w:pPr>
        <w:pStyle w:val="ConsPlusNormal"/>
        <w:jc w:val="both"/>
      </w:pPr>
      <w:r>
        <w:t>(в ред. постановлений Администрации Курской области от 31.03.2017 N 270-па, от 20.12.2017 N 1040-па, от 22.12.2017 N 1075-па)</w:t>
      </w:r>
    </w:p>
    <w:p w:rsidR="00F04031" w:rsidRDefault="00F04031">
      <w:pPr>
        <w:pStyle w:val="ConsPlusNormal"/>
        <w:spacing w:before="240"/>
        <w:ind w:firstLine="540"/>
        <w:jc w:val="both"/>
      </w:pPr>
      <w:r>
        <w:t>2018 год - 8584,083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2019 год - 8584,083 тыс. рублей;</w:t>
      </w:r>
    </w:p>
    <w:p w:rsidR="00F04031" w:rsidRDefault="00F04031">
      <w:pPr>
        <w:pStyle w:val="ConsPlusNormal"/>
        <w:jc w:val="both"/>
      </w:pPr>
      <w:r>
        <w:t>(в ред. постановления Администрации Курской области от 31.03.2017 N 270-па)</w:t>
      </w:r>
    </w:p>
    <w:p w:rsidR="00F04031" w:rsidRDefault="00F04031">
      <w:pPr>
        <w:pStyle w:val="ConsPlusNormal"/>
        <w:spacing w:before="240"/>
        <w:ind w:firstLine="540"/>
        <w:jc w:val="both"/>
      </w:pPr>
      <w:r>
        <w:t>2020 год - 7631,728 тыс. рублей.</w:t>
      </w:r>
    </w:p>
    <w:p w:rsidR="00F04031" w:rsidRDefault="00F04031">
      <w:pPr>
        <w:pStyle w:val="ConsPlusNormal"/>
        <w:spacing w:before="240"/>
        <w:ind w:firstLine="540"/>
        <w:jc w:val="both"/>
      </w:pPr>
      <w:r>
        <w:t>Ресурсное обеспечение реализации подпрограммы 3 за счет средств областного бюджета подлежит ежегодному уточнению в рамках формирования проектов бюджетов на очередной финансовый год (очередной финансовый год и плановый период).</w:t>
      </w:r>
    </w:p>
    <w:p w:rsidR="00F04031" w:rsidRDefault="00F04031">
      <w:pPr>
        <w:pStyle w:val="ConsPlusNormal"/>
        <w:spacing w:before="240"/>
        <w:ind w:firstLine="540"/>
        <w:jc w:val="both"/>
      </w:pPr>
      <w:r>
        <w:t>Ресурсное обеспечение реализации основных мероприятий подпрограммы 3 за счет средств областного бюджета приведено в приложении N 6 к государственной программе.</w:t>
      </w:r>
    </w:p>
    <w:p w:rsidR="00F04031" w:rsidRDefault="00F04031">
      <w:pPr>
        <w:pStyle w:val="ConsPlusNormal"/>
        <w:spacing w:before="240"/>
        <w:ind w:firstLine="540"/>
        <w:jc w:val="both"/>
      </w:pPr>
      <w: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подпрограммы 3 приведены в приложении N 7 к государственной программе.</w:t>
      </w:r>
    </w:p>
    <w:p w:rsidR="00F04031" w:rsidRDefault="00F04031">
      <w:pPr>
        <w:pStyle w:val="ConsPlusNormal"/>
        <w:ind w:firstLine="540"/>
        <w:jc w:val="both"/>
      </w:pPr>
    </w:p>
    <w:p w:rsidR="00F04031" w:rsidRDefault="00F04031">
      <w:pPr>
        <w:pStyle w:val="ConsPlusNormal"/>
        <w:jc w:val="center"/>
        <w:outlineLvl w:val="3"/>
      </w:pPr>
      <w:r>
        <w:t>9. Анализ рисков реализации подпрограммы 3 и описание мер</w:t>
      </w:r>
    </w:p>
    <w:p w:rsidR="00F04031" w:rsidRDefault="00F04031">
      <w:pPr>
        <w:pStyle w:val="ConsPlusNormal"/>
        <w:jc w:val="center"/>
      </w:pPr>
      <w:r>
        <w:t>управления рисками реализации подпрограммы 3</w:t>
      </w:r>
    </w:p>
    <w:p w:rsidR="00F04031" w:rsidRDefault="00F04031">
      <w:pPr>
        <w:pStyle w:val="ConsPlusNormal"/>
        <w:jc w:val="center"/>
      </w:pPr>
    </w:p>
    <w:p w:rsidR="00F04031" w:rsidRDefault="00F04031">
      <w:pPr>
        <w:pStyle w:val="ConsPlusNormal"/>
        <w:ind w:firstLine="540"/>
        <w:jc w:val="both"/>
      </w:pPr>
      <w:r>
        <w:t>При реализации подпрограммы 3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 3.</w:t>
      </w:r>
    </w:p>
    <w:p w:rsidR="00F04031" w:rsidRDefault="00F04031">
      <w:pPr>
        <w:pStyle w:val="ConsPlusNormal"/>
        <w:spacing w:before="240"/>
        <w:ind w:firstLine="540"/>
        <w:jc w:val="both"/>
      </w:pPr>
      <w:r>
        <w:t>Важным фактором снижения данного риска является эффективное бюджетное планирование. Управление рисками реализации подпрограммы 3 будет осуществляться на основе законодательства Российской Федерации и Курской области в сфере физической культуры и спорта.</w:t>
      </w: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sectPr w:rsidR="00F04031" w:rsidSect="00065767">
          <w:pgSz w:w="11906" w:h="16838"/>
          <w:pgMar w:top="1134" w:right="851" w:bottom="1134" w:left="1701" w:header="709" w:footer="709" w:gutter="0"/>
          <w:cols w:space="708"/>
          <w:docGrid w:linePitch="360"/>
        </w:sectPr>
      </w:pPr>
    </w:p>
    <w:p w:rsidR="00F04031" w:rsidRDefault="00F04031">
      <w:pPr>
        <w:pStyle w:val="ConsPlusNormal"/>
        <w:jc w:val="right"/>
        <w:outlineLvl w:val="1"/>
      </w:pPr>
      <w:r>
        <w:lastRenderedPageBreak/>
        <w:t>Приложение N 1</w:t>
      </w:r>
    </w:p>
    <w:p w:rsidR="00F04031" w:rsidRDefault="00F04031">
      <w:pPr>
        <w:pStyle w:val="ConsPlusNormal"/>
        <w:jc w:val="right"/>
      </w:pPr>
      <w:r>
        <w:t>к государственной программе Курской</w:t>
      </w:r>
    </w:p>
    <w:p w:rsidR="00F04031" w:rsidRDefault="00F04031">
      <w:pPr>
        <w:pStyle w:val="ConsPlusNormal"/>
        <w:jc w:val="right"/>
      </w:pPr>
      <w:r>
        <w:t>области "Развитие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jc w:val="center"/>
      </w:pPr>
    </w:p>
    <w:p w:rsidR="00F04031" w:rsidRDefault="00F04031">
      <w:pPr>
        <w:pStyle w:val="ConsPlusNormal"/>
        <w:jc w:val="center"/>
      </w:pPr>
      <w:bookmarkStart w:id="8" w:name="P1466"/>
      <w:bookmarkEnd w:id="8"/>
      <w:r>
        <w:t>СВЕДЕНИЯ</w:t>
      </w:r>
    </w:p>
    <w:p w:rsidR="00F04031" w:rsidRDefault="00F04031">
      <w:pPr>
        <w:pStyle w:val="ConsPlusNormal"/>
        <w:jc w:val="center"/>
      </w:pPr>
      <w:r>
        <w:t>О ПОКАЗАТЕЛЯХ (ИНДИКАТОРАХ) ГОСУДАРСТВЕННОЙ ПРОГРАММЫ</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r>
        <w:t>ПОДПРОГРАММ ГОСУДАРСТВЕННОЙ ПРОГРАММЫ И ИХ ЗНАЧЕНИЯХ</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постановлений Администрации Курской области</w:t>
      </w:r>
    </w:p>
    <w:p w:rsidR="00F04031" w:rsidRDefault="00F04031">
      <w:pPr>
        <w:pStyle w:val="ConsPlusNormal"/>
        <w:jc w:val="center"/>
      </w:pPr>
      <w:r>
        <w:t>от 29.11.2016 N 902-па, от 30.12.2016 N 1042-па, от 31.03.2017 N 270-па,</w:t>
      </w:r>
    </w:p>
    <w:p w:rsidR="00F04031" w:rsidRDefault="00F04031">
      <w:pPr>
        <w:pStyle w:val="ConsPlusNormal"/>
        <w:jc w:val="center"/>
      </w:pPr>
      <w:r>
        <w:t>от 20.12.2017 N 1040-па)</w:t>
      </w:r>
    </w:p>
    <w:p w:rsidR="00F04031" w:rsidRDefault="00F04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2211"/>
        <w:gridCol w:w="1020"/>
        <w:gridCol w:w="808"/>
        <w:gridCol w:w="680"/>
        <w:gridCol w:w="624"/>
        <w:gridCol w:w="624"/>
        <w:gridCol w:w="624"/>
        <w:gridCol w:w="624"/>
        <w:gridCol w:w="624"/>
        <w:gridCol w:w="624"/>
        <w:gridCol w:w="624"/>
      </w:tblGrid>
      <w:tr w:rsidR="00F04031">
        <w:tc>
          <w:tcPr>
            <w:tcW w:w="483" w:type="dxa"/>
            <w:vMerge w:val="restart"/>
            <w:vAlign w:val="center"/>
          </w:tcPr>
          <w:p w:rsidR="00F04031" w:rsidRDefault="00F04031">
            <w:pPr>
              <w:pStyle w:val="ConsPlusNormal"/>
              <w:jc w:val="center"/>
            </w:pPr>
            <w:r>
              <w:t>N п/п</w:t>
            </w:r>
          </w:p>
        </w:tc>
        <w:tc>
          <w:tcPr>
            <w:tcW w:w="2211" w:type="dxa"/>
            <w:vMerge w:val="restart"/>
            <w:vAlign w:val="center"/>
          </w:tcPr>
          <w:p w:rsidR="00F04031" w:rsidRDefault="00F04031">
            <w:pPr>
              <w:pStyle w:val="ConsPlusNormal"/>
              <w:jc w:val="center"/>
            </w:pPr>
            <w:r>
              <w:t>Наименование показателя (индикатора)</w:t>
            </w:r>
          </w:p>
        </w:tc>
        <w:tc>
          <w:tcPr>
            <w:tcW w:w="1020" w:type="dxa"/>
            <w:vMerge w:val="restart"/>
            <w:vAlign w:val="center"/>
          </w:tcPr>
          <w:p w:rsidR="00F04031" w:rsidRDefault="00F04031">
            <w:pPr>
              <w:pStyle w:val="ConsPlusNormal"/>
              <w:jc w:val="center"/>
            </w:pPr>
            <w:r>
              <w:t>Единица измерения</w:t>
            </w:r>
          </w:p>
        </w:tc>
        <w:tc>
          <w:tcPr>
            <w:tcW w:w="5856" w:type="dxa"/>
            <w:gridSpan w:val="9"/>
            <w:vAlign w:val="center"/>
          </w:tcPr>
          <w:p w:rsidR="00F04031" w:rsidRDefault="00F04031">
            <w:pPr>
              <w:pStyle w:val="ConsPlusNormal"/>
              <w:jc w:val="center"/>
            </w:pPr>
            <w:r>
              <w:t>Значение показателя (индикатора) по годам</w:t>
            </w:r>
          </w:p>
        </w:tc>
      </w:tr>
      <w:tr w:rsidR="00F04031">
        <w:tc>
          <w:tcPr>
            <w:tcW w:w="483" w:type="dxa"/>
            <w:vMerge/>
          </w:tcPr>
          <w:p w:rsidR="00F04031" w:rsidRDefault="00F04031"/>
        </w:tc>
        <w:tc>
          <w:tcPr>
            <w:tcW w:w="2211" w:type="dxa"/>
            <w:vMerge/>
          </w:tcPr>
          <w:p w:rsidR="00F04031" w:rsidRDefault="00F04031"/>
        </w:tc>
        <w:tc>
          <w:tcPr>
            <w:tcW w:w="1020" w:type="dxa"/>
            <w:vMerge/>
          </w:tcPr>
          <w:p w:rsidR="00F04031" w:rsidRDefault="00F04031"/>
        </w:tc>
        <w:tc>
          <w:tcPr>
            <w:tcW w:w="808" w:type="dxa"/>
            <w:vAlign w:val="center"/>
          </w:tcPr>
          <w:p w:rsidR="00F04031" w:rsidRDefault="00F04031">
            <w:pPr>
              <w:pStyle w:val="ConsPlusNormal"/>
              <w:jc w:val="center"/>
            </w:pPr>
            <w:r>
              <w:t>2012 г. (факт)</w:t>
            </w:r>
          </w:p>
        </w:tc>
        <w:tc>
          <w:tcPr>
            <w:tcW w:w="680" w:type="dxa"/>
            <w:vAlign w:val="center"/>
          </w:tcPr>
          <w:p w:rsidR="00F04031" w:rsidRDefault="00F04031">
            <w:pPr>
              <w:pStyle w:val="ConsPlusNormal"/>
              <w:jc w:val="center"/>
            </w:pPr>
            <w:r>
              <w:t>2013</w:t>
            </w:r>
          </w:p>
        </w:tc>
        <w:tc>
          <w:tcPr>
            <w:tcW w:w="624" w:type="dxa"/>
            <w:vAlign w:val="center"/>
          </w:tcPr>
          <w:p w:rsidR="00F04031" w:rsidRDefault="00F04031">
            <w:pPr>
              <w:pStyle w:val="ConsPlusNormal"/>
              <w:jc w:val="center"/>
            </w:pPr>
            <w:r>
              <w:t>2014</w:t>
            </w:r>
          </w:p>
        </w:tc>
        <w:tc>
          <w:tcPr>
            <w:tcW w:w="624" w:type="dxa"/>
            <w:vAlign w:val="center"/>
          </w:tcPr>
          <w:p w:rsidR="00F04031" w:rsidRDefault="00F04031">
            <w:pPr>
              <w:pStyle w:val="ConsPlusNormal"/>
              <w:jc w:val="center"/>
            </w:pPr>
            <w:r>
              <w:t>2015</w:t>
            </w:r>
          </w:p>
        </w:tc>
        <w:tc>
          <w:tcPr>
            <w:tcW w:w="624" w:type="dxa"/>
            <w:vAlign w:val="center"/>
          </w:tcPr>
          <w:p w:rsidR="00F04031" w:rsidRDefault="00F04031">
            <w:pPr>
              <w:pStyle w:val="ConsPlusNormal"/>
              <w:jc w:val="center"/>
            </w:pPr>
            <w:r>
              <w:t>2016</w:t>
            </w:r>
          </w:p>
        </w:tc>
        <w:tc>
          <w:tcPr>
            <w:tcW w:w="624" w:type="dxa"/>
            <w:vAlign w:val="center"/>
          </w:tcPr>
          <w:p w:rsidR="00F04031" w:rsidRDefault="00F04031">
            <w:pPr>
              <w:pStyle w:val="ConsPlusNormal"/>
              <w:jc w:val="center"/>
            </w:pPr>
            <w:r>
              <w:t>2017</w:t>
            </w:r>
          </w:p>
        </w:tc>
        <w:tc>
          <w:tcPr>
            <w:tcW w:w="624" w:type="dxa"/>
            <w:vAlign w:val="center"/>
          </w:tcPr>
          <w:p w:rsidR="00F04031" w:rsidRDefault="00F04031">
            <w:pPr>
              <w:pStyle w:val="ConsPlusNormal"/>
              <w:jc w:val="center"/>
            </w:pPr>
            <w:r>
              <w:t>2018</w:t>
            </w:r>
          </w:p>
        </w:tc>
        <w:tc>
          <w:tcPr>
            <w:tcW w:w="624" w:type="dxa"/>
            <w:vAlign w:val="center"/>
          </w:tcPr>
          <w:p w:rsidR="00F04031" w:rsidRDefault="00F04031">
            <w:pPr>
              <w:pStyle w:val="ConsPlusNormal"/>
              <w:jc w:val="center"/>
            </w:pPr>
            <w:r>
              <w:t>2019</w:t>
            </w:r>
          </w:p>
        </w:tc>
        <w:tc>
          <w:tcPr>
            <w:tcW w:w="624" w:type="dxa"/>
            <w:vAlign w:val="center"/>
          </w:tcPr>
          <w:p w:rsidR="00F04031" w:rsidRDefault="00F04031">
            <w:pPr>
              <w:pStyle w:val="ConsPlusNormal"/>
              <w:jc w:val="center"/>
            </w:pPr>
            <w:r>
              <w:t>2020</w:t>
            </w:r>
          </w:p>
        </w:tc>
      </w:tr>
      <w:tr w:rsidR="00F04031">
        <w:tc>
          <w:tcPr>
            <w:tcW w:w="9570" w:type="dxa"/>
            <w:gridSpan w:val="12"/>
          </w:tcPr>
          <w:p w:rsidR="00F04031" w:rsidRDefault="00F04031">
            <w:pPr>
              <w:pStyle w:val="ConsPlusNormal"/>
              <w:jc w:val="center"/>
              <w:outlineLvl w:val="2"/>
            </w:pPr>
            <w:r>
              <w:t>Государственная программа Курской области "Развитие физической культуры и спорта в Курской области"</w:t>
            </w:r>
          </w:p>
        </w:tc>
      </w:tr>
      <w:tr w:rsidR="00F04031">
        <w:tc>
          <w:tcPr>
            <w:tcW w:w="483" w:type="dxa"/>
          </w:tcPr>
          <w:p w:rsidR="00F04031" w:rsidRDefault="00F04031">
            <w:pPr>
              <w:pStyle w:val="ConsPlusNormal"/>
              <w:jc w:val="center"/>
            </w:pPr>
            <w:r>
              <w:t>1.</w:t>
            </w:r>
          </w:p>
        </w:tc>
        <w:tc>
          <w:tcPr>
            <w:tcW w:w="2211" w:type="dxa"/>
          </w:tcPr>
          <w:p w:rsidR="00F04031" w:rsidRDefault="00F04031">
            <w:pPr>
              <w:pStyle w:val="ConsPlusNormal"/>
              <w:jc w:val="both"/>
            </w:pPr>
            <w:r>
              <w:t xml:space="preserve">Доля жителей Курской области, систематически занимающихся физической культурой и спортом, в общей численности </w:t>
            </w:r>
            <w:r>
              <w:lastRenderedPageBreak/>
              <w:t>населения Курской области</w:t>
            </w:r>
          </w:p>
        </w:tc>
        <w:tc>
          <w:tcPr>
            <w:tcW w:w="1020" w:type="dxa"/>
          </w:tcPr>
          <w:p w:rsidR="00F04031" w:rsidRDefault="00F04031">
            <w:pPr>
              <w:pStyle w:val="ConsPlusNormal"/>
              <w:jc w:val="center"/>
            </w:pPr>
            <w:r>
              <w:lastRenderedPageBreak/>
              <w:t>%</w:t>
            </w:r>
          </w:p>
        </w:tc>
        <w:tc>
          <w:tcPr>
            <w:tcW w:w="808" w:type="dxa"/>
          </w:tcPr>
          <w:p w:rsidR="00F04031" w:rsidRDefault="00F04031">
            <w:pPr>
              <w:pStyle w:val="ConsPlusNormal"/>
              <w:jc w:val="center"/>
            </w:pPr>
            <w:r>
              <w:t>26,5</w:t>
            </w:r>
          </w:p>
        </w:tc>
        <w:tc>
          <w:tcPr>
            <w:tcW w:w="680" w:type="dxa"/>
          </w:tcPr>
          <w:p w:rsidR="00F04031" w:rsidRDefault="00F04031">
            <w:pPr>
              <w:pStyle w:val="ConsPlusNormal"/>
              <w:jc w:val="center"/>
            </w:pPr>
            <w:r>
              <w:t>26,0</w:t>
            </w:r>
          </w:p>
        </w:tc>
        <w:tc>
          <w:tcPr>
            <w:tcW w:w="624" w:type="dxa"/>
          </w:tcPr>
          <w:p w:rsidR="00F04031" w:rsidRDefault="00F04031">
            <w:pPr>
              <w:pStyle w:val="ConsPlusNormal"/>
              <w:jc w:val="center"/>
            </w:pPr>
            <w:r>
              <w:t>28,5</w:t>
            </w:r>
          </w:p>
        </w:tc>
        <w:tc>
          <w:tcPr>
            <w:tcW w:w="624" w:type="dxa"/>
          </w:tcPr>
          <w:p w:rsidR="00F04031" w:rsidRDefault="00F04031">
            <w:pPr>
              <w:pStyle w:val="ConsPlusNormal"/>
              <w:jc w:val="center"/>
            </w:pPr>
            <w:r>
              <w:t>32,5</w:t>
            </w:r>
          </w:p>
        </w:tc>
        <w:tc>
          <w:tcPr>
            <w:tcW w:w="624" w:type="dxa"/>
          </w:tcPr>
          <w:p w:rsidR="00F04031" w:rsidRDefault="00F04031">
            <w:pPr>
              <w:pStyle w:val="ConsPlusNormal"/>
              <w:jc w:val="center"/>
            </w:pPr>
            <w:r>
              <w:t>37,8</w:t>
            </w:r>
          </w:p>
        </w:tc>
        <w:tc>
          <w:tcPr>
            <w:tcW w:w="624" w:type="dxa"/>
          </w:tcPr>
          <w:p w:rsidR="00F04031" w:rsidRDefault="00F04031">
            <w:pPr>
              <w:pStyle w:val="ConsPlusNormal"/>
              <w:jc w:val="center"/>
            </w:pPr>
            <w:r>
              <w:t>40,4</w:t>
            </w:r>
          </w:p>
        </w:tc>
        <w:tc>
          <w:tcPr>
            <w:tcW w:w="624" w:type="dxa"/>
          </w:tcPr>
          <w:p w:rsidR="00F04031" w:rsidRDefault="00F04031">
            <w:pPr>
              <w:pStyle w:val="ConsPlusNormal"/>
              <w:jc w:val="center"/>
            </w:pPr>
            <w:r>
              <w:t>43,0</w:t>
            </w:r>
          </w:p>
        </w:tc>
        <w:tc>
          <w:tcPr>
            <w:tcW w:w="624" w:type="dxa"/>
          </w:tcPr>
          <w:p w:rsidR="00F04031" w:rsidRDefault="00F04031">
            <w:pPr>
              <w:pStyle w:val="ConsPlusNormal"/>
              <w:jc w:val="center"/>
            </w:pPr>
            <w:r>
              <w:t>45,7</w:t>
            </w:r>
          </w:p>
        </w:tc>
        <w:tc>
          <w:tcPr>
            <w:tcW w:w="624" w:type="dxa"/>
          </w:tcPr>
          <w:p w:rsidR="00F04031" w:rsidRDefault="00F04031">
            <w:pPr>
              <w:pStyle w:val="ConsPlusNormal"/>
              <w:jc w:val="center"/>
            </w:pPr>
            <w:r>
              <w:t>48,3</w:t>
            </w:r>
          </w:p>
        </w:tc>
      </w:tr>
      <w:tr w:rsidR="00F04031">
        <w:tc>
          <w:tcPr>
            <w:tcW w:w="483" w:type="dxa"/>
          </w:tcPr>
          <w:p w:rsidR="00F04031" w:rsidRDefault="00F04031">
            <w:pPr>
              <w:pStyle w:val="ConsPlusNormal"/>
              <w:jc w:val="center"/>
            </w:pPr>
            <w:r>
              <w:lastRenderedPageBreak/>
              <w:t>2.</w:t>
            </w:r>
          </w:p>
        </w:tc>
        <w:tc>
          <w:tcPr>
            <w:tcW w:w="2211" w:type="dxa"/>
          </w:tcPr>
          <w:p w:rsidR="00F04031" w:rsidRDefault="00F04031">
            <w:pPr>
              <w:pStyle w:val="ConsPlusNormal"/>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35,0</w:t>
            </w:r>
          </w:p>
        </w:tc>
        <w:tc>
          <w:tcPr>
            <w:tcW w:w="680" w:type="dxa"/>
          </w:tcPr>
          <w:p w:rsidR="00F04031" w:rsidRDefault="00F04031">
            <w:pPr>
              <w:pStyle w:val="ConsPlusNormal"/>
              <w:jc w:val="center"/>
            </w:pPr>
            <w:r>
              <w:t>36,0</w:t>
            </w:r>
          </w:p>
        </w:tc>
        <w:tc>
          <w:tcPr>
            <w:tcW w:w="624" w:type="dxa"/>
          </w:tcPr>
          <w:p w:rsidR="00F04031" w:rsidRDefault="00F04031">
            <w:pPr>
              <w:pStyle w:val="ConsPlusNormal"/>
              <w:jc w:val="center"/>
            </w:pPr>
            <w:r>
              <w:t>38,0</w:t>
            </w:r>
          </w:p>
        </w:tc>
        <w:tc>
          <w:tcPr>
            <w:tcW w:w="624" w:type="dxa"/>
          </w:tcPr>
          <w:p w:rsidR="00F04031" w:rsidRDefault="00F04031">
            <w:pPr>
              <w:pStyle w:val="ConsPlusNormal"/>
              <w:jc w:val="center"/>
            </w:pPr>
            <w:r>
              <w:t>39,0</w:t>
            </w:r>
          </w:p>
        </w:tc>
        <w:tc>
          <w:tcPr>
            <w:tcW w:w="624" w:type="dxa"/>
          </w:tcPr>
          <w:p w:rsidR="00F04031" w:rsidRDefault="00F04031">
            <w:pPr>
              <w:pStyle w:val="ConsPlusNormal"/>
              <w:jc w:val="center"/>
            </w:pPr>
            <w:r>
              <w:t>42,0</w:t>
            </w:r>
          </w:p>
        </w:tc>
        <w:tc>
          <w:tcPr>
            <w:tcW w:w="624" w:type="dxa"/>
          </w:tcPr>
          <w:p w:rsidR="00F04031" w:rsidRDefault="00F04031">
            <w:pPr>
              <w:pStyle w:val="ConsPlusNormal"/>
              <w:jc w:val="center"/>
            </w:pPr>
            <w:r>
              <w:t>41,0</w:t>
            </w:r>
          </w:p>
        </w:tc>
        <w:tc>
          <w:tcPr>
            <w:tcW w:w="624" w:type="dxa"/>
          </w:tcPr>
          <w:p w:rsidR="00F04031" w:rsidRDefault="00F04031">
            <w:pPr>
              <w:pStyle w:val="ConsPlusNormal"/>
              <w:jc w:val="center"/>
            </w:pPr>
            <w:r>
              <w:t>42,0</w:t>
            </w:r>
          </w:p>
        </w:tc>
        <w:tc>
          <w:tcPr>
            <w:tcW w:w="624" w:type="dxa"/>
          </w:tcPr>
          <w:p w:rsidR="00F04031" w:rsidRDefault="00F04031">
            <w:pPr>
              <w:pStyle w:val="ConsPlusNormal"/>
              <w:jc w:val="center"/>
            </w:pPr>
            <w:r>
              <w:t>43,0</w:t>
            </w:r>
          </w:p>
        </w:tc>
        <w:tc>
          <w:tcPr>
            <w:tcW w:w="624" w:type="dxa"/>
          </w:tcPr>
          <w:p w:rsidR="00F04031" w:rsidRDefault="00F04031">
            <w:pPr>
              <w:pStyle w:val="ConsPlusNormal"/>
              <w:jc w:val="center"/>
            </w:pPr>
            <w:r>
              <w:t>44,0</w:t>
            </w:r>
          </w:p>
        </w:tc>
      </w:tr>
      <w:tr w:rsidR="00F04031">
        <w:tc>
          <w:tcPr>
            <w:tcW w:w="483" w:type="dxa"/>
          </w:tcPr>
          <w:p w:rsidR="00F04031" w:rsidRDefault="00F04031">
            <w:pPr>
              <w:pStyle w:val="ConsPlusNormal"/>
              <w:jc w:val="center"/>
            </w:pPr>
            <w:r>
              <w:t>3.</w:t>
            </w:r>
          </w:p>
        </w:tc>
        <w:tc>
          <w:tcPr>
            <w:tcW w:w="2211" w:type="dxa"/>
          </w:tcPr>
          <w:p w:rsidR="00F04031" w:rsidRDefault="00F04031">
            <w:pPr>
              <w:pStyle w:val="ConsPlusNormal"/>
              <w:jc w:val="both"/>
            </w:pPr>
            <w:r>
              <w:t xml:space="preserve">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w:t>
            </w:r>
            <w:r>
              <w:lastRenderedPageBreak/>
              <w:t>возможностями здоровья и инвалидов</w:t>
            </w:r>
          </w:p>
        </w:tc>
        <w:tc>
          <w:tcPr>
            <w:tcW w:w="1020" w:type="dxa"/>
          </w:tcPr>
          <w:p w:rsidR="00F04031" w:rsidRDefault="00F04031">
            <w:pPr>
              <w:pStyle w:val="ConsPlusNormal"/>
              <w:jc w:val="center"/>
            </w:pPr>
            <w:r>
              <w:lastRenderedPageBreak/>
              <w:t>%</w:t>
            </w:r>
          </w:p>
        </w:tc>
        <w:tc>
          <w:tcPr>
            <w:tcW w:w="808" w:type="dxa"/>
          </w:tcPr>
          <w:p w:rsidR="00F04031" w:rsidRDefault="00F04031">
            <w:pPr>
              <w:pStyle w:val="ConsPlusNormal"/>
              <w:jc w:val="center"/>
            </w:pPr>
            <w:r>
              <w:t>26,0</w:t>
            </w:r>
          </w:p>
        </w:tc>
        <w:tc>
          <w:tcPr>
            <w:tcW w:w="680" w:type="dxa"/>
          </w:tcPr>
          <w:p w:rsidR="00F04031" w:rsidRDefault="00F04031">
            <w:pPr>
              <w:pStyle w:val="ConsPlusNormal"/>
              <w:jc w:val="center"/>
            </w:pPr>
            <w:r>
              <w:t>27,0</w:t>
            </w:r>
          </w:p>
        </w:tc>
        <w:tc>
          <w:tcPr>
            <w:tcW w:w="624" w:type="dxa"/>
          </w:tcPr>
          <w:p w:rsidR="00F04031" w:rsidRDefault="00F04031">
            <w:pPr>
              <w:pStyle w:val="ConsPlusNormal"/>
              <w:jc w:val="center"/>
            </w:pPr>
            <w:r>
              <w:t>28,6</w:t>
            </w:r>
          </w:p>
        </w:tc>
        <w:tc>
          <w:tcPr>
            <w:tcW w:w="624" w:type="dxa"/>
          </w:tcPr>
          <w:p w:rsidR="00F04031" w:rsidRDefault="00F04031">
            <w:pPr>
              <w:pStyle w:val="ConsPlusNormal"/>
              <w:jc w:val="center"/>
            </w:pPr>
            <w:r>
              <w:t>31,0</w:t>
            </w:r>
          </w:p>
        </w:tc>
        <w:tc>
          <w:tcPr>
            <w:tcW w:w="624" w:type="dxa"/>
          </w:tcPr>
          <w:p w:rsidR="00F04031" w:rsidRDefault="00F04031">
            <w:pPr>
              <w:pStyle w:val="ConsPlusNormal"/>
              <w:jc w:val="center"/>
            </w:pPr>
            <w:r>
              <w:t>35,0</w:t>
            </w:r>
          </w:p>
        </w:tc>
        <w:tc>
          <w:tcPr>
            <w:tcW w:w="624" w:type="dxa"/>
          </w:tcPr>
          <w:p w:rsidR="00F04031" w:rsidRDefault="00F04031">
            <w:pPr>
              <w:pStyle w:val="ConsPlusNormal"/>
              <w:jc w:val="center"/>
            </w:pPr>
            <w:r>
              <w:t>38,0</w:t>
            </w:r>
          </w:p>
        </w:tc>
        <w:tc>
          <w:tcPr>
            <w:tcW w:w="624" w:type="dxa"/>
          </w:tcPr>
          <w:p w:rsidR="00F04031" w:rsidRDefault="00F04031">
            <w:pPr>
              <w:pStyle w:val="ConsPlusNormal"/>
              <w:jc w:val="center"/>
            </w:pPr>
            <w:r>
              <w:t>41,8</w:t>
            </w:r>
          </w:p>
        </w:tc>
        <w:tc>
          <w:tcPr>
            <w:tcW w:w="624" w:type="dxa"/>
          </w:tcPr>
          <w:p w:rsidR="00F04031" w:rsidRDefault="00F04031">
            <w:pPr>
              <w:pStyle w:val="ConsPlusNormal"/>
              <w:jc w:val="center"/>
            </w:pPr>
            <w:r>
              <w:t>45,0</w:t>
            </w:r>
          </w:p>
        </w:tc>
        <w:tc>
          <w:tcPr>
            <w:tcW w:w="624" w:type="dxa"/>
          </w:tcPr>
          <w:p w:rsidR="00F04031" w:rsidRDefault="00F04031">
            <w:pPr>
              <w:pStyle w:val="ConsPlusNormal"/>
              <w:jc w:val="center"/>
            </w:pPr>
            <w:r>
              <w:t>49,0</w:t>
            </w:r>
          </w:p>
        </w:tc>
      </w:tr>
      <w:tr w:rsidR="00F04031">
        <w:tc>
          <w:tcPr>
            <w:tcW w:w="9570" w:type="dxa"/>
            <w:gridSpan w:val="12"/>
          </w:tcPr>
          <w:p w:rsidR="00F04031" w:rsidRDefault="00F04031">
            <w:pPr>
              <w:pStyle w:val="ConsPlusNormal"/>
              <w:jc w:val="center"/>
              <w:outlineLvl w:val="3"/>
            </w:pPr>
            <w:r>
              <w:lastRenderedPageBreak/>
              <w:t>Подпрограмма 1 "Развитие физической культуры и массового спорта в Курской области"</w:t>
            </w:r>
          </w:p>
        </w:tc>
      </w:tr>
      <w:tr w:rsidR="00F04031">
        <w:tblPrEx>
          <w:tblBorders>
            <w:insideH w:val="none" w:sz="0" w:space="0" w:color="auto"/>
          </w:tblBorders>
        </w:tblPrEx>
        <w:tc>
          <w:tcPr>
            <w:tcW w:w="483" w:type="dxa"/>
            <w:tcBorders>
              <w:bottom w:val="nil"/>
            </w:tcBorders>
          </w:tcPr>
          <w:p w:rsidR="00F04031" w:rsidRDefault="00F04031">
            <w:pPr>
              <w:pStyle w:val="ConsPlusNormal"/>
              <w:jc w:val="both"/>
            </w:pPr>
            <w:r>
              <w:t>4.</w:t>
            </w:r>
          </w:p>
        </w:tc>
        <w:tc>
          <w:tcPr>
            <w:tcW w:w="2211" w:type="dxa"/>
            <w:tcBorders>
              <w:bottom w:val="nil"/>
            </w:tcBorders>
          </w:tcPr>
          <w:p w:rsidR="00F04031" w:rsidRDefault="00F04031">
            <w:pPr>
              <w:pStyle w:val="ConsPlusNormal"/>
              <w:jc w:val="both"/>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tc>
        <w:tc>
          <w:tcPr>
            <w:tcW w:w="1020" w:type="dxa"/>
            <w:tcBorders>
              <w:bottom w:val="nil"/>
            </w:tcBorders>
          </w:tcPr>
          <w:p w:rsidR="00F04031" w:rsidRDefault="00F04031">
            <w:pPr>
              <w:pStyle w:val="ConsPlusNormal"/>
              <w:jc w:val="center"/>
            </w:pPr>
            <w:r>
              <w:t>%</w:t>
            </w:r>
          </w:p>
        </w:tc>
        <w:tc>
          <w:tcPr>
            <w:tcW w:w="808" w:type="dxa"/>
            <w:tcBorders>
              <w:bottom w:val="nil"/>
            </w:tcBorders>
          </w:tcPr>
          <w:p w:rsidR="00F04031" w:rsidRDefault="00F04031">
            <w:pPr>
              <w:pStyle w:val="ConsPlusNormal"/>
              <w:jc w:val="center"/>
            </w:pPr>
            <w:r>
              <w:t>8,8</w:t>
            </w:r>
          </w:p>
        </w:tc>
        <w:tc>
          <w:tcPr>
            <w:tcW w:w="680" w:type="dxa"/>
            <w:tcBorders>
              <w:bottom w:val="nil"/>
            </w:tcBorders>
          </w:tcPr>
          <w:p w:rsidR="00F04031" w:rsidRDefault="00F04031">
            <w:pPr>
              <w:pStyle w:val="ConsPlusNormal"/>
              <w:jc w:val="center"/>
            </w:pPr>
            <w:r>
              <w:t>9,8</w:t>
            </w:r>
          </w:p>
        </w:tc>
        <w:tc>
          <w:tcPr>
            <w:tcW w:w="624" w:type="dxa"/>
            <w:tcBorders>
              <w:bottom w:val="nil"/>
            </w:tcBorders>
          </w:tcPr>
          <w:p w:rsidR="00F04031" w:rsidRDefault="00F04031">
            <w:pPr>
              <w:pStyle w:val="ConsPlusNormal"/>
              <w:jc w:val="center"/>
            </w:pPr>
            <w:r>
              <w:t>11,3</w:t>
            </w:r>
          </w:p>
        </w:tc>
        <w:tc>
          <w:tcPr>
            <w:tcW w:w="624" w:type="dxa"/>
            <w:tcBorders>
              <w:bottom w:val="nil"/>
            </w:tcBorders>
          </w:tcPr>
          <w:p w:rsidR="00F04031" w:rsidRDefault="00F04031">
            <w:pPr>
              <w:pStyle w:val="ConsPlusNormal"/>
              <w:jc w:val="center"/>
            </w:pPr>
            <w:r>
              <w:t>13,6</w:t>
            </w:r>
          </w:p>
        </w:tc>
        <w:tc>
          <w:tcPr>
            <w:tcW w:w="624" w:type="dxa"/>
            <w:tcBorders>
              <w:bottom w:val="nil"/>
            </w:tcBorders>
          </w:tcPr>
          <w:p w:rsidR="00F04031" w:rsidRDefault="00F04031">
            <w:pPr>
              <w:pStyle w:val="ConsPlusNormal"/>
              <w:jc w:val="center"/>
            </w:pPr>
            <w:r>
              <w:t>14,3</w:t>
            </w:r>
          </w:p>
        </w:tc>
        <w:tc>
          <w:tcPr>
            <w:tcW w:w="624" w:type="dxa"/>
            <w:tcBorders>
              <w:bottom w:val="nil"/>
            </w:tcBorders>
          </w:tcPr>
          <w:p w:rsidR="00F04031" w:rsidRDefault="00F04031">
            <w:pPr>
              <w:pStyle w:val="ConsPlusNormal"/>
              <w:jc w:val="center"/>
            </w:pPr>
            <w:r>
              <w:t>16,3</w:t>
            </w:r>
          </w:p>
        </w:tc>
        <w:tc>
          <w:tcPr>
            <w:tcW w:w="624" w:type="dxa"/>
            <w:tcBorders>
              <w:bottom w:val="nil"/>
            </w:tcBorders>
          </w:tcPr>
          <w:p w:rsidR="00F04031" w:rsidRDefault="00F04031">
            <w:pPr>
              <w:pStyle w:val="ConsPlusNormal"/>
              <w:jc w:val="center"/>
            </w:pPr>
            <w:r>
              <w:t>18,8</w:t>
            </w:r>
          </w:p>
        </w:tc>
        <w:tc>
          <w:tcPr>
            <w:tcW w:w="624" w:type="dxa"/>
            <w:tcBorders>
              <w:bottom w:val="nil"/>
            </w:tcBorders>
          </w:tcPr>
          <w:p w:rsidR="00F04031" w:rsidRDefault="00F04031">
            <w:pPr>
              <w:pStyle w:val="ConsPlusNormal"/>
              <w:jc w:val="center"/>
            </w:pPr>
            <w:r>
              <w:t>21,3</w:t>
            </w:r>
          </w:p>
        </w:tc>
        <w:tc>
          <w:tcPr>
            <w:tcW w:w="624" w:type="dxa"/>
            <w:tcBorders>
              <w:bottom w:val="nil"/>
            </w:tcBorders>
          </w:tcPr>
          <w:p w:rsidR="00F04031" w:rsidRDefault="00F04031">
            <w:pPr>
              <w:pStyle w:val="ConsPlusNormal"/>
              <w:jc w:val="center"/>
            </w:pPr>
            <w:r>
              <w:t>24,9</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t>(в ред. постановления Администрации Курской области от 20.12.2017 N 1040-па)</w:t>
            </w:r>
          </w:p>
        </w:tc>
      </w:tr>
      <w:tr w:rsidR="00F04031">
        <w:tc>
          <w:tcPr>
            <w:tcW w:w="483" w:type="dxa"/>
          </w:tcPr>
          <w:p w:rsidR="00F04031" w:rsidRDefault="00F04031">
            <w:pPr>
              <w:pStyle w:val="ConsPlusNormal"/>
              <w:jc w:val="both"/>
            </w:pPr>
            <w:r>
              <w:t>5.</w:t>
            </w:r>
          </w:p>
        </w:tc>
        <w:tc>
          <w:tcPr>
            <w:tcW w:w="2211" w:type="dxa"/>
          </w:tcPr>
          <w:p w:rsidR="00F04031" w:rsidRDefault="00F04031">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44,0</w:t>
            </w:r>
          </w:p>
        </w:tc>
        <w:tc>
          <w:tcPr>
            <w:tcW w:w="680" w:type="dxa"/>
          </w:tcPr>
          <w:p w:rsidR="00F04031" w:rsidRDefault="00F04031">
            <w:pPr>
              <w:pStyle w:val="ConsPlusNormal"/>
              <w:jc w:val="center"/>
            </w:pPr>
            <w:r>
              <w:t>45,2</w:t>
            </w:r>
          </w:p>
        </w:tc>
        <w:tc>
          <w:tcPr>
            <w:tcW w:w="624" w:type="dxa"/>
          </w:tcPr>
          <w:p w:rsidR="00F04031" w:rsidRDefault="00F04031">
            <w:pPr>
              <w:pStyle w:val="ConsPlusNormal"/>
              <w:jc w:val="center"/>
            </w:pPr>
            <w:r>
              <w:t>50,1</w:t>
            </w:r>
          </w:p>
        </w:tc>
        <w:tc>
          <w:tcPr>
            <w:tcW w:w="624" w:type="dxa"/>
          </w:tcPr>
          <w:p w:rsidR="00F04031" w:rsidRDefault="00F04031">
            <w:pPr>
              <w:pStyle w:val="ConsPlusNormal"/>
              <w:jc w:val="center"/>
            </w:pPr>
            <w:r>
              <w:t>55,0</w:t>
            </w:r>
          </w:p>
        </w:tc>
        <w:tc>
          <w:tcPr>
            <w:tcW w:w="624" w:type="dxa"/>
          </w:tcPr>
          <w:p w:rsidR="00F04031" w:rsidRDefault="00F04031">
            <w:pPr>
              <w:pStyle w:val="ConsPlusNormal"/>
              <w:jc w:val="center"/>
            </w:pPr>
            <w:r>
              <w:t>62,0</w:t>
            </w:r>
          </w:p>
        </w:tc>
        <w:tc>
          <w:tcPr>
            <w:tcW w:w="624" w:type="dxa"/>
          </w:tcPr>
          <w:p w:rsidR="00F04031" w:rsidRDefault="00F04031">
            <w:pPr>
              <w:pStyle w:val="ConsPlusNormal"/>
              <w:jc w:val="center"/>
            </w:pPr>
            <w:r>
              <w:t>63,2</w:t>
            </w:r>
          </w:p>
        </w:tc>
        <w:tc>
          <w:tcPr>
            <w:tcW w:w="624" w:type="dxa"/>
          </w:tcPr>
          <w:p w:rsidR="00F04031" w:rsidRDefault="00F04031">
            <w:pPr>
              <w:pStyle w:val="ConsPlusNormal"/>
              <w:jc w:val="center"/>
            </w:pPr>
            <w:r>
              <w:t>67,3</w:t>
            </w:r>
          </w:p>
        </w:tc>
        <w:tc>
          <w:tcPr>
            <w:tcW w:w="624" w:type="dxa"/>
          </w:tcPr>
          <w:p w:rsidR="00F04031" w:rsidRDefault="00F04031">
            <w:pPr>
              <w:pStyle w:val="ConsPlusNormal"/>
              <w:jc w:val="center"/>
            </w:pPr>
            <w:r>
              <w:t>71,4</w:t>
            </w:r>
          </w:p>
        </w:tc>
        <w:tc>
          <w:tcPr>
            <w:tcW w:w="624" w:type="dxa"/>
          </w:tcPr>
          <w:p w:rsidR="00F04031" w:rsidRDefault="00F04031">
            <w:pPr>
              <w:pStyle w:val="ConsPlusNormal"/>
              <w:jc w:val="center"/>
            </w:pPr>
            <w:r>
              <w:t>75,5</w:t>
            </w:r>
          </w:p>
        </w:tc>
      </w:tr>
      <w:tr w:rsidR="00F04031">
        <w:tc>
          <w:tcPr>
            <w:tcW w:w="483" w:type="dxa"/>
          </w:tcPr>
          <w:p w:rsidR="00F04031" w:rsidRDefault="00F04031">
            <w:pPr>
              <w:pStyle w:val="ConsPlusNormal"/>
              <w:jc w:val="both"/>
            </w:pPr>
            <w:r>
              <w:lastRenderedPageBreak/>
              <w:t>6.</w:t>
            </w:r>
          </w:p>
        </w:tc>
        <w:tc>
          <w:tcPr>
            <w:tcW w:w="2211" w:type="dxa"/>
          </w:tcPr>
          <w:p w:rsidR="00F04031" w:rsidRDefault="00F04031">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7,0</w:t>
            </w:r>
          </w:p>
        </w:tc>
        <w:tc>
          <w:tcPr>
            <w:tcW w:w="680" w:type="dxa"/>
          </w:tcPr>
          <w:p w:rsidR="00F04031" w:rsidRDefault="00F04031">
            <w:pPr>
              <w:pStyle w:val="ConsPlusNormal"/>
              <w:jc w:val="center"/>
            </w:pPr>
            <w:r>
              <w:t>7,0</w:t>
            </w:r>
          </w:p>
        </w:tc>
        <w:tc>
          <w:tcPr>
            <w:tcW w:w="624" w:type="dxa"/>
          </w:tcPr>
          <w:p w:rsidR="00F04031" w:rsidRDefault="00F04031">
            <w:pPr>
              <w:pStyle w:val="ConsPlusNormal"/>
              <w:jc w:val="center"/>
            </w:pPr>
            <w:r>
              <w:t>8,0</w:t>
            </w:r>
          </w:p>
        </w:tc>
        <w:tc>
          <w:tcPr>
            <w:tcW w:w="624" w:type="dxa"/>
          </w:tcPr>
          <w:p w:rsidR="00F04031" w:rsidRDefault="00F04031">
            <w:pPr>
              <w:pStyle w:val="ConsPlusNormal"/>
              <w:jc w:val="center"/>
            </w:pPr>
            <w:r>
              <w:t>11,3</w:t>
            </w:r>
          </w:p>
        </w:tc>
        <w:tc>
          <w:tcPr>
            <w:tcW w:w="624" w:type="dxa"/>
          </w:tcPr>
          <w:p w:rsidR="00F04031" w:rsidRDefault="00F04031">
            <w:pPr>
              <w:pStyle w:val="ConsPlusNormal"/>
              <w:jc w:val="center"/>
            </w:pPr>
            <w:r>
              <w:t>16,0</w:t>
            </w:r>
          </w:p>
        </w:tc>
        <w:tc>
          <w:tcPr>
            <w:tcW w:w="624" w:type="dxa"/>
          </w:tcPr>
          <w:p w:rsidR="00F04031" w:rsidRDefault="00F04031">
            <w:pPr>
              <w:pStyle w:val="ConsPlusNormal"/>
              <w:jc w:val="center"/>
            </w:pPr>
            <w:r>
              <w:t>18,2</w:t>
            </w:r>
          </w:p>
        </w:tc>
        <w:tc>
          <w:tcPr>
            <w:tcW w:w="624" w:type="dxa"/>
          </w:tcPr>
          <w:p w:rsidR="00F04031" w:rsidRDefault="00F04031">
            <w:pPr>
              <w:pStyle w:val="ConsPlusNormal"/>
              <w:jc w:val="center"/>
            </w:pPr>
            <w:r>
              <w:t>22,3</w:t>
            </w:r>
          </w:p>
        </w:tc>
        <w:tc>
          <w:tcPr>
            <w:tcW w:w="624" w:type="dxa"/>
          </w:tcPr>
          <w:p w:rsidR="00F04031" w:rsidRDefault="00F04031">
            <w:pPr>
              <w:pStyle w:val="ConsPlusNormal"/>
              <w:jc w:val="center"/>
            </w:pPr>
            <w:r>
              <w:t>24,4</w:t>
            </w:r>
          </w:p>
        </w:tc>
        <w:tc>
          <w:tcPr>
            <w:tcW w:w="624" w:type="dxa"/>
          </w:tcPr>
          <w:p w:rsidR="00F04031" w:rsidRDefault="00F04031">
            <w:pPr>
              <w:pStyle w:val="ConsPlusNormal"/>
              <w:jc w:val="center"/>
            </w:pPr>
            <w:r>
              <w:t>27,6</w:t>
            </w:r>
          </w:p>
        </w:tc>
      </w:tr>
      <w:tr w:rsidR="00F04031">
        <w:tc>
          <w:tcPr>
            <w:tcW w:w="483" w:type="dxa"/>
          </w:tcPr>
          <w:p w:rsidR="00F04031" w:rsidRDefault="00F04031">
            <w:pPr>
              <w:pStyle w:val="ConsPlusNormal"/>
              <w:jc w:val="both"/>
            </w:pPr>
            <w:r>
              <w:t>7.</w:t>
            </w:r>
          </w:p>
        </w:tc>
        <w:tc>
          <w:tcPr>
            <w:tcW w:w="2211" w:type="dxa"/>
          </w:tcPr>
          <w:p w:rsidR="00F04031" w:rsidRDefault="00F04031">
            <w:pPr>
              <w:pStyle w:val="ConsPlusNormal"/>
              <w:jc w:val="both"/>
            </w:pPr>
            <w:r>
              <w:t xml:space="preserve">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w:t>
            </w:r>
            <w:r>
              <w:lastRenderedPageBreak/>
              <w:t>Календарный план официальных физкультурных мероприятий и спортивных мероприятий Курской области</w:t>
            </w:r>
          </w:p>
        </w:tc>
        <w:tc>
          <w:tcPr>
            <w:tcW w:w="1020" w:type="dxa"/>
          </w:tcPr>
          <w:p w:rsidR="00F04031" w:rsidRDefault="00F04031">
            <w:pPr>
              <w:pStyle w:val="ConsPlusNormal"/>
              <w:jc w:val="center"/>
            </w:pPr>
            <w:r>
              <w:lastRenderedPageBreak/>
              <w:t>%</w:t>
            </w:r>
          </w:p>
        </w:tc>
        <w:tc>
          <w:tcPr>
            <w:tcW w:w="808" w:type="dxa"/>
          </w:tcPr>
          <w:p w:rsidR="00F04031" w:rsidRDefault="00F04031">
            <w:pPr>
              <w:pStyle w:val="ConsPlusNormal"/>
              <w:jc w:val="center"/>
            </w:pPr>
            <w:r>
              <w:t>1,0</w:t>
            </w:r>
          </w:p>
        </w:tc>
        <w:tc>
          <w:tcPr>
            <w:tcW w:w="680" w:type="dxa"/>
          </w:tcPr>
          <w:p w:rsidR="00F04031" w:rsidRDefault="00F04031">
            <w:pPr>
              <w:pStyle w:val="ConsPlusNormal"/>
              <w:jc w:val="center"/>
            </w:pPr>
            <w:r>
              <w:t>1,0</w:t>
            </w:r>
          </w:p>
        </w:tc>
        <w:tc>
          <w:tcPr>
            <w:tcW w:w="624" w:type="dxa"/>
          </w:tcPr>
          <w:p w:rsidR="00F04031" w:rsidRDefault="00F04031">
            <w:pPr>
              <w:pStyle w:val="ConsPlusNormal"/>
              <w:jc w:val="center"/>
            </w:pPr>
            <w:r>
              <w:t>1,5</w:t>
            </w:r>
          </w:p>
        </w:tc>
        <w:tc>
          <w:tcPr>
            <w:tcW w:w="624" w:type="dxa"/>
          </w:tcPr>
          <w:p w:rsidR="00F04031" w:rsidRDefault="00F04031">
            <w:pPr>
              <w:pStyle w:val="ConsPlusNormal"/>
              <w:jc w:val="center"/>
            </w:pPr>
            <w:r>
              <w:t>2,0</w:t>
            </w:r>
          </w:p>
        </w:tc>
        <w:tc>
          <w:tcPr>
            <w:tcW w:w="624" w:type="dxa"/>
          </w:tcPr>
          <w:p w:rsidR="00F04031" w:rsidRDefault="00F04031">
            <w:pPr>
              <w:pStyle w:val="ConsPlusNormal"/>
              <w:jc w:val="center"/>
            </w:pPr>
            <w:r>
              <w:t>2,5</w:t>
            </w:r>
          </w:p>
        </w:tc>
        <w:tc>
          <w:tcPr>
            <w:tcW w:w="624" w:type="dxa"/>
          </w:tcPr>
          <w:p w:rsidR="00F04031" w:rsidRDefault="00F04031">
            <w:pPr>
              <w:pStyle w:val="ConsPlusNormal"/>
              <w:jc w:val="center"/>
            </w:pPr>
            <w:r>
              <w:t>3,0</w:t>
            </w:r>
          </w:p>
        </w:tc>
        <w:tc>
          <w:tcPr>
            <w:tcW w:w="624" w:type="dxa"/>
          </w:tcPr>
          <w:p w:rsidR="00F04031" w:rsidRDefault="00F04031">
            <w:pPr>
              <w:pStyle w:val="ConsPlusNormal"/>
              <w:jc w:val="center"/>
            </w:pPr>
            <w:r>
              <w:t>3,5</w:t>
            </w:r>
          </w:p>
        </w:tc>
        <w:tc>
          <w:tcPr>
            <w:tcW w:w="624" w:type="dxa"/>
          </w:tcPr>
          <w:p w:rsidR="00F04031" w:rsidRDefault="00F04031">
            <w:pPr>
              <w:pStyle w:val="ConsPlusNormal"/>
              <w:jc w:val="center"/>
            </w:pPr>
            <w:r>
              <w:t>4,0</w:t>
            </w:r>
          </w:p>
        </w:tc>
        <w:tc>
          <w:tcPr>
            <w:tcW w:w="624" w:type="dxa"/>
          </w:tcPr>
          <w:p w:rsidR="00F04031" w:rsidRDefault="00F04031">
            <w:pPr>
              <w:pStyle w:val="ConsPlusNormal"/>
              <w:jc w:val="center"/>
            </w:pPr>
            <w:r>
              <w:t>6,0</w:t>
            </w:r>
          </w:p>
        </w:tc>
      </w:tr>
      <w:tr w:rsidR="00F04031">
        <w:tc>
          <w:tcPr>
            <w:tcW w:w="483" w:type="dxa"/>
          </w:tcPr>
          <w:p w:rsidR="00F04031" w:rsidRDefault="00F04031">
            <w:pPr>
              <w:pStyle w:val="ConsPlusNormal"/>
              <w:jc w:val="center"/>
            </w:pPr>
            <w:r>
              <w:lastRenderedPageBreak/>
              <w:t>8.</w:t>
            </w:r>
          </w:p>
        </w:tc>
        <w:tc>
          <w:tcPr>
            <w:tcW w:w="2211" w:type="dxa"/>
          </w:tcPr>
          <w:p w:rsidR="00F04031" w:rsidRDefault="00F04031">
            <w:pPr>
              <w:pStyle w:val="ConsPlusNormal"/>
              <w:jc w:val="both"/>
            </w:pPr>
            <w:r>
              <w:t>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&lt;*&gt;</w:t>
            </w:r>
          </w:p>
        </w:tc>
        <w:tc>
          <w:tcPr>
            <w:tcW w:w="1020" w:type="dxa"/>
          </w:tcPr>
          <w:p w:rsidR="00F04031" w:rsidRDefault="00F04031">
            <w:pPr>
              <w:pStyle w:val="ConsPlusNormal"/>
              <w:jc w:val="center"/>
            </w:pPr>
            <w:r>
              <w:t>чел.</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1285</w:t>
            </w:r>
          </w:p>
        </w:tc>
        <w:tc>
          <w:tcPr>
            <w:tcW w:w="624" w:type="dxa"/>
          </w:tcPr>
          <w:p w:rsidR="00F04031" w:rsidRDefault="00F04031">
            <w:pPr>
              <w:pStyle w:val="ConsPlusNormal"/>
              <w:jc w:val="center"/>
            </w:pPr>
            <w:r>
              <w:t>1385</w:t>
            </w:r>
          </w:p>
        </w:tc>
        <w:tc>
          <w:tcPr>
            <w:tcW w:w="624" w:type="dxa"/>
          </w:tcPr>
          <w:p w:rsidR="00F04031" w:rsidRDefault="00F04031">
            <w:pPr>
              <w:pStyle w:val="ConsPlusNormal"/>
              <w:jc w:val="center"/>
            </w:pPr>
            <w:r>
              <w:t>1485</w:t>
            </w:r>
          </w:p>
        </w:tc>
        <w:tc>
          <w:tcPr>
            <w:tcW w:w="624" w:type="dxa"/>
          </w:tcPr>
          <w:p w:rsidR="00F04031" w:rsidRDefault="00F04031">
            <w:pPr>
              <w:pStyle w:val="ConsPlusNormal"/>
              <w:jc w:val="center"/>
            </w:pPr>
            <w:r>
              <w:t>1585</w:t>
            </w:r>
          </w:p>
        </w:tc>
        <w:tc>
          <w:tcPr>
            <w:tcW w:w="624" w:type="dxa"/>
          </w:tcPr>
          <w:p w:rsidR="00F04031" w:rsidRDefault="00F04031">
            <w:pPr>
              <w:pStyle w:val="ConsPlusNormal"/>
              <w:jc w:val="center"/>
            </w:pPr>
            <w:r>
              <w:t>1685</w:t>
            </w:r>
          </w:p>
        </w:tc>
      </w:tr>
      <w:tr w:rsidR="00F04031">
        <w:tc>
          <w:tcPr>
            <w:tcW w:w="483" w:type="dxa"/>
          </w:tcPr>
          <w:p w:rsidR="00F04031" w:rsidRDefault="00F04031">
            <w:pPr>
              <w:pStyle w:val="ConsPlusNormal"/>
              <w:jc w:val="center"/>
            </w:pPr>
            <w:r>
              <w:t>9.</w:t>
            </w:r>
          </w:p>
        </w:tc>
        <w:tc>
          <w:tcPr>
            <w:tcW w:w="2211" w:type="dxa"/>
          </w:tcPr>
          <w:p w:rsidR="00F04031" w:rsidRDefault="00F04031">
            <w:pPr>
              <w:pStyle w:val="ConsPlusNormal"/>
              <w:jc w:val="both"/>
            </w:pPr>
            <w:r>
              <w:t>Эффективность использования объектов спорта &lt;*&gt;</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67,0</w:t>
            </w:r>
          </w:p>
        </w:tc>
        <w:tc>
          <w:tcPr>
            <w:tcW w:w="624" w:type="dxa"/>
          </w:tcPr>
          <w:p w:rsidR="00F04031" w:rsidRDefault="00F04031">
            <w:pPr>
              <w:pStyle w:val="ConsPlusNormal"/>
              <w:jc w:val="center"/>
            </w:pPr>
            <w:r>
              <w:t>68,0</w:t>
            </w:r>
          </w:p>
        </w:tc>
        <w:tc>
          <w:tcPr>
            <w:tcW w:w="624" w:type="dxa"/>
          </w:tcPr>
          <w:p w:rsidR="00F04031" w:rsidRDefault="00F04031">
            <w:pPr>
              <w:pStyle w:val="ConsPlusNormal"/>
              <w:jc w:val="center"/>
            </w:pPr>
            <w:r>
              <w:t>69,0</w:t>
            </w:r>
          </w:p>
        </w:tc>
        <w:tc>
          <w:tcPr>
            <w:tcW w:w="624" w:type="dxa"/>
          </w:tcPr>
          <w:p w:rsidR="00F04031" w:rsidRDefault="00F04031">
            <w:pPr>
              <w:pStyle w:val="ConsPlusNormal"/>
              <w:jc w:val="center"/>
            </w:pPr>
            <w:r>
              <w:t>74,0</w:t>
            </w:r>
          </w:p>
        </w:tc>
        <w:tc>
          <w:tcPr>
            <w:tcW w:w="624" w:type="dxa"/>
          </w:tcPr>
          <w:p w:rsidR="00F04031" w:rsidRDefault="00F04031">
            <w:pPr>
              <w:pStyle w:val="ConsPlusNormal"/>
              <w:jc w:val="center"/>
            </w:pPr>
            <w:r>
              <w:t>80,0</w:t>
            </w:r>
          </w:p>
        </w:tc>
      </w:tr>
      <w:tr w:rsidR="00F04031">
        <w:tblPrEx>
          <w:tblBorders>
            <w:insideH w:val="none" w:sz="0" w:space="0" w:color="auto"/>
          </w:tblBorders>
        </w:tblPrEx>
        <w:tc>
          <w:tcPr>
            <w:tcW w:w="483" w:type="dxa"/>
            <w:tcBorders>
              <w:bottom w:val="nil"/>
            </w:tcBorders>
          </w:tcPr>
          <w:p w:rsidR="00F04031" w:rsidRDefault="00F04031">
            <w:pPr>
              <w:pStyle w:val="ConsPlusNormal"/>
              <w:jc w:val="center"/>
            </w:pPr>
            <w:r>
              <w:t>10.</w:t>
            </w:r>
          </w:p>
        </w:tc>
        <w:tc>
          <w:tcPr>
            <w:tcW w:w="2211" w:type="dxa"/>
            <w:tcBorders>
              <w:bottom w:val="nil"/>
            </w:tcBorders>
          </w:tcPr>
          <w:p w:rsidR="00F04031" w:rsidRDefault="00F04031">
            <w:pPr>
              <w:pStyle w:val="ConsPlusNormal"/>
              <w:jc w:val="both"/>
            </w:pPr>
            <w:r>
              <w:t xml:space="preserve">Доля населения, выполнившего </w:t>
            </w:r>
            <w:r>
              <w:lastRenderedPageBreak/>
              <w:t>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020" w:type="dxa"/>
            <w:tcBorders>
              <w:bottom w:val="nil"/>
            </w:tcBorders>
          </w:tcPr>
          <w:p w:rsidR="00F04031" w:rsidRDefault="00F04031">
            <w:pPr>
              <w:pStyle w:val="ConsPlusNormal"/>
              <w:jc w:val="center"/>
            </w:pPr>
            <w:r>
              <w:lastRenderedPageBreak/>
              <w:t>%</w:t>
            </w:r>
          </w:p>
        </w:tc>
        <w:tc>
          <w:tcPr>
            <w:tcW w:w="808" w:type="dxa"/>
            <w:tcBorders>
              <w:bottom w:val="nil"/>
            </w:tcBorders>
          </w:tcPr>
          <w:p w:rsidR="00F04031" w:rsidRDefault="00F04031">
            <w:pPr>
              <w:pStyle w:val="ConsPlusNormal"/>
              <w:jc w:val="center"/>
            </w:pPr>
            <w:r>
              <w:t>-</w:t>
            </w:r>
          </w:p>
        </w:tc>
        <w:tc>
          <w:tcPr>
            <w:tcW w:w="680"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25,0</w:t>
            </w:r>
          </w:p>
        </w:tc>
        <w:tc>
          <w:tcPr>
            <w:tcW w:w="624" w:type="dxa"/>
            <w:tcBorders>
              <w:bottom w:val="nil"/>
            </w:tcBorders>
          </w:tcPr>
          <w:p w:rsidR="00F04031" w:rsidRDefault="00F04031">
            <w:pPr>
              <w:pStyle w:val="ConsPlusNormal"/>
              <w:jc w:val="center"/>
            </w:pPr>
            <w:r>
              <w:t>30,0</w:t>
            </w:r>
          </w:p>
        </w:tc>
        <w:tc>
          <w:tcPr>
            <w:tcW w:w="624" w:type="dxa"/>
            <w:tcBorders>
              <w:bottom w:val="nil"/>
            </w:tcBorders>
          </w:tcPr>
          <w:p w:rsidR="00F04031" w:rsidRDefault="00F04031">
            <w:pPr>
              <w:pStyle w:val="ConsPlusNormal"/>
              <w:jc w:val="center"/>
            </w:pPr>
            <w:r>
              <w:t>35,0</w:t>
            </w:r>
          </w:p>
        </w:tc>
        <w:tc>
          <w:tcPr>
            <w:tcW w:w="624" w:type="dxa"/>
            <w:tcBorders>
              <w:bottom w:val="nil"/>
            </w:tcBorders>
          </w:tcPr>
          <w:p w:rsidR="00F04031" w:rsidRDefault="00F04031">
            <w:pPr>
              <w:pStyle w:val="ConsPlusNormal"/>
              <w:jc w:val="center"/>
            </w:pPr>
            <w:r>
              <w:t>40,0</w:t>
            </w:r>
          </w:p>
        </w:tc>
      </w:tr>
      <w:tr w:rsidR="00F04031">
        <w:tblPrEx>
          <w:tblBorders>
            <w:insideH w:val="none" w:sz="0" w:space="0" w:color="auto"/>
          </w:tblBorders>
        </w:tblPrEx>
        <w:tc>
          <w:tcPr>
            <w:tcW w:w="483" w:type="dxa"/>
            <w:tcBorders>
              <w:top w:val="nil"/>
              <w:bottom w:val="nil"/>
            </w:tcBorders>
          </w:tcPr>
          <w:p w:rsidR="00F04031" w:rsidRDefault="00F04031">
            <w:pPr>
              <w:pStyle w:val="ConsPlusNormal"/>
              <w:jc w:val="both"/>
            </w:pPr>
          </w:p>
        </w:tc>
        <w:tc>
          <w:tcPr>
            <w:tcW w:w="2211" w:type="dxa"/>
            <w:tcBorders>
              <w:top w:val="nil"/>
              <w:bottom w:val="nil"/>
            </w:tcBorders>
          </w:tcPr>
          <w:p w:rsidR="00F04031" w:rsidRDefault="00F04031">
            <w:pPr>
              <w:pStyle w:val="ConsPlusNormal"/>
              <w:jc w:val="both"/>
            </w:pPr>
            <w:r>
              <w:t>из них учащихся и студентов</w:t>
            </w:r>
          </w:p>
        </w:tc>
        <w:tc>
          <w:tcPr>
            <w:tcW w:w="1020" w:type="dxa"/>
            <w:tcBorders>
              <w:top w:val="nil"/>
              <w:bottom w:val="nil"/>
            </w:tcBorders>
          </w:tcPr>
          <w:p w:rsidR="00F04031" w:rsidRDefault="00F04031">
            <w:pPr>
              <w:pStyle w:val="ConsPlusNormal"/>
              <w:jc w:val="both"/>
            </w:pPr>
          </w:p>
        </w:tc>
        <w:tc>
          <w:tcPr>
            <w:tcW w:w="808" w:type="dxa"/>
            <w:tcBorders>
              <w:top w:val="nil"/>
              <w:bottom w:val="nil"/>
            </w:tcBorders>
          </w:tcPr>
          <w:p w:rsidR="00F04031" w:rsidRDefault="00F04031">
            <w:pPr>
              <w:pStyle w:val="ConsPlusNormal"/>
              <w:jc w:val="both"/>
            </w:pPr>
          </w:p>
        </w:tc>
        <w:tc>
          <w:tcPr>
            <w:tcW w:w="680" w:type="dxa"/>
            <w:tcBorders>
              <w:top w:val="nil"/>
              <w:bottom w:val="nil"/>
            </w:tcBorders>
          </w:tcPr>
          <w:p w:rsidR="00F04031" w:rsidRDefault="00F04031">
            <w:pPr>
              <w:pStyle w:val="ConsPlusNormal"/>
              <w:jc w:val="both"/>
            </w:pPr>
          </w:p>
        </w:tc>
        <w:tc>
          <w:tcPr>
            <w:tcW w:w="624" w:type="dxa"/>
            <w:tcBorders>
              <w:top w:val="nil"/>
              <w:bottom w:val="nil"/>
            </w:tcBorders>
          </w:tcPr>
          <w:p w:rsidR="00F04031" w:rsidRDefault="00F04031">
            <w:pPr>
              <w:pStyle w:val="ConsPlusNormal"/>
              <w:jc w:val="both"/>
            </w:pPr>
          </w:p>
        </w:tc>
        <w:tc>
          <w:tcPr>
            <w:tcW w:w="624" w:type="dxa"/>
            <w:tcBorders>
              <w:top w:val="nil"/>
              <w:bottom w:val="nil"/>
            </w:tcBorders>
          </w:tcPr>
          <w:p w:rsidR="00F04031" w:rsidRDefault="00F04031">
            <w:pPr>
              <w:pStyle w:val="ConsPlusNormal"/>
              <w:jc w:val="both"/>
            </w:pPr>
          </w:p>
        </w:tc>
        <w:tc>
          <w:tcPr>
            <w:tcW w:w="624" w:type="dxa"/>
            <w:tcBorders>
              <w:top w:val="nil"/>
              <w:bottom w:val="nil"/>
            </w:tcBorders>
          </w:tcPr>
          <w:p w:rsidR="00F04031" w:rsidRDefault="00F04031">
            <w:pPr>
              <w:pStyle w:val="ConsPlusNormal"/>
              <w:jc w:val="center"/>
            </w:pPr>
            <w:r>
              <w:t>30,0</w:t>
            </w:r>
          </w:p>
        </w:tc>
        <w:tc>
          <w:tcPr>
            <w:tcW w:w="624" w:type="dxa"/>
            <w:tcBorders>
              <w:top w:val="nil"/>
              <w:bottom w:val="nil"/>
            </w:tcBorders>
          </w:tcPr>
          <w:p w:rsidR="00F04031" w:rsidRDefault="00F04031">
            <w:pPr>
              <w:pStyle w:val="ConsPlusNormal"/>
              <w:jc w:val="center"/>
            </w:pPr>
            <w:r>
              <w:t>40,0</w:t>
            </w:r>
          </w:p>
        </w:tc>
        <w:tc>
          <w:tcPr>
            <w:tcW w:w="624" w:type="dxa"/>
            <w:tcBorders>
              <w:top w:val="nil"/>
              <w:bottom w:val="nil"/>
            </w:tcBorders>
          </w:tcPr>
          <w:p w:rsidR="00F04031" w:rsidRDefault="00F04031">
            <w:pPr>
              <w:pStyle w:val="ConsPlusNormal"/>
              <w:jc w:val="center"/>
            </w:pPr>
            <w:r>
              <w:t>50,0</w:t>
            </w:r>
          </w:p>
        </w:tc>
        <w:tc>
          <w:tcPr>
            <w:tcW w:w="624" w:type="dxa"/>
            <w:tcBorders>
              <w:top w:val="nil"/>
              <w:bottom w:val="nil"/>
            </w:tcBorders>
          </w:tcPr>
          <w:p w:rsidR="00F04031" w:rsidRDefault="00F04031">
            <w:pPr>
              <w:pStyle w:val="ConsPlusNormal"/>
              <w:jc w:val="center"/>
            </w:pPr>
            <w:r>
              <w:t>60,0</w:t>
            </w:r>
          </w:p>
        </w:tc>
        <w:tc>
          <w:tcPr>
            <w:tcW w:w="624" w:type="dxa"/>
            <w:tcBorders>
              <w:top w:val="nil"/>
              <w:bottom w:val="nil"/>
            </w:tcBorders>
          </w:tcPr>
          <w:p w:rsidR="00F04031" w:rsidRDefault="00F04031">
            <w:pPr>
              <w:pStyle w:val="ConsPlusNormal"/>
              <w:jc w:val="both"/>
            </w:pPr>
            <w:r>
              <w:t>70,0</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t>(в ред. постановления Администрации Курской области от 20.12.2017 N 1040-па)</w:t>
            </w:r>
          </w:p>
        </w:tc>
      </w:tr>
      <w:tr w:rsidR="00F04031">
        <w:tblPrEx>
          <w:tblBorders>
            <w:insideH w:val="none" w:sz="0" w:space="0" w:color="auto"/>
          </w:tblBorders>
        </w:tblPrEx>
        <w:tc>
          <w:tcPr>
            <w:tcW w:w="9570" w:type="dxa"/>
            <w:gridSpan w:val="12"/>
            <w:tcBorders>
              <w:bottom w:val="nil"/>
            </w:tcBorders>
          </w:tcPr>
          <w:p w:rsidR="00F04031" w:rsidRDefault="00F04031">
            <w:pPr>
              <w:pStyle w:val="ConsPlusNormal"/>
              <w:jc w:val="center"/>
              <w:outlineLvl w:val="3"/>
            </w:pPr>
            <w:r>
              <w:t>Подпрограмма 2 "Подготовка спортивного резерва для спортивных сборных команд Курской области и Российской Федерации"</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31.03.2017 N 270-па)</w:t>
            </w:r>
          </w:p>
        </w:tc>
      </w:tr>
      <w:tr w:rsidR="00F04031">
        <w:tblPrEx>
          <w:tblBorders>
            <w:insideH w:val="none" w:sz="0" w:space="0" w:color="auto"/>
          </w:tblBorders>
        </w:tblPrEx>
        <w:tc>
          <w:tcPr>
            <w:tcW w:w="483" w:type="dxa"/>
            <w:tcBorders>
              <w:bottom w:val="nil"/>
            </w:tcBorders>
          </w:tcPr>
          <w:p w:rsidR="00F04031" w:rsidRDefault="00F04031">
            <w:pPr>
              <w:pStyle w:val="ConsPlusNormal"/>
              <w:jc w:val="center"/>
            </w:pPr>
            <w:r>
              <w:lastRenderedPageBreak/>
              <w:t>11.</w:t>
            </w:r>
          </w:p>
        </w:tc>
        <w:tc>
          <w:tcPr>
            <w:tcW w:w="2211" w:type="dxa"/>
            <w:tcBorders>
              <w:bottom w:val="nil"/>
            </w:tcBorders>
          </w:tcPr>
          <w:p w:rsidR="00F04031" w:rsidRDefault="00F04031">
            <w:pPr>
              <w:pStyle w:val="ConsPlusNormal"/>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tc>
        <w:tc>
          <w:tcPr>
            <w:tcW w:w="1020" w:type="dxa"/>
            <w:tcBorders>
              <w:bottom w:val="nil"/>
            </w:tcBorders>
          </w:tcPr>
          <w:p w:rsidR="00F04031" w:rsidRDefault="00F04031">
            <w:pPr>
              <w:pStyle w:val="ConsPlusNormal"/>
              <w:jc w:val="center"/>
            </w:pPr>
            <w:r>
              <w:t>человек</w:t>
            </w:r>
          </w:p>
        </w:tc>
        <w:tc>
          <w:tcPr>
            <w:tcW w:w="808" w:type="dxa"/>
            <w:tcBorders>
              <w:bottom w:val="nil"/>
            </w:tcBorders>
          </w:tcPr>
          <w:p w:rsidR="00F04031" w:rsidRDefault="00F04031">
            <w:pPr>
              <w:pStyle w:val="ConsPlusNormal"/>
              <w:jc w:val="center"/>
            </w:pPr>
            <w:r>
              <w:t>270</w:t>
            </w:r>
          </w:p>
        </w:tc>
        <w:tc>
          <w:tcPr>
            <w:tcW w:w="680" w:type="dxa"/>
            <w:tcBorders>
              <w:bottom w:val="nil"/>
            </w:tcBorders>
          </w:tcPr>
          <w:p w:rsidR="00F04031" w:rsidRDefault="00F04031">
            <w:pPr>
              <w:pStyle w:val="ConsPlusNormal"/>
              <w:jc w:val="center"/>
            </w:pPr>
            <w:r>
              <w:t>244</w:t>
            </w:r>
          </w:p>
        </w:tc>
        <w:tc>
          <w:tcPr>
            <w:tcW w:w="624" w:type="dxa"/>
            <w:tcBorders>
              <w:bottom w:val="nil"/>
            </w:tcBorders>
          </w:tcPr>
          <w:p w:rsidR="00F04031" w:rsidRDefault="00F04031">
            <w:pPr>
              <w:pStyle w:val="ConsPlusNormal"/>
              <w:jc w:val="center"/>
            </w:pPr>
            <w:r>
              <w:t>291</w:t>
            </w:r>
          </w:p>
        </w:tc>
        <w:tc>
          <w:tcPr>
            <w:tcW w:w="624" w:type="dxa"/>
            <w:tcBorders>
              <w:bottom w:val="nil"/>
            </w:tcBorders>
          </w:tcPr>
          <w:p w:rsidR="00F04031" w:rsidRDefault="00F04031">
            <w:pPr>
              <w:pStyle w:val="ConsPlusNormal"/>
              <w:jc w:val="center"/>
            </w:pPr>
            <w:r>
              <w:t>309</w:t>
            </w:r>
          </w:p>
        </w:tc>
        <w:tc>
          <w:tcPr>
            <w:tcW w:w="624" w:type="dxa"/>
            <w:tcBorders>
              <w:bottom w:val="nil"/>
            </w:tcBorders>
          </w:tcPr>
          <w:p w:rsidR="00F04031" w:rsidRDefault="00F04031">
            <w:pPr>
              <w:pStyle w:val="ConsPlusNormal"/>
              <w:jc w:val="center"/>
            </w:pPr>
            <w:r>
              <w:t>312</w:t>
            </w:r>
          </w:p>
        </w:tc>
        <w:tc>
          <w:tcPr>
            <w:tcW w:w="624" w:type="dxa"/>
            <w:tcBorders>
              <w:bottom w:val="nil"/>
            </w:tcBorders>
          </w:tcPr>
          <w:p w:rsidR="00F04031" w:rsidRDefault="00F04031">
            <w:pPr>
              <w:pStyle w:val="ConsPlusNormal"/>
              <w:jc w:val="center"/>
            </w:pPr>
            <w:r>
              <w:t>200</w:t>
            </w:r>
          </w:p>
        </w:tc>
        <w:tc>
          <w:tcPr>
            <w:tcW w:w="624" w:type="dxa"/>
            <w:tcBorders>
              <w:bottom w:val="nil"/>
            </w:tcBorders>
          </w:tcPr>
          <w:p w:rsidR="00F04031" w:rsidRDefault="00F04031">
            <w:pPr>
              <w:pStyle w:val="ConsPlusNormal"/>
              <w:jc w:val="center"/>
            </w:pPr>
            <w:r>
              <w:t>215</w:t>
            </w:r>
          </w:p>
        </w:tc>
        <w:tc>
          <w:tcPr>
            <w:tcW w:w="624" w:type="dxa"/>
            <w:tcBorders>
              <w:bottom w:val="nil"/>
            </w:tcBorders>
          </w:tcPr>
          <w:p w:rsidR="00F04031" w:rsidRDefault="00F04031">
            <w:pPr>
              <w:pStyle w:val="ConsPlusNormal"/>
              <w:jc w:val="center"/>
            </w:pPr>
            <w:r>
              <w:t>235</w:t>
            </w:r>
          </w:p>
        </w:tc>
        <w:tc>
          <w:tcPr>
            <w:tcW w:w="624" w:type="dxa"/>
            <w:tcBorders>
              <w:bottom w:val="nil"/>
            </w:tcBorders>
          </w:tcPr>
          <w:p w:rsidR="00F04031" w:rsidRDefault="00F04031">
            <w:pPr>
              <w:pStyle w:val="ConsPlusNormal"/>
              <w:jc w:val="center"/>
            </w:pPr>
            <w:r>
              <w:t>250</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t>(п. 11 в ред. постановления Администрации Курской области от 20.12.2017 N 1040-па)</w:t>
            </w:r>
          </w:p>
        </w:tc>
      </w:tr>
      <w:tr w:rsidR="00F04031">
        <w:tc>
          <w:tcPr>
            <w:tcW w:w="483" w:type="dxa"/>
          </w:tcPr>
          <w:p w:rsidR="00F04031" w:rsidRDefault="00F04031">
            <w:pPr>
              <w:pStyle w:val="ConsPlusNormal"/>
              <w:jc w:val="both"/>
            </w:pPr>
            <w:r>
              <w:t>12.</w:t>
            </w:r>
          </w:p>
        </w:tc>
        <w:tc>
          <w:tcPr>
            <w:tcW w:w="2211" w:type="dxa"/>
          </w:tcPr>
          <w:p w:rsidR="00F04031" w:rsidRDefault="00F04031">
            <w:pPr>
              <w:pStyle w:val="ConsPlusNormal"/>
              <w:jc w:val="both"/>
            </w:pPr>
            <w:r>
              <w:t>Количество квалифицированных тренеров и тренеров-преподавателей физкультурно-спортивных организаций, работающих по специальности &lt;*&gt;</w:t>
            </w:r>
          </w:p>
        </w:tc>
        <w:tc>
          <w:tcPr>
            <w:tcW w:w="1020" w:type="dxa"/>
          </w:tcPr>
          <w:p w:rsidR="00F04031" w:rsidRDefault="00F04031">
            <w:pPr>
              <w:pStyle w:val="ConsPlusNormal"/>
              <w:jc w:val="center"/>
            </w:pPr>
            <w:r>
              <w:t>тыс. чел.</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0,235</w:t>
            </w:r>
          </w:p>
        </w:tc>
        <w:tc>
          <w:tcPr>
            <w:tcW w:w="624" w:type="dxa"/>
          </w:tcPr>
          <w:p w:rsidR="00F04031" w:rsidRDefault="00F04031">
            <w:pPr>
              <w:pStyle w:val="ConsPlusNormal"/>
              <w:jc w:val="center"/>
            </w:pPr>
            <w:r>
              <w:t>0,237</w:t>
            </w:r>
          </w:p>
        </w:tc>
        <w:tc>
          <w:tcPr>
            <w:tcW w:w="624" w:type="dxa"/>
          </w:tcPr>
          <w:p w:rsidR="00F04031" w:rsidRDefault="00F04031">
            <w:pPr>
              <w:pStyle w:val="ConsPlusNormal"/>
              <w:jc w:val="center"/>
            </w:pPr>
            <w:r>
              <w:t>0,241</w:t>
            </w:r>
          </w:p>
        </w:tc>
        <w:tc>
          <w:tcPr>
            <w:tcW w:w="624" w:type="dxa"/>
          </w:tcPr>
          <w:p w:rsidR="00F04031" w:rsidRDefault="00F04031">
            <w:pPr>
              <w:pStyle w:val="ConsPlusNormal"/>
              <w:jc w:val="center"/>
            </w:pPr>
            <w:r>
              <w:t>0,245</w:t>
            </w:r>
          </w:p>
        </w:tc>
        <w:tc>
          <w:tcPr>
            <w:tcW w:w="624" w:type="dxa"/>
          </w:tcPr>
          <w:p w:rsidR="00F04031" w:rsidRDefault="00F04031">
            <w:pPr>
              <w:pStyle w:val="ConsPlusNormal"/>
              <w:jc w:val="center"/>
            </w:pPr>
            <w:r>
              <w:t>0,250</w:t>
            </w:r>
          </w:p>
        </w:tc>
      </w:tr>
      <w:tr w:rsidR="00F04031">
        <w:tc>
          <w:tcPr>
            <w:tcW w:w="483" w:type="dxa"/>
          </w:tcPr>
          <w:p w:rsidR="00F04031" w:rsidRDefault="00F04031">
            <w:pPr>
              <w:pStyle w:val="ConsPlusNormal"/>
              <w:jc w:val="both"/>
            </w:pPr>
            <w:r>
              <w:t>13.</w:t>
            </w:r>
          </w:p>
        </w:tc>
        <w:tc>
          <w:tcPr>
            <w:tcW w:w="2211" w:type="dxa"/>
          </w:tcPr>
          <w:p w:rsidR="00F04031" w:rsidRDefault="00F04031">
            <w:pPr>
              <w:pStyle w:val="ConsPlusNormal"/>
              <w:jc w:val="both"/>
            </w:pPr>
            <w:r>
              <w:t xml:space="preserve">Доля граждан, </w:t>
            </w:r>
            <w:r>
              <w:lastRenderedPageBreak/>
              <w:t>занимающихся в спортивных организациях, в общей численности детей и молодежи в возрасте 6 - 15 лет &lt;*&gt;</w:t>
            </w:r>
          </w:p>
        </w:tc>
        <w:tc>
          <w:tcPr>
            <w:tcW w:w="1020" w:type="dxa"/>
          </w:tcPr>
          <w:p w:rsidR="00F04031" w:rsidRDefault="00F04031">
            <w:pPr>
              <w:pStyle w:val="ConsPlusNormal"/>
              <w:jc w:val="center"/>
            </w:pPr>
            <w:r>
              <w:lastRenderedPageBreak/>
              <w:t>%</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13,5</w:t>
            </w:r>
          </w:p>
        </w:tc>
        <w:tc>
          <w:tcPr>
            <w:tcW w:w="624" w:type="dxa"/>
          </w:tcPr>
          <w:p w:rsidR="00F04031" w:rsidRDefault="00F04031">
            <w:pPr>
              <w:pStyle w:val="ConsPlusNormal"/>
              <w:jc w:val="center"/>
            </w:pPr>
            <w:r>
              <w:t>14,0</w:t>
            </w:r>
          </w:p>
        </w:tc>
        <w:tc>
          <w:tcPr>
            <w:tcW w:w="624" w:type="dxa"/>
          </w:tcPr>
          <w:p w:rsidR="00F04031" w:rsidRDefault="00F04031">
            <w:pPr>
              <w:pStyle w:val="ConsPlusNormal"/>
              <w:jc w:val="center"/>
            </w:pPr>
            <w:r>
              <w:t>15,0</w:t>
            </w:r>
          </w:p>
        </w:tc>
        <w:tc>
          <w:tcPr>
            <w:tcW w:w="624" w:type="dxa"/>
          </w:tcPr>
          <w:p w:rsidR="00F04031" w:rsidRDefault="00F04031">
            <w:pPr>
              <w:pStyle w:val="ConsPlusNormal"/>
              <w:jc w:val="center"/>
            </w:pPr>
            <w:r>
              <w:t>16,0</w:t>
            </w:r>
          </w:p>
        </w:tc>
        <w:tc>
          <w:tcPr>
            <w:tcW w:w="624" w:type="dxa"/>
          </w:tcPr>
          <w:p w:rsidR="00F04031" w:rsidRDefault="00F04031">
            <w:pPr>
              <w:pStyle w:val="ConsPlusNormal"/>
              <w:jc w:val="center"/>
            </w:pPr>
            <w:r>
              <w:t>17,0</w:t>
            </w:r>
          </w:p>
        </w:tc>
      </w:tr>
      <w:tr w:rsidR="00F04031">
        <w:tc>
          <w:tcPr>
            <w:tcW w:w="483" w:type="dxa"/>
          </w:tcPr>
          <w:p w:rsidR="00F04031" w:rsidRDefault="00F04031">
            <w:pPr>
              <w:pStyle w:val="ConsPlusNormal"/>
              <w:jc w:val="both"/>
            </w:pPr>
            <w:r>
              <w:lastRenderedPageBreak/>
              <w:t>14.</w:t>
            </w:r>
          </w:p>
        </w:tc>
        <w:tc>
          <w:tcPr>
            <w:tcW w:w="2211" w:type="dxa"/>
          </w:tcPr>
          <w:p w:rsidR="00F04031" w:rsidRDefault="00F04031">
            <w:pPr>
              <w:pStyle w:val="ConsPlusNormal"/>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 &lt;*&gt;</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30,0</w:t>
            </w:r>
          </w:p>
        </w:tc>
        <w:tc>
          <w:tcPr>
            <w:tcW w:w="624" w:type="dxa"/>
          </w:tcPr>
          <w:p w:rsidR="00F04031" w:rsidRDefault="00F04031">
            <w:pPr>
              <w:pStyle w:val="ConsPlusNormal"/>
              <w:jc w:val="center"/>
            </w:pPr>
            <w:r>
              <w:t>31,0</w:t>
            </w:r>
          </w:p>
        </w:tc>
        <w:tc>
          <w:tcPr>
            <w:tcW w:w="624" w:type="dxa"/>
          </w:tcPr>
          <w:p w:rsidR="00F04031" w:rsidRDefault="00F04031">
            <w:pPr>
              <w:pStyle w:val="ConsPlusNormal"/>
              <w:jc w:val="center"/>
            </w:pPr>
            <w:r>
              <w:t>32,0</w:t>
            </w:r>
          </w:p>
        </w:tc>
        <w:tc>
          <w:tcPr>
            <w:tcW w:w="624" w:type="dxa"/>
          </w:tcPr>
          <w:p w:rsidR="00F04031" w:rsidRDefault="00F04031">
            <w:pPr>
              <w:pStyle w:val="ConsPlusNormal"/>
              <w:jc w:val="center"/>
            </w:pPr>
            <w:r>
              <w:t>34,0</w:t>
            </w:r>
          </w:p>
        </w:tc>
        <w:tc>
          <w:tcPr>
            <w:tcW w:w="624" w:type="dxa"/>
          </w:tcPr>
          <w:p w:rsidR="00F04031" w:rsidRDefault="00F04031">
            <w:pPr>
              <w:pStyle w:val="ConsPlusNormal"/>
              <w:jc w:val="center"/>
            </w:pPr>
            <w:r>
              <w:t>36,0</w:t>
            </w:r>
          </w:p>
        </w:tc>
      </w:tr>
      <w:tr w:rsidR="00F04031">
        <w:tc>
          <w:tcPr>
            <w:tcW w:w="483" w:type="dxa"/>
          </w:tcPr>
          <w:p w:rsidR="00F04031" w:rsidRDefault="00F04031">
            <w:pPr>
              <w:pStyle w:val="ConsPlusNormal"/>
              <w:jc w:val="both"/>
            </w:pPr>
            <w:r>
              <w:t>15.</w:t>
            </w:r>
          </w:p>
        </w:tc>
        <w:tc>
          <w:tcPr>
            <w:tcW w:w="2211" w:type="dxa"/>
          </w:tcPr>
          <w:p w:rsidR="00F04031" w:rsidRDefault="00F04031">
            <w:pPr>
              <w:pStyle w:val="ConsPlusNormal"/>
              <w:jc w:val="both"/>
            </w:pPr>
            <w:r>
              <w:t xml:space="preserve">Доля спортсменов-разрядников, имеющих спортивные разряды и звания (от I разряда до спортивного </w:t>
            </w:r>
            <w:r>
              <w:lastRenderedPageBreak/>
              <w:t>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 &lt;*&gt;</w:t>
            </w:r>
          </w:p>
        </w:tc>
        <w:tc>
          <w:tcPr>
            <w:tcW w:w="1020" w:type="dxa"/>
          </w:tcPr>
          <w:p w:rsidR="00F04031" w:rsidRDefault="00F04031">
            <w:pPr>
              <w:pStyle w:val="ConsPlusNormal"/>
              <w:jc w:val="center"/>
            </w:pPr>
            <w:r>
              <w:lastRenderedPageBreak/>
              <w:t>%</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w:t>
            </w:r>
          </w:p>
        </w:tc>
        <w:tc>
          <w:tcPr>
            <w:tcW w:w="624" w:type="dxa"/>
          </w:tcPr>
          <w:p w:rsidR="00F04031" w:rsidRDefault="00F04031">
            <w:pPr>
              <w:pStyle w:val="ConsPlusNormal"/>
              <w:jc w:val="center"/>
            </w:pPr>
            <w:r>
              <w:t>13,5</w:t>
            </w:r>
          </w:p>
        </w:tc>
        <w:tc>
          <w:tcPr>
            <w:tcW w:w="624" w:type="dxa"/>
          </w:tcPr>
          <w:p w:rsidR="00F04031" w:rsidRDefault="00F04031">
            <w:pPr>
              <w:pStyle w:val="ConsPlusNormal"/>
              <w:jc w:val="center"/>
            </w:pPr>
            <w:r>
              <w:t>14,0</w:t>
            </w:r>
          </w:p>
        </w:tc>
        <w:tc>
          <w:tcPr>
            <w:tcW w:w="624" w:type="dxa"/>
          </w:tcPr>
          <w:p w:rsidR="00F04031" w:rsidRDefault="00F04031">
            <w:pPr>
              <w:pStyle w:val="ConsPlusNormal"/>
              <w:jc w:val="center"/>
            </w:pPr>
            <w:r>
              <w:t>15,0</w:t>
            </w:r>
          </w:p>
        </w:tc>
        <w:tc>
          <w:tcPr>
            <w:tcW w:w="624" w:type="dxa"/>
          </w:tcPr>
          <w:p w:rsidR="00F04031" w:rsidRDefault="00F04031">
            <w:pPr>
              <w:pStyle w:val="ConsPlusNormal"/>
              <w:jc w:val="center"/>
            </w:pPr>
            <w:r>
              <w:t>16,0</w:t>
            </w:r>
          </w:p>
        </w:tc>
        <w:tc>
          <w:tcPr>
            <w:tcW w:w="624" w:type="dxa"/>
          </w:tcPr>
          <w:p w:rsidR="00F04031" w:rsidRDefault="00F04031">
            <w:pPr>
              <w:pStyle w:val="ConsPlusNormal"/>
              <w:jc w:val="center"/>
            </w:pPr>
            <w:r>
              <w:t>17,0</w:t>
            </w:r>
          </w:p>
        </w:tc>
      </w:tr>
      <w:tr w:rsidR="00F04031">
        <w:tblPrEx>
          <w:tblBorders>
            <w:insideH w:val="none" w:sz="0" w:space="0" w:color="auto"/>
          </w:tblBorders>
        </w:tblPrEx>
        <w:tc>
          <w:tcPr>
            <w:tcW w:w="483" w:type="dxa"/>
            <w:tcBorders>
              <w:bottom w:val="nil"/>
            </w:tcBorders>
          </w:tcPr>
          <w:p w:rsidR="00F04031" w:rsidRDefault="00F04031">
            <w:pPr>
              <w:pStyle w:val="ConsPlusNormal"/>
              <w:jc w:val="both"/>
            </w:pPr>
            <w:r>
              <w:lastRenderedPageBreak/>
              <w:t>16.</w:t>
            </w:r>
          </w:p>
        </w:tc>
        <w:tc>
          <w:tcPr>
            <w:tcW w:w="2211" w:type="dxa"/>
            <w:tcBorders>
              <w:bottom w:val="nil"/>
            </w:tcBorders>
          </w:tcPr>
          <w:p w:rsidR="00F04031" w:rsidRDefault="00F04031">
            <w:pPr>
              <w:pStyle w:val="ConsPlusNormal"/>
              <w:jc w:val="both"/>
            </w:pPr>
            <w:r>
              <w:t xml:space="preserve">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w:t>
            </w:r>
            <w:r>
              <w:lastRenderedPageBreak/>
              <w:t>осуществляющих спортивную подготовку</w:t>
            </w:r>
          </w:p>
        </w:tc>
        <w:tc>
          <w:tcPr>
            <w:tcW w:w="1020" w:type="dxa"/>
            <w:tcBorders>
              <w:bottom w:val="nil"/>
            </w:tcBorders>
          </w:tcPr>
          <w:p w:rsidR="00F04031" w:rsidRDefault="00F04031">
            <w:pPr>
              <w:pStyle w:val="ConsPlusNormal"/>
              <w:jc w:val="center"/>
            </w:pPr>
            <w:r>
              <w:lastRenderedPageBreak/>
              <w:t>%</w:t>
            </w:r>
          </w:p>
        </w:tc>
        <w:tc>
          <w:tcPr>
            <w:tcW w:w="808" w:type="dxa"/>
            <w:tcBorders>
              <w:bottom w:val="nil"/>
            </w:tcBorders>
          </w:tcPr>
          <w:p w:rsidR="00F04031" w:rsidRDefault="00F04031">
            <w:pPr>
              <w:pStyle w:val="ConsPlusNormal"/>
              <w:jc w:val="center"/>
            </w:pPr>
            <w:r>
              <w:t>20,0</w:t>
            </w:r>
          </w:p>
        </w:tc>
        <w:tc>
          <w:tcPr>
            <w:tcW w:w="680" w:type="dxa"/>
            <w:tcBorders>
              <w:bottom w:val="nil"/>
            </w:tcBorders>
          </w:tcPr>
          <w:p w:rsidR="00F04031" w:rsidRDefault="00F04031">
            <w:pPr>
              <w:pStyle w:val="ConsPlusNormal"/>
              <w:jc w:val="center"/>
            </w:pPr>
            <w:r>
              <w:t>21,0</w:t>
            </w:r>
          </w:p>
        </w:tc>
        <w:tc>
          <w:tcPr>
            <w:tcW w:w="624" w:type="dxa"/>
            <w:tcBorders>
              <w:bottom w:val="nil"/>
            </w:tcBorders>
          </w:tcPr>
          <w:p w:rsidR="00F04031" w:rsidRDefault="00F04031">
            <w:pPr>
              <w:pStyle w:val="ConsPlusNormal"/>
              <w:jc w:val="center"/>
            </w:pPr>
            <w:r>
              <w:t>21,7</w:t>
            </w:r>
          </w:p>
        </w:tc>
        <w:tc>
          <w:tcPr>
            <w:tcW w:w="624" w:type="dxa"/>
            <w:tcBorders>
              <w:bottom w:val="nil"/>
            </w:tcBorders>
          </w:tcPr>
          <w:p w:rsidR="00F04031" w:rsidRDefault="00F04031">
            <w:pPr>
              <w:pStyle w:val="ConsPlusNormal"/>
              <w:jc w:val="center"/>
            </w:pPr>
            <w:r>
              <w:t>22,5</w:t>
            </w:r>
          </w:p>
        </w:tc>
        <w:tc>
          <w:tcPr>
            <w:tcW w:w="624" w:type="dxa"/>
            <w:tcBorders>
              <w:bottom w:val="nil"/>
            </w:tcBorders>
          </w:tcPr>
          <w:p w:rsidR="00F04031" w:rsidRDefault="00F04031">
            <w:pPr>
              <w:pStyle w:val="ConsPlusNormal"/>
              <w:jc w:val="center"/>
            </w:pPr>
            <w:r>
              <w:t>23,0</w:t>
            </w:r>
          </w:p>
        </w:tc>
        <w:tc>
          <w:tcPr>
            <w:tcW w:w="624" w:type="dxa"/>
            <w:tcBorders>
              <w:bottom w:val="nil"/>
            </w:tcBorders>
          </w:tcPr>
          <w:p w:rsidR="00F04031" w:rsidRDefault="00F04031">
            <w:pPr>
              <w:pStyle w:val="ConsPlusNormal"/>
              <w:jc w:val="center"/>
            </w:pPr>
            <w:r>
              <w:t>23,5</w:t>
            </w:r>
          </w:p>
        </w:tc>
        <w:tc>
          <w:tcPr>
            <w:tcW w:w="624" w:type="dxa"/>
            <w:tcBorders>
              <w:bottom w:val="nil"/>
            </w:tcBorders>
          </w:tcPr>
          <w:p w:rsidR="00F04031" w:rsidRDefault="00F04031">
            <w:pPr>
              <w:pStyle w:val="ConsPlusNormal"/>
              <w:jc w:val="center"/>
            </w:pPr>
            <w:r>
              <w:t>24,0</w:t>
            </w:r>
          </w:p>
        </w:tc>
        <w:tc>
          <w:tcPr>
            <w:tcW w:w="624" w:type="dxa"/>
            <w:tcBorders>
              <w:bottom w:val="nil"/>
            </w:tcBorders>
          </w:tcPr>
          <w:p w:rsidR="00F04031" w:rsidRDefault="00F04031">
            <w:pPr>
              <w:pStyle w:val="ConsPlusNormal"/>
              <w:jc w:val="center"/>
            </w:pPr>
            <w:r>
              <w:t>24,5</w:t>
            </w:r>
          </w:p>
        </w:tc>
        <w:tc>
          <w:tcPr>
            <w:tcW w:w="624" w:type="dxa"/>
            <w:tcBorders>
              <w:bottom w:val="nil"/>
            </w:tcBorders>
          </w:tcPr>
          <w:p w:rsidR="00F04031" w:rsidRDefault="00F04031">
            <w:pPr>
              <w:pStyle w:val="ConsPlusNormal"/>
              <w:jc w:val="center"/>
            </w:pPr>
            <w:r>
              <w:t>25,0</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lastRenderedPageBreak/>
              <w:t>(в ред. постановления Администрации Курской области от 20.12.2017 N 1040-па)</w:t>
            </w:r>
          </w:p>
        </w:tc>
      </w:tr>
      <w:tr w:rsidR="00F04031">
        <w:tblPrEx>
          <w:tblBorders>
            <w:insideH w:val="none" w:sz="0" w:space="0" w:color="auto"/>
          </w:tblBorders>
        </w:tblPrEx>
        <w:tc>
          <w:tcPr>
            <w:tcW w:w="483" w:type="dxa"/>
            <w:tcBorders>
              <w:bottom w:val="nil"/>
            </w:tcBorders>
          </w:tcPr>
          <w:p w:rsidR="00F04031" w:rsidRDefault="00F04031">
            <w:pPr>
              <w:pStyle w:val="ConsPlusNormal"/>
              <w:jc w:val="center"/>
            </w:pPr>
            <w:r>
              <w:t>16.1</w:t>
            </w:r>
          </w:p>
        </w:tc>
        <w:tc>
          <w:tcPr>
            <w:tcW w:w="2211" w:type="dxa"/>
            <w:tcBorders>
              <w:bottom w:val="nil"/>
            </w:tcBorders>
          </w:tcPr>
          <w:p w:rsidR="00F04031" w:rsidRDefault="00F04031">
            <w:pPr>
              <w:pStyle w:val="ConsPlusNormal"/>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1020" w:type="dxa"/>
            <w:tcBorders>
              <w:bottom w:val="nil"/>
            </w:tcBorders>
          </w:tcPr>
          <w:p w:rsidR="00F04031" w:rsidRDefault="00F04031">
            <w:pPr>
              <w:pStyle w:val="ConsPlusNormal"/>
              <w:jc w:val="center"/>
            </w:pPr>
            <w:r>
              <w:t>%</w:t>
            </w:r>
          </w:p>
        </w:tc>
        <w:tc>
          <w:tcPr>
            <w:tcW w:w="808" w:type="dxa"/>
            <w:tcBorders>
              <w:bottom w:val="nil"/>
            </w:tcBorders>
          </w:tcPr>
          <w:p w:rsidR="00F04031" w:rsidRDefault="00F04031">
            <w:pPr>
              <w:pStyle w:val="ConsPlusNormal"/>
              <w:jc w:val="center"/>
            </w:pPr>
            <w:r>
              <w:t>-</w:t>
            </w:r>
          </w:p>
        </w:tc>
        <w:tc>
          <w:tcPr>
            <w:tcW w:w="680"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65,0</w:t>
            </w:r>
          </w:p>
        </w:tc>
        <w:tc>
          <w:tcPr>
            <w:tcW w:w="624" w:type="dxa"/>
            <w:tcBorders>
              <w:bottom w:val="nil"/>
            </w:tcBorders>
          </w:tcPr>
          <w:p w:rsidR="00F04031" w:rsidRDefault="00F04031">
            <w:pPr>
              <w:pStyle w:val="ConsPlusNormal"/>
              <w:jc w:val="center"/>
            </w:pPr>
            <w:r>
              <w:t>75,0</w:t>
            </w:r>
          </w:p>
        </w:tc>
        <w:tc>
          <w:tcPr>
            <w:tcW w:w="624" w:type="dxa"/>
            <w:tcBorders>
              <w:bottom w:val="nil"/>
            </w:tcBorders>
          </w:tcPr>
          <w:p w:rsidR="00F04031" w:rsidRDefault="00F04031">
            <w:pPr>
              <w:pStyle w:val="ConsPlusNormal"/>
              <w:jc w:val="center"/>
            </w:pPr>
            <w:r>
              <w:t>85,0</w:t>
            </w:r>
          </w:p>
        </w:tc>
        <w:tc>
          <w:tcPr>
            <w:tcW w:w="624" w:type="dxa"/>
            <w:tcBorders>
              <w:bottom w:val="nil"/>
            </w:tcBorders>
          </w:tcPr>
          <w:p w:rsidR="00F04031" w:rsidRDefault="00F04031">
            <w:pPr>
              <w:pStyle w:val="ConsPlusNormal"/>
              <w:jc w:val="center"/>
            </w:pPr>
            <w:r>
              <w:t>100,0</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t>(п. 16.1 введен постановлением Администрации Курской области</w:t>
            </w:r>
          </w:p>
          <w:p w:rsidR="00F04031" w:rsidRDefault="00F04031">
            <w:pPr>
              <w:pStyle w:val="ConsPlusNormal"/>
              <w:jc w:val="both"/>
            </w:pPr>
            <w:r>
              <w:t>от 31.03.2017 N 270-па)</w:t>
            </w:r>
          </w:p>
        </w:tc>
      </w:tr>
      <w:tr w:rsidR="00F04031">
        <w:tc>
          <w:tcPr>
            <w:tcW w:w="9570" w:type="dxa"/>
            <w:gridSpan w:val="12"/>
          </w:tcPr>
          <w:p w:rsidR="00F04031" w:rsidRDefault="00F04031">
            <w:pPr>
              <w:pStyle w:val="ConsPlusNormal"/>
              <w:jc w:val="center"/>
              <w:outlineLvl w:val="3"/>
            </w:pPr>
            <w:r>
              <w:t>Подпрограмма 3 "Управление развитием отрасли физической культуры и спорта"</w:t>
            </w:r>
          </w:p>
        </w:tc>
      </w:tr>
      <w:tr w:rsidR="00F04031">
        <w:tc>
          <w:tcPr>
            <w:tcW w:w="483" w:type="dxa"/>
          </w:tcPr>
          <w:p w:rsidR="00F04031" w:rsidRDefault="00F04031">
            <w:pPr>
              <w:pStyle w:val="ConsPlusNormal"/>
              <w:jc w:val="both"/>
            </w:pPr>
            <w:r>
              <w:lastRenderedPageBreak/>
              <w:t>17.</w:t>
            </w:r>
          </w:p>
        </w:tc>
        <w:tc>
          <w:tcPr>
            <w:tcW w:w="2211" w:type="dxa"/>
          </w:tcPr>
          <w:p w:rsidR="00F04031" w:rsidRDefault="00F04031">
            <w:pPr>
              <w:pStyle w:val="ConsPlusNormal"/>
              <w:jc w:val="both"/>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c>
          <w:tcPr>
            <w:tcW w:w="1020" w:type="dxa"/>
          </w:tcPr>
          <w:p w:rsidR="00F04031" w:rsidRDefault="00F04031">
            <w:pPr>
              <w:pStyle w:val="ConsPlusNormal"/>
              <w:jc w:val="center"/>
            </w:pPr>
            <w:r>
              <w:t>%</w:t>
            </w:r>
          </w:p>
        </w:tc>
        <w:tc>
          <w:tcPr>
            <w:tcW w:w="808" w:type="dxa"/>
          </w:tcPr>
          <w:p w:rsidR="00F04031" w:rsidRDefault="00F04031">
            <w:pPr>
              <w:pStyle w:val="ConsPlusNormal"/>
              <w:jc w:val="center"/>
            </w:pPr>
            <w:r>
              <w:t>-</w:t>
            </w:r>
          </w:p>
        </w:tc>
        <w:tc>
          <w:tcPr>
            <w:tcW w:w="680"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c>
          <w:tcPr>
            <w:tcW w:w="624" w:type="dxa"/>
          </w:tcPr>
          <w:p w:rsidR="00F04031" w:rsidRDefault="00F04031">
            <w:pPr>
              <w:pStyle w:val="ConsPlusNormal"/>
              <w:jc w:val="center"/>
            </w:pPr>
            <w:r>
              <w:t>100</w:t>
            </w:r>
          </w:p>
        </w:tc>
      </w:tr>
      <w:tr w:rsidR="00F04031">
        <w:tblPrEx>
          <w:tblBorders>
            <w:insideH w:val="none" w:sz="0" w:space="0" w:color="auto"/>
          </w:tblBorders>
        </w:tblPrEx>
        <w:tc>
          <w:tcPr>
            <w:tcW w:w="483" w:type="dxa"/>
            <w:tcBorders>
              <w:bottom w:val="nil"/>
            </w:tcBorders>
          </w:tcPr>
          <w:p w:rsidR="00F04031" w:rsidRDefault="00F04031">
            <w:pPr>
              <w:pStyle w:val="ConsPlusNormal"/>
              <w:jc w:val="center"/>
            </w:pPr>
            <w:r>
              <w:t>18.</w:t>
            </w:r>
          </w:p>
        </w:tc>
        <w:tc>
          <w:tcPr>
            <w:tcW w:w="2211" w:type="dxa"/>
            <w:tcBorders>
              <w:bottom w:val="nil"/>
            </w:tcBorders>
          </w:tcPr>
          <w:p w:rsidR="00F04031" w:rsidRDefault="00F04031">
            <w:pPr>
              <w:pStyle w:val="ConsPlusNormal"/>
              <w:jc w:val="both"/>
            </w:pPr>
            <w:r>
              <w:t>Суммарный удельный расход энергетических ресурсов</w:t>
            </w:r>
          </w:p>
        </w:tc>
        <w:tc>
          <w:tcPr>
            <w:tcW w:w="1020" w:type="dxa"/>
            <w:tcBorders>
              <w:bottom w:val="nil"/>
            </w:tcBorders>
          </w:tcPr>
          <w:p w:rsidR="00F04031" w:rsidRDefault="00F04031">
            <w:pPr>
              <w:pStyle w:val="ConsPlusNormal"/>
              <w:jc w:val="center"/>
            </w:pPr>
            <w:r>
              <w:t>т у.т./кв. м</w:t>
            </w:r>
          </w:p>
        </w:tc>
        <w:tc>
          <w:tcPr>
            <w:tcW w:w="808" w:type="dxa"/>
            <w:tcBorders>
              <w:bottom w:val="nil"/>
            </w:tcBorders>
          </w:tcPr>
          <w:p w:rsidR="00F04031" w:rsidRDefault="00F04031">
            <w:pPr>
              <w:pStyle w:val="ConsPlusNormal"/>
              <w:jc w:val="center"/>
            </w:pPr>
            <w:r>
              <w:t>-</w:t>
            </w:r>
          </w:p>
        </w:tc>
        <w:tc>
          <w:tcPr>
            <w:tcW w:w="680"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0,0508</w:t>
            </w:r>
          </w:p>
        </w:tc>
        <w:tc>
          <w:tcPr>
            <w:tcW w:w="624" w:type="dxa"/>
            <w:tcBorders>
              <w:bottom w:val="nil"/>
            </w:tcBorders>
          </w:tcPr>
          <w:p w:rsidR="00F04031" w:rsidRDefault="00F04031">
            <w:pPr>
              <w:pStyle w:val="ConsPlusNormal"/>
              <w:jc w:val="center"/>
            </w:pPr>
            <w:r>
              <w:t>0,0492</w:t>
            </w:r>
          </w:p>
        </w:tc>
        <w:tc>
          <w:tcPr>
            <w:tcW w:w="624" w:type="dxa"/>
            <w:tcBorders>
              <w:bottom w:val="nil"/>
            </w:tcBorders>
          </w:tcPr>
          <w:p w:rsidR="00F04031" w:rsidRDefault="00F04031">
            <w:pPr>
              <w:pStyle w:val="ConsPlusNormal"/>
              <w:jc w:val="center"/>
            </w:pPr>
            <w:r>
              <w:t>0,0478</w:t>
            </w:r>
          </w:p>
        </w:tc>
        <w:tc>
          <w:tcPr>
            <w:tcW w:w="624" w:type="dxa"/>
            <w:tcBorders>
              <w:bottom w:val="nil"/>
            </w:tcBorders>
          </w:tcPr>
          <w:p w:rsidR="00F04031" w:rsidRDefault="00F04031">
            <w:pPr>
              <w:pStyle w:val="ConsPlusNormal"/>
              <w:jc w:val="center"/>
            </w:pPr>
            <w:r>
              <w:t>0,0463</w:t>
            </w:r>
          </w:p>
        </w:tc>
        <w:tc>
          <w:tcPr>
            <w:tcW w:w="624" w:type="dxa"/>
            <w:tcBorders>
              <w:bottom w:val="nil"/>
            </w:tcBorders>
          </w:tcPr>
          <w:p w:rsidR="00F04031" w:rsidRDefault="00F04031">
            <w:pPr>
              <w:pStyle w:val="ConsPlusNormal"/>
              <w:jc w:val="center"/>
            </w:pPr>
            <w:r>
              <w:t>0,0449</w:t>
            </w:r>
          </w:p>
        </w:tc>
      </w:tr>
      <w:tr w:rsidR="00F04031">
        <w:tblPrEx>
          <w:tblBorders>
            <w:insideH w:val="none" w:sz="0" w:space="0" w:color="auto"/>
          </w:tblBorders>
        </w:tblPrEx>
        <w:tc>
          <w:tcPr>
            <w:tcW w:w="9570" w:type="dxa"/>
            <w:gridSpan w:val="12"/>
            <w:tcBorders>
              <w:top w:val="nil"/>
            </w:tcBorders>
          </w:tcPr>
          <w:p w:rsidR="00F04031" w:rsidRDefault="00F04031">
            <w:pPr>
              <w:pStyle w:val="ConsPlusNormal"/>
              <w:jc w:val="both"/>
            </w:pPr>
            <w:r>
              <w:t>(п. 18 введен постановлением Администрации Курской области от 30.12.2016</w:t>
            </w:r>
          </w:p>
          <w:p w:rsidR="00F04031" w:rsidRDefault="00F04031">
            <w:pPr>
              <w:pStyle w:val="ConsPlusNormal"/>
              <w:jc w:val="both"/>
            </w:pPr>
            <w:r>
              <w:t>N 1042-па)</w:t>
            </w:r>
          </w:p>
        </w:tc>
      </w:tr>
      <w:tr w:rsidR="00F04031">
        <w:tblPrEx>
          <w:tblBorders>
            <w:insideH w:val="none" w:sz="0" w:space="0" w:color="auto"/>
          </w:tblBorders>
        </w:tblPrEx>
        <w:tc>
          <w:tcPr>
            <w:tcW w:w="483" w:type="dxa"/>
            <w:tcBorders>
              <w:bottom w:val="nil"/>
            </w:tcBorders>
          </w:tcPr>
          <w:p w:rsidR="00F04031" w:rsidRDefault="00F04031">
            <w:pPr>
              <w:pStyle w:val="ConsPlusNormal"/>
              <w:jc w:val="center"/>
            </w:pPr>
            <w:r>
              <w:t>19.</w:t>
            </w:r>
          </w:p>
        </w:tc>
        <w:tc>
          <w:tcPr>
            <w:tcW w:w="2211" w:type="dxa"/>
            <w:tcBorders>
              <w:bottom w:val="nil"/>
            </w:tcBorders>
          </w:tcPr>
          <w:p w:rsidR="00F04031" w:rsidRDefault="00F04031">
            <w:pPr>
              <w:pStyle w:val="ConsPlusNormal"/>
              <w:jc w:val="both"/>
            </w:pPr>
            <w:r>
              <w:t xml:space="preserve">Доля учреждений, представивших энергетические декларации посредством модуля ГИС "Энергоэффективность" - "Информация по </w:t>
            </w:r>
            <w:r>
              <w:lastRenderedPageBreak/>
              <w:t>энергосбережению и повышению энергетической эффективности"</w:t>
            </w:r>
          </w:p>
        </w:tc>
        <w:tc>
          <w:tcPr>
            <w:tcW w:w="1020" w:type="dxa"/>
            <w:tcBorders>
              <w:bottom w:val="nil"/>
            </w:tcBorders>
          </w:tcPr>
          <w:p w:rsidR="00F04031" w:rsidRDefault="00F04031">
            <w:pPr>
              <w:pStyle w:val="ConsPlusNormal"/>
              <w:jc w:val="center"/>
            </w:pPr>
            <w:r>
              <w:lastRenderedPageBreak/>
              <w:t>%</w:t>
            </w:r>
          </w:p>
        </w:tc>
        <w:tc>
          <w:tcPr>
            <w:tcW w:w="808" w:type="dxa"/>
            <w:tcBorders>
              <w:bottom w:val="nil"/>
            </w:tcBorders>
          </w:tcPr>
          <w:p w:rsidR="00F04031" w:rsidRDefault="00F04031">
            <w:pPr>
              <w:pStyle w:val="ConsPlusNormal"/>
              <w:jc w:val="center"/>
            </w:pPr>
            <w:r>
              <w:t>-</w:t>
            </w:r>
          </w:p>
        </w:tc>
        <w:tc>
          <w:tcPr>
            <w:tcW w:w="680"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w:t>
            </w:r>
          </w:p>
        </w:tc>
        <w:tc>
          <w:tcPr>
            <w:tcW w:w="624" w:type="dxa"/>
            <w:tcBorders>
              <w:bottom w:val="nil"/>
            </w:tcBorders>
          </w:tcPr>
          <w:p w:rsidR="00F04031" w:rsidRDefault="00F04031">
            <w:pPr>
              <w:pStyle w:val="ConsPlusNormal"/>
              <w:jc w:val="center"/>
            </w:pPr>
            <w:r>
              <w:t>100,0</w:t>
            </w:r>
          </w:p>
        </w:tc>
        <w:tc>
          <w:tcPr>
            <w:tcW w:w="624" w:type="dxa"/>
            <w:tcBorders>
              <w:bottom w:val="nil"/>
            </w:tcBorders>
          </w:tcPr>
          <w:p w:rsidR="00F04031" w:rsidRDefault="00F04031">
            <w:pPr>
              <w:pStyle w:val="ConsPlusNormal"/>
              <w:jc w:val="center"/>
            </w:pPr>
            <w:r>
              <w:t>100,0</w:t>
            </w:r>
          </w:p>
        </w:tc>
        <w:tc>
          <w:tcPr>
            <w:tcW w:w="624" w:type="dxa"/>
            <w:tcBorders>
              <w:bottom w:val="nil"/>
            </w:tcBorders>
          </w:tcPr>
          <w:p w:rsidR="00F04031" w:rsidRDefault="00F04031">
            <w:pPr>
              <w:pStyle w:val="ConsPlusNormal"/>
              <w:jc w:val="center"/>
            </w:pPr>
            <w:r>
              <w:t>100,0</w:t>
            </w:r>
          </w:p>
        </w:tc>
        <w:tc>
          <w:tcPr>
            <w:tcW w:w="624" w:type="dxa"/>
            <w:tcBorders>
              <w:bottom w:val="nil"/>
            </w:tcBorders>
          </w:tcPr>
          <w:p w:rsidR="00F04031" w:rsidRDefault="00F04031">
            <w:pPr>
              <w:pStyle w:val="ConsPlusNormal"/>
              <w:jc w:val="center"/>
            </w:pPr>
            <w:r>
              <w:t>100,0</w:t>
            </w:r>
          </w:p>
        </w:tc>
        <w:tc>
          <w:tcPr>
            <w:tcW w:w="624" w:type="dxa"/>
            <w:tcBorders>
              <w:bottom w:val="nil"/>
            </w:tcBorders>
          </w:tcPr>
          <w:p w:rsidR="00F04031" w:rsidRDefault="00F04031">
            <w:pPr>
              <w:pStyle w:val="ConsPlusNormal"/>
              <w:jc w:val="center"/>
            </w:pPr>
            <w:r>
              <w:t>100,0</w:t>
            </w:r>
          </w:p>
        </w:tc>
      </w:tr>
      <w:tr w:rsidR="00F04031">
        <w:tblPrEx>
          <w:tblBorders>
            <w:insideH w:val="none" w:sz="0" w:space="0" w:color="auto"/>
          </w:tblBorders>
        </w:tblPrEx>
        <w:tc>
          <w:tcPr>
            <w:tcW w:w="9570" w:type="dxa"/>
            <w:gridSpan w:val="12"/>
            <w:tcBorders>
              <w:top w:val="nil"/>
              <w:bottom w:val="single" w:sz="4" w:space="0" w:color="auto"/>
            </w:tcBorders>
          </w:tcPr>
          <w:p w:rsidR="00F04031" w:rsidRDefault="00F04031">
            <w:pPr>
              <w:pStyle w:val="ConsPlusNormal"/>
              <w:jc w:val="both"/>
            </w:pPr>
            <w:r>
              <w:lastRenderedPageBreak/>
              <w:t>(п. 19 введен постановлением Администрации Курской области от 30.12.2016</w:t>
            </w:r>
          </w:p>
          <w:p w:rsidR="00F04031" w:rsidRDefault="00F04031">
            <w:pPr>
              <w:pStyle w:val="ConsPlusNormal"/>
              <w:jc w:val="both"/>
            </w:pPr>
            <w:r>
              <w:t>N 1042-па)</w:t>
            </w:r>
          </w:p>
        </w:tc>
      </w:tr>
    </w:tbl>
    <w:p w:rsidR="00F04031" w:rsidRDefault="00F04031">
      <w:pPr>
        <w:sectPr w:rsidR="00F04031">
          <w:pgSz w:w="16838" w:h="11905" w:orient="landscape"/>
          <w:pgMar w:top="1701" w:right="1134" w:bottom="850" w:left="1134" w:header="0" w:footer="0" w:gutter="0"/>
          <w:cols w:space="720"/>
        </w:sectPr>
      </w:pPr>
    </w:p>
    <w:p w:rsidR="00F04031" w:rsidRDefault="00F04031">
      <w:pPr>
        <w:pStyle w:val="ConsPlusNormal"/>
        <w:jc w:val="both"/>
      </w:pPr>
    </w:p>
    <w:p w:rsidR="00F04031" w:rsidRDefault="00F04031">
      <w:pPr>
        <w:pStyle w:val="ConsPlusNormal"/>
        <w:ind w:firstLine="540"/>
        <w:jc w:val="both"/>
      </w:pPr>
      <w:r>
        <w:t>--------------------------------</w:t>
      </w:r>
    </w:p>
    <w:p w:rsidR="00F04031" w:rsidRDefault="00F04031">
      <w:pPr>
        <w:pStyle w:val="ConsPlusNormal"/>
        <w:spacing w:before="240"/>
        <w:ind w:firstLine="540"/>
        <w:jc w:val="both"/>
      </w:pPr>
      <w:bookmarkStart w:id="9" w:name="P1759"/>
      <w:bookmarkEnd w:id="9"/>
      <w:r>
        <w:t>&lt;*&gt; Показатели (индикаторы) устанавливаются начиная с 2016 года.</w:t>
      </w: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right"/>
        <w:outlineLvl w:val="1"/>
      </w:pPr>
      <w:r>
        <w:t>Приложение N 2</w:t>
      </w:r>
    </w:p>
    <w:p w:rsidR="00F04031" w:rsidRDefault="00F04031">
      <w:pPr>
        <w:pStyle w:val="ConsPlusNormal"/>
        <w:jc w:val="right"/>
      </w:pPr>
      <w:r>
        <w:t>к государственной программе Курской</w:t>
      </w:r>
    </w:p>
    <w:p w:rsidR="00F04031" w:rsidRDefault="00F04031">
      <w:pPr>
        <w:pStyle w:val="ConsPlusNormal"/>
        <w:jc w:val="right"/>
      </w:pPr>
      <w:r>
        <w:t>области "Развитие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ind w:firstLine="540"/>
        <w:jc w:val="both"/>
      </w:pPr>
    </w:p>
    <w:p w:rsidR="00F04031" w:rsidRDefault="00F04031">
      <w:pPr>
        <w:pStyle w:val="ConsPlusNormal"/>
        <w:jc w:val="center"/>
      </w:pPr>
      <w:bookmarkStart w:id="10" w:name="P1770"/>
      <w:bookmarkEnd w:id="10"/>
      <w:r>
        <w:t>СВЕДЕНИЯ</w:t>
      </w:r>
    </w:p>
    <w:p w:rsidR="00F04031" w:rsidRDefault="00F04031">
      <w:pPr>
        <w:pStyle w:val="ConsPlusNormal"/>
        <w:jc w:val="center"/>
      </w:pPr>
      <w:r>
        <w:t>О ПОКАЗАТЕЛЯХ (ИНДИКАТОРАХ) В РАЗРЕЗЕ МУНИЦИПАЛЬНЫХ</w:t>
      </w:r>
    </w:p>
    <w:p w:rsidR="00F04031" w:rsidRDefault="00F04031">
      <w:pPr>
        <w:pStyle w:val="ConsPlusNormal"/>
        <w:jc w:val="center"/>
      </w:pPr>
      <w:r>
        <w:t>ОБРАЗОВАНИЙ КУРСКОЙ ОБЛАСТИ</w:t>
      </w:r>
    </w:p>
    <w:p w:rsidR="00F04031" w:rsidRDefault="00F0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93"/>
        <w:gridCol w:w="794"/>
        <w:gridCol w:w="737"/>
        <w:gridCol w:w="794"/>
        <w:gridCol w:w="794"/>
        <w:gridCol w:w="794"/>
        <w:gridCol w:w="794"/>
        <w:gridCol w:w="794"/>
        <w:gridCol w:w="737"/>
      </w:tblGrid>
      <w:tr w:rsidR="00F04031">
        <w:tc>
          <w:tcPr>
            <w:tcW w:w="540" w:type="dxa"/>
            <w:vMerge w:val="restart"/>
          </w:tcPr>
          <w:p w:rsidR="00F04031" w:rsidRDefault="00F04031">
            <w:pPr>
              <w:pStyle w:val="ConsPlusNormal"/>
              <w:jc w:val="center"/>
            </w:pPr>
            <w:r>
              <w:t>N п/п</w:t>
            </w:r>
          </w:p>
        </w:tc>
        <w:tc>
          <w:tcPr>
            <w:tcW w:w="2693" w:type="dxa"/>
            <w:vMerge w:val="restart"/>
            <w:vAlign w:val="center"/>
          </w:tcPr>
          <w:p w:rsidR="00F04031" w:rsidRDefault="00F04031">
            <w:pPr>
              <w:pStyle w:val="ConsPlusNormal"/>
              <w:jc w:val="center"/>
            </w:pPr>
            <w:r>
              <w:t>Наименование муниципальных образований Курской области</w:t>
            </w:r>
          </w:p>
        </w:tc>
        <w:tc>
          <w:tcPr>
            <w:tcW w:w="6238" w:type="dxa"/>
            <w:gridSpan w:val="8"/>
            <w:vAlign w:val="bottom"/>
          </w:tcPr>
          <w:p w:rsidR="00F04031" w:rsidRDefault="00F04031">
            <w:pPr>
              <w:pStyle w:val="ConsPlusNormal"/>
              <w:jc w:val="center"/>
            </w:pPr>
            <w:r>
              <w:t>Значения показателей и их обоснование</w:t>
            </w:r>
          </w:p>
        </w:tc>
      </w:tr>
      <w:tr w:rsidR="00F04031">
        <w:tc>
          <w:tcPr>
            <w:tcW w:w="540" w:type="dxa"/>
            <w:vMerge/>
          </w:tcPr>
          <w:p w:rsidR="00F04031" w:rsidRDefault="00F04031"/>
        </w:tc>
        <w:tc>
          <w:tcPr>
            <w:tcW w:w="2693" w:type="dxa"/>
            <w:vMerge/>
          </w:tcPr>
          <w:p w:rsidR="00F04031" w:rsidRDefault="00F04031"/>
        </w:tc>
        <w:tc>
          <w:tcPr>
            <w:tcW w:w="794" w:type="dxa"/>
            <w:vAlign w:val="center"/>
          </w:tcPr>
          <w:p w:rsidR="00F04031" w:rsidRDefault="00F04031">
            <w:pPr>
              <w:pStyle w:val="ConsPlusNormal"/>
              <w:jc w:val="center"/>
            </w:pPr>
            <w:r>
              <w:t>2013 г.</w:t>
            </w:r>
          </w:p>
        </w:tc>
        <w:tc>
          <w:tcPr>
            <w:tcW w:w="737" w:type="dxa"/>
            <w:vAlign w:val="center"/>
          </w:tcPr>
          <w:p w:rsidR="00F04031" w:rsidRDefault="00F04031">
            <w:pPr>
              <w:pStyle w:val="ConsPlusNormal"/>
              <w:jc w:val="center"/>
            </w:pPr>
            <w:r>
              <w:t>2014 г.</w:t>
            </w:r>
          </w:p>
        </w:tc>
        <w:tc>
          <w:tcPr>
            <w:tcW w:w="794" w:type="dxa"/>
            <w:vAlign w:val="center"/>
          </w:tcPr>
          <w:p w:rsidR="00F04031" w:rsidRDefault="00F04031">
            <w:pPr>
              <w:pStyle w:val="ConsPlusNormal"/>
              <w:jc w:val="center"/>
            </w:pPr>
            <w:r>
              <w:t>2015 г.</w:t>
            </w:r>
          </w:p>
        </w:tc>
        <w:tc>
          <w:tcPr>
            <w:tcW w:w="794" w:type="dxa"/>
            <w:vAlign w:val="center"/>
          </w:tcPr>
          <w:p w:rsidR="00F04031" w:rsidRDefault="00F04031">
            <w:pPr>
              <w:pStyle w:val="ConsPlusNormal"/>
              <w:jc w:val="center"/>
            </w:pPr>
            <w:r>
              <w:t>2016 г.</w:t>
            </w:r>
          </w:p>
        </w:tc>
        <w:tc>
          <w:tcPr>
            <w:tcW w:w="794" w:type="dxa"/>
            <w:vAlign w:val="center"/>
          </w:tcPr>
          <w:p w:rsidR="00F04031" w:rsidRDefault="00F04031">
            <w:pPr>
              <w:pStyle w:val="ConsPlusNormal"/>
              <w:jc w:val="center"/>
            </w:pPr>
            <w:r>
              <w:t>2017 г.</w:t>
            </w:r>
          </w:p>
        </w:tc>
        <w:tc>
          <w:tcPr>
            <w:tcW w:w="794" w:type="dxa"/>
            <w:vAlign w:val="center"/>
          </w:tcPr>
          <w:p w:rsidR="00F04031" w:rsidRDefault="00F04031">
            <w:pPr>
              <w:pStyle w:val="ConsPlusNormal"/>
              <w:jc w:val="center"/>
            </w:pPr>
            <w:r>
              <w:t>2018 г.</w:t>
            </w:r>
          </w:p>
        </w:tc>
        <w:tc>
          <w:tcPr>
            <w:tcW w:w="794" w:type="dxa"/>
            <w:vAlign w:val="center"/>
          </w:tcPr>
          <w:p w:rsidR="00F04031" w:rsidRDefault="00F04031">
            <w:pPr>
              <w:pStyle w:val="ConsPlusNormal"/>
              <w:jc w:val="center"/>
            </w:pPr>
            <w:r>
              <w:t>2019 г.</w:t>
            </w:r>
          </w:p>
        </w:tc>
        <w:tc>
          <w:tcPr>
            <w:tcW w:w="737" w:type="dxa"/>
            <w:vAlign w:val="center"/>
          </w:tcPr>
          <w:p w:rsidR="00F04031" w:rsidRDefault="00F04031">
            <w:pPr>
              <w:pStyle w:val="ConsPlusNormal"/>
              <w:jc w:val="center"/>
            </w:pPr>
            <w:r>
              <w:t>2020 г.</w:t>
            </w:r>
          </w:p>
        </w:tc>
      </w:tr>
      <w:tr w:rsidR="00F04031">
        <w:tc>
          <w:tcPr>
            <w:tcW w:w="9471" w:type="dxa"/>
            <w:gridSpan w:val="10"/>
          </w:tcPr>
          <w:p w:rsidR="00F04031" w:rsidRDefault="00F04031">
            <w:pPr>
              <w:pStyle w:val="ConsPlusNormal"/>
              <w:jc w:val="center"/>
              <w:outlineLvl w:val="2"/>
            </w:pPr>
            <w:r>
              <w:t>Доля жителей Курской области, систематически занимающихся физической культурой и спортом, в общей численности населения муниципального образования, процент</w:t>
            </w:r>
          </w:p>
        </w:tc>
      </w:tr>
      <w:tr w:rsidR="00F04031">
        <w:tc>
          <w:tcPr>
            <w:tcW w:w="540" w:type="dxa"/>
            <w:vAlign w:val="bottom"/>
          </w:tcPr>
          <w:p w:rsidR="00F04031" w:rsidRDefault="00F04031">
            <w:pPr>
              <w:pStyle w:val="ConsPlusNormal"/>
              <w:jc w:val="center"/>
            </w:pPr>
            <w:r>
              <w:t>1.</w:t>
            </w:r>
          </w:p>
        </w:tc>
        <w:tc>
          <w:tcPr>
            <w:tcW w:w="2693" w:type="dxa"/>
            <w:vAlign w:val="bottom"/>
          </w:tcPr>
          <w:p w:rsidR="00F04031" w:rsidRDefault="00F04031">
            <w:pPr>
              <w:pStyle w:val="ConsPlusNormal"/>
            </w:pPr>
            <w:r>
              <w:t>Беловский</w:t>
            </w:r>
          </w:p>
        </w:tc>
        <w:tc>
          <w:tcPr>
            <w:tcW w:w="794" w:type="dxa"/>
            <w:vAlign w:val="bottom"/>
          </w:tcPr>
          <w:p w:rsidR="00F04031" w:rsidRDefault="00F04031">
            <w:pPr>
              <w:pStyle w:val="ConsPlusNormal"/>
              <w:jc w:val="center"/>
            </w:pPr>
            <w:r>
              <w:t>25,9</w:t>
            </w:r>
          </w:p>
        </w:tc>
        <w:tc>
          <w:tcPr>
            <w:tcW w:w="737" w:type="dxa"/>
            <w:vAlign w:val="bottom"/>
          </w:tcPr>
          <w:p w:rsidR="00F04031" w:rsidRDefault="00F04031">
            <w:pPr>
              <w:pStyle w:val="ConsPlusNormal"/>
              <w:jc w:val="center"/>
            </w:pPr>
            <w:r>
              <w:t>27,3</w:t>
            </w:r>
          </w:p>
        </w:tc>
        <w:tc>
          <w:tcPr>
            <w:tcW w:w="794" w:type="dxa"/>
            <w:vAlign w:val="bottom"/>
          </w:tcPr>
          <w:p w:rsidR="00F04031" w:rsidRDefault="00F04031">
            <w:pPr>
              <w:pStyle w:val="ConsPlusNormal"/>
              <w:jc w:val="center"/>
            </w:pPr>
            <w:r>
              <w:t>31,8</w:t>
            </w:r>
          </w:p>
        </w:tc>
        <w:tc>
          <w:tcPr>
            <w:tcW w:w="794" w:type="dxa"/>
            <w:vAlign w:val="bottom"/>
          </w:tcPr>
          <w:p w:rsidR="00F04031" w:rsidRDefault="00F04031">
            <w:pPr>
              <w:pStyle w:val="ConsPlusNormal"/>
              <w:jc w:val="center"/>
            </w:pPr>
            <w:r>
              <w:t>35,1</w:t>
            </w:r>
          </w:p>
        </w:tc>
        <w:tc>
          <w:tcPr>
            <w:tcW w:w="794" w:type="dxa"/>
            <w:vAlign w:val="bottom"/>
          </w:tcPr>
          <w:p w:rsidR="00F04031" w:rsidRDefault="00F04031">
            <w:pPr>
              <w:pStyle w:val="ConsPlusNormal"/>
              <w:jc w:val="center"/>
            </w:pPr>
            <w:r>
              <w:t>39,7</w:t>
            </w:r>
          </w:p>
        </w:tc>
        <w:tc>
          <w:tcPr>
            <w:tcW w:w="794" w:type="dxa"/>
            <w:vAlign w:val="bottom"/>
          </w:tcPr>
          <w:p w:rsidR="00F04031" w:rsidRDefault="00F04031">
            <w:pPr>
              <w:pStyle w:val="ConsPlusNormal"/>
              <w:jc w:val="center"/>
            </w:pPr>
            <w:r>
              <w:t>42,3</w:t>
            </w:r>
          </w:p>
        </w:tc>
        <w:tc>
          <w:tcPr>
            <w:tcW w:w="794" w:type="dxa"/>
            <w:vAlign w:val="bottom"/>
          </w:tcPr>
          <w:p w:rsidR="00F04031" w:rsidRDefault="00F04031">
            <w:pPr>
              <w:pStyle w:val="ConsPlusNormal"/>
              <w:jc w:val="center"/>
            </w:pPr>
            <w:r>
              <w:t>45,3</w:t>
            </w:r>
          </w:p>
        </w:tc>
        <w:tc>
          <w:tcPr>
            <w:tcW w:w="737" w:type="dxa"/>
            <w:vAlign w:val="bottom"/>
          </w:tcPr>
          <w:p w:rsidR="00F04031" w:rsidRDefault="00F04031">
            <w:pPr>
              <w:pStyle w:val="ConsPlusNormal"/>
              <w:jc w:val="center"/>
            </w:pPr>
            <w:r>
              <w:t>47,9</w:t>
            </w:r>
          </w:p>
        </w:tc>
      </w:tr>
      <w:tr w:rsidR="00F04031">
        <w:tc>
          <w:tcPr>
            <w:tcW w:w="540" w:type="dxa"/>
            <w:vAlign w:val="bottom"/>
          </w:tcPr>
          <w:p w:rsidR="00F04031" w:rsidRDefault="00F04031">
            <w:pPr>
              <w:pStyle w:val="ConsPlusNormal"/>
              <w:jc w:val="center"/>
            </w:pPr>
            <w:r>
              <w:t>2.</w:t>
            </w:r>
          </w:p>
        </w:tc>
        <w:tc>
          <w:tcPr>
            <w:tcW w:w="2693" w:type="dxa"/>
            <w:vAlign w:val="bottom"/>
          </w:tcPr>
          <w:p w:rsidR="00F04031" w:rsidRDefault="00F04031">
            <w:pPr>
              <w:pStyle w:val="ConsPlusNormal"/>
            </w:pPr>
            <w:r>
              <w:t>Большесолдатский</w:t>
            </w:r>
          </w:p>
        </w:tc>
        <w:tc>
          <w:tcPr>
            <w:tcW w:w="794" w:type="dxa"/>
            <w:vAlign w:val="bottom"/>
          </w:tcPr>
          <w:p w:rsidR="00F04031" w:rsidRDefault="00F04031">
            <w:pPr>
              <w:pStyle w:val="ConsPlusNormal"/>
              <w:jc w:val="center"/>
            </w:pPr>
            <w:r>
              <w:t>34,5</w:t>
            </w:r>
          </w:p>
        </w:tc>
        <w:tc>
          <w:tcPr>
            <w:tcW w:w="737" w:type="dxa"/>
            <w:vAlign w:val="bottom"/>
          </w:tcPr>
          <w:p w:rsidR="00F04031" w:rsidRDefault="00F04031">
            <w:pPr>
              <w:pStyle w:val="ConsPlusNormal"/>
              <w:jc w:val="center"/>
            </w:pPr>
            <w:r>
              <w:t>36,6</w:t>
            </w:r>
          </w:p>
        </w:tc>
        <w:tc>
          <w:tcPr>
            <w:tcW w:w="794" w:type="dxa"/>
            <w:vAlign w:val="bottom"/>
          </w:tcPr>
          <w:p w:rsidR="00F04031" w:rsidRDefault="00F04031">
            <w:pPr>
              <w:pStyle w:val="ConsPlusNormal"/>
              <w:jc w:val="center"/>
            </w:pPr>
            <w:r>
              <w:t>36,7</w:t>
            </w:r>
          </w:p>
        </w:tc>
        <w:tc>
          <w:tcPr>
            <w:tcW w:w="794" w:type="dxa"/>
            <w:vAlign w:val="bottom"/>
          </w:tcPr>
          <w:p w:rsidR="00F04031" w:rsidRDefault="00F04031">
            <w:pPr>
              <w:pStyle w:val="ConsPlusNormal"/>
              <w:jc w:val="center"/>
            </w:pPr>
            <w:r>
              <w:t>42,0</w:t>
            </w:r>
          </w:p>
        </w:tc>
        <w:tc>
          <w:tcPr>
            <w:tcW w:w="794" w:type="dxa"/>
            <w:vAlign w:val="bottom"/>
          </w:tcPr>
          <w:p w:rsidR="00F04031" w:rsidRDefault="00F04031">
            <w:pPr>
              <w:pStyle w:val="ConsPlusNormal"/>
              <w:jc w:val="center"/>
            </w:pPr>
            <w:r>
              <w:t>44,6</w:t>
            </w:r>
          </w:p>
        </w:tc>
        <w:tc>
          <w:tcPr>
            <w:tcW w:w="794" w:type="dxa"/>
            <w:vAlign w:val="bottom"/>
          </w:tcPr>
          <w:p w:rsidR="00F04031" w:rsidRDefault="00F04031">
            <w:pPr>
              <w:pStyle w:val="ConsPlusNormal"/>
              <w:jc w:val="center"/>
            </w:pPr>
            <w:r>
              <w:t>47,2</w:t>
            </w:r>
          </w:p>
        </w:tc>
        <w:tc>
          <w:tcPr>
            <w:tcW w:w="794" w:type="dxa"/>
            <w:vAlign w:val="bottom"/>
          </w:tcPr>
          <w:p w:rsidR="00F04031" w:rsidRDefault="00F04031">
            <w:pPr>
              <w:pStyle w:val="ConsPlusNormal"/>
              <w:jc w:val="center"/>
            </w:pPr>
            <w:r>
              <w:t>49,5</w:t>
            </w:r>
          </w:p>
        </w:tc>
        <w:tc>
          <w:tcPr>
            <w:tcW w:w="737" w:type="dxa"/>
            <w:vAlign w:val="bottom"/>
          </w:tcPr>
          <w:p w:rsidR="00F04031" w:rsidRDefault="00F04031">
            <w:pPr>
              <w:pStyle w:val="ConsPlusNormal"/>
              <w:jc w:val="center"/>
            </w:pPr>
            <w:r>
              <w:t>51,1</w:t>
            </w:r>
          </w:p>
        </w:tc>
      </w:tr>
      <w:tr w:rsidR="00F04031">
        <w:tc>
          <w:tcPr>
            <w:tcW w:w="540" w:type="dxa"/>
            <w:vAlign w:val="bottom"/>
          </w:tcPr>
          <w:p w:rsidR="00F04031" w:rsidRDefault="00F04031">
            <w:pPr>
              <w:pStyle w:val="ConsPlusNormal"/>
              <w:jc w:val="center"/>
            </w:pPr>
            <w:r>
              <w:t>3.</w:t>
            </w:r>
          </w:p>
        </w:tc>
        <w:tc>
          <w:tcPr>
            <w:tcW w:w="2693" w:type="dxa"/>
            <w:vAlign w:val="bottom"/>
          </w:tcPr>
          <w:p w:rsidR="00F04031" w:rsidRDefault="00F04031">
            <w:pPr>
              <w:pStyle w:val="ConsPlusNormal"/>
            </w:pPr>
            <w:r>
              <w:t>Глушковский</w:t>
            </w:r>
          </w:p>
        </w:tc>
        <w:tc>
          <w:tcPr>
            <w:tcW w:w="794" w:type="dxa"/>
            <w:vAlign w:val="bottom"/>
          </w:tcPr>
          <w:p w:rsidR="00F04031" w:rsidRDefault="00F04031">
            <w:pPr>
              <w:pStyle w:val="ConsPlusNormal"/>
              <w:jc w:val="center"/>
            </w:pPr>
            <w:r>
              <w:t>27,9</w:t>
            </w:r>
          </w:p>
        </w:tc>
        <w:tc>
          <w:tcPr>
            <w:tcW w:w="737" w:type="dxa"/>
            <w:vAlign w:val="bottom"/>
          </w:tcPr>
          <w:p w:rsidR="00F04031" w:rsidRDefault="00F04031">
            <w:pPr>
              <w:pStyle w:val="ConsPlusNormal"/>
              <w:jc w:val="center"/>
            </w:pPr>
            <w:r>
              <w:t>29,5</w:t>
            </w:r>
          </w:p>
        </w:tc>
        <w:tc>
          <w:tcPr>
            <w:tcW w:w="794" w:type="dxa"/>
            <w:vAlign w:val="bottom"/>
          </w:tcPr>
          <w:p w:rsidR="00F04031" w:rsidRDefault="00F04031">
            <w:pPr>
              <w:pStyle w:val="ConsPlusNormal"/>
              <w:jc w:val="center"/>
            </w:pPr>
            <w:r>
              <w:t>33,9</w:t>
            </w:r>
          </w:p>
        </w:tc>
        <w:tc>
          <w:tcPr>
            <w:tcW w:w="794" w:type="dxa"/>
            <w:vAlign w:val="bottom"/>
          </w:tcPr>
          <w:p w:rsidR="00F04031" w:rsidRDefault="00F04031">
            <w:pPr>
              <w:pStyle w:val="ConsPlusNormal"/>
              <w:jc w:val="center"/>
            </w:pPr>
            <w:r>
              <w:t>39,2</w:t>
            </w:r>
          </w:p>
        </w:tc>
        <w:tc>
          <w:tcPr>
            <w:tcW w:w="794" w:type="dxa"/>
            <w:vAlign w:val="bottom"/>
          </w:tcPr>
          <w:p w:rsidR="00F04031" w:rsidRDefault="00F04031">
            <w:pPr>
              <w:pStyle w:val="ConsPlusNormal"/>
              <w:jc w:val="center"/>
            </w:pPr>
            <w:r>
              <w:t>41,8</w:t>
            </w:r>
          </w:p>
        </w:tc>
        <w:tc>
          <w:tcPr>
            <w:tcW w:w="794" w:type="dxa"/>
            <w:vAlign w:val="bottom"/>
          </w:tcPr>
          <w:p w:rsidR="00F04031" w:rsidRDefault="00F04031">
            <w:pPr>
              <w:pStyle w:val="ConsPlusNormal"/>
              <w:jc w:val="center"/>
            </w:pPr>
            <w:r>
              <w:t>44,4</w:t>
            </w:r>
          </w:p>
        </w:tc>
        <w:tc>
          <w:tcPr>
            <w:tcW w:w="794" w:type="dxa"/>
            <w:vAlign w:val="bottom"/>
          </w:tcPr>
          <w:p w:rsidR="00F04031" w:rsidRDefault="00F04031">
            <w:pPr>
              <w:pStyle w:val="ConsPlusNormal"/>
              <w:jc w:val="center"/>
            </w:pPr>
            <w:r>
              <w:t>47,7</w:t>
            </w:r>
          </w:p>
        </w:tc>
        <w:tc>
          <w:tcPr>
            <w:tcW w:w="737" w:type="dxa"/>
            <w:vAlign w:val="bottom"/>
          </w:tcPr>
          <w:p w:rsidR="00F04031" w:rsidRDefault="00F04031">
            <w:pPr>
              <w:pStyle w:val="ConsPlusNormal"/>
              <w:jc w:val="center"/>
            </w:pPr>
            <w:r>
              <w:t>50,3</w:t>
            </w:r>
          </w:p>
        </w:tc>
      </w:tr>
      <w:tr w:rsidR="00F04031">
        <w:tc>
          <w:tcPr>
            <w:tcW w:w="540" w:type="dxa"/>
            <w:vAlign w:val="bottom"/>
          </w:tcPr>
          <w:p w:rsidR="00F04031" w:rsidRDefault="00F04031">
            <w:pPr>
              <w:pStyle w:val="ConsPlusNormal"/>
              <w:jc w:val="center"/>
            </w:pPr>
            <w:r>
              <w:t>4.</w:t>
            </w:r>
          </w:p>
        </w:tc>
        <w:tc>
          <w:tcPr>
            <w:tcW w:w="2693" w:type="dxa"/>
            <w:vAlign w:val="bottom"/>
          </w:tcPr>
          <w:p w:rsidR="00F04031" w:rsidRDefault="00F04031">
            <w:pPr>
              <w:pStyle w:val="ConsPlusNormal"/>
            </w:pPr>
            <w:r>
              <w:t>Горшеченский</w:t>
            </w:r>
          </w:p>
        </w:tc>
        <w:tc>
          <w:tcPr>
            <w:tcW w:w="794" w:type="dxa"/>
            <w:vAlign w:val="bottom"/>
          </w:tcPr>
          <w:p w:rsidR="00F04031" w:rsidRDefault="00F04031">
            <w:pPr>
              <w:pStyle w:val="ConsPlusNormal"/>
              <w:jc w:val="center"/>
            </w:pPr>
            <w:r>
              <w:t>24,9</w:t>
            </w:r>
          </w:p>
        </w:tc>
        <w:tc>
          <w:tcPr>
            <w:tcW w:w="737" w:type="dxa"/>
            <w:vAlign w:val="bottom"/>
          </w:tcPr>
          <w:p w:rsidR="00F04031" w:rsidRDefault="00F04031">
            <w:pPr>
              <w:pStyle w:val="ConsPlusNormal"/>
              <w:jc w:val="center"/>
            </w:pPr>
            <w:r>
              <w:t>27,0</w:t>
            </w:r>
          </w:p>
        </w:tc>
        <w:tc>
          <w:tcPr>
            <w:tcW w:w="794" w:type="dxa"/>
            <w:vAlign w:val="bottom"/>
          </w:tcPr>
          <w:p w:rsidR="00F04031" w:rsidRDefault="00F04031">
            <w:pPr>
              <w:pStyle w:val="ConsPlusNormal"/>
              <w:jc w:val="center"/>
            </w:pPr>
            <w:r>
              <w:t>31,8</w:t>
            </w:r>
          </w:p>
        </w:tc>
        <w:tc>
          <w:tcPr>
            <w:tcW w:w="794" w:type="dxa"/>
            <w:vAlign w:val="bottom"/>
          </w:tcPr>
          <w:p w:rsidR="00F04031" w:rsidRDefault="00F04031">
            <w:pPr>
              <w:pStyle w:val="ConsPlusNormal"/>
              <w:jc w:val="center"/>
            </w:pPr>
            <w:r>
              <w:t>37,1</w:t>
            </w:r>
          </w:p>
        </w:tc>
        <w:tc>
          <w:tcPr>
            <w:tcW w:w="794" w:type="dxa"/>
            <w:vAlign w:val="bottom"/>
          </w:tcPr>
          <w:p w:rsidR="00F04031" w:rsidRDefault="00F04031">
            <w:pPr>
              <w:pStyle w:val="ConsPlusNormal"/>
              <w:jc w:val="center"/>
            </w:pPr>
            <w:r>
              <w:t>39,7</w:t>
            </w:r>
          </w:p>
        </w:tc>
        <w:tc>
          <w:tcPr>
            <w:tcW w:w="794" w:type="dxa"/>
            <w:vAlign w:val="bottom"/>
          </w:tcPr>
          <w:p w:rsidR="00F04031" w:rsidRDefault="00F04031">
            <w:pPr>
              <w:pStyle w:val="ConsPlusNormal"/>
              <w:jc w:val="center"/>
            </w:pPr>
            <w:r>
              <w:t>42,3</w:t>
            </w:r>
          </w:p>
        </w:tc>
        <w:tc>
          <w:tcPr>
            <w:tcW w:w="794" w:type="dxa"/>
            <w:vAlign w:val="bottom"/>
          </w:tcPr>
          <w:p w:rsidR="00F04031" w:rsidRDefault="00F04031">
            <w:pPr>
              <w:pStyle w:val="ConsPlusNormal"/>
              <w:jc w:val="center"/>
            </w:pPr>
            <w:r>
              <w:t>45,2</w:t>
            </w:r>
          </w:p>
        </w:tc>
        <w:tc>
          <w:tcPr>
            <w:tcW w:w="737" w:type="dxa"/>
            <w:vAlign w:val="bottom"/>
          </w:tcPr>
          <w:p w:rsidR="00F04031" w:rsidRDefault="00F04031">
            <w:pPr>
              <w:pStyle w:val="ConsPlusNormal"/>
              <w:jc w:val="center"/>
            </w:pPr>
            <w:r>
              <w:t>47,8</w:t>
            </w:r>
          </w:p>
        </w:tc>
      </w:tr>
      <w:tr w:rsidR="00F04031">
        <w:tc>
          <w:tcPr>
            <w:tcW w:w="540" w:type="dxa"/>
            <w:vAlign w:val="bottom"/>
          </w:tcPr>
          <w:p w:rsidR="00F04031" w:rsidRDefault="00F04031">
            <w:pPr>
              <w:pStyle w:val="ConsPlusNormal"/>
              <w:jc w:val="center"/>
            </w:pPr>
            <w:r>
              <w:lastRenderedPageBreak/>
              <w:t>5.</w:t>
            </w:r>
          </w:p>
        </w:tc>
        <w:tc>
          <w:tcPr>
            <w:tcW w:w="2693" w:type="dxa"/>
            <w:vAlign w:val="bottom"/>
          </w:tcPr>
          <w:p w:rsidR="00F04031" w:rsidRDefault="00F04031">
            <w:pPr>
              <w:pStyle w:val="ConsPlusNormal"/>
            </w:pPr>
            <w:r>
              <w:t>Дмитриевский</w:t>
            </w:r>
          </w:p>
        </w:tc>
        <w:tc>
          <w:tcPr>
            <w:tcW w:w="794" w:type="dxa"/>
            <w:vAlign w:val="bottom"/>
          </w:tcPr>
          <w:p w:rsidR="00F04031" w:rsidRDefault="00F04031">
            <w:pPr>
              <w:pStyle w:val="ConsPlusNormal"/>
              <w:jc w:val="center"/>
            </w:pPr>
            <w:r>
              <w:t>23,8</w:t>
            </w:r>
          </w:p>
        </w:tc>
        <w:tc>
          <w:tcPr>
            <w:tcW w:w="737" w:type="dxa"/>
            <w:vAlign w:val="bottom"/>
          </w:tcPr>
          <w:p w:rsidR="00F04031" w:rsidRDefault="00F04031">
            <w:pPr>
              <w:pStyle w:val="ConsPlusNormal"/>
              <w:jc w:val="center"/>
            </w:pPr>
            <w:r>
              <w:t>25,8</w:t>
            </w:r>
          </w:p>
        </w:tc>
        <w:tc>
          <w:tcPr>
            <w:tcW w:w="794" w:type="dxa"/>
            <w:vAlign w:val="bottom"/>
          </w:tcPr>
          <w:p w:rsidR="00F04031" w:rsidRDefault="00F04031">
            <w:pPr>
              <w:pStyle w:val="ConsPlusNormal"/>
              <w:jc w:val="center"/>
            </w:pPr>
            <w:r>
              <w:t>30,0</w:t>
            </w:r>
          </w:p>
        </w:tc>
        <w:tc>
          <w:tcPr>
            <w:tcW w:w="794" w:type="dxa"/>
            <w:vAlign w:val="bottom"/>
          </w:tcPr>
          <w:p w:rsidR="00F04031" w:rsidRDefault="00F04031">
            <w:pPr>
              <w:pStyle w:val="ConsPlusNormal"/>
              <w:jc w:val="center"/>
            </w:pPr>
            <w:r>
              <w:t>35,3</w:t>
            </w:r>
          </w:p>
        </w:tc>
        <w:tc>
          <w:tcPr>
            <w:tcW w:w="794" w:type="dxa"/>
            <w:vAlign w:val="bottom"/>
          </w:tcPr>
          <w:p w:rsidR="00F04031" w:rsidRDefault="00F04031">
            <w:pPr>
              <w:pStyle w:val="ConsPlusNormal"/>
              <w:jc w:val="center"/>
            </w:pPr>
            <w:r>
              <w:t>37,9</w:t>
            </w:r>
          </w:p>
        </w:tc>
        <w:tc>
          <w:tcPr>
            <w:tcW w:w="794" w:type="dxa"/>
            <w:vAlign w:val="bottom"/>
          </w:tcPr>
          <w:p w:rsidR="00F04031" w:rsidRDefault="00F04031">
            <w:pPr>
              <w:pStyle w:val="ConsPlusNormal"/>
              <w:jc w:val="center"/>
            </w:pPr>
            <w:r>
              <w:t>40,5</w:t>
            </w:r>
          </w:p>
        </w:tc>
        <w:tc>
          <w:tcPr>
            <w:tcW w:w="794" w:type="dxa"/>
            <w:vAlign w:val="bottom"/>
          </w:tcPr>
          <w:p w:rsidR="00F04031" w:rsidRDefault="00F04031">
            <w:pPr>
              <w:pStyle w:val="ConsPlusNormal"/>
              <w:jc w:val="center"/>
            </w:pPr>
            <w:r>
              <w:t>43,2</w:t>
            </w:r>
          </w:p>
        </w:tc>
        <w:tc>
          <w:tcPr>
            <w:tcW w:w="737" w:type="dxa"/>
            <w:vAlign w:val="bottom"/>
          </w:tcPr>
          <w:p w:rsidR="00F04031" w:rsidRDefault="00F04031">
            <w:pPr>
              <w:pStyle w:val="ConsPlusNormal"/>
              <w:jc w:val="center"/>
            </w:pPr>
            <w:r>
              <w:t>45,8</w:t>
            </w:r>
          </w:p>
        </w:tc>
      </w:tr>
      <w:tr w:rsidR="00F04031">
        <w:tc>
          <w:tcPr>
            <w:tcW w:w="540" w:type="dxa"/>
            <w:vAlign w:val="bottom"/>
          </w:tcPr>
          <w:p w:rsidR="00F04031" w:rsidRDefault="00F04031">
            <w:pPr>
              <w:pStyle w:val="ConsPlusNormal"/>
              <w:jc w:val="center"/>
            </w:pPr>
            <w:r>
              <w:t>6.</w:t>
            </w:r>
          </w:p>
        </w:tc>
        <w:tc>
          <w:tcPr>
            <w:tcW w:w="2693" w:type="dxa"/>
            <w:vAlign w:val="bottom"/>
          </w:tcPr>
          <w:p w:rsidR="00F04031" w:rsidRDefault="00F04031">
            <w:pPr>
              <w:pStyle w:val="ConsPlusNormal"/>
            </w:pPr>
            <w:r>
              <w:t>Железногорский</w:t>
            </w:r>
          </w:p>
        </w:tc>
        <w:tc>
          <w:tcPr>
            <w:tcW w:w="794" w:type="dxa"/>
            <w:vAlign w:val="bottom"/>
          </w:tcPr>
          <w:p w:rsidR="00F04031" w:rsidRDefault="00F04031">
            <w:pPr>
              <w:pStyle w:val="ConsPlusNormal"/>
              <w:jc w:val="center"/>
            </w:pPr>
            <w:r>
              <w:t>23,7</w:t>
            </w:r>
          </w:p>
        </w:tc>
        <w:tc>
          <w:tcPr>
            <w:tcW w:w="737" w:type="dxa"/>
            <w:vAlign w:val="bottom"/>
          </w:tcPr>
          <w:p w:rsidR="00F04031" w:rsidRDefault="00F04031">
            <w:pPr>
              <w:pStyle w:val="ConsPlusNormal"/>
              <w:jc w:val="center"/>
            </w:pPr>
            <w:r>
              <w:t>25,7</w:t>
            </w:r>
          </w:p>
        </w:tc>
        <w:tc>
          <w:tcPr>
            <w:tcW w:w="794" w:type="dxa"/>
            <w:vAlign w:val="bottom"/>
          </w:tcPr>
          <w:p w:rsidR="00F04031" w:rsidRDefault="00F04031">
            <w:pPr>
              <w:pStyle w:val="ConsPlusNormal"/>
              <w:jc w:val="center"/>
            </w:pPr>
            <w:r>
              <w:t>29,5</w:t>
            </w:r>
          </w:p>
        </w:tc>
        <w:tc>
          <w:tcPr>
            <w:tcW w:w="794" w:type="dxa"/>
            <w:vAlign w:val="bottom"/>
          </w:tcPr>
          <w:p w:rsidR="00F04031" w:rsidRDefault="00F04031">
            <w:pPr>
              <w:pStyle w:val="ConsPlusNormal"/>
              <w:jc w:val="center"/>
            </w:pPr>
            <w:r>
              <w:t>34,8</w:t>
            </w:r>
          </w:p>
        </w:tc>
        <w:tc>
          <w:tcPr>
            <w:tcW w:w="794" w:type="dxa"/>
            <w:vAlign w:val="bottom"/>
          </w:tcPr>
          <w:p w:rsidR="00F04031" w:rsidRDefault="00F04031">
            <w:pPr>
              <w:pStyle w:val="ConsPlusNormal"/>
              <w:jc w:val="center"/>
            </w:pPr>
            <w:r>
              <w:t>37,4</w:t>
            </w:r>
          </w:p>
        </w:tc>
        <w:tc>
          <w:tcPr>
            <w:tcW w:w="794" w:type="dxa"/>
            <w:vAlign w:val="bottom"/>
          </w:tcPr>
          <w:p w:rsidR="00F04031" w:rsidRDefault="00F04031">
            <w:pPr>
              <w:pStyle w:val="ConsPlusNormal"/>
              <w:jc w:val="center"/>
            </w:pPr>
            <w:r>
              <w:t>40</w:t>
            </w:r>
          </w:p>
        </w:tc>
        <w:tc>
          <w:tcPr>
            <w:tcW w:w="794" w:type="dxa"/>
            <w:vAlign w:val="bottom"/>
          </w:tcPr>
          <w:p w:rsidR="00F04031" w:rsidRDefault="00F04031">
            <w:pPr>
              <w:pStyle w:val="ConsPlusNormal"/>
              <w:jc w:val="center"/>
            </w:pPr>
            <w:r>
              <w:t>42,7</w:t>
            </w:r>
          </w:p>
        </w:tc>
        <w:tc>
          <w:tcPr>
            <w:tcW w:w="737" w:type="dxa"/>
            <w:vAlign w:val="bottom"/>
          </w:tcPr>
          <w:p w:rsidR="00F04031" w:rsidRDefault="00F04031">
            <w:pPr>
              <w:pStyle w:val="ConsPlusNormal"/>
              <w:jc w:val="center"/>
            </w:pPr>
            <w:r>
              <w:t>45,3</w:t>
            </w:r>
          </w:p>
        </w:tc>
      </w:tr>
      <w:tr w:rsidR="00F04031">
        <w:tc>
          <w:tcPr>
            <w:tcW w:w="540" w:type="dxa"/>
            <w:vAlign w:val="bottom"/>
          </w:tcPr>
          <w:p w:rsidR="00F04031" w:rsidRDefault="00F04031">
            <w:pPr>
              <w:pStyle w:val="ConsPlusNormal"/>
              <w:jc w:val="center"/>
            </w:pPr>
            <w:r>
              <w:t>7.</w:t>
            </w:r>
          </w:p>
        </w:tc>
        <w:tc>
          <w:tcPr>
            <w:tcW w:w="2693" w:type="dxa"/>
            <w:vAlign w:val="bottom"/>
          </w:tcPr>
          <w:p w:rsidR="00F04031" w:rsidRDefault="00F04031">
            <w:pPr>
              <w:pStyle w:val="ConsPlusNormal"/>
            </w:pPr>
            <w:r>
              <w:t>Золотухинский</w:t>
            </w:r>
          </w:p>
        </w:tc>
        <w:tc>
          <w:tcPr>
            <w:tcW w:w="794" w:type="dxa"/>
            <w:vAlign w:val="bottom"/>
          </w:tcPr>
          <w:p w:rsidR="00F04031" w:rsidRDefault="00F04031">
            <w:pPr>
              <w:pStyle w:val="ConsPlusNormal"/>
              <w:jc w:val="center"/>
            </w:pPr>
            <w:r>
              <w:t>24,2</w:t>
            </w:r>
          </w:p>
        </w:tc>
        <w:tc>
          <w:tcPr>
            <w:tcW w:w="737" w:type="dxa"/>
            <w:vAlign w:val="bottom"/>
          </w:tcPr>
          <w:p w:rsidR="00F04031" w:rsidRDefault="00F04031">
            <w:pPr>
              <w:pStyle w:val="ConsPlusNormal"/>
              <w:jc w:val="center"/>
            </w:pPr>
            <w:r>
              <w:t>26,4</w:t>
            </w:r>
          </w:p>
        </w:tc>
        <w:tc>
          <w:tcPr>
            <w:tcW w:w="794" w:type="dxa"/>
            <w:vAlign w:val="bottom"/>
          </w:tcPr>
          <w:p w:rsidR="00F04031" w:rsidRDefault="00F04031">
            <w:pPr>
              <w:pStyle w:val="ConsPlusNormal"/>
              <w:jc w:val="center"/>
            </w:pPr>
            <w:r>
              <w:t>30,7</w:t>
            </w:r>
          </w:p>
        </w:tc>
        <w:tc>
          <w:tcPr>
            <w:tcW w:w="794" w:type="dxa"/>
            <w:vAlign w:val="bottom"/>
          </w:tcPr>
          <w:p w:rsidR="00F04031" w:rsidRDefault="00F04031">
            <w:pPr>
              <w:pStyle w:val="ConsPlusNormal"/>
              <w:jc w:val="center"/>
            </w:pPr>
            <w:r>
              <w:t>36,0</w:t>
            </w:r>
          </w:p>
        </w:tc>
        <w:tc>
          <w:tcPr>
            <w:tcW w:w="794" w:type="dxa"/>
            <w:vAlign w:val="bottom"/>
          </w:tcPr>
          <w:p w:rsidR="00F04031" w:rsidRDefault="00F04031">
            <w:pPr>
              <w:pStyle w:val="ConsPlusNormal"/>
              <w:jc w:val="center"/>
            </w:pPr>
            <w:r>
              <w:t>38,6</w:t>
            </w:r>
          </w:p>
        </w:tc>
        <w:tc>
          <w:tcPr>
            <w:tcW w:w="794" w:type="dxa"/>
            <w:vAlign w:val="bottom"/>
          </w:tcPr>
          <w:p w:rsidR="00F04031" w:rsidRDefault="00F04031">
            <w:pPr>
              <w:pStyle w:val="ConsPlusNormal"/>
              <w:jc w:val="center"/>
            </w:pPr>
            <w:r>
              <w:t>41,2</w:t>
            </w:r>
          </w:p>
        </w:tc>
        <w:tc>
          <w:tcPr>
            <w:tcW w:w="794" w:type="dxa"/>
            <w:vAlign w:val="bottom"/>
          </w:tcPr>
          <w:p w:rsidR="00F04031" w:rsidRDefault="00F04031">
            <w:pPr>
              <w:pStyle w:val="ConsPlusNormal"/>
              <w:jc w:val="center"/>
            </w:pPr>
            <w:r>
              <w:t>43,9</w:t>
            </w:r>
          </w:p>
        </w:tc>
        <w:tc>
          <w:tcPr>
            <w:tcW w:w="737" w:type="dxa"/>
            <w:vAlign w:val="bottom"/>
          </w:tcPr>
          <w:p w:rsidR="00F04031" w:rsidRDefault="00F04031">
            <w:pPr>
              <w:pStyle w:val="ConsPlusNormal"/>
              <w:jc w:val="center"/>
            </w:pPr>
            <w:r>
              <w:t>46,5</w:t>
            </w:r>
          </w:p>
        </w:tc>
      </w:tr>
      <w:tr w:rsidR="00F04031">
        <w:tc>
          <w:tcPr>
            <w:tcW w:w="540" w:type="dxa"/>
            <w:vAlign w:val="bottom"/>
          </w:tcPr>
          <w:p w:rsidR="00F04031" w:rsidRDefault="00F04031">
            <w:pPr>
              <w:pStyle w:val="ConsPlusNormal"/>
              <w:jc w:val="center"/>
            </w:pPr>
            <w:r>
              <w:t>8.</w:t>
            </w:r>
          </w:p>
        </w:tc>
        <w:tc>
          <w:tcPr>
            <w:tcW w:w="2693" w:type="dxa"/>
            <w:vAlign w:val="bottom"/>
          </w:tcPr>
          <w:p w:rsidR="00F04031" w:rsidRDefault="00F04031">
            <w:pPr>
              <w:pStyle w:val="ConsPlusNormal"/>
            </w:pPr>
            <w:r>
              <w:t>Касторенский</w:t>
            </w:r>
          </w:p>
        </w:tc>
        <w:tc>
          <w:tcPr>
            <w:tcW w:w="794" w:type="dxa"/>
            <w:vAlign w:val="bottom"/>
          </w:tcPr>
          <w:p w:rsidR="00F04031" w:rsidRDefault="00F04031">
            <w:pPr>
              <w:pStyle w:val="ConsPlusNormal"/>
              <w:jc w:val="center"/>
            </w:pPr>
            <w:r>
              <w:t>23,5</w:t>
            </w:r>
          </w:p>
        </w:tc>
        <w:tc>
          <w:tcPr>
            <w:tcW w:w="737" w:type="dxa"/>
            <w:vAlign w:val="bottom"/>
          </w:tcPr>
          <w:p w:rsidR="00F04031" w:rsidRDefault="00F04031">
            <w:pPr>
              <w:pStyle w:val="ConsPlusNormal"/>
              <w:jc w:val="center"/>
            </w:pPr>
            <w:r>
              <w:t>25,5</w:t>
            </w:r>
          </w:p>
        </w:tc>
        <w:tc>
          <w:tcPr>
            <w:tcW w:w="794" w:type="dxa"/>
            <w:vAlign w:val="bottom"/>
          </w:tcPr>
          <w:p w:rsidR="00F04031" w:rsidRDefault="00F04031">
            <w:pPr>
              <w:pStyle w:val="ConsPlusNormal"/>
              <w:jc w:val="center"/>
            </w:pPr>
            <w:r>
              <w:t>30,6</w:t>
            </w:r>
          </w:p>
        </w:tc>
        <w:tc>
          <w:tcPr>
            <w:tcW w:w="794" w:type="dxa"/>
            <w:vAlign w:val="bottom"/>
          </w:tcPr>
          <w:p w:rsidR="00F04031" w:rsidRDefault="00F04031">
            <w:pPr>
              <w:pStyle w:val="ConsPlusNormal"/>
              <w:jc w:val="center"/>
            </w:pPr>
            <w:r>
              <w:t>35,9</w:t>
            </w:r>
          </w:p>
        </w:tc>
        <w:tc>
          <w:tcPr>
            <w:tcW w:w="794" w:type="dxa"/>
            <w:vAlign w:val="bottom"/>
          </w:tcPr>
          <w:p w:rsidR="00F04031" w:rsidRDefault="00F04031">
            <w:pPr>
              <w:pStyle w:val="ConsPlusNormal"/>
              <w:jc w:val="center"/>
            </w:pPr>
            <w:r>
              <w:t>38,5</w:t>
            </w:r>
          </w:p>
        </w:tc>
        <w:tc>
          <w:tcPr>
            <w:tcW w:w="794" w:type="dxa"/>
            <w:vAlign w:val="bottom"/>
          </w:tcPr>
          <w:p w:rsidR="00F04031" w:rsidRDefault="00F04031">
            <w:pPr>
              <w:pStyle w:val="ConsPlusNormal"/>
              <w:jc w:val="center"/>
            </w:pPr>
            <w:r>
              <w:t>41,1</w:t>
            </w:r>
          </w:p>
        </w:tc>
        <w:tc>
          <w:tcPr>
            <w:tcW w:w="794" w:type="dxa"/>
            <w:vAlign w:val="bottom"/>
          </w:tcPr>
          <w:p w:rsidR="00F04031" w:rsidRDefault="00F04031">
            <w:pPr>
              <w:pStyle w:val="ConsPlusNormal"/>
              <w:jc w:val="center"/>
            </w:pPr>
            <w:r>
              <w:t>43,8</w:t>
            </w:r>
          </w:p>
        </w:tc>
        <w:tc>
          <w:tcPr>
            <w:tcW w:w="737" w:type="dxa"/>
            <w:vAlign w:val="bottom"/>
          </w:tcPr>
          <w:p w:rsidR="00F04031" w:rsidRDefault="00F04031">
            <w:pPr>
              <w:pStyle w:val="ConsPlusNormal"/>
              <w:jc w:val="center"/>
            </w:pPr>
            <w:r>
              <w:t>47,4</w:t>
            </w:r>
          </w:p>
        </w:tc>
      </w:tr>
      <w:tr w:rsidR="00F04031">
        <w:tc>
          <w:tcPr>
            <w:tcW w:w="540" w:type="dxa"/>
            <w:vAlign w:val="bottom"/>
          </w:tcPr>
          <w:p w:rsidR="00F04031" w:rsidRDefault="00F04031">
            <w:pPr>
              <w:pStyle w:val="ConsPlusNormal"/>
              <w:jc w:val="center"/>
            </w:pPr>
            <w:r>
              <w:t>9.</w:t>
            </w:r>
          </w:p>
        </w:tc>
        <w:tc>
          <w:tcPr>
            <w:tcW w:w="2693" w:type="dxa"/>
            <w:vAlign w:val="bottom"/>
          </w:tcPr>
          <w:p w:rsidR="00F04031" w:rsidRDefault="00F04031">
            <w:pPr>
              <w:pStyle w:val="ConsPlusNormal"/>
            </w:pPr>
            <w:r>
              <w:t>Конышевский</w:t>
            </w:r>
          </w:p>
        </w:tc>
        <w:tc>
          <w:tcPr>
            <w:tcW w:w="794" w:type="dxa"/>
            <w:vAlign w:val="bottom"/>
          </w:tcPr>
          <w:p w:rsidR="00F04031" w:rsidRDefault="00F04031">
            <w:pPr>
              <w:pStyle w:val="ConsPlusNormal"/>
              <w:jc w:val="center"/>
            </w:pPr>
            <w:r>
              <w:t>37,0</w:t>
            </w:r>
          </w:p>
        </w:tc>
        <w:tc>
          <w:tcPr>
            <w:tcW w:w="737" w:type="dxa"/>
            <w:vAlign w:val="bottom"/>
          </w:tcPr>
          <w:p w:rsidR="00F04031" w:rsidRDefault="00F04031">
            <w:pPr>
              <w:pStyle w:val="ConsPlusNormal"/>
              <w:jc w:val="center"/>
            </w:pPr>
            <w:r>
              <w:t>39,0</w:t>
            </w:r>
          </w:p>
        </w:tc>
        <w:tc>
          <w:tcPr>
            <w:tcW w:w="794" w:type="dxa"/>
            <w:vAlign w:val="bottom"/>
          </w:tcPr>
          <w:p w:rsidR="00F04031" w:rsidRDefault="00F04031">
            <w:pPr>
              <w:pStyle w:val="ConsPlusNormal"/>
              <w:jc w:val="center"/>
            </w:pPr>
            <w:r>
              <w:t>43,0</w:t>
            </w:r>
          </w:p>
        </w:tc>
        <w:tc>
          <w:tcPr>
            <w:tcW w:w="794" w:type="dxa"/>
            <w:vAlign w:val="bottom"/>
          </w:tcPr>
          <w:p w:rsidR="00F04031" w:rsidRDefault="00F04031">
            <w:pPr>
              <w:pStyle w:val="ConsPlusNormal"/>
              <w:jc w:val="center"/>
            </w:pPr>
            <w:r>
              <w:t>50,3</w:t>
            </w:r>
          </w:p>
        </w:tc>
        <w:tc>
          <w:tcPr>
            <w:tcW w:w="794" w:type="dxa"/>
            <w:vAlign w:val="bottom"/>
          </w:tcPr>
          <w:p w:rsidR="00F04031" w:rsidRDefault="00F04031">
            <w:pPr>
              <w:pStyle w:val="ConsPlusNormal"/>
              <w:jc w:val="center"/>
            </w:pPr>
            <w:r>
              <w:t>53,4</w:t>
            </w:r>
          </w:p>
        </w:tc>
        <w:tc>
          <w:tcPr>
            <w:tcW w:w="794" w:type="dxa"/>
            <w:vAlign w:val="bottom"/>
          </w:tcPr>
          <w:p w:rsidR="00F04031" w:rsidRDefault="00F04031">
            <w:pPr>
              <w:pStyle w:val="ConsPlusNormal"/>
              <w:jc w:val="center"/>
            </w:pPr>
            <w:r>
              <w:t>55,7</w:t>
            </w:r>
          </w:p>
        </w:tc>
        <w:tc>
          <w:tcPr>
            <w:tcW w:w="794" w:type="dxa"/>
            <w:vAlign w:val="bottom"/>
          </w:tcPr>
          <w:p w:rsidR="00F04031" w:rsidRDefault="00F04031">
            <w:pPr>
              <w:pStyle w:val="ConsPlusNormal"/>
              <w:jc w:val="center"/>
            </w:pPr>
            <w:r>
              <w:t>57,0</w:t>
            </w:r>
          </w:p>
        </w:tc>
        <w:tc>
          <w:tcPr>
            <w:tcW w:w="737" w:type="dxa"/>
            <w:vAlign w:val="bottom"/>
          </w:tcPr>
          <w:p w:rsidR="00F04031" w:rsidRDefault="00F04031">
            <w:pPr>
              <w:pStyle w:val="ConsPlusNormal"/>
              <w:jc w:val="center"/>
            </w:pPr>
            <w:r>
              <w:t>55,8</w:t>
            </w:r>
          </w:p>
        </w:tc>
      </w:tr>
      <w:tr w:rsidR="00F04031">
        <w:tc>
          <w:tcPr>
            <w:tcW w:w="540" w:type="dxa"/>
            <w:vAlign w:val="bottom"/>
          </w:tcPr>
          <w:p w:rsidR="00F04031" w:rsidRDefault="00F04031">
            <w:pPr>
              <w:pStyle w:val="ConsPlusNormal"/>
              <w:jc w:val="center"/>
            </w:pPr>
            <w:r>
              <w:t>10.</w:t>
            </w:r>
          </w:p>
        </w:tc>
        <w:tc>
          <w:tcPr>
            <w:tcW w:w="2693" w:type="dxa"/>
            <w:vAlign w:val="bottom"/>
          </w:tcPr>
          <w:p w:rsidR="00F04031" w:rsidRDefault="00F04031">
            <w:pPr>
              <w:pStyle w:val="ConsPlusNormal"/>
            </w:pPr>
            <w:r>
              <w:t>Кореневский</w:t>
            </w:r>
          </w:p>
        </w:tc>
        <w:tc>
          <w:tcPr>
            <w:tcW w:w="794" w:type="dxa"/>
            <w:vAlign w:val="bottom"/>
          </w:tcPr>
          <w:p w:rsidR="00F04031" w:rsidRDefault="00F04031">
            <w:pPr>
              <w:pStyle w:val="ConsPlusNormal"/>
              <w:jc w:val="center"/>
            </w:pPr>
            <w:r>
              <w:t>23,8</w:t>
            </w:r>
          </w:p>
        </w:tc>
        <w:tc>
          <w:tcPr>
            <w:tcW w:w="737" w:type="dxa"/>
            <w:vAlign w:val="bottom"/>
          </w:tcPr>
          <w:p w:rsidR="00F04031" w:rsidRDefault="00F04031">
            <w:pPr>
              <w:pStyle w:val="ConsPlusNormal"/>
              <w:jc w:val="center"/>
            </w:pPr>
            <w:r>
              <w:t>25,8</w:t>
            </w:r>
          </w:p>
        </w:tc>
        <w:tc>
          <w:tcPr>
            <w:tcW w:w="794" w:type="dxa"/>
            <w:vAlign w:val="bottom"/>
          </w:tcPr>
          <w:p w:rsidR="00F04031" w:rsidRDefault="00F04031">
            <w:pPr>
              <w:pStyle w:val="ConsPlusNormal"/>
              <w:jc w:val="center"/>
            </w:pPr>
            <w:r>
              <w:t>30,5</w:t>
            </w:r>
          </w:p>
        </w:tc>
        <w:tc>
          <w:tcPr>
            <w:tcW w:w="794" w:type="dxa"/>
            <w:vAlign w:val="bottom"/>
          </w:tcPr>
          <w:p w:rsidR="00F04031" w:rsidRDefault="00F04031">
            <w:pPr>
              <w:pStyle w:val="ConsPlusNormal"/>
              <w:jc w:val="center"/>
            </w:pPr>
            <w:r>
              <w:t>35,8</w:t>
            </w:r>
          </w:p>
        </w:tc>
        <w:tc>
          <w:tcPr>
            <w:tcW w:w="794" w:type="dxa"/>
            <w:vAlign w:val="bottom"/>
          </w:tcPr>
          <w:p w:rsidR="00F04031" w:rsidRDefault="00F04031">
            <w:pPr>
              <w:pStyle w:val="ConsPlusNormal"/>
              <w:jc w:val="center"/>
            </w:pPr>
            <w:r>
              <w:t>38,4</w:t>
            </w:r>
          </w:p>
        </w:tc>
        <w:tc>
          <w:tcPr>
            <w:tcW w:w="794" w:type="dxa"/>
            <w:vAlign w:val="bottom"/>
          </w:tcPr>
          <w:p w:rsidR="00F04031" w:rsidRDefault="00F04031">
            <w:pPr>
              <w:pStyle w:val="ConsPlusNormal"/>
              <w:jc w:val="center"/>
            </w:pPr>
            <w:r>
              <w:t>41,0</w:t>
            </w:r>
          </w:p>
        </w:tc>
        <w:tc>
          <w:tcPr>
            <w:tcW w:w="794" w:type="dxa"/>
            <w:vAlign w:val="bottom"/>
          </w:tcPr>
          <w:p w:rsidR="00F04031" w:rsidRDefault="00F04031">
            <w:pPr>
              <w:pStyle w:val="ConsPlusNormal"/>
              <w:jc w:val="center"/>
            </w:pPr>
            <w:r>
              <w:t>43,7</w:t>
            </w:r>
          </w:p>
        </w:tc>
        <w:tc>
          <w:tcPr>
            <w:tcW w:w="737" w:type="dxa"/>
            <w:vAlign w:val="bottom"/>
          </w:tcPr>
          <w:p w:rsidR="00F04031" w:rsidRDefault="00F04031">
            <w:pPr>
              <w:pStyle w:val="ConsPlusNormal"/>
              <w:jc w:val="center"/>
            </w:pPr>
            <w:r>
              <w:t>46,3</w:t>
            </w:r>
          </w:p>
        </w:tc>
      </w:tr>
      <w:tr w:rsidR="00F04031">
        <w:tc>
          <w:tcPr>
            <w:tcW w:w="540" w:type="dxa"/>
            <w:vAlign w:val="bottom"/>
          </w:tcPr>
          <w:p w:rsidR="00F04031" w:rsidRDefault="00F04031">
            <w:pPr>
              <w:pStyle w:val="ConsPlusNormal"/>
              <w:jc w:val="center"/>
            </w:pPr>
            <w:r>
              <w:t>11.</w:t>
            </w:r>
          </w:p>
        </w:tc>
        <w:tc>
          <w:tcPr>
            <w:tcW w:w="2693" w:type="dxa"/>
            <w:vAlign w:val="bottom"/>
          </w:tcPr>
          <w:p w:rsidR="00F04031" w:rsidRDefault="00F04031">
            <w:pPr>
              <w:pStyle w:val="ConsPlusNormal"/>
            </w:pPr>
            <w:r>
              <w:t>Курский</w:t>
            </w:r>
          </w:p>
        </w:tc>
        <w:tc>
          <w:tcPr>
            <w:tcW w:w="794" w:type="dxa"/>
            <w:vAlign w:val="bottom"/>
          </w:tcPr>
          <w:p w:rsidR="00F04031" w:rsidRDefault="00F04031">
            <w:pPr>
              <w:pStyle w:val="ConsPlusNormal"/>
              <w:jc w:val="center"/>
            </w:pPr>
            <w:r>
              <w:t>20,6</w:t>
            </w:r>
          </w:p>
        </w:tc>
        <w:tc>
          <w:tcPr>
            <w:tcW w:w="737" w:type="dxa"/>
            <w:vAlign w:val="bottom"/>
          </w:tcPr>
          <w:p w:rsidR="00F04031" w:rsidRDefault="00F04031">
            <w:pPr>
              <w:pStyle w:val="ConsPlusNormal"/>
              <w:jc w:val="center"/>
            </w:pPr>
            <w:r>
              <w:t>22,6</w:t>
            </w:r>
          </w:p>
        </w:tc>
        <w:tc>
          <w:tcPr>
            <w:tcW w:w="794" w:type="dxa"/>
            <w:vAlign w:val="bottom"/>
          </w:tcPr>
          <w:p w:rsidR="00F04031" w:rsidRDefault="00F04031">
            <w:pPr>
              <w:pStyle w:val="ConsPlusNormal"/>
              <w:jc w:val="center"/>
            </w:pPr>
            <w:r>
              <w:t>29,5</w:t>
            </w:r>
          </w:p>
        </w:tc>
        <w:tc>
          <w:tcPr>
            <w:tcW w:w="794" w:type="dxa"/>
            <w:vAlign w:val="bottom"/>
          </w:tcPr>
          <w:p w:rsidR="00F04031" w:rsidRDefault="00F04031">
            <w:pPr>
              <w:pStyle w:val="ConsPlusNormal"/>
              <w:jc w:val="center"/>
            </w:pPr>
            <w:r>
              <w:t>34,8</w:t>
            </w:r>
          </w:p>
        </w:tc>
        <w:tc>
          <w:tcPr>
            <w:tcW w:w="794" w:type="dxa"/>
            <w:vAlign w:val="bottom"/>
          </w:tcPr>
          <w:p w:rsidR="00F04031" w:rsidRDefault="00F04031">
            <w:pPr>
              <w:pStyle w:val="ConsPlusNormal"/>
              <w:jc w:val="center"/>
            </w:pPr>
            <w:r>
              <w:t>37,4</w:t>
            </w:r>
          </w:p>
        </w:tc>
        <w:tc>
          <w:tcPr>
            <w:tcW w:w="794" w:type="dxa"/>
            <w:vAlign w:val="bottom"/>
          </w:tcPr>
          <w:p w:rsidR="00F04031" w:rsidRDefault="00F04031">
            <w:pPr>
              <w:pStyle w:val="ConsPlusNormal"/>
              <w:jc w:val="center"/>
            </w:pPr>
            <w:r>
              <w:t>40,0</w:t>
            </w:r>
          </w:p>
        </w:tc>
        <w:tc>
          <w:tcPr>
            <w:tcW w:w="794" w:type="dxa"/>
            <w:vAlign w:val="bottom"/>
          </w:tcPr>
          <w:p w:rsidR="00F04031" w:rsidRDefault="00F04031">
            <w:pPr>
              <w:pStyle w:val="ConsPlusNormal"/>
              <w:jc w:val="center"/>
            </w:pPr>
            <w:r>
              <w:t>42,7</w:t>
            </w:r>
          </w:p>
        </w:tc>
        <w:tc>
          <w:tcPr>
            <w:tcW w:w="737" w:type="dxa"/>
            <w:vAlign w:val="bottom"/>
          </w:tcPr>
          <w:p w:rsidR="00F04031" w:rsidRDefault="00F04031">
            <w:pPr>
              <w:pStyle w:val="ConsPlusNormal"/>
              <w:jc w:val="center"/>
            </w:pPr>
            <w:r>
              <w:t>45,3</w:t>
            </w:r>
          </w:p>
        </w:tc>
      </w:tr>
      <w:tr w:rsidR="00F04031">
        <w:tc>
          <w:tcPr>
            <w:tcW w:w="540" w:type="dxa"/>
            <w:vAlign w:val="bottom"/>
          </w:tcPr>
          <w:p w:rsidR="00F04031" w:rsidRDefault="00F04031">
            <w:pPr>
              <w:pStyle w:val="ConsPlusNormal"/>
              <w:jc w:val="center"/>
            </w:pPr>
            <w:r>
              <w:t>12.</w:t>
            </w:r>
          </w:p>
        </w:tc>
        <w:tc>
          <w:tcPr>
            <w:tcW w:w="2693" w:type="dxa"/>
            <w:vAlign w:val="bottom"/>
          </w:tcPr>
          <w:p w:rsidR="00F04031" w:rsidRDefault="00F04031">
            <w:pPr>
              <w:pStyle w:val="ConsPlusNormal"/>
            </w:pPr>
            <w:r>
              <w:t>Курчатовский</w:t>
            </w:r>
          </w:p>
        </w:tc>
        <w:tc>
          <w:tcPr>
            <w:tcW w:w="794" w:type="dxa"/>
            <w:vAlign w:val="bottom"/>
          </w:tcPr>
          <w:p w:rsidR="00F04031" w:rsidRDefault="00F04031">
            <w:pPr>
              <w:pStyle w:val="ConsPlusNormal"/>
              <w:jc w:val="center"/>
            </w:pPr>
            <w:r>
              <w:t>20,0</w:t>
            </w:r>
          </w:p>
        </w:tc>
        <w:tc>
          <w:tcPr>
            <w:tcW w:w="737" w:type="dxa"/>
            <w:vAlign w:val="bottom"/>
          </w:tcPr>
          <w:p w:rsidR="00F04031" w:rsidRDefault="00F04031">
            <w:pPr>
              <w:pStyle w:val="ConsPlusNormal"/>
              <w:jc w:val="center"/>
            </w:pPr>
            <w:r>
              <w:t>22,8</w:t>
            </w:r>
          </w:p>
        </w:tc>
        <w:tc>
          <w:tcPr>
            <w:tcW w:w="794" w:type="dxa"/>
            <w:vAlign w:val="bottom"/>
          </w:tcPr>
          <w:p w:rsidR="00F04031" w:rsidRDefault="00F04031">
            <w:pPr>
              <w:pStyle w:val="ConsPlusNormal"/>
              <w:jc w:val="center"/>
            </w:pPr>
            <w:r>
              <w:t>26,6</w:t>
            </w:r>
          </w:p>
        </w:tc>
        <w:tc>
          <w:tcPr>
            <w:tcW w:w="794" w:type="dxa"/>
            <w:vAlign w:val="bottom"/>
          </w:tcPr>
          <w:p w:rsidR="00F04031" w:rsidRDefault="00F04031">
            <w:pPr>
              <w:pStyle w:val="ConsPlusNormal"/>
              <w:jc w:val="center"/>
            </w:pPr>
            <w:r>
              <w:t>31,9</w:t>
            </w:r>
          </w:p>
        </w:tc>
        <w:tc>
          <w:tcPr>
            <w:tcW w:w="794" w:type="dxa"/>
            <w:vAlign w:val="bottom"/>
          </w:tcPr>
          <w:p w:rsidR="00F04031" w:rsidRDefault="00F04031">
            <w:pPr>
              <w:pStyle w:val="ConsPlusNormal"/>
              <w:jc w:val="center"/>
            </w:pPr>
            <w:r>
              <w:t>34,5</w:t>
            </w:r>
          </w:p>
        </w:tc>
        <w:tc>
          <w:tcPr>
            <w:tcW w:w="794" w:type="dxa"/>
            <w:vAlign w:val="bottom"/>
          </w:tcPr>
          <w:p w:rsidR="00F04031" w:rsidRDefault="00F04031">
            <w:pPr>
              <w:pStyle w:val="ConsPlusNormal"/>
              <w:jc w:val="center"/>
            </w:pPr>
            <w:r>
              <w:t>37,1</w:t>
            </w:r>
          </w:p>
        </w:tc>
        <w:tc>
          <w:tcPr>
            <w:tcW w:w="794" w:type="dxa"/>
            <w:vAlign w:val="bottom"/>
          </w:tcPr>
          <w:p w:rsidR="00F04031" w:rsidRDefault="00F04031">
            <w:pPr>
              <w:pStyle w:val="ConsPlusNormal"/>
              <w:jc w:val="center"/>
            </w:pPr>
            <w:r>
              <w:t>39,8</w:t>
            </w:r>
          </w:p>
        </w:tc>
        <w:tc>
          <w:tcPr>
            <w:tcW w:w="737" w:type="dxa"/>
            <w:vAlign w:val="bottom"/>
          </w:tcPr>
          <w:p w:rsidR="00F04031" w:rsidRDefault="00F04031">
            <w:pPr>
              <w:pStyle w:val="ConsPlusNormal"/>
              <w:jc w:val="center"/>
            </w:pPr>
            <w:r>
              <w:t>44,8</w:t>
            </w:r>
          </w:p>
        </w:tc>
      </w:tr>
      <w:tr w:rsidR="00F04031">
        <w:tc>
          <w:tcPr>
            <w:tcW w:w="540" w:type="dxa"/>
            <w:vAlign w:val="bottom"/>
          </w:tcPr>
          <w:p w:rsidR="00F04031" w:rsidRDefault="00F04031">
            <w:pPr>
              <w:pStyle w:val="ConsPlusNormal"/>
              <w:jc w:val="center"/>
            </w:pPr>
            <w:r>
              <w:t>13.</w:t>
            </w:r>
          </w:p>
        </w:tc>
        <w:tc>
          <w:tcPr>
            <w:tcW w:w="2693" w:type="dxa"/>
            <w:vAlign w:val="bottom"/>
          </w:tcPr>
          <w:p w:rsidR="00F04031" w:rsidRDefault="00F04031">
            <w:pPr>
              <w:pStyle w:val="ConsPlusNormal"/>
            </w:pPr>
            <w:r>
              <w:t>Льговский</w:t>
            </w:r>
          </w:p>
        </w:tc>
        <w:tc>
          <w:tcPr>
            <w:tcW w:w="794" w:type="dxa"/>
            <w:vAlign w:val="bottom"/>
          </w:tcPr>
          <w:p w:rsidR="00F04031" w:rsidRDefault="00F04031">
            <w:pPr>
              <w:pStyle w:val="ConsPlusNormal"/>
              <w:jc w:val="center"/>
            </w:pPr>
            <w:r>
              <w:t>31,5</w:t>
            </w:r>
          </w:p>
        </w:tc>
        <w:tc>
          <w:tcPr>
            <w:tcW w:w="737" w:type="dxa"/>
            <w:vAlign w:val="bottom"/>
          </w:tcPr>
          <w:p w:rsidR="00F04031" w:rsidRDefault="00F04031">
            <w:pPr>
              <w:pStyle w:val="ConsPlusNormal"/>
              <w:jc w:val="center"/>
            </w:pPr>
            <w:r>
              <w:t>32,1</w:t>
            </w:r>
          </w:p>
        </w:tc>
        <w:tc>
          <w:tcPr>
            <w:tcW w:w="794" w:type="dxa"/>
            <w:vAlign w:val="bottom"/>
          </w:tcPr>
          <w:p w:rsidR="00F04031" w:rsidRDefault="00F04031">
            <w:pPr>
              <w:pStyle w:val="ConsPlusNormal"/>
              <w:jc w:val="center"/>
            </w:pPr>
            <w:r>
              <w:t>35,9</w:t>
            </w:r>
          </w:p>
        </w:tc>
        <w:tc>
          <w:tcPr>
            <w:tcW w:w="794" w:type="dxa"/>
            <w:vAlign w:val="bottom"/>
          </w:tcPr>
          <w:p w:rsidR="00F04031" w:rsidRDefault="00F04031">
            <w:pPr>
              <w:pStyle w:val="ConsPlusNormal"/>
              <w:jc w:val="center"/>
            </w:pPr>
            <w:r>
              <w:t>41,2</w:t>
            </w:r>
          </w:p>
        </w:tc>
        <w:tc>
          <w:tcPr>
            <w:tcW w:w="794" w:type="dxa"/>
            <w:vAlign w:val="bottom"/>
          </w:tcPr>
          <w:p w:rsidR="00F04031" w:rsidRDefault="00F04031">
            <w:pPr>
              <w:pStyle w:val="ConsPlusNormal"/>
              <w:jc w:val="center"/>
            </w:pPr>
            <w:r>
              <w:t>43,8</w:t>
            </w:r>
          </w:p>
        </w:tc>
        <w:tc>
          <w:tcPr>
            <w:tcW w:w="794" w:type="dxa"/>
            <w:vAlign w:val="bottom"/>
          </w:tcPr>
          <w:p w:rsidR="00F04031" w:rsidRDefault="00F04031">
            <w:pPr>
              <w:pStyle w:val="ConsPlusNormal"/>
              <w:jc w:val="center"/>
            </w:pPr>
            <w:r>
              <w:t>46,4</w:t>
            </w:r>
          </w:p>
        </w:tc>
        <w:tc>
          <w:tcPr>
            <w:tcW w:w="794" w:type="dxa"/>
            <w:vAlign w:val="bottom"/>
          </w:tcPr>
          <w:p w:rsidR="00F04031" w:rsidRDefault="00F04031">
            <w:pPr>
              <w:pStyle w:val="ConsPlusNormal"/>
              <w:jc w:val="center"/>
            </w:pPr>
            <w:r>
              <w:t>49,3</w:t>
            </w:r>
          </w:p>
        </w:tc>
        <w:tc>
          <w:tcPr>
            <w:tcW w:w="737" w:type="dxa"/>
            <w:vAlign w:val="bottom"/>
          </w:tcPr>
          <w:p w:rsidR="00F04031" w:rsidRDefault="00F04031">
            <w:pPr>
              <w:pStyle w:val="ConsPlusNormal"/>
              <w:jc w:val="center"/>
            </w:pPr>
            <w:r>
              <w:t>51,9</w:t>
            </w:r>
          </w:p>
        </w:tc>
      </w:tr>
      <w:tr w:rsidR="00F04031">
        <w:tc>
          <w:tcPr>
            <w:tcW w:w="540" w:type="dxa"/>
            <w:vAlign w:val="bottom"/>
          </w:tcPr>
          <w:p w:rsidR="00F04031" w:rsidRDefault="00F04031">
            <w:pPr>
              <w:pStyle w:val="ConsPlusNormal"/>
              <w:jc w:val="center"/>
            </w:pPr>
            <w:r>
              <w:t>14.</w:t>
            </w:r>
          </w:p>
        </w:tc>
        <w:tc>
          <w:tcPr>
            <w:tcW w:w="2693" w:type="dxa"/>
            <w:vAlign w:val="bottom"/>
          </w:tcPr>
          <w:p w:rsidR="00F04031" w:rsidRDefault="00F04031">
            <w:pPr>
              <w:pStyle w:val="ConsPlusNormal"/>
            </w:pPr>
            <w:r>
              <w:t>Мантуровский</w:t>
            </w:r>
          </w:p>
        </w:tc>
        <w:tc>
          <w:tcPr>
            <w:tcW w:w="794" w:type="dxa"/>
            <w:vAlign w:val="bottom"/>
          </w:tcPr>
          <w:p w:rsidR="00F04031" w:rsidRDefault="00F04031">
            <w:pPr>
              <w:pStyle w:val="ConsPlusNormal"/>
              <w:jc w:val="center"/>
            </w:pPr>
            <w:r>
              <w:t>32,2</w:t>
            </w:r>
          </w:p>
        </w:tc>
        <w:tc>
          <w:tcPr>
            <w:tcW w:w="737" w:type="dxa"/>
            <w:vAlign w:val="bottom"/>
          </w:tcPr>
          <w:p w:rsidR="00F04031" w:rsidRDefault="00F04031">
            <w:pPr>
              <w:pStyle w:val="ConsPlusNormal"/>
              <w:jc w:val="center"/>
            </w:pPr>
            <w:r>
              <w:t>34,2</w:t>
            </w:r>
          </w:p>
        </w:tc>
        <w:tc>
          <w:tcPr>
            <w:tcW w:w="794" w:type="dxa"/>
            <w:vAlign w:val="bottom"/>
          </w:tcPr>
          <w:p w:rsidR="00F04031" w:rsidRDefault="00F04031">
            <w:pPr>
              <w:pStyle w:val="ConsPlusNormal"/>
              <w:jc w:val="center"/>
            </w:pPr>
            <w:r>
              <w:t>36,4</w:t>
            </w:r>
          </w:p>
        </w:tc>
        <w:tc>
          <w:tcPr>
            <w:tcW w:w="794" w:type="dxa"/>
            <w:vAlign w:val="bottom"/>
          </w:tcPr>
          <w:p w:rsidR="00F04031" w:rsidRDefault="00F04031">
            <w:pPr>
              <w:pStyle w:val="ConsPlusNormal"/>
              <w:jc w:val="center"/>
            </w:pPr>
            <w:r>
              <w:t>41,7</w:t>
            </w:r>
          </w:p>
        </w:tc>
        <w:tc>
          <w:tcPr>
            <w:tcW w:w="794" w:type="dxa"/>
            <w:vAlign w:val="bottom"/>
          </w:tcPr>
          <w:p w:rsidR="00F04031" w:rsidRDefault="00F04031">
            <w:pPr>
              <w:pStyle w:val="ConsPlusNormal"/>
              <w:jc w:val="center"/>
            </w:pPr>
            <w:r>
              <w:t>44,3</w:t>
            </w:r>
          </w:p>
        </w:tc>
        <w:tc>
          <w:tcPr>
            <w:tcW w:w="794" w:type="dxa"/>
            <w:vAlign w:val="bottom"/>
          </w:tcPr>
          <w:p w:rsidR="00F04031" w:rsidRDefault="00F04031">
            <w:pPr>
              <w:pStyle w:val="ConsPlusNormal"/>
              <w:jc w:val="center"/>
            </w:pPr>
            <w:r>
              <w:t>46,9</w:t>
            </w:r>
          </w:p>
        </w:tc>
        <w:tc>
          <w:tcPr>
            <w:tcW w:w="794" w:type="dxa"/>
            <w:vAlign w:val="bottom"/>
          </w:tcPr>
          <w:p w:rsidR="00F04031" w:rsidRDefault="00F04031">
            <w:pPr>
              <w:pStyle w:val="ConsPlusNormal"/>
              <w:jc w:val="center"/>
            </w:pPr>
            <w:r>
              <w:t>49,4</w:t>
            </w:r>
          </w:p>
        </w:tc>
        <w:tc>
          <w:tcPr>
            <w:tcW w:w="737" w:type="dxa"/>
            <w:vAlign w:val="bottom"/>
          </w:tcPr>
          <w:p w:rsidR="00F04031" w:rsidRDefault="00F04031">
            <w:pPr>
              <w:pStyle w:val="ConsPlusNormal"/>
              <w:jc w:val="center"/>
            </w:pPr>
            <w:r>
              <w:t>51,0</w:t>
            </w:r>
          </w:p>
        </w:tc>
      </w:tr>
      <w:tr w:rsidR="00F04031">
        <w:tc>
          <w:tcPr>
            <w:tcW w:w="540" w:type="dxa"/>
            <w:vAlign w:val="bottom"/>
          </w:tcPr>
          <w:p w:rsidR="00F04031" w:rsidRDefault="00F04031">
            <w:pPr>
              <w:pStyle w:val="ConsPlusNormal"/>
              <w:jc w:val="center"/>
            </w:pPr>
            <w:r>
              <w:t>15.</w:t>
            </w:r>
          </w:p>
        </w:tc>
        <w:tc>
          <w:tcPr>
            <w:tcW w:w="2693" w:type="dxa"/>
            <w:vAlign w:val="bottom"/>
          </w:tcPr>
          <w:p w:rsidR="00F04031" w:rsidRDefault="00F04031">
            <w:pPr>
              <w:pStyle w:val="ConsPlusNormal"/>
            </w:pPr>
            <w:r>
              <w:t>Медвенский</w:t>
            </w:r>
          </w:p>
        </w:tc>
        <w:tc>
          <w:tcPr>
            <w:tcW w:w="794" w:type="dxa"/>
            <w:vAlign w:val="bottom"/>
          </w:tcPr>
          <w:p w:rsidR="00F04031" w:rsidRDefault="00F04031">
            <w:pPr>
              <w:pStyle w:val="ConsPlusNormal"/>
              <w:jc w:val="center"/>
            </w:pPr>
            <w:r>
              <w:t>26,6</w:t>
            </w:r>
          </w:p>
        </w:tc>
        <w:tc>
          <w:tcPr>
            <w:tcW w:w="737" w:type="dxa"/>
            <w:vAlign w:val="bottom"/>
          </w:tcPr>
          <w:p w:rsidR="00F04031" w:rsidRDefault="00F04031">
            <w:pPr>
              <w:pStyle w:val="ConsPlusNormal"/>
              <w:jc w:val="center"/>
            </w:pPr>
            <w:r>
              <w:t>28,0</w:t>
            </w:r>
          </w:p>
        </w:tc>
        <w:tc>
          <w:tcPr>
            <w:tcW w:w="794" w:type="dxa"/>
            <w:vAlign w:val="bottom"/>
          </w:tcPr>
          <w:p w:rsidR="00F04031" w:rsidRDefault="00F04031">
            <w:pPr>
              <w:pStyle w:val="ConsPlusNormal"/>
              <w:jc w:val="center"/>
            </w:pPr>
            <w:r>
              <w:t>32,8</w:t>
            </w:r>
          </w:p>
        </w:tc>
        <w:tc>
          <w:tcPr>
            <w:tcW w:w="794" w:type="dxa"/>
            <w:vAlign w:val="bottom"/>
          </w:tcPr>
          <w:p w:rsidR="00F04031" w:rsidRDefault="00F04031">
            <w:pPr>
              <w:pStyle w:val="ConsPlusNormal"/>
              <w:jc w:val="center"/>
            </w:pPr>
            <w:r>
              <w:t>38,1</w:t>
            </w:r>
          </w:p>
        </w:tc>
        <w:tc>
          <w:tcPr>
            <w:tcW w:w="794" w:type="dxa"/>
            <w:vAlign w:val="bottom"/>
          </w:tcPr>
          <w:p w:rsidR="00F04031" w:rsidRDefault="00F04031">
            <w:pPr>
              <w:pStyle w:val="ConsPlusNormal"/>
              <w:jc w:val="center"/>
            </w:pPr>
            <w:r>
              <w:t>40,7</w:t>
            </w:r>
          </w:p>
        </w:tc>
        <w:tc>
          <w:tcPr>
            <w:tcW w:w="794" w:type="dxa"/>
            <w:vAlign w:val="bottom"/>
          </w:tcPr>
          <w:p w:rsidR="00F04031" w:rsidRDefault="00F04031">
            <w:pPr>
              <w:pStyle w:val="ConsPlusNormal"/>
              <w:jc w:val="center"/>
            </w:pPr>
            <w:r>
              <w:t>43,3</w:t>
            </w:r>
          </w:p>
        </w:tc>
        <w:tc>
          <w:tcPr>
            <w:tcW w:w="794" w:type="dxa"/>
            <w:vAlign w:val="bottom"/>
          </w:tcPr>
          <w:p w:rsidR="00F04031" w:rsidRDefault="00F04031">
            <w:pPr>
              <w:pStyle w:val="ConsPlusNormal"/>
              <w:jc w:val="center"/>
            </w:pPr>
            <w:r>
              <w:t>46,2</w:t>
            </w:r>
          </w:p>
        </w:tc>
        <w:tc>
          <w:tcPr>
            <w:tcW w:w="737" w:type="dxa"/>
            <w:vAlign w:val="bottom"/>
          </w:tcPr>
          <w:p w:rsidR="00F04031" w:rsidRDefault="00F04031">
            <w:pPr>
              <w:pStyle w:val="ConsPlusNormal"/>
              <w:jc w:val="center"/>
            </w:pPr>
            <w:r>
              <w:t>48,8</w:t>
            </w:r>
          </w:p>
        </w:tc>
      </w:tr>
      <w:tr w:rsidR="00F04031">
        <w:tc>
          <w:tcPr>
            <w:tcW w:w="540" w:type="dxa"/>
            <w:vAlign w:val="bottom"/>
          </w:tcPr>
          <w:p w:rsidR="00F04031" w:rsidRDefault="00F04031">
            <w:pPr>
              <w:pStyle w:val="ConsPlusNormal"/>
              <w:jc w:val="center"/>
            </w:pPr>
            <w:r>
              <w:t>16.</w:t>
            </w:r>
          </w:p>
        </w:tc>
        <w:tc>
          <w:tcPr>
            <w:tcW w:w="2693" w:type="dxa"/>
            <w:vAlign w:val="bottom"/>
          </w:tcPr>
          <w:p w:rsidR="00F04031" w:rsidRDefault="00F04031">
            <w:pPr>
              <w:pStyle w:val="ConsPlusNormal"/>
            </w:pPr>
            <w:r>
              <w:t>Обоянский</w:t>
            </w:r>
          </w:p>
        </w:tc>
        <w:tc>
          <w:tcPr>
            <w:tcW w:w="794" w:type="dxa"/>
            <w:vAlign w:val="bottom"/>
          </w:tcPr>
          <w:p w:rsidR="00F04031" w:rsidRDefault="00F04031">
            <w:pPr>
              <w:pStyle w:val="ConsPlusNormal"/>
              <w:jc w:val="center"/>
            </w:pPr>
            <w:r>
              <w:t>26,5</w:t>
            </w:r>
          </w:p>
        </w:tc>
        <w:tc>
          <w:tcPr>
            <w:tcW w:w="737" w:type="dxa"/>
            <w:vAlign w:val="bottom"/>
          </w:tcPr>
          <w:p w:rsidR="00F04031" w:rsidRDefault="00F04031">
            <w:pPr>
              <w:pStyle w:val="ConsPlusNormal"/>
              <w:jc w:val="center"/>
            </w:pPr>
            <w:r>
              <w:t>28,5</w:t>
            </w:r>
          </w:p>
        </w:tc>
        <w:tc>
          <w:tcPr>
            <w:tcW w:w="794" w:type="dxa"/>
            <w:vAlign w:val="bottom"/>
          </w:tcPr>
          <w:p w:rsidR="00F04031" w:rsidRDefault="00F04031">
            <w:pPr>
              <w:pStyle w:val="ConsPlusNormal"/>
              <w:jc w:val="center"/>
            </w:pPr>
            <w:r>
              <w:t>32,9</w:t>
            </w:r>
          </w:p>
        </w:tc>
        <w:tc>
          <w:tcPr>
            <w:tcW w:w="794" w:type="dxa"/>
            <w:vAlign w:val="bottom"/>
          </w:tcPr>
          <w:p w:rsidR="00F04031" w:rsidRDefault="00F04031">
            <w:pPr>
              <w:pStyle w:val="ConsPlusNormal"/>
              <w:jc w:val="center"/>
            </w:pPr>
            <w:r>
              <w:t>38,2</w:t>
            </w:r>
          </w:p>
        </w:tc>
        <w:tc>
          <w:tcPr>
            <w:tcW w:w="794" w:type="dxa"/>
            <w:vAlign w:val="bottom"/>
          </w:tcPr>
          <w:p w:rsidR="00F04031" w:rsidRDefault="00F04031">
            <w:pPr>
              <w:pStyle w:val="ConsPlusNormal"/>
              <w:jc w:val="center"/>
            </w:pPr>
            <w:r>
              <w:t>40,8</w:t>
            </w:r>
          </w:p>
        </w:tc>
        <w:tc>
          <w:tcPr>
            <w:tcW w:w="794" w:type="dxa"/>
            <w:vAlign w:val="bottom"/>
          </w:tcPr>
          <w:p w:rsidR="00F04031" w:rsidRDefault="00F04031">
            <w:pPr>
              <w:pStyle w:val="ConsPlusNormal"/>
              <w:jc w:val="center"/>
            </w:pPr>
            <w:r>
              <w:t>43,4</w:t>
            </w:r>
          </w:p>
        </w:tc>
        <w:tc>
          <w:tcPr>
            <w:tcW w:w="794" w:type="dxa"/>
            <w:vAlign w:val="bottom"/>
          </w:tcPr>
          <w:p w:rsidR="00F04031" w:rsidRDefault="00F04031">
            <w:pPr>
              <w:pStyle w:val="ConsPlusNormal"/>
              <w:jc w:val="center"/>
            </w:pPr>
            <w:r>
              <w:t>46,5</w:t>
            </w:r>
          </w:p>
        </w:tc>
        <w:tc>
          <w:tcPr>
            <w:tcW w:w="737" w:type="dxa"/>
            <w:vAlign w:val="bottom"/>
          </w:tcPr>
          <w:p w:rsidR="00F04031" w:rsidRDefault="00F04031">
            <w:pPr>
              <w:pStyle w:val="ConsPlusNormal"/>
              <w:jc w:val="center"/>
            </w:pPr>
            <w:r>
              <w:t>49,1</w:t>
            </w:r>
          </w:p>
        </w:tc>
      </w:tr>
      <w:tr w:rsidR="00F04031">
        <w:tc>
          <w:tcPr>
            <w:tcW w:w="540" w:type="dxa"/>
            <w:vAlign w:val="bottom"/>
          </w:tcPr>
          <w:p w:rsidR="00F04031" w:rsidRDefault="00F04031">
            <w:pPr>
              <w:pStyle w:val="ConsPlusNormal"/>
              <w:jc w:val="center"/>
            </w:pPr>
            <w:r>
              <w:t>17.</w:t>
            </w:r>
          </w:p>
        </w:tc>
        <w:tc>
          <w:tcPr>
            <w:tcW w:w="2693" w:type="dxa"/>
            <w:vAlign w:val="bottom"/>
          </w:tcPr>
          <w:p w:rsidR="00F04031" w:rsidRDefault="00F04031">
            <w:pPr>
              <w:pStyle w:val="ConsPlusNormal"/>
            </w:pPr>
            <w:r>
              <w:t>Октябрьский</w:t>
            </w:r>
          </w:p>
        </w:tc>
        <w:tc>
          <w:tcPr>
            <w:tcW w:w="794" w:type="dxa"/>
            <w:vAlign w:val="bottom"/>
          </w:tcPr>
          <w:p w:rsidR="00F04031" w:rsidRDefault="00F04031">
            <w:pPr>
              <w:pStyle w:val="ConsPlusNormal"/>
              <w:jc w:val="center"/>
            </w:pPr>
            <w:r>
              <w:t>22,8</w:t>
            </w:r>
          </w:p>
        </w:tc>
        <w:tc>
          <w:tcPr>
            <w:tcW w:w="737" w:type="dxa"/>
            <w:vAlign w:val="bottom"/>
          </w:tcPr>
          <w:p w:rsidR="00F04031" w:rsidRDefault="00F04031">
            <w:pPr>
              <w:pStyle w:val="ConsPlusNormal"/>
              <w:jc w:val="center"/>
            </w:pPr>
            <w:r>
              <w:t>24,8</w:t>
            </w:r>
          </w:p>
        </w:tc>
        <w:tc>
          <w:tcPr>
            <w:tcW w:w="794" w:type="dxa"/>
            <w:vAlign w:val="bottom"/>
          </w:tcPr>
          <w:p w:rsidR="00F04031" w:rsidRDefault="00F04031">
            <w:pPr>
              <w:pStyle w:val="ConsPlusNormal"/>
              <w:jc w:val="center"/>
            </w:pPr>
            <w:r>
              <w:t>28,7</w:t>
            </w:r>
          </w:p>
        </w:tc>
        <w:tc>
          <w:tcPr>
            <w:tcW w:w="794" w:type="dxa"/>
            <w:vAlign w:val="bottom"/>
          </w:tcPr>
          <w:p w:rsidR="00F04031" w:rsidRDefault="00F04031">
            <w:pPr>
              <w:pStyle w:val="ConsPlusNormal"/>
              <w:jc w:val="center"/>
            </w:pPr>
            <w:r>
              <w:t>34,0</w:t>
            </w:r>
          </w:p>
        </w:tc>
        <w:tc>
          <w:tcPr>
            <w:tcW w:w="794" w:type="dxa"/>
            <w:vAlign w:val="bottom"/>
          </w:tcPr>
          <w:p w:rsidR="00F04031" w:rsidRDefault="00F04031">
            <w:pPr>
              <w:pStyle w:val="ConsPlusNormal"/>
              <w:jc w:val="center"/>
            </w:pPr>
            <w:r>
              <w:t>36,6</w:t>
            </w:r>
          </w:p>
        </w:tc>
        <w:tc>
          <w:tcPr>
            <w:tcW w:w="794" w:type="dxa"/>
            <w:vAlign w:val="bottom"/>
          </w:tcPr>
          <w:p w:rsidR="00F04031" w:rsidRDefault="00F04031">
            <w:pPr>
              <w:pStyle w:val="ConsPlusNormal"/>
              <w:jc w:val="center"/>
            </w:pPr>
            <w:r>
              <w:t>39,2</w:t>
            </w:r>
          </w:p>
        </w:tc>
        <w:tc>
          <w:tcPr>
            <w:tcW w:w="794" w:type="dxa"/>
            <w:vAlign w:val="bottom"/>
          </w:tcPr>
          <w:p w:rsidR="00F04031" w:rsidRDefault="00F04031">
            <w:pPr>
              <w:pStyle w:val="ConsPlusNormal"/>
              <w:jc w:val="center"/>
            </w:pPr>
            <w:r>
              <w:t>41,9</w:t>
            </w:r>
          </w:p>
        </w:tc>
        <w:tc>
          <w:tcPr>
            <w:tcW w:w="737" w:type="dxa"/>
            <w:vAlign w:val="bottom"/>
          </w:tcPr>
          <w:p w:rsidR="00F04031" w:rsidRDefault="00F04031">
            <w:pPr>
              <w:pStyle w:val="ConsPlusNormal"/>
              <w:jc w:val="center"/>
            </w:pPr>
            <w:r>
              <w:t>45,5</w:t>
            </w:r>
          </w:p>
        </w:tc>
      </w:tr>
      <w:tr w:rsidR="00F04031">
        <w:tc>
          <w:tcPr>
            <w:tcW w:w="540" w:type="dxa"/>
            <w:vAlign w:val="bottom"/>
          </w:tcPr>
          <w:p w:rsidR="00F04031" w:rsidRDefault="00F04031">
            <w:pPr>
              <w:pStyle w:val="ConsPlusNormal"/>
              <w:jc w:val="center"/>
            </w:pPr>
            <w:r>
              <w:t>18.</w:t>
            </w:r>
          </w:p>
        </w:tc>
        <w:tc>
          <w:tcPr>
            <w:tcW w:w="2693" w:type="dxa"/>
            <w:vAlign w:val="bottom"/>
          </w:tcPr>
          <w:p w:rsidR="00F04031" w:rsidRDefault="00F04031">
            <w:pPr>
              <w:pStyle w:val="ConsPlusNormal"/>
            </w:pPr>
            <w:r>
              <w:t>Поныровский</w:t>
            </w:r>
          </w:p>
        </w:tc>
        <w:tc>
          <w:tcPr>
            <w:tcW w:w="794" w:type="dxa"/>
            <w:vAlign w:val="bottom"/>
          </w:tcPr>
          <w:p w:rsidR="00F04031" w:rsidRDefault="00F04031">
            <w:pPr>
              <w:pStyle w:val="ConsPlusNormal"/>
              <w:jc w:val="center"/>
            </w:pPr>
            <w:r>
              <w:t>31,9</w:t>
            </w:r>
          </w:p>
        </w:tc>
        <w:tc>
          <w:tcPr>
            <w:tcW w:w="737" w:type="dxa"/>
            <w:vAlign w:val="bottom"/>
          </w:tcPr>
          <w:p w:rsidR="00F04031" w:rsidRDefault="00F04031">
            <w:pPr>
              <w:pStyle w:val="ConsPlusNormal"/>
              <w:jc w:val="center"/>
            </w:pPr>
            <w:r>
              <w:t>32,0</w:t>
            </w:r>
          </w:p>
        </w:tc>
        <w:tc>
          <w:tcPr>
            <w:tcW w:w="794" w:type="dxa"/>
            <w:vAlign w:val="bottom"/>
          </w:tcPr>
          <w:p w:rsidR="00F04031" w:rsidRDefault="00F04031">
            <w:pPr>
              <w:pStyle w:val="ConsPlusNormal"/>
              <w:jc w:val="center"/>
            </w:pPr>
            <w:r>
              <w:t>33,6</w:t>
            </w:r>
          </w:p>
        </w:tc>
        <w:tc>
          <w:tcPr>
            <w:tcW w:w="794" w:type="dxa"/>
            <w:vAlign w:val="bottom"/>
          </w:tcPr>
          <w:p w:rsidR="00F04031" w:rsidRDefault="00F04031">
            <w:pPr>
              <w:pStyle w:val="ConsPlusNormal"/>
              <w:jc w:val="center"/>
            </w:pPr>
            <w:r>
              <w:t>38,9</w:t>
            </w:r>
          </w:p>
        </w:tc>
        <w:tc>
          <w:tcPr>
            <w:tcW w:w="794" w:type="dxa"/>
            <w:vAlign w:val="bottom"/>
          </w:tcPr>
          <w:p w:rsidR="00F04031" w:rsidRDefault="00F04031">
            <w:pPr>
              <w:pStyle w:val="ConsPlusNormal"/>
              <w:jc w:val="center"/>
            </w:pPr>
            <w:r>
              <w:t>41,5</w:t>
            </w:r>
          </w:p>
        </w:tc>
        <w:tc>
          <w:tcPr>
            <w:tcW w:w="794" w:type="dxa"/>
            <w:vAlign w:val="bottom"/>
          </w:tcPr>
          <w:p w:rsidR="00F04031" w:rsidRDefault="00F04031">
            <w:pPr>
              <w:pStyle w:val="ConsPlusNormal"/>
              <w:jc w:val="center"/>
            </w:pPr>
            <w:r>
              <w:t>44,1</w:t>
            </w:r>
          </w:p>
        </w:tc>
        <w:tc>
          <w:tcPr>
            <w:tcW w:w="794" w:type="dxa"/>
            <w:vAlign w:val="bottom"/>
          </w:tcPr>
          <w:p w:rsidR="00F04031" w:rsidRDefault="00F04031">
            <w:pPr>
              <w:pStyle w:val="ConsPlusNormal"/>
              <w:jc w:val="center"/>
            </w:pPr>
            <w:r>
              <w:t>46,8</w:t>
            </w:r>
          </w:p>
        </w:tc>
        <w:tc>
          <w:tcPr>
            <w:tcW w:w="737" w:type="dxa"/>
            <w:vAlign w:val="bottom"/>
          </w:tcPr>
          <w:p w:rsidR="00F04031" w:rsidRDefault="00F04031">
            <w:pPr>
              <w:pStyle w:val="ConsPlusNormal"/>
              <w:jc w:val="center"/>
            </w:pPr>
            <w:r>
              <w:t>49,4</w:t>
            </w:r>
          </w:p>
        </w:tc>
      </w:tr>
      <w:tr w:rsidR="00F04031">
        <w:tc>
          <w:tcPr>
            <w:tcW w:w="540" w:type="dxa"/>
            <w:vAlign w:val="bottom"/>
          </w:tcPr>
          <w:p w:rsidR="00F04031" w:rsidRDefault="00F04031">
            <w:pPr>
              <w:pStyle w:val="ConsPlusNormal"/>
              <w:jc w:val="center"/>
            </w:pPr>
            <w:r>
              <w:t>19.</w:t>
            </w:r>
          </w:p>
        </w:tc>
        <w:tc>
          <w:tcPr>
            <w:tcW w:w="2693" w:type="dxa"/>
            <w:vAlign w:val="bottom"/>
          </w:tcPr>
          <w:p w:rsidR="00F04031" w:rsidRDefault="00F04031">
            <w:pPr>
              <w:pStyle w:val="ConsPlusNormal"/>
            </w:pPr>
            <w:r>
              <w:t>Пристенский</w:t>
            </w:r>
          </w:p>
        </w:tc>
        <w:tc>
          <w:tcPr>
            <w:tcW w:w="794" w:type="dxa"/>
            <w:vAlign w:val="bottom"/>
          </w:tcPr>
          <w:p w:rsidR="00F04031" w:rsidRDefault="00F04031">
            <w:pPr>
              <w:pStyle w:val="ConsPlusNormal"/>
              <w:jc w:val="center"/>
            </w:pPr>
            <w:r>
              <w:t>22,6</w:t>
            </w:r>
          </w:p>
        </w:tc>
        <w:tc>
          <w:tcPr>
            <w:tcW w:w="737" w:type="dxa"/>
            <w:vAlign w:val="bottom"/>
          </w:tcPr>
          <w:p w:rsidR="00F04031" w:rsidRDefault="00F04031">
            <w:pPr>
              <w:pStyle w:val="ConsPlusNormal"/>
              <w:jc w:val="center"/>
            </w:pPr>
            <w:r>
              <w:t>24,7</w:t>
            </w:r>
          </w:p>
        </w:tc>
        <w:tc>
          <w:tcPr>
            <w:tcW w:w="794" w:type="dxa"/>
            <w:vAlign w:val="bottom"/>
          </w:tcPr>
          <w:p w:rsidR="00F04031" w:rsidRDefault="00F04031">
            <w:pPr>
              <w:pStyle w:val="ConsPlusNormal"/>
              <w:jc w:val="center"/>
            </w:pPr>
            <w:r>
              <w:t>28,5</w:t>
            </w:r>
          </w:p>
        </w:tc>
        <w:tc>
          <w:tcPr>
            <w:tcW w:w="794" w:type="dxa"/>
            <w:vAlign w:val="bottom"/>
          </w:tcPr>
          <w:p w:rsidR="00F04031" w:rsidRDefault="00F04031">
            <w:pPr>
              <w:pStyle w:val="ConsPlusNormal"/>
              <w:jc w:val="center"/>
            </w:pPr>
            <w:r>
              <w:t>33,8</w:t>
            </w:r>
          </w:p>
        </w:tc>
        <w:tc>
          <w:tcPr>
            <w:tcW w:w="794" w:type="dxa"/>
            <w:vAlign w:val="bottom"/>
          </w:tcPr>
          <w:p w:rsidR="00F04031" w:rsidRDefault="00F04031">
            <w:pPr>
              <w:pStyle w:val="ConsPlusNormal"/>
              <w:jc w:val="center"/>
            </w:pPr>
            <w:r>
              <w:t>36,4</w:t>
            </w:r>
          </w:p>
        </w:tc>
        <w:tc>
          <w:tcPr>
            <w:tcW w:w="794" w:type="dxa"/>
            <w:vAlign w:val="bottom"/>
          </w:tcPr>
          <w:p w:rsidR="00F04031" w:rsidRDefault="00F04031">
            <w:pPr>
              <w:pStyle w:val="ConsPlusNormal"/>
              <w:jc w:val="center"/>
            </w:pPr>
            <w:r>
              <w:t>39,0</w:t>
            </w:r>
          </w:p>
        </w:tc>
        <w:tc>
          <w:tcPr>
            <w:tcW w:w="794" w:type="dxa"/>
            <w:vAlign w:val="bottom"/>
          </w:tcPr>
          <w:p w:rsidR="00F04031" w:rsidRDefault="00F04031">
            <w:pPr>
              <w:pStyle w:val="ConsPlusNormal"/>
              <w:jc w:val="center"/>
            </w:pPr>
            <w:r>
              <w:t>41,7</w:t>
            </w:r>
          </w:p>
        </w:tc>
        <w:tc>
          <w:tcPr>
            <w:tcW w:w="737" w:type="dxa"/>
            <w:vAlign w:val="bottom"/>
          </w:tcPr>
          <w:p w:rsidR="00F04031" w:rsidRDefault="00F04031">
            <w:pPr>
              <w:pStyle w:val="ConsPlusNormal"/>
              <w:jc w:val="center"/>
            </w:pPr>
            <w:r>
              <w:t>45,6</w:t>
            </w:r>
          </w:p>
        </w:tc>
      </w:tr>
      <w:tr w:rsidR="00F04031">
        <w:tc>
          <w:tcPr>
            <w:tcW w:w="540" w:type="dxa"/>
            <w:vAlign w:val="bottom"/>
          </w:tcPr>
          <w:p w:rsidR="00F04031" w:rsidRDefault="00F04031">
            <w:pPr>
              <w:pStyle w:val="ConsPlusNormal"/>
              <w:jc w:val="center"/>
            </w:pPr>
            <w:r>
              <w:t>20.</w:t>
            </w:r>
          </w:p>
        </w:tc>
        <w:tc>
          <w:tcPr>
            <w:tcW w:w="2693" w:type="dxa"/>
            <w:vAlign w:val="bottom"/>
          </w:tcPr>
          <w:p w:rsidR="00F04031" w:rsidRDefault="00F04031">
            <w:pPr>
              <w:pStyle w:val="ConsPlusNormal"/>
            </w:pPr>
            <w:r>
              <w:t>Рыльский</w:t>
            </w:r>
          </w:p>
        </w:tc>
        <w:tc>
          <w:tcPr>
            <w:tcW w:w="794" w:type="dxa"/>
            <w:vAlign w:val="bottom"/>
          </w:tcPr>
          <w:p w:rsidR="00F04031" w:rsidRDefault="00F04031">
            <w:pPr>
              <w:pStyle w:val="ConsPlusNormal"/>
              <w:jc w:val="center"/>
            </w:pPr>
            <w:r>
              <w:t>23,8</w:t>
            </w:r>
          </w:p>
        </w:tc>
        <w:tc>
          <w:tcPr>
            <w:tcW w:w="737" w:type="dxa"/>
            <w:vAlign w:val="bottom"/>
          </w:tcPr>
          <w:p w:rsidR="00F04031" w:rsidRDefault="00F04031">
            <w:pPr>
              <w:pStyle w:val="ConsPlusNormal"/>
              <w:jc w:val="center"/>
            </w:pPr>
            <w:r>
              <w:t>25,8</w:t>
            </w:r>
          </w:p>
        </w:tc>
        <w:tc>
          <w:tcPr>
            <w:tcW w:w="794" w:type="dxa"/>
            <w:vAlign w:val="bottom"/>
          </w:tcPr>
          <w:p w:rsidR="00F04031" w:rsidRDefault="00F04031">
            <w:pPr>
              <w:pStyle w:val="ConsPlusNormal"/>
              <w:jc w:val="center"/>
            </w:pPr>
            <w:r>
              <w:t>29,6</w:t>
            </w:r>
          </w:p>
        </w:tc>
        <w:tc>
          <w:tcPr>
            <w:tcW w:w="794" w:type="dxa"/>
            <w:vAlign w:val="bottom"/>
          </w:tcPr>
          <w:p w:rsidR="00F04031" w:rsidRDefault="00F04031">
            <w:pPr>
              <w:pStyle w:val="ConsPlusNormal"/>
              <w:jc w:val="center"/>
            </w:pPr>
            <w:r>
              <w:t>34,9</w:t>
            </w:r>
          </w:p>
        </w:tc>
        <w:tc>
          <w:tcPr>
            <w:tcW w:w="794" w:type="dxa"/>
            <w:vAlign w:val="bottom"/>
          </w:tcPr>
          <w:p w:rsidR="00F04031" w:rsidRDefault="00F04031">
            <w:pPr>
              <w:pStyle w:val="ConsPlusNormal"/>
              <w:jc w:val="center"/>
            </w:pPr>
            <w:r>
              <w:t>37,5</w:t>
            </w:r>
          </w:p>
        </w:tc>
        <w:tc>
          <w:tcPr>
            <w:tcW w:w="794" w:type="dxa"/>
            <w:vAlign w:val="bottom"/>
          </w:tcPr>
          <w:p w:rsidR="00F04031" w:rsidRDefault="00F04031">
            <w:pPr>
              <w:pStyle w:val="ConsPlusNormal"/>
              <w:jc w:val="center"/>
            </w:pPr>
            <w:r>
              <w:t>40,1</w:t>
            </w:r>
          </w:p>
        </w:tc>
        <w:tc>
          <w:tcPr>
            <w:tcW w:w="794" w:type="dxa"/>
            <w:vAlign w:val="bottom"/>
          </w:tcPr>
          <w:p w:rsidR="00F04031" w:rsidRDefault="00F04031">
            <w:pPr>
              <w:pStyle w:val="ConsPlusNormal"/>
              <w:jc w:val="center"/>
            </w:pPr>
            <w:r>
              <w:t>42,8</w:t>
            </w:r>
          </w:p>
        </w:tc>
        <w:tc>
          <w:tcPr>
            <w:tcW w:w="737" w:type="dxa"/>
            <w:vAlign w:val="bottom"/>
          </w:tcPr>
          <w:p w:rsidR="00F04031" w:rsidRDefault="00F04031">
            <w:pPr>
              <w:pStyle w:val="ConsPlusNormal"/>
              <w:jc w:val="center"/>
            </w:pPr>
            <w:r>
              <w:t>45,4</w:t>
            </w:r>
          </w:p>
        </w:tc>
      </w:tr>
      <w:tr w:rsidR="00F04031">
        <w:tc>
          <w:tcPr>
            <w:tcW w:w="540" w:type="dxa"/>
            <w:vAlign w:val="bottom"/>
          </w:tcPr>
          <w:p w:rsidR="00F04031" w:rsidRDefault="00F04031">
            <w:pPr>
              <w:pStyle w:val="ConsPlusNormal"/>
              <w:jc w:val="center"/>
            </w:pPr>
            <w:r>
              <w:t>21.</w:t>
            </w:r>
          </w:p>
        </w:tc>
        <w:tc>
          <w:tcPr>
            <w:tcW w:w="2693" w:type="dxa"/>
            <w:vAlign w:val="bottom"/>
          </w:tcPr>
          <w:p w:rsidR="00F04031" w:rsidRDefault="00F04031">
            <w:pPr>
              <w:pStyle w:val="ConsPlusNormal"/>
            </w:pPr>
            <w:r>
              <w:t>Советский</w:t>
            </w:r>
          </w:p>
        </w:tc>
        <w:tc>
          <w:tcPr>
            <w:tcW w:w="794" w:type="dxa"/>
            <w:vAlign w:val="bottom"/>
          </w:tcPr>
          <w:p w:rsidR="00F04031" w:rsidRDefault="00F04031">
            <w:pPr>
              <w:pStyle w:val="ConsPlusNormal"/>
              <w:jc w:val="center"/>
            </w:pPr>
            <w:r>
              <w:t>26,9</w:t>
            </w:r>
          </w:p>
        </w:tc>
        <w:tc>
          <w:tcPr>
            <w:tcW w:w="737" w:type="dxa"/>
            <w:vAlign w:val="bottom"/>
          </w:tcPr>
          <w:p w:rsidR="00F04031" w:rsidRDefault="00F04031">
            <w:pPr>
              <w:pStyle w:val="ConsPlusNormal"/>
              <w:jc w:val="center"/>
            </w:pPr>
            <w:r>
              <w:t>29,0</w:t>
            </w:r>
          </w:p>
        </w:tc>
        <w:tc>
          <w:tcPr>
            <w:tcW w:w="794" w:type="dxa"/>
            <w:vAlign w:val="bottom"/>
          </w:tcPr>
          <w:p w:rsidR="00F04031" w:rsidRDefault="00F04031">
            <w:pPr>
              <w:pStyle w:val="ConsPlusNormal"/>
              <w:jc w:val="center"/>
            </w:pPr>
            <w:r>
              <w:t>33,8</w:t>
            </w:r>
          </w:p>
        </w:tc>
        <w:tc>
          <w:tcPr>
            <w:tcW w:w="794" w:type="dxa"/>
            <w:vAlign w:val="bottom"/>
          </w:tcPr>
          <w:p w:rsidR="00F04031" w:rsidRDefault="00F04031">
            <w:pPr>
              <w:pStyle w:val="ConsPlusNormal"/>
              <w:jc w:val="center"/>
            </w:pPr>
            <w:r>
              <w:t>39,1</w:t>
            </w:r>
          </w:p>
        </w:tc>
        <w:tc>
          <w:tcPr>
            <w:tcW w:w="794" w:type="dxa"/>
            <w:vAlign w:val="bottom"/>
          </w:tcPr>
          <w:p w:rsidR="00F04031" w:rsidRDefault="00F04031">
            <w:pPr>
              <w:pStyle w:val="ConsPlusNormal"/>
              <w:jc w:val="center"/>
            </w:pPr>
            <w:r>
              <w:t>41,6</w:t>
            </w:r>
          </w:p>
        </w:tc>
        <w:tc>
          <w:tcPr>
            <w:tcW w:w="794" w:type="dxa"/>
            <w:vAlign w:val="bottom"/>
          </w:tcPr>
          <w:p w:rsidR="00F04031" w:rsidRDefault="00F04031">
            <w:pPr>
              <w:pStyle w:val="ConsPlusNormal"/>
              <w:jc w:val="center"/>
            </w:pPr>
            <w:r>
              <w:t>44,2</w:t>
            </w:r>
          </w:p>
        </w:tc>
        <w:tc>
          <w:tcPr>
            <w:tcW w:w="794" w:type="dxa"/>
            <w:vAlign w:val="bottom"/>
          </w:tcPr>
          <w:p w:rsidR="00F04031" w:rsidRDefault="00F04031">
            <w:pPr>
              <w:pStyle w:val="ConsPlusNormal"/>
              <w:jc w:val="center"/>
            </w:pPr>
            <w:r>
              <w:t>46,8</w:t>
            </w:r>
          </w:p>
        </w:tc>
        <w:tc>
          <w:tcPr>
            <w:tcW w:w="737" w:type="dxa"/>
            <w:vAlign w:val="bottom"/>
          </w:tcPr>
          <w:p w:rsidR="00F04031" w:rsidRDefault="00F04031">
            <w:pPr>
              <w:pStyle w:val="ConsPlusNormal"/>
              <w:jc w:val="center"/>
            </w:pPr>
            <w:r>
              <w:t>49,4</w:t>
            </w:r>
          </w:p>
        </w:tc>
      </w:tr>
      <w:tr w:rsidR="00F04031">
        <w:tc>
          <w:tcPr>
            <w:tcW w:w="540" w:type="dxa"/>
            <w:vAlign w:val="bottom"/>
          </w:tcPr>
          <w:p w:rsidR="00F04031" w:rsidRDefault="00F04031">
            <w:pPr>
              <w:pStyle w:val="ConsPlusNormal"/>
              <w:jc w:val="center"/>
            </w:pPr>
            <w:r>
              <w:t>22.</w:t>
            </w:r>
          </w:p>
        </w:tc>
        <w:tc>
          <w:tcPr>
            <w:tcW w:w="2693" w:type="dxa"/>
            <w:vAlign w:val="bottom"/>
          </w:tcPr>
          <w:p w:rsidR="00F04031" w:rsidRDefault="00F04031">
            <w:pPr>
              <w:pStyle w:val="ConsPlusNormal"/>
            </w:pPr>
            <w:r>
              <w:t>Солнцевский</w:t>
            </w:r>
          </w:p>
        </w:tc>
        <w:tc>
          <w:tcPr>
            <w:tcW w:w="794" w:type="dxa"/>
            <w:vAlign w:val="bottom"/>
          </w:tcPr>
          <w:p w:rsidR="00F04031" w:rsidRDefault="00F04031">
            <w:pPr>
              <w:pStyle w:val="ConsPlusNormal"/>
              <w:jc w:val="center"/>
            </w:pPr>
            <w:r>
              <w:t>26,5</w:t>
            </w:r>
          </w:p>
        </w:tc>
        <w:tc>
          <w:tcPr>
            <w:tcW w:w="737" w:type="dxa"/>
            <w:vAlign w:val="bottom"/>
          </w:tcPr>
          <w:p w:rsidR="00F04031" w:rsidRDefault="00F04031">
            <w:pPr>
              <w:pStyle w:val="ConsPlusNormal"/>
              <w:jc w:val="center"/>
            </w:pPr>
            <w:r>
              <w:t>28,5</w:t>
            </w:r>
          </w:p>
        </w:tc>
        <w:tc>
          <w:tcPr>
            <w:tcW w:w="794" w:type="dxa"/>
            <w:vAlign w:val="bottom"/>
          </w:tcPr>
          <w:p w:rsidR="00F04031" w:rsidRDefault="00F04031">
            <w:pPr>
              <w:pStyle w:val="ConsPlusNormal"/>
              <w:jc w:val="center"/>
            </w:pPr>
            <w:r>
              <w:t>32,6</w:t>
            </w:r>
          </w:p>
        </w:tc>
        <w:tc>
          <w:tcPr>
            <w:tcW w:w="794" w:type="dxa"/>
            <w:vAlign w:val="bottom"/>
          </w:tcPr>
          <w:p w:rsidR="00F04031" w:rsidRDefault="00F04031">
            <w:pPr>
              <w:pStyle w:val="ConsPlusNormal"/>
              <w:jc w:val="center"/>
            </w:pPr>
            <w:r>
              <w:t>37,9</w:t>
            </w:r>
          </w:p>
        </w:tc>
        <w:tc>
          <w:tcPr>
            <w:tcW w:w="794" w:type="dxa"/>
            <w:vAlign w:val="bottom"/>
          </w:tcPr>
          <w:p w:rsidR="00F04031" w:rsidRDefault="00F04031">
            <w:pPr>
              <w:pStyle w:val="ConsPlusNormal"/>
              <w:jc w:val="center"/>
            </w:pPr>
            <w:r>
              <w:t>40,5</w:t>
            </w:r>
          </w:p>
        </w:tc>
        <w:tc>
          <w:tcPr>
            <w:tcW w:w="794" w:type="dxa"/>
            <w:vAlign w:val="bottom"/>
          </w:tcPr>
          <w:p w:rsidR="00F04031" w:rsidRDefault="00F04031">
            <w:pPr>
              <w:pStyle w:val="ConsPlusNormal"/>
              <w:jc w:val="center"/>
            </w:pPr>
            <w:r>
              <w:t>43,1</w:t>
            </w:r>
          </w:p>
        </w:tc>
        <w:tc>
          <w:tcPr>
            <w:tcW w:w="794" w:type="dxa"/>
            <w:vAlign w:val="bottom"/>
          </w:tcPr>
          <w:p w:rsidR="00F04031" w:rsidRDefault="00F04031">
            <w:pPr>
              <w:pStyle w:val="ConsPlusNormal"/>
              <w:jc w:val="center"/>
            </w:pPr>
            <w:r>
              <w:t>45,8</w:t>
            </w:r>
          </w:p>
        </w:tc>
        <w:tc>
          <w:tcPr>
            <w:tcW w:w="737" w:type="dxa"/>
            <w:vAlign w:val="bottom"/>
          </w:tcPr>
          <w:p w:rsidR="00F04031" w:rsidRDefault="00F04031">
            <w:pPr>
              <w:pStyle w:val="ConsPlusNormal"/>
              <w:jc w:val="center"/>
            </w:pPr>
            <w:r>
              <w:t>48,4</w:t>
            </w:r>
          </w:p>
        </w:tc>
      </w:tr>
      <w:tr w:rsidR="00F04031">
        <w:tc>
          <w:tcPr>
            <w:tcW w:w="540" w:type="dxa"/>
            <w:vAlign w:val="bottom"/>
          </w:tcPr>
          <w:p w:rsidR="00F04031" w:rsidRDefault="00F04031">
            <w:pPr>
              <w:pStyle w:val="ConsPlusNormal"/>
              <w:jc w:val="center"/>
            </w:pPr>
            <w:r>
              <w:t>23.</w:t>
            </w:r>
          </w:p>
        </w:tc>
        <w:tc>
          <w:tcPr>
            <w:tcW w:w="2693" w:type="dxa"/>
            <w:vAlign w:val="bottom"/>
          </w:tcPr>
          <w:p w:rsidR="00F04031" w:rsidRDefault="00F04031">
            <w:pPr>
              <w:pStyle w:val="ConsPlusNormal"/>
            </w:pPr>
            <w:r>
              <w:t>Суджанский</w:t>
            </w:r>
          </w:p>
        </w:tc>
        <w:tc>
          <w:tcPr>
            <w:tcW w:w="794" w:type="dxa"/>
            <w:vAlign w:val="bottom"/>
          </w:tcPr>
          <w:p w:rsidR="00F04031" w:rsidRDefault="00F04031">
            <w:pPr>
              <w:pStyle w:val="ConsPlusNormal"/>
              <w:jc w:val="center"/>
            </w:pPr>
            <w:r>
              <w:t>29,6</w:t>
            </w:r>
          </w:p>
        </w:tc>
        <w:tc>
          <w:tcPr>
            <w:tcW w:w="737" w:type="dxa"/>
            <w:vAlign w:val="bottom"/>
          </w:tcPr>
          <w:p w:rsidR="00F04031" w:rsidRDefault="00F04031">
            <w:pPr>
              <w:pStyle w:val="ConsPlusNormal"/>
              <w:jc w:val="center"/>
            </w:pPr>
            <w:r>
              <w:t>32,0</w:t>
            </w:r>
          </w:p>
        </w:tc>
        <w:tc>
          <w:tcPr>
            <w:tcW w:w="794" w:type="dxa"/>
            <w:vAlign w:val="bottom"/>
          </w:tcPr>
          <w:p w:rsidR="00F04031" w:rsidRDefault="00F04031">
            <w:pPr>
              <w:pStyle w:val="ConsPlusNormal"/>
              <w:jc w:val="center"/>
            </w:pPr>
            <w:r>
              <w:t>36,8</w:t>
            </w:r>
          </w:p>
        </w:tc>
        <w:tc>
          <w:tcPr>
            <w:tcW w:w="794" w:type="dxa"/>
            <w:vAlign w:val="bottom"/>
          </w:tcPr>
          <w:p w:rsidR="00F04031" w:rsidRDefault="00F04031">
            <w:pPr>
              <w:pStyle w:val="ConsPlusNormal"/>
              <w:jc w:val="center"/>
            </w:pPr>
            <w:r>
              <w:t>41,1</w:t>
            </w:r>
          </w:p>
        </w:tc>
        <w:tc>
          <w:tcPr>
            <w:tcW w:w="794" w:type="dxa"/>
            <w:vAlign w:val="bottom"/>
          </w:tcPr>
          <w:p w:rsidR="00F04031" w:rsidRDefault="00F04031">
            <w:pPr>
              <w:pStyle w:val="ConsPlusNormal"/>
              <w:jc w:val="center"/>
            </w:pPr>
            <w:r>
              <w:t>43,7</w:t>
            </w:r>
          </w:p>
        </w:tc>
        <w:tc>
          <w:tcPr>
            <w:tcW w:w="794" w:type="dxa"/>
            <w:vAlign w:val="bottom"/>
          </w:tcPr>
          <w:p w:rsidR="00F04031" w:rsidRDefault="00F04031">
            <w:pPr>
              <w:pStyle w:val="ConsPlusNormal"/>
              <w:jc w:val="center"/>
            </w:pPr>
            <w:r>
              <w:t>46,3</w:t>
            </w:r>
          </w:p>
        </w:tc>
        <w:tc>
          <w:tcPr>
            <w:tcW w:w="794" w:type="dxa"/>
            <w:vAlign w:val="bottom"/>
          </w:tcPr>
          <w:p w:rsidR="00F04031" w:rsidRDefault="00F04031">
            <w:pPr>
              <w:pStyle w:val="ConsPlusNormal"/>
              <w:jc w:val="center"/>
            </w:pPr>
            <w:r>
              <w:t>49,0</w:t>
            </w:r>
          </w:p>
        </w:tc>
        <w:tc>
          <w:tcPr>
            <w:tcW w:w="737" w:type="dxa"/>
            <w:vAlign w:val="bottom"/>
          </w:tcPr>
          <w:p w:rsidR="00F04031" w:rsidRDefault="00F04031">
            <w:pPr>
              <w:pStyle w:val="ConsPlusNormal"/>
              <w:jc w:val="center"/>
            </w:pPr>
            <w:r>
              <w:t>51,6</w:t>
            </w:r>
          </w:p>
        </w:tc>
      </w:tr>
      <w:tr w:rsidR="00F04031">
        <w:tc>
          <w:tcPr>
            <w:tcW w:w="540" w:type="dxa"/>
            <w:vAlign w:val="bottom"/>
          </w:tcPr>
          <w:p w:rsidR="00F04031" w:rsidRDefault="00F04031">
            <w:pPr>
              <w:pStyle w:val="ConsPlusNormal"/>
              <w:jc w:val="center"/>
            </w:pPr>
            <w:r>
              <w:lastRenderedPageBreak/>
              <w:t>24.</w:t>
            </w:r>
          </w:p>
        </w:tc>
        <w:tc>
          <w:tcPr>
            <w:tcW w:w="2693" w:type="dxa"/>
            <w:vAlign w:val="bottom"/>
          </w:tcPr>
          <w:p w:rsidR="00F04031" w:rsidRDefault="00F04031">
            <w:pPr>
              <w:pStyle w:val="ConsPlusNormal"/>
            </w:pPr>
            <w:r>
              <w:t>Тимский</w:t>
            </w:r>
          </w:p>
        </w:tc>
        <w:tc>
          <w:tcPr>
            <w:tcW w:w="794" w:type="dxa"/>
            <w:vAlign w:val="bottom"/>
          </w:tcPr>
          <w:p w:rsidR="00F04031" w:rsidRDefault="00F04031">
            <w:pPr>
              <w:pStyle w:val="ConsPlusNormal"/>
              <w:jc w:val="center"/>
            </w:pPr>
            <w:r>
              <w:t>32,0</w:t>
            </w:r>
          </w:p>
        </w:tc>
        <w:tc>
          <w:tcPr>
            <w:tcW w:w="737" w:type="dxa"/>
            <w:vAlign w:val="bottom"/>
          </w:tcPr>
          <w:p w:rsidR="00F04031" w:rsidRDefault="00F04031">
            <w:pPr>
              <w:pStyle w:val="ConsPlusNormal"/>
              <w:jc w:val="center"/>
            </w:pPr>
            <w:r>
              <w:t>33,0</w:t>
            </w:r>
          </w:p>
        </w:tc>
        <w:tc>
          <w:tcPr>
            <w:tcW w:w="794" w:type="dxa"/>
            <w:vAlign w:val="bottom"/>
          </w:tcPr>
          <w:p w:rsidR="00F04031" w:rsidRDefault="00F04031">
            <w:pPr>
              <w:pStyle w:val="ConsPlusNormal"/>
              <w:jc w:val="center"/>
            </w:pPr>
            <w:r>
              <w:t>34,0</w:t>
            </w:r>
          </w:p>
        </w:tc>
        <w:tc>
          <w:tcPr>
            <w:tcW w:w="794" w:type="dxa"/>
            <w:vAlign w:val="bottom"/>
          </w:tcPr>
          <w:p w:rsidR="00F04031" w:rsidRDefault="00F04031">
            <w:pPr>
              <w:pStyle w:val="ConsPlusNormal"/>
              <w:jc w:val="center"/>
            </w:pPr>
            <w:r>
              <w:t>37,0</w:t>
            </w:r>
          </w:p>
        </w:tc>
        <w:tc>
          <w:tcPr>
            <w:tcW w:w="794" w:type="dxa"/>
            <w:vAlign w:val="bottom"/>
          </w:tcPr>
          <w:p w:rsidR="00F04031" w:rsidRDefault="00F04031">
            <w:pPr>
              <w:pStyle w:val="ConsPlusNormal"/>
              <w:jc w:val="center"/>
            </w:pPr>
            <w:r>
              <w:t>39,0</w:t>
            </w:r>
          </w:p>
        </w:tc>
        <w:tc>
          <w:tcPr>
            <w:tcW w:w="794" w:type="dxa"/>
            <w:vAlign w:val="bottom"/>
          </w:tcPr>
          <w:p w:rsidR="00F04031" w:rsidRDefault="00F04031">
            <w:pPr>
              <w:pStyle w:val="ConsPlusNormal"/>
              <w:jc w:val="center"/>
            </w:pPr>
            <w:r>
              <w:t>42,0</w:t>
            </w:r>
          </w:p>
        </w:tc>
        <w:tc>
          <w:tcPr>
            <w:tcW w:w="794" w:type="dxa"/>
            <w:vAlign w:val="bottom"/>
          </w:tcPr>
          <w:p w:rsidR="00F04031" w:rsidRDefault="00F04031">
            <w:pPr>
              <w:pStyle w:val="ConsPlusNormal"/>
              <w:jc w:val="center"/>
            </w:pPr>
            <w:r>
              <w:t>44,0</w:t>
            </w:r>
          </w:p>
        </w:tc>
        <w:tc>
          <w:tcPr>
            <w:tcW w:w="737" w:type="dxa"/>
            <w:vAlign w:val="bottom"/>
          </w:tcPr>
          <w:p w:rsidR="00F04031" w:rsidRDefault="00F04031">
            <w:pPr>
              <w:pStyle w:val="ConsPlusNormal"/>
              <w:jc w:val="center"/>
            </w:pPr>
            <w:r>
              <w:t>46,1</w:t>
            </w:r>
          </w:p>
        </w:tc>
      </w:tr>
      <w:tr w:rsidR="00F04031">
        <w:tc>
          <w:tcPr>
            <w:tcW w:w="540" w:type="dxa"/>
            <w:vAlign w:val="bottom"/>
          </w:tcPr>
          <w:p w:rsidR="00F04031" w:rsidRDefault="00F04031">
            <w:pPr>
              <w:pStyle w:val="ConsPlusNormal"/>
              <w:jc w:val="center"/>
            </w:pPr>
            <w:r>
              <w:t>25.</w:t>
            </w:r>
          </w:p>
        </w:tc>
        <w:tc>
          <w:tcPr>
            <w:tcW w:w="2693" w:type="dxa"/>
            <w:vAlign w:val="bottom"/>
          </w:tcPr>
          <w:p w:rsidR="00F04031" w:rsidRDefault="00F04031">
            <w:pPr>
              <w:pStyle w:val="ConsPlusNormal"/>
            </w:pPr>
            <w:r>
              <w:t>Фатежский</w:t>
            </w:r>
          </w:p>
        </w:tc>
        <w:tc>
          <w:tcPr>
            <w:tcW w:w="794" w:type="dxa"/>
            <w:vAlign w:val="bottom"/>
          </w:tcPr>
          <w:p w:rsidR="00F04031" w:rsidRDefault="00F04031">
            <w:pPr>
              <w:pStyle w:val="ConsPlusNormal"/>
              <w:jc w:val="center"/>
            </w:pPr>
            <w:r>
              <w:t>20,9</w:t>
            </w:r>
          </w:p>
        </w:tc>
        <w:tc>
          <w:tcPr>
            <w:tcW w:w="737" w:type="dxa"/>
            <w:vAlign w:val="bottom"/>
          </w:tcPr>
          <w:p w:rsidR="00F04031" w:rsidRDefault="00F04031">
            <w:pPr>
              <w:pStyle w:val="ConsPlusNormal"/>
              <w:jc w:val="center"/>
            </w:pPr>
            <w:r>
              <w:t>22,9</w:t>
            </w:r>
          </w:p>
        </w:tc>
        <w:tc>
          <w:tcPr>
            <w:tcW w:w="794" w:type="dxa"/>
            <w:vAlign w:val="bottom"/>
          </w:tcPr>
          <w:p w:rsidR="00F04031" w:rsidRDefault="00F04031">
            <w:pPr>
              <w:pStyle w:val="ConsPlusNormal"/>
              <w:jc w:val="center"/>
            </w:pPr>
            <w:r>
              <w:t>26,9</w:t>
            </w:r>
          </w:p>
        </w:tc>
        <w:tc>
          <w:tcPr>
            <w:tcW w:w="794" w:type="dxa"/>
            <w:vAlign w:val="bottom"/>
          </w:tcPr>
          <w:p w:rsidR="00F04031" w:rsidRDefault="00F04031">
            <w:pPr>
              <w:pStyle w:val="ConsPlusNormal"/>
              <w:jc w:val="center"/>
            </w:pPr>
            <w:r>
              <w:t>32,2</w:t>
            </w:r>
          </w:p>
        </w:tc>
        <w:tc>
          <w:tcPr>
            <w:tcW w:w="794" w:type="dxa"/>
            <w:vAlign w:val="bottom"/>
          </w:tcPr>
          <w:p w:rsidR="00F04031" w:rsidRDefault="00F04031">
            <w:pPr>
              <w:pStyle w:val="ConsPlusNormal"/>
              <w:jc w:val="center"/>
            </w:pPr>
            <w:r>
              <w:t>34,8</w:t>
            </w:r>
          </w:p>
        </w:tc>
        <w:tc>
          <w:tcPr>
            <w:tcW w:w="794" w:type="dxa"/>
            <w:vAlign w:val="bottom"/>
          </w:tcPr>
          <w:p w:rsidR="00F04031" w:rsidRDefault="00F04031">
            <w:pPr>
              <w:pStyle w:val="ConsPlusNormal"/>
              <w:jc w:val="center"/>
            </w:pPr>
            <w:r>
              <w:t>37,4</w:t>
            </w:r>
          </w:p>
        </w:tc>
        <w:tc>
          <w:tcPr>
            <w:tcW w:w="794" w:type="dxa"/>
            <w:vAlign w:val="bottom"/>
          </w:tcPr>
          <w:p w:rsidR="00F04031" w:rsidRDefault="00F04031">
            <w:pPr>
              <w:pStyle w:val="ConsPlusNormal"/>
              <w:jc w:val="center"/>
            </w:pPr>
            <w:r>
              <w:t>40,1</w:t>
            </w:r>
          </w:p>
        </w:tc>
        <w:tc>
          <w:tcPr>
            <w:tcW w:w="737" w:type="dxa"/>
            <w:vAlign w:val="bottom"/>
          </w:tcPr>
          <w:p w:rsidR="00F04031" w:rsidRDefault="00F04031">
            <w:pPr>
              <w:pStyle w:val="ConsPlusNormal"/>
              <w:jc w:val="center"/>
            </w:pPr>
            <w:r>
              <w:t>43,7</w:t>
            </w:r>
          </w:p>
        </w:tc>
      </w:tr>
      <w:tr w:rsidR="00F04031">
        <w:tc>
          <w:tcPr>
            <w:tcW w:w="540" w:type="dxa"/>
            <w:vAlign w:val="bottom"/>
          </w:tcPr>
          <w:p w:rsidR="00F04031" w:rsidRDefault="00F04031">
            <w:pPr>
              <w:pStyle w:val="ConsPlusNormal"/>
              <w:jc w:val="center"/>
            </w:pPr>
            <w:r>
              <w:t>26.</w:t>
            </w:r>
          </w:p>
        </w:tc>
        <w:tc>
          <w:tcPr>
            <w:tcW w:w="2693" w:type="dxa"/>
            <w:vAlign w:val="bottom"/>
          </w:tcPr>
          <w:p w:rsidR="00F04031" w:rsidRDefault="00F04031">
            <w:pPr>
              <w:pStyle w:val="ConsPlusNormal"/>
            </w:pPr>
            <w:r>
              <w:t>Хомутовский</w:t>
            </w:r>
          </w:p>
        </w:tc>
        <w:tc>
          <w:tcPr>
            <w:tcW w:w="794" w:type="dxa"/>
            <w:vAlign w:val="bottom"/>
          </w:tcPr>
          <w:p w:rsidR="00F04031" w:rsidRDefault="00F04031">
            <w:pPr>
              <w:pStyle w:val="ConsPlusNormal"/>
              <w:jc w:val="center"/>
            </w:pPr>
            <w:r>
              <w:t>30,6</w:t>
            </w:r>
          </w:p>
        </w:tc>
        <w:tc>
          <w:tcPr>
            <w:tcW w:w="737" w:type="dxa"/>
            <w:vAlign w:val="bottom"/>
          </w:tcPr>
          <w:p w:rsidR="00F04031" w:rsidRDefault="00F04031">
            <w:pPr>
              <w:pStyle w:val="ConsPlusNormal"/>
              <w:jc w:val="center"/>
            </w:pPr>
            <w:r>
              <w:t>31,5</w:t>
            </w:r>
          </w:p>
        </w:tc>
        <w:tc>
          <w:tcPr>
            <w:tcW w:w="794" w:type="dxa"/>
            <w:vAlign w:val="bottom"/>
          </w:tcPr>
          <w:p w:rsidR="00F04031" w:rsidRDefault="00F04031">
            <w:pPr>
              <w:pStyle w:val="ConsPlusNormal"/>
              <w:jc w:val="center"/>
            </w:pPr>
            <w:r>
              <w:t>35,7</w:t>
            </w:r>
          </w:p>
        </w:tc>
        <w:tc>
          <w:tcPr>
            <w:tcW w:w="794" w:type="dxa"/>
            <w:vAlign w:val="bottom"/>
          </w:tcPr>
          <w:p w:rsidR="00F04031" w:rsidRDefault="00F04031">
            <w:pPr>
              <w:pStyle w:val="ConsPlusNormal"/>
              <w:jc w:val="center"/>
            </w:pPr>
            <w:r>
              <w:t>41,0</w:t>
            </w:r>
          </w:p>
        </w:tc>
        <w:tc>
          <w:tcPr>
            <w:tcW w:w="794" w:type="dxa"/>
            <w:vAlign w:val="bottom"/>
          </w:tcPr>
          <w:p w:rsidR="00F04031" w:rsidRDefault="00F04031">
            <w:pPr>
              <w:pStyle w:val="ConsPlusNormal"/>
              <w:jc w:val="center"/>
            </w:pPr>
            <w:r>
              <w:t>43,6</w:t>
            </w:r>
          </w:p>
        </w:tc>
        <w:tc>
          <w:tcPr>
            <w:tcW w:w="794" w:type="dxa"/>
            <w:vAlign w:val="bottom"/>
          </w:tcPr>
          <w:p w:rsidR="00F04031" w:rsidRDefault="00F04031">
            <w:pPr>
              <w:pStyle w:val="ConsPlusNormal"/>
              <w:jc w:val="center"/>
            </w:pPr>
            <w:r>
              <w:t>46,2</w:t>
            </w:r>
          </w:p>
        </w:tc>
        <w:tc>
          <w:tcPr>
            <w:tcW w:w="794" w:type="dxa"/>
            <w:vAlign w:val="bottom"/>
          </w:tcPr>
          <w:p w:rsidR="00F04031" w:rsidRDefault="00F04031">
            <w:pPr>
              <w:pStyle w:val="ConsPlusNormal"/>
              <w:jc w:val="center"/>
            </w:pPr>
            <w:r>
              <w:t>48,9</w:t>
            </w:r>
          </w:p>
        </w:tc>
        <w:tc>
          <w:tcPr>
            <w:tcW w:w="737" w:type="dxa"/>
            <w:vAlign w:val="bottom"/>
          </w:tcPr>
          <w:p w:rsidR="00F04031" w:rsidRDefault="00F04031">
            <w:pPr>
              <w:pStyle w:val="ConsPlusNormal"/>
              <w:jc w:val="center"/>
            </w:pPr>
            <w:r>
              <w:t>51,0</w:t>
            </w:r>
          </w:p>
        </w:tc>
      </w:tr>
      <w:tr w:rsidR="00F04031">
        <w:tc>
          <w:tcPr>
            <w:tcW w:w="540" w:type="dxa"/>
            <w:vAlign w:val="bottom"/>
          </w:tcPr>
          <w:p w:rsidR="00F04031" w:rsidRDefault="00F04031">
            <w:pPr>
              <w:pStyle w:val="ConsPlusNormal"/>
              <w:jc w:val="center"/>
            </w:pPr>
            <w:r>
              <w:t>27.</w:t>
            </w:r>
          </w:p>
        </w:tc>
        <w:tc>
          <w:tcPr>
            <w:tcW w:w="2693" w:type="dxa"/>
            <w:vAlign w:val="bottom"/>
          </w:tcPr>
          <w:p w:rsidR="00F04031" w:rsidRDefault="00F04031">
            <w:pPr>
              <w:pStyle w:val="ConsPlusNormal"/>
            </w:pPr>
            <w:r>
              <w:t>Черемисиновский</w:t>
            </w:r>
          </w:p>
        </w:tc>
        <w:tc>
          <w:tcPr>
            <w:tcW w:w="794" w:type="dxa"/>
            <w:vAlign w:val="bottom"/>
          </w:tcPr>
          <w:p w:rsidR="00F04031" w:rsidRDefault="00F04031">
            <w:pPr>
              <w:pStyle w:val="ConsPlusNormal"/>
              <w:jc w:val="center"/>
            </w:pPr>
            <w:r>
              <w:t>23,5</w:t>
            </w:r>
          </w:p>
        </w:tc>
        <w:tc>
          <w:tcPr>
            <w:tcW w:w="737" w:type="dxa"/>
            <w:vAlign w:val="bottom"/>
          </w:tcPr>
          <w:p w:rsidR="00F04031" w:rsidRDefault="00F04031">
            <w:pPr>
              <w:pStyle w:val="ConsPlusNormal"/>
              <w:jc w:val="center"/>
            </w:pPr>
            <w:r>
              <w:t>25,5</w:t>
            </w:r>
          </w:p>
        </w:tc>
        <w:tc>
          <w:tcPr>
            <w:tcW w:w="794" w:type="dxa"/>
            <w:vAlign w:val="bottom"/>
          </w:tcPr>
          <w:p w:rsidR="00F04031" w:rsidRDefault="00F04031">
            <w:pPr>
              <w:pStyle w:val="ConsPlusNormal"/>
              <w:jc w:val="center"/>
            </w:pPr>
            <w:r>
              <w:t>29,9</w:t>
            </w:r>
          </w:p>
        </w:tc>
        <w:tc>
          <w:tcPr>
            <w:tcW w:w="794" w:type="dxa"/>
            <w:vAlign w:val="bottom"/>
          </w:tcPr>
          <w:p w:rsidR="00F04031" w:rsidRDefault="00F04031">
            <w:pPr>
              <w:pStyle w:val="ConsPlusNormal"/>
              <w:jc w:val="center"/>
            </w:pPr>
            <w:r>
              <w:t>35,2</w:t>
            </w:r>
          </w:p>
        </w:tc>
        <w:tc>
          <w:tcPr>
            <w:tcW w:w="794" w:type="dxa"/>
            <w:vAlign w:val="bottom"/>
          </w:tcPr>
          <w:p w:rsidR="00F04031" w:rsidRDefault="00F04031">
            <w:pPr>
              <w:pStyle w:val="ConsPlusNormal"/>
              <w:jc w:val="center"/>
            </w:pPr>
            <w:r>
              <w:t>37,8</w:t>
            </w:r>
          </w:p>
        </w:tc>
        <w:tc>
          <w:tcPr>
            <w:tcW w:w="794" w:type="dxa"/>
            <w:vAlign w:val="bottom"/>
          </w:tcPr>
          <w:p w:rsidR="00F04031" w:rsidRDefault="00F04031">
            <w:pPr>
              <w:pStyle w:val="ConsPlusNormal"/>
              <w:jc w:val="center"/>
            </w:pPr>
            <w:r>
              <w:t>40,4</w:t>
            </w:r>
          </w:p>
        </w:tc>
        <w:tc>
          <w:tcPr>
            <w:tcW w:w="794" w:type="dxa"/>
            <w:vAlign w:val="bottom"/>
          </w:tcPr>
          <w:p w:rsidR="00F04031" w:rsidRDefault="00F04031">
            <w:pPr>
              <w:pStyle w:val="ConsPlusNormal"/>
              <w:jc w:val="center"/>
            </w:pPr>
            <w:r>
              <w:t>44,1</w:t>
            </w:r>
          </w:p>
        </w:tc>
        <w:tc>
          <w:tcPr>
            <w:tcW w:w="737" w:type="dxa"/>
            <w:vAlign w:val="bottom"/>
          </w:tcPr>
          <w:p w:rsidR="00F04031" w:rsidRDefault="00F04031">
            <w:pPr>
              <w:pStyle w:val="ConsPlusNormal"/>
              <w:jc w:val="center"/>
            </w:pPr>
            <w:r>
              <w:t>45,7</w:t>
            </w:r>
          </w:p>
        </w:tc>
      </w:tr>
      <w:tr w:rsidR="00F04031">
        <w:tc>
          <w:tcPr>
            <w:tcW w:w="540" w:type="dxa"/>
            <w:vAlign w:val="bottom"/>
          </w:tcPr>
          <w:p w:rsidR="00F04031" w:rsidRDefault="00F04031">
            <w:pPr>
              <w:pStyle w:val="ConsPlusNormal"/>
              <w:jc w:val="center"/>
            </w:pPr>
            <w:r>
              <w:t>28.</w:t>
            </w:r>
          </w:p>
        </w:tc>
        <w:tc>
          <w:tcPr>
            <w:tcW w:w="2693" w:type="dxa"/>
            <w:vAlign w:val="bottom"/>
          </w:tcPr>
          <w:p w:rsidR="00F04031" w:rsidRDefault="00F04031">
            <w:pPr>
              <w:pStyle w:val="ConsPlusNormal"/>
            </w:pPr>
            <w:r>
              <w:t>Щигровский</w:t>
            </w:r>
          </w:p>
        </w:tc>
        <w:tc>
          <w:tcPr>
            <w:tcW w:w="794" w:type="dxa"/>
            <w:vAlign w:val="bottom"/>
          </w:tcPr>
          <w:p w:rsidR="00F04031" w:rsidRDefault="00F04031">
            <w:pPr>
              <w:pStyle w:val="ConsPlusNormal"/>
              <w:jc w:val="center"/>
            </w:pPr>
            <w:r>
              <w:t>26,8</w:t>
            </w:r>
          </w:p>
        </w:tc>
        <w:tc>
          <w:tcPr>
            <w:tcW w:w="737" w:type="dxa"/>
            <w:vAlign w:val="bottom"/>
          </w:tcPr>
          <w:p w:rsidR="00F04031" w:rsidRDefault="00F04031">
            <w:pPr>
              <w:pStyle w:val="ConsPlusNormal"/>
              <w:jc w:val="center"/>
            </w:pPr>
            <w:r>
              <w:t>28,4</w:t>
            </w:r>
          </w:p>
        </w:tc>
        <w:tc>
          <w:tcPr>
            <w:tcW w:w="794" w:type="dxa"/>
            <w:vAlign w:val="bottom"/>
          </w:tcPr>
          <w:p w:rsidR="00F04031" w:rsidRDefault="00F04031">
            <w:pPr>
              <w:pStyle w:val="ConsPlusNormal"/>
              <w:jc w:val="center"/>
            </w:pPr>
            <w:r>
              <w:t>32,7</w:t>
            </w:r>
          </w:p>
        </w:tc>
        <w:tc>
          <w:tcPr>
            <w:tcW w:w="794" w:type="dxa"/>
            <w:vAlign w:val="bottom"/>
          </w:tcPr>
          <w:p w:rsidR="00F04031" w:rsidRDefault="00F04031">
            <w:pPr>
              <w:pStyle w:val="ConsPlusNormal"/>
              <w:jc w:val="center"/>
            </w:pPr>
            <w:r>
              <w:t>38,0</w:t>
            </w:r>
          </w:p>
        </w:tc>
        <w:tc>
          <w:tcPr>
            <w:tcW w:w="794" w:type="dxa"/>
            <w:vAlign w:val="bottom"/>
          </w:tcPr>
          <w:p w:rsidR="00F04031" w:rsidRDefault="00F04031">
            <w:pPr>
              <w:pStyle w:val="ConsPlusNormal"/>
              <w:jc w:val="center"/>
            </w:pPr>
            <w:r>
              <w:t>40,6</w:t>
            </w:r>
          </w:p>
        </w:tc>
        <w:tc>
          <w:tcPr>
            <w:tcW w:w="794" w:type="dxa"/>
            <w:vAlign w:val="bottom"/>
          </w:tcPr>
          <w:p w:rsidR="00F04031" w:rsidRDefault="00F04031">
            <w:pPr>
              <w:pStyle w:val="ConsPlusNormal"/>
              <w:jc w:val="center"/>
            </w:pPr>
            <w:r>
              <w:t>43,2</w:t>
            </w:r>
          </w:p>
        </w:tc>
        <w:tc>
          <w:tcPr>
            <w:tcW w:w="794" w:type="dxa"/>
            <w:vAlign w:val="bottom"/>
          </w:tcPr>
          <w:p w:rsidR="00F04031" w:rsidRDefault="00F04031">
            <w:pPr>
              <w:pStyle w:val="ConsPlusNormal"/>
              <w:jc w:val="center"/>
            </w:pPr>
            <w:r>
              <w:t>45,9</w:t>
            </w:r>
          </w:p>
        </w:tc>
        <w:tc>
          <w:tcPr>
            <w:tcW w:w="737" w:type="dxa"/>
            <w:vAlign w:val="bottom"/>
          </w:tcPr>
          <w:p w:rsidR="00F04031" w:rsidRDefault="00F04031">
            <w:pPr>
              <w:pStyle w:val="ConsPlusNormal"/>
              <w:jc w:val="center"/>
            </w:pPr>
            <w:r>
              <w:t>48,5</w:t>
            </w:r>
          </w:p>
        </w:tc>
      </w:tr>
      <w:tr w:rsidR="00F04031">
        <w:tc>
          <w:tcPr>
            <w:tcW w:w="540" w:type="dxa"/>
            <w:vAlign w:val="bottom"/>
          </w:tcPr>
          <w:p w:rsidR="00F04031" w:rsidRDefault="00F04031">
            <w:pPr>
              <w:pStyle w:val="ConsPlusNormal"/>
              <w:jc w:val="center"/>
            </w:pPr>
            <w:r>
              <w:t>29.</w:t>
            </w:r>
          </w:p>
        </w:tc>
        <w:tc>
          <w:tcPr>
            <w:tcW w:w="2693" w:type="dxa"/>
            <w:vAlign w:val="bottom"/>
          </w:tcPr>
          <w:p w:rsidR="00F04031" w:rsidRDefault="00F04031">
            <w:pPr>
              <w:pStyle w:val="ConsPlusNormal"/>
            </w:pPr>
            <w:r>
              <w:t>г. Курск</w:t>
            </w:r>
          </w:p>
        </w:tc>
        <w:tc>
          <w:tcPr>
            <w:tcW w:w="794" w:type="dxa"/>
            <w:vAlign w:val="bottom"/>
          </w:tcPr>
          <w:p w:rsidR="00F04031" w:rsidRDefault="00F04031">
            <w:pPr>
              <w:pStyle w:val="ConsPlusNormal"/>
              <w:jc w:val="center"/>
            </w:pPr>
            <w:r>
              <w:t>29,6</w:t>
            </w:r>
          </w:p>
        </w:tc>
        <w:tc>
          <w:tcPr>
            <w:tcW w:w="737" w:type="dxa"/>
            <w:vAlign w:val="bottom"/>
          </w:tcPr>
          <w:p w:rsidR="00F04031" w:rsidRDefault="00F04031">
            <w:pPr>
              <w:pStyle w:val="ConsPlusNormal"/>
              <w:jc w:val="center"/>
            </w:pPr>
            <w:r>
              <w:t>31,5</w:t>
            </w:r>
          </w:p>
        </w:tc>
        <w:tc>
          <w:tcPr>
            <w:tcW w:w="794" w:type="dxa"/>
            <w:vAlign w:val="bottom"/>
          </w:tcPr>
          <w:p w:rsidR="00F04031" w:rsidRDefault="00F04031">
            <w:pPr>
              <w:pStyle w:val="ConsPlusNormal"/>
              <w:jc w:val="center"/>
            </w:pPr>
            <w:r>
              <w:t>35,8</w:t>
            </w:r>
          </w:p>
        </w:tc>
        <w:tc>
          <w:tcPr>
            <w:tcW w:w="794" w:type="dxa"/>
            <w:vAlign w:val="bottom"/>
          </w:tcPr>
          <w:p w:rsidR="00F04031" w:rsidRDefault="00F04031">
            <w:pPr>
              <w:pStyle w:val="ConsPlusNormal"/>
              <w:jc w:val="center"/>
            </w:pPr>
            <w:r>
              <w:t>41,1</w:t>
            </w:r>
          </w:p>
        </w:tc>
        <w:tc>
          <w:tcPr>
            <w:tcW w:w="794" w:type="dxa"/>
            <w:vAlign w:val="bottom"/>
          </w:tcPr>
          <w:p w:rsidR="00F04031" w:rsidRDefault="00F04031">
            <w:pPr>
              <w:pStyle w:val="ConsPlusNormal"/>
              <w:jc w:val="center"/>
            </w:pPr>
            <w:r>
              <w:t>43,7</w:t>
            </w:r>
          </w:p>
        </w:tc>
        <w:tc>
          <w:tcPr>
            <w:tcW w:w="794" w:type="dxa"/>
            <w:vAlign w:val="bottom"/>
          </w:tcPr>
          <w:p w:rsidR="00F04031" w:rsidRDefault="00F04031">
            <w:pPr>
              <w:pStyle w:val="ConsPlusNormal"/>
              <w:jc w:val="center"/>
            </w:pPr>
            <w:r>
              <w:t>46,3</w:t>
            </w:r>
          </w:p>
        </w:tc>
        <w:tc>
          <w:tcPr>
            <w:tcW w:w="794" w:type="dxa"/>
            <w:vAlign w:val="bottom"/>
          </w:tcPr>
          <w:p w:rsidR="00F04031" w:rsidRDefault="00F04031">
            <w:pPr>
              <w:pStyle w:val="ConsPlusNormal"/>
              <w:jc w:val="center"/>
            </w:pPr>
            <w:r>
              <w:t>49,1</w:t>
            </w:r>
          </w:p>
        </w:tc>
        <w:tc>
          <w:tcPr>
            <w:tcW w:w="737" w:type="dxa"/>
            <w:vAlign w:val="bottom"/>
          </w:tcPr>
          <w:p w:rsidR="00F04031" w:rsidRDefault="00F04031">
            <w:pPr>
              <w:pStyle w:val="ConsPlusNormal"/>
              <w:jc w:val="center"/>
            </w:pPr>
            <w:r>
              <w:t>50,7</w:t>
            </w:r>
          </w:p>
        </w:tc>
      </w:tr>
      <w:tr w:rsidR="00F04031">
        <w:tc>
          <w:tcPr>
            <w:tcW w:w="540" w:type="dxa"/>
            <w:vAlign w:val="bottom"/>
          </w:tcPr>
          <w:p w:rsidR="00F04031" w:rsidRDefault="00F04031">
            <w:pPr>
              <w:pStyle w:val="ConsPlusNormal"/>
              <w:jc w:val="center"/>
            </w:pPr>
            <w:r>
              <w:t>30.</w:t>
            </w:r>
          </w:p>
        </w:tc>
        <w:tc>
          <w:tcPr>
            <w:tcW w:w="2693" w:type="dxa"/>
            <w:vAlign w:val="bottom"/>
          </w:tcPr>
          <w:p w:rsidR="00F04031" w:rsidRDefault="00F04031">
            <w:pPr>
              <w:pStyle w:val="ConsPlusNormal"/>
            </w:pPr>
            <w:r>
              <w:t>г. Железногорск</w:t>
            </w:r>
          </w:p>
        </w:tc>
        <w:tc>
          <w:tcPr>
            <w:tcW w:w="794" w:type="dxa"/>
            <w:vAlign w:val="bottom"/>
          </w:tcPr>
          <w:p w:rsidR="00F04031" w:rsidRDefault="00F04031">
            <w:pPr>
              <w:pStyle w:val="ConsPlusNormal"/>
              <w:jc w:val="center"/>
            </w:pPr>
            <w:r>
              <w:t>25,0</w:t>
            </w:r>
          </w:p>
        </w:tc>
        <w:tc>
          <w:tcPr>
            <w:tcW w:w="737" w:type="dxa"/>
            <w:vAlign w:val="bottom"/>
          </w:tcPr>
          <w:p w:rsidR="00F04031" w:rsidRDefault="00F04031">
            <w:pPr>
              <w:pStyle w:val="ConsPlusNormal"/>
              <w:jc w:val="center"/>
            </w:pPr>
            <w:r>
              <w:t>27,0</w:t>
            </w:r>
          </w:p>
        </w:tc>
        <w:tc>
          <w:tcPr>
            <w:tcW w:w="794" w:type="dxa"/>
            <w:vAlign w:val="bottom"/>
          </w:tcPr>
          <w:p w:rsidR="00F04031" w:rsidRDefault="00F04031">
            <w:pPr>
              <w:pStyle w:val="ConsPlusNormal"/>
              <w:jc w:val="center"/>
            </w:pPr>
            <w:r>
              <w:t>31,4</w:t>
            </w:r>
          </w:p>
        </w:tc>
        <w:tc>
          <w:tcPr>
            <w:tcW w:w="794" w:type="dxa"/>
            <w:vAlign w:val="bottom"/>
          </w:tcPr>
          <w:p w:rsidR="00F04031" w:rsidRDefault="00F04031">
            <w:pPr>
              <w:pStyle w:val="ConsPlusNormal"/>
              <w:jc w:val="center"/>
            </w:pPr>
            <w:r>
              <w:t>36,7</w:t>
            </w:r>
          </w:p>
        </w:tc>
        <w:tc>
          <w:tcPr>
            <w:tcW w:w="794" w:type="dxa"/>
            <w:vAlign w:val="bottom"/>
          </w:tcPr>
          <w:p w:rsidR="00F04031" w:rsidRDefault="00F04031">
            <w:pPr>
              <w:pStyle w:val="ConsPlusNormal"/>
              <w:jc w:val="center"/>
            </w:pPr>
            <w:r>
              <w:t>39,3</w:t>
            </w:r>
          </w:p>
        </w:tc>
        <w:tc>
          <w:tcPr>
            <w:tcW w:w="794" w:type="dxa"/>
            <w:vAlign w:val="bottom"/>
          </w:tcPr>
          <w:p w:rsidR="00F04031" w:rsidRDefault="00F04031">
            <w:pPr>
              <w:pStyle w:val="ConsPlusNormal"/>
              <w:jc w:val="center"/>
            </w:pPr>
            <w:r>
              <w:t>41,9</w:t>
            </w:r>
          </w:p>
        </w:tc>
        <w:tc>
          <w:tcPr>
            <w:tcW w:w="794" w:type="dxa"/>
            <w:vAlign w:val="bottom"/>
          </w:tcPr>
          <w:p w:rsidR="00F04031" w:rsidRDefault="00F04031">
            <w:pPr>
              <w:pStyle w:val="ConsPlusNormal"/>
              <w:jc w:val="center"/>
            </w:pPr>
            <w:r>
              <w:t>44,6</w:t>
            </w:r>
          </w:p>
        </w:tc>
        <w:tc>
          <w:tcPr>
            <w:tcW w:w="737" w:type="dxa"/>
            <w:vAlign w:val="bottom"/>
          </w:tcPr>
          <w:p w:rsidR="00F04031" w:rsidRDefault="00F04031">
            <w:pPr>
              <w:pStyle w:val="ConsPlusNormal"/>
              <w:jc w:val="center"/>
            </w:pPr>
            <w:r>
              <w:t>48,2</w:t>
            </w:r>
          </w:p>
        </w:tc>
      </w:tr>
      <w:tr w:rsidR="00F04031">
        <w:tc>
          <w:tcPr>
            <w:tcW w:w="540" w:type="dxa"/>
            <w:vAlign w:val="bottom"/>
          </w:tcPr>
          <w:p w:rsidR="00F04031" w:rsidRDefault="00F04031">
            <w:pPr>
              <w:pStyle w:val="ConsPlusNormal"/>
              <w:jc w:val="center"/>
            </w:pPr>
            <w:r>
              <w:t>31.</w:t>
            </w:r>
          </w:p>
        </w:tc>
        <w:tc>
          <w:tcPr>
            <w:tcW w:w="2693" w:type="dxa"/>
            <w:vAlign w:val="bottom"/>
          </w:tcPr>
          <w:p w:rsidR="00F04031" w:rsidRDefault="00F04031">
            <w:pPr>
              <w:pStyle w:val="ConsPlusNormal"/>
            </w:pPr>
            <w:r>
              <w:t>г. Курчатов</w:t>
            </w:r>
          </w:p>
        </w:tc>
        <w:tc>
          <w:tcPr>
            <w:tcW w:w="794" w:type="dxa"/>
            <w:vAlign w:val="bottom"/>
          </w:tcPr>
          <w:p w:rsidR="00F04031" w:rsidRDefault="00F04031">
            <w:pPr>
              <w:pStyle w:val="ConsPlusNormal"/>
              <w:jc w:val="center"/>
            </w:pPr>
            <w:r>
              <w:t>27,9</w:t>
            </w:r>
          </w:p>
        </w:tc>
        <w:tc>
          <w:tcPr>
            <w:tcW w:w="737" w:type="dxa"/>
            <w:vAlign w:val="bottom"/>
          </w:tcPr>
          <w:p w:rsidR="00F04031" w:rsidRDefault="00F04031">
            <w:pPr>
              <w:pStyle w:val="ConsPlusNormal"/>
              <w:jc w:val="center"/>
            </w:pPr>
            <w:r>
              <w:t>28,0</w:t>
            </w:r>
          </w:p>
        </w:tc>
        <w:tc>
          <w:tcPr>
            <w:tcW w:w="794" w:type="dxa"/>
            <w:vAlign w:val="bottom"/>
          </w:tcPr>
          <w:p w:rsidR="00F04031" w:rsidRDefault="00F04031">
            <w:pPr>
              <w:pStyle w:val="ConsPlusNormal"/>
              <w:jc w:val="center"/>
            </w:pPr>
            <w:r>
              <w:t>30,0</w:t>
            </w:r>
          </w:p>
        </w:tc>
        <w:tc>
          <w:tcPr>
            <w:tcW w:w="794" w:type="dxa"/>
            <w:vAlign w:val="bottom"/>
          </w:tcPr>
          <w:p w:rsidR="00F04031" w:rsidRDefault="00F04031">
            <w:pPr>
              <w:pStyle w:val="ConsPlusNormal"/>
              <w:jc w:val="center"/>
            </w:pPr>
            <w:r>
              <w:t>34,0</w:t>
            </w:r>
          </w:p>
        </w:tc>
        <w:tc>
          <w:tcPr>
            <w:tcW w:w="794" w:type="dxa"/>
            <w:vAlign w:val="bottom"/>
          </w:tcPr>
          <w:p w:rsidR="00F04031" w:rsidRDefault="00F04031">
            <w:pPr>
              <w:pStyle w:val="ConsPlusNormal"/>
              <w:jc w:val="center"/>
            </w:pPr>
            <w:r>
              <w:t>37,0</w:t>
            </w:r>
          </w:p>
        </w:tc>
        <w:tc>
          <w:tcPr>
            <w:tcW w:w="794" w:type="dxa"/>
            <w:vAlign w:val="bottom"/>
          </w:tcPr>
          <w:p w:rsidR="00F04031" w:rsidRDefault="00F04031">
            <w:pPr>
              <w:pStyle w:val="ConsPlusNormal"/>
              <w:jc w:val="center"/>
            </w:pPr>
            <w:r>
              <w:t>40,0</w:t>
            </w:r>
          </w:p>
        </w:tc>
        <w:tc>
          <w:tcPr>
            <w:tcW w:w="794" w:type="dxa"/>
            <w:vAlign w:val="bottom"/>
          </w:tcPr>
          <w:p w:rsidR="00F04031" w:rsidRDefault="00F04031">
            <w:pPr>
              <w:pStyle w:val="ConsPlusNormal"/>
              <w:jc w:val="center"/>
            </w:pPr>
            <w:r>
              <w:t>45,0</w:t>
            </w:r>
          </w:p>
        </w:tc>
        <w:tc>
          <w:tcPr>
            <w:tcW w:w="737" w:type="dxa"/>
            <w:vAlign w:val="bottom"/>
          </w:tcPr>
          <w:p w:rsidR="00F04031" w:rsidRDefault="00F04031">
            <w:pPr>
              <w:pStyle w:val="ConsPlusNormal"/>
              <w:jc w:val="center"/>
            </w:pPr>
            <w:r>
              <w:t>49,0</w:t>
            </w:r>
          </w:p>
        </w:tc>
      </w:tr>
      <w:tr w:rsidR="00F04031">
        <w:tc>
          <w:tcPr>
            <w:tcW w:w="540" w:type="dxa"/>
            <w:vAlign w:val="bottom"/>
          </w:tcPr>
          <w:p w:rsidR="00F04031" w:rsidRDefault="00F04031">
            <w:pPr>
              <w:pStyle w:val="ConsPlusNormal"/>
              <w:jc w:val="center"/>
            </w:pPr>
            <w:r>
              <w:t>32.</w:t>
            </w:r>
          </w:p>
        </w:tc>
        <w:tc>
          <w:tcPr>
            <w:tcW w:w="2693" w:type="dxa"/>
            <w:vAlign w:val="bottom"/>
          </w:tcPr>
          <w:p w:rsidR="00F04031" w:rsidRDefault="00F04031">
            <w:pPr>
              <w:pStyle w:val="ConsPlusNormal"/>
            </w:pPr>
            <w:r>
              <w:t>г. Льгов</w:t>
            </w:r>
          </w:p>
        </w:tc>
        <w:tc>
          <w:tcPr>
            <w:tcW w:w="794" w:type="dxa"/>
            <w:vAlign w:val="bottom"/>
          </w:tcPr>
          <w:p w:rsidR="00F04031" w:rsidRDefault="00F04031">
            <w:pPr>
              <w:pStyle w:val="ConsPlusNormal"/>
              <w:jc w:val="center"/>
            </w:pPr>
            <w:r>
              <w:t>28,2</w:t>
            </w:r>
          </w:p>
        </w:tc>
        <w:tc>
          <w:tcPr>
            <w:tcW w:w="737" w:type="dxa"/>
            <w:vAlign w:val="bottom"/>
          </w:tcPr>
          <w:p w:rsidR="00F04031" w:rsidRDefault="00F04031">
            <w:pPr>
              <w:pStyle w:val="ConsPlusNormal"/>
              <w:jc w:val="center"/>
            </w:pPr>
            <w:r>
              <w:t>31,0</w:t>
            </w:r>
          </w:p>
        </w:tc>
        <w:tc>
          <w:tcPr>
            <w:tcW w:w="794" w:type="dxa"/>
            <w:vAlign w:val="bottom"/>
          </w:tcPr>
          <w:p w:rsidR="00F04031" w:rsidRDefault="00F04031">
            <w:pPr>
              <w:pStyle w:val="ConsPlusNormal"/>
              <w:jc w:val="center"/>
            </w:pPr>
            <w:r>
              <w:t>34,3</w:t>
            </w:r>
          </w:p>
        </w:tc>
        <w:tc>
          <w:tcPr>
            <w:tcW w:w="794" w:type="dxa"/>
            <w:vAlign w:val="bottom"/>
          </w:tcPr>
          <w:p w:rsidR="00F04031" w:rsidRDefault="00F04031">
            <w:pPr>
              <w:pStyle w:val="ConsPlusNormal"/>
              <w:jc w:val="center"/>
            </w:pPr>
            <w:r>
              <w:t>39,6</w:t>
            </w:r>
          </w:p>
        </w:tc>
        <w:tc>
          <w:tcPr>
            <w:tcW w:w="794" w:type="dxa"/>
            <w:vAlign w:val="bottom"/>
          </w:tcPr>
          <w:p w:rsidR="00F04031" w:rsidRDefault="00F04031">
            <w:pPr>
              <w:pStyle w:val="ConsPlusNormal"/>
              <w:jc w:val="center"/>
            </w:pPr>
            <w:r>
              <w:t>42,2</w:t>
            </w:r>
          </w:p>
        </w:tc>
        <w:tc>
          <w:tcPr>
            <w:tcW w:w="794" w:type="dxa"/>
            <w:vAlign w:val="bottom"/>
          </w:tcPr>
          <w:p w:rsidR="00F04031" w:rsidRDefault="00F04031">
            <w:pPr>
              <w:pStyle w:val="ConsPlusNormal"/>
              <w:jc w:val="center"/>
            </w:pPr>
            <w:r>
              <w:t>44,8</w:t>
            </w:r>
          </w:p>
        </w:tc>
        <w:tc>
          <w:tcPr>
            <w:tcW w:w="794" w:type="dxa"/>
            <w:vAlign w:val="bottom"/>
          </w:tcPr>
          <w:p w:rsidR="00F04031" w:rsidRDefault="00F04031">
            <w:pPr>
              <w:pStyle w:val="ConsPlusNormal"/>
              <w:jc w:val="center"/>
            </w:pPr>
            <w:r>
              <w:t>47,5</w:t>
            </w:r>
          </w:p>
        </w:tc>
        <w:tc>
          <w:tcPr>
            <w:tcW w:w="737" w:type="dxa"/>
            <w:vAlign w:val="bottom"/>
          </w:tcPr>
          <w:p w:rsidR="00F04031" w:rsidRDefault="00F04031">
            <w:pPr>
              <w:pStyle w:val="ConsPlusNormal"/>
              <w:jc w:val="center"/>
            </w:pPr>
            <w:r>
              <w:t>50,1</w:t>
            </w:r>
          </w:p>
        </w:tc>
      </w:tr>
      <w:tr w:rsidR="00F04031">
        <w:tc>
          <w:tcPr>
            <w:tcW w:w="540" w:type="dxa"/>
            <w:vAlign w:val="bottom"/>
          </w:tcPr>
          <w:p w:rsidR="00F04031" w:rsidRDefault="00F04031">
            <w:pPr>
              <w:pStyle w:val="ConsPlusNormal"/>
              <w:jc w:val="center"/>
            </w:pPr>
            <w:r>
              <w:t>33.</w:t>
            </w:r>
          </w:p>
        </w:tc>
        <w:tc>
          <w:tcPr>
            <w:tcW w:w="2693" w:type="dxa"/>
            <w:vAlign w:val="bottom"/>
          </w:tcPr>
          <w:p w:rsidR="00F04031" w:rsidRDefault="00F04031">
            <w:pPr>
              <w:pStyle w:val="ConsPlusNormal"/>
            </w:pPr>
            <w:r>
              <w:t>г. Щигры</w:t>
            </w:r>
          </w:p>
        </w:tc>
        <w:tc>
          <w:tcPr>
            <w:tcW w:w="794" w:type="dxa"/>
            <w:vAlign w:val="bottom"/>
          </w:tcPr>
          <w:p w:rsidR="00F04031" w:rsidRDefault="00F04031">
            <w:pPr>
              <w:pStyle w:val="ConsPlusNormal"/>
              <w:jc w:val="center"/>
            </w:pPr>
            <w:r>
              <w:t>35,6</w:t>
            </w:r>
          </w:p>
        </w:tc>
        <w:tc>
          <w:tcPr>
            <w:tcW w:w="737" w:type="dxa"/>
            <w:vAlign w:val="bottom"/>
          </w:tcPr>
          <w:p w:rsidR="00F04031" w:rsidRDefault="00F04031">
            <w:pPr>
              <w:pStyle w:val="ConsPlusNormal"/>
              <w:jc w:val="center"/>
            </w:pPr>
            <w:r>
              <w:t>35,7</w:t>
            </w:r>
          </w:p>
        </w:tc>
        <w:tc>
          <w:tcPr>
            <w:tcW w:w="794" w:type="dxa"/>
            <w:vAlign w:val="bottom"/>
          </w:tcPr>
          <w:p w:rsidR="00F04031" w:rsidRDefault="00F04031">
            <w:pPr>
              <w:pStyle w:val="ConsPlusNormal"/>
              <w:jc w:val="center"/>
            </w:pPr>
            <w:r>
              <w:t>36,7</w:t>
            </w:r>
          </w:p>
        </w:tc>
        <w:tc>
          <w:tcPr>
            <w:tcW w:w="794" w:type="dxa"/>
            <w:vAlign w:val="bottom"/>
          </w:tcPr>
          <w:p w:rsidR="00F04031" w:rsidRDefault="00F04031">
            <w:pPr>
              <w:pStyle w:val="ConsPlusNormal"/>
              <w:jc w:val="center"/>
            </w:pPr>
            <w:r>
              <w:t>42,0</w:t>
            </w:r>
          </w:p>
        </w:tc>
        <w:tc>
          <w:tcPr>
            <w:tcW w:w="794" w:type="dxa"/>
            <w:vAlign w:val="bottom"/>
          </w:tcPr>
          <w:p w:rsidR="00F04031" w:rsidRDefault="00F04031">
            <w:pPr>
              <w:pStyle w:val="ConsPlusNormal"/>
              <w:jc w:val="center"/>
            </w:pPr>
            <w:r>
              <w:t>44,6</w:t>
            </w:r>
          </w:p>
        </w:tc>
        <w:tc>
          <w:tcPr>
            <w:tcW w:w="794" w:type="dxa"/>
            <w:vAlign w:val="bottom"/>
          </w:tcPr>
          <w:p w:rsidR="00F04031" w:rsidRDefault="00F04031">
            <w:pPr>
              <w:pStyle w:val="ConsPlusNormal"/>
              <w:jc w:val="center"/>
            </w:pPr>
            <w:r>
              <w:t>47,2</w:t>
            </w:r>
          </w:p>
        </w:tc>
        <w:tc>
          <w:tcPr>
            <w:tcW w:w="794" w:type="dxa"/>
            <w:vAlign w:val="bottom"/>
          </w:tcPr>
          <w:p w:rsidR="00F04031" w:rsidRDefault="00F04031">
            <w:pPr>
              <w:pStyle w:val="ConsPlusNormal"/>
              <w:jc w:val="center"/>
            </w:pPr>
            <w:r>
              <w:t>48,7</w:t>
            </w:r>
          </w:p>
        </w:tc>
        <w:tc>
          <w:tcPr>
            <w:tcW w:w="737" w:type="dxa"/>
            <w:vAlign w:val="bottom"/>
          </w:tcPr>
          <w:p w:rsidR="00F04031" w:rsidRDefault="00F04031">
            <w:pPr>
              <w:pStyle w:val="ConsPlusNormal"/>
              <w:jc w:val="center"/>
            </w:pPr>
            <w:r>
              <w:t>51,3</w:t>
            </w:r>
          </w:p>
        </w:tc>
      </w:tr>
    </w:tbl>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right"/>
        <w:outlineLvl w:val="1"/>
      </w:pPr>
      <w:r>
        <w:t>Приложение N 3</w:t>
      </w:r>
    </w:p>
    <w:p w:rsidR="00F04031" w:rsidRDefault="00F04031">
      <w:pPr>
        <w:pStyle w:val="ConsPlusNormal"/>
        <w:jc w:val="right"/>
      </w:pPr>
      <w:r>
        <w:t>к государственной программе Курской</w:t>
      </w:r>
    </w:p>
    <w:p w:rsidR="00F04031" w:rsidRDefault="00F04031">
      <w:pPr>
        <w:pStyle w:val="ConsPlusNormal"/>
        <w:jc w:val="right"/>
      </w:pPr>
      <w:r>
        <w:t>области "Развитие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jc w:val="center"/>
      </w:pPr>
    </w:p>
    <w:p w:rsidR="00F04031" w:rsidRDefault="00F04031">
      <w:pPr>
        <w:pStyle w:val="ConsPlusNormal"/>
        <w:jc w:val="center"/>
      </w:pPr>
      <w:bookmarkStart w:id="11" w:name="P2126"/>
      <w:bookmarkEnd w:id="11"/>
      <w:r>
        <w:t>ПЕРЕЧЕНЬ</w:t>
      </w:r>
    </w:p>
    <w:p w:rsidR="00F04031" w:rsidRDefault="00F04031">
      <w:pPr>
        <w:pStyle w:val="ConsPlusNormal"/>
        <w:jc w:val="center"/>
      </w:pPr>
      <w:r>
        <w:t>ВЕДОМСТВЕННЫХ ЦЕЛЕВЫХ ПРОГРАММ И ОСНОВНЫХ МЕРОПРИЯТИЙ</w:t>
      </w:r>
    </w:p>
    <w:p w:rsidR="00F04031" w:rsidRDefault="00F04031">
      <w:pPr>
        <w:pStyle w:val="ConsPlusNormal"/>
        <w:jc w:val="center"/>
      </w:pPr>
      <w:r>
        <w:t>ПОДПРОГРАММ ГОСУДАРСТВЕННОЙ ПРОГРАММЫ КУРСКОЙ ОБЛАСТИ</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lastRenderedPageBreak/>
        <w:t>(в ред. постановлений Администрации Курской области</w:t>
      </w:r>
    </w:p>
    <w:p w:rsidR="00F04031" w:rsidRDefault="00F04031">
      <w:pPr>
        <w:pStyle w:val="ConsPlusNormal"/>
        <w:jc w:val="center"/>
      </w:pPr>
      <w:r>
        <w:t>от 29.11.2016 N 902-па, от 30.12.2016 N 1042-па, от 31.03.2017 N 270-па,</w:t>
      </w:r>
    </w:p>
    <w:p w:rsidR="00F04031" w:rsidRDefault="00F04031">
      <w:pPr>
        <w:pStyle w:val="ConsPlusNormal"/>
        <w:jc w:val="center"/>
      </w:pPr>
      <w:r>
        <w:t>от 20.12.2017 N 1040-па)</w:t>
      </w:r>
    </w:p>
    <w:p w:rsidR="00F04031" w:rsidRDefault="00F0403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1814"/>
        <w:gridCol w:w="1167"/>
        <w:gridCol w:w="810"/>
        <w:gridCol w:w="1170"/>
        <w:gridCol w:w="1871"/>
        <w:gridCol w:w="1701"/>
        <w:gridCol w:w="1871"/>
      </w:tblGrid>
      <w:tr w:rsidR="00F04031">
        <w:tc>
          <w:tcPr>
            <w:tcW w:w="532" w:type="dxa"/>
            <w:vMerge w:val="restart"/>
            <w:vAlign w:val="center"/>
          </w:tcPr>
          <w:p w:rsidR="00F04031" w:rsidRDefault="00F04031">
            <w:pPr>
              <w:pStyle w:val="ConsPlusNormal"/>
              <w:jc w:val="center"/>
            </w:pPr>
            <w:r>
              <w:t>N п/п</w:t>
            </w:r>
          </w:p>
        </w:tc>
        <w:tc>
          <w:tcPr>
            <w:tcW w:w="1814" w:type="dxa"/>
            <w:vMerge w:val="restart"/>
            <w:vAlign w:val="center"/>
          </w:tcPr>
          <w:p w:rsidR="00F04031" w:rsidRDefault="00F04031">
            <w:pPr>
              <w:pStyle w:val="ConsPlusNormal"/>
              <w:jc w:val="center"/>
            </w:pPr>
            <w:r>
              <w:t>Наименование подпрограммы, основного мероприятия</w:t>
            </w:r>
          </w:p>
        </w:tc>
        <w:tc>
          <w:tcPr>
            <w:tcW w:w="1167" w:type="dxa"/>
            <w:vMerge w:val="restart"/>
            <w:vAlign w:val="center"/>
          </w:tcPr>
          <w:p w:rsidR="00F04031" w:rsidRDefault="00F04031">
            <w:pPr>
              <w:pStyle w:val="ConsPlusNormal"/>
              <w:jc w:val="center"/>
            </w:pPr>
            <w:r>
              <w:t>Ответственный исполнитель</w:t>
            </w:r>
          </w:p>
        </w:tc>
        <w:tc>
          <w:tcPr>
            <w:tcW w:w="1980" w:type="dxa"/>
            <w:gridSpan w:val="2"/>
            <w:vAlign w:val="center"/>
          </w:tcPr>
          <w:p w:rsidR="00F04031" w:rsidRDefault="00F04031">
            <w:pPr>
              <w:pStyle w:val="ConsPlusNormal"/>
              <w:jc w:val="center"/>
            </w:pPr>
            <w:r>
              <w:t>Срок</w:t>
            </w:r>
          </w:p>
        </w:tc>
        <w:tc>
          <w:tcPr>
            <w:tcW w:w="1871" w:type="dxa"/>
            <w:vMerge w:val="restart"/>
            <w:vAlign w:val="center"/>
          </w:tcPr>
          <w:p w:rsidR="00F04031" w:rsidRDefault="00F04031">
            <w:pPr>
              <w:pStyle w:val="ConsPlusNormal"/>
              <w:jc w:val="center"/>
            </w:pPr>
            <w:r>
              <w:t>Ожидаемый непосредственный результат (краткое описание)</w:t>
            </w:r>
          </w:p>
        </w:tc>
        <w:tc>
          <w:tcPr>
            <w:tcW w:w="1701" w:type="dxa"/>
            <w:vMerge w:val="restart"/>
            <w:vAlign w:val="center"/>
          </w:tcPr>
          <w:p w:rsidR="00F04031" w:rsidRDefault="00F04031">
            <w:pPr>
              <w:pStyle w:val="ConsPlusNormal"/>
              <w:jc w:val="center"/>
            </w:pPr>
            <w:r>
              <w:t>Последствия нереализации ведомственной целевой программы, основного мероприятия</w:t>
            </w:r>
          </w:p>
        </w:tc>
        <w:tc>
          <w:tcPr>
            <w:tcW w:w="1871" w:type="dxa"/>
            <w:vMerge w:val="restart"/>
            <w:vAlign w:val="center"/>
          </w:tcPr>
          <w:p w:rsidR="00F04031" w:rsidRDefault="00F04031">
            <w:pPr>
              <w:pStyle w:val="ConsPlusNormal"/>
              <w:jc w:val="center"/>
            </w:pPr>
            <w:r>
              <w:t>Связь с показателями государственной программы (подпрограммы)</w:t>
            </w:r>
          </w:p>
        </w:tc>
      </w:tr>
      <w:tr w:rsidR="00F04031">
        <w:tc>
          <w:tcPr>
            <w:tcW w:w="532" w:type="dxa"/>
            <w:vMerge/>
          </w:tcPr>
          <w:p w:rsidR="00F04031" w:rsidRDefault="00F04031"/>
        </w:tc>
        <w:tc>
          <w:tcPr>
            <w:tcW w:w="1814" w:type="dxa"/>
            <w:vMerge/>
          </w:tcPr>
          <w:p w:rsidR="00F04031" w:rsidRDefault="00F04031"/>
        </w:tc>
        <w:tc>
          <w:tcPr>
            <w:tcW w:w="1167" w:type="dxa"/>
            <w:vMerge/>
          </w:tcPr>
          <w:p w:rsidR="00F04031" w:rsidRDefault="00F04031"/>
        </w:tc>
        <w:tc>
          <w:tcPr>
            <w:tcW w:w="810" w:type="dxa"/>
            <w:vAlign w:val="center"/>
          </w:tcPr>
          <w:p w:rsidR="00F04031" w:rsidRDefault="00F04031">
            <w:pPr>
              <w:pStyle w:val="ConsPlusNormal"/>
              <w:jc w:val="center"/>
            </w:pPr>
            <w:r>
              <w:t>начала реализации</w:t>
            </w:r>
          </w:p>
        </w:tc>
        <w:tc>
          <w:tcPr>
            <w:tcW w:w="1170" w:type="dxa"/>
            <w:vAlign w:val="center"/>
          </w:tcPr>
          <w:p w:rsidR="00F04031" w:rsidRDefault="00F04031">
            <w:pPr>
              <w:pStyle w:val="ConsPlusNormal"/>
              <w:jc w:val="center"/>
            </w:pPr>
            <w:r>
              <w:t>окончания реализации</w:t>
            </w:r>
          </w:p>
        </w:tc>
        <w:tc>
          <w:tcPr>
            <w:tcW w:w="1871" w:type="dxa"/>
            <w:vMerge/>
          </w:tcPr>
          <w:p w:rsidR="00F04031" w:rsidRDefault="00F04031"/>
        </w:tc>
        <w:tc>
          <w:tcPr>
            <w:tcW w:w="1701" w:type="dxa"/>
            <w:vMerge/>
          </w:tcPr>
          <w:p w:rsidR="00F04031" w:rsidRDefault="00F04031"/>
        </w:tc>
        <w:tc>
          <w:tcPr>
            <w:tcW w:w="1871" w:type="dxa"/>
            <w:vMerge/>
          </w:tcPr>
          <w:p w:rsidR="00F04031" w:rsidRDefault="00F04031"/>
        </w:tc>
      </w:tr>
      <w:tr w:rsidR="00F04031">
        <w:tc>
          <w:tcPr>
            <w:tcW w:w="10936" w:type="dxa"/>
            <w:gridSpan w:val="8"/>
          </w:tcPr>
          <w:p w:rsidR="00F04031" w:rsidRDefault="00F04031">
            <w:pPr>
              <w:pStyle w:val="ConsPlusNormal"/>
              <w:jc w:val="center"/>
              <w:outlineLvl w:val="2"/>
            </w:pPr>
            <w:r>
              <w:t>Подпрограмма 1 "Развитие физической культуры и массового спорта в Курской области"</w:t>
            </w:r>
          </w:p>
        </w:tc>
      </w:tr>
      <w:tr w:rsidR="00F04031">
        <w:tc>
          <w:tcPr>
            <w:tcW w:w="532" w:type="dxa"/>
          </w:tcPr>
          <w:p w:rsidR="00F04031" w:rsidRDefault="00F04031">
            <w:pPr>
              <w:pStyle w:val="ConsPlusNormal"/>
              <w:jc w:val="center"/>
            </w:pPr>
            <w:r>
              <w:t>1.</w:t>
            </w:r>
          </w:p>
        </w:tc>
        <w:tc>
          <w:tcPr>
            <w:tcW w:w="1814" w:type="dxa"/>
          </w:tcPr>
          <w:p w:rsidR="00F04031" w:rsidRDefault="00F04031">
            <w:pPr>
              <w:pStyle w:val="ConsPlusNormal"/>
              <w:jc w:val="both"/>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67" w:type="dxa"/>
          </w:tcPr>
          <w:p w:rsidR="00F04031" w:rsidRDefault="00F04031">
            <w:pPr>
              <w:pStyle w:val="ConsPlusNormal"/>
              <w:jc w:val="center"/>
            </w:pPr>
            <w:r>
              <w:t>Комитет по физической культуре и спорту Курской области</w:t>
            </w:r>
          </w:p>
        </w:tc>
        <w:tc>
          <w:tcPr>
            <w:tcW w:w="810" w:type="dxa"/>
          </w:tcPr>
          <w:p w:rsidR="00F04031" w:rsidRDefault="00F04031">
            <w:pPr>
              <w:pStyle w:val="ConsPlusNormal"/>
              <w:jc w:val="center"/>
            </w:pPr>
            <w:r>
              <w:t>2014</w:t>
            </w:r>
          </w:p>
        </w:tc>
        <w:tc>
          <w:tcPr>
            <w:tcW w:w="1170" w:type="dxa"/>
          </w:tcPr>
          <w:p w:rsidR="00F04031" w:rsidRDefault="00F04031">
            <w:pPr>
              <w:pStyle w:val="ConsPlusNormal"/>
              <w:jc w:val="center"/>
            </w:pPr>
            <w:r>
              <w:t>2020</w:t>
            </w:r>
          </w:p>
        </w:tc>
        <w:tc>
          <w:tcPr>
            <w:tcW w:w="1871" w:type="dxa"/>
          </w:tcPr>
          <w:p w:rsidR="00F04031" w:rsidRDefault="00F04031">
            <w:pPr>
              <w:pStyle w:val="ConsPlusNormal"/>
              <w:jc w:val="both"/>
            </w:pPr>
            <w:r>
              <w:t>Повышение уровня доступности объектов спорта для населения Курской области, в том числе для лиц с ограниченными возможностями здоровья и инвалидов;</w:t>
            </w:r>
          </w:p>
          <w:p w:rsidR="00F04031" w:rsidRDefault="00F04031">
            <w:pPr>
              <w:pStyle w:val="ConsPlusNormal"/>
              <w:jc w:val="both"/>
            </w:pPr>
            <w:r>
              <w:t xml:space="preserve">рост числа занимающихся адаптивной </w:t>
            </w:r>
            <w:r>
              <w:lastRenderedPageBreak/>
              <w:t>физической культурой и спортом;</w:t>
            </w:r>
          </w:p>
          <w:p w:rsidR="00F04031" w:rsidRDefault="00F04031">
            <w:pPr>
              <w:pStyle w:val="ConsPlusNormal"/>
              <w:jc w:val="both"/>
            </w:pPr>
            <w:r>
              <w:t>увеличение количества спортивных соревнований среди учащихся и студентов;</w:t>
            </w:r>
          </w:p>
          <w:p w:rsidR="00F04031" w:rsidRDefault="00F04031">
            <w:pPr>
              <w:pStyle w:val="ConsPlusNormal"/>
              <w:jc w:val="both"/>
            </w:pPr>
            <w:r>
              <w:t>повышение степени информированности и уровня знаний различных категорий населения по вопросам физической культуры и спорта;</w:t>
            </w:r>
          </w:p>
          <w:p w:rsidR="00F04031" w:rsidRDefault="00F04031">
            <w:pPr>
              <w:pStyle w:val="ConsPlusNormal"/>
              <w:jc w:val="both"/>
            </w:pPr>
            <w:r>
              <w:t xml:space="preserve">формирование позитивного общественного мнения о необходимости систематических занятий физической культурой и спортом и ведения </w:t>
            </w:r>
            <w:r>
              <w:lastRenderedPageBreak/>
              <w:t>здорового образа жизни</w:t>
            </w:r>
          </w:p>
        </w:tc>
        <w:tc>
          <w:tcPr>
            <w:tcW w:w="1701" w:type="dxa"/>
          </w:tcPr>
          <w:p w:rsidR="00F04031" w:rsidRDefault="00F04031">
            <w:pPr>
              <w:pStyle w:val="ConsPlusNormal"/>
              <w:jc w:val="both"/>
            </w:pPr>
            <w:r>
              <w:lastRenderedPageBreak/>
              <w:t>Снижение доли жителей Курской области, систематически занимающихся физической культурой и спортом, и количества физкультурных и спортивных мероприятий;</w:t>
            </w:r>
          </w:p>
          <w:p w:rsidR="00F04031" w:rsidRDefault="00F04031">
            <w:pPr>
              <w:pStyle w:val="ConsPlusNormal"/>
              <w:jc w:val="both"/>
            </w:pPr>
            <w:r>
              <w:t xml:space="preserve">замедление темпов роста доли </w:t>
            </w:r>
            <w:r>
              <w:lastRenderedPageBreak/>
              <w:t>учащихся и студентов, систематически занимающихся физической культурой и спортом;</w:t>
            </w:r>
          </w:p>
          <w:p w:rsidR="00F04031" w:rsidRDefault="00F04031">
            <w:pPr>
              <w:pStyle w:val="ConsPlusNormal"/>
              <w:jc w:val="both"/>
            </w:pPr>
            <w:r>
              <w:t>снижение численности систематически занимающихся физической культурой и спортом;</w:t>
            </w:r>
          </w:p>
          <w:p w:rsidR="00F04031" w:rsidRDefault="00F04031">
            <w:pPr>
              <w:pStyle w:val="ConsPlusNormal"/>
              <w:jc w:val="both"/>
            </w:pPr>
            <w:r>
              <w:t>сокращение числа сторонников здорового образа жизни и спортивного стиля жизни;</w:t>
            </w:r>
          </w:p>
          <w:p w:rsidR="00F04031" w:rsidRDefault="00F04031">
            <w:pPr>
              <w:pStyle w:val="ConsPlusNormal"/>
              <w:jc w:val="both"/>
            </w:pPr>
            <w:r>
              <w:t>снижение уровня доступности объектов спорта</w:t>
            </w:r>
          </w:p>
        </w:tc>
        <w:tc>
          <w:tcPr>
            <w:tcW w:w="1871" w:type="dxa"/>
          </w:tcPr>
          <w:p w:rsidR="00F04031" w:rsidRDefault="00F04031">
            <w:pPr>
              <w:pStyle w:val="ConsPlusNormal"/>
              <w:jc w:val="both"/>
            </w:pPr>
            <w:r>
              <w:lastRenderedPageBreak/>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jc w:val="both"/>
            </w:pPr>
            <w:r>
              <w:t xml:space="preserve">доля населения Курской области, </w:t>
            </w:r>
            <w:r>
              <w:lastRenderedPageBreak/>
              <w:t>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jc w:val="both"/>
            </w:pPr>
            <w:r>
              <w:t xml:space="preserve">доля лиц с ограниченными возможностями здоровья и инвалидов, систематически </w:t>
            </w:r>
            <w:r>
              <w:lastRenderedPageBreak/>
              <w:t>занимающихся физической культурой и спортом, в общей численности данной категории населения;</w:t>
            </w:r>
          </w:p>
          <w:p w:rsidR="00F04031" w:rsidRDefault="00F04031">
            <w:pPr>
              <w:pStyle w:val="ConsPlusNormal"/>
              <w:jc w:val="both"/>
            </w:pPr>
            <w:r>
              <w:t xml:space="preserve">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w:t>
            </w:r>
            <w:r>
              <w:lastRenderedPageBreak/>
              <w:t>физкультурных мероприятий и спортивных мероприятий Курской области;</w:t>
            </w:r>
          </w:p>
          <w:p w:rsidR="00F04031" w:rsidRDefault="00F04031">
            <w:pPr>
              <w:pStyle w:val="ConsPlusNormal"/>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F04031" w:rsidRDefault="00F04031">
            <w:pPr>
              <w:pStyle w:val="ConsPlusNormal"/>
              <w:jc w:val="both"/>
            </w:pPr>
            <w:r>
              <w:t xml:space="preserve">доля спортсменов Курской области, ставших победителями и призерами </w:t>
            </w:r>
            <w:r>
              <w:lastRenderedPageBreak/>
              <w:t>межрегиональных, всероссийских и международных спортивных соревнований, в общем количестве участвовавших спортсменов Курской области;</w:t>
            </w:r>
          </w:p>
          <w:p w:rsidR="00F04031" w:rsidRDefault="00F04031">
            <w:pPr>
              <w:pStyle w:val="ConsPlusNormal"/>
              <w:jc w:val="both"/>
            </w:pPr>
            <w:r>
              <w:t>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w:t>
            </w:r>
          </w:p>
          <w:p w:rsidR="00F04031" w:rsidRDefault="00F04031">
            <w:pPr>
              <w:pStyle w:val="ConsPlusNormal"/>
              <w:jc w:val="both"/>
            </w:pPr>
            <w:r>
              <w:t xml:space="preserve">эффективность </w:t>
            </w:r>
            <w:r>
              <w:lastRenderedPageBreak/>
              <w:t>использования объектов спорта</w:t>
            </w:r>
          </w:p>
        </w:tc>
      </w:tr>
      <w:tr w:rsidR="00F04031">
        <w:tblPrEx>
          <w:tblBorders>
            <w:insideH w:val="none" w:sz="0" w:space="0" w:color="auto"/>
          </w:tblBorders>
        </w:tblPrEx>
        <w:tc>
          <w:tcPr>
            <w:tcW w:w="532" w:type="dxa"/>
            <w:tcBorders>
              <w:bottom w:val="nil"/>
            </w:tcBorders>
          </w:tcPr>
          <w:p w:rsidR="00F04031" w:rsidRDefault="00F04031">
            <w:pPr>
              <w:pStyle w:val="ConsPlusNormal"/>
              <w:jc w:val="center"/>
            </w:pPr>
            <w:r>
              <w:lastRenderedPageBreak/>
              <w:t>2.</w:t>
            </w:r>
          </w:p>
        </w:tc>
        <w:tc>
          <w:tcPr>
            <w:tcW w:w="1814" w:type="dxa"/>
            <w:tcBorders>
              <w:bottom w:val="nil"/>
            </w:tcBorders>
          </w:tcPr>
          <w:p w:rsidR="00F04031" w:rsidRDefault="00F04031">
            <w:pPr>
              <w:pStyle w:val="ConsPlusNormal"/>
              <w:jc w:val="both"/>
            </w:pPr>
            <w:r>
              <w:t>Основное мероприятие 2. Мероприятия по поэтапному внедрению Всероссийского физкультурно-спортивного комплекса "Готов к труду и обороне" (ГТО)</w:t>
            </w:r>
          </w:p>
        </w:tc>
        <w:tc>
          <w:tcPr>
            <w:tcW w:w="1167" w:type="dxa"/>
            <w:tcBorders>
              <w:bottom w:val="nil"/>
            </w:tcBorders>
          </w:tcPr>
          <w:p w:rsidR="00F04031" w:rsidRDefault="00F04031">
            <w:pPr>
              <w:pStyle w:val="ConsPlusNormal"/>
              <w:jc w:val="center"/>
            </w:pPr>
            <w:r>
              <w:t>Комитет по физической культуре и спорту Курской области</w:t>
            </w:r>
          </w:p>
        </w:tc>
        <w:tc>
          <w:tcPr>
            <w:tcW w:w="810" w:type="dxa"/>
            <w:tcBorders>
              <w:bottom w:val="nil"/>
            </w:tcBorders>
          </w:tcPr>
          <w:p w:rsidR="00F04031" w:rsidRDefault="00F04031">
            <w:pPr>
              <w:pStyle w:val="ConsPlusNormal"/>
              <w:jc w:val="center"/>
            </w:pPr>
            <w:r>
              <w:t>2014</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jc w:val="both"/>
            </w:pPr>
            <w:r>
              <w:t>Повышение уровня физической подготовленности жителей Курской области</w:t>
            </w:r>
          </w:p>
        </w:tc>
        <w:tc>
          <w:tcPr>
            <w:tcW w:w="1701" w:type="dxa"/>
            <w:tcBorders>
              <w:bottom w:val="nil"/>
            </w:tcBorders>
          </w:tcPr>
          <w:p w:rsidR="00F04031" w:rsidRDefault="00F04031">
            <w:pPr>
              <w:pStyle w:val="ConsPlusNormal"/>
              <w:jc w:val="both"/>
            </w:pPr>
            <w:r>
              <w:t>Снижение уровня физической подготовленности жителей Курской области</w:t>
            </w:r>
          </w:p>
        </w:tc>
        <w:tc>
          <w:tcPr>
            <w:tcW w:w="1871" w:type="dxa"/>
            <w:tcBorders>
              <w:bottom w:val="nil"/>
            </w:tcBorders>
          </w:tcPr>
          <w:p w:rsidR="00F04031" w:rsidRDefault="00F04031">
            <w:pPr>
              <w:pStyle w:val="ConsPlusNormal"/>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jc w:val="both"/>
            </w:pPr>
            <w:r>
              <w:t>доля учащихся и студентов, систематически занимающихся физической культурой и спортом, в общей численности учащихся и студентов;</w:t>
            </w:r>
          </w:p>
          <w:p w:rsidR="00F04031" w:rsidRDefault="00F04031">
            <w:pPr>
              <w:pStyle w:val="ConsPlusNormal"/>
              <w:jc w:val="both"/>
            </w:pPr>
            <w:r>
              <w:t xml:space="preserve">доля населения Курской </w:t>
            </w:r>
            <w:r>
              <w:lastRenderedPageBreak/>
              <w:t>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both"/>
            </w:pPr>
            <w:r>
              <w:t xml:space="preserve">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w:t>
            </w:r>
            <w:r>
              <w:lastRenderedPageBreak/>
              <w:t>нормативов испытаний (тестов) Всероссийского физкультурно-спортивного комплекса "Готов к труду и обороне" (ГТО)</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both"/>
            </w:pPr>
            <w:r>
              <w:lastRenderedPageBreak/>
              <w:t>(в ред. постановления Администрации Курской области от 20.12.2017 N 1040-па)</w:t>
            </w:r>
          </w:p>
        </w:tc>
      </w:tr>
      <w:tr w:rsidR="00F04031">
        <w:tc>
          <w:tcPr>
            <w:tcW w:w="532" w:type="dxa"/>
          </w:tcPr>
          <w:p w:rsidR="00F04031" w:rsidRDefault="00F04031">
            <w:pPr>
              <w:pStyle w:val="ConsPlusNormal"/>
              <w:jc w:val="center"/>
            </w:pPr>
            <w:r>
              <w:t>3.</w:t>
            </w:r>
          </w:p>
        </w:tc>
        <w:tc>
          <w:tcPr>
            <w:tcW w:w="1814" w:type="dxa"/>
          </w:tcPr>
          <w:p w:rsidR="00F04031" w:rsidRDefault="00F04031">
            <w:pPr>
              <w:pStyle w:val="ConsPlusNormal"/>
            </w:pPr>
            <w:r>
              <w:t xml:space="preserve">Основное мероприятие 3. 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w:t>
            </w:r>
            <w:r>
              <w:lastRenderedPageBreak/>
              <w:t>физкультурных и спортивных мероприятий</w:t>
            </w:r>
          </w:p>
        </w:tc>
        <w:tc>
          <w:tcPr>
            <w:tcW w:w="1167" w:type="dxa"/>
          </w:tcPr>
          <w:p w:rsidR="00F04031" w:rsidRDefault="00F04031">
            <w:pPr>
              <w:pStyle w:val="ConsPlusNormal"/>
              <w:jc w:val="center"/>
            </w:pPr>
            <w:r>
              <w:lastRenderedPageBreak/>
              <w:t>Комитет по физической культуре и спорту Курской области</w:t>
            </w:r>
          </w:p>
        </w:tc>
        <w:tc>
          <w:tcPr>
            <w:tcW w:w="810" w:type="dxa"/>
          </w:tcPr>
          <w:p w:rsidR="00F04031" w:rsidRDefault="00F04031">
            <w:pPr>
              <w:pStyle w:val="ConsPlusNormal"/>
              <w:jc w:val="center"/>
            </w:pPr>
            <w:r>
              <w:t>2015</w:t>
            </w:r>
          </w:p>
        </w:tc>
        <w:tc>
          <w:tcPr>
            <w:tcW w:w="1170" w:type="dxa"/>
          </w:tcPr>
          <w:p w:rsidR="00F04031" w:rsidRDefault="00F04031">
            <w:pPr>
              <w:pStyle w:val="ConsPlusNormal"/>
              <w:jc w:val="center"/>
            </w:pPr>
            <w:r>
              <w:t>2020</w:t>
            </w:r>
          </w:p>
        </w:tc>
        <w:tc>
          <w:tcPr>
            <w:tcW w:w="1871" w:type="dxa"/>
          </w:tcPr>
          <w:p w:rsidR="00F04031" w:rsidRDefault="00F04031">
            <w:pPr>
              <w:pStyle w:val="ConsPlusNormal"/>
            </w:pPr>
            <w:r>
              <w:t>Повышение уровня доступности объектов спорта, а также повышение уровня физической подготовленности жителей Курской области</w:t>
            </w:r>
          </w:p>
        </w:tc>
        <w:tc>
          <w:tcPr>
            <w:tcW w:w="1701" w:type="dxa"/>
          </w:tcPr>
          <w:p w:rsidR="00F04031" w:rsidRDefault="00F04031">
            <w:pPr>
              <w:pStyle w:val="ConsPlusNormal"/>
            </w:pPr>
            <w:r>
              <w:t>Снижение уровня доступности объектов спорта;</w:t>
            </w:r>
          </w:p>
          <w:p w:rsidR="00F04031" w:rsidRDefault="00F04031">
            <w:pPr>
              <w:pStyle w:val="ConsPlusNormal"/>
            </w:pPr>
            <w:r>
              <w:t>снижение уровня физической подготовленности жителей Курской области</w:t>
            </w:r>
          </w:p>
        </w:tc>
        <w:tc>
          <w:tcPr>
            <w:tcW w:w="1871" w:type="dxa"/>
          </w:tcPr>
          <w:p w:rsidR="00F04031" w:rsidRDefault="00F04031">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F04031" w:rsidRDefault="00F04031">
            <w:pPr>
              <w:pStyle w:val="ConsPlusNormal"/>
            </w:pPr>
            <w:r>
              <w:t xml:space="preserve">доля учащихся и студентов, систематически занимающихся </w:t>
            </w:r>
            <w:r>
              <w:lastRenderedPageBreak/>
              <w:t>физической культурой и спортом, в общей численности учащихся и студентов</w:t>
            </w:r>
          </w:p>
        </w:tc>
      </w:tr>
      <w:tr w:rsidR="00F04031">
        <w:tblPrEx>
          <w:tblBorders>
            <w:insideH w:val="none" w:sz="0" w:space="0" w:color="auto"/>
          </w:tblBorders>
        </w:tblPrEx>
        <w:tc>
          <w:tcPr>
            <w:tcW w:w="532" w:type="dxa"/>
            <w:tcBorders>
              <w:bottom w:val="nil"/>
            </w:tcBorders>
          </w:tcPr>
          <w:p w:rsidR="00F04031" w:rsidRDefault="00F04031">
            <w:pPr>
              <w:pStyle w:val="ConsPlusNormal"/>
              <w:jc w:val="center"/>
            </w:pPr>
            <w:r>
              <w:lastRenderedPageBreak/>
              <w:t>3.1</w:t>
            </w:r>
          </w:p>
        </w:tc>
        <w:tc>
          <w:tcPr>
            <w:tcW w:w="1814" w:type="dxa"/>
            <w:tcBorders>
              <w:bottom w:val="nil"/>
            </w:tcBorders>
          </w:tcPr>
          <w:p w:rsidR="00F04031" w:rsidRDefault="00F04031">
            <w:pPr>
              <w:pStyle w:val="ConsPlusNormal"/>
              <w:jc w:val="both"/>
            </w:pPr>
            <w:r>
              <w:t xml:space="preserve">Основное мероприятие 4. 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ассигнованиям, выделяемым на предоставление социальных </w:t>
            </w:r>
            <w:r>
              <w:lastRenderedPageBreak/>
              <w:t>услуг населению</w:t>
            </w:r>
          </w:p>
        </w:tc>
        <w:tc>
          <w:tcPr>
            <w:tcW w:w="1167" w:type="dxa"/>
            <w:tcBorders>
              <w:bottom w:val="nil"/>
            </w:tcBorders>
          </w:tcPr>
          <w:p w:rsidR="00F04031" w:rsidRDefault="00F04031">
            <w:pPr>
              <w:pStyle w:val="ConsPlusNormal"/>
              <w:jc w:val="center"/>
            </w:pPr>
            <w:r>
              <w:lastRenderedPageBreak/>
              <w:t>Комитет по физической культуре и спорту Курской области</w:t>
            </w:r>
          </w:p>
        </w:tc>
        <w:tc>
          <w:tcPr>
            <w:tcW w:w="810" w:type="dxa"/>
            <w:tcBorders>
              <w:bottom w:val="nil"/>
            </w:tcBorders>
          </w:tcPr>
          <w:p w:rsidR="00F04031" w:rsidRDefault="00F04031">
            <w:pPr>
              <w:pStyle w:val="ConsPlusNormal"/>
              <w:jc w:val="center"/>
            </w:pPr>
            <w:r>
              <w:t>2017</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jc w:val="center"/>
            </w:pPr>
            <w:r>
              <w:t>Повышение качества и расширение перечня услуг в области физической культуры и спорта</w:t>
            </w:r>
          </w:p>
        </w:tc>
        <w:tc>
          <w:tcPr>
            <w:tcW w:w="1701" w:type="dxa"/>
            <w:tcBorders>
              <w:bottom w:val="nil"/>
            </w:tcBorders>
          </w:tcPr>
          <w:p w:rsidR="00F04031" w:rsidRDefault="00F04031">
            <w:pPr>
              <w:pStyle w:val="ConsPlusNormal"/>
              <w:jc w:val="center"/>
            </w:pPr>
            <w:r>
              <w:t>Снижение доли жителей Курской области, систематически занимающихся физической культурой и спортом</w:t>
            </w:r>
          </w:p>
        </w:tc>
        <w:tc>
          <w:tcPr>
            <w:tcW w:w="1871" w:type="dxa"/>
            <w:tcBorders>
              <w:bottom w:val="nil"/>
            </w:tcBorders>
          </w:tcPr>
          <w:p w:rsidR="00F04031" w:rsidRDefault="00F04031">
            <w:pPr>
              <w:pStyle w:val="ConsPlusNormal"/>
              <w:jc w:val="center"/>
            </w:pPr>
            <w: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rsidR="00F04031" w:rsidRDefault="00F04031">
            <w:pPr>
              <w:pStyle w:val="ConsPlusNormal"/>
              <w:jc w:val="center"/>
            </w:pPr>
            <w:r>
              <w:t xml:space="preserve">доля лиц с ограниченными возможностями здоровья и инвалидов, систематически </w:t>
            </w:r>
            <w:r>
              <w:lastRenderedPageBreak/>
              <w:t>занимающихся физической культурой и спортом, в общей численности данной категории населения</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both"/>
            </w:pPr>
            <w:r>
              <w:lastRenderedPageBreak/>
              <w:t>(п. 3.1 введен постановлением Администрации Курской области</w:t>
            </w:r>
          </w:p>
          <w:p w:rsidR="00F04031" w:rsidRDefault="00F04031">
            <w:pPr>
              <w:pStyle w:val="ConsPlusNormal"/>
              <w:jc w:val="both"/>
            </w:pPr>
            <w:r>
              <w:t>от 20.12.2017 N 1040-па)</w:t>
            </w:r>
          </w:p>
        </w:tc>
      </w:tr>
      <w:tr w:rsidR="00F04031">
        <w:tblPrEx>
          <w:tblBorders>
            <w:insideH w:val="none" w:sz="0" w:space="0" w:color="auto"/>
          </w:tblBorders>
        </w:tblPrEx>
        <w:tc>
          <w:tcPr>
            <w:tcW w:w="10936" w:type="dxa"/>
            <w:gridSpan w:val="8"/>
            <w:tcBorders>
              <w:bottom w:val="nil"/>
            </w:tcBorders>
          </w:tcPr>
          <w:p w:rsidR="00F04031" w:rsidRDefault="00F04031">
            <w:pPr>
              <w:pStyle w:val="ConsPlusNormal"/>
              <w:jc w:val="center"/>
              <w:outlineLvl w:val="2"/>
            </w:pPr>
            <w:r>
              <w:t>Подпрограмма 2 "Подготовка спортивного резерва для спортивных сборных команд Курской области и Российской Федерации"</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31.03.2017 N 270-па)</w:t>
            </w:r>
          </w:p>
        </w:tc>
      </w:tr>
      <w:tr w:rsidR="00F04031">
        <w:tblPrEx>
          <w:tblBorders>
            <w:insideH w:val="none" w:sz="0" w:space="0" w:color="auto"/>
          </w:tblBorders>
        </w:tblPrEx>
        <w:tc>
          <w:tcPr>
            <w:tcW w:w="532" w:type="dxa"/>
            <w:tcBorders>
              <w:bottom w:val="nil"/>
            </w:tcBorders>
          </w:tcPr>
          <w:p w:rsidR="00F04031" w:rsidRDefault="00F04031">
            <w:pPr>
              <w:pStyle w:val="ConsPlusNormal"/>
              <w:jc w:val="center"/>
            </w:pPr>
            <w:r>
              <w:t>4.</w:t>
            </w:r>
          </w:p>
        </w:tc>
        <w:tc>
          <w:tcPr>
            <w:tcW w:w="1814" w:type="dxa"/>
            <w:tcBorders>
              <w:bottom w:val="nil"/>
            </w:tcBorders>
          </w:tcPr>
          <w:p w:rsidR="00F04031" w:rsidRDefault="00F04031">
            <w:pPr>
              <w:pStyle w:val="ConsPlusNormal"/>
              <w:jc w:val="both"/>
            </w:pPr>
            <w:r>
              <w:t xml:space="preserve">Основное мероприятие 1. Обеспечение подготовки спортсменов Курской области высокого класса, материально-техническое обеспечение спортивных сборных </w:t>
            </w:r>
            <w:r>
              <w:lastRenderedPageBreak/>
              <w:t>команд Курской области (отдельных спортсменов Курской области)</w:t>
            </w:r>
          </w:p>
        </w:tc>
        <w:tc>
          <w:tcPr>
            <w:tcW w:w="1167" w:type="dxa"/>
            <w:tcBorders>
              <w:bottom w:val="nil"/>
            </w:tcBorders>
          </w:tcPr>
          <w:p w:rsidR="00F04031" w:rsidRDefault="00F04031">
            <w:pPr>
              <w:pStyle w:val="ConsPlusNormal"/>
              <w:jc w:val="both"/>
            </w:pPr>
            <w:r>
              <w:lastRenderedPageBreak/>
              <w:t>Комитет по физической культуре и спорту Курской области</w:t>
            </w:r>
          </w:p>
        </w:tc>
        <w:tc>
          <w:tcPr>
            <w:tcW w:w="810" w:type="dxa"/>
            <w:tcBorders>
              <w:bottom w:val="nil"/>
            </w:tcBorders>
          </w:tcPr>
          <w:p w:rsidR="00F04031" w:rsidRDefault="00F04031">
            <w:pPr>
              <w:pStyle w:val="ConsPlusNormal"/>
              <w:jc w:val="center"/>
            </w:pPr>
            <w:r>
              <w:t>2014</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jc w:val="both"/>
            </w:pPr>
            <w:r>
              <w:t xml:space="preserve">Создание условий для подготовки спортивных сборных команд Курской области (отдельных спортсменов Курской области); достижение стабильных высоких </w:t>
            </w:r>
            <w:r>
              <w:lastRenderedPageBreak/>
              <w:t>результатов спортсменами Курской области на межрегиональных, всероссийских и международных спортивных соревнованиях; повышение эффективности подготовки спортивного резерва для спортивных сборных команд Российской Федерации</w:t>
            </w:r>
          </w:p>
        </w:tc>
        <w:tc>
          <w:tcPr>
            <w:tcW w:w="1701" w:type="dxa"/>
            <w:tcBorders>
              <w:bottom w:val="nil"/>
            </w:tcBorders>
          </w:tcPr>
          <w:p w:rsidR="00F04031" w:rsidRDefault="00F04031">
            <w:pPr>
              <w:pStyle w:val="ConsPlusNormal"/>
              <w:jc w:val="both"/>
            </w:pPr>
            <w:r>
              <w:lastRenderedPageBreak/>
              <w:t>Некачественная подготовка спортсменов Курской области, снижение спортивных результатов и ухудшение спортивного имиджа Курской области;</w:t>
            </w:r>
          </w:p>
          <w:p w:rsidR="00F04031" w:rsidRDefault="00F04031">
            <w:pPr>
              <w:pStyle w:val="ConsPlusNormal"/>
              <w:jc w:val="both"/>
            </w:pPr>
            <w:r>
              <w:t xml:space="preserve">снижение уровня </w:t>
            </w:r>
            <w:r>
              <w:lastRenderedPageBreak/>
              <w:t>материально-технического и финансового обеспечения подготовки спортивного резерва для сборных команд Российской Федерации</w:t>
            </w:r>
          </w:p>
        </w:tc>
        <w:tc>
          <w:tcPr>
            <w:tcW w:w="1871" w:type="dxa"/>
            <w:tcBorders>
              <w:bottom w:val="nil"/>
            </w:tcBorders>
            <w:vAlign w:val="bottom"/>
          </w:tcPr>
          <w:p w:rsidR="00F04031" w:rsidRDefault="00F04031">
            <w:pPr>
              <w:pStyle w:val="ConsPlusNormal"/>
              <w:jc w:val="both"/>
            </w:pPr>
            <w:r>
              <w:lastRenderedPageBreak/>
              <w:t xml:space="preserve">Доля спортсменов Курской области, ставших победителями и призерами межрегиональных, всероссийских и международных спортивных соревнований, в общем </w:t>
            </w:r>
            <w:r>
              <w:lastRenderedPageBreak/>
              <w:t>количестве участвовавших спортсменов Курской области;</w:t>
            </w:r>
          </w:p>
          <w:p w:rsidR="00F04031" w:rsidRDefault="00F04031">
            <w:pPr>
              <w:pStyle w:val="ConsPlusNormal"/>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 xml:space="preserve">доля занимающихся на этапе высшего спортивного мастерства в организациях, осуществляющих спортивную подготовку, в общем </w:t>
            </w:r>
            <w:r>
              <w:lastRenderedPageBreak/>
              <w:t>количестве занимающихся на этапе спортивного совершенствования в организациях, осуществляющих спортивную подготовку;</w:t>
            </w:r>
          </w:p>
          <w:p w:rsidR="00F04031" w:rsidRDefault="00F04031">
            <w:pPr>
              <w:pStyle w:val="ConsPlusNormal"/>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w:t>
            </w:r>
            <w:r>
              <w:lastRenderedPageBreak/>
              <w:t>и здоровья и инвалидов</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both"/>
            </w:pPr>
            <w:r>
              <w:lastRenderedPageBreak/>
              <w:t>(в ред. постановлений Администрации Курской области от 31.03.2017 N 270-па,</w:t>
            </w:r>
          </w:p>
          <w:p w:rsidR="00F04031" w:rsidRDefault="00F04031">
            <w:pPr>
              <w:pStyle w:val="ConsPlusNormal"/>
              <w:jc w:val="both"/>
            </w:pPr>
            <w:r>
              <w:t>от 20.12.2017 N 1040-па)</w:t>
            </w:r>
          </w:p>
        </w:tc>
      </w:tr>
      <w:tr w:rsidR="00F04031">
        <w:tblPrEx>
          <w:tblBorders>
            <w:insideH w:val="none" w:sz="0" w:space="0" w:color="auto"/>
          </w:tblBorders>
        </w:tblPrEx>
        <w:tc>
          <w:tcPr>
            <w:tcW w:w="532" w:type="dxa"/>
            <w:tcBorders>
              <w:bottom w:val="nil"/>
            </w:tcBorders>
          </w:tcPr>
          <w:p w:rsidR="00F04031" w:rsidRDefault="00F04031">
            <w:pPr>
              <w:pStyle w:val="ConsPlusNormal"/>
              <w:jc w:val="center"/>
            </w:pPr>
            <w:r>
              <w:t>5.</w:t>
            </w:r>
          </w:p>
        </w:tc>
        <w:tc>
          <w:tcPr>
            <w:tcW w:w="1814" w:type="dxa"/>
            <w:tcBorders>
              <w:bottom w:val="nil"/>
            </w:tcBorders>
          </w:tcPr>
          <w:p w:rsidR="00F04031" w:rsidRDefault="00F04031">
            <w:pPr>
              <w:pStyle w:val="ConsPlusNormal"/>
              <w:jc w:val="both"/>
            </w:pPr>
            <w:r>
              <w:t>Основное мероприятие 2. Государственная поддержка ведущих спортсменов и тренеров Курской области</w:t>
            </w:r>
          </w:p>
        </w:tc>
        <w:tc>
          <w:tcPr>
            <w:tcW w:w="1167" w:type="dxa"/>
            <w:tcBorders>
              <w:bottom w:val="nil"/>
            </w:tcBorders>
          </w:tcPr>
          <w:p w:rsidR="00F04031" w:rsidRDefault="00F04031">
            <w:pPr>
              <w:pStyle w:val="ConsPlusNormal"/>
              <w:jc w:val="center"/>
            </w:pPr>
            <w:r>
              <w:t>Комитет по физической культуре и спорту Курской области</w:t>
            </w:r>
          </w:p>
        </w:tc>
        <w:tc>
          <w:tcPr>
            <w:tcW w:w="810" w:type="dxa"/>
            <w:tcBorders>
              <w:bottom w:val="nil"/>
            </w:tcBorders>
          </w:tcPr>
          <w:p w:rsidR="00F04031" w:rsidRDefault="00F04031">
            <w:pPr>
              <w:pStyle w:val="ConsPlusNormal"/>
              <w:jc w:val="center"/>
            </w:pPr>
            <w:r>
              <w:t>2014</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jc w:val="both"/>
            </w:pPr>
            <w:r>
              <w:t>Повышение заинтересованности ведущих спортсменов Курской области в достижении серьезных спортивных результатов</w:t>
            </w:r>
          </w:p>
        </w:tc>
        <w:tc>
          <w:tcPr>
            <w:tcW w:w="1701" w:type="dxa"/>
            <w:tcBorders>
              <w:bottom w:val="nil"/>
            </w:tcBorders>
          </w:tcPr>
          <w:p w:rsidR="00F04031" w:rsidRDefault="00F04031">
            <w:pPr>
              <w:pStyle w:val="ConsPlusNormal"/>
              <w:jc w:val="both"/>
            </w:pPr>
            <w:r>
              <w:t>Снижение спортивных результатов, ухудшение спортивного имиджа Курской области, привлекательности спорта высших достижений для молодых спортсменов Курской области</w:t>
            </w:r>
          </w:p>
        </w:tc>
        <w:tc>
          <w:tcPr>
            <w:tcW w:w="1871" w:type="dxa"/>
            <w:tcBorders>
              <w:bottom w:val="nil"/>
            </w:tcBorders>
          </w:tcPr>
          <w:p w:rsidR="00F04031" w:rsidRDefault="00F04031">
            <w:pPr>
              <w:pStyle w:val="ConsPlusNormal"/>
              <w:jc w:val="both"/>
            </w:pPr>
            <w:r>
              <w:t>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w:t>
            </w:r>
          </w:p>
          <w:p w:rsidR="00F04031" w:rsidRDefault="00F04031">
            <w:pPr>
              <w:pStyle w:val="ConsPlusNormal"/>
              <w:jc w:val="both"/>
            </w:pPr>
            <w:r>
              <w:t xml:space="preserve">количество квалифицированных тренеров и тренеров-преподавателей физкультурно-спортивных организаций, </w:t>
            </w:r>
            <w:r>
              <w:lastRenderedPageBreak/>
              <w:t>работающих по специальности;</w:t>
            </w:r>
          </w:p>
          <w:p w:rsidR="00F04031" w:rsidRDefault="00F04031">
            <w:pPr>
              <w:pStyle w:val="ConsPlusNormal"/>
              <w:jc w:val="both"/>
            </w:pPr>
            <w:r>
              <w:t>доля граждан, занимающихся в спортивных организациях, в общей численности детей и молодежи в возрасте 6 - 15 лет;</w:t>
            </w:r>
          </w:p>
          <w:p w:rsidR="00F04031" w:rsidRDefault="00F04031">
            <w:pPr>
              <w:pStyle w:val="ConsPlusNormal"/>
              <w:jc w:val="both"/>
            </w:pPr>
            <w: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доля спортсменов-</w:t>
            </w:r>
            <w:r>
              <w:lastRenderedPageBreak/>
              <w:t>разрядников, имеющих спортивные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p w:rsidR="00F04031" w:rsidRDefault="00F04031">
            <w:pPr>
              <w:pStyle w:val="ConsPlusNormal"/>
              <w:jc w:val="both"/>
            </w:pPr>
            <w:r>
              <w:t xml:space="preserve">доля занимающихся на этапе высшего спортивного мастерства в организациях, </w:t>
            </w:r>
            <w:r>
              <w:lastRenderedPageBreak/>
              <w:t>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both"/>
            </w:pPr>
            <w:r>
              <w:lastRenderedPageBreak/>
              <w:t>(в ред. постановления Администрации Курской области от 20.12.2017 N 1040-па)</w:t>
            </w:r>
          </w:p>
        </w:tc>
      </w:tr>
      <w:tr w:rsidR="00F04031">
        <w:tblPrEx>
          <w:tblBorders>
            <w:insideH w:val="none" w:sz="0" w:space="0" w:color="auto"/>
          </w:tblBorders>
        </w:tblPrEx>
        <w:tc>
          <w:tcPr>
            <w:tcW w:w="532" w:type="dxa"/>
            <w:tcBorders>
              <w:bottom w:val="nil"/>
            </w:tcBorders>
          </w:tcPr>
          <w:p w:rsidR="00F04031" w:rsidRDefault="00F04031">
            <w:pPr>
              <w:pStyle w:val="ConsPlusNormal"/>
              <w:jc w:val="center"/>
            </w:pPr>
            <w:r>
              <w:t>5.1.</w:t>
            </w:r>
          </w:p>
        </w:tc>
        <w:tc>
          <w:tcPr>
            <w:tcW w:w="1814" w:type="dxa"/>
            <w:tcBorders>
              <w:bottom w:val="nil"/>
            </w:tcBorders>
          </w:tcPr>
          <w:p w:rsidR="00F04031" w:rsidRDefault="00F04031">
            <w:pPr>
              <w:pStyle w:val="ConsPlusNormal"/>
              <w:jc w:val="both"/>
            </w:pPr>
            <w:r>
              <w:t>Основное мероприятие 3. Обеспечение деятельности и предоставление государственных услуг областными государственными учреждениями, осуществляю</w:t>
            </w:r>
            <w:r>
              <w:lastRenderedPageBreak/>
              <w:t>щими спортивную подготовку</w:t>
            </w:r>
          </w:p>
        </w:tc>
        <w:tc>
          <w:tcPr>
            <w:tcW w:w="1167" w:type="dxa"/>
            <w:tcBorders>
              <w:bottom w:val="nil"/>
            </w:tcBorders>
          </w:tcPr>
          <w:p w:rsidR="00F04031" w:rsidRDefault="00F04031">
            <w:pPr>
              <w:pStyle w:val="ConsPlusNormal"/>
              <w:jc w:val="center"/>
            </w:pPr>
            <w:r>
              <w:lastRenderedPageBreak/>
              <w:t>Комитет по физической культуре и спорту Курской области</w:t>
            </w:r>
          </w:p>
        </w:tc>
        <w:tc>
          <w:tcPr>
            <w:tcW w:w="810" w:type="dxa"/>
            <w:tcBorders>
              <w:bottom w:val="nil"/>
            </w:tcBorders>
          </w:tcPr>
          <w:p w:rsidR="00F04031" w:rsidRDefault="00F04031">
            <w:pPr>
              <w:pStyle w:val="ConsPlusNormal"/>
              <w:jc w:val="center"/>
            </w:pPr>
            <w:r>
              <w:t>2016</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pPr>
            <w:r>
              <w:t xml:space="preserve">Обеспечение подготовки спортивного резерва для спортивных сборных команд Курской области и Российской Федерации; достижение стабильных высоких результатов спортсменами </w:t>
            </w:r>
            <w:r>
              <w:lastRenderedPageBreak/>
              <w:t>Курской области на межрегиональных, всероссийских и международных спортивных соревнованиях</w:t>
            </w:r>
          </w:p>
        </w:tc>
        <w:tc>
          <w:tcPr>
            <w:tcW w:w="1701" w:type="dxa"/>
            <w:tcBorders>
              <w:bottom w:val="nil"/>
            </w:tcBorders>
          </w:tcPr>
          <w:p w:rsidR="00F04031" w:rsidRDefault="00F04031">
            <w:pPr>
              <w:pStyle w:val="ConsPlusNormal"/>
              <w:jc w:val="both"/>
            </w:pPr>
            <w:r>
              <w:lastRenderedPageBreak/>
              <w:t>Некачественная подготовка спортсменов Курской области, снижение спортивных результатов и ухудшение спортивного имиджа Курской области; снижение уровня материально-</w:t>
            </w:r>
            <w:r>
              <w:lastRenderedPageBreak/>
              <w:t>технического и финансового обеспечения подготовки спортивного резерва для сборных команд Российской Федерации</w:t>
            </w:r>
          </w:p>
        </w:tc>
        <w:tc>
          <w:tcPr>
            <w:tcW w:w="1871" w:type="dxa"/>
            <w:tcBorders>
              <w:bottom w:val="nil"/>
            </w:tcBorders>
          </w:tcPr>
          <w:p w:rsidR="00F04031" w:rsidRDefault="00F04031">
            <w:pPr>
              <w:pStyle w:val="ConsPlusNormal"/>
              <w:jc w:val="both"/>
            </w:pPr>
            <w:r>
              <w:lastRenderedPageBreak/>
              <w:t xml:space="preserve">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w:t>
            </w:r>
            <w:r>
              <w:lastRenderedPageBreak/>
              <w:t>подготовку;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tc>
      </w:tr>
      <w:tr w:rsidR="00F04031">
        <w:tblPrEx>
          <w:tblBorders>
            <w:insideH w:val="none" w:sz="0" w:space="0" w:color="auto"/>
          </w:tblBorders>
        </w:tblPrEx>
        <w:tc>
          <w:tcPr>
            <w:tcW w:w="10936" w:type="dxa"/>
            <w:gridSpan w:val="8"/>
            <w:tcBorders>
              <w:top w:val="nil"/>
            </w:tcBorders>
          </w:tcPr>
          <w:p w:rsidR="00F04031" w:rsidRDefault="00F04031">
            <w:pPr>
              <w:pStyle w:val="ConsPlusNormal"/>
              <w:jc w:val="both"/>
            </w:pPr>
            <w:r>
              <w:lastRenderedPageBreak/>
              <w:t>(в ред. постановления Администрации Курской области от 20.12.2017 N 1040-па)</w:t>
            </w:r>
          </w:p>
        </w:tc>
      </w:tr>
      <w:tr w:rsidR="00F04031">
        <w:tc>
          <w:tcPr>
            <w:tcW w:w="10936" w:type="dxa"/>
            <w:gridSpan w:val="8"/>
          </w:tcPr>
          <w:p w:rsidR="00F04031" w:rsidRDefault="00F04031">
            <w:pPr>
              <w:pStyle w:val="ConsPlusNormal"/>
              <w:jc w:val="center"/>
              <w:outlineLvl w:val="2"/>
            </w:pPr>
            <w:r>
              <w:t>Подпрограмма 3 "Управление развитием отрасли физической культуры и спорта"</w:t>
            </w:r>
          </w:p>
        </w:tc>
      </w:tr>
      <w:tr w:rsidR="00F04031">
        <w:tblPrEx>
          <w:tblBorders>
            <w:insideH w:val="none" w:sz="0" w:space="0" w:color="auto"/>
          </w:tblBorders>
        </w:tblPrEx>
        <w:tc>
          <w:tcPr>
            <w:tcW w:w="532" w:type="dxa"/>
            <w:tcBorders>
              <w:bottom w:val="nil"/>
            </w:tcBorders>
          </w:tcPr>
          <w:p w:rsidR="00F04031" w:rsidRDefault="00F04031">
            <w:pPr>
              <w:pStyle w:val="ConsPlusNormal"/>
              <w:jc w:val="both"/>
            </w:pPr>
            <w:r>
              <w:t>6.</w:t>
            </w:r>
          </w:p>
        </w:tc>
        <w:tc>
          <w:tcPr>
            <w:tcW w:w="1814" w:type="dxa"/>
            <w:tcBorders>
              <w:bottom w:val="nil"/>
            </w:tcBorders>
          </w:tcPr>
          <w:p w:rsidR="00F04031" w:rsidRDefault="00F04031">
            <w:pPr>
              <w:pStyle w:val="ConsPlusNormal"/>
              <w:jc w:val="both"/>
            </w:pPr>
            <w:r>
              <w:t xml:space="preserve">Основное мероприятие 1. Обеспечение деятельности и выполнения </w:t>
            </w:r>
            <w:r>
              <w:lastRenderedPageBreak/>
              <w:t>государственных функций комитетом по физической культуре и спорту Курской области</w:t>
            </w:r>
          </w:p>
        </w:tc>
        <w:tc>
          <w:tcPr>
            <w:tcW w:w="1167" w:type="dxa"/>
            <w:tcBorders>
              <w:bottom w:val="nil"/>
            </w:tcBorders>
          </w:tcPr>
          <w:p w:rsidR="00F04031" w:rsidRDefault="00F04031">
            <w:pPr>
              <w:pStyle w:val="ConsPlusNormal"/>
              <w:jc w:val="center"/>
            </w:pPr>
            <w:r>
              <w:lastRenderedPageBreak/>
              <w:t xml:space="preserve">Комитет по физической культуре и спорту </w:t>
            </w:r>
            <w:r>
              <w:lastRenderedPageBreak/>
              <w:t>Курской области</w:t>
            </w:r>
          </w:p>
        </w:tc>
        <w:tc>
          <w:tcPr>
            <w:tcW w:w="810" w:type="dxa"/>
            <w:tcBorders>
              <w:bottom w:val="nil"/>
            </w:tcBorders>
          </w:tcPr>
          <w:p w:rsidR="00F04031" w:rsidRDefault="00F04031">
            <w:pPr>
              <w:pStyle w:val="ConsPlusNormal"/>
              <w:jc w:val="center"/>
            </w:pPr>
            <w:r>
              <w:lastRenderedPageBreak/>
              <w:t>2014</w:t>
            </w:r>
          </w:p>
        </w:tc>
        <w:tc>
          <w:tcPr>
            <w:tcW w:w="1170" w:type="dxa"/>
            <w:tcBorders>
              <w:bottom w:val="nil"/>
            </w:tcBorders>
          </w:tcPr>
          <w:p w:rsidR="00F04031" w:rsidRDefault="00F04031">
            <w:pPr>
              <w:pStyle w:val="ConsPlusNormal"/>
              <w:jc w:val="center"/>
            </w:pPr>
            <w:r>
              <w:t>2020</w:t>
            </w:r>
          </w:p>
        </w:tc>
        <w:tc>
          <w:tcPr>
            <w:tcW w:w="1871" w:type="dxa"/>
            <w:tcBorders>
              <w:bottom w:val="nil"/>
            </w:tcBorders>
          </w:tcPr>
          <w:p w:rsidR="00F04031" w:rsidRDefault="00F04031">
            <w:pPr>
              <w:pStyle w:val="ConsPlusNormal"/>
              <w:jc w:val="both"/>
            </w:pPr>
            <w:r>
              <w:t xml:space="preserve">Обеспечение достижения целей, решения задач и выполнения показателей </w:t>
            </w:r>
            <w:r>
              <w:lastRenderedPageBreak/>
              <w:t>(индикаторов) государственной программы Курской области "Развитие физической культуры и спорта в Курской области"</w:t>
            </w:r>
          </w:p>
        </w:tc>
        <w:tc>
          <w:tcPr>
            <w:tcW w:w="1701" w:type="dxa"/>
            <w:tcBorders>
              <w:bottom w:val="nil"/>
            </w:tcBorders>
          </w:tcPr>
          <w:p w:rsidR="00F04031" w:rsidRDefault="00F04031">
            <w:pPr>
              <w:pStyle w:val="ConsPlusNormal"/>
              <w:jc w:val="both"/>
            </w:pPr>
            <w:r>
              <w:lastRenderedPageBreak/>
              <w:t xml:space="preserve">Недостижение целей государственной программы "Развитие </w:t>
            </w:r>
            <w:r>
              <w:lastRenderedPageBreak/>
              <w:t>физической культуры и спорта в Курской области"</w:t>
            </w:r>
          </w:p>
        </w:tc>
        <w:tc>
          <w:tcPr>
            <w:tcW w:w="1871" w:type="dxa"/>
            <w:tcBorders>
              <w:bottom w:val="nil"/>
            </w:tcBorders>
          </w:tcPr>
          <w:p w:rsidR="00F04031" w:rsidRDefault="00F04031">
            <w:pPr>
              <w:pStyle w:val="ConsPlusNormal"/>
              <w:jc w:val="both"/>
            </w:pPr>
            <w:r>
              <w:lastRenderedPageBreak/>
              <w:t xml:space="preserve">Доля достигнутых показателей (индикаторов) государственной программы </w:t>
            </w:r>
            <w:r>
              <w:lastRenderedPageBreak/>
              <w:t>Курской области "Развитие физической культуры и спорта в Курской области" к общему количеству показателей (индикаторов);</w:t>
            </w:r>
          </w:p>
          <w:p w:rsidR="00F04031" w:rsidRDefault="00F04031">
            <w:pPr>
              <w:pStyle w:val="ConsPlusNormal"/>
              <w:jc w:val="both"/>
            </w:pPr>
            <w:r>
              <w:t>суммарный удельный расход энергетических ресурсов;</w:t>
            </w:r>
          </w:p>
          <w:p w:rsidR="00F04031" w:rsidRDefault="00F04031">
            <w:pPr>
              <w:pStyle w:val="ConsPlusNormal"/>
              <w:jc w:val="both"/>
            </w:pPr>
            <w:r>
              <w:t>доля учреждений, представивших энергетические декларации посредством модуля ГИС "Энергоэффективность" - "Информация по энергосбережению и повышению энергетической эффективност</w:t>
            </w:r>
            <w:r>
              <w:lastRenderedPageBreak/>
              <w:t>и"</w:t>
            </w:r>
          </w:p>
        </w:tc>
      </w:tr>
      <w:tr w:rsidR="00F04031">
        <w:tblPrEx>
          <w:tblBorders>
            <w:insideH w:val="none" w:sz="0" w:space="0" w:color="auto"/>
          </w:tblBorders>
        </w:tblPrEx>
        <w:tc>
          <w:tcPr>
            <w:tcW w:w="10936" w:type="dxa"/>
            <w:gridSpan w:val="8"/>
            <w:tcBorders>
              <w:top w:val="nil"/>
              <w:bottom w:val="single" w:sz="4" w:space="0" w:color="auto"/>
            </w:tcBorders>
          </w:tcPr>
          <w:p w:rsidR="00F04031" w:rsidRDefault="00F04031">
            <w:pPr>
              <w:pStyle w:val="ConsPlusNormal"/>
              <w:jc w:val="both"/>
            </w:pPr>
            <w:r>
              <w:lastRenderedPageBreak/>
              <w:t>(п. 6 в ред. постановления Администрации Курской области от 30.12.2016 N 1042-па)</w:t>
            </w:r>
          </w:p>
        </w:tc>
      </w:tr>
    </w:tbl>
    <w:p w:rsidR="00F04031" w:rsidRDefault="00F04031">
      <w:pPr>
        <w:sectPr w:rsidR="00F04031">
          <w:pgSz w:w="16838" w:h="11905" w:orient="landscape"/>
          <w:pgMar w:top="1701" w:right="1134" w:bottom="850" w:left="1134" w:header="0" w:footer="0" w:gutter="0"/>
          <w:cols w:space="720"/>
        </w:sectP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right"/>
        <w:outlineLvl w:val="1"/>
      </w:pPr>
      <w:r>
        <w:t>Приложение N 4</w:t>
      </w:r>
    </w:p>
    <w:p w:rsidR="00F04031" w:rsidRDefault="00F04031">
      <w:pPr>
        <w:pStyle w:val="ConsPlusNormal"/>
        <w:jc w:val="right"/>
      </w:pPr>
      <w:r>
        <w:t>к государственной программе Курской</w:t>
      </w:r>
    </w:p>
    <w:p w:rsidR="00F04031" w:rsidRDefault="00F04031">
      <w:pPr>
        <w:pStyle w:val="ConsPlusNormal"/>
        <w:jc w:val="right"/>
      </w:pPr>
      <w:r>
        <w:t>области "Развитие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ind w:firstLine="540"/>
        <w:jc w:val="both"/>
      </w:pPr>
    </w:p>
    <w:p w:rsidR="00F04031" w:rsidRDefault="00F04031">
      <w:pPr>
        <w:pStyle w:val="ConsPlusNormal"/>
        <w:jc w:val="center"/>
      </w:pPr>
      <w:bookmarkStart w:id="12" w:name="P2265"/>
      <w:bookmarkEnd w:id="12"/>
      <w:r>
        <w:t>СВЕДЕНИЯ</w:t>
      </w:r>
    </w:p>
    <w:p w:rsidR="00F04031" w:rsidRDefault="00F04031">
      <w:pPr>
        <w:pStyle w:val="ConsPlusNormal"/>
        <w:jc w:val="center"/>
      </w:pPr>
      <w:r>
        <w:t>ОБ ОСНОВНЫХ МЕРАХ ПРАВОВОГО РЕГУЛИРОВАНИЯ</w:t>
      </w:r>
    </w:p>
    <w:p w:rsidR="00F04031" w:rsidRDefault="00F04031">
      <w:pPr>
        <w:pStyle w:val="ConsPlusNormal"/>
        <w:jc w:val="center"/>
      </w:pPr>
      <w:r>
        <w:t>В СФЕРЕ РЕАЛИЗАЦИИ ГОСУДАРСТВЕННОЙ ПРОГРАММЫ</w:t>
      </w:r>
    </w:p>
    <w:p w:rsidR="00F04031" w:rsidRDefault="00F04031">
      <w:pPr>
        <w:pStyle w:val="ConsPlusNormal"/>
        <w:jc w:val="center"/>
      </w:pPr>
      <w:r>
        <w:t>КУРСКОЙ ОБЛАСТИ "РАЗВИТИЕ ФИЗИЧЕСКОЙ</w:t>
      </w:r>
    </w:p>
    <w:p w:rsidR="00F04031" w:rsidRDefault="00F04031">
      <w:pPr>
        <w:pStyle w:val="ConsPlusNormal"/>
        <w:jc w:val="center"/>
      </w:pPr>
      <w:r>
        <w:t>КУЛЬТУРЫ 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31.03.2017 N 270-па)</w:t>
      </w:r>
    </w:p>
    <w:p w:rsidR="00F04031" w:rsidRDefault="00F0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211"/>
        <w:gridCol w:w="3288"/>
        <w:gridCol w:w="2041"/>
        <w:gridCol w:w="1275"/>
      </w:tblGrid>
      <w:tr w:rsidR="00F04031">
        <w:tc>
          <w:tcPr>
            <w:tcW w:w="568" w:type="dxa"/>
            <w:vAlign w:val="center"/>
          </w:tcPr>
          <w:p w:rsidR="00F04031" w:rsidRDefault="00F04031">
            <w:pPr>
              <w:pStyle w:val="ConsPlusNormal"/>
              <w:jc w:val="center"/>
            </w:pPr>
            <w:r>
              <w:t>N п/п</w:t>
            </w:r>
          </w:p>
        </w:tc>
        <w:tc>
          <w:tcPr>
            <w:tcW w:w="2211" w:type="dxa"/>
            <w:vAlign w:val="center"/>
          </w:tcPr>
          <w:p w:rsidR="00F04031" w:rsidRDefault="00F04031">
            <w:pPr>
              <w:pStyle w:val="ConsPlusNormal"/>
              <w:jc w:val="center"/>
            </w:pPr>
            <w:r>
              <w:t>Вид нормативного правового акта</w:t>
            </w:r>
          </w:p>
        </w:tc>
        <w:tc>
          <w:tcPr>
            <w:tcW w:w="3288" w:type="dxa"/>
            <w:vAlign w:val="center"/>
          </w:tcPr>
          <w:p w:rsidR="00F04031" w:rsidRDefault="00F04031">
            <w:pPr>
              <w:pStyle w:val="ConsPlusNormal"/>
              <w:jc w:val="center"/>
            </w:pPr>
            <w:r>
              <w:t>Основные положения нормативного правового акта</w:t>
            </w:r>
          </w:p>
        </w:tc>
        <w:tc>
          <w:tcPr>
            <w:tcW w:w="2041" w:type="dxa"/>
            <w:vAlign w:val="center"/>
          </w:tcPr>
          <w:p w:rsidR="00F04031" w:rsidRDefault="00F04031">
            <w:pPr>
              <w:pStyle w:val="ConsPlusNormal"/>
              <w:jc w:val="center"/>
            </w:pPr>
            <w:r>
              <w:t>Ответственный исполнитель, соисполнители, участники</w:t>
            </w:r>
          </w:p>
        </w:tc>
        <w:tc>
          <w:tcPr>
            <w:tcW w:w="1275" w:type="dxa"/>
            <w:vAlign w:val="center"/>
          </w:tcPr>
          <w:p w:rsidR="00F04031" w:rsidRDefault="00F04031">
            <w:pPr>
              <w:pStyle w:val="ConsPlusNormal"/>
              <w:jc w:val="center"/>
            </w:pPr>
            <w:r>
              <w:t>Ожидаемые сроки принятия</w:t>
            </w:r>
          </w:p>
        </w:tc>
      </w:tr>
      <w:tr w:rsidR="00F04031">
        <w:tc>
          <w:tcPr>
            <w:tcW w:w="9383" w:type="dxa"/>
            <w:gridSpan w:val="5"/>
            <w:vAlign w:val="center"/>
          </w:tcPr>
          <w:p w:rsidR="00F04031" w:rsidRDefault="00F04031">
            <w:pPr>
              <w:pStyle w:val="ConsPlusNormal"/>
              <w:jc w:val="center"/>
              <w:outlineLvl w:val="2"/>
            </w:pPr>
            <w:r>
              <w:t>Подпрограмма 1 "Развитие физической культуры и массового спорта в Курской области"</w:t>
            </w:r>
          </w:p>
        </w:tc>
      </w:tr>
      <w:tr w:rsidR="00F04031">
        <w:tc>
          <w:tcPr>
            <w:tcW w:w="9383" w:type="dxa"/>
            <w:gridSpan w:val="5"/>
            <w:vAlign w:val="center"/>
          </w:tcPr>
          <w:p w:rsidR="00F04031" w:rsidRDefault="00F04031">
            <w:pPr>
              <w:pStyle w:val="ConsPlusNormal"/>
              <w:jc w:val="center"/>
              <w:outlineLvl w:val="3"/>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F04031">
        <w:tc>
          <w:tcPr>
            <w:tcW w:w="568" w:type="dxa"/>
          </w:tcPr>
          <w:p w:rsidR="00F04031" w:rsidRDefault="00F04031">
            <w:pPr>
              <w:pStyle w:val="ConsPlusNormal"/>
              <w:jc w:val="center"/>
            </w:pPr>
            <w:r>
              <w:t>1.</w:t>
            </w:r>
          </w:p>
        </w:tc>
        <w:tc>
          <w:tcPr>
            <w:tcW w:w="2211" w:type="dxa"/>
          </w:tcPr>
          <w:p w:rsidR="00F04031" w:rsidRDefault="00F04031">
            <w:pPr>
              <w:pStyle w:val="ConsPlusNormal"/>
              <w:jc w:val="center"/>
            </w:pPr>
            <w:r>
              <w:t xml:space="preserve">Приказ комитета </w:t>
            </w:r>
            <w:r>
              <w:lastRenderedPageBreak/>
              <w:t>по физической культуре и спорту Курской области</w:t>
            </w:r>
          </w:p>
        </w:tc>
        <w:tc>
          <w:tcPr>
            <w:tcW w:w="3288" w:type="dxa"/>
          </w:tcPr>
          <w:p w:rsidR="00F04031" w:rsidRDefault="00F04031">
            <w:pPr>
              <w:pStyle w:val="ConsPlusNormal"/>
              <w:jc w:val="both"/>
            </w:pPr>
            <w:r>
              <w:lastRenderedPageBreak/>
              <w:t xml:space="preserve">Об утверждении </w:t>
            </w:r>
            <w:r>
              <w:lastRenderedPageBreak/>
              <w:t>государственных заданий областным учреждениям, функции и полномочия учредителя в отношении которых выполняет комитет по физической культуре и спорту Курской области</w:t>
            </w:r>
          </w:p>
        </w:tc>
        <w:tc>
          <w:tcPr>
            <w:tcW w:w="2041" w:type="dxa"/>
          </w:tcPr>
          <w:p w:rsidR="00F04031" w:rsidRDefault="00F04031">
            <w:pPr>
              <w:pStyle w:val="ConsPlusNormal"/>
              <w:jc w:val="center"/>
            </w:pPr>
            <w:r>
              <w:lastRenderedPageBreak/>
              <w:t xml:space="preserve">Комитет по </w:t>
            </w:r>
            <w:r>
              <w:lastRenderedPageBreak/>
              <w:t>физической культуре и спорту Курской области</w:t>
            </w:r>
          </w:p>
        </w:tc>
        <w:tc>
          <w:tcPr>
            <w:tcW w:w="1275" w:type="dxa"/>
          </w:tcPr>
          <w:p w:rsidR="00F04031" w:rsidRDefault="00F04031">
            <w:pPr>
              <w:pStyle w:val="ConsPlusNormal"/>
              <w:jc w:val="center"/>
            </w:pPr>
            <w:r>
              <w:lastRenderedPageBreak/>
              <w:t xml:space="preserve">2014 - </w:t>
            </w:r>
            <w:r>
              <w:lastRenderedPageBreak/>
              <w:t>2020 гг.</w:t>
            </w:r>
          </w:p>
          <w:p w:rsidR="00F04031" w:rsidRDefault="00F04031">
            <w:pPr>
              <w:pStyle w:val="ConsPlusNormal"/>
              <w:jc w:val="center"/>
            </w:pPr>
            <w:r>
              <w:t>(ежегодно)</w:t>
            </w:r>
          </w:p>
        </w:tc>
      </w:tr>
      <w:tr w:rsidR="00F04031">
        <w:tc>
          <w:tcPr>
            <w:tcW w:w="568" w:type="dxa"/>
          </w:tcPr>
          <w:p w:rsidR="00F04031" w:rsidRDefault="00F04031">
            <w:pPr>
              <w:pStyle w:val="ConsPlusNormal"/>
              <w:jc w:val="center"/>
            </w:pPr>
            <w:r>
              <w:lastRenderedPageBreak/>
              <w:t>2.</w:t>
            </w:r>
          </w:p>
        </w:tc>
        <w:tc>
          <w:tcPr>
            <w:tcW w:w="2211" w:type="dxa"/>
          </w:tcPr>
          <w:p w:rsidR="00F04031" w:rsidRDefault="00F04031">
            <w:pPr>
              <w:pStyle w:val="ConsPlusNormal"/>
              <w:jc w:val="center"/>
            </w:pPr>
            <w:r>
              <w:t>Постановление Администрации Курской области</w:t>
            </w:r>
          </w:p>
        </w:tc>
        <w:tc>
          <w:tcPr>
            <w:tcW w:w="3288" w:type="dxa"/>
          </w:tcPr>
          <w:p w:rsidR="00F04031" w:rsidRDefault="00F04031">
            <w:pPr>
              <w:pStyle w:val="ConsPlusNormal"/>
              <w:jc w:val="both"/>
            </w:pPr>
            <w:r>
              <w:t>О внесении изменений в постановление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организацию и проведение физкультурных мероприятий и спортивных мероприятий)</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w:t>
            </w:r>
          </w:p>
          <w:p w:rsidR="00F04031" w:rsidRDefault="00F04031">
            <w:pPr>
              <w:pStyle w:val="ConsPlusNormal"/>
              <w:jc w:val="center"/>
            </w:pPr>
            <w:r>
              <w:t>(по мере необходимости)</w:t>
            </w:r>
          </w:p>
        </w:tc>
      </w:tr>
      <w:tr w:rsidR="00F04031">
        <w:tblPrEx>
          <w:tblBorders>
            <w:insideH w:val="none" w:sz="0" w:space="0" w:color="auto"/>
          </w:tblBorders>
        </w:tblPrEx>
        <w:tc>
          <w:tcPr>
            <w:tcW w:w="9383" w:type="dxa"/>
            <w:gridSpan w:val="5"/>
            <w:tcBorders>
              <w:bottom w:val="nil"/>
            </w:tcBorders>
            <w:vAlign w:val="center"/>
          </w:tcPr>
          <w:p w:rsidR="00F04031" w:rsidRDefault="00F04031">
            <w:pPr>
              <w:pStyle w:val="ConsPlusNormal"/>
              <w:jc w:val="center"/>
              <w:outlineLvl w:val="2"/>
            </w:pPr>
            <w:r>
              <w:lastRenderedPageBreak/>
              <w:t>Подпрограмма 2 "Подготовка спортивного резерва для спортивных сборных команд Курской области и Российской Федерации"</w:t>
            </w:r>
          </w:p>
        </w:tc>
      </w:tr>
      <w:tr w:rsidR="00F04031">
        <w:tblPrEx>
          <w:tblBorders>
            <w:insideH w:val="none" w:sz="0" w:space="0" w:color="auto"/>
          </w:tblBorders>
        </w:tblPrEx>
        <w:tc>
          <w:tcPr>
            <w:tcW w:w="9383" w:type="dxa"/>
            <w:gridSpan w:val="5"/>
            <w:tcBorders>
              <w:top w:val="nil"/>
            </w:tcBorders>
          </w:tcPr>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31.03.2017 N 270-па)</w:t>
            </w:r>
          </w:p>
        </w:tc>
      </w:tr>
      <w:tr w:rsidR="00F04031">
        <w:tc>
          <w:tcPr>
            <w:tcW w:w="9383" w:type="dxa"/>
            <w:gridSpan w:val="5"/>
            <w:vAlign w:val="center"/>
          </w:tcPr>
          <w:p w:rsidR="00F04031" w:rsidRDefault="00F04031">
            <w:pPr>
              <w:pStyle w:val="ConsPlusNormal"/>
              <w:jc w:val="center"/>
              <w:outlineLvl w:val="3"/>
            </w:pPr>
            <w:r>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r>
      <w:tr w:rsidR="00F04031">
        <w:tc>
          <w:tcPr>
            <w:tcW w:w="568" w:type="dxa"/>
          </w:tcPr>
          <w:p w:rsidR="00F04031" w:rsidRDefault="00F04031">
            <w:pPr>
              <w:pStyle w:val="ConsPlusNormal"/>
              <w:jc w:val="center"/>
            </w:pPr>
            <w:r>
              <w:t>3.</w:t>
            </w:r>
          </w:p>
        </w:tc>
        <w:tc>
          <w:tcPr>
            <w:tcW w:w="2211" w:type="dxa"/>
          </w:tcPr>
          <w:p w:rsidR="00F04031" w:rsidRDefault="00F04031">
            <w:pPr>
              <w:pStyle w:val="ConsPlusNormal"/>
              <w:jc w:val="center"/>
            </w:pPr>
            <w:r>
              <w:t>Постановление Администрации Курской области</w:t>
            </w:r>
          </w:p>
        </w:tc>
        <w:tc>
          <w:tcPr>
            <w:tcW w:w="3288" w:type="dxa"/>
          </w:tcPr>
          <w:p w:rsidR="00F04031" w:rsidRDefault="00F04031">
            <w:pPr>
              <w:pStyle w:val="ConsPlusNormal"/>
              <w:jc w:val="both"/>
            </w:pPr>
            <w:r>
              <w:t xml:space="preserve">О внесении изменений в постановление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обеспечение участия спортивных сборных </w:t>
            </w:r>
            <w:r>
              <w:lastRenderedPageBreak/>
              <w:t>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tc>
        <w:tc>
          <w:tcPr>
            <w:tcW w:w="2041" w:type="dxa"/>
          </w:tcPr>
          <w:p w:rsidR="00F04031" w:rsidRDefault="00F04031">
            <w:pPr>
              <w:pStyle w:val="ConsPlusNormal"/>
              <w:jc w:val="center"/>
            </w:pPr>
            <w:r>
              <w:lastRenderedPageBreak/>
              <w:t>Комитет по физической культуре и спорту Курской области</w:t>
            </w:r>
          </w:p>
        </w:tc>
        <w:tc>
          <w:tcPr>
            <w:tcW w:w="1275" w:type="dxa"/>
          </w:tcPr>
          <w:p w:rsidR="00F04031" w:rsidRDefault="00F04031">
            <w:pPr>
              <w:pStyle w:val="ConsPlusNormal"/>
              <w:jc w:val="center"/>
            </w:pPr>
            <w:r>
              <w:t>2014 - 2020 гг.</w:t>
            </w:r>
          </w:p>
          <w:p w:rsidR="00F04031" w:rsidRDefault="00F04031">
            <w:pPr>
              <w:pStyle w:val="ConsPlusNormal"/>
              <w:jc w:val="center"/>
            </w:pPr>
            <w:r>
              <w:t>(по мере необходимости)</w:t>
            </w:r>
          </w:p>
        </w:tc>
      </w:tr>
      <w:tr w:rsidR="00F04031">
        <w:tc>
          <w:tcPr>
            <w:tcW w:w="568" w:type="dxa"/>
          </w:tcPr>
          <w:p w:rsidR="00F04031" w:rsidRDefault="00F04031">
            <w:pPr>
              <w:pStyle w:val="ConsPlusNormal"/>
              <w:jc w:val="center"/>
            </w:pPr>
            <w:r>
              <w:lastRenderedPageBreak/>
              <w:t>4.</w:t>
            </w:r>
          </w:p>
        </w:tc>
        <w:tc>
          <w:tcPr>
            <w:tcW w:w="2211" w:type="dxa"/>
          </w:tcPr>
          <w:p w:rsidR="00F04031" w:rsidRDefault="00F04031">
            <w:pPr>
              <w:pStyle w:val="ConsPlusNormal"/>
              <w:jc w:val="center"/>
            </w:pPr>
            <w:r>
              <w:t>Приказ комитета по физической культуре и спорту Курской области</w:t>
            </w:r>
          </w:p>
        </w:tc>
        <w:tc>
          <w:tcPr>
            <w:tcW w:w="3288" w:type="dxa"/>
          </w:tcPr>
          <w:p w:rsidR="00F04031" w:rsidRDefault="00F04031">
            <w:pPr>
              <w:pStyle w:val="ConsPlusNormal"/>
              <w:jc w:val="both"/>
            </w:pPr>
            <w:r>
              <w:t>Об утверждении государственных заданий областным учреждениям, функции и полномочия учредителя в отношении которых выполняет комитет по физической культуре и спорту Курской области</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 (ежегодно)</w:t>
            </w:r>
          </w:p>
        </w:tc>
      </w:tr>
      <w:tr w:rsidR="00F04031">
        <w:tc>
          <w:tcPr>
            <w:tcW w:w="9383" w:type="dxa"/>
            <w:gridSpan w:val="5"/>
          </w:tcPr>
          <w:p w:rsidR="00F04031" w:rsidRDefault="00F04031">
            <w:pPr>
              <w:pStyle w:val="ConsPlusNormal"/>
              <w:jc w:val="center"/>
              <w:outlineLvl w:val="3"/>
            </w:pPr>
            <w:r>
              <w:t>Основное мероприятие 2. Государственная поддержка ведущих спортсменов и тренеров Курской области</w:t>
            </w:r>
          </w:p>
        </w:tc>
      </w:tr>
      <w:tr w:rsidR="00F04031">
        <w:tc>
          <w:tcPr>
            <w:tcW w:w="568" w:type="dxa"/>
          </w:tcPr>
          <w:p w:rsidR="00F04031" w:rsidRDefault="00F04031">
            <w:pPr>
              <w:pStyle w:val="ConsPlusNormal"/>
              <w:jc w:val="center"/>
            </w:pPr>
            <w:r>
              <w:t>5.</w:t>
            </w:r>
          </w:p>
        </w:tc>
        <w:tc>
          <w:tcPr>
            <w:tcW w:w="2211" w:type="dxa"/>
          </w:tcPr>
          <w:p w:rsidR="00F04031" w:rsidRDefault="00F04031">
            <w:pPr>
              <w:pStyle w:val="ConsPlusNormal"/>
              <w:jc w:val="center"/>
            </w:pPr>
            <w:r>
              <w:t>Распоряжение Администрации Курской области</w:t>
            </w:r>
          </w:p>
        </w:tc>
        <w:tc>
          <w:tcPr>
            <w:tcW w:w="3288" w:type="dxa"/>
          </w:tcPr>
          <w:p w:rsidR="00F04031" w:rsidRDefault="00F04031">
            <w:pPr>
              <w:pStyle w:val="ConsPlusNormal"/>
              <w:jc w:val="both"/>
            </w:pPr>
            <w:r>
              <w:t>Об установлении стипендий Администрации Курской области ведущим спортсменам Курской области</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 (ежегодно)</w:t>
            </w:r>
          </w:p>
        </w:tc>
      </w:tr>
      <w:tr w:rsidR="00F04031">
        <w:tc>
          <w:tcPr>
            <w:tcW w:w="568" w:type="dxa"/>
          </w:tcPr>
          <w:p w:rsidR="00F04031" w:rsidRDefault="00F04031">
            <w:pPr>
              <w:pStyle w:val="ConsPlusNormal"/>
              <w:jc w:val="center"/>
            </w:pPr>
            <w:r>
              <w:t>6.</w:t>
            </w:r>
          </w:p>
        </w:tc>
        <w:tc>
          <w:tcPr>
            <w:tcW w:w="2211" w:type="dxa"/>
          </w:tcPr>
          <w:p w:rsidR="00F04031" w:rsidRDefault="00F04031">
            <w:pPr>
              <w:pStyle w:val="ConsPlusNormal"/>
              <w:jc w:val="center"/>
            </w:pPr>
            <w:r>
              <w:t>Приказ комитета по физической культуре и спорту Курской области</w:t>
            </w:r>
          </w:p>
        </w:tc>
        <w:tc>
          <w:tcPr>
            <w:tcW w:w="3288" w:type="dxa"/>
          </w:tcPr>
          <w:p w:rsidR="00F04031" w:rsidRDefault="00F04031">
            <w:pPr>
              <w:pStyle w:val="ConsPlusNormal"/>
              <w:jc w:val="both"/>
            </w:pPr>
            <w:r>
              <w:t>О выплате единовременного вознаграждения за достижение высоких спортивных результатов</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w:t>
            </w:r>
          </w:p>
          <w:p w:rsidR="00F04031" w:rsidRDefault="00F04031">
            <w:pPr>
              <w:pStyle w:val="ConsPlusNormal"/>
              <w:jc w:val="center"/>
            </w:pPr>
            <w:r>
              <w:t>(по мере необходимости)</w:t>
            </w:r>
          </w:p>
        </w:tc>
      </w:tr>
      <w:tr w:rsidR="00F04031">
        <w:tc>
          <w:tcPr>
            <w:tcW w:w="568" w:type="dxa"/>
          </w:tcPr>
          <w:p w:rsidR="00F04031" w:rsidRDefault="00F04031">
            <w:pPr>
              <w:pStyle w:val="ConsPlusNormal"/>
              <w:jc w:val="center"/>
            </w:pPr>
            <w:r>
              <w:lastRenderedPageBreak/>
              <w:t>7.</w:t>
            </w:r>
          </w:p>
        </w:tc>
        <w:tc>
          <w:tcPr>
            <w:tcW w:w="2211" w:type="dxa"/>
          </w:tcPr>
          <w:p w:rsidR="00F04031" w:rsidRDefault="00F04031">
            <w:pPr>
              <w:pStyle w:val="ConsPlusNormal"/>
              <w:jc w:val="center"/>
            </w:pPr>
            <w:r>
              <w:t>Приказ комитета по физической культуре и спорту Курской области</w:t>
            </w:r>
          </w:p>
        </w:tc>
        <w:tc>
          <w:tcPr>
            <w:tcW w:w="3288" w:type="dxa"/>
          </w:tcPr>
          <w:p w:rsidR="00F04031" w:rsidRDefault="00F04031">
            <w:pPr>
              <w:pStyle w:val="ConsPlusNormal"/>
              <w:jc w:val="both"/>
            </w:pPr>
            <w:r>
              <w:t>Об установлении дополнительного материального обеспечения за выдающиеся достижения и особые заслуги перед Российской Федерацией в области физической культуры и спорта</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w:t>
            </w:r>
          </w:p>
          <w:p w:rsidR="00F04031" w:rsidRDefault="00F04031">
            <w:pPr>
              <w:pStyle w:val="ConsPlusNormal"/>
              <w:jc w:val="center"/>
            </w:pPr>
            <w:r>
              <w:t>(по мере необходимости)</w:t>
            </w:r>
          </w:p>
        </w:tc>
      </w:tr>
      <w:tr w:rsidR="00F04031">
        <w:tc>
          <w:tcPr>
            <w:tcW w:w="9383" w:type="dxa"/>
            <w:gridSpan w:val="5"/>
          </w:tcPr>
          <w:p w:rsidR="00F04031" w:rsidRDefault="00F04031">
            <w:pPr>
              <w:pStyle w:val="ConsPlusNormal"/>
              <w:jc w:val="center"/>
              <w:outlineLvl w:val="2"/>
            </w:pPr>
            <w:r>
              <w:t>Подпрограмма 3 "Управление развитием отрасли физической культуры и спорта"</w:t>
            </w:r>
          </w:p>
        </w:tc>
      </w:tr>
      <w:tr w:rsidR="00F04031">
        <w:tc>
          <w:tcPr>
            <w:tcW w:w="9383" w:type="dxa"/>
            <w:gridSpan w:val="5"/>
          </w:tcPr>
          <w:p w:rsidR="00F04031" w:rsidRDefault="00F04031">
            <w:pPr>
              <w:pStyle w:val="ConsPlusNormal"/>
              <w:jc w:val="center"/>
              <w:outlineLvl w:val="3"/>
            </w:pPr>
            <w:r>
              <w:t>Основное мероприятие 1. Обеспечение деятельности и выполнение функций комитетом по физической культуре и спорту Курской области</w:t>
            </w:r>
          </w:p>
        </w:tc>
      </w:tr>
      <w:tr w:rsidR="00F04031">
        <w:tc>
          <w:tcPr>
            <w:tcW w:w="568" w:type="dxa"/>
          </w:tcPr>
          <w:p w:rsidR="00F04031" w:rsidRDefault="00F04031">
            <w:pPr>
              <w:pStyle w:val="ConsPlusNormal"/>
              <w:jc w:val="center"/>
            </w:pPr>
            <w:r>
              <w:t>8.</w:t>
            </w:r>
          </w:p>
        </w:tc>
        <w:tc>
          <w:tcPr>
            <w:tcW w:w="2211" w:type="dxa"/>
          </w:tcPr>
          <w:p w:rsidR="00F04031" w:rsidRDefault="00F04031">
            <w:pPr>
              <w:pStyle w:val="ConsPlusNormal"/>
              <w:jc w:val="both"/>
            </w:pPr>
            <w:r>
              <w:t>Постановление Администрации Курской области</w:t>
            </w:r>
          </w:p>
        </w:tc>
        <w:tc>
          <w:tcPr>
            <w:tcW w:w="3288" w:type="dxa"/>
          </w:tcPr>
          <w:p w:rsidR="00F04031" w:rsidRDefault="00F04031">
            <w:pPr>
              <w:pStyle w:val="ConsPlusNormal"/>
              <w:jc w:val="both"/>
            </w:pPr>
            <w:r>
              <w:t>О внесении изменений в государственную программу Курской области "Развитие физической культуры и спорта в Курской области"</w:t>
            </w:r>
          </w:p>
        </w:tc>
        <w:tc>
          <w:tcPr>
            <w:tcW w:w="2041" w:type="dxa"/>
          </w:tcPr>
          <w:p w:rsidR="00F04031" w:rsidRDefault="00F04031">
            <w:pPr>
              <w:pStyle w:val="ConsPlusNormal"/>
              <w:jc w:val="center"/>
            </w:pPr>
            <w:r>
              <w:t>Комитет по физической культуре и спорту Курской области</w:t>
            </w:r>
          </w:p>
        </w:tc>
        <w:tc>
          <w:tcPr>
            <w:tcW w:w="1275" w:type="dxa"/>
          </w:tcPr>
          <w:p w:rsidR="00F04031" w:rsidRDefault="00F04031">
            <w:pPr>
              <w:pStyle w:val="ConsPlusNormal"/>
              <w:jc w:val="center"/>
            </w:pPr>
            <w:r>
              <w:t>2014 - 2020 гг.</w:t>
            </w:r>
          </w:p>
          <w:p w:rsidR="00F04031" w:rsidRDefault="00F04031">
            <w:pPr>
              <w:pStyle w:val="ConsPlusNormal"/>
              <w:jc w:val="center"/>
            </w:pPr>
            <w:r>
              <w:t>(по мере необходимости)</w:t>
            </w:r>
          </w:p>
        </w:tc>
      </w:tr>
    </w:tbl>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jc w:val="right"/>
        <w:outlineLvl w:val="1"/>
      </w:pPr>
      <w:r>
        <w:t>Приложение N 5</w:t>
      </w:r>
    </w:p>
    <w:p w:rsidR="00F04031" w:rsidRDefault="00F04031">
      <w:pPr>
        <w:pStyle w:val="ConsPlusNormal"/>
        <w:jc w:val="right"/>
      </w:pPr>
      <w:r>
        <w:t>к государственной программе Курской</w:t>
      </w:r>
    </w:p>
    <w:p w:rsidR="00F04031" w:rsidRDefault="00F04031">
      <w:pPr>
        <w:pStyle w:val="ConsPlusNormal"/>
        <w:jc w:val="right"/>
      </w:pPr>
      <w:r>
        <w:t>области "Развитие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jc w:val="both"/>
      </w:pPr>
    </w:p>
    <w:p w:rsidR="00F04031" w:rsidRDefault="00F04031">
      <w:pPr>
        <w:pStyle w:val="ConsPlusNormal"/>
        <w:jc w:val="center"/>
      </w:pPr>
      <w:bookmarkStart w:id="13" w:name="P2345"/>
      <w:bookmarkEnd w:id="13"/>
      <w:r>
        <w:t>ПРОГНОЗ</w:t>
      </w:r>
    </w:p>
    <w:p w:rsidR="00F04031" w:rsidRDefault="00F04031">
      <w:pPr>
        <w:pStyle w:val="ConsPlusNormal"/>
        <w:jc w:val="center"/>
      </w:pPr>
      <w:r>
        <w:t>СВОДНЫХ ПОКАЗАТЕЛЕЙ ГОСУДАРСТВЕННЫХ ЗАДАНИЙ НА ОКАЗАНИЕ</w:t>
      </w:r>
    </w:p>
    <w:p w:rsidR="00F04031" w:rsidRDefault="00F04031">
      <w:pPr>
        <w:pStyle w:val="ConsPlusNormal"/>
        <w:jc w:val="center"/>
      </w:pPr>
      <w:r>
        <w:lastRenderedPageBreak/>
        <w:t>ГОСУДАРСТВЕННЫХ УСЛУГ ОБЛАСТНЫМИ ГОСУДАРСТВЕННЫМИ</w:t>
      </w:r>
    </w:p>
    <w:p w:rsidR="00F04031" w:rsidRDefault="00F04031">
      <w:pPr>
        <w:pStyle w:val="ConsPlusNormal"/>
        <w:jc w:val="center"/>
      </w:pPr>
      <w:r>
        <w:t>УЧРЕЖДЕНИЯМИ ПО ГОСУДАРСТВЕННОЙ ПРОГРАММЕ КУРСКОЙ ОБЛАСТИ</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22.12.2017 N 1075-па)</w:t>
      </w:r>
    </w:p>
    <w:p w:rsidR="00F04031" w:rsidRDefault="00F04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828"/>
        <w:gridCol w:w="753"/>
        <w:gridCol w:w="805"/>
        <w:gridCol w:w="1361"/>
        <w:gridCol w:w="1047"/>
        <w:gridCol w:w="1036"/>
      </w:tblGrid>
      <w:tr w:rsidR="00F04031">
        <w:tc>
          <w:tcPr>
            <w:tcW w:w="3798" w:type="dxa"/>
            <w:vMerge w:val="restart"/>
            <w:vAlign w:val="center"/>
          </w:tcPr>
          <w:p w:rsidR="00F04031" w:rsidRDefault="00F04031">
            <w:pPr>
              <w:pStyle w:val="ConsPlusNormal"/>
              <w:jc w:val="center"/>
            </w:pPr>
            <w:r>
              <w:t>Наименование государственной услуги (работы), показателя объема услуги, подпрограммы/ВЦП, основного мероприятия</w:t>
            </w:r>
          </w:p>
        </w:tc>
        <w:tc>
          <w:tcPr>
            <w:tcW w:w="2386" w:type="dxa"/>
            <w:gridSpan w:val="3"/>
            <w:vAlign w:val="center"/>
          </w:tcPr>
          <w:p w:rsidR="00F04031" w:rsidRDefault="00F04031">
            <w:pPr>
              <w:pStyle w:val="ConsPlusNormal"/>
              <w:jc w:val="center"/>
            </w:pPr>
            <w:r>
              <w:t>Значение показателя объема услуги (работы)</w:t>
            </w:r>
          </w:p>
        </w:tc>
        <w:tc>
          <w:tcPr>
            <w:tcW w:w="3444" w:type="dxa"/>
            <w:gridSpan w:val="3"/>
            <w:vAlign w:val="center"/>
          </w:tcPr>
          <w:p w:rsidR="00F04031" w:rsidRDefault="00F04031">
            <w:pPr>
              <w:pStyle w:val="ConsPlusNormal"/>
              <w:jc w:val="center"/>
            </w:pPr>
            <w:r>
              <w:t>Расходы областного бюджета на оказание государственной услуги (выполнение работы), тыс. руб.</w:t>
            </w:r>
          </w:p>
        </w:tc>
      </w:tr>
      <w:tr w:rsidR="00F04031">
        <w:tc>
          <w:tcPr>
            <w:tcW w:w="3798" w:type="dxa"/>
            <w:vMerge/>
          </w:tcPr>
          <w:p w:rsidR="00F04031" w:rsidRDefault="00F04031"/>
        </w:tc>
        <w:tc>
          <w:tcPr>
            <w:tcW w:w="828" w:type="dxa"/>
          </w:tcPr>
          <w:p w:rsidR="00F04031" w:rsidRDefault="00F04031">
            <w:pPr>
              <w:pStyle w:val="ConsPlusNormal"/>
              <w:jc w:val="center"/>
            </w:pPr>
            <w:r>
              <w:t>2017 год</w:t>
            </w:r>
          </w:p>
        </w:tc>
        <w:tc>
          <w:tcPr>
            <w:tcW w:w="753" w:type="dxa"/>
          </w:tcPr>
          <w:p w:rsidR="00F04031" w:rsidRDefault="00F04031">
            <w:pPr>
              <w:pStyle w:val="ConsPlusNormal"/>
              <w:jc w:val="center"/>
            </w:pPr>
            <w:r>
              <w:t>2018 год</w:t>
            </w:r>
          </w:p>
        </w:tc>
        <w:tc>
          <w:tcPr>
            <w:tcW w:w="805" w:type="dxa"/>
          </w:tcPr>
          <w:p w:rsidR="00F04031" w:rsidRDefault="00F04031">
            <w:pPr>
              <w:pStyle w:val="ConsPlusNormal"/>
              <w:jc w:val="center"/>
            </w:pPr>
            <w:r>
              <w:t>2019 год</w:t>
            </w:r>
          </w:p>
        </w:tc>
        <w:tc>
          <w:tcPr>
            <w:tcW w:w="1361" w:type="dxa"/>
          </w:tcPr>
          <w:p w:rsidR="00F04031" w:rsidRDefault="00F04031">
            <w:pPr>
              <w:pStyle w:val="ConsPlusNormal"/>
              <w:jc w:val="center"/>
            </w:pPr>
            <w:r>
              <w:t>2017 год</w:t>
            </w:r>
          </w:p>
        </w:tc>
        <w:tc>
          <w:tcPr>
            <w:tcW w:w="1047" w:type="dxa"/>
          </w:tcPr>
          <w:p w:rsidR="00F04031" w:rsidRDefault="00F04031">
            <w:pPr>
              <w:pStyle w:val="ConsPlusNormal"/>
              <w:jc w:val="center"/>
            </w:pPr>
            <w:r>
              <w:t>2018 год</w:t>
            </w:r>
          </w:p>
        </w:tc>
        <w:tc>
          <w:tcPr>
            <w:tcW w:w="1036" w:type="dxa"/>
          </w:tcPr>
          <w:p w:rsidR="00F04031" w:rsidRDefault="00F04031">
            <w:pPr>
              <w:pStyle w:val="ConsPlusNormal"/>
              <w:jc w:val="center"/>
            </w:pPr>
            <w:r>
              <w:t>2019 год</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Обеспечение доступа к объектам спорта</w:t>
            </w:r>
          </w:p>
        </w:tc>
      </w:tr>
      <w:tr w:rsidR="00F04031">
        <w:tc>
          <w:tcPr>
            <w:tcW w:w="3798" w:type="dxa"/>
          </w:tcPr>
          <w:p w:rsidR="00F04031" w:rsidRDefault="00F04031">
            <w:pPr>
              <w:pStyle w:val="ConsPlusNormal"/>
            </w:pPr>
            <w:r>
              <w:t>Показатель объема услуги:</w:t>
            </w:r>
          </w:p>
        </w:tc>
        <w:tc>
          <w:tcPr>
            <w:tcW w:w="828" w:type="dxa"/>
          </w:tcPr>
          <w:p w:rsidR="00F04031" w:rsidRDefault="00F04031">
            <w:pPr>
              <w:pStyle w:val="ConsPlusNormal"/>
              <w:jc w:val="center"/>
            </w:pPr>
            <w:r>
              <w:t>-</w:t>
            </w:r>
          </w:p>
        </w:tc>
        <w:tc>
          <w:tcPr>
            <w:tcW w:w="753" w:type="dxa"/>
          </w:tcPr>
          <w:p w:rsidR="00F04031" w:rsidRDefault="00F04031">
            <w:pPr>
              <w:pStyle w:val="ConsPlusNormal"/>
              <w:jc w:val="center"/>
            </w:pPr>
            <w:r>
              <w:t>-</w:t>
            </w:r>
          </w:p>
        </w:tc>
        <w:tc>
          <w:tcPr>
            <w:tcW w:w="805" w:type="dxa"/>
          </w:tcPr>
          <w:p w:rsidR="00F04031" w:rsidRDefault="00F04031">
            <w:pPr>
              <w:pStyle w:val="ConsPlusNormal"/>
              <w:jc w:val="center"/>
            </w:pPr>
            <w:r>
              <w:t>-</w:t>
            </w: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w:t>
            </w:r>
            <w:r>
              <w:lastRenderedPageBreak/>
              <w:t>мероприятий и спортивных мероприятий</w:t>
            </w:r>
          </w:p>
        </w:tc>
        <w:tc>
          <w:tcPr>
            <w:tcW w:w="828" w:type="dxa"/>
          </w:tcPr>
          <w:p w:rsidR="00F04031" w:rsidRDefault="00F04031">
            <w:pPr>
              <w:pStyle w:val="ConsPlusNormal"/>
              <w:jc w:val="center"/>
            </w:pPr>
            <w:r>
              <w:lastRenderedPageBreak/>
              <w:t>-</w:t>
            </w:r>
          </w:p>
        </w:tc>
        <w:tc>
          <w:tcPr>
            <w:tcW w:w="753" w:type="dxa"/>
          </w:tcPr>
          <w:p w:rsidR="00F04031" w:rsidRDefault="00F04031">
            <w:pPr>
              <w:pStyle w:val="ConsPlusNormal"/>
              <w:jc w:val="center"/>
            </w:pPr>
            <w:r>
              <w:t>-</w:t>
            </w:r>
          </w:p>
        </w:tc>
        <w:tc>
          <w:tcPr>
            <w:tcW w:w="805" w:type="dxa"/>
          </w:tcPr>
          <w:p w:rsidR="00F04031" w:rsidRDefault="00F04031">
            <w:pPr>
              <w:pStyle w:val="ConsPlusNormal"/>
              <w:jc w:val="center"/>
            </w:pPr>
            <w:r>
              <w:t>-</w:t>
            </w:r>
          </w:p>
        </w:tc>
        <w:tc>
          <w:tcPr>
            <w:tcW w:w="1361" w:type="dxa"/>
          </w:tcPr>
          <w:p w:rsidR="00F04031" w:rsidRDefault="00F04031">
            <w:pPr>
              <w:pStyle w:val="ConsPlusNormal"/>
              <w:jc w:val="center"/>
            </w:pPr>
            <w:r>
              <w:t>72388,738</w:t>
            </w:r>
          </w:p>
        </w:tc>
        <w:tc>
          <w:tcPr>
            <w:tcW w:w="1047" w:type="dxa"/>
          </w:tcPr>
          <w:p w:rsidR="00F04031" w:rsidRDefault="00F04031">
            <w:pPr>
              <w:pStyle w:val="ConsPlusNormal"/>
              <w:jc w:val="center"/>
            </w:pPr>
            <w:r>
              <w:t>58567,256</w:t>
            </w:r>
          </w:p>
        </w:tc>
        <w:tc>
          <w:tcPr>
            <w:tcW w:w="1036" w:type="dxa"/>
          </w:tcPr>
          <w:p w:rsidR="00F04031" w:rsidRDefault="00F04031">
            <w:pPr>
              <w:pStyle w:val="ConsPlusNormal"/>
              <w:jc w:val="center"/>
            </w:pPr>
            <w:r>
              <w:t>58567,256</w:t>
            </w:r>
          </w:p>
        </w:tc>
      </w:tr>
      <w:tr w:rsidR="00F04031">
        <w:tc>
          <w:tcPr>
            <w:tcW w:w="3798" w:type="dxa"/>
          </w:tcPr>
          <w:p w:rsidR="00F04031" w:rsidRDefault="00F04031">
            <w:pPr>
              <w:pStyle w:val="ConsPlusNormal"/>
            </w:pPr>
            <w:r>
              <w:lastRenderedPageBreak/>
              <w:t>Подпрограмма 2 "Подготовка 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828" w:type="dxa"/>
          </w:tcPr>
          <w:p w:rsidR="00F04031" w:rsidRDefault="00F04031">
            <w:pPr>
              <w:pStyle w:val="ConsPlusNormal"/>
              <w:jc w:val="center"/>
            </w:pPr>
            <w:r>
              <w:t>-</w:t>
            </w:r>
          </w:p>
        </w:tc>
        <w:tc>
          <w:tcPr>
            <w:tcW w:w="753" w:type="dxa"/>
          </w:tcPr>
          <w:p w:rsidR="00F04031" w:rsidRDefault="00F04031">
            <w:pPr>
              <w:pStyle w:val="ConsPlusNormal"/>
              <w:jc w:val="center"/>
            </w:pPr>
            <w:r>
              <w:t>-</w:t>
            </w:r>
          </w:p>
        </w:tc>
        <w:tc>
          <w:tcPr>
            <w:tcW w:w="805" w:type="dxa"/>
          </w:tcPr>
          <w:p w:rsidR="00F04031" w:rsidRDefault="00F04031">
            <w:pPr>
              <w:pStyle w:val="ConsPlusNormal"/>
              <w:jc w:val="center"/>
            </w:pPr>
            <w:r>
              <w:t>-</w:t>
            </w:r>
          </w:p>
        </w:tc>
        <w:tc>
          <w:tcPr>
            <w:tcW w:w="1361" w:type="dxa"/>
          </w:tcPr>
          <w:p w:rsidR="00F04031" w:rsidRDefault="00F04031">
            <w:pPr>
              <w:pStyle w:val="ConsPlusNormal"/>
              <w:jc w:val="center"/>
            </w:pPr>
            <w:r>
              <w:t>14800,500</w:t>
            </w:r>
          </w:p>
        </w:tc>
        <w:tc>
          <w:tcPr>
            <w:tcW w:w="1047" w:type="dxa"/>
          </w:tcPr>
          <w:p w:rsidR="00F04031" w:rsidRDefault="00F04031">
            <w:pPr>
              <w:pStyle w:val="ConsPlusNormal"/>
              <w:jc w:val="center"/>
            </w:pPr>
            <w:r>
              <w:t>-</w:t>
            </w:r>
          </w:p>
        </w:tc>
        <w:tc>
          <w:tcPr>
            <w:tcW w:w="1036" w:type="dxa"/>
          </w:tcPr>
          <w:p w:rsidR="00F04031" w:rsidRDefault="00F04031">
            <w:pPr>
              <w:pStyle w:val="ConsPlusNormal"/>
              <w:jc w:val="center"/>
            </w:pPr>
            <w:r>
              <w:t>-</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Организация и проведение официальных спортивных мероприятий</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w:t>
            </w:r>
            <w:r>
              <w:lastRenderedPageBreak/>
              <w:t>проведения физкультурных мероприятий и спортивных мероприятий</w:t>
            </w:r>
          </w:p>
        </w:tc>
        <w:tc>
          <w:tcPr>
            <w:tcW w:w="828" w:type="dxa"/>
          </w:tcPr>
          <w:p w:rsidR="00F04031" w:rsidRDefault="00F04031">
            <w:pPr>
              <w:pStyle w:val="ConsPlusNormal"/>
              <w:jc w:val="center"/>
            </w:pPr>
            <w:r>
              <w:lastRenderedPageBreak/>
              <w:t>312</w:t>
            </w:r>
          </w:p>
        </w:tc>
        <w:tc>
          <w:tcPr>
            <w:tcW w:w="753" w:type="dxa"/>
          </w:tcPr>
          <w:p w:rsidR="00F04031" w:rsidRDefault="00F04031">
            <w:pPr>
              <w:pStyle w:val="ConsPlusNormal"/>
              <w:jc w:val="center"/>
            </w:pPr>
            <w:r>
              <w:t>378</w:t>
            </w:r>
          </w:p>
        </w:tc>
        <w:tc>
          <w:tcPr>
            <w:tcW w:w="805" w:type="dxa"/>
          </w:tcPr>
          <w:p w:rsidR="00F04031" w:rsidRDefault="00F04031">
            <w:pPr>
              <w:pStyle w:val="ConsPlusNormal"/>
              <w:jc w:val="center"/>
            </w:pPr>
            <w:r>
              <w:t>378</w:t>
            </w:r>
          </w:p>
        </w:tc>
        <w:tc>
          <w:tcPr>
            <w:tcW w:w="1361" w:type="dxa"/>
          </w:tcPr>
          <w:p w:rsidR="00F04031" w:rsidRDefault="00F04031">
            <w:pPr>
              <w:pStyle w:val="ConsPlusNormal"/>
              <w:jc w:val="center"/>
            </w:pPr>
            <w:r>
              <w:t>22914,334</w:t>
            </w:r>
          </w:p>
        </w:tc>
        <w:tc>
          <w:tcPr>
            <w:tcW w:w="1047" w:type="dxa"/>
          </w:tcPr>
          <w:p w:rsidR="00F04031" w:rsidRDefault="00F04031">
            <w:pPr>
              <w:pStyle w:val="ConsPlusNormal"/>
              <w:jc w:val="center"/>
            </w:pPr>
            <w:r>
              <w:t>15524,678</w:t>
            </w:r>
          </w:p>
        </w:tc>
        <w:tc>
          <w:tcPr>
            <w:tcW w:w="1036" w:type="dxa"/>
          </w:tcPr>
          <w:p w:rsidR="00F04031" w:rsidRDefault="00F04031">
            <w:pPr>
              <w:pStyle w:val="ConsPlusNormal"/>
              <w:jc w:val="center"/>
            </w:pPr>
            <w:r>
              <w:t>15524,678</w:t>
            </w:r>
          </w:p>
        </w:tc>
      </w:tr>
      <w:tr w:rsidR="00F04031">
        <w:tc>
          <w:tcPr>
            <w:tcW w:w="3798" w:type="dxa"/>
          </w:tcPr>
          <w:p w:rsidR="00F04031" w:rsidRDefault="00F04031">
            <w:pPr>
              <w:pStyle w:val="ConsPlusNormal"/>
            </w:pPr>
            <w:r>
              <w:lastRenderedPageBreak/>
              <w:t>Наименование государственной услуги (работы) и ее содержание:</w:t>
            </w:r>
          </w:p>
        </w:tc>
        <w:tc>
          <w:tcPr>
            <w:tcW w:w="5830" w:type="dxa"/>
            <w:gridSpan w:val="6"/>
          </w:tcPr>
          <w:p w:rsidR="00F04031" w:rsidRDefault="00F04031">
            <w:pPr>
              <w:pStyle w:val="ConsPlusNormal"/>
              <w:jc w:val="center"/>
            </w:pPr>
            <w:r>
              <w:t>Организация и проведение официальных физкультурных (физкультурно-оздоровительных) мероприятий</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28" w:type="dxa"/>
          </w:tcPr>
          <w:p w:rsidR="00F04031" w:rsidRDefault="00F04031">
            <w:pPr>
              <w:pStyle w:val="ConsPlusNormal"/>
              <w:jc w:val="center"/>
            </w:pPr>
            <w:r>
              <w:t>23</w:t>
            </w:r>
          </w:p>
        </w:tc>
        <w:tc>
          <w:tcPr>
            <w:tcW w:w="753" w:type="dxa"/>
          </w:tcPr>
          <w:p w:rsidR="00F04031" w:rsidRDefault="00F04031">
            <w:pPr>
              <w:pStyle w:val="ConsPlusNormal"/>
              <w:jc w:val="center"/>
            </w:pPr>
            <w:r>
              <w:t>23</w:t>
            </w:r>
          </w:p>
        </w:tc>
        <w:tc>
          <w:tcPr>
            <w:tcW w:w="805" w:type="dxa"/>
          </w:tcPr>
          <w:p w:rsidR="00F04031" w:rsidRDefault="00F04031">
            <w:pPr>
              <w:pStyle w:val="ConsPlusNormal"/>
              <w:jc w:val="center"/>
            </w:pPr>
            <w:r>
              <w:t>23</w:t>
            </w:r>
          </w:p>
        </w:tc>
        <w:tc>
          <w:tcPr>
            <w:tcW w:w="1361" w:type="dxa"/>
          </w:tcPr>
          <w:p w:rsidR="00F04031" w:rsidRDefault="00F04031">
            <w:pPr>
              <w:pStyle w:val="ConsPlusNormal"/>
              <w:jc w:val="center"/>
            </w:pPr>
            <w:r>
              <w:t>3341,864</w:t>
            </w:r>
          </w:p>
        </w:tc>
        <w:tc>
          <w:tcPr>
            <w:tcW w:w="1047" w:type="dxa"/>
          </w:tcPr>
          <w:p w:rsidR="00F04031" w:rsidRDefault="00F04031">
            <w:pPr>
              <w:pStyle w:val="ConsPlusNormal"/>
              <w:jc w:val="center"/>
            </w:pPr>
            <w:r>
              <w:t>1874,772</w:t>
            </w:r>
          </w:p>
        </w:tc>
        <w:tc>
          <w:tcPr>
            <w:tcW w:w="1036" w:type="dxa"/>
          </w:tcPr>
          <w:p w:rsidR="00F04031" w:rsidRDefault="00F04031">
            <w:pPr>
              <w:pStyle w:val="ConsPlusNormal"/>
              <w:jc w:val="center"/>
            </w:pPr>
            <w:r>
              <w:t>1874,772</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Организация и проведение физкультурных и спортивных мероприятий в рамках Всероссийского физкультурного комплекса "Готов к труду и обороне" (ГТО)</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lastRenderedPageBreak/>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28" w:type="dxa"/>
          </w:tcPr>
          <w:p w:rsidR="00F04031" w:rsidRDefault="00F04031">
            <w:pPr>
              <w:pStyle w:val="ConsPlusNormal"/>
              <w:jc w:val="center"/>
            </w:pPr>
            <w:r>
              <w:t>15</w:t>
            </w:r>
          </w:p>
        </w:tc>
        <w:tc>
          <w:tcPr>
            <w:tcW w:w="753" w:type="dxa"/>
          </w:tcPr>
          <w:p w:rsidR="00F04031" w:rsidRDefault="00F04031">
            <w:pPr>
              <w:pStyle w:val="ConsPlusNormal"/>
              <w:jc w:val="center"/>
            </w:pPr>
            <w:r>
              <w:t>64</w:t>
            </w:r>
          </w:p>
        </w:tc>
        <w:tc>
          <w:tcPr>
            <w:tcW w:w="805" w:type="dxa"/>
          </w:tcPr>
          <w:p w:rsidR="00F04031" w:rsidRDefault="00F04031">
            <w:pPr>
              <w:pStyle w:val="ConsPlusNormal"/>
              <w:jc w:val="center"/>
            </w:pPr>
            <w:r>
              <w:t>64</w:t>
            </w:r>
          </w:p>
        </w:tc>
        <w:tc>
          <w:tcPr>
            <w:tcW w:w="1361" w:type="dxa"/>
          </w:tcPr>
          <w:p w:rsidR="00F04031" w:rsidRDefault="00F04031">
            <w:pPr>
              <w:pStyle w:val="ConsPlusNormal"/>
              <w:jc w:val="center"/>
            </w:pPr>
            <w:r>
              <w:t>455,598</w:t>
            </w:r>
          </w:p>
        </w:tc>
        <w:tc>
          <w:tcPr>
            <w:tcW w:w="1047" w:type="dxa"/>
          </w:tcPr>
          <w:p w:rsidR="00F04031" w:rsidRDefault="00F04031">
            <w:pPr>
              <w:pStyle w:val="ConsPlusNormal"/>
              <w:jc w:val="center"/>
            </w:pPr>
            <w:r>
              <w:t>1228,099</w:t>
            </w:r>
          </w:p>
        </w:tc>
        <w:tc>
          <w:tcPr>
            <w:tcW w:w="1036" w:type="dxa"/>
          </w:tcPr>
          <w:p w:rsidR="00F04031" w:rsidRDefault="00F04031">
            <w:pPr>
              <w:pStyle w:val="ConsPlusNormal"/>
              <w:jc w:val="center"/>
            </w:pPr>
            <w:r>
              <w:t>1228,099</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Проведение тестирования выполнения нормативов испытаний (тестов) комплекса ГТО</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28" w:type="dxa"/>
          </w:tcPr>
          <w:p w:rsidR="00F04031" w:rsidRDefault="00F04031">
            <w:pPr>
              <w:pStyle w:val="ConsPlusNormal"/>
              <w:jc w:val="center"/>
            </w:pPr>
            <w:r>
              <w:t>1115</w:t>
            </w:r>
          </w:p>
        </w:tc>
        <w:tc>
          <w:tcPr>
            <w:tcW w:w="753" w:type="dxa"/>
          </w:tcPr>
          <w:p w:rsidR="00F04031" w:rsidRDefault="00F04031">
            <w:pPr>
              <w:pStyle w:val="ConsPlusNormal"/>
              <w:jc w:val="center"/>
            </w:pPr>
            <w:r>
              <w:t>1000</w:t>
            </w:r>
          </w:p>
        </w:tc>
        <w:tc>
          <w:tcPr>
            <w:tcW w:w="805" w:type="dxa"/>
          </w:tcPr>
          <w:p w:rsidR="00F04031" w:rsidRDefault="00F04031">
            <w:pPr>
              <w:pStyle w:val="ConsPlusNormal"/>
              <w:jc w:val="center"/>
            </w:pPr>
            <w:r>
              <w:t>1000</w:t>
            </w:r>
          </w:p>
        </w:tc>
        <w:tc>
          <w:tcPr>
            <w:tcW w:w="1361" w:type="dxa"/>
          </w:tcPr>
          <w:p w:rsidR="00F04031" w:rsidRDefault="00F04031">
            <w:pPr>
              <w:pStyle w:val="ConsPlusNormal"/>
              <w:jc w:val="center"/>
            </w:pPr>
            <w:r>
              <w:t>2880,418</w:t>
            </w:r>
          </w:p>
        </w:tc>
        <w:tc>
          <w:tcPr>
            <w:tcW w:w="1047" w:type="dxa"/>
          </w:tcPr>
          <w:p w:rsidR="00F04031" w:rsidRDefault="00F04031">
            <w:pPr>
              <w:pStyle w:val="ConsPlusNormal"/>
              <w:jc w:val="center"/>
            </w:pPr>
            <w:r>
              <w:t>2880,418</w:t>
            </w:r>
          </w:p>
        </w:tc>
        <w:tc>
          <w:tcPr>
            <w:tcW w:w="1036" w:type="dxa"/>
          </w:tcPr>
          <w:p w:rsidR="00F04031" w:rsidRDefault="00F04031">
            <w:pPr>
              <w:pStyle w:val="ConsPlusNormal"/>
              <w:jc w:val="center"/>
            </w:pPr>
            <w:r>
              <w:t>2880,418</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 xml:space="preserve">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w:t>
            </w:r>
            <w:r>
              <w:lastRenderedPageBreak/>
              <w:t>Федерации, органов местного самоуправления</w:t>
            </w:r>
          </w:p>
        </w:tc>
      </w:tr>
      <w:tr w:rsidR="00F04031">
        <w:tc>
          <w:tcPr>
            <w:tcW w:w="3798" w:type="dxa"/>
          </w:tcPr>
          <w:p w:rsidR="00F04031" w:rsidRDefault="00F04031">
            <w:pPr>
              <w:pStyle w:val="ConsPlusNormal"/>
            </w:pPr>
            <w:r>
              <w:lastRenderedPageBreak/>
              <w:t>Показатель объема услуги:</w:t>
            </w:r>
          </w:p>
        </w:tc>
        <w:tc>
          <w:tcPr>
            <w:tcW w:w="5830" w:type="dxa"/>
            <w:gridSpan w:val="6"/>
          </w:tcPr>
          <w:p w:rsidR="00F04031" w:rsidRDefault="00F04031">
            <w:pPr>
              <w:pStyle w:val="ConsPlusNormal"/>
              <w:jc w:val="center"/>
            </w:pPr>
            <w:r>
              <w:t>Машино-часы</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28" w:type="dxa"/>
          </w:tcPr>
          <w:p w:rsidR="00F04031" w:rsidRDefault="00F04031">
            <w:pPr>
              <w:pStyle w:val="ConsPlusNormal"/>
              <w:jc w:val="center"/>
            </w:pPr>
            <w:r>
              <w:t>635</w:t>
            </w:r>
          </w:p>
        </w:tc>
        <w:tc>
          <w:tcPr>
            <w:tcW w:w="753" w:type="dxa"/>
          </w:tcPr>
          <w:p w:rsidR="00F04031" w:rsidRDefault="00F04031">
            <w:pPr>
              <w:pStyle w:val="ConsPlusNormal"/>
              <w:jc w:val="center"/>
            </w:pPr>
            <w:r>
              <w:t>720</w:t>
            </w:r>
          </w:p>
        </w:tc>
        <w:tc>
          <w:tcPr>
            <w:tcW w:w="805" w:type="dxa"/>
          </w:tcPr>
          <w:p w:rsidR="00F04031" w:rsidRDefault="00F04031">
            <w:pPr>
              <w:pStyle w:val="ConsPlusNormal"/>
              <w:jc w:val="center"/>
            </w:pPr>
            <w:r>
              <w:t>720</w:t>
            </w:r>
          </w:p>
        </w:tc>
        <w:tc>
          <w:tcPr>
            <w:tcW w:w="1361" w:type="dxa"/>
          </w:tcPr>
          <w:p w:rsidR="00F04031" w:rsidRDefault="00F04031">
            <w:pPr>
              <w:pStyle w:val="ConsPlusNormal"/>
              <w:jc w:val="center"/>
            </w:pPr>
            <w:r>
              <w:t>555,552</w:t>
            </w:r>
          </w:p>
        </w:tc>
        <w:tc>
          <w:tcPr>
            <w:tcW w:w="1047" w:type="dxa"/>
          </w:tcPr>
          <w:p w:rsidR="00F04031" w:rsidRDefault="00F04031">
            <w:pPr>
              <w:pStyle w:val="ConsPlusNormal"/>
              <w:jc w:val="center"/>
            </w:pPr>
            <w:r>
              <w:t>555,552</w:t>
            </w:r>
          </w:p>
        </w:tc>
        <w:tc>
          <w:tcPr>
            <w:tcW w:w="1036" w:type="dxa"/>
          </w:tcPr>
          <w:p w:rsidR="00F04031" w:rsidRDefault="00F04031">
            <w:pPr>
              <w:pStyle w:val="ConsPlusNormal"/>
              <w:jc w:val="center"/>
            </w:pPr>
            <w:r>
              <w:t>555,552</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Участие в организации официальных спортивных мероприятий</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1 "Развитие физической культуры и массового спорта"</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w:t>
            </w:r>
            <w:r>
              <w:lastRenderedPageBreak/>
              <w:t>проведения физкультурных мероприятий и спортивных мероприятий</w:t>
            </w:r>
          </w:p>
        </w:tc>
        <w:tc>
          <w:tcPr>
            <w:tcW w:w="828" w:type="dxa"/>
          </w:tcPr>
          <w:p w:rsidR="00F04031" w:rsidRDefault="00F04031">
            <w:pPr>
              <w:pStyle w:val="ConsPlusNormal"/>
              <w:jc w:val="center"/>
            </w:pPr>
            <w:r>
              <w:lastRenderedPageBreak/>
              <w:t>44</w:t>
            </w:r>
          </w:p>
        </w:tc>
        <w:tc>
          <w:tcPr>
            <w:tcW w:w="753" w:type="dxa"/>
          </w:tcPr>
          <w:p w:rsidR="00F04031" w:rsidRDefault="00F04031">
            <w:pPr>
              <w:pStyle w:val="ConsPlusNormal"/>
              <w:jc w:val="center"/>
            </w:pPr>
            <w:r>
              <w:t>42</w:t>
            </w:r>
          </w:p>
        </w:tc>
        <w:tc>
          <w:tcPr>
            <w:tcW w:w="805" w:type="dxa"/>
          </w:tcPr>
          <w:p w:rsidR="00F04031" w:rsidRDefault="00F04031">
            <w:pPr>
              <w:pStyle w:val="ConsPlusNormal"/>
              <w:jc w:val="center"/>
            </w:pPr>
            <w:r>
              <w:t>42</w:t>
            </w:r>
          </w:p>
        </w:tc>
        <w:tc>
          <w:tcPr>
            <w:tcW w:w="1361" w:type="dxa"/>
          </w:tcPr>
          <w:p w:rsidR="00F04031" w:rsidRDefault="00F04031">
            <w:pPr>
              <w:pStyle w:val="ConsPlusNormal"/>
              <w:jc w:val="center"/>
            </w:pPr>
            <w:r>
              <w:t>17024,783</w:t>
            </w:r>
          </w:p>
        </w:tc>
        <w:tc>
          <w:tcPr>
            <w:tcW w:w="1047" w:type="dxa"/>
          </w:tcPr>
          <w:p w:rsidR="00F04031" w:rsidRDefault="00F04031">
            <w:pPr>
              <w:pStyle w:val="ConsPlusNormal"/>
              <w:jc w:val="center"/>
            </w:pPr>
            <w:r>
              <w:t>14574,839</w:t>
            </w:r>
          </w:p>
        </w:tc>
        <w:tc>
          <w:tcPr>
            <w:tcW w:w="1036" w:type="dxa"/>
          </w:tcPr>
          <w:p w:rsidR="00F04031" w:rsidRDefault="00F04031">
            <w:pPr>
              <w:pStyle w:val="ConsPlusNormal"/>
              <w:jc w:val="center"/>
            </w:pPr>
            <w:r>
              <w:t>14574,839</w:t>
            </w:r>
          </w:p>
        </w:tc>
      </w:tr>
      <w:tr w:rsidR="00F04031">
        <w:tc>
          <w:tcPr>
            <w:tcW w:w="3798" w:type="dxa"/>
          </w:tcPr>
          <w:p w:rsidR="00F04031" w:rsidRDefault="00F04031">
            <w:pPr>
              <w:pStyle w:val="ConsPlusNormal"/>
            </w:pPr>
            <w:r>
              <w:lastRenderedPageBreak/>
              <w:t>Наименование государственной услуги (работы) и ее содержание:</w:t>
            </w:r>
          </w:p>
        </w:tc>
        <w:tc>
          <w:tcPr>
            <w:tcW w:w="5830" w:type="dxa"/>
            <w:gridSpan w:val="6"/>
          </w:tcPr>
          <w:p w:rsidR="00F04031" w:rsidRDefault="00F04031">
            <w:pPr>
              <w:pStyle w:val="ConsPlusNormal"/>
              <w:jc w:val="center"/>
            </w:pPr>
            <w:r>
              <w:t>Спортивная подготовка по олимпийским видам спорта</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Число лиц, прошедших спортивную подготовку на этапах спортивной подготовки</w:t>
            </w:r>
          </w:p>
        </w:tc>
      </w:tr>
      <w:tr w:rsidR="00F04031">
        <w:tc>
          <w:tcPr>
            <w:tcW w:w="3798" w:type="dxa"/>
          </w:tcPr>
          <w:p w:rsidR="00F04031" w:rsidRDefault="00F04031">
            <w:pPr>
              <w:pStyle w:val="ConsPlusNormal"/>
            </w:pPr>
            <w:r>
              <w:t>Подпрограмма 2 "Подготовка 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828" w:type="dxa"/>
          </w:tcPr>
          <w:p w:rsidR="00F04031" w:rsidRDefault="00F04031">
            <w:pPr>
              <w:pStyle w:val="ConsPlusNormal"/>
              <w:jc w:val="center"/>
            </w:pPr>
            <w:r>
              <w:t>1779</w:t>
            </w:r>
          </w:p>
        </w:tc>
        <w:tc>
          <w:tcPr>
            <w:tcW w:w="753" w:type="dxa"/>
          </w:tcPr>
          <w:p w:rsidR="00F04031" w:rsidRDefault="00F04031">
            <w:pPr>
              <w:pStyle w:val="ConsPlusNormal"/>
              <w:jc w:val="center"/>
            </w:pPr>
            <w:r>
              <w:t>1785</w:t>
            </w:r>
          </w:p>
        </w:tc>
        <w:tc>
          <w:tcPr>
            <w:tcW w:w="805" w:type="dxa"/>
          </w:tcPr>
          <w:p w:rsidR="00F04031" w:rsidRDefault="00F04031">
            <w:pPr>
              <w:pStyle w:val="ConsPlusNormal"/>
              <w:jc w:val="center"/>
            </w:pPr>
            <w:r>
              <w:t>1788</w:t>
            </w:r>
          </w:p>
        </w:tc>
        <w:tc>
          <w:tcPr>
            <w:tcW w:w="1361" w:type="dxa"/>
          </w:tcPr>
          <w:p w:rsidR="00F04031" w:rsidRDefault="00F04031">
            <w:pPr>
              <w:pStyle w:val="ConsPlusNormal"/>
              <w:jc w:val="center"/>
            </w:pPr>
            <w:r>
              <w:t>94984,290</w:t>
            </w:r>
          </w:p>
        </w:tc>
        <w:tc>
          <w:tcPr>
            <w:tcW w:w="1047" w:type="dxa"/>
          </w:tcPr>
          <w:p w:rsidR="00F04031" w:rsidRDefault="00F04031">
            <w:pPr>
              <w:pStyle w:val="ConsPlusNormal"/>
              <w:jc w:val="center"/>
            </w:pPr>
            <w:r>
              <w:t>44324,374</w:t>
            </w:r>
          </w:p>
        </w:tc>
        <w:tc>
          <w:tcPr>
            <w:tcW w:w="1036" w:type="dxa"/>
          </w:tcPr>
          <w:p w:rsidR="00F04031" w:rsidRDefault="00F04031">
            <w:pPr>
              <w:pStyle w:val="ConsPlusNormal"/>
              <w:jc w:val="center"/>
            </w:pPr>
            <w:r>
              <w:t>44324,374</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Спортивная подготовка по спорту лиц с поражением ОДА</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Число лиц, прошедших спортивную подготовку на этапах спортивной подготовки</w:t>
            </w:r>
          </w:p>
        </w:tc>
      </w:tr>
      <w:tr w:rsidR="00F04031">
        <w:tc>
          <w:tcPr>
            <w:tcW w:w="3798" w:type="dxa"/>
          </w:tcPr>
          <w:p w:rsidR="00F04031" w:rsidRDefault="00F04031">
            <w:pPr>
              <w:pStyle w:val="ConsPlusNormal"/>
            </w:pPr>
            <w:r>
              <w:t xml:space="preserve">Подпрограмма 2 "Подготовка </w:t>
            </w:r>
            <w:r>
              <w:lastRenderedPageBreak/>
              <w:t>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lastRenderedPageBreak/>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828" w:type="dxa"/>
          </w:tcPr>
          <w:p w:rsidR="00F04031" w:rsidRDefault="00F04031">
            <w:pPr>
              <w:pStyle w:val="ConsPlusNormal"/>
              <w:jc w:val="center"/>
            </w:pPr>
            <w:r>
              <w:t>9</w:t>
            </w:r>
          </w:p>
        </w:tc>
        <w:tc>
          <w:tcPr>
            <w:tcW w:w="753" w:type="dxa"/>
          </w:tcPr>
          <w:p w:rsidR="00F04031" w:rsidRDefault="00F04031">
            <w:pPr>
              <w:pStyle w:val="ConsPlusNormal"/>
              <w:jc w:val="center"/>
            </w:pPr>
            <w:r>
              <w:t>6</w:t>
            </w:r>
          </w:p>
        </w:tc>
        <w:tc>
          <w:tcPr>
            <w:tcW w:w="805" w:type="dxa"/>
          </w:tcPr>
          <w:p w:rsidR="00F04031" w:rsidRDefault="00F04031">
            <w:pPr>
              <w:pStyle w:val="ConsPlusNormal"/>
              <w:jc w:val="center"/>
            </w:pPr>
            <w:r>
              <w:t>6</w:t>
            </w:r>
          </w:p>
        </w:tc>
        <w:tc>
          <w:tcPr>
            <w:tcW w:w="1361" w:type="dxa"/>
          </w:tcPr>
          <w:p w:rsidR="00F04031" w:rsidRDefault="00F04031">
            <w:pPr>
              <w:pStyle w:val="ConsPlusNormal"/>
              <w:jc w:val="center"/>
            </w:pPr>
            <w:r>
              <w:t>1325,700</w:t>
            </w:r>
          </w:p>
        </w:tc>
        <w:tc>
          <w:tcPr>
            <w:tcW w:w="1047" w:type="dxa"/>
          </w:tcPr>
          <w:p w:rsidR="00F04031" w:rsidRDefault="00F04031">
            <w:pPr>
              <w:pStyle w:val="ConsPlusNormal"/>
              <w:jc w:val="center"/>
            </w:pPr>
            <w:r>
              <w:t>759,175</w:t>
            </w:r>
          </w:p>
        </w:tc>
        <w:tc>
          <w:tcPr>
            <w:tcW w:w="1036" w:type="dxa"/>
          </w:tcPr>
          <w:p w:rsidR="00F04031" w:rsidRDefault="00F04031">
            <w:pPr>
              <w:pStyle w:val="ConsPlusNormal"/>
              <w:jc w:val="center"/>
            </w:pPr>
            <w:r>
              <w:t>759,175</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Организация и проведение спортивно-оздоровительной работы по развитию физической культуры и спорта среди различных групп населения</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привлеченных лиц</w:t>
            </w:r>
          </w:p>
        </w:tc>
      </w:tr>
      <w:tr w:rsidR="00F04031">
        <w:tc>
          <w:tcPr>
            <w:tcW w:w="3798" w:type="dxa"/>
          </w:tcPr>
          <w:p w:rsidR="00F04031" w:rsidRDefault="00F04031">
            <w:pPr>
              <w:pStyle w:val="ConsPlusNormal"/>
            </w:pPr>
            <w:r>
              <w:t>Подпрограмма 2 "Подготовка 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 xml:space="preserve">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w:t>
            </w:r>
            <w:r>
              <w:lastRenderedPageBreak/>
              <w:t>подготовку</w:t>
            </w:r>
          </w:p>
        </w:tc>
        <w:tc>
          <w:tcPr>
            <w:tcW w:w="828" w:type="dxa"/>
          </w:tcPr>
          <w:p w:rsidR="00F04031" w:rsidRDefault="00F04031">
            <w:pPr>
              <w:pStyle w:val="ConsPlusNormal"/>
              <w:jc w:val="center"/>
            </w:pPr>
            <w:r>
              <w:lastRenderedPageBreak/>
              <w:t>20</w:t>
            </w:r>
          </w:p>
        </w:tc>
        <w:tc>
          <w:tcPr>
            <w:tcW w:w="753" w:type="dxa"/>
          </w:tcPr>
          <w:p w:rsidR="00F04031" w:rsidRDefault="00F04031">
            <w:pPr>
              <w:pStyle w:val="ConsPlusNormal"/>
              <w:jc w:val="center"/>
            </w:pPr>
            <w:r>
              <w:t>20</w:t>
            </w:r>
          </w:p>
        </w:tc>
        <w:tc>
          <w:tcPr>
            <w:tcW w:w="805" w:type="dxa"/>
          </w:tcPr>
          <w:p w:rsidR="00F04031" w:rsidRDefault="00F04031">
            <w:pPr>
              <w:pStyle w:val="ConsPlusNormal"/>
              <w:jc w:val="center"/>
            </w:pPr>
            <w:r>
              <w:t>20</w:t>
            </w:r>
          </w:p>
        </w:tc>
        <w:tc>
          <w:tcPr>
            <w:tcW w:w="1361" w:type="dxa"/>
          </w:tcPr>
          <w:p w:rsidR="00F04031" w:rsidRDefault="00F04031">
            <w:pPr>
              <w:pStyle w:val="ConsPlusNormal"/>
              <w:jc w:val="center"/>
            </w:pPr>
            <w:r>
              <w:t>32,107</w:t>
            </w:r>
          </w:p>
        </w:tc>
        <w:tc>
          <w:tcPr>
            <w:tcW w:w="1047" w:type="dxa"/>
          </w:tcPr>
          <w:p w:rsidR="00F04031" w:rsidRDefault="00F04031">
            <w:pPr>
              <w:pStyle w:val="ConsPlusNormal"/>
              <w:jc w:val="center"/>
            </w:pPr>
            <w:r>
              <w:t>32,107</w:t>
            </w:r>
          </w:p>
        </w:tc>
        <w:tc>
          <w:tcPr>
            <w:tcW w:w="1036" w:type="dxa"/>
          </w:tcPr>
          <w:p w:rsidR="00F04031" w:rsidRDefault="00F04031">
            <w:pPr>
              <w:pStyle w:val="ConsPlusNormal"/>
            </w:pPr>
            <w:r>
              <w:t>32,107</w:t>
            </w:r>
          </w:p>
        </w:tc>
      </w:tr>
      <w:tr w:rsidR="00F04031">
        <w:tc>
          <w:tcPr>
            <w:tcW w:w="3798" w:type="dxa"/>
          </w:tcPr>
          <w:p w:rsidR="00F04031" w:rsidRDefault="00F04031">
            <w:pPr>
              <w:pStyle w:val="ConsPlusNormal"/>
            </w:pPr>
            <w:r>
              <w:lastRenderedPageBreak/>
              <w:t>Наименование государственной услуги (работы) и ее содержание:</w:t>
            </w:r>
          </w:p>
        </w:tc>
        <w:tc>
          <w:tcPr>
            <w:tcW w:w="5830" w:type="dxa"/>
            <w:gridSpan w:val="6"/>
          </w:tcPr>
          <w:p w:rsidR="00F04031" w:rsidRDefault="00F04031">
            <w:pPr>
              <w:pStyle w:val="ConsPlusNormal"/>
              <w:jc w:val="center"/>
            </w:pPr>
            <w:r>
              <w:t>Обеспечение участия спортивных сборных команд в официальных спортивных мероприятиях</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2 "Подготовка 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828" w:type="dxa"/>
          </w:tcPr>
          <w:p w:rsidR="00F04031" w:rsidRDefault="00F04031">
            <w:pPr>
              <w:pStyle w:val="ConsPlusNormal"/>
              <w:jc w:val="center"/>
            </w:pPr>
            <w:r>
              <w:t>392</w:t>
            </w:r>
          </w:p>
        </w:tc>
        <w:tc>
          <w:tcPr>
            <w:tcW w:w="753" w:type="dxa"/>
          </w:tcPr>
          <w:p w:rsidR="00F04031" w:rsidRDefault="00F04031">
            <w:pPr>
              <w:pStyle w:val="ConsPlusNormal"/>
              <w:jc w:val="center"/>
            </w:pPr>
            <w:r>
              <w:t>338</w:t>
            </w:r>
          </w:p>
        </w:tc>
        <w:tc>
          <w:tcPr>
            <w:tcW w:w="805" w:type="dxa"/>
          </w:tcPr>
          <w:p w:rsidR="00F04031" w:rsidRDefault="00F04031">
            <w:pPr>
              <w:pStyle w:val="ConsPlusNormal"/>
              <w:jc w:val="center"/>
            </w:pPr>
            <w:r>
              <w:t>338</w:t>
            </w:r>
          </w:p>
        </w:tc>
        <w:tc>
          <w:tcPr>
            <w:tcW w:w="1361" w:type="dxa"/>
          </w:tcPr>
          <w:p w:rsidR="00F04031" w:rsidRDefault="00F04031">
            <w:pPr>
              <w:pStyle w:val="ConsPlusNormal"/>
              <w:jc w:val="center"/>
            </w:pPr>
            <w:r>
              <w:t>61942,877</w:t>
            </w:r>
          </w:p>
        </w:tc>
        <w:tc>
          <w:tcPr>
            <w:tcW w:w="1047" w:type="dxa"/>
          </w:tcPr>
          <w:p w:rsidR="00F04031" w:rsidRDefault="00F04031">
            <w:pPr>
              <w:pStyle w:val="ConsPlusNormal"/>
              <w:jc w:val="center"/>
            </w:pPr>
            <w:r>
              <w:t>28623,349</w:t>
            </w:r>
          </w:p>
        </w:tc>
        <w:tc>
          <w:tcPr>
            <w:tcW w:w="1036" w:type="dxa"/>
          </w:tcPr>
          <w:p w:rsidR="00F04031" w:rsidRDefault="00F04031">
            <w:pPr>
              <w:pStyle w:val="ConsPlusNormal"/>
              <w:jc w:val="center"/>
            </w:pPr>
            <w:r>
              <w:t>28623,349</w:t>
            </w:r>
          </w:p>
        </w:tc>
      </w:tr>
      <w:tr w:rsidR="00F04031">
        <w:tc>
          <w:tcPr>
            <w:tcW w:w="3798" w:type="dxa"/>
          </w:tcPr>
          <w:p w:rsidR="00F04031" w:rsidRDefault="00F04031">
            <w:pPr>
              <w:pStyle w:val="ConsPlusNormal"/>
            </w:pPr>
            <w:r>
              <w:t>Наименование государственной услуги (работы) и ее содержание:</w:t>
            </w:r>
          </w:p>
        </w:tc>
        <w:tc>
          <w:tcPr>
            <w:tcW w:w="5830" w:type="dxa"/>
            <w:gridSpan w:val="6"/>
          </w:tcPr>
          <w:p w:rsidR="00F04031" w:rsidRDefault="00F04031">
            <w:pPr>
              <w:pStyle w:val="ConsPlusNormal"/>
              <w:jc w:val="center"/>
            </w:pPr>
            <w:r>
              <w:t>Обеспечение участия в официальных физкультурных (физкультурно-оздоровительных) мероприятиях</w:t>
            </w:r>
          </w:p>
        </w:tc>
      </w:tr>
      <w:tr w:rsidR="00F04031">
        <w:tc>
          <w:tcPr>
            <w:tcW w:w="3798" w:type="dxa"/>
          </w:tcPr>
          <w:p w:rsidR="00F04031" w:rsidRDefault="00F04031">
            <w:pPr>
              <w:pStyle w:val="ConsPlusNormal"/>
            </w:pPr>
            <w:r>
              <w:t>Показатель объема услуги:</w:t>
            </w:r>
          </w:p>
        </w:tc>
        <w:tc>
          <w:tcPr>
            <w:tcW w:w="5830" w:type="dxa"/>
            <w:gridSpan w:val="6"/>
          </w:tcPr>
          <w:p w:rsidR="00F04031" w:rsidRDefault="00F04031">
            <w:pPr>
              <w:pStyle w:val="ConsPlusNormal"/>
              <w:jc w:val="center"/>
            </w:pPr>
            <w:r>
              <w:t>Количество мероприятий</w:t>
            </w:r>
          </w:p>
        </w:tc>
      </w:tr>
      <w:tr w:rsidR="00F04031">
        <w:tc>
          <w:tcPr>
            <w:tcW w:w="3798" w:type="dxa"/>
          </w:tcPr>
          <w:p w:rsidR="00F04031" w:rsidRDefault="00F04031">
            <w:pPr>
              <w:pStyle w:val="ConsPlusNormal"/>
            </w:pPr>
            <w:r>
              <w:t>Подпрограмма 2 "Подготовка спортивного резерва для спортивных сборных команд Курской области и Российской Федерации"</w:t>
            </w:r>
          </w:p>
        </w:tc>
        <w:tc>
          <w:tcPr>
            <w:tcW w:w="828" w:type="dxa"/>
          </w:tcPr>
          <w:p w:rsidR="00F04031" w:rsidRDefault="00F04031">
            <w:pPr>
              <w:pStyle w:val="ConsPlusNormal"/>
            </w:pPr>
          </w:p>
        </w:tc>
        <w:tc>
          <w:tcPr>
            <w:tcW w:w="753" w:type="dxa"/>
          </w:tcPr>
          <w:p w:rsidR="00F04031" w:rsidRDefault="00F04031">
            <w:pPr>
              <w:pStyle w:val="ConsPlusNormal"/>
            </w:pPr>
          </w:p>
        </w:tc>
        <w:tc>
          <w:tcPr>
            <w:tcW w:w="805" w:type="dxa"/>
          </w:tcPr>
          <w:p w:rsidR="00F04031" w:rsidRDefault="00F04031">
            <w:pPr>
              <w:pStyle w:val="ConsPlusNormal"/>
            </w:pPr>
          </w:p>
        </w:tc>
        <w:tc>
          <w:tcPr>
            <w:tcW w:w="1361" w:type="dxa"/>
          </w:tcPr>
          <w:p w:rsidR="00F04031" w:rsidRDefault="00F04031">
            <w:pPr>
              <w:pStyle w:val="ConsPlusNormal"/>
            </w:pPr>
          </w:p>
        </w:tc>
        <w:tc>
          <w:tcPr>
            <w:tcW w:w="1047" w:type="dxa"/>
          </w:tcPr>
          <w:p w:rsidR="00F04031" w:rsidRDefault="00F04031">
            <w:pPr>
              <w:pStyle w:val="ConsPlusNormal"/>
            </w:pPr>
          </w:p>
        </w:tc>
        <w:tc>
          <w:tcPr>
            <w:tcW w:w="1036" w:type="dxa"/>
          </w:tcPr>
          <w:p w:rsidR="00F04031" w:rsidRDefault="00F04031">
            <w:pPr>
              <w:pStyle w:val="ConsPlusNormal"/>
            </w:pPr>
          </w:p>
        </w:tc>
      </w:tr>
      <w:tr w:rsidR="00F04031">
        <w:tc>
          <w:tcPr>
            <w:tcW w:w="3798" w:type="dxa"/>
          </w:tcPr>
          <w:p w:rsidR="00F04031" w:rsidRDefault="00F04031">
            <w:pPr>
              <w:pStyle w:val="ConsPlusNormal"/>
            </w:pPr>
            <w:r>
              <w:lastRenderedPageBreak/>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828" w:type="dxa"/>
          </w:tcPr>
          <w:p w:rsidR="00F04031" w:rsidRDefault="00F04031">
            <w:pPr>
              <w:pStyle w:val="ConsPlusNormal"/>
              <w:jc w:val="center"/>
            </w:pPr>
            <w:r>
              <w:t>2</w:t>
            </w:r>
          </w:p>
        </w:tc>
        <w:tc>
          <w:tcPr>
            <w:tcW w:w="753" w:type="dxa"/>
          </w:tcPr>
          <w:p w:rsidR="00F04031" w:rsidRDefault="00F04031">
            <w:pPr>
              <w:pStyle w:val="ConsPlusNormal"/>
              <w:jc w:val="center"/>
            </w:pPr>
            <w:r>
              <w:t>2</w:t>
            </w:r>
          </w:p>
        </w:tc>
        <w:tc>
          <w:tcPr>
            <w:tcW w:w="805" w:type="dxa"/>
          </w:tcPr>
          <w:p w:rsidR="00F04031" w:rsidRDefault="00F04031">
            <w:pPr>
              <w:pStyle w:val="ConsPlusNormal"/>
              <w:jc w:val="center"/>
            </w:pPr>
            <w:r>
              <w:t>2</w:t>
            </w:r>
          </w:p>
        </w:tc>
        <w:tc>
          <w:tcPr>
            <w:tcW w:w="1361" w:type="dxa"/>
          </w:tcPr>
          <w:p w:rsidR="00F04031" w:rsidRDefault="00F04031">
            <w:pPr>
              <w:pStyle w:val="ConsPlusNormal"/>
              <w:jc w:val="center"/>
            </w:pPr>
            <w:r>
              <w:t>2167,998</w:t>
            </w:r>
          </w:p>
        </w:tc>
        <w:tc>
          <w:tcPr>
            <w:tcW w:w="1047" w:type="dxa"/>
          </w:tcPr>
          <w:p w:rsidR="00F04031" w:rsidRDefault="00F04031">
            <w:pPr>
              <w:pStyle w:val="ConsPlusNormal"/>
              <w:jc w:val="center"/>
            </w:pPr>
            <w:r>
              <w:t>1001,069</w:t>
            </w:r>
          </w:p>
        </w:tc>
        <w:tc>
          <w:tcPr>
            <w:tcW w:w="1036" w:type="dxa"/>
          </w:tcPr>
          <w:p w:rsidR="00F04031" w:rsidRDefault="00F04031">
            <w:pPr>
              <w:pStyle w:val="ConsPlusNormal"/>
              <w:jc w:val="center"/>
            </w:pPr>
            <w:r>
              <w:t>1001,069</w:t>
            </w:r>
          </w:p>
        </w:tc>
      </w:tr>
    </w:tbl>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ind w:firstLine="540"/>
        <w:jc w:val="both"/>
      </w:pPr>
    </w:p>
    <w:p w:rsidR="00F04031" w:rsidRDefault="00F04031">
      <w:pPr>
        <w:pStyle w:val="ConsPlusNormal"/>
        <w:jc w:val="right"/>
        <w:outlineLvl w:val="1"/>
      </w:pPr>
      <w:r>
        <w:t>Приложение N 6</w:t>
      </w:r>
    </w:p>
    <w:p w:rsidR="00F04031" w:rsidRDefault="00F04031">
      <w:pPr>
        <w:pStyle w:val="ConsPlusNormal"/>
        <w:jc w:val="right"/>
      </w:pPr>
      <w:r>
        <w:t>к государственной программе</w:t>
      </w:r>
    </w:p>
    <w:p w:rsidR="00F04031" w:rsidRDefault="00F04031">
      <w:pPr>
        <w:pStyle w:val="ConsPlusNormal"/>
        <w:jc w:val="right"/>
      </w:pPr>
      <w:r>
        <w:t>Курской области</w:t>
      </w:r>
    </w:p>
    <w:p w:rsidR="00F04031" w:rsidRDefault="00F04031">
      <w:pPr>
        <w:pStyle w:val="ConsPlusNormal"/>
        <w:jc w:val="right"/>
      </w:pPr>
      <w:r>
        <w:t>"Развитие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ind w:firstLine="540"/>
        <w:jc w:val="both"/>
      </w:pPr>
    </w:p>
    <w:p w:rsidR="00F04031" w:rsidRDefault="00F04031">
      <w:pPr>
        <w:pStyle w:val="ConsPlusNormal"/>
        <w:jc w:val="center"/>
      </w:pPr>
      <w:bookmarkStart w:id="14" w:name="P2610"/>
      <w:bookmarkEnd w:id="14"/>
      <w:r>
        <w:t>РЕСУРСНОЕ ОБЕСПЕЧЕНИЕ</w:t>
      </w:r>
    </w:p>
    <w:p w:rsidR="00F04031" w:rsidRDefault="00F04031">
      <w:pPr>
        <w:pStyle w:val="ConsPlusNormal"/>
        <w:jc w:val="center"/>
      </w:pPr>
      <w:r>
        <w:t>РЕАЛИЗАЦИИ ГОСУДАРСТВЕННОЙ ПРОГРАММЫ КУРСКОЙ ОБЛАСТИ</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r>
        <w:t>ЗА СЧЕТ СРЕДСТВ ОБЛАСТНОГО БЮДЖЕТА</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22.12.2017 N 1075-па)</w:t>
      </w:r>
    </w:p>
    <w:p w:rsidR="00F04031" w:rsidRDefault="00F0403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26"/>
        <w:gridCol w:w="1814"/>
        <w:gridCol w:w="737"/>
        <w:gridCol w:w="737"/>
        <w:gridCol w:w="1474"/>
        <w:gridCol w:w="567"/>
        <w:gridCol w:w="1304"/>
        <w:gridCol w:w="1304"/>
        <w:gridCol w:w="1304"/>
        <w:gridCol w:w="1304"/>
        <w:gridCol w:w="1304"/>
        <w:gridCol w:w="1304"/>
        <w:gridCol w:w="1304"/>
      </w:tblGrid>
      <w:tr w:rsidR="00F04031">
        <w:tc>
          <w:tcPr>
            <w:tcW w:w="1701" w:type="dxa"/>
            <w:vMerge w:val="restart"/>
          </w:tcPr>
          <w:p w:rsidR="00F04031" w:rsidRDefault="00F04031">
            <w:pPr>
              <w:pStyle w:val="ConsPlusNormal"/>
              <w:jc w:val="center"/>
            </w:pPr>
            <w:r>
              <w:t>Статус</w:t>
            </w:r>
          </w:p>
        </w:tc>
        <w:tc>
          <w:tcPr>
            <w:tcW w:w="2226" w:type="dxa"/>
            <w:vMerge w:val="restart"/>
          </w:tcPr>
          <w:p w:rsidR="00F04031" w:rsidRDefault="00F04031">
            <w:pPr>
              <w:pStyle w:val="ConsPlusNormal"/>
              <w:jc w:val="center"/>
            </w:pPr>
            <w:r>
              <w:t xml:space="preserve">Наименование государственной программы, подпрограммы </w:t>
            </w:r>
            <w:r>
              <w:lastRenderedPageBreak/>
              <w:t>государственной программы, ведомственной целевой программы, основного мероприятия</w:t>
            </w:r>
          </w:p>
        </w:tc>
        <w:tc>
          <w:tcPr>
            <w:tcW w:w="1814" w:type="dxa"/>
            <w:vMerge w:val="restart"/>
          </w:tcPr>
          <w:p w:rsidR="00F04031" w:rsidRDefault="00F04031">
            <w:pPr>
              <w:pStyle w:val="ConsPlusNormal"/>
              <w:jc w:val="center"/>
            </w:pPr>
            <w:r>
              <w:lastRenderedPageBreak/>
              <w:t>Ответственный исполнитель, соисполнител</w:t>
            </w:r>
            <w:r>
              <w:lastRenderedPageBreak/>
              <w:t>и, участники</w:t>
            </w:r>
          </w:p>
        </w:tc>
        <w:tc>
          <w:tcPr>
            <w:tcW w:w="3515" w:type="dxa"/>
            <w:gridSpan w:val="4"/>
          </w:tcPr>
          <w:p w:rsidR="00F04031" w:rsidRDefault="00F04031">
            <w:pPr>
              <w:pStyle w:val="ConsPlusNormal"/>
              <w:jc w:val="center"/>
            </w:pPr>
            <w:r>
              <w:lastRenderedPageBreak/>
              <w:t>Код бюджетной классификации</w:t>
            </w:r>
          </w:p>
        </w:tc>
        <w:tc>
          <w:tcPr>
            <w:tcW w:w="9128" w:type="dxa"/>
            <w:gridSpan w:val="7"/>
          </w:tcPr>
          <w:p w:rsidR="00F04031" w:rsidRDefault="00F04031">
            <w:pPr>
              <w:pStyle w:val="ConsPlusNormal"/>
              <w:jc w:val="center"/>
            </w:pPr>
            <w:r>
              <w:t>Расходы (тыс. рублей), годы</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ГРБ</w:t>
            </w:r>
            <w:r>
              <w:lastRenderedPageBreak/>
              <w:t>С</w:t>
            </w:r>
          </w:p>
        </w:tc>
        <w:tc>
          <w:tcPr>
            <w:tcW w:w="737" w:type="dxa"/>
          </w:tcPr>
          <w:p w:rsidR="00F04031" w:rsidRDefault="00F04031">
            <w:pPr>
              <w:pStyle w:val="ConsPlusNormal"/>
              <w:jc w:val="center"/>
            </w:pPr>
            <w:r>
              <w:lastRenderedPageBreak/>
              <w:t>РзПз</w:t>
            </w:r>
          </w:p>
        </w:tc>
        <w:tc>
          <w:tcPr>
            <w:tcW w:w="1474" w:type="dxa"/>
          </w:tcPr>
          <w:p w:rsidR="00F04031" w:rsidRDefault="00F04031">
            <w:pPr>
              <w:pStyle w:val="ConsPlusNormal"/>
              <w:jc w:val="center"/>
            </w:pPr>
            <w:r>
              <w:t>ЦСР</w:t>
            </w:r>
          </w:p>
        </w:tc>
        <w:tc>
          <w:tcPr>
            <w:tcW w:w="567" w:type="dxa"/>
          </w:tcPr>
          <w:p w:rsidR="00F04031" w:rsidRDefault="00F04031">
            <w:pPr>
              <w:pStyle w:val="ConsPlusNormal"/>
              <w:jc w:val="center"/>
            </w:pPr>
            <w:r>
              <w:t>ВР</w:t>
            </w:r>
          </w:p>
        </w:tc>
        <w:tc>
          <w:tcPr>
            <w:tcW w:w="1304" w:type="dxa"/>
          </w:tcPr>
          <w:p w:rsidR="00F04031" w:rsidRDefault="00F04031">
            <w:pPr>
              <w:pStyle w:val="ConsPlusNormal"/>
              <w:jc w:val="center"/>
            </w:pPr>
            <w:r>
              <w:t>2014 г.</w:t>
            </w:r>
          </w:p>
        </w:tc>
        <w:tc>
          <w:tcPr>
            <w:tcW w:w="1304" w:type="dxa"/>
          </w:tcPr>
          <w:p w:rsidR="00F04031" w:rsidRDefault="00F04031">
            <w:pPr>
              <w:pStyle w:val="ConsPlusNormal"/>
              <w:jc w:val="center"/>
            </w:pPr>
            <w:r>
              <w:t>2015 г.</w:t>
            </w:r>
          </w:p>
        </w:tc>
        <w:tc>
          <w:tcPr>
            <w:tcW w:w="1304" w:type="dxa"/>
          </w:tcPr>
          <w:p w:rsidR="00F04031" w:rsidRDefault="00F04031">
            <w:pPr>
              <w:pStyle w:val="ConsPlusNormal"/>
              <w:jc w:val="center"/>
            </w:pPr>
            <w:r>
              <w:t>2016 г.</w:t>
            </w:r>
          </w:p>
        </w:tc>
        <w:tc>
          <w:tcPr>
            <w:tcW w:w="1304" w:type="dxa"/>
          </w:tcPr>
          <w:p w:rsidR="00F04031" w:rsidRDefault="00F04031">
            <w:pPr>
              <w:pStyle w:val="ConsPlusNormal"/>
              <w:jc w:val="center"/>
            </w:pPr>
            <w:r>
              <w:t>2017 г.</w:t>
            </w:r>
          </w:p>
        </w:tc>
        <w:tc>
          <w:tcPr>
            <w:tcW w:w="1304" w:type="dxa"/>
          </w:tcPr>
          <w:p w:rsidR="00F04031" w:rsidRDefault="00F04031">
            <w:pPr>
              <w:pStyle w:val="ConsPlusNormal"/>
              <w:jc w:val="center"/>
            </w:pPr>
            <w:r>
              <w:t>2018 г.</w:t>
            </w:r>
          </w:p>
        </w:tc>
        <w:tc>
          <w:tcPr>
            <w:tcW w:w="1304" w:type="dxa"/>
          </w:tcPr>
          <w:p w:rsidR="00F04031" w:rsidRDefault="00F04031">
            <w:pPr>
              <w:pStyle w:val="ConsPlusNormal"/>
              <w:jc w:val="center"/>
            </w:pPr>
            <w:r>
              <w:t>2019 г.</w:t>
            </w:r>
          </w:p>
        </w:tc>
        <w:tc>
          <w:tcPr>
            <w:tcW w:w="1304" w:type="dxa"/>
          </w:tcPr>
          <w:p w:rsidR="00F04031" w:rsidRDefault="00F04031">
            <w:pPr>
              <w:pStyle w:val="ConsPlusNormal"/>
              <w:jc w:val="center"/>
            </w:pPr>
            <w:r>
              <w:t>2020 г.</w:t>
            </w:r>
          </w:p>
        </w:tc>
      </w:tr>
      <w:tr w:rsidR="00F04031">
        <w:tc>
          <w:tcPr>
            <w:tcW w:w="1701" w:type="dxa"/>
            <w:vMerge w:val="restart"/>
          </w:tcPr>
          <w:p w:rsidR="00F04031" w:rsidRDefault="00F04031">
            <w:pPr>
              <w:pStyle w:val="ConsPlusNormal"/>
              <w:jc w:val="center"/>
            </w:pPr>
            <w:r>
              <w:lastRenderedPageBreak/>
              <w:t>Государственная программа Курской области</w:t>
            </w:r>
          </w:p>
        </w:tc>
        <w:tc>
          <w:tcPr>
            <w:tcW w:w="2226" w:type="dxa"/>
          </w:tcPr>
          <w:p w:rsidR="00F04031" w:rsidRDefault="00F04031">
            <w:pPr>
              <w:pStyle w:val="ConsPlusNormal"/>
              <w:jc w:val="center"/>
            </w:pPr>
            <w:r>
              <w:t>Развитие физической культуры и спорта в Курской области</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224084,332</w:t>
            </w:r>
          </w:p>
        </w:tc>
        <w:tc>
          <w:tcPr>
            <w:tcW w:w="1304" w:type="dxa"/>
          </w:tcPr>
          <w:p w:rsidR="00F04031" w:rsidRDefault="00F04031">
            <w:pPr>
              <w:pStyle w:val="ConsPlusNormal"/>
              <w:jc w:val="center"/>
            </w:pPr>
            <w:r>
              <w:t>229242,665</w:t>
            </w:r>
          </w:p>
        </w:tc>
        <w:tc>
          <w:tcPr>
            <w:tcW w:w="1304" w:type="dxa"/>
          </w:tcPr>
          <w:p w:rsidR="00F04031" w:rsidRDefault="00F04031">
            <w:pPr>
              <w:pStyle w:val="ConsPlusNormal"/>
              <w:jc w:val="center"/>
            </w:pPr>
            <w:r>
              <w:t>474170,832</w:t>
            </w:r>
          </w:p>
        </w:tc>
        <w:tc>
          <w:tcPr>
            <w:tcW w:w="1304" w:type="dxa"/>
          </w:tcPr>
          <w:p w:rsidR="00F04031" w:rsidRDefault="00F04031">
            <w:pPr>
              <w:pStyle w:val="ConsPlusNormal"/>
              <w:jc w:val="center"/>
            </w:pPr>
            <w:r>
              <w:t>434188,860</w:t>
            </w:r>
          </w:p>
        </w:tc>
        <w:tc>
          <w:tcPr>
            <w:tcW w:w="1304" w:type="dxa"/>
          </w:tcPr>
          <w:p w:rsidR="00F04031" w:rsidRDefault="00F04031">
            <w:pPr>
              <w:pStyle w:val="ConsPlusNormal"/>
              <w:jc w:val="center"/>
            </w:pPr>
            <w:r>
              <w:t>269342,385</w:t>
            </w:r>
          </w:p>
        </w:tc>
        <w:tc>
          <w:tcPr>
            <w:tcW w:w="1304" w:type="dxa"/>
          </w:tcPr>
          <w:p w:rsidR="00F04031" w:rsidRDefault="00F04031">
            <w:pPr>
              <w:pStyle w:val="ConsPlusNormal"/>
              <w:jc w:val="center"/>
            </w:pPr>
            <w:r>
              <w:t>269342,385</w:t>
            </w:r>
          </w:p>
        </w:tc>
        <w:tc>
          <w:tcPr>
            <w:tcW w:w="1304" w:type="dxa"/>
          </w:tcPr>
          <w:p w:rsidR="00F04031" w:rsidRDefault="00F04031">
            <w:pPr>
              <w:pStyle w:val="ConsPlusNormal"/>
              <w:jc w:val="center"/>
            </w:pPr>
            <w:r>
              <w:t>132646,528</w:t>
            </w:r>
          </w:p>
        </w:tc>
      </w:tr>
      <w:tr w:rsidR="00F04031">
        <w:tc>
          <w:tcPr>
            <w:tcW w:w="1701" w:type="dxa"/>
            <w:vMerge/>
          </w:tcPr>
          <w:p w:rsidR="00F04031" w:rsidRDefault="00F04031"/>
        </w:tc>
        <w:tc>
          <w:tcPr>
            <w:tcW w:w="2226" w:type="dxa"/>
          </w:tcPr>
          <w:p w:rsidR="00F04031" w:rsidRDefault="00F04031">
            <w:pPr>
              <w:pStyle w:val="ConsPlusNormal"/>
            </w:pPr>
          </w:p>
        </w:tc>
        <w:tc>
          <w:tcPr>
            <w:tcW w:w="1814" w:type="dxa"/>
          </w:tcPr>
          <w:p w:rsidR="00F04031" w:rsidRDefault="00F04031">
            <w:pPr>
              <w:pStyle w:val="ConsPlusNormal"/>
              <w:jc w:val="center"/>
            </w:pPr>
            <w:r>
              <w:t>Ответственный исполнитель -</w:t>
            </w:r>
          </w:p>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224084,332</w:t>
            </w:r>
          </w:p>
        </w:tc>
        <w:tc>
          <w:tcPr>
            <w:tcW w:w="1304" w:type="dxa"/>
          </w:tcPr>
          <w:p w:rsidR="00F04031" w:rsidRDefault="00F04031">
            <w:pPr>
              <w:pStyle w:val="ConsPlusNormal"/>
              <w:jc w:val="center"/>
            </w:pPr>
            <w:r>
              <w:t>229242,665</w:t>
            </w:r>
          </w:p>
        </w:tc>
        <w:tc>
          <w:tcPr>
            <w:tcW w:w="1304" w:type="dxa"/>
          </w:tcPr>
          <w:p w:rsidR="00F04031" w:rsidRDefault="00F04031">
            <w:pPr>
              <w:pStyle w:val="ConsPlusNormal"/>
              <w:jc w:val="center"/>
            </w:pPr>
            <w:r>
              <w:t>411500,579</w:t>
            </w:r>
          </w:p>
        </w:tc>
        <w:tc>
          <w:tcPr>
            <w:tcW w:w="1304" w:type="dxa"/>
          </w:tcPr>
          <w:p w:rsidR="00F04031" w:rsidRDefault="00F04031">
            <w:pPr>
              <w:pStyle w:val="ConsPlusNormal"/>
              <w:jc w:val="center"/>
            </w:pPr>
            <w:r>
              <w:t>434188,860</w:t>
            </w:r>
          </w:p>
        </w:tc>
        <w:tc>
          <w:tcPr>
            <w:tcW w:w="1304" w:type="dxa"/>
          </w:tcPr>
          <w:p w:rsidR="00F04031" w:rsidRDefault="00F04031">
            <w:pPr>
              <w:pStyle w:val="ConsPlusNormal"/>
              <w:jc w:val="center"/>
            </w:pPr>
            <w:r>
              <w:t>269342,385</w:t>
            </w:r>
          </w:p>
        </w:tc>
        <w:tc>
          <w:tcPr>
            <w:tcW w:w="1304" w:type="dxa"/>
          </w:tcPr>
          <w:p w:rsidR="00F04031" w:rsidRDefault="00F04031">
            <w:pPr>
              <w:pStyle w:val="ConsPlusNormal"/>
              <w:jc w:val="center"/>
            </w:pPr>
            <w:r>
              <w:t>269342,385</w:t>
            </w:r>
          </w:p>
        </w:tc>
        <w:tc>
          <w:tcPr>
            <w:tcW w:w="1304" w:type="dxa"/>
          </w:tcPr>
          <w:p w:rsidR="00F04031" w:rsidRDefault="00F04031">
            <w:pPr>
              <w:pStyle w:val="ConsPlusNormal"/>
              <w:jc w:val="center"/>
            </w:pPr>
            <w:r>
              <w:t>132646,528</w:t>
            </w:r>
          </w:p>
        </w:tc>
      </w:tr>
      <w:tr w:rsidR="00F04031">
        <w:tc>
          <w:tcPr>
            <w:tcW w:w="1701" w:type="dxa"/>
            <w:vMerge/>
          </w:tcPr>
          <w:p w:rsidR="00F04031" w:rsidRDefault="00F04031"/>
        </w:tc>
        <w:tc>
          <w:tcPr>
            <w:tcW w:w="2226" w:type="dxa"/>
          </w:tcPr>
          <w:p w:rsidR="00F04031" w:rsidRDefault="00F04031">
            <w:pPr>
              <w:pStyle w:val="ConsPlusNormal"/>
            </w:pPr>
          </w:p>
        </w:tc>
        <w:tc>
          <w:tcPr>
            <w:tcW w:w="1814" w:type="dxa"/>
          </w:tcPr>
          <w:p w:rsidR="00F04031" w:rsidRDefault="00F04031">
            <w:pPr>
              <w:pStyle w:val="ConsPlusNormal"/>
              <w:jc w:val="center"/>
            </w:pPr>
            <w:r>
              <w:t>Участник -</w:t>
            </w:r>
          </w:p>
          <w:p w:rsidR="00F04031" w:rsidRDefault="00F04031">
            <w:pPr>
              <w:pStyle w:val="ConsPlusNormal"/>
              <w:jc w:val="center"/>
            </w:pPr>
            <w:r>
              <w:t>комитет строительства и архитектуры Курской области</w:t>
            </w:r>
          </w:p>
        </w:tc>
        <w:tc>
          <w:tcPr>
            <w:tcW w:w="737" w:type="dxa"/>
          </w:tcPr>
          <w:p w:rsidR="00F04031" w:rsidRDefault="00F04031">
            <w:pPr>
              <w:pStyle w:val="ConsPlusNormal"/>
              <w:jc w:val="center"/>
            </w:pPr>
            <w:r>
              <w:t>808</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62670,253</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Подпрограмма 1</w:t>
            </w:r>
          </w:p>
        </w:tc>
        <w:tc>
          <w:tcPr>
            <w:tcW w:w="2226" w:type="dxa"/>
          </w:tcPr>
          <w:p w:rsidR="00F04031" w:rsidRDefault="00F04031">
            <w:pPr>
              <w:pStyle w:val="ConsPlusNormal"/>
              <w:jc w:val="center"/>
            </w:pPr>
            <w:r>
              <w:t xml:space="preserve">Развитие физической культуры и </w:t>
            </w:r>
            <w:r>
              <w:lastRenderedPageBreak/>
              <w:t>массового спорта в Курской области</w:t>
            </w:r>
          </w:p>
        </w:tc>
        <w:tc>
          <w:tcPr>
            <w:tcW w:w="1814" w:type="dxa"/>
          </w:tcPr>
          <w:p w:rsidR="00F04031" w:rsidRDefault="00F04031">
            <w:pPr>
              <w:pStyle w:val="ConsPlusNormal"/>
              <w:jc w:val="center"/>
            </w:pPr>
            <w:r>
              <w:lastRenderedPageBreak/>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31975,756</w:t>
            </w:r>
          </w:p>
        </w:tc>
        <w:tc>
          <w:tcPr>
            <w:tcW w:w="1304" w:type="dxa"/>
          </w:tcPr>
          <w:p w:rsidR="00F04031" w:rsidRDefault="00F04031">
            <w:pPr>
              <w:pStyle w:val="ConsPlusNormal"/>
              <w:jc w:val="center"/>
            </w:pPr>
            <w:r>
              <w:t>49506,337</w:t>
            </w:r>
          </w:p>
        </w:tc>
        <w:tc>
          <w:tcPr>
            <w:tcW w:w="1304" w:type="dxa"/>
          </w:tcPr>
          <w:p w:rsidR="00F04031" w:rsidRDefault="00F04031">
            <w:pPr>
              <w:pStyle w:val="ConsPlusNormal"/>
              <w:jc w:val="center"/>
            </w:pPr>
            <w:r>
              <w:t>213987,537</w:t>
            </w:r>
          </w:p>
        </w:tc>
        <w:tc>
          <w:tcPr>
            <w:tcW w:w="1304" w:type="dxa"/>
          </w:tcPr>
          <w:p w:rsidR="00F04031" w:rsidRDefault="00F04031">
            <w:pPr>
              <w:pStyle w:val="ConsPlusNormal"/>
              <w:jc w:val="center"/>
            </w:pPr>
            <w:r>
              <w:t>131527,683</w:t>
            </w:r>
          </w:p>
        </w:tc>
        <w:tc>
          <w:tcPr>
            <w:tcW w:w="1304" w:type="dxa"/>
          </w:tcPr>
          <w:p w:rsidR="00F04031" w:rsidRDefault="00F04031">
            <w:pPr>
              <w:pStyle w:val="ConsPlusNormal"/>
              <w:jc w:val="center"/>
            </w:pPr>
            <w:r>
              <w:t>117294,876</w:t>
            </w:r>
          </w:p>
        </w:tc>
        <w:tc>
          <w:tcPr>
            <w:tcW w:w="1304" w:type="dxa"/>
          </w:tcPr>
          <w:p w:rsidR="00F04031" w:rsidRDefault="00F04031">
            <w:pPr>
              <w:pStyle w:val="ConsPlusNormal"/>
              <w:jc w:val="center"/>
            </w:pPr>
            <w:r>
              <w:t>117294,876</w:t>
            </w:r>
          </w:p>
        </w:tc>
        <w:tc>
          <w:tcPr>
            <w:tcW w:w="1304" w:type="dxa"/>
          </w:tcPr>
          <w:p w:rsidR="00F04031" w:rsidRDefault="00F04031">
            <w:pPr>
              <w:pStyle w:val="ConsPlusNormal"/>
              <w:jc w:val="center"/>
            </w:pPr>
            <w:r>
              <w:t>70126,020</w:t>
            </w:r>
          </w:p>
        </w:tc>
      </w:tr>
      <w:tr w:rsidR="00F04031">
        <w:tc>
          <w:tcPr>
            <w:tcW w:w="1701" w:type="dxa"/>
            <w:vMerge/>
          </w:tcPr>
          <w:p w:rsidR="00F04031" w:rsidRDefault="00F04031"/>
        </w:tc>
        <w:tc>
          <w:tcPr>
            <w:tcW w:w="2226" w:type="dxa"/>
          </w:tcPr>
          <w:p w:rsidR="00F04031" w:rsidRDefault="00F04031">
            <w:pPr>
              <w:pStyle w:val="ConsPlusNormal"/>
            </w:pPr>
          </w:p>
        </w:tc>
        <w:tc>
          <w:tcPr>
            <w:tcW w:w="1814" w:type="dxa"/>
          </w:tcPr>
          <w:p w:rsidR="00F04031" w:rsidRDefault="00F04031">
            <w:pPr>
              <w:pStyle w:val="ConsPlusNormal"/>
              <w:jc w:val="center"/>
            </w:pPr>
            <w:r>
              <w:t>Ответственный исполнитель -</w:t>
            </w:r>
          </w:p>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31975,756</w:t>
            </w:r>
          </w:p>
        </w:tc>
        <w:tc>
          <w:tcPr>
            <w:tcW w:w="1304" w:type="dxa"/>
          </w:tcPr>
          <w:p w:rsidR="00F04031" w:rsidRDefault="00F04031">
            <w:pPr>
              <w:pStyle w:val="ConsPlusNormal"/>
              <w:jc w:val="center"/>
            </w:pPr>
            <w:r>
              <w:t>49506,337</w:t>
            </w:r>
          </w:p>
        </w:tc>
        <w:tc>
          <w:tcPr>
            <w:tcW w:w="1304" w:type="dxa"/>
          </w:tcPr>
          <w:p w:rsidR="00F04031" w:rsidRDefault="00F04031">
            <w:pPr>
              <w:pStyle w:val="ConsPlusNormal"/>
              <w:jc w:val="center"/>
            </w:pPr>
            <w:r>
              <w:t>151317,284</w:t>
            </w:r>
          </w:p>
        </w:tc>
        <w:tc>
          <w:tcPr>
            <w:tcW w:w="1304" w:type="dxa"/>
          </w:tcPr>
          <w:p w:rsidR="00F04031" w:rsidRDefault="00F04031">
            <w:pPr>
              <w:pStyle w:val="ConsPlusNormal"/>
              <w:jc w:val="center"/>
            </w:pPr>
            <w:r>
              <w:t>131527,683</w:t>
            </w:r>
          </w:p>
        </w:tc>
        <w:tc>
          <w:tcPr>
            <w:tcW w:w="1304" w:type="dxa"/>
          </w:tcPr>
          <w:p w:rsidR="00F04031" w:rsidRDefault="00F04031">
            <w:pPr>
              <w:pStyle w:val="ConsPlusNormal"/>
              <w:jc w:val="center"/>
            </w:pPr>
            <w:r>
              <w:t>117294,876</w:t>
            </w:r>
          </w:p>
        </w:tc>
        <w:tc>
          <w:tcPr>
            <w:tcW w:w="1304" w:type="dxa"/>
          </w:tcPr>
          <w:p w:rsidR="00F04031" w:rsidRDefault="00F04031">
            <w:pPr>
              <w:pStyle w:val="ConsPlusNormal"/>
              <w:jc w:val="center"/>
            </w:pPr>
            <w:r>
              <w:t>117294,876</w:t>
            </w:r>
          </w:p>
        </w:tc>
        <w:tc>
          <w:tcPr>
            <w:tcW w:w="1304" w:type="dxa"/>
          </w:tcPr>
          <w:p w:rsidR="00F04031" w:rsidRDefault="00F04031">
            <w:pPr>
              <w:pStyle w:val="ConsPlusNormal"/>
              <w:jc w:val="center"/>
            </w:pPr>
            <w:r>
              <w:t>70126,020</w:t>
            </w:r>
          </w:p>
        </w:tc>
      </w:tr>
      <w:tr w:rsidR="00F04031">
        <w:tc>
          <w:tcPr>
            <w:tcW w:w="1701" w:type="dxa"/>
          </w:tcPr>
          <w:p w:rsidR="00F04031" w:rsidRDefault="00F04031">
            <w:pPr>
              <w:pStyle w:val="ConsPlusNormal"/>
            </w:pPr>
          </w:p>
        </w:tc>
        <w:tc>
          <w:tcPr>
            <w:tcW w:w="2226" w:type="dxa"/>
          </w:tcPr>
          <w:p w:rsidR="00F04031" w:rsidRDefault="00F04031">
            <w:pPr>
              <w:pStyle w:val="ConsPlusNormal"/>
            </w:pPr>
          </w:p>
        </w:tc>
        <w:tc>
          <w:tcPr>
            <w:tcW w:w="1814" w:type="dxa"/>
          </w:tcPr>
          <w:p w:rsidR="00F04031" w:rsidRDefault="00F04031">
            <w:pPr>
              <w:pStyle w:val="ConsPlusNormal"/>
              <w:jc w:val="center"/>
            </w:pPr>
            <w:r>
              <w:t>Участник -</w:t>
            </w:r>
          </w:p>
          <w:p w:rsidR="00F04031" w:rsidRDefault="00F04031">
            <w:pPr>
              <w:pStyle w:val="ConsPlusNormal"/>
              <w:jc w:val="center"/>
            </w:pPr>
            <w:r>
              <w:t>комитет строительства и архитектуры Курской области</w:t>
            </w:r>
          </w:p>
        </w:tc>
        <w:tc>
          <w:tcPr>
            <w:tcW w:w="737" w:type="dxa"/>
          </w:tcPr>
          <w:p w:rsidR="00F04031" w:rsidRDefault="00F04031">
            <w:pPr>
              <w:pStyle w:val="ConsPlusNormal"/>
              <w:jc w:val="center"/>
            </w:pPr>
            <w:r>
              <w:t>808</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62670,253</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Основное мероприятие 1</w:t>
            </w:r>
          </w:p>
        </w:tc>
        <w:tc>
          <w:tcPr>
            <w:tcW w:w="2226" w:type="dxa"/>
            <w:vMerge w:val="restart"/>
          </w:tcPr>
          <w:p w:rsidR="00F04031" w:rsidRDefault="00F04031">
            <w:pPr>
              <w:pStyle w:val="ConsPlusNormal"/>
              <w:jc w:val="center"/>
            </w:pPr>
            <w:r>
              <w:t xml:space="preserve">Физическое воспитание, вовлечение населения в занятия физической культурой и массовым спортом, обеспечение организации и проведения </w:t>
            </w:r>
            <w:r>
              <w:lastRenderedPageBreak/>
              <w:t>физкультурных мероприятий и спортивных мероприятий</w:t>
            </w:r>
          </w:p>
        </w:tc>
        <w:tc>
          <w:tcPr>
            <w:tcW w:w="1814" w:type="dxa"/>
          </w:tcPr>
          <w:p w:rsidR="00F04031" w:rsidRDefault="00F04031">
            <w:pPr>
              <w:pStyle w:val="ConsPlusNormal"/>
              <w:jc w:val="center"/>
            </w:pPr>
            <w:r>
              <w:lastRenderedPageBreak/>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31975,756</w:t>
            </w:r>
          </w:p>
        </w:tc>
        <w:tc>
          <w:tcPr>
            <w:tcW w:w="1304" w:type="dxa"/>
          </w:tcPr>
          <w:p w:rsidR="00F04031" w:rsidRDefault="00F04031">
            <w:pPr>
              <w:pStyle w:val="ConsPlusNormal"/>
              <w:jc w:val="center"/>
            </w:pPr>
            <w:r>
              <w:t>47060,037</w:t>
            </w:r>
          </w:p>
        </w:tc>
        <w:tc>
          <w:tcPr>
            <w:tcW w:w="1304" w:type="dxa"/>
          </w:tcPr>
          <w:p w:rsidR="00F04031" w:rsidRDefault="00F04031">
            <w:pPr>
              <w:pStyle w:val="ConsPlusNormal"/>
              <w:jc w:val="center"/>
            </w:pPr>
            <w:r>
              <w:t>212417,537</w:t>
            </w:r>
          </w:p>
        </w:tc>
        <w:tc>
          <w:tcPr>
            <w:tcW w:w="1304" w:type="dxa"/>
          </w:tcPr>
          <w:p w:rsidR="00F04031" w:rsidRDefault="00F04031">
            <w:pPr>
              <w:pStyle w:val="ConsPlusNormal"/>
              <w:jc w:val="center"/>
            </w:pPr>
            <w:r>
              <w:t>130842,683</w:t>
            </w:r>
          </w:p>
        </w:tc>
        <w:tc>
          <w:tcPr>
            <w:tcW w:w="1304" w:type="dxa"/>
          </w:tcPr>
          <w:p w:rsidR="00F04031" w:rsidRDefault="00F04031">
            <w:pPr>
              <w:pStyle w:val="ConsPlusNormal"/>
              <w:jc w:val="center"/>
            </w:pPr>
            <w:r>
              <w:t>117194,876</w:t>
            </w:r>
          </w:p>
        </w:tc>
        <w:tc>
          <w:tcPr>
            <w:tcW w:w="1304" w:type="dxa"/>
          </w:tcPr>
          <w:p w:rsidR="00F04031" w:rsidRDefault="00F04031">
            <w:pPr>
              <w:pStyle w:val="ConsPlusNormal"/>
              <w:jc w:val="center"/>
            </w:pPr>
            <w:r>
              <w:t>117194,876</w:t>
            </w:r>
          </w:p>
        </w:tc>
        <w:tc>
          <w:tcPr>
            <w:tcW w:w="1304" w:type="dxa"/>
          </w:tcPr>
          <w:p w:rsidR="00F04031" w:rsidRDefault="00F04031">
            <w:pPr>
              <w:pStyle w:val="ConsPlusNormal"/>
              <w:jc w:val="center"/>
            </w:pPr>
            <w:r>
              <w:t>70026,020</w:t>
            </w:r>
          </w:p>
        </w:tc>
      </w:tr>
      <w:tr w:rsidR="00F04031">
        <w:tc>
          <w:tcPr>
            <w:tcW w:w="1701" w:type="dxa"/>
            <w:vMerge/>
          </w:tcPr>
          <w:p w:rsidR="00F04031" w:rsidRDefault="00F04031"/>
        </w:tc>
        <w:tc>
          <w:tcPr>
            <w:tcW w:w="2226" w:type="dxa"/>
            <w:vMerge/>
          </w:tcPr>
          <w:p w:rsidR="00F04031" w:rsidRDefault="00F04031"/>
        </w:tc>
        <w:tc>
          <w:tcPr>
            <w:tcW w:w="1814" w:type="dxa"/>
            <w:vMerge w:val="restart"/>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31975,756</w:t>
            </w:r>
          </w:p>
        </w:tc>
        <w:tc>
          <w:tcPr>
            <w:tcW w:w="1304" w:type="dxa"/>
          </w:tcPr>
          <w:p w:rsidR="00F04031" w:rsidRDefault="00F04031">
            <w:pPr>
              <w:pStyle w:val="ConsPlusNormal"/>
              <w:jc w:val="center"/>
            </w:pPr>
            <w:r>
              <w:t>47060,037</w:t>
            </w:r>
          </w:p>
        </w:tc>
        <w:tc>
          <w:tcPr>
            <w:tcW w:w="1304" w:type="dxa"/>
          </w:tcPr>
          <w:p w:rsidR="00F04031" w:rsidRDefault="00F04031">
            <w:pPr>
              <w:pStyle w:val="ConsPlusNormal"/>
              <w:jc w:val="center"/>
            </w:pPr>
            <w:r>
              <w:t>149747,284</w:t>
            </w:r>
          </w:p>
        </w:tc>
        <w:tc>
          <w:tcPr>
            <w:tcW w:w="1304" w:type="dxa"/>
          </w:tcPr>
          <w:p w:rsidR="00F04031" w:rsidRDefault="00F04031">
            <w:pPr>
              <w:pStyle w:val="ConsPlusNormal"/>
              <w:jc w:val="center"/>
            </w:pPr>
            <w:r>
              <w:t>130842,683</w:t>
            </w:r>
          </w:p>
        </w:tc>
        <w:tc>
          <w:tcPr>
            <w:tcW w:w="1304" w:type="dxa"/>
          </w:tcPr>
          <w:p w:rsidR="00F04031" w:rsidRDefault="00F04031">
            <w:pPr>
              <w:pStyle w:val="ConsPlusNormal"/>
              <w:jc w:val="center"/>
            </w:pPr>
            <w:r>
              <w:t>117194,876</w:t>
            </w:r>
          </w:p>
        </w:tc>
        <w:tc>
          <w:tcPr>
            <w:tcW w:w="1304" w:type="dxa"/>
          </w:tcPr>
          <w:p w:rsidR="00F04031" w:rsidRDefault="00F04031">
            <w:pPr>
              <w:pStyle w:val="ConsPlusNormal"/>
              <w:jc w:val="center"/>
            </w:pPr>
            <w:r>
              <w:t>117194,876</w:t>
            </w:r>
          </w:p>
        </w:tc>
        <w:tc>
          <w:tcPr>
            <w:tcW w:w="1304" w:type="dxa"/>
          </w:tcPr>
          <w:p w:rsidR="00F04031" w:rsidRDefault="00F04031">
            <w:pPr>
              <w:pStyle w:val="ConsPlusNormal"/>
              <w:jc w:val="center"/>
            </w:pPr>
            <w:r>
              <w:t>70026,020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1111001</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27062,856</w:t>
            </w:r>
          </w:p>
        </w:tc>
        <w:tc>
          <w:tcPr>
            <w:tcW w:w="1304" w:type="dxa"/>
          </w:tcPr>
          <w:p w:rsidR="00F04031" w:rsidRDefault="00F04031">
            <w:pPr>
              <w:pStyle w:val="ConsPlusNormal"/>
              <w:jc w:val="center"/>
            </w:pPr>
            <w:r>
              <w:t>28979,037</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1110110010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144947,284</w:t>
            </w:r>
          </w:p>
        </w:tc>
        <w:tc>
          <w:tcPr>
            <w:tcW w:w="1304" w:type="dxa"/>
          </w:tcPr>
          <w:p w:rsidR="00F04031" w:rsidRDefault="00F04031">
            <w:pPr>
              <w:pStyle w:val="ConsPlusNormal"/>
              <w:jc w:val="center"/>
            </w:pPr>
            <w:r>
              <w:t>126072,683</w:t>
            </w:r>
          </w:p>
        </w:tc>
        <w:tc>
          <w:tcPr>
            <w:tcW w:w="1304" w:type="dxa"/>
          </w:tcPr>
          <w:p w:rsidR="00F04031" w:rsidRDefault="00F04031">
            <w:pPr>
              <w:pStyle w:val="ConsPlusNormal"/>
              <w:jc w:val="center"/>
            </w:pPr>
            <w:r>
              <w:t>112439,876</w:t>
            </w:r>
          </w:p>
        </w:tc>
        <w:tc>
          <w:tcPr>
            <w:tcW w:w="1304" w:type="dxa"/>
          </w:tcPr>
          <w:p w:rsidR="00F04031" w:rsidRDefault="00F04031">
            <w:pPr>
              <w:pStyle w:val="ConsPlusNormal"/>
              <w:jc w:val="center"/>
            </w:pPr>
            <w:r>
              <w:t>112439,876</w:t>
            </w:r>
          </w:p>
        </w:tc>
        <w:tc>
          <w:tcPr>
            <w:tcW w:w="1304" w:type="dxa"/>
          </w:tcPr>
          <w:p w:rsidR="00F04031" w:rsidRDefault="00F04031">
            <w:pPr>
              <w:pStyle w:val="ConsPlusNormal"/>
              <w:jc w:val="center"/>
            </w:pPr>
            <w:r>
              <w:t>66724,020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1110111890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4800,000</w:t>
            </w:r>
          </w:p>
        </w:tc>
        <w:tc>
          <w:tcPr>
            <w:tcW w:w="1304" w:type="dxa"/>
          </w:tcPr>
          <w:p w:rsidR="00F04031" w:rsidRDefault="00F04031">
            <w:pPr>
              <w:pStyle w:val="ConsPlusNormal"/>
              <w:jc w:val="center"/>
            </w:pPr>
            <w:r>
              <w:t>4770,000</w:t>
            </w:r>
          </w:p>
        </w:tc>
        <w:tc>
          <w:tcPr>
            <w:tcW w:w="1304" w:type="dxa"/>
          </w:tcPr>
          <w:p w:rsidR="00F04031" w:rsidRDefault="00F04031">
            <w:pPr>
              <w:pStyle w:val="ConsPlusNormal"/>
              <w:jc w:val="center"/>
            </w:pPr>
            <w:r>
              <w:t>4655,000</w:t>
            </w:r>
          </w:p>
        </w:tc>
        <w:tc>
          <w:tcPr>
            <w:tcW w:w="1304" w:type="dxa"/>
          </w:tcPr>
          <w:p w:rsidR="00F04031" w:rsidRDefault="00F04031">
            <w:pPr>
              <w:pStyle w:val="ConsPlusNormal"/>
              <w:jc w:val="center"/>
            </w:pPr>
            <w:r>
              <w:t>4655,000</w:t>
            </w:r>
          </w:p>
        </w:tc>
        <w:tc>
          <w:tcPr>
            <w:tcW w:w="1304" w:type="dxa"/>
          </w:tcPr>
          <w:p w:rsidR="00F04031" w:rsidRDefault="00F04031">
            <w:pPr>
              <w:pStyle w:val="ConsPlusNormal"/>
              <w:jc w:val="center"/>
            </w:pPr>
            <w:r>
              <w:t>1802,000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1115080</w:t>
            </w:r>
          </w:p>
        </w:tc>
        <w:tc>
          <w:tcPr>
            <w:tcW w:w="567" w:type="dxa"/>
          </w:tcPr>
          <w:p w:rsidR="00F04031" w:rsidRDefault="00F04031">
            <w:pPr>
              <w:pStyle w:val="ConsPlusNormal"/>
              <w:jc w:val="center"/>
            </w:pPr>
            <w:r>
              <w:t>500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13231,000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1111189</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4912,900</w:t>
            </w:r>
          </w:p>
        </w:tc>
        <w:tc>
          <w:tcPr>
            <w:tcW w:w="1304" w:type="dxa"/>
          </w:tcPr>
          <w:p w:rsidR="00F04031" w:rsidRDefault="00F04031">
            <w:pPr>
              <w:pStyle w:val="ConsPlusNormal"/>
              <w:jc w:val="center"/>
            </w:pPr>
            <w:r>
              <w:t>4850,000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1110111890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100,000</w:t>
            </w:r>
          </w:p>
        </w:tc>
        <w:tc>
          <w:tcPr>
            <w:tcW w:w="1304" w:type="dxa"/>
          </w:tcPr>
          <w:p w:rsidR="00F04031" w:rsidRDefault="00F04031">
            <w:pPr>
              <w:pStyle w:val="ConsPlusNormal"/>
              <w:jc w:val="center"/>
            </w:pPr>
            <w:r>
              <w:t>100,000</w:t>
            </w:r>
          </w:p>
        </w:tc>
        <w:tc>
          <w:tcPr>
            <w:tcW w:w="1304" w:type="dxa"/>
          </w:tcPr>
          <w:p w:rsidR="00F04031" w:rsidRDefault="00F04031">
            <w:pPr>
              <w:pStyle w:val="ConsPlusNormal"/>
              <w:jc w:val="center"/>
            </w:pPr>
            <w:r>
              <w:t>1500,000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Комитет строительства и архитектуры Курской области</w:t>
            </w:r>
          </w:p>
        </w:tc>
        <w:tc>
          <w:tcPr>
            <w:tcW w:w="737" w:type="dxa"/>
          </w:tcPr>
          <w:p w:rsidR="00F04031" w:rsidRDefault="00F04031">
            <w:pPr>
              <w:pStyle w:val="ConsPlusNormal"/>
              <w:jc w:val="center"/>
            </w:pPr>
            <w:r>
              <w:t>808</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1110112470</w:t>
            </w:r>
          </w:p>
        </w:tc>
        <w:tc>
          <w:tcPr>
            <w:tcW w:w="567" w:type="dxa"/>
          </w:tcPr>
          <w:p w:rsidR="00F04031" w:rsidRDefault="00F04031">
            <w:pPr>
              <w:pStyle w:val="ConsPlusNormal"/>
              <w:jc w:val="center"/>
            </w:pPr>
            <w:r>
              <w:t>400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62670,253</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Основное мероприятие 2</w:t>
            </w:r>
          </w:p>
        </w:tc>
        <w:tc>
          <w:tcPr>
            <w:tcW w:w="2226" w:type="dxa"/>
            <w:vMerge w:val="restart"/>
          </w:tcPr>
          <w:p w:rsidR="00F04031" w:rsidRDefault="00F04031">
            <w:pPr>
              <w:pStyle w:val="ConsPlusNormal"/>
              <w:jc w:val="center"/>
            </w:pPr>
            <w:r>
              <w:t>Мероприятия по поэтапному внедрению Всероссийского физкультурно-спортивного комплекса "Готов к труду и обороне" (ГТО)</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2446,300</w:t>
            </w:r>
          </w:p>
        </w:tc>
        <w:tc>
          <w:tcPr>
            <w:tcW w:w="1304" w:type="dxa"/>
          </w:tcPr>
          <w:p w:rsidR="00F04031" w:rsidRDefault="00F04031">
            <w:pPr>
              <w:pStyle w:val="ConsPlusNormal"/>
              <w:jc w:val="center"/>
            </w:pPr>
            <w:r>
              <w:t>1570,000</w:t>
            </w:r>
          </w:p>
        </w:tc>
        <w:tc>
          <w:tcPr>
            <w:tcW w:w="1304" w:type="dxa"/>
          </w:tcPr>
          <w:p w:rsidR="00F04031" w:rsidRDefault="00F04031">
            <w:pPr>
              <w:pStyle w:val="ConsPlusNormal"/>
              <w:jc w:val="center"/>
            </w:pPr>
            <w:r>
              <w:t>85,000</w:t>
            </w:r>
          </w:p>
        </w:tc>
        <w:tc>
          <w:tcPr>
            <w:tcW w:w="1304" w:type="dxa"/>
          </w:tcPr>
          <w:p w:rsidR="00F04031" w:rsidRDefault="00F04031">
            <w:pPr>
              <w:pStyle w:val="ConsPlusNormal"/>
              <w:jc w:val="center"/>
            </w:pPr>
            <w:r>
              <w:t>100,000</w:t>
            </w:r>
          </w:p>
        </w:tc>
        <w:tc>
          <w:tcPr>
            <w:tcW w:w="1304" w:type="dxa"/>
          </w:tcPr>
          <w:p w:rsidR="00F04031" w:rsidRDefault="00F04031">
            <w:pPr>
              <w:pStyle w:val="ConsPlusNormal"/>
              <w:jc w:val="center"/>
            </w:pPr>
            <w:r>
              <w:t>100,000</w:t>
            </w:r>
          </w:p>
        </w:tc>
        <w:tc>
          <w:tcPr>
            <w:tcW w:w="1304" w:type="dxa"/>
          </w:tcPr>
          <w:p w:rsidR="00F04031" w:rsidRDefault="00F04031">
            <w:pPr>
              <w:pStyle w:val="ConsPlusNormal"/>
              <w:jc w:val="center"/>
            </w:pPr>
            <w:r>
              <w:t>100,000</w:t>
            </w:r>
          </w:p>
        </w:tc>
      </w:tr>
      <w:tr w:rsidR="00F04031">
        <w:tc>
          <w:tcPr>
            <w:tcW w:w="1701" w:type="dxa"/>
            <w:vMerge/>
          </w:tcPr>
          <w:p w:rsidR="00F04031" w:rsidRDefault="00F04031"/>
        </w:tc>
        <w:tc>
          <w:tcPr>
            <w:tcW w:w="2226" w:type="dxa"/>
            <w:vMerge/>
          </w:tcPr>
          <w:p w:rsidR="00F04031" w:rsidRDefault="00F04031"/>
        </w:tc>
        <w:tc>
          <w:tcPr>
            <w:tcW w:w="1814" w:type="dxa"/>
            <w:vMerge w:val="restart"/>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1111189</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50,000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1110211890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85,000</w:t>
            </w:r>
          </w:p>
        </w:tc>
        <w:tc>
          <w:tcPr>
            <w:tcW w:w="1304" w:type="dxa"/>
          </w:tcPr>
          <w:p w:rsidR="00F04031" w:rsidRDefault="00F04031">
            <w:pPr>
              <w:pStyle w:val="ConsPlusNormal"/>
              <w:jc w:val="center"/>
            </w:pPr>
            <w:r>
              <w:t>85,000</w:t>
            </w:r>
          </w:p>
        </w:tc>
        <w:tc>
          <w:tcPr>
            <w:tcW w:w="1304" w:type="dxa"/>
          </w:tcPr>
          <w:p w:rsidR="00F04031" w:rsidRDefault="00F04031">
            <w:pPr>
              <w:pStyle w:val="ConsPlusNormal"/>
              <w:jc w:val="center"/>
            </w:pPr>
            <w:r>
              <w:t>85,000</w:t>
            </w:r>
          </w:p>
        </w:tc>
        <w:tc>
          <w:tcPr>
            <w:tcW w:w="1304" w:type="dxa"/>
          </w:tcPr>
          <w:p w:rsidR="00F04031" w:rsidRDefault="00F04031">
            <w:pPr>
              <w:pStyle w:val="ConsPlusNormal"/>
              <w:jc w:val="center"/>
            </w:pPr>
            <w:r>
              <w:t>85,000</w:t>
            </w:r>
          </w:p>
        </w:tc>
        <w:tc>
          <w:tcPr>
            <w:tcW w:w="1304" w:type="dxa"/>
          </w:tcPr>
          <w:p w:rsidR="00F04031" w:rsidRDefault="00F04031">
            <w:pPr>
              <w:pStyle w:val="ConsPlusNormal"/>
              <w:jc w:val="center"/>
            </w:pPr>
            <w:r>
              <w:t>100,000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1111001</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330,500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11102R1270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223,500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15,000</w:t>
            </w:r>
          </w:p>
        </w:tc>
        <w:tc>
          <w:tcPr>
            <w:tcW w:w="1304" w:type="dxa"/>
          </w:tcPr>
          <w:p w:rsidR="00F04031" w:rsidRDefault="00F04031">
            <w:pPr>
              <w:pStyle w:val="ConsPlusNormal"/>
              <w:jc w:val="center"/>
            </w:pPr>
            <w:r>
              <w:t>15,000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1115127</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2065,800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1110251270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1261,500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Основное мероприятие 3</w:t>
            </w:r>
          </w:p>
        </w:tc>
        <w:tc>
          <w:tcPr>
            <w:tcW w:w="2226" w:type="dxa"/>
            <w:vMerge w:val="restart"/>
          </w:tcPr>
          <w:p w:rsidR="00F04031" w:rsidRDefault="00F04031">
            <w:pPr>
              <w:pStyle w:val="ConsPlusNormal"/>
              <w:jc w:val="center"/>
            </w:pPr>
            <w:r>
              <w:t xml:space="preserve">Содействие обустройству объектов городской инфраструктуры, парковых и рекреационных зон для занятий физической культурой и </w:t>
            </w:r>
            <w:r>
              <w:lastRenderedPageBreak/>
              <w:t>спортом, в том числе видами спорта, популярными в молодежной среде, а также физкультурных и спортивных мероприятий</w:t>
            </w:r>
          </w:p>
        </w:tc>
        <w:tc>
          <w:tcPr>
            <w:tcW w:w="1814" w:type="dxa"/>
          </w:tcPr>
          <w:p w:rsidR="00F04031" w:rsidRDefault="00F04031">
            <w:pPr>
              <w:pStyle w:val="ConsPlusNormal"/>
              <w:jc w:val="center"/>
            </w:pPr>
            <w:r>
              <w:lastRenderedPageBreak/>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1110300000</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lastRenderedPageBreak/>
              <w:t>Основное мероприятие 4</w:t>
            </w:r>
          </w:p>
        </w:tc>
        <w:tc>
          <w:tcPr>
            <w:tcW w:w="2226" w:type="dxa"/>
            <w:vMerge w:val="restart"/>
          </w:tcPr>
          <w:p w:rsidR="00F04031" w:rsidRDefault="00F04031">
            <w:pPr>
              <w:pStyle w:val="ConsPlusNormal"/>
              <w:jc w:val="center"/>
            </w:pPr>
            <w:r>
              <w:t>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ассигнованиям, выделяемым на предоставление социальных услуг населению</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600,000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1110411890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600,000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Подпрограмма 2</w:t>
            </w:r>
          </w:p>
        </w:tc>
        <w:tc>
          <w:tcPr>
            <w:tcW w:w="2226" w:type="dxa"/>
            <w:vMerge w:val="restart"/>
          </w:tcPr>
          <w:p w:rsidR="00F04031" w:rsidRDefault="00F04031">
            <w:pPr>
              <w:pStyle w:val="ConsPlusNormal"/>
              <w:jc w:val="center"/>
            </w:pPr>
            <w:r>
              <w:t xml:space="preserve">Подготовка спортивного </w:t>
            </w:r>
            <w:r>
              <w:lastRenderedPageBreak/>
              <w:t>резерва для спортивных сборных команд Курской области и Российской Федерации</w:t>
            </w:r>
          </w:p>
        </w:tc>
        <w:tc>
          <w:tcPr>
            <w:tcW w:w="1814" w:type="dxa"/>
          </w:tcPr>
          <w:p w:rsidR="00F04031" w:rsidRDefault="00F04031">
            <w:pPr>
              <w:pStyle w:val="ConsPlusNormal"/>
              <w:jc w:val="center"/>
            </w:pPr>
            <w:r>
              <w:lastRenderedPageBreak/>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100120,141</w:t>
            </w:r>
          </w:p>
        </w:tc>
        <w:tc>
          <w:tcPr>
            <w:tcW w:w="1304" w:type="dxa"/>
          </w:tcPr>
          <w:p w:rsidR="00F04031" w:rsidRDefault="00F04031">
            <w:pPr>
              <w:pStyle w:val="ConsPlusNormal"/>
              <w:jc w:val="center"/>
            </w:pPr>
            <w:r>
              <w:t>58295,596</w:t>
            </w:r>
          </w:p>
        </w:tc>
        <w:tc>
          <w:tcPr>
            <w:tcW w:w="1304" w:type="dxa"/>
          </w:tcPr>
          <w:p w:rsidR="00F04031" w:rsidRDefault="00F04031">
            <w:pPr>
              <w:pStyle w:val="ConsPlusNormal"/>
              <w:jc w:val="center"/>
            </w:pPr>
            <w:r>
              <w:t>251262,329</w:t>
            </w:r>
          </w:p>
        </w:tc>
        <w:tc>
          <w:tcPr>
            <w:tcW w:w="1304" w:type="dxa"/>
          </w:tcPr>
          <w:p w:rsidR="00F04031" w:rsidRDefault="00F04031">
            <w:pPr>
              <w:pStyle w:val="ConsPlusNormal"/>
              <w:jc w:val="center"/>
            </w:pPr>
            <w:r>
              <w:t>292941,590</w:t>
            </w:r>
          </w:p>
        </w:tc>
        <w:tc>
          <w:tcPr>
            <w:tcW w:w="1304" w:type="dxa"/>
          </w:tcPr>
          <w:p w:rsidR="00F04031" w:rsidRDefault="00F04031">
            <w:pPr>
              <w:pStyle w:val="ConsPlusNormal"/>
              <w:jc w:val="center"/>
            </w:pPr>
            <w:r>
              <w:t>143463,426</w:t>
            </w:r>
          </w:p>
        </w:tc>
        <w:tc>
          <w:tcPr>
            <w:tcW w:w="1304" w:type="dxa"/>
          </w:tcPr>
          <w:p w:rsidR="00F04031" w:rsidRDefault="00F04031">
            <w:pPr>
              <w:pStyle w:val="ConsPlusNormal"/>
              <w:jc w:val="center"/>
            </w:pPr>
            <w:r>
              <w:t>143463,426</w:t>
            </w:r>
          </w:p>
        </w:tc>
        <w:tc>
          <w:tcPr>
            <w:tcW w:w="1304" w:type="dxa"/>
          </w:tcPr>
          <w:p w:rsidR="00F04031" w:rsidRDefault="00F04031">
            <w:pPr>
              <w:pStyle w:val="ConsPlusNormal"/>
              <w:jc w:val="center"/>
            </w:pPr>
            <w:r>
              <w:t>54888,780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Ответственный исполнитель -</w:t>
            </w:r>
          </w:p>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100120,141</w:t>
            </w:r>
          </w:p>
        </w:tc>
        <w:tc>
          <w:tcPr>
            <w:tcW w:w="1304" w:type="dxa"/>
          </w:tcPr>
          <w:p w:rsidR="00F04031" w:rsidRDefault="00F04031">
            <w:pPr>
              <w:pStyle w:val="ConsPlusNormal"/>
              <w:jc w:val="center"/>
            </w:pPr>
            <w:r>
              <w:t>58295,596</w:t>
            </w:r>
          </w:p>
        </w:tc>
        <w:tc>
          <w:tcPr>
            <w:tcW w:w="1304" w:type="dxa"/>
          </w:tcPr>
          <w:p w:rsidR="00F04031" w:rsidRDefault="00F04031">
            <w:pPr>
              <w:pStyle w:val="ConsPlusNormal"/>
              <w:jc w:val="center"/>
            </w:pPr>
            <w:r>
              <w:t>251262,329</w:t>
            </w:r>
          </w:p>
        </w:tc>
        <w:tc>
          <w:tcPr>
            <w:tcW w:w="1304" w:type="dxa"/>
          </w:tcPr>
          <w:p w:rsidR="00F04031" w:rsidRDefault="00F04031">
            <w:pPr>
              <w:pStyle w:val="ConsPlusNormal"/>
              <w:jc w:val="center"/>
            </w:pPr>
            <w:r>
              <w:t>292941,590</w:t>
            </w:r>
          </w:p>
        </w:tc>
        <w:tc>
          <w:tcPr>
            <w:tcW w:w="1304" w:type="dxa"/>
          </w:tcPr>
          <w:p w:rsidR="00F04031" w:rsidRDefault="00F04031">
            <w:pPr>
              <w:pStyle w:val="ConsPlusNormal"/>
              <w:jc w:val="center"/>
            </w:pPr>
            <w:r>
              <w:t>143463,426</w:t>
            </w:r>
          </w:p>
        </w:tc>
        <w:tc>
          <w:tcPr>
            <w:tcW w:w="1304" w:type="dxa"/>
          </w:tcPr>
          <w:p w:rsidR="00F04031" w:rsidRDefault="00F04031">
            <w:pPr>
              <w:pStyle w:val="ConsPlusNormal"/>
              <w:jc w:val="center"/>
            </w:pPr>
            <w:r>
              <w:t>143463,426</w:t>
            </w:r>
          </w:p>
        </w:tc>
        <w:tc>
          <w:tcPr>
            <w:tcW w:w="1304" w:type="dxa"/>
          </w:tcPr>
          <w:p w:rsidR="00F04031" w:rsidRDefault="00F04031">
            <w:pPr>
              <w:pStyle w:val="ConsPlusNormal"/>
              <w:jc w:val="center"/>
            </w:pPr>
            <w:r>
              <w:t>54888,780</w:t>
            </w:r>
          </w:p>
        </w:tc>
      </w:tr>
      <w:tr w:rsidR="00F04031">
        <w:tc>
          <w:tcPr>
            <w:tcW w:w="1701" w:type="dxa"/>
            <w:vMerge w:val="restart"/>
          </w:tcPr>
          <w:p w:rsidR="00F04031" w:rsidRDefault="00F04031">
            <w:pPr>
              <w:pStyle w:val="ConsPlusNormal"/>
              <w:jc w:val="center"/>
            </w:pPr>
            <w:r>
              <w:lastRenderedPageBreak/>
              <w:t>Основное мероприятие 1</w:t>
            </w:r>
          </w:p>
        </w:tc>
        <w:tc>
          <w:tcPr>
            <w:tcW w:w="2226" w:type="dxa"/>
            <w:vMerge w:val="restart"/>
          </w:tcPr>
          <w:p w:rsidR="00F04031" w:rsidRDefault="00F04031">
            <w:pPr>
              <w:pStyle w:val="ConsPlusNormal"/>
              <w:jc w:val="center"/>
            </w:pPr>
            <w:r>
              <w:t>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92338,519</w:t>
            </w:r>
          </w:p>
        </w:tc>
        <w:tc>
          <w:tcPr>
            <w:tcW w:w="1304" w:type="dxa"/>
          </w:tcPr>
          <w:p w:rsidR="00F04031" w:rsidRDefault="00F04031">
            <w:pPr>
              <w:pStyle w:val="ConsPlusNormal"/>
              <w:jc w:val="center"/>
            </w:pPr>
            <w:r>
              <w:t>50146,596</w:t>
            </w:r>
          </w:p>
        </w:tc>
        <w:tc>
          <w:tcPr>
            <w:tcW w:w="1304" w:type="dxa"/>
          </w:tcPr>
          <w:p w:rsidR="00F04031" w:rsidRDefault="00F04031">
            <w:pPr>
              <w:pStyle w:val="ConsPlusNormal"/>
              <w:jc w:val="center"/>
            </w:pPr>
            <w:r>
              <w:t>187847,177</w:t>
            </w:r>
          </w:p>
        </w:tc>
        <w:tc>
          <w:tcPr>
            <w:tcW w:w="1304" w:type="dxa"/>
          </w:tcPr>
          <w:p w:rsidR="00F04031" w:rsidRDefault="00F04031">
            <w:pPr>
              <w:pStyle w:val="ConsPlusNormal"/>
              <w:jc w:val="center"/>
            </w:pPr>
            <w:r>
              <w:t>171930,275</w:t>
            </w:r>
          </w:p>
        </w:tc>
        <w:tc>
          <w:tcPr>
            <w:tcW w:w="1304" w:type="dxa"/>
          </w:tcPr>
          <w:p w:rsidR="00F04031" w:rsidRDefault="00F04031">
            <w:pPr>
              <w:pStyle w:val="ConsPlusNormal"/>
              <w:jc w:val="center"/>
            </w:pPr>
            <w:r>
              <w:t>91755,877</w:t>
            </w:r>
          </w:p>
        </w:tc>
        <w:tc>
          <w:tcPr>
            <w:tcW w:w="1304" w:type="dxa"/>
          </w:tcPr>
          <w:p w:rsidR="00F04031" w:rsidRDefault="00F04031">
            <w:pPr>
              <w:pStyle w:val="ConsPlusNormal"/>
              <w:jc w:val="center"/>
            </w:pPr>
            <w:r>
              <w:t>91755,877</w:t>
            </w:r>
          </w:p>
        </w:tc>
        <w:tc>
          <w:tcPr>
            <w:tcW w:w="1304" w:type="dxa"/>
          </w:tcPr>
          <w:p w:rsidR="00F04031" w:rsidRDefault="00F04031">
            <w:pPr>
              <w:pStyle w:val="ConsPlusNormal"/>
              <w:jc w:val="center"/>
            </w:pPr>
            <w:r>
              <w:t>51450,420</w:t>
            </w:r>
          </w:p>
        </w:tc>
      </w:tr>
      <w:tr w:rsidR="00F04031">
        <w:tc>
          <w:tcPr>
            <w:tcW w:w="1701" w:type="dxa"/>
            <w:vMerge/>
          </w:tcPr>
          <w:p w:rsidR="00F04031" w:rsidRDefault="00F04031"/>
        </w:tc>
        <w:tc>
          <w:tcPr>
            <w:tcW w:w="2226" w:type="dxa"/>
            <w:vMerge/>
          </w:tcPr>
          <w:p w:rsidR="00F04031" w:rsidRDefault="00F04031"/>
        </w:tc>
        <w:tc>
          <w:tcPr>
            <w:tcW w:w="1814" w:type="dxa"/>
            <w:vMerge w:val="restart"/>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1121190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13000,000</w:t>
            </w:r>
          </w:p>
        </w:tc>
        <w:tc>
          <w:tcPr>
            <w:tcW w:w="1304" w:type="dxa"/>
          </w:tcPr>
          <w:p w:rsidR="00F04031" w:rsidRDefault="00F04031">
            <w:pPr>
              <w:pStyle w:val="ConsPlusNormal"/>
              <w:jc w:val="center"/>
            </w:pPr>
            <w:r>
              <w:t>3000,000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1120111900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117000,000</w:t>
            </w:r>
          </w:p>
        </w:tc>
        <w:tc>
          <w:tcPr>
            <w:tcW w:w="1304" w:type="dxa"/>
          </w:tcPr>
          <w:p w:rsidR="00F04031" w:rsidRDefault="00F04031">
            <w:pPr>
              <w:pStyle w:val="ConsPlusNormal"/>
              <w:jc w:val="center"/>
            </w:pPr>
            <w:r>
              <w:t>100000,000</w:t>
            </w:r>
          </w:p>
        </w:tc>
        <w:tc>
          <w:tcPr>
            <w:tcW w:w="1304" w:type="dxa"/>
          </w:tcPr>
          <w:p w:rsidR="00F04031" w:rsidRDefault="00F04031">
            <w:pPr>
              <w:pStyle w:val="ConsPlusNormal"/>
              <w:jc w:val="center"/>
            </w:pPr>
            <w:r>
              <w:t>27000,000</w:t>
            </w:r>
          </w:p>
        </w:tc>
        <w:tc>
          <w:tcPr>
            <w:tcW w:w="1304" w:type="dxa"/>
          </w:tcPr>
          <w:p w:rsidR="00F04031" w:rsidRDefault="00F04031">
            <w:pPr>
              <w:pStyle w:val="ConsPlusNormal"/>
              <w:jc w:val="center"/>
            </w:pPr>
            <w:r>
              <w:t>27000,000</w:t>
            </w:r>
          </w:p>
        </w:tc>
        <w:tc>
          <w:tcPr>
            <w:tcW w:w="1304" w:type="dxa"/>
          </w:tcPr>
          <w:p w:rsidR="00F04031" w:rsidRDefault="00F04031">
            <w:pPr>
              <w:pStyle w:val="ConsPlusNormal"/>
              <w:jc w:val="center"/>
            </w:pPr>
            <w:r>
              <w:t>9000,000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1121001</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69721,033</w:t>
            </w:r>
          </w:p>
        </w:tc>
        <w:tc>
          <w:tcPr>
            <w:tcW w:w="1304" w:type="dxa"/>
          </w:tcPr>
          <w:p w:rsidR="00F04031" w:rsidRDefault="00F04031">
            <w:pPr>
              <w:pStyle w:val="ConsPlusNormal"/>
              <w:jc w:val="center"/>
            </w:pPr>
            <w:r>
              <w:t>41234,877</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1120110010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64110,877</w:t>
            </w:r>
          </w:p>
        </w:tc>
        <w:tc>
          <w:tcPr>
            <w:tcW w:w="1304" w:type="dxa"/>
          </w:tcPr>
          <w:p w:rsidR="00F04031" w:rsidRDefault="00F04031">
            <w:pPr>
              <w:pStyle w:val="ConsPlusNormal"/>
              <w:jc w:val="center"/>
            </w:pPr>
            <w:r>
              <w:t>64110,875</w:t>
            </w:r>
          </w:p>
        </w:tc>
        <w:tc>
          <w:tcPr>
            <w:tcW w:w="1304" w:type="dxa"/>
          </w:tcPr>
          <w:p w:rsidR="00F04031" w:rsidRDefault="00F04031">
            <w:pPr>
              <w:pStyle w:val="ConsPlusNormal"/>
              <w:jc w:val="center"/>
            </w:pPr>
            <w:r>
              <w:t>64110,877</w:t>
            </w:r>
          </w:p>
        </w:tc>
        <w:tc>
          <w:tcPr>
            <w:tcW w:w="1304" w:type="dxa"/>
          </w:tcPr>
          <w:p w:rsidR="00F04031" w:rsidRDefault="00F04031">
            <w:pPr>
              <w:pStyle w:val="ConsPlusNormal"/>
              <w:jc w:val="center"/>
            </w:pPr>
            <w:r>
              <w:t>64110,877</w:t>
            </w:r>
          </w:p>
        </w:tc>
        <w:tc>
          <w:tcPr>
            <w:tcW w:w="1304" w:type="dxa"/>
          </w:tcPr>
          <w:p w:rsidR="00F04031" w:rsidRDefault="00F04031">
            <w:pPr>
              <w:pStyle w:val="ConsPlusNormal"/>
              <w:jc w:val="center"/>
            </w:pPr>
            <w:r>
              <w:t>42450,420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11201R0810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600,000</w:t>
            </w:r>
          </w:p>
        </w:tc>
        <w:tc>
          <w:tcPr>
            <w:tcW w:w="1304" w:type="dxa"/>
          </w:tcPr>
          <w:p w:rsidR="00F04031" w:rsidRDefault="00F04031">
            <w:pPr>
              <w:pStyle w:val="ConsPlusNormal"/>
              <w:jc w:val="center"/>
            </w:pPr>
            <w:r>
              <w:t>7774,400</w:t>
            </w:r>
          </w:p>
        </w:tc>
        <w:tc>
          <w:tcPr>
            <w:tcW w:w="1304" w:type="dxa"/>
          </w:tcPr>
          <w:p w:rsidR="00F04031" w:rsidRDefault="00F04031">
            <w:pPr>
              <w:pStyle w:val="ConsPlusNormal"/>
              <w:jc w:val="center"/>
            </w:pPr>
            <w:r>
              <w:t>600,000</w:t>
            </w:r>
          </w:p>
        </w:tc>
        <w:tc>
          <w:tcPr>
            <w:tcW w:w="1304" w:type="dxa"/>
          </w:tcPr>
          <w:p w:rsidR="00F04031" w:rsidRDefault="00F04031">
            <w:pPr>
              <w:pStyle w:val="ConsPlusNormal"/>
              <w:jc w:val="center"/>
            </w:pPr>
            <w:r>
              <w:t>600,000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1125081</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9597,486</w:t>
            </w:r>
          </w:p>
        </w:tc>
        <w:tc>
          <w:tcPr>
            <w:tcW w:w="1304" w:type="dxa"/>
          </w:tcPr>
          <w:p w:rsidR="00F04031" w:rsidRDefault="00F04031">
            <w:pPr>
              <w:pStyle w:val="ConsPlusNormal"/>
              <w:jc w:val="center"/>
            </w:pPr>
            <w:r>
              <w:t>5911,719</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1120150810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6136,300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1121190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20,000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1120111900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45,000</w:t>
            </w:r>
          </w:p>
        </w:tc>
        <w:tc>
          <w:tcPr>
            <w:tcW w:w="1304" w:type="dxa"/>
          </w:tcPr>
          <w:p w:rsidR="00F04031" w:rsidRDefault="00F04031">
            <w:pPr>
              <w:pStyle w:val="ConsPlusNormal"/>
              <w:jc w:val="center"/>
            </w:pPr>
            <w:r>
              <w:t>45,000</w:t>
            </w:r>
          </w:p>
        </w:tc>
        <w:tc>
          <w:tcPr>
            <w:tcW w:w="1304" w:type="dxa"/>
          </w:tcPr>
          <w:p w:rsidR="00F04031" w:rsidRDefault="00F04031">
            <w:pPr>
              <w:pStyle w:val="ConsPlusNormal"/>
              <w:jc w:val="center"/>
            </w:pPr>
            <w:r>
              <w:t>45,000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11201R4950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lastRenderedPageBreak/>
              <w:t>Основное мероприятие 2</w:t>
            </w:r>
          </w:p>
        </w:tc>
        <w:tc>
          <w:tcPr>
            <w:tcW w:w="2226" w:type="dxa"/>
            <w:vMerge w:val="restart"/>
          </w:tcPr>
          <w:p w:rsidR="00F04031" w:rsidRDefault="00F04031">
            <w:pPr>
              <w:pStyle w:val="ConsPlusNormal"/>
              <w:jc w:val="center"/>
            </w:pPr>
            <w:r>
              <w:t>Государственная поддержка ведущих спортсменов и тренеров Курской области</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7781,622</w:t>
            </w:r>
          </w:p>
        </w:tc>
        <w:tc>
          <w:tcPr>
            <w:tcW w:w="1304" w:type="dxa"/>
          </w:tcPr>
          <w:p w:rsidR="00F04031" w:rsidRDefault="00F04031">
            <w:pPr>
              <w:pStyle w:val="ConsPlusNormal"/>
              <w:jc w:val="center"/>
            </w:pPr>
            <w:r>
              <w:t>8149,000</w:t>
            </w:r>
          </w:p>
        </w:tc>
        <w:tc>
          <w:tcPr>
            <w:tcW w:w="1304" w:type="dxa"/>
          </w:tcPr>
          <w:p w:rsidR="00F04031" w:rsidRDefault="00F04031">
            <w:pPr>
              <w:pStyle w:val="ConsPlusNormal"/>
              <w:jc w:val="center"/>
            </w:pPr>
            <w:r>
              <w:t>8184,191</w:t>
            </w:r>
          </w:p>
        </w:tc>
        <w:tc>
          <w:tcPr>
            <w:tcW w:w="1304" w:type="dxa"/>
          </w:tcPr>
          <w:p w:rsidR="00F04031" w:rsidRDefault="00F04031">
            <w:pPr>
              <w:pStyle w:val="ConsPlusNormal"/>
              <w:jc w:val="center"/>
            </w:pPr>
            <w:r>
              <w:t>7706,000</w:t>
            </w:r>
          </w:p>
        </w:tc>
        <w:tc>
          <w:tcPr>
            <w:tcW w:w="1304" w:type="dxa"/>
          </w:tcPr>
          <w:p w:rsidR="00F04031" w:rsidRDefault="00F04031">
            <w:pPr>
              <w:pStyle w:val="ConsPlusNormal"/>
              <w:jc w:val="center"/>
            </w:pPr>
            <w:r>
              <w:t>6624,000</w:t>
            </w:r>
          </w:p>
        </w:tc>
        <w:tc>
          <w:tcPr>
            <w:tcW w:w="1304" w:type="dxa"/>
          </w:tcPr>
          <w:p w:rsidR="00F04031" w:rsidRDefault="00F04031">
            <w:pPr>
              <w:pStyle w:val="ConsPlusNormal"/>
              <w:jc w:val="center"/>
            </w:pPr>
            <w:r>
              <w:t>6624,000</w:t>
            </w:r>
          </w:p>
        </w:tc>
        <w:tc>
          <w:tcPr>
            <w:tcW w:w="1304" w:type="dxa"/>
          </w:tcPr>
          <w:p w:rsidR="00F04031" w:rsidRDefault="00F04031">
            <w:pPr>
              <w:pStyle w:val="ConsPlusNormal"/>
              <w:jc w:val="center"/>
            </w:pPr>
            <w:r>
              <w:t>3438,360</w:t>
            </w:r>
          </w:p>
        </w:tc>
      </w:tr>
      <w:tr w:rsidR="00F04031">
        <w:tc>
          <w:tcPr>
            <w:tcW w:w="1701" w:type="dxa"/>
            <w:vMerge/>
          </w:tcPr>
          <w:p w:rsidR="00F04031" w:rsidRDefault="00F04031"/>
        </w:tc>
        <w:tc>
          <w:tcPr>
            <w:tcW w:w="2226" w:type="dxa"/>
            <w:vMerge/>
          </w:tcPr>
          <w:p w:rsidR="00F04031" w:rsidRDefault="00F04031"/>
        </w:tc>
        <w:tc>
          <w:tcPr>
            <w:tcW w:w="1814" w:type="dxa"/>
            <w:vMerge w:val="restart"/>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1121106</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5184,000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1120211060</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5532,000</w:t>
            </w:r>
          </w:p>
        </w:tc>
        <w:tc>
          <w:tcPr>
            <w:tcW w:w="1304" w:type="dxa"/>
          </w:tcPr>
          <w:p w:rsidR="00F04031" w:rsidRDefault="00F04031">
            <w:pPr>
              <w:pStyle w:val="ConsPlusNormal"/>
              <w:jc w:val="center"/>
            </w:pPr>
            <w:r>
              <w:t>5124,000</w:t>
            </w:r>
          </w:p>
        </w:tc>
        <w:tc>
          <w:tcPr>
            <w:tcW w:w="1304" w:type="dxa"/>
          </w:tcPr>
          <w:p w:rsidR="00F04031" w:rsidRDefault="00F04031">
            <w:pPr>
              <w:pStyle w:val="ConsPlusNormal"/>
              <w:jc w:val="center"/>
            </w:pPr>
            <w:r>
              <w:t>5124,000</w:t>
            </w:r>
          </w:p>
        </w:tc>
        <w:tc>
          <w:tcPr>
            <w:tcW w:w="1304" w:type="dxa"/>
          </w:tcPr>
          <w:p w:rsidR="00F04031" w:rsidRDefault="00F04031">
            <w:pPr>
              <w:pStyle w:val="ConsPlusNormal"/>
              <w:jc w:val="center"/>
            </w:pPr>
            <w:r>
              <w:t>5124,000</w:t>
            </w:r>
          </w:p>
        </w:tc>
        <w:tc>
          <w:tcPr>
            <w:tcW w:w="1304" w:type="dxa"/>
          </w:tcPr>
          <w:p w:rsidR="00F04031" w:rsidRDefault="00F04031">
            <w:pPr>
              <w:pStyle w:val="ConsPlusNormal"/>
              <w:jc w:val="center"/>
            </w:pPr>
            <w:r>
              <w:t>2400,000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1121190</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7781,622</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1121156</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2475,000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1120211560</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2325,000</w:t>
            </w:r>
          </w:p>
        </w:tc>
        <w:tc>
          <w:tcPr>
            <w:tcW w:w="1304" w:type="dxa"/>
          </w:tcPr>
          <w:p w:rsidR="00F04031" w:rsidRDefault="00F04031">
            <w:pPr>
              <w:pStyle w:val="ConsPlusNormal"/>
              <w:jc w:val="center"/>
            </w:pPr>
            <w:r>
              <w:t>1950,000</w:t>
            </w:r>
          </w:p>
        </w:tc>
        <w:tc>
          <w:tcPr>
            <w:tcW w:w="1304" w:type="dxa"/>
          </w:tcPr>
          <w:p w:rsidR="00F04031" w:rsidRDefault="00F04031">
            <w:pPr>
              <w:pStyle w:val="ConsPlusNormal"/>
              <w:jc w:val="center"/>
            </w:pPr>
            <w:r>
              <w:t>868,000</w:t>
            </w:r>
          </w:p>
        </w:tc>
        <w:tc>
          <w:tcPr>
            <w:tcW w:w="1304" w:type="dxa"/>
          </w:tcPr>
          <w:p w:rsidR="00F04031" w:rsidRDefault="00F04031">
            <w:pPr>
              <w:pStyle w:val="ConsPlusNormal"/>
              <w:jc w:val="center"/>
            </w:pPr>
            <w:r>
              <w:t>868,000</w:t>
            </w:r>
          </w:p>
        </w:tc>
        <w:tc>
          <w:tcPr>
            <w:tcW w:w="1304" w:type="dxa"/>
          </w:tcPr>
          <w:p w:rsidR="00F04031" w:rsidRDefault="00F04031">
            <w:pPr>
              <w:pStyle w:val="ConsPlusNormal"/>
              <w:jc w:val="center"/>
            </w:pPr>
            <w:r>
              <w:t>338,360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1121173</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490,000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1120211730</w:t>
            </w:r>
          </w:p>
        </w:tc>
        <w:tc>
          <w:tcPr>
            <w:tcW w:w="567" w:type="dxa"/>
          </w:tcPr>
          <w:p w:rsidR="00F04031" w:rsidRDefault="00F04031">
            <w:pPr>
              <w:pStyle w:val="ConsPlusNormal"/>
              <w:jc w:val="center"/>
            </w:pPr>
            <w:r>
              <w:t>300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327,191</w:t>
            </w:r>
          </w:p>
        </w:tc>
        <w:tc>
          <w:tcPr>
            <w:tcW w:w="1304" w:type="dxa"/>
          </w:tcPr>
          <w:p w:rsidR="00F04031" w:rsidRDefault="00F04031">
            <w:pPr>
              <w:pStyle w:val="ConsPlusNormal"/>
              <w:jc w:val="center"/>
            </w:pPr>
            <w:r>
              <w:t>632,000</w:t>
            </w:r>
          </w:p>
        </w:tc>
        <w:tc>
          <w:tcPr>
            <w:tcW w:w="1304" w:type="dxa"/>
          </w:tcPr>
          <w:p w:rsidR="00F04031" w:rsidRDefault="00F04031">
            <w:pPr>
              <w:pStyle w:val="ConsPlusNormal"/>
              <w:jc w:val="center"/>
            </w:pPr>
            <w:r>
              <w:t>632,000</w:t>
            </w:r>
          </w:p>
        </w:tc>
        <w:tc>
          <w:tcPr>
            <w:tcW w:w="1304" w:type="dxa"/>
          </w:tcPr>
          <w:p w:rsidR="00F04031" w:rsidRDefault="00F04031">
            <w:pPr>
              <w:pStyle w:val="ConsPlusNormal"/>
              <w:jc w:val="center"/>
            </w:pPr>
            <w:r>
              <w:t>632,000</w:t>
            </w:r>
          </w:p>
        </w:tc>
        <w:tc>
          <w:tcPr>
            <w:tcW w:w="1304" w:type="dxa"/>
          </w:tcPr>
          <w:p w:rsidR="00F04031" w:rsidRDefault="00F04031">
            <w:pPr>
              <w:pStyle w:val="ConsPlusNormal"/>
              <w:jc w:val="center"/>
            </w:pPr>
            <w:r>
              <w:t>700,000</w:t>
            </w:r>
          </w:p>
        </w:tc>
      </w:tr>
      <w:tr w:rsidR="00F04031">
        <w:tc>
          <w:tcPr>
            <w:tcW w:w="1701" w:type="dxa"/>
            <w:vMerge w:val="restart"/>
          </w:tcPr>
          <w:p w:rsidR="00F04031" w:rsidRDefault="00F04031">
            <w:pPr>
              <w:pStyle w:val="ConsPlusNormal"/>
              <w:jc w:val="center"/>
            </w:pPr>
            <w:r>
              <w:t>Основное мероприятие 3</w:t>
            </w:r>
          </w:p>
        </w:tc>
        <w:tc>
          <w:tcPr>
            <w:tcW w:w="2226" w:type="dxa"/>
            <w:vMerge w:val="restart"/>
          </w:tcPr>
          <w:p w:rsidR="00F04031" w:rsidRDefault="00F04031">
            <w:pPr>
              <w:pStyle w:val="ConsPlusNormal"/>
              <w:jc w:val="center"/>
            </w:pPr>
            <w:r>
              <w:t>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55230,961</w:t>
            </w:r>
          </w:p>
        </w:tc>
        <w:tc>
          <w:tcPr>
            <w:tcW w:w="1304" w:type="dxa"/>
          </w:tcPr>
          <w:p w:rsidR="00F04031" w:rsidRDefault="00F04031">
            <w:pPr>
              <w:pStyle w:val="ConsPlusNormal"/>
              <w:jc w:val="center"/>
            </w:pPr>
            <w:r>
              <w:t>113305,315</w:t>
            </w:r>
          </w:p>
        </w:tc>
        <w:tc>
          <w:tcPr>
            <w:tcW w:w="1304" w:type="dxa"/>
          </w:tcPr>
          <w:p w:rsidR="00F04031" w:rsidRDefault="00F04031">
            <w:pPr>
              <w:pStyle w:val="ConsPlusNormal"/>
              <w:jc w:val="center"/>
            </w:pPr>
            <w:r>
              <w:t>45083,549</w:t>
            </w:r>
          </w:p>
        </w:tc>
        <w:tc>
          <w:tcPr>
            <w:tcW w:w="1304" w:type="dxa"/>
          </w:tcPr>
          <w:p w:rsidR="00F04031" w:rsidRDefault="00F04031">
            <w:pPr>
              <w:pStyle w:val="ConsPlusNormal"/>
              <w:jc w:val="center"/>
            </w:pPr>
            <w:r>
              <w:t>45083,549</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1103</w:t>
            </w:r>
          </w:p>
        </w:tc>
        <w:tc>
          <w:tcPr>
            <w:tcW w:w="1474" w:type="dxa"/>
          </w:tcPr>
          <w:p w:rsidR="00F04031" w:rsidRDefault="00F04031">
            <w:pPr>
              <w:pStyle w:val="ConsPlusNormal"/>
              <w:jc w:val="center"/>
            </w:pPr>
            <w:r>
              <w:t>1120310010</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55230,961</w:t>
            </w:r>
          </w:p>
        </w:tc>
        <w:tc>
          <w:tcPr>
            <w:tcW w:w="1304" w:type="dxa"/>
          </w:tcPr>
          <w:p w:rsidR="00F04031" w:rsidRDefault="00F04031">
            <w:pPr>
              <w:pStyle w:val="ConsPlusNormal"/>
              <w:jc w:val="center"/>
            </w:pPr>
            <w:r>
              <w:t>113305,315</w:t>
            </w:r>
          </w:p>
        </w:tc>
        <w:tc>
          <w:tcPr>
            <w:tcW w:w="1304" w:type="dxa"/>
          </w:tcPr>
          <w:p w:rsidR="00F04031" w:rsidRDefault="00F04031">
            <w:pPr>
              <w:pStyle w:val="ConsPlusNormal"/>
              <w:jc w:val="center"/>
            </w:pPr>
            <w:r>
              <w:t>45083,549</w:t>
            </w:r>
          </w:p>
        </w:tc>
        <w:tc>
          <w:tcPr>
            <w:tcW w:w="1304" w:type="dxa"/>
          </w:tcPr>
          <w:p w:rsidR="00F04031" w:rsidRDefault="00F04031">
            <w:pPr>
              <w:pStyle w:val="ConsPlusNormal"/>
              <w:jc w:val="center"/>
            </w:pPr>
            <w:r>
              <w:t>45083,549</w:t>
            </w:r>
          </w:p>
        </w:tc>
        <w:tc>
          <w:tcPr>
            <w:tcW w:w="1304" w:type="dxa"/>
          </w:tcPr>
          <w:p w:rsidR="00F04031" w:rsidRDefault="00F04031">
            <w:pPr>
              <w:pStyle w:val="ConsPlusNormal"/>
              <w:jc w:val="center"/>
            </w:pPr>
            <w:r>
              <w:t>0,000</w:t>
            </w:r>
          </w:p>
        </w:tc>
      </w:tr>
      <w:tr w:rsidR="00F04031">
        <w:tc>
          <w:tcPr>
            <w:tcW w:w="1701" w:type="dxa"/>
            <w:vMerge w:val="restart"/>
          </w:tcPr>
          <w:p w:rsidR="00F04031" w:rsidRDefault="00F04031">
            <w:pPr>
              <w:pStyle w:val="ConsPlusNormal"/>
              <w:jc w:val="center"/>
            </w:pPr>
            <w:r>
              <w:t>Подпрограмма 3</w:t>
            </w:r>
          </w:p>
        </w:tc>
        <w:tc>
          <w:tcPr>
            <w:tcW w:w="2226" w:type="dxa"/>
            <w:vMerge w:val="restart"/>
          </w:tcPr>
          <w:p w:rsidR="00F04031" w:rsidRDefault="00F04031">
            <w:pPr>
              <w:pStyle w:val="ConsPlusNormal"/>
              <w:jc w:val="center"/>
            </w:pPr>
            <w:r>
              <w:t>Управление развитием отрасли физической культуры и спорта</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91988,435</w:t>
            </w:r>
          </w:p>
        </w:tc>
        <w:tc>
          <w:tcPr>
            <w:tcW w:w="1304" w:type="dxa"/>
          </w:tcPr>
          <w:p w:rsidR="00F04031" w:rsidRDefault="00F04031">
            <w:pPr>
              <w:pStyle w:val="ConsPlusNormal"/>
              <w:jc w:val="center"/>
            </w:pPr>
            <w:r>
              <w:t>121440,732</w:t>
            </w:r>
          </w:p>
        </w:tc>
        <w:tc>
          <w:tcPr>
            <w:tcW w:w="1304" w:type="dxa"/>
          </w:tcPr>
          <w:p w:rsidR="00F04031" w:rsidRDefault="00F04031">
            <w:pPr>
              <w:pStyle w:val="ConsPlusNormal"/>
              <w:jc w:val="center"/>
            </w:pPr>
            <w:r>
              <w:t>8920,966</w:t>
            </w:r>
          </w:p>
        </w:tc>
        <w:tc>
          <w:tcPr>
            <w:tcW w:w="1304" w:type="dxa"/>
          </w:tcPr>
          <w:p w:rsidR="00F04031" w:rsidRDefault="00F04031">
            <w:pPr>
              <w:pStyle w:val="ConsPlusNormal"/>
              <w:jc w:val="center"/>
            </w:pPr>
            <w:r>
              <w:t>9719,587</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7631,728</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Ответственный исполнитель -</w:t>
            </w:r>
          </w:p>
          <w:p w:rsidR="00F04031" w:rsidRDefault="00F04031">
            <w:pPr>
              <w:pStyle w:val="ConsPlusNormal"/>
              <w:jc w:val="center"/>
            </w:pPr>
            <w:r>
              <w:t xml:space="preserve">комитет по физической </w:t>
            </w:r>
            <w:r>
              <w:lastRenderedPageBreak/>
              <w:t>культуре и спорту Курской области</w:t>
            </w:r>
          </w:p>
        </w:tc>
        <w:tc>
          <w:tcPr>
            <w:tcW w:w="737" w:type="dxa"/>
          </w:tcPr>
          <w:p w:rsidR="00F04031" w:rsidRDefault="00F04031">
            <w:pPr>
              <w:pStyle w:val="ConsPlusNormal"/>
              <w:jc w:val="center"/>
            </w:pPr>
            <w:r>
              <w:lastRenderedPageBreak/>
              <w:t>809</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91988,435</w:t>
            </w:r>
          </w:p>
        </w:tc>
        <w:tc>
          <w:tcPr>
            <w:tcW w:w="1304" w:type="dxa"/>
          </w:tcPr>
          <w:p w:rsidR="00F04031" w:rsidRDefault="00F04031">
            <w:pPr>
              <w:pStyle w:val="ConsPlusNormal"/>
              <w:jc w:val="center"/>
            </w:pPr>
            <w:r>
              <w:t>121440,732</w:t>
            </w:r>
          </w:p>
        </w:tc>
        <w:tc>
          <w:tcPr>
            <w:tcW w:w="1304" w:type="dxa"/>
          </w:tcPr>
          <w:p w:rsidR="00F04031" w:rsidRDefault="00F04031">
            <w:pPr>
              <w:pStyle w:val="ConsPlusNormal"/>
              <w:jc w:val="center"/>
            </w:pPr>
            <w:r>
              <w:t>8920,966</w:t>
            </w:r>
          </w:p>
        </w:tc>
        <w:tc>
          <w:tcPr>
            <w:tcW w:w="1304" w:type="dxa"/>
          </w:tcPr>
          <w:p w:rsidR="00F04031" w:rsidRDefault="00F04031">
            <w:pPr>
              <w:pStyle w:val="ConsPlusNormal"/>
              <w:jc w:val="center"/>
            </w:pPr>
            <w:r>
              <w:t>9719,587</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7631,728</w:t>
            </w:r>
          </w:p>
        </w:tc>
      </w:tr>
      <w:tr w:rsidR="00F04031">
        <w:tc>
          <w:tcPr>
            <w:tcW w:w="1701" w:type="dxa"/>
            <w:vMerge w:val="restart"/>
          </w:tcPr>
          <w:p w:rsidR="00F04031" w:rsidRDefault="00F04031">
            <w:pPr>
              <w:pStyle w:val="ConsPlusNormal"/>
              <w:jc w:val="center"/>
            </w:pPr>
            <w:r>
              <w:lastRenderedPageBreak/>
              <w:t>Основное мероприятие 1</w:t>
            </w:r>
          </w:p>
        </w:tc>
        <w:tc>
          <w:tcPr>
            <w:tcW w:w="2226" w:type="dxa"/>
            <w:vMerge w:val="restart"/>
          </w:tcPr>
          <w:p w:rsidR="00F04031" w:rsidRDefault="00F04031">
            <w:pPr>
              <w:pStyle w:val="ConsPlusNormal"/>
              <w:jc w:val="center"/>
            </w:pPr>
            <w:r>
              <w:t>Обеспечение деятельности и выполнение функций комитетом по физической культуре и спорту Курской области</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8624,435</w:t>
            </w:r>
          </w:p>
        </w:tc>
        <w:tc>
          <w:tcPr>
            <w:tcW w:w="1304" w:type="dxa"/>
          </w:tcPr>
          <w:p w:rsidR="00F04031" w:rsidRDefault="00F04031">
            <w:pPr>
              <w:pStyle w:val="ConsPlusNormal"/>
              <w:jc w:val="center"/>
            </w:pPr>
            <w:r>
              <w:t>8389,027</w:t>
            </w:r>
          </w:p>
        </w:tc>
        <w:tc>
          <w:tcPr>
            <w:tcW w:w="1304" w:type="dxa"/>
          </w:tcPr>
          <w:p w:rsidR="00F04031" w:rsidRDefault="00F04031">
            <w:pPr>
              <w:pStyle w:val="ConsPlusNormal"/>
              <w:jc w:val="center"/>
            </w:pPr>
            <w:r>
              <w:t>8920,966</w:t>
            </w:r>
          </w:p>
        </w:tc>
        <w:tc>
          <w:tcPr>
            <w:tcW w:w="1304" w:type="dxa"/>
          </w:tcPr>
          <w:p w:rsidR="00F04031" w:rsidRDefault="00F04031">
            <w:pPr>
              <w:pStyle w:val="ConsPlusNormal"/>
              <w:jc w:val="center"/>
            </w:pPr>
            <w:r>
              <w:t>9719,587</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8584,083</w:t>
            </w:r>
          </w:p>
        </w:tc>
        <w:tc>
          <w:tcPr>
            <w:tcW w:w="1304" w:type="dxa"/>
          </w:tcPr>
          <w:p w:rsidR="00F04031" w:rsidRDefault="00F04031">
            <w:pPr>
              <w:pStyle w:val="ConsPlusNormal"/>
              <w:jc w:val="center"/>
            </w:pPr>
            <w:r>
              <w:t>7631,728</w:t>
            </w:r>
          </w:p>
        </w:tc>
      </w:tr>
      <w:tr w:rsidR="00F04031">
        <w:tc>
          <w:tcPr>
            <w:tcW w:w="1701" w:type="dxa"/>
            <w:vMerge/>
          </w:tcPr>
          <w:p w:rsidR="00F04031" w:rsidRDefault="00F04031"/>
        </w:tc>
        <w:tc>
          <w:tcPr>
            <w:tcW w:w="2226" w:type="dxa"/>
            <w:vMerge/>
          </w:tcPr>
          <w:p w:rsidR="00F04031" w:rsidRDefault="00F04031"/>
        </w:tc>
        <w:tc>
          <w:tcPr>
            <w:tcW w:w="1814" w:type="dxa"/>
            <w:vMerge w:val="restart"/>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1131002</w:t>
            </w:r>
          </w:p>
        </w:tc>
        <w:tc>
          <w:tcPr>
            <w:tcW w:w="567" w:type="dxa"/>
          </w:tcPr>
          <w:p w:rsidR="00F04031" w:rsidRDefault="00F04031">
            <w:pPr>
              <w:pStyle w:val="ConsPlusNormal"/>
              <w:jc w:val="center"/>
            </w:pPr>
            <w:r>
              <w:t>100</w:t>
            </w:r>
          </w:p>
        </w:tc>
        <w:tc>
          <w:tcPr>
            <w:tcW w:w="1304" w:type="dxa"/>
          </w:tcPr>
          <w:p w:rsidR="00F04031" w:rsidRDefault="00F04031">
            <w:pPr>
              <w:pStyle w:val="ConsPlusNormal"/>
              <w:jc w:val="center"/>
            </w:pPr>
            <w:r>
              <w:t>7138,883</w:t>
            </w:r>
          </w:p>
        </w:tc>
        <w:tc>
          <w:tcPr>
            <w:tcW w:w="1304" w:type="dxa"/>
          </w:tcPr>
          <w:p w:rsidR="00F04031" w:rsidRDefault="00F04031">
            <w:pPr>
              <w:pStyle w:val="ConsPlusNormal"/>
              <w:jc w:val="center"/>
            </w:pPr>
            <w:r>
              <w:t>7025,161</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1130110020</w:t>
            </w:r>
          </w:p>
        </w:tc>
        <w:tc>
          <w:tcPr>
            <w:tcW w:w="567" w:type="dxa"/>
          </w:tcPr>
          <w:p w:rsidR="00F04031" w:rsidRDefault="00F04031">
            <w:pPr>
              <w:pStyle w:val="ConsPlusNormal"/>
              <w:jc w:val="center"/>
            </w:pPr>
            <w:r>
              <w:t>100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6966,423</w:t>
            </w:r>
          </w:p>
        </w:tc>
        <w:tc>
          <w:tcPr>
            <w:tcW w:w="1304" w:type="dxa"/>
          </w:tcPr>
          <w:p w:rsidR="00F04031" w:rsidRDefault="00F04031">
            <w:pPr>
              <w:pStyle w:val="ConsPlusNormal"/>
              <w:jc w:val="center"/>
            </w:pPr>
            <w:r>
              <w:t>7828,926</w:t>
            </w:r>
          </w:p>
        </w:tc>
        <w:tc>
          <w:tcPr>
            <w:tcW w:w="1304" w:type="dxa"/>
          </w:tcPr>
          <w:p w:rsidR="00F04031" w:rsidRDefault="00F04031">
            <w:pPr>
              <w:pStyle w:val="ConsPlusNormal"/>
              <w:jc w:val="center"/>
            </w:pPr>
            <w:r>
              <w:t>6893,195</w:t>
            </w:r>
          </w:p>
        </w:tc>
        <w:tc>
          <w:tcPr>
            <w:tcW w:w="1304" w:type="dxa"/>
          </w:tcPr>
          <w:p w:rsidR="00F04031" w:rsidRDefault="00F04031">
            <w:pPr>
              <w:pStyle w:val="ConsPlusNormal"/>
              <w:jc w:val="center"/>
            </w:pPr>
            <w:r>
              <w:t>6893,195</w:t>
            </w:r>
          </w:p>
        </w:tc>
        <w:tc>
          <w:tcPr>
            <w:tcW w:w="1304" w:type="dxa"/>
          </w:tcPr>
          <w:p w:rsidR="00F04031" w:rsidRDefault="00F04031">
            <w:pPr>
              <w:pStyle w:val="ConsPlusNormal"/>
              <w:jc w:val="center"/>
            </w:pPr>
            <w:r>
              <w:t>6086,500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1131002</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1331,922</w:t>
            </w:r>
          </w:p>
        </w:tc>
        <w:tc>
          <w:tcPr>
            <w:tcW w:w="1304" w:type="dxa"/>
          </w:tcPr>
          <w:p w:rsidR="00F04031" w:rsidRDefault="00F04031">
            <w:pPr>
              <w:pStyle w:val="ConsPlusNormal"/>
              <w:jc w:val="center"/>
            </w:pPr>
            <w:r>
              <w:t>1255,735</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1130110020</w:t>
            </w:r>
          </w:p>
        </w:tc>
        <w:tc>
          <w:tcPr>
            <w:tcW w:w="567" w:type="dxa"/>
          </w:tcPr>
          <w:p w:rsidR="00F04031" w:rsidRDefault="00F04031">
            <w:pPr>
              <w:pStyle w:val="ConsPlusNormal"/>
              <w:jc w:val="center"/>
            </w:pPr>
            <w:r>
              <w:t>200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1856,143</w:t>
            </w:r>
          </w:p>
        </w:tc>
        <w:tc>
          <w:tcPr>
            <w:tcW w:w="1304" w:type="dxa"/>
          </w:tcPr>
          <w:p w:rsidR="00F04031" w:rsidRDefault="00F04031">
            <w:pPr>
              <w:pStyle w:val="ConsPlusNormal"/>
              <w:jc w:val="center"/>
            </w:pPr>
            <w:r>
              <w:t>1865,792</w:t>
            </w:r>
          </w:p>
        </w:tc>
        <w:tc>
          <w:tcPr>
            <w:tcW w:w="1304" w:type="dxa"/>
          </w:tcPr>
          <w:p w:rsidR="00F04031" w:rsidRDefault="00F04031">
            <w:pPr>
              <w:pStyle w:val="ConsPlusNormal"/>
              <w:jc w:val="center"/>
            </w:pPr>
            <w:r>
              <w:t>1290,788</w:t>
            </w:r>
          </w:p>
        </w:tc>
        <w:tc>
          <w:tcPr>
            <w:tcW w:w="1304" w:type="dxa"/>
          </w:tcPr>
          <w:p w:rsidR="00F04031" w:rsidRDefault="00F04031">
            <w:pPr>
              <w:pStyle w:val="ConsPlusNormal"/>
              <w:jc w:val="center"/>
            </w:pPr>
            <w:r>
              <w:t>1290,788</w:t>
            </w:r>
          </w:p>
        </w:tc>
        <w:tc>
          <w:tcPr>
            <w:tcW w:w="1304" w:type="dxa"/>
          </w:tcPr>
          <w:p w:rsidR="00F04031" w:rsidRDefault="00F04031">
            <w:pPr>
              <w:pStyle w:val="ConsPlusNormal"/>
              <w:jc w:val="center"/>
            </w:pPr>
            <w:r>
              <w:t>1106,228</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1131002</w:t>
            </w:r>
          </w:p>
        </w:tc>
        <w:tc>
          <w:tcPr>
            <w:tcW w:w="567" w:type="dxa"/>
          </w:tcPr>
          <w:p w:rsidR="00F04031" w:rsidRDefault="00F04031">
            <w:pPr>
              <w:pStyle w:val="ConsPlusNormal"/>
              <w:jc w:val="center"/>
            </w:pPr>
            <w:r>
              <w:t>800</w:t>
            </w:r>
          </w:p>
        </w:tc>
        <w:tc>
          <w:tcPr>
            <w:tcW w:w="1304" w:type="dxa"/>
          </w:tcPr>
          <w:p w:rsidR="00F04031" w:rsidRDefault="00F04031">
            <w:pPr>
              <w:pStyle w:val="ConsPlusNormal"/>
              <w:jc w:val="center"/>
            </w:pPr>
            <w:r>
              <w:t>153,630</w:t>
            </w:r>
          </w:p>
        </w:tc>
        <w:tc>
          <w:tcPr>
            <w:tcW w:w="1304" w:type="dxa"/>
          </w:tcPr>
          <w:p w:rsidR="00F04031" w:rsidRDefault="00F04031">
            <w:pPr>
              <w:pStyle w:val="ConsPlusNormal"/>
              <w:jc w:val="center"/>
            </w:pPr>
            <w:r>
              <w:t>108,131</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vMerge/>
          </w:tcPr>
          <w:p w:rsidR="00F04031" w:rsidRDefault="00F04031"/>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1105</w:t>
            </w:r>
          </w:p>
        </w:tc>
        <w:tc>
          <w:tcPr>
            <w:tcW w:w="1474" w:type="dxa"/>
          </w:tcPr>
          <w:p w:rsidR="00F04031" w:rsidRDefault="00F04031">
            <w:pPr>
              <w:pStyle w:val="ConsPlusNormal"/>
              <w:jc w:val="center"/>
            </w:pPr>
            <w:r>
              <w:t>1130110020</w:t>
            </w:r>
          </w:p>
        </w:tc>
        <w:tc>
          <w:tcPr>
            <w:tcW w:w="567" w:type="dxa"/>
          </w:tcPr>
          <w:p w:rsidR="00F04031" w:rsidRDefault="00F04031">
            <w:pPr>
              <w:pStyle w:val="ConsPlusNormal"/>
              <w:jc w:val="center"/>
            </w:pPr>
            <w:r>
              <w:t>800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98,400</w:t>
            </w:r>
          </w:p>
        </w:tc>
        <w:tc>
          <w:tcPr>
            <w:tcW w:w="1304" w:type="dxa"/>
          </w:tcPr>
          <w:p w:rsidR="00F04031" w:rsidRDefault="00F04031">
            <w:pPr>
              <w:pStyle w:val="ConsPlusNormal"/>
              <w:jc w:val="center"/>
            </w:pPr>
            <w:r>
              <w:t>24,869</w:t>
            </w:r>
          </w:p>
        </w:tc>
        <w:tc>
          <w:tcPr>
            <w:tcW w:w="1304" w:type="dxa"/>
          </w:tcPr>
          <w:p w:rsidR="00F04031" w:rsidRDefault="00F04031">
            <w:pPr>
              <w:pStyle w:val="ConsPlusNormal"/>
              <w:jc w:val="center"/>
            </w:pPr>
            <w:r>
              <w:t>400,100</w:t>
            </w:r>
          </w:p>
        </w:tc>
        <w:tc>
          <w:tcPr>
            <w:tcW w:w="1304" w:type="dxa"/>
          </w:tcPr>
          <w:p w:rsidR="00F04031" w:rsidRDefault="00F04031">
            <w:pPr>
              <w:pStyle w:val="ConsPlusNormal"/>
              <w:jc w:val="center"/>
            </w:pPr>
            <w:r>
              <w:t>400,100</w:t>
            </w:r>
          </w:p>
        </w:tc>
        <w:tc>
          <w:tcPr>
            <w:tcW w:w="1304" w:type="dxa"/>
          </w:tcPr>
          <w:p w:rsidR="00F04031" w:rsidRDefault="00F04031">
            <w:pPr>
              <w:pStyle w:val="ConsPlusNormal"/>
              <w:jc w:val="center"/>
            </w:pPr>
            <w:r>
              <w:t>439,000</w:t>
            </w:r>
          </w:p>
        </w:tc>
      </w:tr>
      <w:tr w:rsidR="00F04031">
        <w:tc>
          <w:tcPr>
            <w:tcW w:w="1701" w:type="dxa"/>
            <w:vMerge w:val="restart"/>
          </w:tcPr>
          <w:p w:rsidR="00F04031" w:rsidRDefault="00F04031">
            <w:pPr>
              <w:pStyle w:val="ConsPlusNormal"/>
              <w:jc w:val="center"/>
            </w:pPr>
            <w:r>
              <w:t>Основное мероприятие 2</w:t>
            </w:r>
          </w:p>
        </w:tc>
        <w:tc>
          <w:tcPr>
            <w:tcW w:w="2226" w:type="dxa"/>
            <w:vMerge w:val="restart"/>
          </w:tcPr>
          <w:p w:rsidR="00F04031" w:rsidRDefault="00F04031">
            <w:pPr>
              <w:pStyle w:val="ConsPlusNormal"/>
              <w:jc w:val="center"/>
            </w:pPr>
            <w:r>
              <w:t>Обеспечение деятельности и предоставление государственных услуг (работ) областными государственными учреждениями</w:t>
            </w:r>
          </w:p>
        </w:tc>
        <w:tc>
          <w:tcPr>
            <w:tcW w:w="1814" w:type="dxa"/>
          </w:tcPr>
          <w:p w:rsidR="00F04031" w:rsidRDefault="00F04031">
            <w:pPr>
              <w:pStyle w:val="ConsPlusNormal"/>
              <w:jc w:val="center"/>
            </w:pPr>
            <w:r>
              <w:t>Всего</w:t>
            </w:r>
          </w:p>
        </w:tc>
        <w:tc>
          <w:tcPr>
            <w:tcW w:w="737" w:type="dxa"/>
          </w:tcPr>
          <w:p w:rsidR="00F04031" w:rsidRDefault="00F04031">
            <w:pPr>
              <w:pStyle w:val="ConsPlusNormal"/>
              <w:jc w:val="center"/>
            </w:pPr>
            <w:r>
              <w:t>x</w:t>
            </w:r>
          </w:p>
        </w:tc>
        <w:tc>
          <w:tcPr>
            <w:tcW w:w="737" w:type="dxa"/>
          </w:tcPr>
          <w:p w:rsidR="00F04031" w:rsidRDefault="00F04031">
            <w:pPr>
              <w:pStyle w:val="ConsPlusNormal"/>
              <w:jc w:val="center"/>
            </w:pPr>
            <w:r>
              <w:t>x</w:t>
            </w:r>
          </w:p>
        </w:tc>
        <w:tc>
          <w:tcPr>
            <w:tcW w:w="1474" w:type="dxa"/>
          </w:tcPr>
          <w:p w:rsidR="00F04031" w:rsidRDefault="00F04031">
            <w:pPr>
              <w:pStyle w:val="ConsPlusNormal"/>
              <w:jc w:val="center"/>
            </w:pPr>
            <w:r>
              <w:t>x</w:t>
            </w:r>
          </w:p>
        </w:tc>
        <w:tc>
          <w:tcPr>
            <w:tcW w:w="567" w:type="dxa"/>
          </w:tcPr>
          <w:p w:rsidR="00F04031" w:rsidRDefault="00F04031">
            <w:pPr>
              <w:pStyle w:val="ConsPlusNormal"/>
              <w:jc w:val="center"/>
            </w:pPr>
            <w:r>
              <w:t>x</w:t>
            </w:r>
          </w:p>
        </w:tc>
        <w:tc>
          <w:tcPr>
            <w:tcW w:w="1304" w:type="dxa"/>
          </w:tcPr>
          <w:p w:rsidR="00F04031" w:rsidRDefault="00F04031">
            <w:pPr>
              <w:pStyle w:val="ConsPlusNormal"/>
              <w:jc w:val="center"/>
            </w:pPr>
            <w:r>
              <w:t>83364,000</w:t>
            </w:r>
          </w:p>
        </w:tc>
        <w:tc>
          <w:tcPr>
            <w:tcW w:w="1304" w:type="dxa"/>
          </w:tcPr>
          <w:p w:rsidR="00F04031" w:rsidRDefault="00F04031">
            <w:pPr>
              <w:pStyle w:val="ConsPlusNormal"/>
              <w:jc w:val="center"/>
            </w:pPr>
            <w:r>
              <w:t>113051,705</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r w:rsidR="00F04031">
        <w:tc>
          <w:tcPr>
            <w:tcW w:w="1701" w:type="dxa"/>
            <w:vMerge/>
          </w:tcPr>
          <w:p w:rsidR="00F04031" w:rsidRDefault="00F04031"/>
        </w:tc>
        <w:tc>
          <w:tcPr>
            <w:tcW w:w="2226" w:type="dxa"/>
            <w:vMerge/>
          </w:tcPr>
          <w:p w:rsidR="00F04031" w:rsidRDefault="00F04031"/>
        </w:tc>
        <w:tc>
          <w:tcPr>
            <w:tcW w:w="1814" w:type="dxa"/>
          </w:tcPr>
          <w:p w:rsidR="00F04031" w:rsidRDefault="00F04031">
            <w:pPr>
              <w:pStyle w:val="ConsPlusNormal"/>
              <w:jc w:val="center"/>
            </w:pPr>
            <w:r>
              <w:t>Комитет по физической культуре и спорту Курской области</w:t>
            </w:r>
          </w:p>
        </w:tc>
        <w:tc>
          <w:tcPr>
            <w:tcW w:w="737" w:type="dxa"/>
          </w:tcPr>
          <w:p w:rsidR="00F04031" w:rsidRDefault="00F04031">
            <w:pPr>
              <w:pStyle w:val="ConsPlusNormal"/>
              <w:jc w:val="center"/>
            </w:pPr>
            <w:r>
              <w:t>809</w:t>
            </w:r>
          </w:p>
        </w:tc>
        <w:tc>
          <w:tcPr>
            <w:tcW w:w="737" w:type="dxa"/>
          </w:tcPr>
          <w:p w:rsidR="00F04031" w:rsidRDefault="00F04031">
            <w:pPr>
              <w:pStyle w:val="ConsPlusNormal"/>
              <w:jc w:val="center"/>
            </w:pPr>
            <w:r>
              <w:t>1102</w:t>
            </w:r>
          </w:p>
        </w:tc>
        <w:tc>
          <w:tcPr>
            <w:tcW w:w="1474" w:type="dxa"/>
          </w:tcPr>
          <w:p w:rsidR="00F04031" w:rsidRDefault="00F04031">
            <w:pPr>
              <w:pStyle w:val="ConsPlusNormal"/>
              <w:jc w:val="center"/>
            </w:pPr>
            <w:r>
              <w:t>1131001</w:t>
            </w:r>
          </w:p>
        </w:tc>
        <w:tc>
          <w:tcPr>
            <w:tcW w:w="567" w:type="dxa"/>
          </w:tcPr>
          <w:p w:rsidR="00F04031" w:rsidRDefault="00F04031">
            <w:pPr>
              <w:pStyle w:val="ConsPlusNormal"/>
              <w:jc w:val="center"/>
            </w:pPr>
            <w:r>
              <w:t>600</w:t>
            </w:r>
          </w:p>
        </w:tc>
        <w:tc>
          <w:tcPr>
            <w:tcW w:w="1304" w:type="dxa"/>
          </w:tcPr>
          <w:p w:rsidR="00F04031" w:rsidRDefault="00F04031">
            <w:pPr>
              <w:pStyle w:val="ConsPlusNormal"/>
              <w:jc w:val="center"/>
            </w:pPr>
            <w:r>
              <w:t>83364,000</w:t>
            </w:r>
          </w:p>
        </w:tc>
        <w:tc>
          <w:tcPr>
            <w:tcW w:w="1304" w:type="dxa"/>
          </w:tcPr>
          <w:p w:rsidR="00F04031" w:rsidRDefault="00F04031">
            <w:pPr>
              <w:pStyle w:val="ConsPlusNormal"/>
              <w:jc w:val="center"/>
            </w:pPr>
            <w:r>
              <w:t>113051,705</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c>
          <w:tcPr>
            <w:tcW w:w="1304" w:type="dxa"/>
          </w:tcPr>
          <w:p w:rsidR="00F04031" w:rsidRDefault="00F04031">
            <w:pPr>
              <w:pStyle w:val="ConsPlusNormal"/>
              <w:jc w:val="center"/>
            </w:pPr>
            <w:r>
              <w:t>0,000</w:t>
            </w:r>
          </w:p>
        </w:tc>
      </w:tr>
    </w:tbl>
    <w:p w:rsidR="00F04031" w:rsidRDefault="00F04031">
      <w:pPr>
        <w:sectPr w:rsidR="00F04031">
          <w:pgSz w:w="16838" w:h="11905" w:orient="landscape"/>
          <w:pgMar w:top="1701" w:right="1134" w:bottom="850" w:left="1134" w:header="0" w:footer="0" w:gutter="0"/>
          <w:cols w:space="720"/>
        </w:sectP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center"/>
      </w:pPr>
    </w:p>
    <w:p w:rsidR="00F04031" w:rsidRDefault="00F04031">
      <w:pPr>
        <w:pStyle w:val="ConsPlusNormal"/>
        <w:jc w:val="right"/>
        <w:outlineLvl w:val="1"/>
      </w:pPr>
      <w:r>
        <w:t>Приложение N 7</w:t>
      </w:r>
    </w:p>
    <w:p w:rsidR="00F04031" w:rsidRDefault="00F04031">
      <w:pPr>
        <w:pStyle w:val="ConsPlusNormal"/>
        <w:jc w:val="right"/>
      </w:pPr>
      <w:r>
        <w:t>к государственной программе</w:t>
      </w:r>
    </w:p>
    <w:p w:rsidR="00F04031" w:rsidRDefault="00F04031">
      <w:pPr>
        <w:pStyle w:val="ConsPlusNormal"/>
        <w:jc w:val="right"/>
      </w:pPr>
      <w:r>
        <w:t>Курской области</w:t>
      </w:r>
    </w:p>
    <w:p w:rsidR="00F04031" w:rsidRDefault="00F04031">
      <w:pPr>
        <w:pStyle w:val="ConsPlusNormal"/>
        <w:jc w:val="right"/>
      </w:pPr>
      <w:r>
        <w:t>"Развитие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jc w:val="center"/>
      </w:pPr>
    </w:p>
    <w:p w:rsidR="00F04031" w:rsidRDefault="00F04031">
      <w:pPr>
        <w:pStyle w:val="ConsPlusNormal"/>
        <w:jc w:val="center"/>
      </w:pPr>
      <w:bookmarkStart w:id="15" w:name="P3372"/>
      <w:bookmarkEnd w:id="15"/>
      <w:r>
        <w:t>РЕСУРСНОЕ ОБЕСПЕЧЕНИЕ И ПРОГНОЗНАЯ (СПРАВОЧНАЯ) ОЦЕНКА</w:t>
      </w:r>
    </w:p>
    <w:p w:rsidR="00F04031" w:rsidRDefault="00F04031">
      <w:pPr>
        <w:pStyle w:val="ConsPlusNormal"/>
        <w:jc w:val="center"/>
      </w:pPr>
      <w:r>
        <w:t>РАСХОДОВ ФЕДЕРАЛЬНОГО БЮДЖЕТА, ОБЛАСТНОГО БЮДЖЕТА, БЮДЖЕТОВ</w:t>
      </w:r>
    </w:p>
    <w:p w:rsidR="00F04031" w:rsidRDefault="00F04031">
      <w:pPr>
        <w:pStyle w:val="ConsPlusNormal"/>
        <w:jc w:val="center"/>
      </w:pPr>
      <w:r>
        <w:t>ГОСУДАРСТВЕННЫХ ВНЕБЮДЖЕТНЫХ ФОНДОВ, МЕСТНЫХ БЮДЖЕТОВ</w:t>
      </w:r>
    </w:p>
    <w:p w:rsidR="00F04031" w:rsidRDefault="00F04031">
      <w:pPr>
        <w:pStyle w:val="ConsPlusNormal"/>
        <w:jc w:val="center"/>
      </w:pPr>
      <w:r>
        <w:t>И ВНЕБЮДЖЕТНЫХ ИСТОЧНИКОВ НА РЕАЛИЗАЦИЮ ЦЕЛЕЙ</w:t>
      </w:r>
    </w:p>
    <w:p w:rsidR="00F04031" w:rsidRDefault="00F04031">
      <w:pPr>
        <w:pStyle w:val="ConsPlusNormal"/>
        <w:jc w:val="center"/>
      </w:pPr>
      <w:r>
        <w:t>ГОСУДАРСТВЕННОЙ ПРОГРАММЫ КУРСКОЙ ОБЛАСТИ</w:t>
      </w:r>
    </w:p>
    <w:p w:rsidR="00F04031" w:rsidRDefault="00F04031">
      <w:pPr>
        <w:pStyle w:val="ConsPlusNormal"/>
        <w:jc w:val="center"/>
      </w:pPr>
      <w:r>
        <w:t>"РАЗВИТИЕ ФИЗИЧЕСКОЙ КУЛЬТУРЫ И СПОРТА В КУРСКОЙ ОБЛАСТИ"</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t>от 22.12.2017 N 1075-па)</w:t>
      </w:r>
    </w:p>
    <w:p w:rsidR="00F04031" w:rsidRDefault="00F040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984"/>
        <w:gridCol w:w="1531"/>
        <w:gridCol w:w="1361"/>
        <w:gridCol w:w="1361"/>
        <w:gridCol w:w="1247"/>
        <w:gridCol w:w="1191"/>
        <w:gridCol w:w="1191"/>
        <w:gridCol w:w="1191"/>
        <w:gridCol w:w="1191"/>
        <w:gridCol w:w="1191"/>
      </w:tblGrid>
      <w:tr w:rsidR="00F04031">
        <w:tc>
          <w:tcPr>
            <w:tcW w:w="1763" w:type="dxa"/>
            <w:vMerge w:val="restart"/>
            <w:vAlign w:val="center"/>
          </w:tcPr>
          <w:p w:rsidR="00F04031" w:rsidRDefault="00F04031">
            <w:pPr>
              <w:pStyle w:val="ConsPlusNormal"/>
              <w:jc w:val="center"/>
            </w:pPr>
            <w:r>
              <w:t>Статус</w:t>
            </w:r>
          </w:p>
        </w:tc>
        <w:tc>
          <w:tcPr>
            <w:tcW w:w="1984" w:type="dxa"/>
            <w:vMerge w:val="restart"/>
            <w:vAlign w:val="center"/>
          </w:tcPr>
          <w:p w:rsidR="00F04031" w:rsidRDefault="00F04031">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531" w:type="dxa"/>
            <w:vMerge w:val="restart"/>
            <w:vAlign w:val="center"/>
          </w:tcPr>
          <w:p w:rsidR="00F04031" w:rsidRDefault="00F04031">
            <w:pPr>
              <w:pStyle w:val="ConsPlusNormal"/>
              <w:jc w:val="center"/>
            </w:pPr>
            <w:r>
              <w:t>Источники финансирования</w:t>
            </w:r>
          </w:p>
        </w:tc>
        <w:tc>
          <w:tcPr>
            <w:tcW w:w="9924" w:type="dxa"/>
            <w:gridSpan w:val="8"/>
            <w:vAlign w:val="center"/>
          </w:tcPr>
          <w:p w:rsidR="00F04031" w:rsidRDefault="00F04031">
            <w:pPr>
              <w:pStyle w:val="ConsPlusNormal"/>
              <w:jc w:val="center"/>
            </w:pPr>
            <w:r>
              <w:t>Оценка расходов (тыс. рублей), годы</w:t>
            </w:r>
          </w:p>
        </w:tc>
      </w:tr>
      <w:tr w:rsidR="00F04031">
        <w:tc>
          <w:tcPr>
            <w:tcW w:w="1763" w:type="dxa"/>
            <w:vMerge/>
          </w:tcPr>
          <w:p w:rsidR="00F04031" w:rsidRDefault="00F04031"/>
        </w:tc>
        <w:tc>
          <w:tcPr>
            <w:tcW w:w="1984" w:type="dxa"/>
            <w:vMerge/>
          </w:tcPr>
          <w:p w:rsidR="00F04031" w:rsidRDefault="00F04031"/>
        </w:tc>
        <w:tc>
          <w:tcPr>
            <w:tcW w:w="1531" w:type="dxa"/>
            <w:vMerge/>
          </w:tcPr>
          <w:p w:rsidR="00F04031" w:rsidRDefault="00F04031"/>
        </w:tc>
        <w:tc>
          <w:tcPr>
            <w:tcW w:w="1361" w:type="dxa"/>
            <w:vAlign w:val="center"/>
          </w:tcPr>
          <w:p w:rsidR="00F04031" w:rsidRDefault="00F04031">
            <w:pPr>
              <w:pStyle w:val="ConsPlusNormal"/>
              <w:jc w:val="center"/>
            </w:pPr>
            <w:r>
              <w:t>Всего</w:t>
            </w:r>
          </w:p>
        </w:tc>
        <w:tc>
          <w:tcPr>
            <w:tcW w:w="1361" w:type="dxa"/>
            <w:vAlign w:val="center"/>
          </w:tcPr>
          <w:p w:rsidR="00F04031" w:rsidRDefault="00F04031">
            <w:pPr>
              <w:pStyle w:val="ConsPlusNormal"/>
              <w:jc w:val="center"/>
            </w:pPr>
            <w:r>
              <w:t>2014 год</w:t>
            </w:r>
          </w:p>
        </w:tc>
        <w:tc>
          <w:tcPr>
            <w:tcW w:w="1247" w:type="dxa"/>
            <w:vAlign w:val="center"/>
          </w:tcPr>
          <w:p w:rsidR="00F04031" w:rsidRDefault="00F04031">
            <w:pPr>
              <w:pStyle w:val="ConsPlusNormal"/>
              <w:jc w:val="center"/>
            </w:pPr>
            <w:r>
              <w:t>2015 год</w:t>
            </w:r>
          </w:p>
        </w:tc>
        <w:tc>
          <w:tcPr>
            <w:tcW w:w="1191" w:type="dxa"/>
            <w:vAlign w:val="center"/>
          </w:tcPr>
          <w:p w:rsidR="00F04031" w:rsidRDefault="00F04031">
            <w:pPr>
              <w:pStyle w:val="ConsPlusNormal"/>
              <w:jc w:val="center"/>
            </w:pPr>
            <w:r>
              <w:t>2016 год</w:t>
            </w:r>
          </w:p>
        </w:tc>
        <w:tc>
          <w:tcPr>
            <w:tcW w:w="1191" w:type="dxa"/>
            <w:vAlign w:val="center"/>
          </w:tcPr>
          <w:p w:rsidR="00F04031" w:rsidRDefault="00F04031">
            <w:pPr>
              <w:pStyle w:val="ConsPlusNormal"/>
              <w:jc w:val="center"/>
            </w:pPr>
            <w:r>
              <w:t>2017 год</w:t>
            </w:r>
          </w:p>
        </w:tc>
        <w:tc>
          <w:tcPr>
            <w:tcW w:w="1191" w:type="dxa"/>
            <w:vAlign w:val="center"/>
          </w:tcPr>
          <w:p w:rsidR="00F04031" w:rsidRDefault="00F04031">
            <w:pPr>
              <w:pStyle w:val="ConsPlusNormal"/>
              <w:jc w:val="center"/>
            </w:pPr>
            <w:r>
              <w:t>2018 год</w:t>
            </w:r>
          </w:p>
        </w:tc>
        <w:tc>
          <w:tcPr>
            <w:tcW w:w="1191" w:type="dxa"/>
            <w:vAlign w:val="center"/>
          </w:tcPr>
          <w:p w:rsidR="00F04031" w:rsidRDefault="00F04031">
            <w:pPr>
              <w:pStyle w:val="ConsPlusNormal"/>
              <w:jc w:val="center"/>
            </w:pPr>
            <w:r>
              <w:t>2019 год</w:t>
            </w:r>
          </w:p>
        </w:tc>
        <w:tc>
          <w:tcPr>
            <w:tcW w:w="1191" w:type="dxa"/>
            <w:vAlign w:val="center"/>
          </w:tcPr>
          <w:p w:rsidR="00F04031" w:rsidRDefault="00F04031">
            <w:pPr>
              <w:pStyle w:val="ConsPlusNormal"/>
              <w:jc w:val="center"/>
            </w:pPr>
            <w:r>
              <w:t>2020 год</w:t>
            </w:r>
          </w:p>
        </w:tc>
      </w:tr>
      <w:tr w:rsidR="00F04031">
        <w:tc>
          <w:tcPr>
            <w:tcW w:w="1763" w:type="dxa"/>
            <w:vMerge w:val="restart"/>
          </w:tcPr>
          <w:p w:rsidR="00F04031" w:rsidRDefault="00F04031">
            <w:pPr>
              <w:pStyle w:val="ConsPlusNormal"/>
              <w:jc w:val="center"/>
            </w:pPr>
            <w:r>
              <w:lastRenderedPageBreak/>
              <w:t>Государственная программа Курской области</w:t>
            </w:r>
          </w:p>
        </w:tc>
        <w:tc>
          <w:tcPr>
            <w:tcW w:w="1984" w:type="dxa"/>
            <w:vMerge w:val="restart"/>
          </w:tcPr>
          <w:p w:rsidR="00F04031" w:rsidRDefault="00F04031">
            <w:pPr>
              <w:pStyle w:val="ConsPlusNormal"/>
              <w:jc w:val="center"/>
            </w:pPr>
            <w:r>
              <w:t>Развитие физической культуры и спорта в Курской области</w:t>
            </w:r>
          </w:p>
        </w:tc>
        <w:tc>
          <w:tcPr>
            <w:tcW w:w="1531" w:type="dxa"/>
          </w:tcPr>
          <w:p w:rsidR="00F04031" w:rsidRDefault="00F04031">
            <w:pPr>
              <w:pStyle w:val="ConsPlusNormal"/>
              <w:jc w:val="center"/>
            </w:pPr>
            <w:r>
              <w:t>всего</w:t>
            </w:r>
          </w:p>
        </w:tc>
        <w:tc>
          <w:tcPr>
            <w:tcW w:w="1361" w:type="dxa"/>
          </w:tcPr>
          <w:p w:rsidR="00F04031" w:rsidRDefault="00F04031">
            <w:pPr>
              <w:pStyle w:val="ConsPlusNormal"/>
              <w:jc w:val="center"/>
            </w:pPr>
            <w:r>
              <w:t>3921674,687</w:t>
            </w:r>
          </w:p>
        </w:tc>
        <w:tc>
          <w:tcPr>
            <w:tcW w:w="1361" w:type="dxa"/>
          </w:tcPr>
          <w:p w:rsidR="00F04031" w:rsidRDefault="00F04031">
            <w:pPr>
              <w:pStyle w:val="ConsPlusNormal"/>
              <w:jc w:val="center"/>
            </w:pPr>
            <w:r>
              <w:t>1515865,432</w:t>
            </w:r>
          </w:p>
        </w:tc>
        <w:tc>
          <w:tcPr>
            <w:tcW w:w="1247" w:type="dxa"/>
          </w:tcPr>
          <w:p w:rsidR="00F04031" w:rsidRDefault="00F04031">
            <w:pPr>
              <w:pStyle w:val="ConsPlusNormal"/>
              <w:jc w:val="center"/>
            </w:pPr>
            <w:r>
              <w:t>470958,765</w:t>
            </w:r>
          </w:p>
        </w:tc>
        <w:tc>
          <w:tcPr>
            <w:tcW w:w="1191" w:type="dxa"/>
          </w:tcPr>
          <w:p w:rsidR="00F04031" w:rsidRDefault="00F04031">
            <w:pPr>
              <w:pStyle w:val="ConsPlusNormal"/>
              <w:jc w:val="center"/>
            </w:pPr>
            <w:r>
              <w:t>725258,732</w:t>
            </w:r>
          </w:p>
        </w:tc>
        <w:tc>
          <w:tcPr>
            <w:tcW w:w="1191" w:type="dxa"/>
          </w:tcPr>
          <w:p w:rsidR="00F04031" w:rsidRDefault="00F04031">
            <w:pPr>
              <w:pStyle w:val="ConsPlusNormal"/>
              <w:jc w:val="center"/>
            </w:pPr>
            <w:r>
              <w:t>459527,760</w:t>
            </w:r>
          </w:p>
        </w:tc>
        <w:tc>
          <w:tcPr>
            <w:tcW w:w="1191" w:type="dxa"/>
          </w:tcPr>
          <w:p w:rsidR="00F04031" w:rsidRDefault="00F04031">
            <w:pPr>
              <w:pStyle w:val="ConsPlusNormal"/>
              <w:jc w:val="center"/>
            </w:pPr>
            <w:r>
              <w:t>295171,785</w:t>
            </w:r>
          </w:p>
        </w:tc>
        <w:tc>
          <w:tcPr>
            <w:tcW w:w="1191" w:type="dxa"/>
          </w:tcPr>
          <w:p w:rsidR="00F04031" w:rsidRDefault="00F04031">
            <w:pPr>
              <w:pStyle w:val="ConsPlusNormal"/>
              <w:jc w:val="center"/>
            </w:pPr>
            <w:r>
              <w:t>295544,785</w:t>
            </w:r>
          </w:p>
        </w:tc>
        <w:tc>
          <w:tcPr>
            <w:tcW w:w="1191" w:type="dxa"/>
          </w:tcPr>
          <w:p w:rsidR="00F04031" w:rsidRDefault="00F04031">
            <w:pPr>
              <w:pStyle w:val="ConsPlusNormal"/>
              <w:jc w:val="center"/>
            </w:pPr>
            <w:r>
              <w:t>159347,428</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областной бюджет</w:t>
            </w:r>
          </w:p>
        </w:tc>
        <w:tc>
          <w:tcPr>
            <w:tcW w:w="1361" w:type="dxa"/>
          </w:tcPr>
          <w:p w:rsidR="00F04031" w:rsidRDefault="00F04031">
            <w:pPr>
              <w:pStyle w:val="ConsPlusNormal"/>
              <w:jc w:val="center"/>
            </w:pPr>
            <w:r>
              <w:t>1988516,982</w:t>
            </w:r>
          </w:p>
        </w:tc>
        <w:tc>
          <w:tcPr>
            <w:tcW w:w="1361" w:type="dxa"/>
          </w:tcPr>
          <w:p w:rsidR="00F04031" w:rsidRDefault="00F04031">
            <w:pPr>
              <w:pStyle w:val="ConsPlusNormal"/>
              <w:jc w:val="center"/>
            </w:pPr>
            <w:r>
              <w:t>214486,846</w:t>
            </w:r>
          </w:p>
        </w:tc>
        <w:tc>
          <w:tcPr>
            <w:tcW w:w="1247" w:type="dxa"/>
          </w:tcPr>
          <w:p w:rsidR="00F04031" w:rsidRDefault="00F04031">
            <w:pPr>
              <w:pStyle w:val="ConsPlusNormal"/>
              <w:jc w:val="center"/>
            </w:pPr>
            <w:r>
              <w:t>208034,146</w:t>
            </w:r>
          </w:p>
        </w:tc>
        <w:tc>
          <w:tcPr>
            <w:tcW w:w="1191" w:type="dxa"/>
          </w:tcPr>
          <w:p w:rsidR="00F04031" w:rsidRDefault="00F04031">
            <w:pPr>
              <w:pStyle w:val="ConsPlusNormal"/>
              <w:jc w:val="center"/>
            </w:pPr>
            <w:r>
              <w:t>466773,032</w:t>
            </w:r>
          </w:p>
        </w:tc>
        <w:tc>
          <w:tcPr>
            <w:tcW w:w="1191" w:type="dxa"/>
          </w:tcPr>
          <w:p w:rsidR="00F04031" w:rsidRDefault="00F04031">
            <w:pPr>
              <w:pStyle w:val="ConsPlusNormal"/>
              <w:jc w:val="center"/>
            </w:pPr>
            <w:r>
              <w:t>427891,660</w:t>
            </w:r>
          </w:p>
        </w:tc>
        <w:tc>
          <w:tcPr>
            <w:tcW w:w="1191" w:type="dxa"/>
          </w:tcPr>
          <w:p w:rsidR="00F04031" w:rsidRDefault="00F04031">
            <w:pPr>
              <w:pStyle w:val="ConsPlusNormal"/>
              <w:jc w:val="center"/>
            </w:pPr>
            <w:r>
              <w:t>269342,385</w:t>
            </w:r>
          </w:p>
        </w:tc>
        <w:tc>
          <w:tcPr>
            <w:tcW w:w="1191" w:type="dxa"/>
          </w:tcPr>
          <w:p w:rsidR="00F04031" w:rsidRDefault="00F04031">
            <w:pPr>
              <w:pStyle w:val="ConsPlusNormal"/>
              <w:jc w:val="center"/>
            </w:pPr>
            <w:r>
              <w:t>269342,385</w:t>
            </w:r>
          </w:p>
        </w:tc>
        <w:tc>
          <w:tcPr>
            <w:tcW w:w="1191" w:type="dxa"/>
          </w:tcPr>
          <w:p w:rsidR="00F04031" w:rsidRDefault="00F04031">
            <w:pPr>
              <w:pStyle w:val="ConsPlusNormal"/>
              <w:jc w:val="center"/>
            </w:pPr>
            <w:r>
              <w:t>132646,528</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федеральный бюджет</w:t>
            </w:r>
          </w:p>
        </w:tc>
        <w:tc>
          <w:tcPr>
            <w:tcW w:w="1361" w:type="dxa"/>
          </w:tcPr>
          <w:p w:rsidR="00F04031" w:rsidRDefault="00F04031">
            <w:pPr>
              <w:pStyle w:val="ConsPlusNormal"/>
              <w:jc w:val="center"/>
            </w:pPr>
            <w:r>
              <w:t>44501,005</w:t>
            </w:r>
          </w:p>
        </w:tc>
        <w:tc>
          <w:tcPr>
            <w:tcW w:w="1361" w:type="dxa"/>
          </w:tcPr>
          <w:p w:rsidR="00F04031" w:rsidRDefault="00F04031">
            <w:pPr>
              <w:pStyle w:val="ConsPlusNormal"/>
              <w:jc w:val="center"/>
            </w:pPr>
            <w:r>
              <w:t>9597,486</w:t>
            </w:r>
          </w:p>
        </w:tc>
        <w:tc>
          <w:tcPr>
            <w:tcW w:w="1247" w:type="dxa"/>
          </w:tcPr>
          <w:p w:rsidR="00F04031" w:rsidRDefault="00F04031">
            <w:pPr>
              <w:pStyle w:val="ConsPlusNormal"/>
              <w:jc w:val="center"/>
            </w:pPr>
            <w:r>
              <w:t>21208,519</w:t>
            </w:r>
          </w:p>
        </w:tc>
        <w:tc>
          <w:tcPr>
            <w:tcW w:w="1191" w:type="dxa"/>
          </w:tcPr>
          <w:p w:rsidR="00F04031" w:rsidRDefault="00F04031">
            <w:pPr>
              <w:pStyle w:val="ConsPlusNormal"/>
              <w:jc w:val="center"/>
            </w:pPr>
            <w:r>
              <w:t>7397,800</w:t>
            </w:r>
          </w:p>
        </w:tc>
        <w:tc>
          <w:tcPr>
            <w:tcW w:w="1191" w:type="dxa"/>
          </w:tcPr>
          <w:p w:rsidR="00F04031" w:rsidRDefault="00F04031">
            <w:pPr>
              <w:pStyle w:val="ConsPlusNormal"/>
              <w:jc w:val="center"/>
            </w:pPr>
            <w:r>
              <w:t>6297,200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местные бюджеты</w:t>
            </w:r>
          </w:p>
        </w:tc>
        <w:tc>
          <w:tcPr>
            <w:tcW w:w="1361" w:type="dxa"/>
          </w:tcPr>
          <w:p w:rsidR="00F04031" w:rsidRDefault="00F04031">
            <w:pPr>
              <w:pStyle w:val="ConsPlusNormal"/>
              <w:jc w:val="center"/>
            </w:pPr>
            <w:r>
              <w:t>170656,700</w:t>
            </w:r>
          </w:p>
        </w:tc>
        <w:tc>
          <w:tcPr>
            <w:tcW w:w="1361" w:type="dxa"/>
          </w:tcPr>
          <w:p w:rsidR="00F04031" w:rsidRDefault="00F04031">
            <w:pPr>
              <w:pStyle w:val="ConsPlusNormal"/>
              <w:jc w:val="center"/>
            </w:pPr>
            <w:r>
              <w:t>21781,100</w:t>
            </w:r>
          </w:p>
        </w:tc>
        <w:tc>
          <w:tcPr>
            <w:tcW w:w="1247" w:type="dxa"/>
          </w:tcPr>
          <w:p w:rsidR="00F04031" w:rsidRDefault="00F04031">
            <w:pPr>
              <w:pStyle w:val="ConsPlusNormal"/>
              <w:jc w:val="center"/>
            </w:pPr>
            <w:r>
              <w:t>21716,100</w:t>
            </w:r>
          </w:p>
        </w:tc>
        <w:tc>
          <w:tcPr>
            <w:tcW w:w="1191" w:type="dxa"/>
          </w:tcPr>
          <w:p w:rsidR="00F04031" w:rsidRDefault="00F04031">
            <w:pPr>
              <w:pStyle w:val="ConsPlusNormal"/>
              <w:jc w:val="center"/>
            </w:pPr>
            <w:r>
              <w:t>31087,900</w:t>
            </w:r>
          </w:p>
        </w:tc>
        <w:tc>
          <w:tcPr>
            <w:tcW w:w="1191" w:type="dxa"/>
          </w:tcPr>
          <w:p w:rsidR="00F04031" w:rsidRDefault="00F04031">
            <w:pPr>
              <w:pStyle w:val="ConsPlusNormal"/>
              <w:jc w:val="center"/>
            </w:pPr>
            <w:r>
              <w:t>23338,900</w:t>
            </w:r>
          </w:p>
        </w:tc>
        <w:tc>
          <w:tcPr>
            <w:tcW w:w="1191" w:type="dxa"/>
          </w:tcPr>
          <w:p w:rsidR="00F04031" w:rsidRDefault="00F04031">
            <w:pPr>
              <w:pStyle w:val="ConsPlusNormal"/>
              <w:jc w:val="center"/>
            </w:pPr>
            <w:r>
              <w:t>23829,400</w:t>
            </w:r>
          </w:p>
        </w:tc>
        <w:tc>
          <w:tcPr>
            <w:tcW w:w="1191" w:type="dxa"/>
          </w:tcPr>
          <w:p w:rsidR="00F04031" w:rsidRDefault="00F04031">
            <w:pPr>
              <w:pStyle w:val="ConsPlusNormal"/>
              <w:jc w:val="center"/>
            </w:pPr>
            <w:r>
              <w:t>24202,400</w:t>
            </w:r>
          </w:p>
        </w:tc>
        <w:tc>
          <w:tcPr>
            <w:tcW w:w="1191" w:type="dxa"/>
          </w:tcPr>
          <w:p w:rsidR="00F04031" w:rsidRDefault="00F04031">
            <w:pPr>
              <w:pStyle w:val="ConsPlusNormal"/>
              <w:jc w:val="center"/>
            </w:pPr>
            <w:r>
              <w:t>24700,900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внебюджетные источники</w:t>
            </w:r>
          </w:p>
        </w:tc>
        <w:tc>
          <w:tcPr>
            <w:tcW w:w="1361" w:type="dxa"/>
          </w:tcPr>
          <w:p w:rsidR="00F04031" w:rsidRDefault="00F04031">
            <w:pPr>
              <w:pStyle w:val="ConsPlusNormal"/>
              <w:jc w:val="center"/>
            </w:pPr>
            <w:r>
              <w:t>1718000,000</w:t>
            </w:r>
          </w:p>
        </w:tc>
        <w:tc>
          <w:tcPr>
            <w:tcW w:w="1361" w:type="dxa"/>
          </w:tcPr>
          <w:p w:rsidR="00F04031" w:rsidRDefault="00F04031">
            <w:pPr>
              <w:pStyle w:val="ConsPlusNormal"/>
              <w:jc w:val="center"/>
            </w:pPr>
            <w:r>
              <w:t>1270000,000</w:t>
            </w:r>
          </w:p>
        </w:tc>
        <w:tc>
          <w:tcPr>
            <w:tcW w:w="1247" w:type="dxa"/>
          </w:tcPr>
          <w:p w:rsidR="00F04031" w:rsidRDefault="00F04031">
            <w:pPr>
              <w:pStyle w:val="ConsPlusNormal"/>
              <w:jc w:val="center"/>
            </w:pPr>
            <w:r>
              <w:t>220000,000</w:t>
            </w:r>
          </w:p>
        </w:tc>
        <w:tc>
          <w:tcPr>
            <w:tcW w:w="1191" w:type="dxa"/>
          </w:tcPr>
          <w:p w:rsidR="00F04031" w:rsidRDefault="00F04031">
            <w:pPr>
              <w:pStyle w:val="ConsPlusNormal"/>
              <w:jc w:val="center"/>
            </w:pPr>
            <w:r>
              <w:t>220000,000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r>
      <w:tr w:rsidR="00F04031">
        <w:tc>
          <w:tcPr>
            <w:tcW w:w="1763" w:type="dxa"/>
            <w:vMerge w:val="restart"/>
          </w:tcPr>
          <w:p w:rsidR="00F04031" w:rsidRDefault="00F04031">
            <w:pPr>
              <w:pStyle w:val="ConsPlusNormal"/>
              <w:jc w:val="center"/>
            </w:pPr>
            <w:r>
              <w:t>Подпрограмма 1</w:t>
            </w:r>
          </w:p>
        </w:tc>
        <w:tc>
          <w:tcPr>
            <w:tcW w:w="1984" w:type="dxa"/>
            <w:vMerge w:val="restart"/>
          </w:tcPr>
          <w:p w:rsidR="00F04031" w:rsidRDefault="00F04031">
            <w:pPr>
              <w:pStyle w:val="ConsPlusNormal"/>
              <w:jc w:val="center"/>
            </w:pPr>
            <w:r>
              <w:t>Развитие физической культуры и массового спорта в Курской области</w:t>
            </w:r>
          </w:p>
        </w:tc>
        <w:tc>
          <w:tcPr>
            <w:tcW w:w="1531" w:type="dxa"/>
          </w:tcPr>
          <w:p w:rsidR="00F04031" w:rsidRDefault="00F04031">
            <w:pPr>
              <w:pStyle w:val="ConsPlusNormal"/>
              <w:jc w:val="center"/>
            </w:pPr>
            <w:r>
              <w:t>всего</w:t>
            </w:r>
          </w:p>
        </w:tc>
        <w:tc>
          <w:tcPr>
            <w:tcW w:w="1361" w:type="dxa"/>
          </w:tcPr>
          <w:p w:rsidR="00F04031" w:rsidRDefault="00F04031">
            <w:pPr>
              <w:pStyle w:val="ConsPlusNormal"/>
              <w:jc w:val="center"/>
            </w:pPr>
            <w:r>
              <w:t>1952369,785</w:t>
            </w:r>
          </w:p>
        </w:tc>
        <w:tc>
          <w:tcPr>
            <w:tcW w:w="1361" w:type="dxa"/>
          </w:tcPr>
          <w:p w:rsidR="00F04031" w:rsidRDefault="00F04031">
            <w:pPr>
              <w:pStyle w:val="ConsPlusNormal"/>
              <w:jc w:val="center"/>
            </w:pPr>
            <w:r>
              <w:t>1103756,856</w:t>
            </w:r>
          </w:p>
        </w:tc>
        <w:tc>
          <w:tcPr>
            <w:tcW w:w="1247" w:type="dxa"/>
          </w:tcPr>
          <w:p w:rsidR="00F04031" w:rsidRDefault="00F04031">
            <w:pPr>
              <w:pStyle w:val="ConsPlusNormal"/>
              <w:jc w:val="center"/>
            </w:pPr>
            <w:r>
              <w:t>71222,437</w:t>
            </w:r>
          </w:p>
        </w:tc>
        <w:tc>
          <w:tcPr>
            <w:tcW w:w="1191" w:type="dxa"/>
          </w:tcPr>
          <w:p w:rsidR="00F04031" w:rsidRDefault="00F04031">
            <w:pPr>
              <w:pStyle w:val="ConsPlusNormal"/>
              <w:jc w:val="center"/>
            </w:pPr>
            <w:r>
              <w:t>245075,437</w:t>
            </w:r>
          </w:p>
        </w:tc>
        <w:tc>
          <w:tcPr>
            <w:tcW w:w="1191" w:type="dxa"/>
          </w:tcPr>
          <w:p w:rsidR="00F04031" w:rsidRDefault="00F04031">
            <w:pPr>
              <w:pStyle w:val="ConsPlusNormal"/>
              <w:jc w:val="center"/>
            </w:pPr>
            <w:r>
              <w:t>154866,583</w:t>
            </w:r>
          </w:p>
        </w:tc>
        <w:tc>
          <w:tcPr>
            <w:tcW w:w="1191" w:type="dxa"/>
          </w:tcPr>
          <w:p w:rsidR="00F04031" w:rsidRDefault="00F04031">
            <w:pPr>
              <w:pStyle w:val="ConsPlusNormal"/>
              <w:jc w:val="center"/>
            </w:pPr>
            <w:r>
              <w:t>141124,276</w:t>
            </w:r>
          </w:p>
        </w:tc>
        <w:tc>
          <w:tcPr>
            <w:tcW w:w="1191" w:type="dxa"/>
          </w:tcPr>
          <w:p w:rsidR="00F04031" w:rsidRDefault="00F04031">
            <w:pPr>
              <w:pStyle w:val="ConsPlusNormal"/>
              <w:jc w:val="center"/>
            </w:pPr>
            <w:r>
              <w:t>141497,276</w:t>
            </w:r>
          </w:p>
        </w:tc>
        <w:tc>
          <w:tcPr>
            <w:tcW w:w="1191" w:type="dxa"/>
          </w:tcPr>
          <w:p w:rsidR="00F04031" w:rsidRDefault="00F04031">
            <w:pPr>
              <w:pStyle w:val="ConsPlusNormal"/>
              <w:jc w:val="center"/>
            </w:pPr>
            <w:r>
              <w:t>94826,920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областной бюджет</w:t>
            </w:r>
          </w:p>
        </w:tc>
        <w:tc>
          <w:tcPr>
            <w:tcW w:w="1361" w:type="dxa"/>
          </w:tcPr>
          <w:p w:rsidR="00F04031" w:rsidRDefault="00F04031">
            <w:pPr>
              <w:pStyle w:val="ConsPlusNormal"/>
              <w:jc w:val="center"/>
            </w:pPr>
            <w:r>
              <w:t>715154,785</w:t>
            </w:r>
          </w:p>
        </w:tc>
        <w:tc>
          <w:tcPr>
            <w:tcW w:w="1361" w:type="dxa"/>
          </w:tcPr>
          <w:p w:rsidR="00F04031" w:rsidRDefault="00F04031">
            <w:pPr>
              <w:pStyle w:val="ConsPlusNormal"/>
              <w:jc w:val="center"/>
            </w:pPr>
            <w:r>
              <w:t>31975,756</w:t>
            </w:r>
          </w:p>
        </w:tc>
        <w:tc>
          <w:tcPr>
            <w:tcW w:w="1247" w:type="dxa"/>
          </w:tcPr>
          <w:p w:rsidR="00F04031" w:rsidRDefault="00F04031">
            <w:pPr>
              <w:pStyle w:val="ConsPlusNormal"/>
              <w:jc w:val="center"/>
            </w:pPr>
            <w:r>
              <w:t>34209,537</w:t>
            </w:r>
          </w:p>
        </w:tc>
        <w:tc>
          <w:tcPr>
            <w:tcW w:w="1191" w:type="dxa"/>
          </w:tcPr>
          <w:p w:rsidR="00F04031" w:rsidRDefault="00F04031">
            <w:pPr>
              <w:pStyle w:val="ConsPlusNormal"/>
              <w:jc w:val="center"/>
            </w:pPr>
            <w:r>
              <w:t>212726,037</w:t>
            </w:r>
          </w:p>
        </w:tc>
        <w:tc>
          <w:tcPr>
            <w:tcW w:w="1191" w:type="dxa"/>
          </w:tcPr>
          <w:p w:rsidR="00F04031" w:rsidRDefault="00F04031">
            <w:pPr>
              <w:pStyle w:val="ConsPlusNormal"/>
              <w:jc w:val="center"/>
            </w:pPr>
            <w:r>
              <w:t>131527,683</w:t>
            </w:r>
          </w:p>
        </w:tc>
        <w:tc>
          <w:tcPr>
            <w:tcW w:w="1191" w:type="dxa"/>
          </w:tcPr>
          <w:p w:rsidR="00F04031" w:rsidRDefault="00F04031">
            <w:pPr>
              <w:pStyle w:val="ConsPlusNormal"/>
              <w:jc w:val="center"/>
            </w:pPr>
            <w:r>
              <w:t>117294,876</w:t>
            </w:r>
          </w:p>
        </w:tc>
        <w:tc>
          <w:tcPr>
            <w:tcW w:w="1191" w:type="dxa"/>
          </w:tcPr>
          <w:p w:rsidR="00F04031" w:rsidRDefault="00F04031">
            <w:pPr>
              <w:pStyle w:val="ConsPlusNormal"/>
              <w:jc w:val="center"/>
            </w:pPr>
            <w:r>
              <w:t>117294,876</w:t>
            </w:r>
          </w:p>
        </w:tc>
        <w:tc>
          <w:tcPr>
            <w:tcW w:w="1191" w:type="dxa"/>
          </w:tcPr>
          <w:p w:rsidR="00F04031" w:rsidRDefault="00F04031">
            <w:pPr>
              <w:pStyle w:val="ConsPlusNormal"/>
              <w:jc w:val="center"/>
            </w:pPr>
            <w:r>
              <w:t>70126,020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федеральный бюджет</w:t>
            </w:r>
          </w:p>
        </w:tc>
        <w:tc>
          <w:tcPr>
            <w:tcW w:w="1361" w:type="dxa"/>
          </w:tcPr>
          <w:p w:rsidR="00F04031" w:rsidRDefault="00F04031">
            <w:pPr>
              <w:pStyle w:val="ConsPlusNormal"/>
              <w:jc w:val="center"/>
            </w:pPr>
            <w:r>
              <w:t>16558,300</w:t>
            </w:r>
          </w:p>
        </w:tc>
        <w:tc>
          <w:tcPr>
            <w:tcW w:w="1361" w:type="dxa"/>
          </w:tcPr>
          <w:p w:rsidR="00F04031" w:rsidRDefault="00F04031">
            <w:pPr>
              <w:pStyle w:val="ConsPlusNormal"/>
              <w:jc w:val="center"/>
            </w:pPr>
            <w:r>
              <w:t>0,000</w:t>
            </w:r>
          </w:p>
        </w:tc>
        <w:tc>
          <w:tcPr>
            <w:tcW w:w="1247" w:type="dxa"/>
          </w:tcPr>
          <w:p w:rsidR="00F04031" w:rsidRDefault="00F04031">
            <w:pPr>
              <w:pStyle w:val="ConsPlusNormal"/>
              <w:jc w:val="center"/>
            </w:pPr>
            <w:r>
              <w:t>15296,800</w:t>
            </w:r>
          </w:p>
        </w:tc>
        <w:tc>
          <w:tcPr>
            <w:tcW w:w="1191" w:type="dxa"/>
          </w:tcPr>
          <w:p w:rsidR="00F04031" w:rsidRDefault="00F04031">
            <w:pPr>
              <w:pStyle w:val="ConsPlusNormal"/>
              <w:jc w:val="center"/>
            </w:pPr>
            <w:r>
              <w:t>1261,500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местные бюджеты</w:t>
            </w:r>
          </w:p>
        </w:tc>
        <w:tc>
          <w:tcPr>
            <w:tcW w:w="1361" w:type="dxa"/>
          </w:tcPr>
          <w:p w:rsidR="00F04031" w:rsidRDefault="00F04031">
            <w:pPr>
              <w:pStyle w:val="ConsPlusNormal"/>
              <w:jc w:val="center"/>
            </w:pPr>
            <w:r>
              <w:t>170656,700</w:t>
            </w:r>
          </w:p>
        </w:tc>
        <w:tc>
          <w:tcPr>
            <w:tcW w:w="1361" w:type="dxa"/>
          </w:tcPr>
          <w:p w:rsidR="00F04031" w:rsidRDefault="00F04031">
            <w:pPr>
              <w:pStyle w:val="ConsPlusNormal"/>
              <w:jc w:val="center"/>
            </w:pPr>
            <w:r>
              <w:t>21781,100</w:t>
            </w:r>
          </w:p>
        </w:tc>
        <w:tc>
          <w:tcPr>
            <w:tcW w:w="1247" w:type="dxa"/>
          </w:tcPr>
          <w:p w:rsidR="00F04031" w:rsidRDefault="00F04031">
            <w:pPr>
              <w:pStyle w:val="ConsPlusNormal"/>
              <w:jc w:val="center"/>
            </w:pPr>
            <w:r>
              <w:t>21716,100</w:t>
            </w:r>
          </w:p>
        </w:tc>
        <w:tc>
          <w:tcPr>
            <w:tcW w:w="1191" w:type="dxa"/>
          </w:tcPr>
          <w:p w:rsidR="00F04031" w:rsidRDefault="00F04031">
            <w:pPr>
              <w:pStyle w:val="ConsPlusNormal"/>
              <w:jc w:val="center"/>
            </w:pPr>
            <w:r>
              <w:t>31087,900</w:t>
            </w:r>
          </w:p>
        </w:tc>
        <w:tc>
          <w:tcPr>
            <w:tcW w:w="1191" w:type="dxa"/>
          </w:tcPr>
          <w:p w:rsidR="00F04031" w:rsidRDefault="00F04031">
            <w:pPr>
              <w:pStyle w:val="ConsPlusNormal"/>
              <w:jc w:val="center"/>
            </w:pPr>
            <w:r>
              <w:t>23338,900</w:t>
            </w:r>
          </w:p>
        </w:tc>
        <w:tc>
          <w:tcPr>
            <w:tcW w:w="1191" w:type="dxa"/>
          </w:tcPr>
          <w:p w:rsidR="00F04031" w:rsidRDefault="00F04031">
            <w:pPr>
              <w:pStyle w:val="ConsPlusNormal"/>
              <w:jc w:val="center"/>
            </w:pPr>
            <w:r>
              <w:t>23829,400</w:t>
            </w:r>
          </w:p>
        </w:tc>
        <w:tc>
          <w:tcPr>
            <w:tcW w:w="1191" w:type="dxa"/>
          </w:tcPr>
          <w:p w:rsidR="00F04031" w:rsidRDefault="00F04031">
            <w:pPr>
              <w:pStyle w:val="ConsPlusNormal"/>
              <w:jc w:val="center"/>
            </w:pPr>
            <w:r>
              <w:t>24202,400</w:t>
            </w:r>
          </w:p>
        </w:tc>
        <w:tc>
          <w:tcPr>
            <w:tcW w:w="1191" w:type="dxa"/>
          </w:tcPr>
          <w:p w:rsidR="00F04031" w:rsidRDefault="00F04031">
            <w:pPr>
              <w:pStyle w:val="ConsPlusNormal"/>
              <w:jc w:val="center"/>
            </w:pPr>
            <w:r>
              <w:t>24700,900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внебюджетные источники</w:t>
            </w:r>
          </w:p>
        </w:tc>
        <w:tc>
          <w:tcPr>
            <w:tcW w:w="1361" w:type="dxa"/>
          </w:tcPr>
          <w:p w:rsidR="00F04031" w:rsidRDefault="00F04031">
            <w:pPr>
              <w:pStyle w:val="ConsPlusNormal"/>
              <w:jc w:val="center"/>
            </w:pPr>
            <w:r>
              <w:t>1050000,000</w:t>
            </w:r>
          </w:p>
        </w:tc>
        <w:tc>
          <w:tcPr>
            <w:tcW w:w="1361" w:type="dxa"/>
          </w:tcPr>
          <w:p w:rsidR="00F04031" w:rsidRDefault="00F04031">
            <w:pPr>
              <w:pStyle w:val="ConsPlusNormal"/>
              <w:jc w:val="center"/>
            </w:pPr>
            <w:r>
              <w:t>1050000,000</w:t>
            </w:r>
          </w:p>
        </w:tc>
        <w:tc>
          <w:tcPr>
            <w:tcW w:w="1247"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r>
      <w:tr w:rsidR="00F04031">
        <w:tc>
          <w:tcPr>
            <w:tcW w:w="1763" w:type="dxa"/>
            <w:vMerge w:val="restart"/>
          </w:tcPr>
          <w:p w:rsidR="00F04031" w:rsidRDefault="00F04031">
            <w:pPr>
              <w:pStyle w:val="ConsPlusNormal"/>
              <w:jc w:val="center"/>
            </w:pPr>
            <w:r>
              <w:t>Подпрограмма 2</w:t>
            </w:r>
          </w:p>
        </w:tc>
        <w:tc>
          <w:tcPr>
            <w:tcW w:w="1984" w:type="dxa"/>
            <w:vMerge w:val="restart"/>
          </w:tcPr>
          <w:p w:rsidR="00F04031" w:rsidRDefault="00F04031">
            <w:pPr>
              <w:pStyle w:val="ConsPlusNormal"/>
              <w:jc w:val="center"/>
            </w:pPr>
            <w:r>
              <w:t xml:space="preserve">Подготовка спортивного </w:t>
            </w:r>
            <w:r>
              <w:lastRenderedPageBreak/>
              <w:t>резерва для спортивных сборных команд Курской области и Российской Федерации</w:t>
            </w:r>
          </w:p>
        </w:tc>
        <w:tc>
          <w:tcPr>
            <w:tcW w:w="1531" w:type="dxa"/>
          </w:tcPr>
          <w:p w:rsidR="00F04031" w:rsidRDefault="00F04031">
            <w:pPr>
              <w:pStyle w:val="ConsPlusNormal"/>
              <w:jc w:val="center"/>
            </w:pPr>
            <w:r>
              <w:lastRenderedPageBreak/>
              <w:t>всего</w:t>
            </w:r>
          </w:p>
        </w:tc>
        <w:tc>
          <w:tcPr>
            <w:tcW w:w="1361" w:type="dxa"/>
          </w:tcPr>
          <w:p w:rsidR="00F04031" w:rsidRDefault="00F04031">
            <w:pPr>
              <w:pStyle w:val="ConsPlusNormal"/>
              <w:jc w:val="center"/>
            </w:pPr>
            <w:r>
              <w:t>1712435,288</w:t>
            </w:r>
          </w:p>
        </w:tc>
        <w:tc>
          <w:tcPr>
            <w:tcW w:w="1361" w:type="dxa"/>
          </w:tcPr>
          <w:p w:rsidR="00F04031" w:rsidRDefault="00F04031">
            <w:pPr>
              <w:pStyle w:val="ConsPlusNormal"/>
              <w:jc w:val="center"/>
            </w:pPr>
            <w:r>
              <w:t>320120,141</w:t>
            </w:r>
          </w:p>
        </w:tc>
        <w:tc>
          <w:tcPr>
            <w:tcW w:w="1247" w:type="dxa"/>
          </w:tcPr>
          <w:p w:rsidR="00F04031" w:rsidRDefault="00F04031">
            <w:pPr>
              <w:pStyle w:val="ConsPlusNormal"/>
              <w:jc w:val="center"/>
            </w:pPr>
            <w:r>
              <w:t>278295,596</w:t>
            </w:r>
          </w:p>
        </w:tc>
        <w:tc>
          <w:tcPr>
            <w:tcW w:w="1191" w:type="dxa"/>
          </w:tcPr>
          <w:p w:rsidR="00F04031" w:rsidRDefault="00F04031">
            <w:pPr>
              <w:pStyle w:val="ConsPlusNormal"/>
              <w:jc w:val="center"/>
            </w:pPr>
            <w:r>
              <w:t>471262,329</w:t>
            </w:r>
          </w:p>
        </w:tc>
        <w:tc>
          <w:tcPr>
            <w:tcW w:w="1191" w:type="dxa"/>
          </w:tcPr>
          <w:p w:rsidR="00F04031" w:rsidRDefault="00F04031">
            <w:pPr>
              <w:pStyle w:val="ConsPlusNormal"/>
              <w:jc w:val="center"/>
            </w:pPr>
            <w:r>
              <w:t>294941,590</w:t>
            </w:r>
          </w:p>
        </w:tc>
        <w:tc>
          <w:tcPr>
            <w:tcW w:w="1191" w:type="dxa"/>
          </w:tcPr>
          <w:p w:rsidR="00F04031" w:rsidRDefault="00F04031">
            <w:pPr>
              <w:pStyle w:val="ConsPlusNormal"/>
              <w:jc w:val="center"/>
            </w:pPr>
            <w:r>
              <w:t>145463,426</w:t>
            </w:r>
          </w:p>
        </w:tc>
        <w:tc>
          <w:tcPr>
            <w:tcW w:w="1191" w:type="dxa"/>
          </w:tcPr>
          <w:p w:rsidR="00F04031" w:rsidRDefault="00F04031">
            <w:pPr>
              <w:pStyle w:val="ConsPlusNormal"/>
              <w:jc w:val="center"/>
            </w:pPr>
            <w:r>
              <w:t>145463,426</w:t>
            </w:r>
          </w:p>
        </w:tc>
        <w:tc>
          <w:tcPr>
            <w:tcW w:w="1191" w:type="dxa"/>
          </w:tcPr>
          <w:p w:rsidR="00F04031" w:rsidRDefault="00F04031">
            <w:pPr>
              <w:pStyle w:val="ConsPlusNormal"/>
              <w:jc w:val="center"/>
            </w:pPr>
            <w:r>
              <w:t>56888,780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областной бюджет</w:t>
            </w:r>
          </w:p>
        </w:tc>
        <w:tc>
          <w:tcPr>
            <w:tcW w:w="1361" w:type="dxa"/>
          </w:tcPr>
          <w:p w:rsidR="00F04031" w:rsidRDefault="00F04031">
            <w:pPr>
              <w:pStyle w:val="ConsPlusNormal"/>
              <w:jc w:val="center"/>
            </w:pPr>
            <w:r>
              <w:t>1016492,583</w:t>
            </w:r>
          </w:p>
        </w:tc>
        <w:tc>
          <w:tcPr>
            <w:tcW w:w="1361" w:type="dxa"/>
          </w:tcPr>
          <w:p w:rsidR="00F04031" w:rsidRDefault="00F04031">
            <w:pPr>
              <w:pStyle w:val="ConsPlusNormal"/>
              <w:jc w:val="center"/>
            </w:pPr>
            <w:r>
              <w:t>90522,655</w:t>
            </w:r>
          </w:p>
        </w:tc>
        <w:tc>
          <w:tcPr>
            <w:tcW w:w="1247" w:type="dxa"/>
          </w:tcPr>
          <w:p w:rsidR="00F04031" w:rsidRDefault="00F04031">
            <w:pPr>
              <w:pStyle w:val="ConsPlusNormal"/>
              <w:jc w:val="center"/>
            </w:pPr>
            <w:r>
              <w:t>52383,877</w:t>
            </w:r>
          </w:p>
        </w:tc>
        <w:tc>
          <w:tcPr>
            <w:tcW w:w="1191" w:type="dxa"/>
          </w:tcPr>
          <w:p w:rsidR="00F04031" w:rsidRDefault="00F04031">
            <w:pPr>
              <w:pStyle w:val="ConsPlusNormal"/>
              <w:jc w:val="center"/>
            </w:pPr>
            <w:r>
              <w:t>245126,029</w:t>
            </w:r>
          </w:p>
        </w:tc>
        <w:tc>
          <w:tcPr>
            <w:tcW w:w="1191" w:type="dxa"/>
          </w:tcPr>
          <w:p w:rsidR="00F04031" w:rsidRDefault="00F04031">
            <w:pPr>
              <w:pStyle w:val="ConsPlusNormal"/>
              <w:jc w:val="center"/>
            </w:pPr>
            <w:r>
              <w:t>286644,390</w:t>
            </w:r>
          </w:p>
        </w:tc>
        <w:tc>
          <w:tcPr>
            <w:tcW w:w="1191" w:type="dxa"/>
          </w:tcPr>
          <w:p w:rsidR="00F04031" w:rsidRDefault="00F04031">
            <w:pPr>
              <w:pStyle w:val="ConsPlusNormal"/>
              <w:jc w:val="center"/>
            </w:pPr>
            <w:r>
              <w:t>143463,426</w:t>
            </w:r>
          </w:p>
        </w:tc>
        <w:tc>
          <w:tcPr>
            <w:tcW w:w="1191" w:type="dxa"/>
          </w:tcPr>
          <w:p w:rsidR="00F04031" w:rsidRDefault="00F04031">
            <w:pPr>
              <w:pStyle w:val="ConsPlusNormal"/>
              <w:jc w:val="center"/>
            </w:pPr>
            <w:r>
              <w:t>143463,426</w:t>
            </w:r>
          </w:p>
        </w:tc>
        <w:tc>
          <w:tcPr>
            <w:tcW w:w="1191" w:type="dxa"/>
          </w:tcPr>
          <w:p w:rsidR="00F04031" w:rsidRDefault="00F04031">
            <w:pPr>
              <w:pStyle w:val="ConsPlusNormal"/>
              <w:jc w:val="center"/>
            </w:pPr>
            <w:r>
              <w:t>54888,780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федеральный бюджет</w:t>
            </w:r>
          </w:p>
        </w:tc>
        <w:tc>
          <w:tcPr>
            <w:tcW w:w="1361" w:type="dxa"/>
          </w:tcPr>
          <w:p w:rsidR="00F04031" w:rsidRDefault="00F04031">
            <w:pPr>
              <w:pStyle w:val="ConsPlusNormal"/>
              <w:jc w:val="center"/>
            </w:pPr>
            <w:r>
              <w:t>27942,705</w:t>
            </w:r>
          </w:p>
        </w:tc>
        <w:tc>
          <w:tcPr>
            <w:tcW w:w="1361" w:type="dxa"/>
          </w:tcPr>
          <w:p w:rsidR="00F04031" w:rsidRDefault="00F04031">
            <w:pPr>
              <w:pStyle w:val="ConsPlusNormal"/>
              <w:jc w:val="center"/>
            </w:pPr>
            <w:r>
              <w:t>9597,486</w:t>
            </w:r>
          </w:p>
        </w:tc>
        <w:tc>
          <w:tcPr>
            <w:tcW w:w="1247" w:type="dxa"/>
          </w:tcPr>
          <w:p w:rsidR="00F04031" w:rsidRDefault="00F04031">
            <w:pPr>
              <w:pStyle w:val="ConsPlusNormal"/>
              <w:jc w:val="center"/>
            </w:pPr>
            <w:r>
              <w:t>5911,719</w:t>
            </w:r>
          </w:p>
        </w:tc>
        <w:tc>
          <w:tcPr>
            <w:tcW w:w="1191" w:type="dxa"/>
          </w:tcPr>
          <w:p w:rsidR="00F04031" w:rsidRDefault="00F04031">
            <w:pPr>
              <w:pStyle w:val="ConsPlusNormal"/>
              <w:jc w:val="center"/>
            </w:pPr>
            <w:r>
              <w:t>6136,300</w:t>
            </w:r>
          </w:p>
        </w:tc>
        <w:tc>
          <w:tcPr>
            <w:tcW w:w="1191" w:type="dxa"/>
          </w:tcPr>
          <w:p w:rsidR="00F04031" w:rsidRDefault="00F04031">
            <w:pPr>
              <w:pStyle w:val="ConsPlusNormal"/>
              <w:jc w:val="center"/>
            </w:pPr>
            <w:r>
              <w:t>6297,200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c>
          <w:tcPr>
            <w:tcW w:w="1191" w:type="dxa"/>
          </w:tcPr>
          <w:p w:rsidR="00F04031" w:rsidRDefault="00F04031">
            <w:pPr>
              <w:pStyle w:val="ConsPlusNormal"/>
              <w:jc w:val="center"/>
            </w:pPr>
            <w:r>
              <w:t>0,000</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внебюджетные источники</w:t>
            </w:r>
          </w:p>
        </w:tc>
        <w:tc>
          <w:tcPr>
            <w:tcW w:w="1361" w:type="dxa"/>
          </w:tcPr>
          <w:p w:rsidR="00F04031" w:rsidRDefault="00F04031">
            <w:pPr>
              <w:pStyle w:val="ConsPlusNormal"/>
              <w:jc w:val="center"/>
            </w:pPr>
            <w:r>
              <w:t>668000,0</w:t>
            </w:r>
          </w:p>
        </w:tc>
        <w:tc>
          <w:tcPr>
            <w:tcW w:w="1361" w:type="dxa"/>
          </w:tcPr>
          <w:p w:rsidR="00F04031" w:rsidRDefault="00F04031">
            <w:pPr>
              <w:pStyle w:val="ConsPlusNormal"/>
              <w:jc w:val="center"/>
            </w:pPr>
            <w:r>
              <w:t>220000,000</w:t>
            </w:r>
          </w:p>
        </w:tc>
        <w:tc>
          <w:tcPr>
            <w:tcW w:w="1247" w:type="dxa"/>
          </w:tcPr>
          <w:p w:rsidR="00F04031" w:rsidRDefault="00F04031">
            <w:pPr>
              <w:pStyle w:val="ConsPlusNormal"/>
              <w:jc w:val="center"/>
            </w:pPr>
            <w:r>
              <w:t>220000,000</w:t>
            </w:r>
          </w:p>
        </w:tc>
        <w:tc>
          <w:tcPr>
            <w:tcW w:w="1191" w:type="dxa"/>
          </w:tcPr>
          <w:p w:rsidR="00F04031" w:rsidRDefault="00F04031">
            <w:pPr>
              <w:pStyle w:val="ConsPlusNormal"/>
              <w:jc w:val="center"/>
            </w:pPr>
            <w:r>
              <w:t>220000,000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c>
          <w:tcPr>
            <w:tcW w:w="1191" w:type="dxa"/>
          </w:tcPr>
          <w:p w:rsidR="00F04031" w:rsidRDefault="00F04031">
            <w:pPr>
              <w:pStyle w:val="ConsPlusNormal"/>
              <w:jc w:val="center"/>
            </w:pPr>
            <w:r>
              <w:t>2000,000</w:t>
            </w:r>
          </w:p>
        </w:tc>
      </w:tr>
      <w:tr w:rsidR="00F04031">
        <w:tc>
          <w:tcPr>
            <w:tcW w:w="1763" w:type="dxa"/>
            <w:vMerge w:val="restart"/>
          </w:tcPr>
          <w:p w:rsidR="00F04031" w:rsidRDefault="00F04031">
            <w:pPr>
              <w:pStyle w:val="ConsPlusNormal"/>
              <w:jc w:val="center"/>
            </w:pPr>
            <w:r>
              <w:t>Подпрограмма 3</w:t>
            </w:r>
          </w:p>
        </w:tc>
        <w:tc>
          <w:tcPr>
            <w:tcW w:w="1984" w:type="dxa"/>
            <w:vMerge w:val="restart"/>
          </w:tcPr>
          <w:p w:rsidR="00F04031" w:rsidRDefault="00F04031">
            <w:pPr>
              <w:pStyle w:val="ConsPlusNormal"/>
              <w:jc w:val="center"/>
            </w:pPr>
            <w:r>
              <w:t>Управление развитием отрасли физической культуры и спорта</w:t>
            </w:r>
          </w:p>
        </w:tc>
        <w:tc>
          <w:tcPr>
            <w:tcW w:w="1531" w:type="dxa"/>
          </w:tcPr>
          <w:p w:rsidR="00F04031" w:rsidRDefault="00F04031">
            <w:pPr>
              <w:pStyle w:val="ConsPlusNormal"/>
              <w:jc w:val="center"/>
            </w:pPr>
            <w:r>
              <w:t>всего</w:t>
            </w:r>
          </w:p>
        </w:tc>
        <w:tc>
          <w:tcPr>
            <w:tcW w:w="1361" w:type="dxa"/>
          </w:tcPr>
          <w:p w:rsidR="00F04031" w:rsidRDefault="00F04031">
            <w:pPr>
              <w:pStyle w:val="ConsPlusNormal"/>
              <w:jc w:val="center"/>
            </w:pPr>
            <w:r>
              <w:t>256869,614</w:t>
            </w:r>
          </w:p>
        </w:tc>
        <w:tc>
          <w:tcPr>
            <w:tcW w:w="1361" w:type="dxa"/>
          </w:tcPr>
          <w:p w:rsidR="00F04031" w:rsidRDefault="00F04031">
            <w:pPr>
              <w:pStyle w:val="ConsPlusNormal"/>
              <w:jc w:val="center"/>
            </w:pPr>
            <w:r>
              <w:t>91988,435</w:t>
            </w:r>
          </w:p>
        </w:tc>
        <w:tc>
          <w:tcPr>
            <w:tcW w:w="1247" w:type="dxa"/>
          </w:tcPr>
          <w:p w:rsidR="00F04031" w:rsidRDefault="00F04031">
            <w:pPr>
              <w:pStyle w:val="ConsPlusNormal"/>
              <w:jc w:val="center"/>
            </w:pPr>
            <w:r>
              <w:t>121440,732</w:t>
            </w:r>
          </w:p>
        </w:tc>
        <w:tc>
          <w:tcPr>
            <w:tcW w:w="1191" w:type="dxa"/>
          </w:tcPr>
          <w:p w:rsidR="00F04031" w:rsidRDefault="00F04031">
            <w:pPr>
              <w:pStyle w:val="ConsPlusNormal"/>
              <w:jc w:val="center"/>
            </w:pPr>
            <w:r>
              <w:t>8920,966</w:t>
            </w:r>
          </w:p>
        </w:tc>
        <w:tc>
          <w:tcPr>
            <w:tcW w:w="1191" w:type="dxa"/>
          </w:tcPr>
          <w:p w:rsidR="00F04031" w:rsidRDefault="00F04031">
            <w:pPr>
              <w:pStyle w:val="ConsPlusNormal"/>
              <w:jc w:val="center"/>
            </w:pPr>
            <w:r>
              <w:t>9719,587</w:t>
            </w:r>
          </w:p>
        </w:tc>
        <w:tc>
          <w:tcPr>
            <w:tcW w:w="1191" w:type="dxa"/>
          </w:tcPr>
          <w:p w:rsidR="00F04031" w:rsidRDefault="00F04031">
            <w:pPr>
              <w:pStyle w:val="ConsPlusNormal"/>
              <w:jc w:val="center"/>
            </w:pPr>
            <w:r>
              <w:t>8584,083</w:t>
            </w:r>
          </w:p>
        </w:tc>
        <w:tc>
          <w:tcPr>
            <w:tcW w:w="1191" w:type="dxa"/>
          </w:tcPr>
          <w:p w:rsidR="00F04031" w:rsidRDefault="00F04031">
            <w:pPr>
              <w:pStyle w:val="ConsPlusNormal"/>
              <w:jc w:val="center"/>
            </w:pPr>
            <w:r>
              <w:t>8584,083</w:t>
            </w:r>
          </w:p>
        </w:tc>
        <w:tc>
          <w:tcPr>
            <w:tcW w:w="1191" w:type="dxa"/>
          </w:tcPr>
          <w:p w:rsidR="00F04031" w:rsidRDefault="00F04031">
            <w:pPr>
              <w:pStyle w:val="ConsPlusNormal"/>
              <w:jc w:val="center"/>
            </w:pPr>
            <w:r>
              <w:t>7631,728</w:t>
            </w:r>
          </w:p>
        </w:tc>
      </w:tr>
      <w:tr w:rsidR="00F04031">
        <w:tc>
          <w:tcPr>
            <w:tcW w:w="1763" w:type="dxa"/>
            <w:vMerge/>
          </w:tcPr>
          <w:p w:rsidR="00F04031" w:rsidRDefault="00F04031"/>
        </w:tc>
        <w:tc>
          <w:tcPr>
            <w:tcW w:w="1984" w:type="dxa"/>
            <w:vMerge/>
          </w:tcPr>
          <w:p w:rsidR="00F04031" w:rsidRDefault="00F04031"/>
        </w:tc>
        <w:tc>
          <w:tcPr>
            <w:tcW w:w="1531" w:type="dxa"/>
          </w:tcPr>
          <w:p w:rsidR="00F04031" w:rsidRDefault="00F04031">
            <w:pPr>
              <w:pStyle w:val="ConsPlusNormal"/>
              <w:jc w:val="center"/>
            </w:pPr>
            <w:r>
              <w:t>областной бюджет</w:t>
            </w:r>
          </w:p>
        </w:tc>
        <w:tc>
          <w:tcPr>
            <w:tcW w:w="1361" w:type="dxa"/>
          </w:tcPr>
          <w:p w:rsidR="00F04031" w:rsidRDefault="00F04031">
            <w:pPr>
              <w:pStyle w:val="ConsPlusNormal"/>
              <w:jc w:val="center"/>
            </w:pPr>
            <w:r>
              <w:t>256869,614</w:t>
            </w:r>
          </w:p>
        </w:tc>
        <w:tc>
          <w:tcPr>
            <w:tcW w:w="1361" w:type="dxa"/>
          </w:tcPr>
          <w:p w:rsidR="00F04031" w:rsidRDefault="00F04031">
            <w:pPr>
              <w:pStyle w:val="ConsPlusNormal"/>
              <w:jc w:val="center"/>
            </w:pPr>
            <w:r>
              <w:t>91988,435</w:t>
            </w:r>
          </w:p>
        </w:tc>
        <w:tc>
          <w:tcPr>
            <w:tcW w:w="1247" w:type="dxa"/>
          </w:tcPr>
          <w:p w:rsidR="00F04031" w:rsidRDefault="00F04031">
            <w:pPr>
              <w:pStyle w:val="ConsPlusNormal"/>
              <w:jc w:val="center"/>
            </w:pPr>
            <w:r>
              <w:t>121440,732</w:t>
            </w:r>
          </w:p>
        </w:tc>
        <w:tc>
          <w:tcPr>
            <w:tcW w:w="1191" w:type="dxa"/>
          </w:tcPr>
          <w:p w:rsidR="00F04031" w:rsidRDefault="00F04031">
            <w:pPr>
              <w:pStyle w:val="ConsPlusNormal"/>
              <w:jc w:val="center"/>
            </w:pPr>
            <w:r>
              <w:t>8920,966</w:t>
            </w:r>
          </w:p>
        </w:tc>
        <w:tc>
          <w:tcPr>
            <w:tcW w:w="1191" w:type="dxa"/>
          </w:tcPr>
          <w:p w:rsidR="00F04031" w:rsidRDefault="00F04031">
            <w:pPr>
              <w:pStyle w:val="ConsPlusNormal"/>
              <w:jc w:val="center"/>
            </w:pPr>
            <w:r>
              <w:t>9719,587</w:t>
            </w:r>
          </w:p>
        </w:tc>
        <w:tc>
          <w:tcPr>
            <w:tcW w:w="1191" w:type="dxa"/>
          </w:tcPr>
          <w:p w:rsidR="00F04031" w:rsidRDefault="00F04031">
            <w:pPr>
              <w:pStyle w:val="ConsPlusNormal"/>
              <w:jc w:val="center"/>
            </w:pPr>
            <w:r>
              <w:t>8584,083</w:t>
            </w:r>
          </w:p>
        </w:tc>
        <w:tc>
          <w:tcPr>
            <w:tcW w:w="1191" w:type="dxa"/>
          </w:tcPr>
          <w:p w:rsidR="00F04031" w:rsidRDefault="00F04031">
            <w:pPr>
              <w:pStyle w:val="ConsPlusNormal"/>
              <w:jc w:val="center"/>
            </w:pPr>
            <w:r>
              <w:t>8584,083</w:t>
            </w:r>
          </w:p>
        </w:tc>
        <w:tc>
          <w:tcPr>
            <w:tcW w:w="1191" w:type="dxa"/>
          </w:tcPr>
          <w:p w:rsidR="00F04031" w:rsidRDefault="00F04031">
            <w:pPr>
              <w:pStyle w:val="ConsPlusNormal"/>
              <w:jc w:val="center"/>
            </w:pPr>
            <w:r>
              <w:t>7631,728</w:t>
            </w:r>
          </w:p>
        </w:tc>
      </w:tr>
    </w:tbl>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right"/>
        <w:outlineLvl w:val="1"/>
      </w:pPr>
      <w:r>
        <w:t>Приложение N 8</w:t>
      </w:r>
    </w:p>
    <w:p w:rsidR="00F04031" w:rsidRDefault="00F04031">
      <w:pPr>
        <w:pStyle w:val="ConsPlusNormal"/>
        <w:jc w:val="right"/>
      </w:pPr>
      <w:r>
        <w:t>к государственной программе</w:t>
      </w:r>
    </w:p>
    <w:p w:rsidR="00F04031" w:rsidRDefault="00F04031">
      <w:pPr>
        <w:pStyle w:val="ConsPlusNormal"/>
        <w:jc w:val="right"/>
      </w:pPr>
      <w:r>
        <w:t>Курской области</w:t>
      </w:r>
    </w:p>
    <w:p w:rsidR="00F04031" w:rsidRDefault="00F04031">
      <w:pPr>
        <w:pStyle w:val="ConsPlusNormal"/>
        <w:jc w:val="right"/>
      </w:pPr>
      <w:r>
        <w:t>"Развитие физической культуры</w:t>
      </w:r>
    </w:p>
    <w:p w:rsidR="00F04031" w:rsidRDefault="00F04031">
      <w:pPr>
        <w:pStyle w:val="ConsPlusNormal"/>
        <w:jc w:val="right"/>
      </w:pPr>
      <w:r>
        <w:t>и спорта в Курской области"</w:t>
      </w:r>
    </w:p>
    <w:p w:rsidR="00F04031" w:rsidRDefault="00F04031">
      <w:pPr>
        <w:pStyle w:val="ConsPlusNormal"/>
        <w:jc w:val="right"/>
      </w:pPr>
    </w:p>
    <w:p w:rsidR="00F04031" w:rsidRDefault="00F04031">
      <w:pPr>
        <w:pStyle w:val="ConsPlusNormal"/>
        <w:jc w:val="center"/>
      </w:pPr>
      <w:r>
        <w:t>ПЕРЕЧЕНЬ</w:t>
      </w:r>
    </w:p>
    <w:p w:rsidR="00F04031" w:rsidRDefault="00F04031">
      <w:pPr>
        <w:pStyle w:val="ConsPlusNormal"/>
        <w:jc w:val="center"/>
      </w:pPr>
      <w:r>
        <w:t>ОБЪЕКТОВ СПОРТА, ПЛАНИРУЕМЫХ К СТРОИТЕЛЬСТВУ</w:t>
      </w:r>
    </w:p>
    <w:p w:rsidR="00F04031" w:rsidRDefault="00F04031">
      <w:pPr>
        <w:pStyle w:val="ConsPlusNormal"/>
        <w:jc w:val="center"/>
      </w:pPr>
      <w:r>
        <w:t>В КУРСКОЙ ОБЛАСТИ В 2016 - 2020 ГОДАХ</w:t>
      </w:r>
    </w:p>
    <w:p w:rsidR="00F04031" w:rsidRDefault="00F04031">
      <w:pPr>
        <w:pStyle w:val="ConsPlusNormal"/>
        <w:jc w:val="center"/>
      </w:pPr>
    </w:p>
    <w:p w:rsidR="00F04031" w:rsidRDefault="00F04031">
      <w:pPr>
        <w:pStyle w:val="ConsPlusNormal"/>
        <w:jc w:val="center"/>
      </w:pPr>
      <w:r>
        <w:t>Список изменяющих документов</w:t>
      </w:r>
    </w:p>
    <w:p w:rsidR="00F04031" w:rsidRDefault="00F04031">
      <w:pPr>
        <w:pStyle w:val="ConsPlusNormal"/>
        <w:jc w:val="center"/>
      </w:pPr>
      <w:r>
        <w:t>(в ред. постановления Администрации Курской области</w:t>
      </w:r>
    </w:p>
    <w:p w:rsidR="00F04031" w:rsidRDefault="00F04031">
      <w:pPr>
        <w:pStyle w:val="ConsPlusNormal"/>
        <w:jc w:val="center"/>
      </w:pPr>
      <w:r>
        <w:lastRenderedPageBreak/>
        <w:t>от 29.11.2016 N 902-па)</w:t>
      </w:r>
    </w:p>
    <w:p w:rsidR="00F04031" w:rsidRDefault="00F040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28"/>
        <w:gridCol w:w="1757"/>
        <w:gridCol w:w="1080"/>
        <w:gridCol w:w="1077"/>
        <w:gridCol w:w="907"/>
        <w:gridCol w:w="907"/>
        <w:gridCol w:w="1020"/>
      </w:tblGrid>
      <w:tr w:rsidR="00F04031">
        <w:tc>
          <w:tcPr>
            <w:tcW w:w="2268" w:type="dxa"/>
            <w:vMerge w:val="restart"/>
          </w:tcPr>
          <w:p w:rsidR="00F04031" w:rsidRDefault="00F04031">
            <w:pPr>
              <w:pStyle w:val="ConsPlusNormal"/>
              <w:jc w:val="center"/>
            </w:pPr>
            <w:r>
              <w:t>Наименование объекта спорта</w:t>
            </w:r>
          </w:p>
        </w:tc>
        <w:tc>
          <w:tcPr>
            <w:tcW w:w="1928" w:type="dxa"/>
            <w:vMerge w:val="restart"/>
          </w:tcPr>
          <w:p w:rsidR="00F04031" w:rsidRDefault="00F04031">
            <w:pPr>
              <w:pStyle w:val="ConsPlusNormal"/>
              <w:jc w:val="center"/>
            </w:pPr>
            <w:r>
              <w:t>Ориентировочная стоимость объекта спорта (тыс. руб.)</w:t>
            </w:r>
          </w:p>
        </w:tc>
        <w:tc>
          <w:tcPr>
            <w:tcW w:w="1757" w:type="dxa"/>
            <w:vMerge w:val="restart"/>
          </w:tcPr>
          <w:p w:rsidR="00F04031" w:rsidRDefault="00F04031">
            <w:pPr>
              <w:pStyle w:val="ConsPlusNormal"/>
              <w:jc w:val="center"/>
            </w:pPr>
            <w:r>
              <w:t>Объем и источники финансирования</w:t>
            </w:r>
          </w:p>
        </w:tc>
        <w:tc>
          <w:tcPr>
            <w:tcW w:w="4991" w:type="dxa"/>
            <w:gridSpan w:val="5"/>
          </w:tcPr>
          <w:p w:rsidR="00F04031" w:rsidRDefault="00F04031">
            <w:pPr>
              <w:pStyle w:val="ConsPlusNormal"/>
              <w:jc w:val="center"/>
            </w:pPr>
            <w:r>
              <w:t>Оценка расходов (тыс. рублей), годы</w:t>
            </w:r>
          </w:p>
        </w:tc>
      </w:tr>
      <w:tr w:rsidR="00F04031">
        <w:tc>
          <w:tcPr>
            <w:tcW w:w="2268" w:type="dxa"/>
            <w:vMerge/>
          </w:tcPr>
          <w:p w:rsidR="00F04031" w:rsidRDefault="00F04031"/>
        </w:tc>
        <w:tc>
          <w:tcPr>
            <w:tcW w:w="1928" w:type="dxa"/>
            <w:vMerge/>
          </w:tcPr>
          <w:p w:rsidR="00F04031" w:rsidRDefault="00F04031"/>
        </w:tc>
        <w:tc>
          <w:tcPr>
            <w:tcW w:w="1757" w:type="dxa"/>
            <w:vMerge/>
          </w:tcPr>
          <w:p w:rsidR="00F04031" w:rsidRDefault="00F04031"/>
        </w:tc>
        <w:tc>
          <w:tcPr>
            <w:tcW w:w="1080" w:type="dxa"/>
          </w:tcPr>
          <w:p w:rsidR="00F04031" w:rsidRDefault="00F04031">
            <w:pPr>
              <w:pStyle w:val="ConsPlusNormal"/>
              <w:jc w:val="center"/>
            </w:pPr>
            <w:r>
              <w:t>2016 год</w:t>
            </w:r>
          </w:p>
        </w:tc>
        <w:tc>
          <w:tcPr>
            <w:tcW w:w="1077" w:type="dxa"/>
          </w:tcPr>
          <w:p w:rsidR="00F04031" w:rsidRDefault="00F04031">
            <w:pPr>
              <w:pStyle w:val="ConsPlusNormal"/>
              <w:jc w:val="center"/>
            </w:pPr>
            <w:r>
              <w:t>2017 год</w:t>
            </w:r>
          </w:p>
        </w:tc>
        <w:tc>
          <w:tcPr>
            <w:tcW w:w="907" w:type="dxa"/>
          </w:tcPr>
          <w:p w:rsidR="00F04031" w:rsidRDefault="00F04031">
            <w:pPr>
              <w:pStyle w:val="ConsPlusNormal"/>
              <w:jc w:val="center"/>
            </w:pPr>
            <w:r>
              <w:t>2018 год</w:t>
            </w:r>
          </w:p>
        </w:tc>
        <w:tc>
          <w:tcPr>
            <w:tcW w:w="907" w:type="dxa"/>
          </w:tcPr>
          <w:p w:rsidR="00F04031" w:rsidRDefault="00F04031">
            <w:pPr>
              <w:pStyle w:val="ConsPlusNormal"/>
              <w:jc w:val="center"/>
            </w:pPr>
            <w:r>
              <w:t>2019 год</w:t>
            </w:r>
          </w:p>
        </w:tc>
        <w:tc>
          <w:tcPr>
            <w:tcW w:w="1020" w:type="dxa"/>
          </w:tcPr>
          <w:p w:rsidR="00F04031" w:rsidRDefault="00F04031">
            <w:pPr>
              <w:pStyle w:val="ConsPlusNormal"/>
              <w:jc w:val="center"/>
            </w:pPr>
            <w:r>
              <w:t>2020 год</w:t>
            </w:r>
          </w:p>
        </w:tc>
      </w:tr>
      <w:tr w:rsidR="00F04031">
        <w:tc>
          <w:tcPr>
            <w:tcW w:w="2268" w:type="dxa"/>
            <w:vMerge w:val="restart"/>
          </w:tcPr>
          <w:p w:rsidR="00F04031" w:rsidRDefault="00F04031">
            <w:pPr>
              <w:pStyle w:val="ConsPlusNormal"/>
            </w:pPr>
            <w:r>
              <w:t>Футбольное поле с искусственным покрытием для ОБУ ДО СДЮСШОР "Урожай" имени Н.Я. Яковлева в г. Курске</w:t>
            </w:r>
          </w:p>
        </w:tc>
        <w:tc>
          <w:tcPr>
            <w:tcW w:w="1928" w:type="dxa"/>
            <w:vMerge w:val="restart"/>
            <w:vAlign w:val="center"/>
          </w:tcPr>
          <w:p w:rsidR="00F04031" w:rsidRDefault="00F04031">
            <w:pPr>
              <w:pStyle w:val="ConsPlusNormal"/>
              <w:jc w:val="center"/>
            </w:pPr>
            <w:r>
              <w:t>35650,00</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35650,000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35650,000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val="restart"/>
          </w:tcPr>
          <w:p w:rsidR="00F04031" w:rsidRDefault="00F04031">
            <w:pPr>
              <w:pStyle w:val="ConsPlusNormal"/>
            </w:pPr>
            <w:r>
              <w:t>Физкультурно-оздоровительный комплекс в п. Конышевка Курской области</w:t>
            </w:r>
          </w:p>
        </w:tc>
        <w:tc>
          <w:tcPr>
            <w:tcW w:w="1928" w:type="dxa"/>
            <w:vMerge w:val="restart"/>
            <w:vAlign w:val="center"/>
          </w:tcPr>
          <w:p w:rsidR="00F04031" w:rsidRDefault="00F04031">
            <w:pPr>
              <w:pStyle w:val="ConsPlusNormal"/>
              <w:jc w:val="center"/>
            </w:pPr>
            <w:r>
              <w:t>79200,00</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15106,000</w:t>
            </w:r>
          </w:p>
        </w:tc>
        <w:tc>
          <w:tcPr>
            <w:tcW w:w="1077" w:type="dxa"/>
          </w:tcPr>
          <w:p w:rsidR="00F04031" w:rsidRDefault="00F04031">
            <w:pPr>
              <w:pStyle w:val="ConsPlusNormal"/>
              <w:jc w:val="center"/>
            </w:pPr>
            <w:r>
              <w:t>64094,000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 &lt;**&gt;</w:t>
            </w:r>
          </w:p>
        </w:tc>
        <w:tc>
          <w:tcPr>
            <w:tcW w:w="1080" w:type="dxa"/>
          </w:tcPr>
          <w:p w:rsidR="00F04031" w:rsidRDefault="00F04031">
            <w:pPr>
              <w:pStyle w:val="ConsPlusNormal"/>
              <w:jc w:val="center"/>
            </w:pPr>
            <w:r>
              <w:t>14350,000</w:t>
            </w:r>
          </w:p>
        </w:tc>
        <w:tc>
          <w:tcPr>
            <w:tcW w:w="1077" w:type="dxa"/>
          </w:tcPr>
          <w:p w:rsidR="00F04031" w:rsidRDefault="00F04031">
            <w:pPr>
              <w:pStyle w:val="ConsPlusNormal"/>
              <w:jc w:val="center"/>
            </w:pPr>
            <w:r>
              <w:t>29094,000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 &lt;*&gt;</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30000,000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 &lt;***&gt;</w:t>
            </w:r>
          </w:p>
        </w:tc>
        <w:tc>
          <w:tcPr>
            <w:tcW w:w="1080" w:type="dxa"/>
          </w:tcPr>
          <w:p w:rsidR="00F04031" w:rsidRDefault="00F04031">
            <w:pPr>
              <w:pStyle w:val="ConsPlusNormal"/>
              <w:jc w:val="center"/>
            </w:pPr>
            <w:r>
              <w:t>756,000</w:t>
            </w:r>
          </w:p>
        </w:tc>
        <w:tc>
          <w:tcPr>
            <w:tcW w:w="1077" w:type="dxa"/>
          </w:tcPr>
          <w:p w:rsidR="00F04031" w:rsidRDefault="00F04031">
            <w:pPr>
              <w:pStyle w:val="ConsPlusNormal"/>
              <w:jc w:val="center"/>
            </w:pPr>
            <w:r>
              <w:t>5,000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blPrEx>
          <w:tblBorders>
            <w:insideH w:val="none" w:sz="0" w:space="0" w:color="auto"/>
          </w:tblBorders>
        </w:tblPrEx>
        <w:tc>
          <w:tcPr>
            <w:tcW w:w="10944" w:type="dxa"/>
            <w:gridSpan w:val="8"/>
            <w:tcBorders>
              <w:bottom w:val="nil"/>
            </w:tcBorders>
          </w:tcPr>
          <w:p w:rsidR="00F04031" w:rsidRDefault="00F04031">
            <w:pPr>
              <w:pStyle w:val="ConsPlusNormal"/>
              <w:pBdr>
                <w:top w:val="single" w:sz="6" w:space="0" w:color="auto"/>
              </w:pBdr>
              <w:spacing w:before="100" w:after="100"/>
              <w:jc w:val="both"/>
              <w:rPr>
                <w:sz w:val="2"/>
                <w:szCs w:val="2"/>
              </w:rPr>
            </w:pPr>
          </w:p>
          <w:p w:rsidR="00F04031" w:rsidRDefault="00F04031">
            <w:pPr>
              <w:pStyle w:val="ConsPlusNormal"/>
              <w:jc w:val="both"/>
            </w:pPr>
            <w:r>
              <w:rPr>
                <w:color w:val="0A2666"/>
              </w:rPr>
              <w:t>КонсультантПлюс: примечание.</w:t>
            </w:r>
          </w:p>
          <w:p w:rsidR="00F04031" w:rsidRDefault="00F04031">
            <w:pPr>
              <w:pStyle w:val="ConsPlusNormal"/>
              <w:jc w:val="both"/>
            </w:pPr>
            <w:r>
              <w:rPr>
                <w:color w:val="0A2666"/>
              </w:rPr>
              <w:t>В официальном тексте документа, видимо, допущена опечатка в первой графе:</w:t>
            </w:r>
          </w:p>
          <w:p w:rsidR="00F04031" w:rsidRDefault="00F04031">
            <w:pPr>
              <w:pStyle w:val="ConsPlusNormal"/>
              <w:jc w:val="both"/>
            </w:pPr>
            <w:r>
              <w:rPr>
                <w:color w:val="0A2666"/>
              </w:rPr>
              <w:t>после слова "Физкультурно-оздоровительный" пропущено слово "комплекс".</w:t>
            </w:r>
          </w:p>
          <w:p w:rsidR="00F04031" w:rsidRDefault="00F04031">
            <w:pPr>
              <w:pStyle w:val="ConsPlusNormal"/>
              <w:pBdr>
                <w:top w:val="single" w:sz="6" w:space="0" w:color="auto"/>
              </w:pBdr>
              <w:spacing w:before="100" w:after="100"/>
              <w:jc w:val="both"/>
              <w:rPr>
                <w:sz w:val="2"/>
                <w:szCs w:val="2"/>
              </w:rPr>
            </w:pPr>
          </w:p>
        </w:tc>
      </w:tr>
      <w:tr w:rsidR="00F04031">
        <w:tblPrEx>
          <w:tblBorders>
            <w:insideH w:val="none" w:sz="0" w:space="0" w:color="auto"/>
          </w:tblBorders>
        </w:tblPrEx>
        <w:tc>
          <w:tcPr>
            <w:tcW w:w="2268" w:type="dxa"/>
            <w:vMerge w:val="restart"/>
            <w:tcBorders>
              <w:top w:val="nil"/>
            </w:tcBorders>
          </w:tcPr>
          <w:p w:rsidR="00F04031" w:rsidRDefault="00F04031">
            <w:pPr>
              <w:pStyle w:val="ConsPlusNormal"/>
            </w:pPr>
            <w:r>
              <w:t>Физкультурно-оздоровительный в Северо-Западном микрорайоне города Курска по адресу: ул. Косухина, 25</w:t>
            </w:r>
          </w:p>
        </w:tc>
        <w:tc>
          <w:tcPr>
            <w:tcW w:w="1928" w:type="dxa"/>
            <w:vMerge w:val="restart"/>
            <w:tcBorders>
              <w:top w:val="nil"/>
            </w:tcBorders>
            <w:vAlign w:val="center"/>
          </w:tcPr>
          <w:p w:rsidR="00F04031" w:rsidRDefault="00F04031">
            <w:pPr>
              <w:pStyle w:val="ConsPlusNormal"/>
              <w:jc w:val="center"/>
            </w:pPr>
            <w:r>
              <w:t>112156,41</w:t>
            </w:r>
          </w:p>
        </w:tc>
        <w:tc>
          <w:tcPr>
            <w:tcW w:w="1757" w:type="dxa"/>
            <w:tcBorders>
              <w:top w:val="nil"/>
            </w:tcBorders>
          </w:tcPr>
          <w:p w:rsidR="00F04031" w:rsidRDefault="00F04031">
            <w:pPr>
              <w:pStyle w:val="ConsPlusNormal"/>
              <w:jc w:val="center"/>
            </w:pPr>
            <w:r>
              <w:t>всего, в том числе:</w:t>
            </w:r>
          </w:p>
        </w:tc>
        <w:tc>
          <w:tcPr>
            <w:tcW w:w="1080" w:type="dxa"/>
            <w:tcBorders>
              <w:top w:val="nil"/>
            </w:tcBorders>
          </w:tcPr>
          <w:p w:rsidR="00F04031" w:rsidRDefault="00F04031">
            <w:pPr>
              <w:pStyle w:val="ConsPlusNormal"/>
              <w:jc w:val="center"/>
            </w:pPr>
            <w:r>
              <w:t>0,000</w:t>
            </w:r>
          </w:p>
        </w:tc>
        <w:tc>
          <w:tcPr>
            <w:tcW w:w="1077" w:type="dxa"/>
            <w:tcBorders>
              <w:top w:val="nil"/>
            </w:tcBorders>
          </w:tcPr>
          <w:p w:rsidR="00F04031" w:rsidRDefault="00F04031">
            <w:pPr>
              <w:pStyle w:val="ConsPlusNormal"/>
              <w:jc w:val="center"/>
            </w:pPr>
            <w:r>
              <w:t>112156,41</w:t>
            </w:r>
          </w:p>
        </w:tc>
        <w:tc>
          <w:tcPr>
            <w:tcW w:w="907" w:type="dxa"/>
            <w:tcBorders>
              <w:top w:val="nil"/>
            </w:tcBorders>
          </w:tcPr>
          <w:p w:rsidR="00F04031" w:rsidRDefault="00F04031">
            <w:pPr>
              <w:pStyle w:val="ConsPlusNormal"/>
              <w:jc w:val="center"/>
            </w:pPr>
            <w:r>
              <w:t>0,000</w:t>
            </w:r>
          </w:p>
        </w:tc>
        <w:tc>
          <w:tcPr>
            <w:tcW w:w="907" w:type="dxa"/>
            <w:tcBorders>
              <w:top w:val="nil"/>
            </w:tcBorders>
          </w:tcPr>
          <w:p w:rsidR="00F04031" w:rsidRDefault="00F04031">
            <w:pPr>
              <w:pStyle w:val="ConsPlusNormal"/>
              <w:jc w:val="center"/>
            </w:pPr>
            <w:r>
              <w:t>0,000</w:t>
            </w:r>
          </w:p>
        </w:tc>
        <w:tc>
          <w:tcPr>
            <w:tcW w:w="1020" w:type="dxa"/>
            <w:tcBorders>
              <w:top w:val="nil"/>
            </w:tcBorders>
          </w:tcPr>
          <w:p w:rsidR="00F04031" w:rsidRDefault="00F04031">
            <w:pPr>
              <w:pStyle w:val="ConsPlusNormal"/>
              <w:jc w:val="center"/>
            </w:pPr>
            <w:r>
              <w:t>0,000</w:t>
            </w:r>
          </w:p>
        </w:tc>
      </w:tr>
      <w:tr w:rsidR="00F04031">
        <w:tc>
          <w:tcPr>
            <w:tcW w:w="2268" w:type="dxa"/>
            <w:vMerge/>
            <w:tcBorders>
              <w:top w:val="nil"/>
            </w:tcBorders>
          </w:tcPr>
          <w:p w:rsidR="00F04031" w:rsidRDefault="00F04031"/>
        </w:tc>
        <w:tc>
          <w:tcPr>
            <w:tcW w:w="1928" w:type="dxa"/>
            <w:vMerge/>
            <w:tcBorders>
              <w:top w:val="nil"/>
            </w:tcBorders>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72156,41</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Borders>
              <w:top w:val="nil"/>
            </w:tcBorders>
          </w:tcPr>
          <w:p w:rsidR="00F04031" w:rsidRDefault="00F04031"/>
        </w:tc>
        <w:tc>
          <w:tcPr>
            <w:tcW w:w="1928" w:type="dxa"/>
            <w:vMerge/>
            <w:tcBorders>
              <w:top w:val="nil"/>
            </w:tcBorders>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30000,000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Borders>
              <w:top w:val="nil"/>
            </w:tcBorders>
          </w:tcPr>
          <w:p w:rsidR="00F04031" w:rsidRDefault="00F04031"/>
        </w:tc>
        <w:tc>
          <w:tcPr>
            <w:tcW w:w="1928" w:type="dxa"/>
            <w:vMerge/>
            <w:tcBorders>
              <w:top w:val="nil"/>
            </w:tcBorders>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10000,000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Borders>
              <w:top w:val="nil"/>
            </w:tcBorders>
          </w:tcPr>
          <w:p w:rsidR="00F04031" w:rsidRDefault="00F04031"/>
        </w:tc>
        <w:tc>
          <w:tcPr>
            <w:tcW w:w="1928" w:type="dxa"/>
            <w:vMerge/>
            <w:tcBorders>
              <w:top w:val="nil"/>
            </w:tcBorders>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val="restart"/>
          </w:tcPr>
          <w:p w:rsidR="00F04031" w:rsidRDefault="00F04031">
            <w:pPr>
              <w:pStyle w:val="ConsPlusNormal"/>
            </w:pPr>
            <w:r>
              <w:t>Физкультурно-оздоровительный комплекс в д. Ворошнево Курского района Курской области</w:t>
            </w:r>
          </w:p>
        </w:tc>
        <w:tc>
          <w:tcPr>
            <w:tcW w:w="1928" w:type="dxa"/>
            <w:vMerge w:val="restart"/>
            <w:vAlign w:val="center"/>
          </w:tcPr>
          <w:p w:rsidR="00F04031" w:rsidRDefault="00F04031">
            <w:pPr>
              <w:pStyle w:val="ConsPlusNormal"/>
              <w:jc w:val="center"/>
            </w:pPr>
            <w:r>
              <w:t>115817,02</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val="restart"/>
          </w:tcPr>
          <w:p w:rsidR="00F04031" w:rsidRDefault="00F04031">
            <w:pPr>
              <w:pStyle w:val="ConsPlusNormal"/>
            </w:pPr>
            <w:r>
              <w:t>Физкультурно-оздоровительный комплекс в п. Горшечное Курской области</w:t>
            </w:r>
          </w:p>
        </w:tc>
        <w:tc>
          <w:tcPr>
            <w:tcW w:w="1928" w:type="dxa"/>
            <w:vMerge w:val="restart"/>
            <w:vAlign w:val="center"/>
          </w:tcPr>
          <w:p w:rsidR="00F04031" w:rsidRDefault="00F04031">
            <w:pPr>
              <w:pStyle w:val="ConsPlusNormal"/>
              <w:jc w:val="center"/>
            </w:pPr>
            <w:r>
              <w:t>115817,02</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val="restart"/>
          </w:tcPr>
          <w:p w:rsidR="00F04031" w:rsidRDefault="00F04031">
            <w:pPr>
              <w:pStyle w:val="ConsPlusNormal"/>
            </w:pPr>
            <w:r>
              <w:t>Физкультурно-оздоровительный комплекс со встроенно-пристроенным зданием бассейна в пос. Пристень Пристенского района Курской области</w:t>
            </w:r>
          </w:p>
        </w:tc>
        <w:tc>
          <w:tcPr>
            <w:tcW w:w="1928" w:type="dxa"/>
            <w:vMerge w:val="restart"/>
            <w:vAlign w:val="center"/>
          </w:tcPr>
          <w:p w:rsidR="00F04031" w:rsidRDefault="00F04031">
            <w:pPr>
              <w:pStyle w:val="ConsPlusNormal"/>
              <w:jc w:val="center"/>
            </w:pPr>
            <w:r>
              <w:t>141397,89</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val="restart"/>
          </w:tcPr>
          <w:p w:rsidR="00F04031" w:rsidRDefault="00F04031">
            <w:pPr>
              <w:pStyle w:val="ConsPlusNormal"/>
            </w:pPr>
            <w:r>
              <w:t xml:space="preserve">Физкультурно-оздоровительный </w:t>
            </w:r>
            <w:r>
              <w:lastRenderedPageBreak/>
              <w:t>комплекс с универсальным залом и бассейном по ул. Урицкого в г. Фатеже Курской области</w:t>
            </w:r>
          </w:p>
        </w:tc>
        <w:tc>
          <w:tcPr>
            <w:tcW w:w="1928" w:type="dxa"/>
            <w:vMerge w:val="restart"/>
            <w:vAlign w:val="center"/>
          </w:tcPr>
          <w:p w:rsidR="00F04031" w:rsidRDefault="00F04031">
            <w:pPr>
              <w:pStyle w:val="ConsPlusNormal"/>
              <w:jc w:val="center"/>
            </w:pPr>
            <w:r>
              <w:lastRenderedPageBreak/>
              <w:t>112156,41</w:t>
            </w:r>
          </w:p>
        </w:tc>
        <w:tc>
          <w:tcPr>
            <w:tcW w:w="1757" w:type="dxa"/>
          </w:tcPr>
          <w:p w:rsidR="00F04031" w:rsidRDefault="00F04031">
            <w:pPr>
              <w:pStyle w:val="ConsPlusNormal"/>
              <w:jc w:val="center"/>
            </w:pPr>
            <w:r>
              <w:t>всего, в том числе:</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областной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федеральный бюджет</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местные бюджеты</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r w:rsidR="00F04031">
        <w:tc>
          <w:tcPr>
            <w:tcW w:w="2268" w:type="dxa"/>
            <w:vMerge/>
          </w:tcPr>
          <w:p w:rsidR="00F04031" w:rsidRDefault="00F04031"/>
        </w:tc>
        <w:tc>
          <w:tcPr>
            <w:tcW w:w="1928" w:type="dxa"/>
            <w:vMerge/>
          </w:tcPr>
          <w:p w:rsidR="00F04031" w:rsidRDefault="00F04031"/>
        </w:tc>
        <w:tc>
          <w:tcPr>
            <w:tcW w:w="1757" w:type="dxa"/>
          </w:tcPr>
          <w:p w:rsidR="00F04031" w:rsidRDefault="00F04031">
            <w:pPr>
              <w:pStyle w:val="ConsPlusNormal"/>
              <w:jc w:val="center"/>
            </w:pPr>
            <w:r>
              <w:t>внебюджетные источники</w:t>
            </w:r>
          </w:p>
        </w:tc>
        <w:tc>
          <w:tcPr>
            <w:tcW w:w="1080" w:type="dxa"/>
          </w:tcPr>
          <w:p w:rsidR="00F04031" w:rsidRDefault="00F04031">
            <w:pPr>
              <w:pStyle w:val="ConsPlusNormal"/>
              <w:jc w:val="center"/>
            </w:pPr>
            <w:r>
              <w:t>0,000</w:t>
            </w:r>
          </w:p>
        </w:tc>
        <w:tc>
          <w:tcPr>
            <w:tcW w:w="107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907" w:type="dxa"/>
          </w:tcPr>
          <w:p w:rsidR="00F04031" w:rsidRDefault="00F04031">
            <w:pPr>
              <w:pStyle w:val="ConsPlusNormal"/>
              <w:jc w:val="center"/>
            </w:pPr>
            <w:r>
              <w:t>0,000</w:t>
            </w:r>
          </w:p>
        </w:tc>
        <w:tc>
          <w:tcPr>
            <w:tcW w:w="1020" w:type="dxa"/>
          </w:tcPr>
          <w:p w:rsidR="00F04031" w:rsidRDefault="00F04031">
            <w:pPr>
              <w:pStyle w:val="ConsPlusNormal"/>
              <w:jc w:val="center"/>
            </w:pPr>
            <w:r>
              <w:t>0,000</w:t>
            </w:r>
          </w:p>
        </w:tc>
      </w:tr>
    </w:tbl>
    <w:p w:rsidR="00F04031" w:rsidRDefault="00F04031">
      <w:pPr>
        <w:sectPr w:rsidR="00F04031">
          <w:pgSz w:w="16838" w:h="11905" w:orient="landscape"/>
          <w:pgMar w:top="1701" w:right="1134" w:bottom="850" w:left="1134" w:header="0" w:footer="0" w:gutter="0"/>
          <w:cols w:space="720"/>
        </w:sectPr>
      </w:pPr>
    </w:p>
    <w:p w:rsidR="00F04031" w:rsidRDefault="00F04031">
      <w:pPr>
        <w:pStyle w:val="ConsPlusNormal"/>
        <w:jc w:val="both"/>
      </w:pPr>
    </w:p>
    <w:p w:rsidR="00F04031" w:rsidRDefault="00F04031">
      <w:pPr>
        <w:pStyle w:val="ConsPlusNormal"/>
        <w:ind w:firstLine="540"/>
        <w:jc w:val="both"/>
      </w:pPr>
      <w:bookmarkStart w:id="16" w:name="P3805"/>
      <w:bookmarkEnd w:id="16"/>
      <w:r>
        <w:t>&lt;*&gt; Средства федерального бюджета, предполагаемые к поступлению в бюджет Курской области в соответствии с Постановлением Правительства Российской Федерации от 21 января 2015 г. N 30 "О федеральной целевой программе "Развитие физической культуры и спорта в Российской Федерации на 2016 - 2020 годы" и приказом Минспорта России от 6 мая 2015 г. N 511 "Об утверждении Порядка конкурсного отбора государственных программ субъектов Российской Федерации, соответствующих целям и задачам федеральной целевой программы "Развитие физической культуры и спорта в Российской Федерации на 2016 - 2020 годы".</w:t>
      </w:r>
    </w:p>
    <w:p w:rsidR="00F04031" w:rsidRDefault="00F04031">
      <w:pPr>
        <w:pStyle w:val="ConsPlusNormal"/>
        <w:jc w:val="both"/>
      </w:pPr>
      <w:r>
        <w:t>(сноска введена постановлением Администрации Курской области от 29.11.2016 N 902-па)</w:t>
      </w:r>
    </w:p>
    <w:p w:rsidR="00F04031" w:rsidRDefault="00F04031">
      <w:pPr>
        <w:pStyle w:val="ConsPlusNormal"/>
        <w:spacing w:before="240"/>
        <w:ind w:firstLine="540"/>
        <w:jc w:val="both"/>
      </w:pPr>
      <w:bookmarkStart w:id="17" w:name="P3807"/>
      <w:bookmarkEnd w:id="17"/>
      <w:r>
        <w:t>&lt;**&gt;, &lt;***&gt; Средства, предполагаемые к выделению из областного и муниципального бюджетов.</w:t>
      </w:r>
    </w:p>
    <w:p w:rsidR="00F04031" w:rsidRDefault="00F04031">
      <w:pPr>
        <w:pStyle w:val="ConsPlusNormal"/>
        <w:jc w:val="both"/>
      </w:pPr>
      <w:r>
        <w:t>(сноска введена постановлением Администрации Курской области от 29.11.2016 N 902-па)</w:t>
      </w: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both"/>
      </w:pPr>
    </w:p>
    <w:p w:rsidR="00F04031" w:rsidRDefault="00F04031">
      <w:pPr>
        <w:pStyle w:val="ConsPlusNormal"/>
        <w:jc w:val="right"/>
        <w:outlineLvl w:val="0"/>
      </w:pPr>
      <w:r>
        <w:t>Приложение</w:t>
      </w:r>
    </w:p>
    <w:p w:rsidR="00F04031" w:rsidRDefault="00F04031">
      <w:pPr>
        <w:pStyle w:val="ConsPlusNormal"/>
        <w:jc w:val="right"/>
      </w:pPr>
      <w:r>
        <w:t>к постановлению</w:t>
      </w:r>
    </w:p>
    <w:p w:rsidR="00F04031" w:rsidRDefault="00F04031">
      <w:pPr>
        <w:pStyle w:val="ConsPlusNormal"/>
        <w:jc w:val="right"/>
      </w:pPr>
      <w:r>
        <w:t>Администрации Курской области</w:t>
      </w:r>
    </w:p>
    <w:p w:rsidR="00F04031" w:rsidRDefault="00F04031">
      <w:pPr>
        <w:pStyle w:val="ConsPlusNormal"/>
        <w:jc w:val="right"/>
      </w:pPr>
      <w:r>
        <w:t>от 11 октября 2013 г. N 724-па</w:t>
      </w:r>
    </w:p>
    <w:p w:rsidR="00F04031" w:rsidRDefault="00F04031">
      <w:pPr>
        <w:pStyle w:val="ConsPlusNormal"/>
        <w:jc w:val="both"/>
      </w:pPr>
    </w:p>
    <w:p w:rsidR="00F04031" w:rsidRDefault="00F04031">
      <w:pPr>
        <w:pStyle w:val="ConsPlusTitle"/>
        <w:jc w:val="center"/>
      </w:pPr>
      <w:bookmarkStart w:id="18" w:name="P3819"/>
      <w:bookmarkEnd w:id="18"/>
      <w:r>
        <w:t>ПЕРЕЧЕНЬ</w:t>
      </w:r>
    </w:p>
    <w:p w:rsidR="00F04031" w:rsidRDefault="00F04031">
      <w:pPr>
        <w:pStyle w:val="ConsPlusTitle"/>
        <w:jc w:val="center"/>
      </w:pPr>
      <w:r>
        <w:t>ПОСТАНОВЛЕНИЙ АДМИНИСТРАЦИИ КУРСКОЙ ОБЛАСТИ,</w:t>
      </w:r>
    </w:p>
    <w:p w:rsidR="00F04031" w:rsidRDefault="00F04031">
      <w:pPr>
        <w:pStyle w:val="ConsPlusTitle"/>
        <w:jc w:val="center"/>
      </w:pPr>
      <w:r>
        <w:t>ПРИЗНАННЫХ УТРАТИВШИМИ СИЛУ</w:t>
      </w:r>
    </w:p>
    <w:p w:rsidR="00F04031" w:rsidRDefault="00F04031">
      <w:pPr>
        <w:pStyle w:val="ConsPlusNormal"/>
        <w:jc w:val="both"/>
      </w:pPr>
    </w:p>
    <w:p w:rsidR="00F04031" w:rsidRDefault="00F04031">
      <w:pPr>
        <w:pStyle w:val="ConsPlusNormal"/>
        <w:ind w:firstLine="540"/>
        <w:jc w:val="both"/>
      </w:pPr>
      <w:r>
        <w:t>1. Постановление Администрации Курской области от 03.11.2010 N 528-па "Об утверждении областной целевой программы "Развитие физической культуры и спорта в Курской области на 2011 - 2015 годы".</w:t>
      </w:r>
    </w:p>
    <w:p w:rsidR="00F04031" w:rsidRDefault="00F04031">
      <w:pPr>
        <w:pStyle w:val="ConsPlusNormal"/>
        <w:spacing w:before="240"/>
        <w:ind w:firstLine="540"/>
        <w:jc w:val="both"/>
      </w:pPr>
      <w:r>
        <w:t>2. Постановление Администрации Курской области от 14.12.2010 N 600-па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3. Постановление Администрации Курской области от 18.02.2011 N 59-па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4. Постановление Администрации Курской области от 17.05.2011 N 189-па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5. Постановление Администрации Курской области от 08.08.2011 N 369-па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 xml:space="preserve">6. Постановление Администрации Курской области от 19.10.2011 N 510-па "О внесении изменений в областную целевую программу "Развитие физической </w:t>
      </w:r>
      <w:r>
        <w:lastRenderedPageBreak/>
        <w:t>культуры и спорта в Курской области на 2011 - 2015 годы".</w:t>
      </w:r>
    </w:p>
    <w:p w:rsidR="00F04031" w:rsidRDefault="00F04031">
      <w:pPr>
        <w:pStyle w:val="ConsPlusNormal"/>
        <w:spacing w:before="240"/>
        <w:ind w:firstLine="540"/>
        <w:jc w:val="both"/>
      </w:pPr>
      <w:r>
        <w:t>7. Постановление Администрации Курской области от 28.10.2011 N 546-па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8. Постановление Администрации Курской области от 30.11.2011 N 640-па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9. Постановление Администрации Курской области от 12.12.2011 N 670-па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10. Постановление Администрации Курской области от 09.02.2012 N 79-па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11. Постановление Администрации Курской области от 09.04.2012 N 318-па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12. Постановление Администрации Курской области от 28.06.2012 N 563-па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13. Постановление Администрации Курской области от 30.07.2012 N 665-па "О внесении изменений в областную целевую программу "Развитие физической культуры и спорта в Курской области на 2011-2015 годы".</w:t>
      </w:r>
    </w:p>
    <w:p w:rsidR="00F04031" w:rsidRDefault="00F04031">
      <w:pPr>
        <w:pStyle w:val="ConsPlusNormal"/>
        <w:spacing w:before="240"/>
        <w:ind w:firstLine="540"/>
        <w:jc w:val="both"/>
      </w:pPr>
      <w:r>
        <w:t>14. Постановление Администрации Курской области от 16.10.2012 N 896-па "О внесении изменений в областную целевую программу "Развитие физической культуры и спорта в Курской области на 2011-2015 годы".</w:t>
      </w:r>
    </w:p>
    <w:p w:rsidR="00F04031" w:rsidRDefault="00F04031">
      <w:pPr>
        <w:pStyle w:val="ConsPlusNormal"/>
        <w:spacing w:before="240"/>
        <w:ind w:firstLine="540"/>
        <w:jc w:val="both"/>
      </w:pPr>
      <w:r>
        <w:t>15. Постановление Администрации Курской области от 13.11.2012 N 991-па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16. Постановление Администрации Курской области от 13.05.2013 N 291-па "О внесении изменений в областную целевую программу "Развитие физической культуры и спорта в Курской области на 2011 - 2015 годы".</w:t>
      </w:r>
    </w:p>
    <w:p w:rsidR="00F04031" w:rsidRDefault="00F04031">
      <w:pPr>
        <w:pStyle w:val="ConsPlusNormal"/>
        <w:spacing w:before="240"/>
        <w:ind w:firstLine="540"/>
        <w:jc w:val="both"/>
      </w:pPr>
      <w:r>
        <w:t>17. Постановление Администрации Курской области от 02.09.2013 N 604-па "О внесении изменений в областную целевую программу "Развитие физической культуры и спорта Курской области на 2011 - 2015 годы".</w:t>
      </w:r>
    </w:p>
    <w:p w:rsidR="00F04031" w:rsidRDefault="00F04031">
      <w:pPr>
        <w:pStyle w:val="ConsPlusNormal"/>
        <w:jc w:val="both"/>
      </w:pPr>
    </w:p>
    <w:p w:rsidR="00F04031" w:rsidRDefault="00F04031">
      <w:pPr>
        <w:pStyle w:val="ConsPlusNormal"/>
        <w:jc w:val="both"/>
      </w:pPr>
    </w:p>
    <w:p w:rsidR="00F04031" w:rsidRDefault="00F04031">
      <w:pPr>
        <w:pStyle w:val="ConsPlusNormal"/>
        <w:pBdr>
          <w:top w:val="single" w:sz="6" w:space="0" w:color="auto"/>
        </w:pBdr>
        <w:spacing w:before="100" w:after="100"/>
        <w:jc w:val="both"/>
        <w:rPr>
          <w:sz w:val="2"/>
          <w:szCs w:val="2"/>
        </w:rPr>
      </w:pPr>
    </w:p>
    <w:bookmarkEnd w:id="0"/>
    <w:p w:rsidR="0017486A" w:rsidRDefault="0017486A"/>
    <w:sectPr w:rsidR="0017486A" w:rsidSect="00EC36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031"/>
    <w:rsid w:val="00065767"/>
    <w:rsid w:val="0017486A"/>
    <w:rsid w:val="008F5CE6"/>
    <w:rsid w:val="00980EA4"/>
    <w:rsid w:val="00D300CB"/>
    <w:rsid w:val="00EC366A"/>
    <w:rsid w:val="00F0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04031"/>
    <w:pPr>
      <w:widowControl w:val="0"/>
      <w:autoSpaceDE w:val="0"/>
      <w:autoSpaceDN w:val="0"/>
    </w:pPr>
    <w:rPr>
      <w:rFonts w:ascii="Arial" w:hAnsi="Arial" w:cs="Arial"/>
      <w:sz w:val="24"/>
    </w:rPr>
  </w:style>
  <w:style w:type="paragraph" w:customStyle="1" w:styleId="ConsPlusNonformat">
    <w:name w:val="ConsPlusNonformat"/>
    <w:uiPriority w:val="99"/>
    <w:rsid w:val="00F04031"/>
    <w:pPr>
      <w:widowControl w:val="0"/>
      <w:autoSpaceDE w:val="0"/>
      <w:autoSpaceDN w:val="0"/>
    </w:pPr>
    <w:rPr>
      <w:rFonts w:ascii="Courier New" w:hAnsi="Courier New" w:cs="Courier New"/>
    </w:rPr>
  </w:style>
  <w:style w:type="paragraph" w:customStyle="1" w:styleId="ConsPlusTitle">
    <w:name w:val="ConsPlusTitle"/>
    <w:uiPriority w:val="99"/>
    <w:rsid w:val="00F04031"/>
    <w:pPr>
      <w:widowControl w:val="0"/>
      <w:autoSpaceDE w:val="0"/>
      <w:autoSpaceDN w:val="0"/>
    </w:pPr>
    <w:rPr>
      <w:rFonts w:ascii="Arial" w:hAnsi="Arial" w:cs="Arial"/>
      <w:b/>
      <w:sz w:val="24"/>
    </w:rPr>
  </w:style>
  <w:style w:type="paragraph" w:customStyle="1" w:styleId="ConsPlusCell">
    <w:name w:val="ConsPlusCell"/>
    <w:uiPriority w:val="99"/>
    <w:rsid w:val="00F04031"/>
    <w:pPr>
      <w:widowControl w:val="0"/>
      <w:autoSpaceDE w:val="0"/>
      <w:autoSpaceDN w:val="0"/>
    </w:pPr>
    <w:rPr>
      <w:rFonts w:ascii="Courier New" w:hAnsi="Courier New" w:cs="Courier New"/>
    </w:rPr>
  </w:style>
  <w:style w:type="paragraph" w:customStyle="1" w:styleId="ConsPlusDocList">
    <w:name w:val="ConsPlusDocList"/>
    <w:uiPriority w:val="99"/>
    <w:rsid w:val="00F04031"/>
    <w:pPr>
      <w:widowControl w:val="0"/>
      <w:autoSpaceDE w:val="0"/>
      <w:autoSpaceDN w:val="0"/>
    </w:pPr>
    <w:rPr>
      <w:rFonts w:ascii="Courier New" w:hAnsi="Courier New" w:cs="Courier New"/>
    </w:rPr>
  </w:style>
  <w:style w:type="paragraph" w:customStyle="1" w:styleId="ConsPlusTitlePage">
    <w:name w:val="ConsPlusTitlePage"/>
    <w:uiPriority w:val="99"/>
    <w:rsid w:val="00F04031"/>
    <w:pPr>
      <w:widowControl w:val="0"/>
      <w:autoSpaceDE w:val="0"/>
      <w:autoSpaceDN w:val="0"/>
    </w:pPr>
    <w:rPr>
      <w:rFonts w:ascii="Tahoma" w:hAnsi="Tahoma" w:cs="Tahoma"/>
    </w:rPr>
  </w:style>
  <w:style w:type="paragraph" w:customStyle="1" w:styleId="ConsPlusJurTerm">
    <w:name w:val="ConsPlusJurTerm"/>
    <w:uiPriority w:val="99"/>
    <w:rsid w:val="00F04031"/>
    <w:pPr>
      <w:widowControl w:val="0"/>
      <w:autoSpaceDE w:val="0"/>
      <w:autoSpaceDN w:val="0"/>
    </w:pPr>
    <w:rPr>
      <w:rFonts w:ascii="Tahoma" w:hAnsi="Tahoma" w:cs="Tahoma"/>
      <w:sz w:val="26"/>
    </w:rPr>
  </w:style>
  <w:style w:type="paragraph" w:customStyle="1" w:styleId="ConsPlusTextList">
    <w:name w:val="ConsPlusTextList"/>
    <w:uiPriority w:val="99"/>
    <w:rsid w:val="00F0403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31358</Words>
  <Characters>178743</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209682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ts</dc:creator>
  <cp:lastModifiedBy>Михаил</cp:lastModifiedBy>
  <cp:revision>2</cp:revision>
  <dcterms:created xsi:type="dcterms:W3CDTF">2018-01-10T13:40:00Z</dcterms:created>
  <dcterms:modified xsi:type="dcterms:W3CDTF">2018-01-10T13:40:00Z</dcterms:modified>
</cp:coreProperties>
</file>