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E4C4D" w:rsidRDefault="00875653" w:rsidP="00E1459B">
      <w:pPr>
        <w:autoSpaceDE w:val="0"/>
        <w:autoSpaceDN w:val="0"/>
        <w:adjustRightInd w:val="0"/>
        <w:ind w:left="4320"/>
        <w:jc w:val="center"/>
        <w:rPr>
          <w:sz w:val="28"/>
          <w:szCs w:val="28"/>
        </w:rPr>
      </w:pPr>
      <w:r>
        <w:rPr>
          <w:sz w:val="28"/>
          <w:szCs w:val="28"/>
        </w:rPr>
        <w:t xml:space="preserve"> </w:t>
      </w:r>
      <w:r w:rsidR="00F53F68">
        <w:rPr>
          <w:sz w:val="28"/>
          <w:szCs w:val="28"/>
        </w:rPr>
        <w:t xml:space="preserve"> </w:t>
      </w:r>
      <w:r w:rsidR="00924CAC">
        <w:rPr>
          <w:sz w:val="28"/>
          <w:szCs w:val="28"/>
        </w:rPr>
        <w:t xml:space="preserve"> </w:t>
      </w:r>
      <w:r w:rsidR="00815A03">
        <w:rPr>
          <w:sz w:val="28"/>
          <w:szCs w:val="28"/>
        </w:rPr>
        <w:t xml:space="preserve"> </w:t>
      </w:r>
      <w:r w:rsidR="009D4EDF">
        <w:rPr>
          <w:sz w:val="28"/>
          <w:szCs w:val="28"/>
        </w:rPr>
        <w:t xml:space="preserve"> </w:t>
      </w:r>
    </w:p>
    <w:p w:rsidR="00E1459B" w:rsidRPr="001935A7" w:rsidRDefault="00E1459B" w:rsidP="00E1459B">
      <w:pPr>
        <w:autoSpaceDE w:val="0"/>
        <w:autoSpaceDN w:val="0"/>
        <w:adjustRightInd w:val="0"/>
        <w:ind w:left="4320"/>
        <w:jc w:val="center"/>
        <w:rPr>
          <w:sz w:val="28"/>
          <w:szCs w:val="28"/>
        </w:rPr>
      </w:pPr>
      <w:r w:rsidRPr="001935A7">
        <w:rPr>
          <w:sz w:val="28"/>
          <w:szCs w:val="28"/>
        </w:rPr>
        <w:t>УТВЕРЖДЕНЫ</w:t>
      </w:r>
    </w:p>
    <w:p w:rsidR="00171AD8" w:rsidRPr="001935A7" w:rsidRDefault="00E2493C" w:rsidP="00E1459B">
      <w:pPr>
        <w:autoSpaceDE w:val="0"/>
        <w:autoSpaceDN w:val="0"/>
        <w:adjustRightInd w:val="0"/>
        <w:ind w:left="4320"/>
        <w:jc w:val="center"/>
        <w:rPr>
          <w:sz w:val="28"/>
          <w:szCs w:val="28"/>
        </w:rPr>
      </w:pPr>
      <w:r w:rsidRPr="001935A7">
        <w:rPr>
          <w:sz w:val="28"/>
          <w:szCs w:val="28"/>
        </w:rPr>
        <w:t>п</w:t>
      </w:r>
      <w:r w:rsidR="00E1459B" w:rsidRPr="001935A7">
        <w:rPr>
          <w:sz w:val="28"/>
          <w:szCs w:val="28"/>
        </w:rPr>
        <w:t>остановлением</w:t>
      </w:r>
      <w:r w:rsidRPr="001935A7">
        <w:rPr>
          <w:sz w:val="28"/>
          <w:szCs w:val="28"/>
        </w:rPr>
        <w:t xml:space="preserve"> </w:t>
      </w:r>
      <w:r w:rsidR="00E1459B" w:rsidRPr="001935A7">
        <w:rPr>
          <w:sz w:val="28"/>
          <w:szCs w:val="28"/>
        </w:rPr>
        <w:t xml:space="preserve">Администрации </w:t>
      </w:r>
    </w:p>
    <w:p w:rsidR="00E1459B" w:rsidRPr="001935A7" w:rsidRDefault="00E1459B" w:rsidP="00E1459B">
      <w:pPr>
        <w:autoSpaceDE w:val="0"/>
        <w:autoSpaceDN w:val="0"/>
        <w:adjustRightInd w:val="0"/>
        <w:ind w:left="4320"/>
        <w:jc w:val="center"/>
        <w:rPr>
          <w:sz w:val="28"/>
          <w:szCs w:val="28"/>
        </w:rPr>
      </w:pPr>
      <w:r w:rsidRPr="001935A7">
        <w:rPr>
          <w:sz w:val="28"/>
          <w:szCs w:val="28"/>
        </w:rPr>
        <w:t>Курской области</w:t>
      </w:r>
    </w:p>
    <w:p w:rsidR="00E1459B" w:rsidRPr="001935A7" w:rsidRDefault="00A75AF0" w:rsidP="00A75AF0">
      <w:pPr>
        <w:autoSpaceDE w:val="0"/>
        <w:autoSpaceDN w:val="0"/>
        <w:adjustRightInd w:val="0"/>
        <w:jc w:val="center"/>
        <w:rPr>
          <w:sz w:val="28"/>
          <w:szCs w:val="28"/>
        </w:rPr>
      </w:pPr>
      <w:r w:rsidRPr="001935A7">
        <w:rPr>
          <w:sz w:val="28"/>
          <w:szCs w:val="28"/>
        </w:rPr>
        <w:t xml:space="preserve">                                </w:t>
      </w:r>
      <w:r w:rsidR="00401373" w:rsidRPr="001935A7">
        <w:rPr>
          <w:sz w:val="28"/>
          <w:szCs w:val="28"/>
        </w:rPr>
        <w:t xml:space="preserve">       </w:t>
      </w:r>
      <w:r w:rsidR="00DA1180" w:rsidRPr="001935A7">
        <w:rPr>
          <w:sz w:val="28"/>
          <w:szCs w:val="28"/>
        </w:rPr>
        <w:t xml:space="preserve">                     </w:t>
      </w:r>
      <w:r w:rsidR="00E1459B" w:rsidRPr="001935A7">
        <w:rPr>
          <w:sz w:val="28"/>
          <w:szCs w:val="28"/>
        </w:rPr>
        <w:t>от</w:t>
      </w:r>
      <w:r w:rsidR="00FB4504" w:rsidRPr="001935A7">
        <w:rPr>
          <w:sz w:val="28"/>
          <w:szCs w:val="28"/>
        </w:rPr>
        <w:t xml:space="preserve"> ______</w:t>
      </w:r>
      <w:r w:rsidR="00E1459B" w:rsidRPr="001935A7">
        <w:rPr>
          <w:sz w:val="28"/>
          <w:szCs w:val="28"/>
        </w:rPr>
        <w:t>________</w:t>
      </w:r>
      <w:r w:rsidR="00117191" w:rsidRPr="001935A7">
        <w:rPr>
          <w:sz w:val="28"/>
          <w:szCs w:val="28"/>
        </w:rPr>
        <w:t>___</w:t>
      </w:r>
      <w:r w:rsidR="00DA1180" w:rsidRPr="001935A7">
        <w:rPr>
          <w:sz w:val="28"/>
          <w:szCs w:val="28"/>
        </w:rPr>
        <w:t xml:space="preserve"> №______</w:t>
      </w:r>
    </w:p>
    <w:p w:rsidR="00E1459B" w:rsidRPr="001935A7" w:rsidRDefault="00E1459B" w:rsidP="00DA1180">
      <w:pPr>
        <w:autoSpaceDE w:val="0"/>
        <w:autoSpaceDN w:val="0"/>
        <w:adjustRightInd w:val="0"/>
        <w:ind w:left="4320"/>
        <w:rPr>
          <w:sz w:val="28"/>
          <w:szCs w:val="28"/>
        </w:rPr>
      </w:pPr>
    </w:p>
    <w:p w:rsidR="00A300BA" w:rsidRPr="001935A7" w:rsidRDefault="00A300BA" w:rsidP="00E1459B">
      <w:pPr>
        <w:autoSpaceDE w:val="0"/>
        <w:autoSpaceDN w:val="0"/>
        <w:adjustRightInd w:val="0"/>
        <w:ind w:left="4320"/>
        <w:jc w:val="center"/>
        <w:rPr>
          <w:sz w:val="28"/>
          <w:szCs w:val="28"/>
        </w:rPr>
      </w:pPr>
    </w:p>
    <w:p w:rsidR="00E1459B" w:rsidRPr="001935A7" w:rsidRDefault="00E1459B" w:rsidP="00E1459B">
      <w:pPr>
        <w:autoSpaceDE w:val="0"/>
        <w:autoSpaceDN w:val="0"/>
        <w:adjustRightInd w:val="0"/>
        <w:jc w:val="center"/>
        <w:rPr>
          <w:b/>
          <w:sz w:val="28"/>
          <w:szCs w:val="28"/>
        </w:rPr>
      </w:pPr>
      <w:r w:rsidRPr="001935A7">
        <w:rPr>
          <w:b/>
          <w:sz w:val="28"/>
          <w:szCs w:val="28"/>
        </w:rPr>
        <w:t>ИЗМЕНЕНИЯ,</w:t>
      </w:r>
    </w:p>
    <w:p w:rsidR="008C2FFC" w:rsidRDefault="00E1459B" w:rsidP="008C2FFC">
      <w:pPr>
        <w:autoSpaceDE w:val="0"/>
        <w:autoSpaceDN w:val="0"/>
        <w:adjustRightInd w:val="0"/>
        <w:jc w:val="center"/>
        <w:rPr>
          <w:b/>
          <w:sz w:val="28"/>
          <w:szCs w:val="28"/>
        </w:rPr>
      </w:pPr>
      <w:r w:rsidRPr="001935A7">
        <w:rPr>
          <w:b/>
          <w:sz w:val="28"/>
          <w:szCs w:val="28"/>
        </w:rPr>
        <w:t xml:space="preserve">которые вносятся в государственную программу Курской области «Развитие образования в Курской области» </w:t>
      </w:r>
    </w:p>
    <w:p w:rsidR="00B56293" w:rsidRPr="00F90F93" w:rsidRDefault="00B56293" w:rsidP="00F90F93">
      <w:pPr>
        <w:jc w:val="both"/>
        <w:rPr>
          <w:sz w:val="28"/>
          <w:szCs w:val="28"/>
        </w:rPr>
      </w:pPr>
    </w:p>
    <w:p w:rsidR="00E1459B" w:rsidRPr="0045007C" w:rsidRDefault="00F90F93" w:rsidP="00F90F93">
      <w:pPr>
        <w:ind w:firstLine="709"/>
        <w:jc w:val="both"/>
        <w:rPr>
          <w:sz w:val="28"/>
          <w:szCs w:val="28"/>
        </w:rPr>
      </w:pPr>
      <w:r>
        <w:rPr>
          <w:sz w:val="28"/>
          <w:szCs w:val="28"/>
        </w:rPr>
        <w:t>1. П</w:t>
      </w:r>
      <w:r w:rsidR="00E1459B" w:rsidRPr="0045007C">
        <w:rPr>
          <w:sz w:val="28"/>
          <w:szCs w:val="28"/>
        </w:rPr>
        <w:t xml:space="preserve">озицию, касающуюся объемов бюджетных ассигнований </w:t>
      </w:r>
      <w:r w:rsidR="001C2BE6">
        <w:rPr>
          <w:sz w:val="28"/>
          <w:szCs w:val="28"/>
        </w:rPr>
        <w:t>Пр</w:t>
      </w:r>
      <w:r w:rsidR="001C2BE6">
        <w:rPr>
          <w:sz w:val="28"/>
          <w:szCs w:val="28"/>
        </w:rPr>
        <w:t>о</w:t>
      </w:r>
      <w:r w:rsidR="001C2BE6">
        <w:rPr>
          <w:sz w:val="28"/>
          <w:szCs w:val="28"/>
        </w:rPr>
        <w:t xml:space="preserve">граммы </w:t>
      </w:r>
      <w:r w:rsidR="00E82480" w:rsidRPr="0045007C">
        <w:rPr>
          <w:sz w:val="28"/>
          <w:szCs w:val="28"/>
        </w:rPr>
        <w:t xml:space="preserve">паспорта </w:t>
      </w:r>
      <w:r w:rsidR="00E1459B" w:rsidRPr="0045007C">
        <w:rPr>
          <w:sz w:val="28"/>
          <w:szCs w:val="28"/>
        </w:rPr>
        <w:t>Программы</w:t>
      </w:r>
      <w:r w:rsidR="00977F21" w:rsidRPr="0045007C">
        <w:rPr>
          <w:sz w:val="28"/>
          <w:szCs w:val="28"/>
        </w:rPr>
        <w:t xml:space="preserve">, </w:t>
      </w:r>
      <w:r w:rsidR="00E1459B" w:rsidRPr="0045007C">
        <w:rPr>
          <w:sz w:val="28"/>
          <w:szCs w:val="28"/>
        </w:rPr>
        <w:t>изложить в следующей редакции:</w:t>
      </w:r>
      <w:r w:rsidR="00866827" w:rsidRPr="0045007C">
        <w:rPr>
          <w:sz w:val="28"/>
          <w:szCs w:val="28"/>
        </w:rPr>
        <w:t xml:space="preserve"> </w:t>
      </w:r>
      <w:r w:rsidR="008D7171" w:rsidRPr="0045007C">
        <w:rPr>
          <w:sz w:val="28"/>
          <w:szCs w:val="28"/>
        </w:rPr>
        <w:t xml:space="preserve"> </w:t>
      </w:r>
    </w:p>
    <w:tbl>
      <w:tblPr>
        <w:tblW w:w="9498" w:type="dxa"/>
        <w:tblInd w:w="-34" w:type="dxa"/>
        <w:tblLayout w:type="fixed"/>
        <w:tblLook w:val="01E0" w:firstRow="1" w:lastRow="1" w:firstColumn="1" w:lastColumn="1" w:noHBand="0" w:noVBand="0"/>
      </w:tblPr>
      <w:tblGrid>
        <w:gridCol w:w="2694"/>
        <w:gridCol w:w="283"/>
        <w:gridCol w:w="6521"/>
      </w:tblGrid>
      <w:tr w:rsidR="00E1459B" w:rsidRPr="00DB0CAB" w:rsidTr="00317020">
        <w:tc>
          <w:tcPr>
            <w:tcW w:w="2694" w:type="dxa"/>
          </w:tcPr>
          <w:p w:rsidR="00E1459B" w:rsidRPr="00DB0CAB" w:rsidRDefault="00E1459B" w:rsidP="00470C11">
            <w:pPr>
              <w:jc w:val="both"/>
              <w:rPr>
                <w:color w:val="000000"/>
                <w:sz w:val="28"/>
                <w:szCs w:val="28"/>
              </w:rPr>
            </w:pPr>
            <w:r w:rsidRPr="00DB0CAB">
              <w:rPr>
                <w:color w:val="000000"/>
                <w:sz w:val="28"/>
                <w:szCs w:val="28"/>
              </w:rPr>
              <w:t>«</w:t>
            </w:r>
            <w:r w:rsidR="006D627D" w:rsidRPr="00DB0CAB">
              <w:rPr>
                <w:color w:val="000000"/>
                <w:sz w:val="28"/>
                <w:szCs w:val="28"/>
              </w:rPr>
              <w:t>Объемы бюдже</w:t>
            </w:r>
            <w:r w:rsidR="00C33A2C">
              <w:rPr>
                <w:color w:val="000000"/>
                <w:sz w:val="28"/>
                <w:szCs w:val="28"/>
              </w:rPr>
              <w:t>т</w:t>
            </w:r>
            <w:r w:rsidR="006D627D" w:rsidRPr="00DB0CAB">
              <w:rPr>
                <w:color w:val="000000"/>
                <w:sz w:val="28"/>
                <w:szCs w:val="28"/>
              </w:rPr>
              <w:t>ных ассигнований П</w:t>
            </w:r>
            <w:r w:rsidRPr="00DB0CAB">
              <w:rPr>
                <w:color w:val="000000"/>
                <w:sz w:val="28"/>
                <w:szCs w:val="28"/>
              </w:rPr>
              <w:t>рограммы</w:t>
            </w:r>
          </w:p>
        </w:tc>
        <w:tc>
          <w:tcPr>
            <w:tcW w:w="283" w:type="dxa"/>
          </w:tcPr>
          <w:p w:rsidR="00E1459B" w:rsidRPr="00DB0CAB" w:rsidRDefault="004A2A5E" w:rsidP="00470C11">
            <w:pPr>
              <w:ind w:left="-85"/>
              <w:jc w:val="center"/>
              <w:rPr>
                <w:color w:val="000000"/>
                <w:sz w:val="28"/>
                <w:szCs w:val="28"/>
              </w:rPr>
            </w:pPr>
            <w:r>
              <w:rPr>
                <w:color w:val="000000"/>
                <w:sz w:val="28"/>
                <w:szCs w:val="28"/>
              </w:rPr>
              <w:t xml:space="preserve">– </w:t>
            </w:r>
          </w:p>
        </w:tc>
        <w:tc>
          <w:tcPr>
            <w:tcW w:w="6521" w:type="dxa"/>
          </w:tcPr>
          <w:p w:rsidR="00457DE9" w:rsidRPr="00DB0CAB" w:rsidRDefault="00457DE9" w:rsidP="00470C11">
            <w:pPr>
              <w:jc w:val="both"/>
              <w:rPr>
                <w:sz w:val="28"/>
                <w:szCs w:val="28"/>
              </w:rPr>
            </w:pPr>
            <w:r w:rsidRPr="00DB0CAB">
              <w:rPr>
                <w:sz w:val="28"/>
                <w:szCs w:val="28"/>
              </w:rPr>
              <w:t>общий объем финансирования Программы соста</w:t>
            </w:r>
            <w:r w:rsidRPr="00DB0CAB">
              <w:rPr>
                <w:sz w:val="28"/>
                <w:szCs w:val="28"/>
              </w:rPr>
              <w:t>в</w:t>
            </w:r>
            <w:r w:rsidRPr="00DB0CAB">
              <w:rPr>
                <w:sz w:val="28"/>
                <w:szCs w:val="28"/>
              </w:rPr>
              <w:t xml:space="preserve">ляет </w:t>
            </w:r>
            <w:r w:rsidR="00000197" w:rsidRPr="00DB0CAB">
              <w:rPr>
                <w:sz w:val="28"/>
                <w:szCs w:val="28"/>
              </w:rPr>
              <w:t xml:space="preserve">171427883,346 </w:t>
            </w:r>
            <w:r w:rsidRPr="00DB0CAB">
              <w:rPr>
                <w:sz w:val="28"/>
                <w:szCs w:val="28"/>
              </w:rPr>
              <w:t>тыс. рублей, в том числе:</w:t>
            </w:r>
          </w:p>
          <w:p w:rsidR="00457DE9" w:rsidRPr="00DB0CAB" w:rsidRDefault="00457DE9" w:rsidP="00470C11">
            <w:pPr>
              <w:jc w:val="both"/>
              <w:rPr>
                <w:sz w:val="28"/>
                <w:szCs w:val="28"/>
              </w:rPr>
            </w:pPr>
            <w:r w:rsidRPr="00DB0CAB">
              <w:rPr>
                <w:sz w:val="28"/>
                <w:szCs w:val="28"/>
              </w:rPr>
              <w:t xml:space="preserve">подпрограмма 1 – </w:t>
            </w:r>
            <w:r w:rsidR="00E01E6E">
              <w:rPr>
                <w:sz w:val="28"/>
                <w:szCs w:val="28"/>
              </w:rPr>
              <w:t>145027</w:t>
            </w:r>
            <w:r w:rsidR="00E01E6E" w:rsidRPr="00E01E6E">
              <w:rPr>
                <w:sz w:val="28"/>
                <w:szCs w:val="28"/>
              </w:rPr>
              <w:t>745,821</w:t>
            </w:r>
            <w:r w:rsidRPr="00DB0CAB">
              <w:rPr>
                <w:sz w:val="28"/>
                <w:szCs w:val="28"/>
              </w:rPr>
              <w:t>тыс. рублей;</w:t>
            </w:r>
          </w:p>
          <w:p w:rsidR="00457DE9" w:rsidRPr="00DB0CAB" w:rsidRDefault="00457DE9" w:rsidP="00470C11">
            <w:pPr>
              <w:jc w:val="both"/>
              <w:rPr>
                <w:sz w:val="28"/>
                <w:szCs w:val="28"/>
              </w:rPr>
            </w:pPr>
            <w:r w:rsidRPr="00DB0CAB">
              <w:rPr>
                <w:sz w:val="28"/>
                <w:szCs w:val="28"/>
              </w:rPr>
              <w:t xml:space="preserve">подпрограмма 2 – </w:t>
            </w:r>
            <w:r w:rsidR="00E01E6E">
              <w:rPr>
                <w:sz w:val="28"/>
                <w:szCs w:val="28"/>
              </w:rPr>
              <w:t xml:space="preserve"> 2362</w:t>
            </w:r>
            <w:r w:rsidR="00E01E6E" w:rsidRPr="00E01E6E">
              <w:rPr>
                <w:sz w:val="28"/>
                <w:szCs w:val="28"/>
              </w:rPr>
              <w:t xml:space="preserve">053,967   </w:t>
            </w:r>
            <w:r w:rsidRPr="00DB0CAB">
              <w:rPr>
                <w:sz w:val="28"/>
                <w:szCs w:val="28"/>
              </w:rPr>
              <w:t>тыс. рублей;</w:t>
            </w:r>
          </w:p>
          <w:p w:rsidR="00457DE9" w:rsidRPr="00DB0CAB" w:rsidRDefault="00457DE9" w:rsidP="00470C11">
            <w:pPr>
              <w:jc w:val="both"/>
              <w:rPr>
                <w:sz w:val="28"/>
                <w:szCs w:val="28"/>
              </w:rPr>
            </w:pPr>
            <w:r w:rsidRPr="00DB0CAB">
              <w:rPr>
                <w:sz w:val="28"/>
                <w:szCs w:val="28"/>
              </w:rPr>
              <w:t xml:space="preserve">подпрограмма 3 – </w:t>
            </w:r>
            <w:r w:rsidR="00E01E6E">
              <w:rPr>
                <w:sz w:val="28"/>
                <w:szCs w:val="28"/>
              </w:rPr>
              <w:t>20416</w:t>
            </w:r>
            <w:r w:rsidR="00E01E6E" w:rsidRPr="00E01E6E">
              <w:rPr>
                <w:sz w:val="28"/>
                <w:szCs w:val="28"/>
              </w:rPr>
              <w:t>514,167</w:t>
            </w:r>
            <w:r w:rsidR="00E01E6E">
              <w:rPr>
                <w:sz w:val="28"/>
                <w:szCs w:val="28"/>
              </w:rPr>
              <w:t xml:space="preserve"> </w:t>
            </w:r>
            <w:r w:rsidRPr="00DB0CAB">
              <w:rPr>
                <w:sz w:val="28"/>
                <w:szCs w:val="28"/>
              </w:rPr>
              <w:t>тыс. рублей;</w:t>
            </w:r>
          </w:p>
          <w:p w:rsidR="00457DE9" w:rsidRPr="00DB0CAB" w:rsidRDefault="00457DE9" w:rsidP="00470C11">
            <w:pPr>
              <w:jc w:val="both"/>
              <w:rPr>
                <w:sz w:val="28"/>
                <w:szCs w:val="28"/>
              </w:rPr>
            </w:pPr>
            <w:r w:rsidRPr="00DB0CAB">
              <w:rPr>
                <w:sz w:val="28"/>
                <w:szCs w:val="28"/>
              </w:rPr>
              <w:t xml:space="preserve">подпрограмма 4 – </w:t>
            </w:r>
            <w:r w:rsidR="00E01E6E">
              <w:rPr>
                <w:sz w:val="28"/>
                <w:szCs w:val="28"/>
              </w:rPr>
              <w:t>114</w:t>
            </w:r>
            <w:r w:rsidR="00E01E6E" w:rsidRPr="00E01E6E">
              <w:rPr>
                <w:sz w:val="28"/>
                <w:szCs w:val="28"/>
              </w:rPr>
              <w:t>273,542</w:t>
            </w:r>
            <w:r w:rsidR="00A43E41" w:rsidRPr="00DB0CAB">
              <w:rPr>
                <w:sz w:val="28"/>
                <w:szCs w:val="28"/>
              </w:rPr>
              <w:t xml:space="preserve"> </w:t>
            </w:r>
            <w:r w:rsidRPr="00DB0CAB">
              <w:rPr>
                <w:sz w:val="28"/>
                <w:szCs w:val="28"/>
              </w:rPr>
              <w:t>тыс. рублей;</w:t>
            </w:r>
          </w:p>
          <w:p w:rsidR="00457DE9" w:rsidRPr="00DB0CAB" w:rsidRDefault="00457DE9" w:rsidP="00470C11">
            <w:pPr>
              <w:jc w:val="both"/>
              <w:rPr>
                <w:sz w:val="28"/>
                <w:szCs w:val="28"/>
              </w:rPr>
            </w:pPr>
            <w:r w:rsidRPr="00DB0CAB">
              <w:rPr>
                <w:sz w:val="28"/>
                <w:szCs w:val="28"/>
              </w:rPr>
              <w:t xml:space="preserve">подпрограмма 5 – </w:t>
            </w:r>
            <w:r w:rsidR="00E01E6E">
              <w:rPr>
                <w:sz w:val="28"/>
                <w:szCs w:val="28"/>
              </w:rPr>
              <w:t>2040</w:t>
            </w:r>
            <w:r w:rsidR="00E01E6E" w:rsidRPr="00E01E6E">
              <w:rPr>
                <w:sz w:val="28"/>
                <w:szCs w:val="28"/>
              </w:rPr>
              <w:t>882,549</w:t>
            </w:r>
            <w:r w:rsidR="00A43E41" w:rsidRPr="00DB0CAB">
              <w:rPr>
                <w:sz w:val="28"/>
                <w:szCs w:val="28"/>
              </w:rPr>
              <w:t xml:space="preserve"> </w:t>
            </w:r>
            <w:r w:rsidRPr="00DB0CAB">
              <w:rPr>
                <w:sz w:val="28"/>
                <w:szCs w:val="28"/>
              </w:rPr>
              <w:t>тыс. рублей;</w:t>
            </w:r>
          </w:p>
          <w:p w:rsidR="00457DE9" w:rsidRPr="00DB0CAB" w:rsidRDefault="00457DE9" w:rsidP="00470C11">
            <w:pPr>
              <w:jc w:val="both"/>
              <w:rPr>
                <w:sz w:val="28"/>
                <w:szCs w:val="28"/>
              </w:rPr>
            </w:pPr>
            <w:r w:rsidRPr="00DB0CAB">
              <w:rPr>
                <w:sz w:val="28"/>
                <w:szCs w:val="28"/>
              </w:rPr>
              <w:t>подпрограмма 6 – 1466413,300 тыс. рублей,</w:t>
            </w:r>
          </w:p>
          <w:p w:rsidR="00457DE9" w:rsidRPr="00DB0CAB" w:rsidRDefault="00457DE9" w:rsidP="00470C11">
            <w:pPr>
              <w:jc w:val="both"/>
              <w:rPr>
                <w:sz w:val="28"/>
                <w:szCs w:val="28"/>
              </w:rPr>
            </w:pPr>
            <w:r w:rsidRPr="00DB0CAB">
              <w:rPr>
                <w:sz w:val="28"/>
                <w:szCs w:val="28"/>
              </w:rPr>
              <w:t>в том числе по годам реализации:</w:t>
            </w:r>
          </w:p>
          <w:p w:rsidR="00457DE9" w:rsidRPr="00DB0CAB" w:rsidRDefault="00457DE9" w:rsidP="00470C11">
            <w:pPr>
              <w:jc w:val="both"/>
              <w:rPr>
                <w:sz w:val="28"/>
                <w:szCs w:val="28"/>
              </w:rPr>
            </w:pPr>
            <w:r w:rsidRPr="00DB0CAB">
              <w:rPr>
                <w:sz w:val="28"/>
                <w:szCs w:val="28"/>
              </w:rPr>
              <w:t>2014 год –  11948162,171 тыс. рублей;</w:t>
            </w:r>
          </w:p>
          <w:p w:rsidR="00457DE9" w:rsidRPr="00DB0CAB" w:rsidRDefault="00457DE9" w:rsidP="00470C11">
            <w:pPr>
              <w:jc w:val="both"/>
              <w:rPr>
                <w:sz w:val="28"/>
                <w:szCs w:val="28"/>
              </w:rPr>
            </w:pPr>
            <w:r w:rsidRPr="00DB0CAB">
              <w:rPr>
                <w:sz w:val="28"/>
                <w:szCs w:val="28"/>
              </w:rPr>
              <w:t>2015 год –  12257879,748 тыс. рублей;</w:t>
            </w:r>
          </w:p>
          <w:p w:rsidR="00457DE9" w:rsidRPr="00DB0CAB" w:rsidRDefault="00457DE9" w:rsidP="00470C11">
            <w:pPr>
              <w:jc w:val="both"/>
              <w:rPr>
                <w:sz w:val="28"/>
                <w:szCs w:val="28"/>
              </w:rPr>
            </w:pPr>
            <w:r w:rsidRPr="00DB0CAB">
              <w:rPr>
                <w:sz w:val="28"/>
                <w:szCs w:val="28"/>
              </w:rPr>
              <w:t>2016 год –  12766590,855 тыс. рублей;</w:t>
            </w:r>
          </w:p>
          <w:p w:rsidR="00457DE9" w:rsidRPr="00DB0CAB" w:rsidRDefault="00457DE9" w:rsidP="00470C11">
            <w:pPr>
              <w:jc w:val="both"/>
              <w:rPr>
                <w:sz w:val="28"/>
                <w:szCs w:val="28"/>
              </w:rPr>
            </w:pPr>
            <w:r w:rsidRPr="00DB0CAB">
              <w:rPr>
                <w:sz w:val="28"/>
                <w:szCs w:val="28"/>
              </w:rPr>
              <w:t>2017 год –  13333622,888 тыс. рублей;</w:t>
            </w:r>
          </w:p>
          <w:p w:rsidR="00457DE9" w:rsidRPr="00DB0CAB" w:rsidRDefault="00457DE9" w:rsidP="00470C11">
            <w:pPr>
              <w:jc w:val="both"/>
              <w:rPr>
                <w:sz w:val="28"/>
                <w:szCs w:val="28"/>
              </w:rPr>
            </w:pPr>
            <w:r w:rsidRPr="00DB0CAB">
              <w:rPr>
                <w:sz w:val="28"/>
                <w:szCs w:val="28"/>
              </w:rPr>
              <w:t>2018 год –  14107313,071 тыс. рублей;</w:t>
            </w:r>
          </w:p>
          <w:p w:rsidR="00457DE9" w:rsidRPr="00DB0CAB" w:rsidRDefault="00457DE9" w:rsidP="00470C11">
            <w:pPr>
              <w:jc w:val="both"/>
              <w:rPr>
                <w:sz w:val="28"/>
                <w:szCs w:val="28"/>
              </w:rPr>
            </w:pPr>
            <w:r w:rsidRPr="00DB0CAB">
              <w:rPr>
                <w:sz w:val="28"/>
                <w:szCs w:val="28"/>
              </w:rPr>
              <w:t>2019 год –  16262 257,192 тыс. рублей;</w:t>
            </w:r>
          </w:p>
          <w:p w:rsidR="00457DE9" w:rsidRPr="00DB0CAB" w:rsidRDefault="00457DE9" w:rsidP="00470C11">
            <w:pPr>
              <w:jc w:val="both"/>
              <w:rPr>
                <w:sz w:val="28"/>
                <w:szCs w:val="28"/>
              </w:rPr>
            </w:pPr>
            <w:r w:rsidRPr="00DB0CAB">
              <w:rPr>
                <w:sz w:val="28"/>
                <w:szCs w:val="28"/>
              </w:rPr>
              <w:t xml:space="preserve">2020 год –  </w:t>
            </w:r>
            <w:r w:rsidR="00CB4C44" w:rsidRPr="00DB0CAB">
              <w:rPr>
                <w:sz w:val="28"/>
                <w:szCs w:val="28"/>
              </w:rPr>
              <w:t>16489911,874</w:t>
            </w:r>
            <w:r w:rsidRPr="00DB0CAB">
              <w:rPr>
                <w:sz w:val="28"/>
                <w:szCs w:val="28"/>
              </w:rPr>
              <w:t xml:space="preserve"> тыс. рублей;</w:t>
            </w:r>
          </w:p>
          <w:p w:rsidR="00457DE9" w:rsidRPr="00DB0CAB" w:rsidRDefault="00457DE9" w:rsidP="00470C11">
            <w:pPr>
              <w:jc w:val="both"/>
              <w:rPr>
                <w:sz w:val="28"/>
                <w:szCs w:val="28"/>
              </w:rPr>
            </w:pPr>
            <w:r w:rsidRPr="00DB0CAB">
              <w:rPr>
                <w:sz w:val="28"/>
                <w:szCs w:val="28"/>
              </w:rPr>
              <w:t xml:space="preserve">2021 год – </w:t>
            </w:r>
            <w:r w:rsidR="00207F39" w:rsidRPr="00DB0CAB">
              <w:rPr>
                <w:sz w:val="28"/>
                <w:szCs w:val="28"/>
              </w:rPr>
              <w:t xml:space="preserve"> </w:t>
            </w:r>
            <w:r w:rsidR="00000197" w:rsidRPr="00DB0CAB">
              <w:rPr>
                <w:sz w:val="28"/>
                <w:szCs w:val="28"/>
              </w:rPr>
              <w:t>17542248,170</w:t>
            </w:r>
            <w:r w:rsidRPr="00DB0CAB">
              <w:rPr>
                <w:sz w:val="28"/>
                <w:szCs w:val="28"/>
              </w:rPr>
              <w:t xml:space="preserve"> тыс. рублей;</w:t>
            </w:r>
          </w:p>
          <w:p w:rsidR="00457DE9" w:rsidRPr="00DB0CAB" w:rsidRDefault="00457DE9" w:rsidP="00470C11">
            <w:pPr>
              <w:jc w:val="both"/>
              <w:rPr>
                <w:sz w:val="28"/>
                <w:szCs w:val="28"/>
              </w:rPr>
            </w:pPr>
            <w:r w:rsidRPr="00DB0CAB">
              <w:rPr>
                <w:sz w:val="28"/>
                <w:szCs w:val="28"/>
              </w:rPr>
              <w:t xml:space="preserve">2022 год – </w:t>
            </w:r>
            <w:r w:rsidR="00207F39" w:rsidRPr="00DB0CAB">
              <w:rPr>
                <w:sz w:val="28"/>
                <w:szCs w:val="28"/>
              </w:rPr>
              <w:t xml:space="preserve"> </w:t>
            </w:r>
            <w:r w:rsidR="00000197" w:rsidRPr="00DB0CAB">
              <w:rPr>
                <w:sz w:val="28"/>
                <w:szCs w:val="28"/>
              </w:rPr>
              <w:t xml:space="preserve">15926517,658 </w:t>
            </w:r>
            <w:r w:rsidRPr="00DB0CAB">
              <w:rPr>
                <w:sz w:val="28"/>
                <w:szCs w:val="28"/>
              </w:rPr>
              <w:t>тыс. рублей;</w:t>
            </w:r>
          </w:p>
          <w:p w:rsidR="00457DE9" w:rsidRPr="00DB0CAB" w:rsidRDefault="00B83383" w:rsidP="00470C11">
            <w:pPr>
              <w:jc w:val="both"/>
              <w:rPr>
                <w:sz w:val="28"/>
                <w:szCs w:val="28"/>
              </w:rPr>
            </w:pPr>
            <w:r>
              <w:rPr>
                <w:sz w:val="28"/>
                <w:szCs w:val="28"/>
              </w:rPr>
              <w:t xml:space="preserve">2023 год </w:t>
            </w:r>
            <w:r w:rsidR="004A2A5E" w:rsidRPr="004A2A5E">
              <w:rPr>
                <w:sz w:val="28"/>
                <w:szCs w:val="28"/>
              </w:rPr>
              <w:t xml:space="preserve">– </w:t>
            </w:r>
            <w:r w:rsidR="004A2A5E">
              <w:rPr>
                <w:sz w:val="28"/>
                <w:szCs w:val="28"/>
              </w:rPr>
              <w:t xml:space="preserve"> </w:t>
            </w:r>
            <w:r w:rsidR="00000197" w:rsidRPr="00DB0CAB">
              <w:rPr>
                <w:sz w:val="28"/>
                <w:szCs w:val="28"/>
              </w:rPr>
              <w:t>15884982,099</w:t>
            </w:r>
            <w:r w:rsidR="00457DE9" w:rsidRPr="00DB0CAB">
              <w:rPr>
                <w:sz w:val="28"/>
                <w:szCs w:val="28"/>
              </w:rPr>
              <w:t xml:space="preserve"> тыс. рублей;</w:t>
            </w:r>
          </w:p>
          <w:p w:rsidR="00457DE9" w:rsidRPr="00DB0CAB" w:rsidRDefault="00457DE9" w:rsidP="00470C11">
            <w:pPr>
              <w:jc w:val="both"/>
              <w:rPr>
                <w:sz w:val="28"/>
                <w:szCs w:val="28"/>
              </w:rPr>
            </w:pPr>
            <w:r w:rsidRPr="00DB0CAB">
              <w:rPr>
                <w:sz w:val="28"/>
                <w:szCs w:val="28"/>
              </w:rPr>
              <w:t xml:space="preserve">2024 год </w:t>
            </w:r>
            <w:r w:rsidR="004A2A5E">
              <w:rPr>
                <w:sz w:val="28"/>
                <w:szCs w:val="28"/>
              </w:rPr>
              <w:t>–</w:t>
            </w:r>
            <w:r w:rsidRPr="00DB0CAB">
              <w:rPr>
                <w:sz w:val="28"/>
                <w:szCs w:val="28"/>
              </w:rPr>
              <w:t xml:space="preserve"> </w:t>
            </w:r>
            <w:r w:rsidR="004A2A5E">
              <w:rPr>
                <w:sz w:val="28"/>
                <w:szCs w:val="28"/>
              </w:rPr>
              <w:t xml:space="preserve"> </w:t>
            </w:r>
            <w:r w:rsidRPr="00DB0CAB">
              <w:rPr>
                <w:sz w:val="28"/>
                <w:szCs w:val="28"/>
              </w:rPr>
              <w:t>12454198,810 тыс. рублей;</w:t>
            </w:r>
          </w:p>
          <w:p w:rsidR="00457DE9" w:rsidRPr="00DB0CAB" w:rsidRDefault="00457DE9" w:rsidP="00470C11">
            <w:pPr>
              <w:jc w:val="both"/>
              <w:rPr>
                <w:sz w:val="28"/>
                <w:szCs w:val="28"/>
              </w:rPr>
            </w:pPr>
            <w:r w:rsidRPr="00DB0CAB">
              <w:rPr>
                <w:sz w:val="28"/>
                <w:szCs w:val="28"/>
              </w:rPr>
              <w:t xml:space="preserve">2025 год </w:t>
            </w:r>
            <w:r w:rsidR="004A2A5E" w:rsidRPr="004A2A5E">
              <w:rPr>
                <w:sz w:val="28"/>
                <w:szCs w:val="28"/>
              </w:rPr>
              <w:t xml:space="preserve">– </w:t>
            </w:r>
            <w:r w:rsidR="004A2A5E">
              <w:rPr>
                <w:sz w:val="28"/>
                <w:szCs w:val="28"/>
              </w:rPr>
              <w:t xml:space="preserve"> </w:t>
            </w:r>
            <w:r w:rsidRPr="00DB0CAB">
              <w:rPr>
                <w:sz w:val="28"/>
                <w:szCs w:val="28"/>
              </w:rPr>
              <w:t>12454198,810 тыс. рублей.</w:t>
            </w:r>
          </w:p>
          <w:p w:rsidR="00457DE9" w:rsidRPr="00DB0CAB" w:rsidRDefault="00457DE9" w:rsidP="00470C11">
            <w:pPr>
              <w:jc w:val="both"/>
              <w:rPr>
                <w:sz w:val="28"/>
                <w:szCs w:val="28"/>
              </w:rPr>
            </w:pPr>
            <w:r w:rsidRPr="00DB0CAB">
              <w:rPr>
                <w:sz w:val="28"/>
                <w:szCs w:val="28"/>
              </w:rPr>
              <w:t>Объем бюджетных ассигнований областного бю</w:t>
            </w:r>
            <w:r w:rsidRPr="00DB0CAB">
              <w:rPr>
                <w:sz w:val="28"/>
                <w:szCs w:val="28"/>
              </w:rPr>
              <w:t>д</w:t>
            </w:r>
            <w:r w:rsidRPr="00DB0CAB">
              <w:rPr>
                <w:sz w:val="28"/>
                <w:szCs w:val="28"/>
              </w:rPr>
              <w:t xml:space="preserve">жета на реализацию подпрограмм составляет </w:t>
            </w:r>
            <w:r w:rsidR="00000197" w:rsidRPr="00DB0CAB">
              <w:rPr>
                <w:sz w:val="28"/>
                <w:szCs w:val="28"/>
              </w:rPr>
              <w:t>163491844,908</w:t>
            </w:r>
            <w:r w:rsidR="00122CD6" w:rsidRPr="00DB0CAB">
              <w:rPr>
                <w:sz w:val="28"/>
                <w:szCs w:val="28"/>
              </w:rPr>
              <w:t xml:space="preserve"> </w:t>
            </w:r>
            <w:r w:rsidRPr="00DB0CAB">
              <w:rPr>
                <w:sz w:val="28"/>
                <w:szCs w:val="28"/>
              </w:rPr>
              <w:t>тыс. рублей, в том числе по подпр</w:t>
            </w:r>
            <w:r w:rsidRPr="00DB0CAB">
              <w:rPr>
                <w:sz w:val="28"/>
                <w:szCs w:val="28"/>
              </w:rPr>
              <w:t>о</w:t>
            </w:r>
            <w:r w:rsidRPr="00DB0CAB">
              <w:rPr>
                <w:sz w:val="28"/>
                <w:szCs w:val="28"/>
              </w:rPr>
              <w:t>граммам:</w:t>
            </w:r>
          </w:p>
          <w:p w:rsidR="00457DE9" w:rsidRPr="00DB0CAB" w:rsidRDefault="00457DE9" w:rsidP="00470C11">
            <w:pPr>
              <w:jc w:val="both"/>
              <w:rPr>
                <w:sz w:val="28"/>
                <w:szCs w:val="28"/>
              </w:rPr>
            </w:pPr>
            <w:r w:rsidRPr="00DB0CAB">
              <w:rPr>
                <w:sz w:val="28"/>
                <w:szCs w:val="28"/>
              </w:rPr>
              <w:t xml:space="preserve">подпрограмма 1 – </w:t>
            </w:r>
            <w:r w:rsidR="00000197" w:rsidRPr="00DB0CAB">
              <w:rPr>
                <w:sz w:val="28"/>
                <w:szCs w:val="28"/>
              </w:rPr>
              <w:t>138721804,193</w:t>
            </w:r>
            <w:r w:rsidRPr="00DB0CAB">
              <w:rPr>
                <w:sz w:val="28"/>
                <w:szCs w:val="28"/>
              </w:rPr>
              <w:t xml:space="preserve"> тыс. рублей;</w:t>
            </w:r>
          </w:p>
          <w:p w:rsidR="00457DE9" w:rsidRPr="00DB0CAB" w:rsidRDefault="00457DE9" w:rsidP="00470C11">
            <w:pPr>
              <w:jc w:val="both"/>
              <w:rPr>
                <w:sz w:val="28"/>
                <w:szCs w:val="28"/>
              </w:rPr>
            </w:pPr>
            <w:r w:rsidRPr="00DB0CAB">
              <w:rPr>
                <w:sz w:val="28"/>
                <w:szCs w:val="28"/>
              </w:rPr>
              <w:t xml:space="preserve">подпрограмма 2 – </w:t>
            </w:r>
            <w:r w:rsidR="00000197" w:rsidRPr="00DB0CAB">
              <w:rPr>
                <w:sz w:val="28"/>
                <w:szCs w:val="28"/>
              </w:rPr>
              <w:t>1704180,926</w:t>
            </w:r>
            <w:r w:rsidR="00D90144" w:rsidRPr="00DB0CAB">
              <w:rPr>
                <w:sz w:val="28"/>
                <w:szCs w:val="28"/>
              </w:rPr>
              <w:t xml:space="preserve"> </w:t>
            </w:r>
            <w:r w:rsidRPr="00DB0CAB">
              <w:rPr>
                <w:sz w:val="28"/>
                <w:szCs w:val="28"/>
              </w:rPr>
              <w:t>тыс. рублей;</w:t>
            </w:r>
          </w:p>
          <w:p w:rsidR="00457DE9" w:rsidRPr="00DB0CAB" w:rsidRDefault="00457DE9" w:rsidP="00470C11">
            <w:pPr>
              <w:jc w:val="both"/>
              <w:rPr>
                <w:sz w:val="28"/>
                <w:szCs w:val="28"/>
              </w:rPr>
            </w:pPr>
            <w:r w:rsidRPr="00DB0CAB">
              <w:rPr>
                <w:sz w:val="28"/>
                <w:szCs w:val="28"/>
              </w:rPr>
              <w:t xml:space="preserve">подпрограмма 3 – </w:t>
            </w:r>
            <w:r w:rsidR="00000197" w:rsidRPr="00DB0CAB">
              <w:rPr>
                <w:sz w:val="28"/>
                <w:szCs w:val="28"/>
              </w:rPr>
              <w:t>20277439,448</w:t>
            </w:r>
            <w:r w:rsidRPr="00DB0CAB">
              <w:rPr>
                <w:sz w:val="28"/>
                <w:szCs w:val="28"/>
              </w:rPr>
              <w:t xml:space="preserve"> тыс. рублей;</w:t>
            </w:r>
          </w:p>
          <w:p w:rsidR="00457DE9" w:rsidRPr="00DB0CAB" w:rsidRDefault="00457DE9" w:rsidP="00470C11">
            <w:pPr>
              <w:jc w:val="both"/>
              <w:rPr>
                <w:sz w:val="28"/>
                <w:szCs w:val="28"/>
              </w:rPr>
            </w:pPr>
            <w:r w:rsidRPr="00DB0CAB">
              <w:rPr>
                <w:sz w:val="28"/>
                <w:szCs w:val="28"/>
              </w:rPr>
              <w:t xml:space="preserve">подпрограмма 4 – </w:t>
            </w:r>
            <w:r w:rsidR="00000197" w:rsidRPr="00DB0CAB">
              <w:rPr>
                <w:sz w:val="28"/>
                <w:szCs w:val="28"/>
              </w:rPr>
              <w:t xml:space="preserve">3972,192 </w:t>
            </w:r>
            <w:r w:rsidRPr="00DB0CAB">
              <w:rPr>
                <w:sz w:val="28"/>
                <w:szCs w:val="28"/>
              </w:rPr>
              <w:t>тыс. рублей;</w:t>
            </w:r>
          </w:p>
          <w:p w:rsidR="00457DE9" w:rsidRPr="00DB0CAB" w:rsidRDefault="00457DE9" w:rsidP="00470C11">
            <w:pPr>
              <w:jc w:val="both"/>
              <w:rPr>
                <w:sz w:val="28"/>
                <w:szCs w:val="28"/>
              </w:rPr>
            </w:pPr>
            <w:r w:rsidRPr="00DB0CAB">
              <w:rPr>
                <w:sz w:val="28"/>
                <w:szCs w:val="28"/>
              </w:rPr>
              <w:t xml:space="preserve">подпрограмма 5 – </w:t>
            </w:r>
            <w:r w:rsidR="00000197" w:rsidRPr="00DB0CAB">
              <w:rPr>
                <w:sz w:val="28"/>
                <w:szCs w:val="28"/>
              </w:rPr>
              <w:t>2040882,549</w:t>
            </w:r>
            <w:r w:rsidR="00C50648" w:rsidRPr="00DB0CAB">
              <w:rPr>
                <w:sz w:val="28"/>
                <w:szCs w:val="28"/>
              </w:rPr>
              <w:t xml:space="preserve"> </w:t>
            </w:r>
            <w:r w:rsidRPr="00DB0CAB">
              <w:rPr>
                <w:sz w:val="28"/>
                <w:szCs w:val="28"/>
              </w:rPr>
              <w:t>тыс. рублей;</w:t>
            </w:r>
          </w:p>
          <w:p w:rsidR="00457DE9" w:rsidRPr="00DB0CAB" w:rsidRDefault="00457DE9" w:rsidP="00470C11">
            <w:pPr>
              <w:jc w:val="both"/>
              <w:rPr>
                <w:sz w:val="28"/>
                <w:szCs w:val="28"/>
              </w:rPr>
            </w:pPr>
            <w:r w:rsidRPr="00DB0CAB">
              <w:rPr>
                <w:sz w:val="28"/>
                <w:szCs w:val="28"/>
              </w:rPr>
              <w:t>подпрограмма 6 – 743565,600 тыс. рублей,</w:t>
            </w:r>
          </w:p>
          <w:p w:rsidR="00457DE9" w:rsidRPr="00DB0CAB" w:rsidRDefault="00457DE9" w:rsidP="00470C11">
            <w:pPr>
              <w:jc w:val="both"/>
              <w:rPr>
                <w:sz w:val="28"/>
                <w:szCs w:val="28"/>
              </w:rPr>
            </w:pPr>
            <w:r w:rsidRPr="00DB0CAB">
              <w:rPr>
                <w:sz w:val="28"/>
                <w:szCs w:val="28"/>
              </w:rPr>
              <w:t>в том числе по годам реализации:</w:t>
            </w:r>
          </w:p>
          <w:p w:rsidR="00457DE9" w:rsidRPr="00DB0CAB" w:rsidRDefault="00457DE9" w:rsidP="00470C11">
            <w:pPr>
              <w:jc w:val="both"/>
              <w:rPr>
                <w:sz w:val="28"/>
                <w:szCs w:val="28"/>
              </w:rPr>
            </w:pPr>
            <w:r w:rsidRPr="00DB0CAB">
              <w:rPr>
                <w:sz w:val="28"/>
                <w:szCs w:val="28"/>
              </w:rPr>
              <w:lastRenderedPageBreak/>
              <w:t>2014 год –  11530405,214 тыс. рублей;</w:t>
            </w:r>
          </w:p>
          <w:p w:rsidR="00457DE9" w:rsidRPr="00DB0CAB" w:rsidRDefault="00457DE9" w:rsidP="00470C11">
            <w:pPr>
              <w:jc w:val="both"/>
              <w:rPr>
                <w:sz w:val="28"/>
                <w:szCs w:val="28"/>
              </w:rPr>
            </w:pPr>
            <w:r w:rsidRPr="00DB0CAB">
              <w:rPr>
                <w:sz w:val="28"/>
                <w:szCs w:val="28"/>
              </w:rPr>
              <w:t>2015 год –  11962123,067 тыс. рублей;</w:t>
            </w:r>
          </w:p>
          <w:p w:rsidR="00457DE9" w:rsidRPr="00DB0CAB" w:rsidRDefault="00457DE9" w:rsidP="00470C11">
            <w:pPr>
              <w:jc w:val="both"/>
              <w:rPr>
                <w:sz w:val="28"/>
                <w:szCs w:val="28"/>
              </w:rPr>
            </w:pPr>
            <w:r w:rsidRPr="00DB0CAB">
              <w:rPr>
                <w:sz w:val="28"/>
                <w:szCs w:val="28"/>
              </w:rPr>
              <w:t>2016 год –  12238690,555 тыс. рублей;</w:t>
            </w:r>
          </w:p>
          <w:p w:rsidR="00457DE9" w:rsidRPr="00DB0CAB" w:rsidRDefault="00457DE9" w:rsidP="00470C11">
            <w:pPr>
              <w:jc w:val="both"/>
              <w:rPr>
                <w:sz w:val="28"/>
                <w:szCs w:val="28"/>
              </w:rPr>
            </w:pPr>
            <w:r w:rsidRPr="00DB0CAB">
              <w:rPr>
                <w:sz w:val="28"/>
                <w:szCs w:val="28"/>
              </w:rPr>
              <w:t>2017 год –  13023084,088 тыс. рублей;</w:t>
            </w:r>
          </w:p>
          <w:p w:rsidR="00457DE9" w:rsidRPr="00DB0CAB" w:rsidRDefault="00457DE9" w:rsidP="00470C11">
            <w:pPr>
              <w:jc w:val="both"/>
              <w:rPr>
                <w:sz w:val="28"/>
                <w:szCs w:val="28"/>
              </w:rPr>
            </w:pPr>
            <w:r w:rsidRPr="00DB0CAB">
              <w:rPr>
                <w:sz w:val="28"/>
                <w:szCs w:val="28"/>
              </w:rPr>
              <w:t>2018 год –  13856328,871 тыс. рублей;</w:t>
            </w:r>
          </w:p>
          <w:p w:rsidR="00457DE9" w:rsidRPr="00DB0CAB" w:rsidRDefault="00457DE9" w:rsidP="00470C11">
            <w:pPr>
              <w:jc w:val="both"/>
              <w:rPr>
                <w:sz w:val="28"/>
                <w:szCs w:val="28"/>
              </w:rPr>
            </w:pPr>
            <w:r w:rsidRPr="00DB0CAB">
              <w:rPr>
                <w:sz w:val="28"/>
                <w:szCs w:val="28"/>
              </w:rPr>
              <w:t>2019 год –  15576561,592 тыс. рублей;</w:t>
            </w:r>
          </w:p>
          <w:p w:rsidR="00457DE9" w:rsidRPr="00DB0CAB" w:rsidRDefault="00457DE9" w:rsidP="00470C11">
            <w:pPr>
              <w:jc w:val="both"/>
              <w:rPr>
                <w:sz w:val="28"/>
                <w:szCs w:val="28"/>
              </w:rPr>
            </w:pPr>
            <w:r w:rsidRPr="00DB0CAB">
              <w:rPr>
                <w:sz w:val="28"/>
                <w:szCs w:val="28"/>
              </w:rPr>
              <w:t xml:space="preserve">2020 год </w:t>
            </w:r>
            <w:r w:rsidR="004A2A5E">
              <w:rPr>
                <w:sz w:val="28"/>
                <w:szCs w:val="28"/>
              </w:rPr>
              <w:t xml:space="preserve">– </w:t>
            </w:r>
            <w:r w:rsidRPr="00DB0CAB">
              <w:rPr>
                <w:sz w:val="28"/>
                <w:szCs w:val="28"/>
              </w:rPr>
              <w:t xml:space="preserve">  </w:t>
            </w:r>
            <w:r w:rsidR="000620CC" w:rsidRPr="00DB0CAB">
              <w:rPr>
                <w:sz w:val="28"/>
                <w:szCs w:val="28"/>
              </w:rPr>
              <w:t>15327760,374</w:t>
            </w:r>
            <w:r w:rsidRPr="00DB0CAB">
              <w:rPr>
                <w:sz w:val="28"/>
                <w:szCs w:val="28"/>
              </w:rPr>
              <w:t>тыс. рублей;</w:t>
            </w:r>
          </w:p>
          <w:p w:rsidR="00457DE9" w:rsidRPr="00DB0CAB" w:rsidRDefault="00457DE9" w:rsidP="00470C11">
            <w:pPr>
              <w:jc w:val="both"/>
              <w:rPr>
                <w:sz w:val="28"/>
                <w:szCs w:val="28"/>
              </w:rPr>
            </w:pPr>
            <w:r w:rsidRPr="00DB0CAB">
              <w:rPr>
                <w:sz w:val="28"/>
                <w:szCs w:val="28"/>
              </w:rPr>
              <w:t xml:space="preserve">2021 год – </w:t>
            </w:r>
            <w:r w:rsidR="000C4ED7" w:rsidRPr="00DB0CAB">
              <w:rPr>
                <w:sz w:val="28"/>
                <w:szCs w:val="28"/>
              </w:rPr>
              <w:t>15839223,770</w:t>
            </w:r>
            <w:r w:rsidR="00831E22" w:rsidRPr="00DB0CAB">
              <w:rPr>
                <w:sz w:val="28"/>
                <w:szCs w:val="28"/>
              </w:rPr>
              <w:t xml:space="preserve"> </w:t>
            </w:r>
            <w:r w:rsidRPr="00DB0CAB">
              <w:rPr>
                <w:sz w:val="28"/>
                <w:szCs w:val="28"/>
              </w:rPr>
              <w:t>тыс. рублей;</w:t>
            </w:r>
          </w:p>
          <w:p w:rsidR="00457DE9" w:rsidRPr="00DB0CAB" w:rsidRDefault="00457DE9" w:rsidP="00470C11">
            <w:pPr>
              <w:jc w:val="both"/>
              <w:rPr>
                <w:sz w:val="28"/>
                <w:szCs w:val="28"/>
              </w:rPr>
            </w:pPr>
            <w:r w:rsidRPr="00DB0CAB">
              <w:rPr>
                <w:sz w:val="28"/>
                <w:szCs w:val="28"/>
              </w:rPr>
              <w:t xml:space="preserve">2022 год </w:t>
            </w:r>
            <w:r w:rsidR="004A2A5E">
              <w:rPr>
                <w:sz w:val="28"/>
                <w:szCs w:val="28"/>
              </w:rPr>
              <w:t xml:space="preserve">– </w:t>
            </w:r>
            <w:r w:rsidRPr="00DB0CAB">
              <w:rPr>
                <w:sz w:val="28"/>
                <w:szCs w:val="28"/>
              </w:rPr>
              <w:t xml:space="preserve"> </w:t>
            </w:r>
            <w:r w:rsidR="000C4ED7" w:rsidRPr="00DB0CAB">
              <w:rPr>
                <w:sz w:val="28"/>
                <w:szCs w:val="28"/>
              </w:rPr>
              <w:t>14627677,558</w:t>
            </w:r>
            <w:r w:rsidR="00C50648" w:rsidRPr="00DB0CAB">
              <w:rPr>
                <w:sz w:val="28"/>
                <w:szCs w:val="28"/>
              </w:rPr>
              <w:t xml:space="preserve"> </w:t>
            </w:r>
            <w:r w:rsidRPr="00DB0CAB">
              <w:rPr>
                <w:sz w:val="28"/>
                <w:szCs w:val="28"/>
              </w:rPr>
              <w:t>тыс. рублей;</w:t>
            </w:r>
          </w:p>
          <w:p w:rsidR="00457DE9" w:rsidRPr="00DB0CAB" w:rsidRDefault="00457DE9" w:rsidP="00470C11">
            <w:pPr>
              <w:jc w:val="both"/>
              <w:rPr>
                <w:sz w:val="28"/>
                <w:szCs w:val="28"/>
              </w:rPr>
            </w:pPr>
            <w:r w:rsidRPr="00DB0CAB">
              <w:rPr>
                <w:sz w:val="28"/>
                <w:szCs w:val="28"/>
              </w:rPr>
              <w:t xml:space="preserve">2023 год </w:t>
            </w:r>
            <w:r w:rsidR="004A2A5E">
              <w:rPr>
                <w:sz w:val="28"/>
                <w:szCs w:val="28"/>
              </w:rPr>
              <w:t xml:space="preserve">– </w:t>
            </w:r>
            <w:r w:rsidRPr="00DB0CAB">
              <w:rPr>
                <w:sz w:val="28"/>
                <w:szCs w:val="28"/>
              </w:rPr>
              <w:t xml:space="preserve"> </w:t>
            </w:r>
            <w:r w:rsidR="000C4ED7" w:rsidRPr="00DB0CAB">
              <w:rPr>
                <w:sz w:val="28"/>
                <w:szCs w:val="28"/>
              </w:rPr>
              <w:t>14619753,199</w:t>
            </w:r>
            <w:r w:rsidRPr="00DB0CAB">
              <w:rPr>
                <w:sz w:val="28"/>
                <w:szCs w:val="28"/>
              </w:rPr>
              <w:t xml:space="preserve"> тыс. рублей;</w:t>
            </w:r>
          </w:p>
          <w:p w:rsidR="00457DE9" w:rsidRPr="00DB0CAB" w:rsidRDefault="00457DE9" w:rsidP="00470C11">
            <w:pPr>
              <w:jc w:val="both"/>
              <w:rPr>
                <w:sz w:val="28"/>
                <w:szCs w:val="28"/>
              </w:rPr>
            </w:pPr>
            <w:r w:rsidRPr="00DB0CAB">
              <w:rPr>
                <w:sz w:val="28"/>
                <w:szCs w:val="28"/>
              </w:rPr>
              <w:t xml:space="preserve">2024 год </w:t>
            </w:r>
            <w:r w:rsidR="004A2A5E">
              <w:rPr>
                <w:sz w:val="28"/>
                <w:szCs w:val="28"/>
              </w:rPr>
              <w:t xml:space="preserve">– </w:t>
            </w:r>
            <w:r w:rsidRPr="00DB0CAB">
              <w:rPr>
                <w:sz w:val="28"/>
                <w:szCs w:val="28"/>
              </w:rPr>
              <w:t xml:space="preserve"> 12445118,310 тыс. рублей;</w:t>
            </w:r>
          </w:p>
          <w:p w:rsidR="00457DE9" w:rsidRPr="00DB0CAB" w:rsidRDefault="00457DE9" w:rsidP="00470C11">
            <w:pPr>
              <w:jc w:val="both"/>
              <w:rPr>
                <w:sz w:val="28"/>
                <w:szCs w:val="28"/>
              </w:rPr>
            </w:pPr>
            <w:r w:rsidRPr="00DB0CAB">
              <w:rPr>
                <w:sz w:val="28"/>
                <w:szCs w:val="28"/>
              </w:rPr>
              <w:t xml:space="preserve">2025 год </w:t>
            </w:r>
            <w:r w:rsidR="004A2A5E">
              <w:rPr>
                <w:sz w:val="28"/>
                <w:szCs w:val="28"/>
              </w:rPr>
              <w:t xml:space="preserve">– </w:t>
            </w:r>
            <w:r w:rsidRPr="00DB0CAB">
              <w:rPr>
                <w:sz w:val="28"/>
                <w:szCs w:val="28"/>
              </w:rPr>
              <w:t xml:space="preserve"> 12445118,310 тыс. рублей.</w:t>
            </w:r>
          </w:p>
          <w:p w:rsidR="00457DE9" w:rsidRPr="00DB0CAB" w:rsidRDefault="00457DE9" w:rsidP="00470C11">
            <w:pPr>
              <w:jc w:val="both"/>
              <w:rPr>
                <w:sz w:val="28"/>
                <w:szCs w:val="28"/>
              </w:rPr>
            </w:pPr>
            <w:r w:rsidRPr="00DB0CAB">
              <w:rPr>
                <w:sz w:val="28"/>
                <w:szCs w:val="28"/>
              </w:rPr>
              <w:t>Средства областного бюджета, источником которых являются средства федерального бюджета (субс</w:t>
            </w:r>
            <w:r w:rsidRPr="00DB0CAB">
              <w:rPr>
                <w:sz w:val="28"/>
                <w:szCs w:val="28"/>
              </w:rPr>
              <w:t>и</w:t>
            </w:r>
            <w:r w:rsidRPr="00DB0CAB">
              <w:rPr>
                <w:sz w:val="28"/>
                <w:szCs w:val="28"/>
              </w:rPr>
              <w:t xml:space="preserve">дии, субвенция, иной межбюджетный трансферт), на реализацию подпрограмм составляют </w:t>
            </w:r>
            <w:r w:rsidR="00292913" w:rsidRPr="00DB0CAB">
              <w:rPr>
                <w:sz w:val="28"/>
                <w:szCs w:val="28"/>
              </w:rPr>
              <w:t>7936038,438</w:t>
            </w:r>
            <w:r w:rsidR="00831E22" w:rsidRPr="00DB0CAB">
              <w:rPr>
                <w:sz w:val="28"/>
                <w:szCs w:val="28"/>
              </w:rPr>
              <w:t xml:space="preserve"> </w:t>
            </w:r>
            <w:r w:rsidRPr="00DB0CAB">
              <w:rPr>
                <w:sz w:val="28"/>
                <w:szCs w:val="28"/>
              </w:rPr>
              <w:t>тыс. рублей, в том числе по подпр</w:t>
            </w:r>
            <w:r w:rsidRPr="00DB0CAB">
              <w:rPr>
                <w:sz w:val="28"/>
                <w:szCs w:val="28"/>
              </w:rPr>
              <w:t>о</w:t>
            </w:r>
            <w:r w:rsidRPr="00DB0CAB">
              <w:rPr>
                <w:sz w:val="28"/>
                <w:szCs w:val="28"/>
              </w:rPr>
              <w:t>граммам:</w:t>
            </w:r>
          </w:p>
          <w:p w:rsidR="00457DE9" w:rsidRPr="00DB0CAB" w:rsidRDefault="00457DE9" w:rsidP="00470C11">
            <w:pPr>
              <w:jc w:val="both"/>
              <w:rPr>
                <w:sz w:val="28"/>
                <w:szCs w:val="28"/>
              </w:rPr>
            </w:pPr>
            <w:r w:rsidRPr="00DB0CAB">
              <w:rPr>
                <w:sz w:val="28"/>
                <w:szCs w:val="28"/>
              </w:rPr>
              <w:t xml:space="preserve">подпрограмма 1 – </w:t>
            </w:r>
            <w:r w:rsidR="00292913" w:rsidRPr="00DB0CAB">
              <w:rPr>
                <w:sz w:val="28"/>
                <w:szCs w:val="28"/>
              </w:rPr>
              <w:t xml:space="preserve">6305941,628 </w:t>
            </w:r>
            <w:r w:rsidRPr="00DB0CAB">
              <w:rPr>
                <w:sz w:val="28"/>
                <w:szCs w:val="28"/>
              </w:rPr>
              <w:t>тыс. рублей;</w:t>
            </w:r>
          </w:p>
          <w:p w:rsidR="00457DE9" w:rsidRPr="00DB0CAB" w:rsidRDefault="00457DE9" w:rsidP="00470C11">
            <w:pPr>
              <w:jc w:val="both"/>
              <w:rPr>
                <w:sz w:val="28"/>
                <w:szCs w:val="28"/>
              </w:rPr>
            </w:pPr>
            <w:r w:rsidRPr="00DB0CAB">
              <w:rPr>
                <w:sz w:val="28"/>
                <w:szCs w:val="28"/>
              </w:rPr>
              <w:t xml:space="preserve">подпрограмма 2 </w:t>
            </w:r>
            <w:r w:rsidR="004A2A5E">
              <w:rPr>
                <w:sz w:val="28"/>
                <w:szCs w:val="28"/>
              </w:rPr>
              <w:t xml:space="preserve">– </w:t>
            </w:r>
            <w:r w:rsidRPr="00DB0CAB">
              <w:rPr>
                <w:sz w:val="28"/>
                <w:szCs w:val="28"/>
              </w:rPr>
              <w:t xml:space="preserve"> </w:t>
            </w:r>
            <w:r w:rsidR="00292913" w:rsidRPr="00DB0CAB">
              <w:rPr>
                <w:sz w:val="28"/>
                <w:szCs w:val="28"/>
              </w:rPr>
              <w:t xml:space="preserve">657873,041 </w:t>
            </w:r>
            <w:r w:rsidRPr="00DB0CAB">
              <w:rPr>
                <w:sz w:val="28"/>
                <w:szCs w:val="28"/>
              </w:rPr>
              <w:t>тыс. рублей;</w:t>
            </w:r>
          </w:p>
          <w:p w:rsidR="00457DE9" w:rsidRPr="00DB0CAB" w:rsidRDefault="00457DE9" w:rsidP="00470C11">
            <w:pPr>
              <w:jc w:val="both"/>
              <w:rPr>
                <w:sz w:val="28"/>
                <w:szCs w:val="28"/>
              </w:rPr>
            </w:pPr>
            <w:r w:rsidRPr="00DB0CAB">
              <w:rPr>
                <w:sz w:val="28"/>
                <w:szCs w:val="28"/>
              </w:rPr>
              <w:t xml:space="preserve">подпрограмма 3 </w:t>
            </w:r>
            <w:r w:rsidR="004A2A5E">
              <w:rPr>
                <w:sz w:val="28"/>
                <w:szCs w:val="28"/>
              </w:rPr>
              <w:t xml:space="preserve">– </w:t>
            </w:r>
            <w:r w:rsidRPr="00DB0CAB">
              <w:rPr>
                <w:sz w:val="28"/>
                <w:szCs w:val="28"/>
              </w:rPr>
              <w:t xml:space="preserve"> </w:t>
            </w:r>
            <w:r w:rsidR="00CE272E" w:rsidRPr="00DB0CAB">
              <w:rPr>
                <w:sz w:val="28"/>
                <w:szCs w:val="28"/>
              </w:rPr>
              <w:t xml:space="preserve">139074,719 </w:t>
            </w:r>
            <w:r w:rsidRPr="00DB0CAB">
              <w:rPr>
                <w:sz w:val="28"/>
                <w:szCs w:val="28"/>
              </w:rPr>
              <w:t>тыс. рублей;</w:t>
            </w:r>
          </w:p>
          <w:p w:rsidR="00457DE9" w:rsidRPr="00DB0CAB" w:rsidRDefault="00457DE9" w:rsidP="00470C11">
            <w:pPr>
              <w:jc w:val="both"/>
              <w:rPr>
                <w:sz w:val="28"/>
                <w:szCs w:val="28"/>
              </w:rPr>
            </w:pPr>
            <w:r w:rsidRPr="00DB0CAB">
              <w:rPr>
                <w:sz w:val="28"/>
                <w:szCs w:val="28"/>
              </w:rPr>
              <w:t xml:space="preserve">подпрограмма 4 – </w:t>
            </w:r>
            <w:r w:rsidR="00CE272E" w:rsidRPr="00DB0CAB">
              <w:rPr>
                <w:sz w:val="28"/>
                <w:szCs w:val="28"/>
              </w:rPr>
              <w:t xml:space="preserve">110301,350 </w:t>
            </w:r>
            <w:r w:rsidRPr="00DB0CAB">
              <w:rPr>
                <w:sz w:val="28"/>
                <w:szCs w:val="28"/>
              </w:rPr>
              <w:t>тыс. рублей;</w:t>
            </w:r>
          </w:p>
          <w:p w:rsidR="00457DE9" w:rsidRPr="00DB0CAB" w:rsidRDefault="00457DE9" w:rsidP="00470C11">
            <w:pPr>
              <w:jc w:val="both"/>
              <w:rPr>
                <w:sz w:val="28"/>
                <w:szCs w:val="28"/>
              </w:rPr>
            </w:pPr>
            <w:r w:rsidRPr="00DB0CAB">
              <w:rPr>
                <w:sz w:val="28"/>
                <w:szCs w:val="28"/>
              </w:rPr>
              <w:t xml:space="preserve">подпрограмма 5 </w:t>
            </w:r>
            <w:r w:rsidR="004A2A5E">
              <w:rPr>
                <w:sz w:val="28"/>
                <w:szCs w:val="28"/>
              </w:rPr>
              <w:t xml:space="preserve">– </w:t>
            </w:r>
            <w:r w:rsidRPr="00DB0CAB">
              <w:rPr>
                <w:sz w:val="28"/>
                <w:szCs w:val="28"/>
              </w:rPr>
              <w:t xml:space="preserve"> 0,000 тыс. рублей;</w:t>
            </w:r>
          </w:p>
          <w:p w:rsidR="00457DE9" w:rsidRPr="00DB0CAB" w:rsidRDefault="00457DE9" w:rsidP="00470C11">
            <w:pPr>
              <w:jc w:val="both"/>
              <w:rPr>
                <w:sz w:val="28"/>
                <w:szCs w:val="28"/>
              </w:rPr>
            </w:pPr>
            <w:r w:rsidRPr="00DB0CAB">
              <w:rPr>
                <w:sz w:val="28"/>
                <w:szCs w:val="28"/>
              </w:rPr>
              <w:t xml:space="preserve">подпрограмма 6 </w:t>
            </w:r>
            <w:r w:rsidR="004A2A5E">
              <w:rPr>
                <w:sz w:val="28"/>
                <w:szCs w:val="28"/>
              </w:rPr>
              <w:t xml:space="preserve">– </w:t>
            </w:r>
            <w:r w:rsidRPr="00DB0CAB">
              <w:rPr>
                <w:sz w:val="28"/>
                <w:szCs w:val="28"/>
              </w:rPr>
              <w:t xml:space="preserve"> 722847,700 тыс. рублей,</w:t>
            </w:r>
          </w:p>
          <w:p w:rsidR="00457DE9" w:rsidRPr="00DB0CAB" w:rsidRDefault="00457DE9" w:rsidP="00470C11">
            <w:pPr>
              <w:jc w:val="both"/>
              <w:rPr>
                <w:sz w:val="28"/>
                <w:szCs w:val="28"/>
              </w:rPr>
            </w:pPr>
            <w:r w:rsidRPr="00DB0CAB">
              <w:rPr>
                <w:sz w:val="28"/>
                <w:szCs w:val="28"/>
              </w:rPr>
              <w:t>в том числе по годам реализации:</w:t>
            </w:r>
          </w:p>
          <w:p w:rsidR="00457DE9" w:rsidRPr="00DB0CAB" w:rsidRDefault="00457DE9" w:rsidP="00470C11">
            <w:pPr>
              <w:jc w:val="both"/>
              <w:rPr>
                <w:sz w:val="28"/>
                <w:szCs w:val="28"/>
              </w:rPr>
            </w:pPr>
            <w:r w:rsidRPr="00DB0CAB">
              <w:rPr>
                <w:sz w:val="28"/>
                <w:szCs w:val="28"/>
              </w:rPr>
              <w:t xml:space="preserve">2014 год </w:t>
            </w:r>
            <w:r w:rsidR="004A2A5E">
              <w:rPr>
                <w:sz w:val="28"/>
                <w:szCs w:val="28"/>
              </w:rPr>
              <w:t xml:space="preserve">– </w:t>
            </w:r>
            <w:r w:rsidRPr="00DB0CAB">
              <w:rPr>
                <w:sz w:val="28"/>
                <w:szCs w:val="28"/>
              </w:rPr>
              <w:t xml:space="preserve"> 417756,957 тыс. рублей;</w:t>
            </w:r>
          </w:p>
          <w:p w:rsidR="00457DE9" w:rsidRPr="00DB0CAB" w:rsidRDefault="00457DE9" w:rsidP="00470C11">
            <w:pPr>
              <w:jc w:val="both"/>
              <w:rPr>
                <w:sz w:val="28"/>
                <w:szCs w:val="28"/>
              </w:rPr>
            </w:pPr>
            <w:r w:rsidRPr="00DB0CAB">
              <w:rPr>
                <w:sz w:val="28"/>
                <w:szCs w:val="28"/>
              </w:rPr>
              <w:t xml:space="preserve">2015 год </w:t>
            </w:r>
            <w:r w:rsidR="004A2A5E">
              <w:rPr>
                <w:sz w:val="28"/>
                <w:szCs w:val="28"/>
              </w:rPr>
              <w:t xml:space="preserve">– </w:t>
            </w:r>
            <w:r w:rsidRPr="00DB0CAB">
              <w:rPr>
                <w:sz w:val="28"/>
                <w:szCs w:val="28"/>
              </w:rPr>
              <w:t xml:space="preserve"> 295756,681 тыс. рублей;</w:t>
            </w:r>
          </w:p>
          <w:p w:rsidR="00457DE9" w:rsidRPr="00DB0CAB" w:rsidRDefault="00457DE9" w:rsidP="00470C11">
            <w:pPr>
              <w:jc w:val="both"/>
              <w:rPr>
                <w:sz w:val="28"/>
                <w:szCs w:val="28"/>
              </w:rPr>
            </w:pPr>
            <w:r w:rsidRPr="00DB0CAB">
              <w:rPr>
                <w:sz w:val="28"/>
                <w:szCs w:val="28"/>
              </w:rPr>
              <w:t xml:space="preserve">2016 год </w:t>
            </w:r>
            <w:r w:rsidR="004A2A5E">
              <w:rPr>
                <w:sz w:val="28"/>
                <w:szCs w:val="28"/>
              </w:rPr>
              <w:t xml:space="preserve">– </w:t>
            </w:r>
            <w:r w:rsidRPr="00DB0CAB">
              <w:rPr>
                <w:sz w:val="28"/>
                <w:szCs w:val="28"/>
              </w:rPr>
              <w:t xml:space="preserve"> 527900,300 тыс. рублей;</w:t>
            </w:r>
          </w:p>
          <w:p w:rsidR="00457DE9" w:rsidRPr="00DB0CAB" w:rsidRDefault="00457DE9" w:rsidP="00470C11">
            <w:pPr>
              <w:jc w:val="both"/>
              <w:rPr>
                <w:sz w:val="28"/>
                <w:szCs w:val="28"/>
              </w:rPr>
            </w:pPr>
            <w:r w:rsidRPr="00DB0CAB">
              <w:rPr>
                <w:sz w:val="28"/>
                <w:szCs w:val="28"/>
              </w:rPr>
              <w:t xml:space="preserve">2017 год </w:t>
            </w:r>
            <w:r w:rsidR="004A2A5E">
              <w:rPr>
                <w:sz w:val="28"/>
                <w:szCs w:val="28"/>
              </w:rPr>
              <w:t xml:space="preserve">– </w:t>
            </w:r>
            <w:r w:rsidRPr="00DB0CAB">
              <w:rPr>
                <w:sz w:val="28"/>
                <w:szCs w:val="28"/>
              </w:rPr>
              <w:t xml:space="preserve"> 310538,800 тыс. рублей;</w:t>
            </w:r>
          </w:p>
          <w:p w:rsidR="00457DE9" w:rsidRPr="00DB0CAB" w:rsidRDefault="00457DE9" w:rsidP="00470C11">
            <w:pPr>
              <w:jc w:val="both"/>
              <w:rPr>
                <w:sz w:val="28"/>
                <w:szCs w:val="28"/>
              </w:rPr>
            </w:pPr>
            <w:r w:rsidRPr="00DB0CAB">
              <w:rPr>
                <w:sz w:val="28"/>
                <w:szCs w:val="28"/>
              </w:rPr>
              <w:t xml:space="preserve">2018 год </w:t>
            </w:r>
            <w:r w:rsidR="004A2A5E">
              <w:rPr>
                <w:sz w:val="28"/>
                <w:szCs w:val="28"/>
              </w:rPr>
              <w:t xml:space="preserve">– </w:t>
            </w:r>
            <w:r w:rsidRPr="00DB0CAB">
              <w:rPr>
                <w:sz w:val="28"/>
                <w:szCs w:val="28"/>
              </w:rPr>
              <w:t xml:space="preserve"> 250984,200 тыс. рублей;</w:t>
            </w:r>
          </w:p>
          <w:p w:rsidR="00457DE9" w:rsidRPr="00DB0CAB" w:rsidRDefault="00457DE9" w:rsidP="00470C11">
            <w:pPr>
              <w:jc w:val="both"/>
              <w:rPr>
                <w:sz w:val="28"/>
                <w:szCs w:val="28"/>
              </w:rPr>
            </w:pPr>
            <w:r w:rsidRPr="00DB0CAB">
              <w:rPr>
                <w:sz w:val="28"/>
                <w:szCs w:val="28"/>
              </w:rPr>
              <w:t>2019 год – 685695,600 тыс. рублей;</w:t>
            </w:r>
          </w:p>
          <w:p w:rsidR="00457DE9" w:rsidRPr="00DB0CAB" w:rsidRDefault="00457DE9" w:rsidP="00470C11">
            <w:pPr>
              <w:jc w:val="both"/>
              <w:rPr>
                <w:sz w:val="28"/>
                <w:szCs w:val="28"/>
              </w:rPr>
            </w:pPr>
            <w:r w:rsidRPr="00DB0CAB">
              <w:rPr>
                <w:sz w:val="28"/>
                <w:szCs w:val="28"/>
              </w:rPr>
              <w:t xml:space="preserve">2020 год </w:t>
            </w:r>
            <w:r w:rsidR="004A2A5E">
              <w:rPr>
                <w:sz w:val="28"/>
                <w:szCs w:val="28"/>
              </w:rPr>
              <w:t xml:space="preserve">– </w:t>
            </w:r>
            <w:r w:rsidRPr="00DB0CAB">
              <w:rPr>
                <w:sz w:val="28"/>
                <w:szCs w:val="28"/>
              </w:rPr>
              <w:t xml:space="preserve"> </w:t>
            </w:r>
            <w:r w:rsidR="00C50648" w:rsidRPr="00DB0CAB">
              <w:rPr>
                <w:sz w:val="28"/>
                <w:szCs w:val="28"/>
              </w:rPr>
              <w:t>1162151,500</w:t>
            </w:r>
            <w:r w:rsidR="00765DD0" w:rsidRPr="00DB0CAB">
              <w:rPr>
                <w:sz w:val="28"/>
                <w:szCs w:val="28"/>
              </w:rPr>
              <w:t xml:space="preserve"> </w:t>
            </w:r>
            <w:r w:rsidRPr="00DB0CAB">
              <w:rPr>
                <w:sz w:val="28"/>
                <w:szCs w:val="28"/>
              </w:rPr>
              <w:t>тыс. рублей;</w:t>
            </w:r>
          </w:p>
          <w:p w:rsidR="00457DE9" w:rsidRPr="00DB0CAB" w:rsidRDefault="00457DE9" w:rsidP="00470C11">
            <w:pPr>
              <w:jc w:val="both"/>
              <w:rPr>
                <w:sz w:val="28"/>
                <w:szCs w:val="28"/>
              </w:rPr>
            </w:pPr>
            <w:r w:rsidRPr="00DB0CAB">
              <w:rPr>
                <w:sz w:val="28"/>
                <w:szCs w:val="28"/>
              </w:rPr>
              <w:t xml:space="preserve">2021 год </w:t>
            </w:r>
            <w:r w:rsidR="004A2A5E">
              <w:rPr>
                <w:sz w:val="28"/>
                <w:szCs w:val="28"/>
              </w:rPr>
              <w:t xml:space="preserve">– </w:t>
            </w:r>
            <w:r w:rsidRPr="00DB0CAB">
              <w:rPr>
                <w:sz w:val="28"/>
                <w:szCs w:val="28"/>
              </w:rPr>
              <w:t xml:space="preserve"> </w:t>
            </w:r>
            <w:r w:rsidR="00CE272E" w:rsidRPr="00DB0CAB">
              <w:rPr>
                <w:sz w:val="28"/>
                <w:szCs w:val="28"/>
              </w:rPr>
              <w:t xml:space="preserve">1703024,400 </w:t>
            </w:r>
            <w:r w:rsidRPr="00DB0CAB">
              <w:rPr>
                <w:sz w:val="28"/>
                <w:szCs w:val="28"/>
              </w:rPr>
              <w:t>тыс. рублей;</w:t>
            </w:r>
          </w:p>
          <w:p w:rsidR="00457DE9" w:rsidRPr="00DB0CAB" w:rsidRDefault="00457DE9" w:rsidP="00470C11">
            <w:pPr>
              <w:jc w:val="both"/>
              <w:rPr>
                <w:sz w:val="28"/>
                <w:szCs w:val="28"/>
              </w:rPr>
            </w:pPr>
            <w:r w:rsidRPr="00DB0CAB">
              <w:rPr>
                <w:sz w:val="28"/>
                <w:szCs w:val="28"/>
              </w:rPr>
              <w:t xml:space="preserve">2022 год – </w:t>
            </w:r>
            <w:r w:rsidR="00CE272E" w:rsidRPr="00DB0CAB">
              <w:rPr>
                <w:sz w:val="28"/>
                <w:szCs w:val="28"/>
              </w:rPr>
              <w:t xml:space="preserve">1298840,100 </w:t>
            </w:r>
            <w:r w:rsidRPr="00DB0CAB">
              <w:rPr>
                <w:sz w:val="28"/>
                <w:szCs w:val="28"/>
              </w:rPr>
              <w:t>тыс. рублей;</w:t>
            </w:r>
          </w:p>
          <w:p w:rsidR="00457DE9" w:rsidRPr="00DB0CAB" w:rsidRDefault="00457DE9" w:rsidP="00470C11">
            <w:pPr>
              <w:jc w:val="both"/>
              <w:rPr>
                <w:sz w:val="28"/>
                <w:szCs w:val="28"/>
              </w:rPr>
            </w:pPr>
            <w:r w:rsidRPr="00DB0CAB">
              <w:rPr>
                <w:sz w:val="28"/>
                <w:szCs w:val="28"/>
              </w:rPr>
              <w:t xml:space="preserve">2023 год – </w:t>
            </w:r>
            <w:r w:rsidR="00CE272E" w:rsidRPr="00DB0CAB">
              <w:rPr>
                <w:sz w:val="28"/>
                <w:szCs w:val="28"/>
              </w:rPr>
              <w:t xml:space="preserve">1265228,900 </w:t>
            </w:r>
            <w:r w:rsidRPr="00DB0CAB">
              <w:rPr>
                <w:sz w:val="28"/>
                <w:szCs w:val="28"/>
              </w:rPr>
              <w:t>тыс. рублей;</w:t>
            </w:r>
          </w:p>
          <w:p w:rsidR="00457DE9" w:rsidRPr="00DB0CAB" w:rsidRDefault="00457DE9" w:rsidP="00470C11">
            <w:pPr>
              <w:jc w:val="both"/>
              <w:rPr>
                <w:sz w:val="28"/>
                <w:szCs w:val="28"/>
              </w:rPr>
            </w:pPr>
            <w:r w:rsidRPr="00DB0CAB">
              <w:rPr>
                <w:sz w:val="28"/>
                <w:szCs w:val="28"/>
              </w:rPr>
              <w:t>2024 год – 9080,500 тыс. рублей;</w:t>
            </w:r>
          </w:p>
          <w:p w:rsidR="002F3D8F" w:rsidRPr="00DB0CAB" w:rsidRDefault="00457DE9" w:rsidP="00470C11">
            <w:pPr>
              <w:jc w:val="both"/>
              <w:rPr>
                <w:sz w:val="28"/>
                <w:szCs w:val="28"/>
              </w:rPr>
            </w:pPr>
            <w:r w:rsidRPr="00DB0CAB">
              <w:rPr>
                <w:sz w:val="28"/>
                <w:szCs w:val="28"/>
              </w:rPr>
              <w:t>2025 год – 9080,500 тыс. рублей</w:t>
            </w:r>
            <w:proofErr w:type="gramStart"/>
            <w:r w:rsidR="00CA7F1B" w:rsidRPr="00DB0CAB">
              <w:rPr>
                <w:sz w:val="28"/>
                <w:szCs w:val="28"/>
              </w:rPr>
              <w:t>.</w:t>
            </w:r>
            <w:r w:rsidRPr="00DB0CAB">
              <w:rPr>
                <w:sz w:val="28"/>
                <w:szCs w:val="28"/>
              </w:rPr>
              <w:t>»</w:t>
            </w:r>
            <w:r w:rsidR="00F90F93" w:rsidRPr="00DB0CAB">
              <w:rPr>
                <w:sz w:val="28"/>
                <w:szCs w:val="28"/>
              </w:rPr>
              <w:t>.</w:t>
            </w:r>
            <w:proofErr w:type="gramEnd"/>
          </w:p>
        </w:tc>
      </w:tr>
    </w:tbl>
    <w:p w:rsidR="00962A25" w:rsidRPr="00DB0CAB" w:rsidRDefault="00A36085" w:rsidP="00D4200E">
      <w:pPr>
        <w:pStyle w:val="ConsPlusNonformat"/>
        <w:widowControl/>
        <w:ind w:firstLine="709"/>
        <w:jc w:val="both"/>
        <w:outlineLvl w:val="0"/>
        <w:rPr>
          <w:rFonts w:ascii="Times New Roman" w:hAnsi="Times New Roman" w:cs="Times New Roman"/>
          <w:sz w:val="28"/>
          <w:szCs w:val="28"/>
        </w:rPr>
      </w:pPr>
      <w:r w:rsidRPr="00DB0CAB">
        <w:rPr>
          <w:rFonts w:ascii="Times New Roman" w:hAnsi="Times New Roman" w:cs="Times New Roman"/>
          <w:sz w:val="28"/>
          <w:szCs w:val="28"/>
        </w:rPr>
        <w:lastRenderedPageBreak/>
        <w:t>2</w:t>
      </w:r>
      <w:r w:rsidR="00F90F93" w:rsidRPr="00DB0CAB">
        <w:rPr>
          <w:rFonts w:ascii="Times New Roman" w:hAnsi="Times New Roman" w:cs="Times New Roman"/>
          <w:sz w:val="28"/>
          <w:szCs w:val="28"/>
        </w:rPr>
        <w:t xml:space="preserve">. </w:t>
      </w:r>
      <w:r w:rsidR="0003095B" w:rsidRPr="00DB0CAB">
        <w:rPr>
          <w:rFonts w:ascii="Times New Roman" w:hAnsi="Times New Roman" w:cs="Times New Roman"/>
          <w:sz w:val="28"/>
          <w:szCs w:val="28"/>
        </w:rPr>
        <w:t>В</w:t>
      </w:r>
      <w:r w:rsidR="00E2493C" w:rsidRPr="00DB0CAB">
        <w:rPr>
          <w:rFonts w:ascii="Times New Roman" w:hAnsi="Times New Roman" w:cs="Times New Roman"/>
          <w:sz w:val="28"/>
          <w:szCs w:val="28"/>
        </w:rPr>
        <w:t xml:space="preserve"> </w:t>
      </w:r>
      <w:r w:rsidR="00E1459B" w:rsidRPr="00DB0CAB">
        <w:rPr>
          <w:rFonts w:ascii="Times New Roman" w:hAnsi="Times New Roman" w:cs="Times New Roman"/>
          <w:sz w:val="28"/>
          <w:szCs w:val="28"/>
        </w:rPr>
        <w:t xml:space="preserve">абзаце третьем </w:t>
      </w:r>
      <w:r w:rsidR="00400C33" w:rsidRPr="00DB0CAB">
        <w:rPr>
          <w:rFonts w:ascii="Times New Roman" w:hAnsi="Times New Roman" w:cs="Times New Roman"/>
          <w:sz w:val="28"/>
          <w:szCs w:val="28"/>
        </w:rPr>
        <w:t>раздела</w:t>
      </w:r>
      <w:r w:rsidR="00E2493C" w:rsidRPr="00DB0CAB">
        <w:rPr>
          <w:rFonts w:ascii="Times New Roman" w:hAnsi="Times New Roman" w:cs="Times New Roman"/>
          <w:sz w:val="28"/>
          <w:szCs w:val="28"/>
        </w:rPr>
        <w:t xml:space="preserve"> </w:t>
      </w:r>
      <w:r w:rsidR="00400C33" w:rsidRPr="00DB0CAB">
        <w:rPr>
          <w:rFonts w:ascii="Times New Roman" w:hAnsi="Times New Roman" w:cs="Times New Roman"/>
          <w:sz w:val="28"/>
          <w:szCs w:val="28"/>
          <w:lang w:val="en-US"/>
        </w:rPr>
        <w:t>X</w:t>
      </w:r>
      <w:r w:rsidR="00E2493C" w:rsidRPr="00DB0CAB">
        <w:rPr>
          <w:rFonts w:ascii="Times New Roman" w:hAnsi="Times New Roman" w:cs="Times New Roman"/>
          <w:sz w:val="28"/>
          <w:szCs w:val="28"/>
        </w:rPr>
        <w:t xml:space="preserve"> </w:t>
      </w:r>
      <w:r w:rsidR="00E1459B" w:rsidRPr="00DB0CAB">
        <w:rPr>
          <w:rFonts w:ascii="Times New Roman" w:hAnsi="Times New Roman" w:cs="Times New Roman"/>
          <w:sz w:val="28"/>
          <w:szCs w:val="28"/>
        </w:rPr>
        <w:t>цифры «</w:t>
      </w:r>
      <w:r w:rsidR="00CE272E" w:rsidRPr="00DB0CAB">
        <w:rPr>
          <w:rFonts w:ascii="Times New Roman" w:hAnsi="Times New Roman" w:cs="Times New Roman"/>
          <w:sz w:val="28"/>
          <w:szCs w:val="28"/>
        </w:rPr>
        <w:t>167127309,895</w:t>
      </w:r>
      <w:r w:rsidR="00E1459B" w:rsidRPr="00DB0CAB">
        <w:rPr>
          <w:rFonts w:ascii="Times New Roman" w:hAnsi="Times New Roman" w:cs="Times New Roman"/>
          <w:sz w:val="28"/>
          <w:szCs w:val="28"/>
        </w:rPr>
        <w:t>» заменить цифрами «</w:t>
      </w:r>
      <w:r w:rsidR="00CE272E" w:rsidRPr="00DB0CAB">
        <w:rPr>
          <w:rFonts w:ascii="Times New Roman" w:hAnsi="Times New Roman" w:cs="Times New Roman"/>
          <w:sz w:val="28"/>
          <w:szCs w:val="28"/>
        </w:rPr>
        <w:t>171427883,346</w:t>
      </w:r>
      <w:r w:rsidR="00A0377B" w:rsidRPr="00DB0CAB">
        <w:rPr>
          <w:rFonts w:ascii="Times New Roman" w:hAnsi="Times New Roman" w:cs="Times New Roman"/>
          <w:sz w:val="28"/>
          <w:szCs w:val="28"/>
        </w:rPr>
        <w:t>»</w:t>
      </w:r>
      <w:r w:rsidR="003E4EE6" w:rsidRPr="00DB0CAB">
        <w:rPr>
          <w:rFonts w:ascii="Times New Roman" w:hAnsi="Times New Roman" w:cs="Times New Roman"/>
          <w:sz w:val="28"/>
          <w:szCs w:val="28"/>
        </w:rPr>
        <w:t>.</w:t>
      </w:r>
      <w:r w:rsidR="00A3743F" w:rsidRPr="00DB0CAB">
        <w:t xml:space="preserve"> </w:t>
      </w:r>
    </w:p>
    <w:p w:rsidR="00043A1C" w:rsidRPr="00DB0CAB" w:rsidRDefault="00F90F93" w:rsidP="00E1459B">
      <w:pPr>
        <w:pStyle w:val="ConsPlusNonformat"/>
        <w:widowControl/>
        <w:ind w:firstLine="709"/>
        <w:jc w:val="both"/>
        <w:outlineLvl w:val="0"/>
        <w:rPr>
          <w:rFonts w:ascii="Times New Roman" w:hAnsi="Times New Roman" w:cs="Times New Roman"/>
          <w:sz w:val="28"/>
          <w:szCs w:val="28"/>
        </w:rPr>
      </w:pPr>
      <w:r w:rsidRPr="00DB0CAB">
        <w:rPr>
          <w:rFonts w:ascii="Times New Roman" w:hAnsi="Times New Roman" w:cs="Times New Roman"/>
          <w:sz w:val="28"/>
          <w:szCs w:val="28"/>
        </w:rPr>
        <w:t>3</w:t>
      </w:r>
      <w:r w:rsidR="00CE066B" w:rsidRPr="00DB0CAB">
        <w:rPr>
          <w:rFonts w:ascii="Times New Roman" w:hAnsi="Times New Roman" w:cs="Times New Roman"/>
          <w:sz w:val="28"/>
          <w:szCs w:val="28"/>
        </w:rPr>
        <w:t xml:space="preserve">. </w:t>
      </w:r>
      <w:r w:rsidR="00043A1C" w:rsidRPr="00DB0CAB">
        <w:rPr>
          <w:rFonts w:ascii="Times New Roman" w:hAnsi="Times New Roman" w:cs="Times New Roman"/>
          <w:sz w:val="28"/>
          <w:szCs w:val="28"/>
        </w:rPr>
        <w:t xml:space="preserve">В разделе </w:t>
      </w:r>
      <w:r w:rsidR="00043A1C" w:rsidRPr="00DB0CAB">
        <w:rPr>
          <w:rFonts w:ascii="Times New Roman" w:hAnsi="Times New Roman" w:cs="Times New Roman"/>
          <w:sz w:val="28"/>
          <w:szCs w:val="28"/>
          <w:lang w:val="en-US"/>
        </w:rPr>
        <w:t>XIII</w:t>
      </w:r>
      <w:r w:rsidR="00043A1C" w:rsidRPr="00DB0CAB">
        <w:rPr>
          <w:rFonts w:ascii="Times New Roman" w:hAnsi="Times New Roman" w:cs="Times New Roman"/>
          <w:sz w:val="28"/>
          <w:szCs w:val="28"/>
        </w:rPr>
        <w:t>:</w:t>
      </w:r>
    </w:p>
    <w:p w:rsidR="006D69B1" w:rsidRPr="00DB0CAB" w:rsidRDefault="006D69B1" w:rsidP="006D69B1">
      <w:pPr>
        <w:pStyle w:val="ConsPlusNonformat"/>
        <w:widowControl/>
        <w:ind w:firstLine="709"/>
        <w:jc w:val="both"/>
        <w:outlineLvl w:val="0"/>
        <w:rPr>
          <w:rFonts w:ascii="Times New Roman" w:hAnsi="Times New Roman" w:cs="Times New Roman"/>
          <w:sz w:val="28"/>
          <w:szCs w:val="28"/>
        </w:rPr>
      </w:pPr>
      <w:r w:rsidRPr="00DB0CAB">
        <w:rPr>
          <w:rFonts w:ascii="Times New Roman" w:hAnsi="Times New Roman" w:cs="Times New Roman"/>
          <w:sz w:val="28"/>
          <w:szCs w:val="28"/>
        </w:rPr>
        <w:t>1) в подразделе «Подпрограмма 1 «Развитие дошкольного и общего образования детей» государственной программы Курской области «Разв</w:t>
      </w:r>
      <w:r w:rsidRPr="00DB0CAB">
        <w:rPr>
          <w:rFonts w:ascii="Times New Roman" w:hAnsi="Times New Roman" w:cs="Times New Roman"/>
          <w:sz w:val="28"/>
          <w:szCs w:val="28"/>
        </w:rPr>
        <w:t>и</w:t>
      </w:r>
      <w:r w:rsidRPr="00DB0CAB">
        <w:rPr>
          <w:rFonts w:ascii="Times New Roman" w:hAnsi="Times New Roman" w:cs="Times New Roman"/>
          <w:sz w:val="28"/>
          <w:szCs w:val="28"/>
        </w:rPr>
        <w:t>тие образования в Курской области»:</w:t>
      </w:r>
    </w:p>
    <w:p w:rsidR="006D69B1" w:rsidRDefault="006D69B1" w:rsidP="006D69B1">
      <w:pPr>
        <w:pStyle w:val="ConsPlusNonformat"/>
        <w:widowControl/>
        <w:ind w:firstLine="709"/>
        <w:jc w:val="both"/>
        <w:outlineLvl w:val="0"/>
        <w:rPr>
          <w:rFonts w:ascii="Times New Roman" w:hAnsi="Times New Roman" w:cs="Times New Roman"/>
          <w:sz w:val="28"/>
          <w:szCs w:val="28"/>
        </w:rPr>
      </w:pPr>
      <w:r w:rsidRPr="00DB0CAB">
        <w:rPr>
          <w:rFonts w:ascii="Times New Roman" w:hAnsi="Times New Roman" w:cs="Times New Roman"/>
          <w:sz w:val="28"/>
          <w:szCs w:val="28"/>
        </w:rPr>
        <w:t>а) в паспорте подпрограммы 1:</w:t>
      </w:r>
    </w:p>
    <w:p w:rsidR="00777BA2" w:rsidRDefault="00777BA2" w:rsidP="006D69B1">
      <w:pPr>
        <w:pStyle w:val="ConsPlusNonformat"/>
        <w:widowControl/>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позицию, касающуюся региональных проектов подпрограммы, д</w:t>
      </w:r>
      <w:r>
        <w:rPr>
          <w:rFonts w:ascii="Times New Roman" w:hAnsi="Times New Roman" w:cs="Times New Roman"/>
          <w:sz w:val="28"/>
          <w:szCs w:val="28"/>
        </w:rPr>
        <w:t>о</w:t>
      </w:r>
      <w:r>
        <w:rPr>
          <w:rFonts w:ascii="Times New Roman" w:hAnsi="Times New Roman" w:cs="Times New Roman"/>
          <w:sz w:val="28"/>
          <w:szCs w:val="28"/>
        </w:rPr>
        <w:t>полнить абзацем следующего содержания:</w:t>
      </w:r>
    </w:p>
    <w:p w:rsidR="00777BA2" w:rsidRPr="00DB0CAB" w:rsidRDefault="00777BA2" w:rsidP="006D69B1">
      <w:pPr>
        <w:pStyle w:val="ConsPlusNonformat"/>
        <w:widowControl/>
        <w:ind w:firstLine="709"/>
        <w:jc w:val="both"/>
        <w:outlineLvl w:val="0"/>
        <w:rPr>
          <w:rFonts w:ascii="Times New Roman" w:hAnsi="Times New Roman" w:cs="Times New Roman"/>
          <w:sz w:val="28"/>
          <w:szCs w:val="28"/>
        </w:rPr>
      </w:pPr>
      <w:r>
        <w:rPr>
          <w:rFonts w:ascii="Times New Roman" w:hAnsi="Times New Roman" w:cs="Times New Roman"/>
          <w:sz w:val="28"/>
          <w:szCs w:val="28"/>
        </w:rPr>
        <w:t>«региональный проект</w:t>
      </w:r>
      <w:proofErr w:type="gramStart"/>
      <w:r>
        <w:rPr>
          <w:rFonts w:ascii="Times New Roman" w:hAnsi="Times New Roman" w:cs="Times New Roman"/>
          <w:sz w:val="28"/>
          <w:szCs w:val="28"/>
        </w:rPr>
        <w:t xml:space="preserve"> Е</w:t>
      </w:r>
      <w:proofErr w:type="gramEnd"/>
      <w:r>
        <w:rPr>
          <w:rFonts w:ascii="Times New Roman" w:hAnsi="Times New Roman" w:cs="Times New Roman"/>
          <w:sz w:val="28"/>
          <w:szCs w:val="28"/>
        </w:rPr>
        <w:t xml:space="preserve"> 3 «Поддержка семей, имеющих детей»;</w:t>
      </w:r>
    </w:p>
    <w:p w:rsidR="009C03D3" w:rsidRPr="00DB0CAB" w:rsidRDefault="00E53B72" w:rsidP="006D69B1">
      <w:pPr>
        <w:pStyle w:val="ConsPlusNonformat"/>
        <w:widowControl/>
        <w:ind w:firstLine="709"/>
        <w:jc w:val="both"/>
        <w:outlineLvl w:val="0"/>
        <w:rPr>
          <w:rFonts w:ascii="Times New Roman" w:hAnsi="Times New Roman" w:cs="Times New Roman"/>
          <w:sz w:val="28"/>
          <w:szCs w:val="28"/>
        </w:rPr>
      </w:pPr>
      <w:r w:rsidRPr="00DB0CAB">
        <w:rPr>
          <w:rFonts w:ascii="Times New Roman" w:hAnsi="Times New Roman" w:cs="Times New Roman"/>
          <w:sz w:val="28"/>
          <w:szCs w:val="28"/>
        </w:rPr>
        <w:t>позицию, касающую</w:t>
      </w:r>
      <w:r w:rsidR="009C03D3" w:rsidRPr="00DB0CAB">
        <w:rPr>
          <w:rFonts w:ascii="Times New Roman" w:hAnsi="Times New Roman" w:cs="Times New Roman"/>
          <w:sz w:val="28"/>
          <w:szCs w:val="28"/>
        </w:rPr>
        <w:t>ся целевых индикаторов и показателей подпр</w:t>
      </w:r>
      <w:r w:rsidR="009C03D3" w:rsidRPr="00DB0CAB">
        <w:rPr>
          <w:rFonts w:ascii="Times New Roman" w:hAnsi="Times New Roman" w:cs="Times New Roman"/>
          <w:sz w:val="28"/>
          <w:szCs w:val="28"/>
        </w:rPr>
        <w:t>о</w:t>
      </w:r>
      <w:r w:rsidR="009C03D3" w:rsidRPr="00DB0CAB">
        <w:rPr>
          <w:rFonts w:ascii="Times New Roman" w:hAnsi="Times New Roman" w:cs="Times New Roman"/>
          <w:sz w:val="28"/>
          <w:szCs w:val="28"/>
        </w:rPr>
        <w:t>граммы</w:t>
      </w:r>
      <w:r w:rsidR="00D729B7" w:rsidRPr="00DB0CAB">
        <w:rPr>
          <w:rFonts w:ascii="Times New Roman" w:hAnsi="Times New Roman" w:cs="Times New Roman"/>
          <w:sz w:val="28"/>
          <w:szCs w:val="28"/>
        </w:rPr>
        <w:t>,</w:t>
      </w:r>
      <w:r w:rsidR="009C03D3" w:rsidRPr="00DB0CAB">
        <w:rPr>
          <w:rFonts w:ascii="Times New Roman" w:hAnsi="Times New Roman" w:cs="Times New Roman"/>
          <w:sz w:val="28"/>
          <w:szCs w:val="28"/>
        </w:rPr>
        <w:t xml:space="preserve"> дополнить абзацами следующего содержания:</w:t>
      </w:r>
    </w:p>
    <w:p w:rsidR="00D729B7" w:rsidRPr="00DB0CAB" w:rsidRDefault="008D7E78" w:rsidP="006D69B1">
      <w:pPr>
        <w:pStyle w:val="ConsPlusNonformat"/>
        <w:widowControl/>
        <w:ind w:firstLine="709"/>
        <w:jc w:val="both"/>
        <w:outlineLvl w:val="0"/>
        <w:rPr>
          <w:rFonts w:ascii="Times New Roman" w:hAnsi="Times New Roman" w:cs="Times New Roman"/>
          <w:sz w:val="28"/>
          <w:szCs w:val="28"/>
        </w:rPr>
      </w:pPr>
      <w:r w:rsidRPr="00DB0CAB">
        <w:rPr>
          <w:rFonts w:ascii="Times New Roman" w:hAnsi="Times New Roman" w:cs="Times New Roman"/>
          <w:sz w:val="28"/>
          <w:szCs w:val="28"/>
        </w:rPr>
        <w:t>«</w:t>
      </w:r>
      <w:r w:rsidR="00D729B7" w:rsidRPr="00DB0CAB">
        <w:rPr>
          <w:rFonts w:ascii="Times New Roman" w:hAnsi="Times New Roman" w:cs="Times New Roman"/>
          <w:sz w:val="28"/>
          <w:szCs w:val="28"/>
        </w:rPr>
        <w:t>количество центров образования естественн</w:t>
      </w:r>
      <w:proofErr w:type="gramStart"/>
      <w:r w:rsidR="00D729B7" w:rsidRPr="00DB0CAB">
        <w:rPr>
          <w:rFonts w:ascii="Times New Roman" w:hAnsi="Times New Roman" w:cs="Times New Roman"/>
          <w:sz w:val="28"/>
          <w:szCs w:val="28"/>
        </w:rPr>
        <w:t>о</w:t>
      </w:r>
      <w:r w:rsidR="004A2A5E">
        <w:rPr>
          <w:rFonts w:ascii="Times New Roman" w:hAnsi="Times New Roman" w:cs="Times New Roman"/>
          <w:sz w:val="28"/>
          <w:szCs w:val="28"/>
        </w:rPr>
        <w:t>-</w:t>
      </w:r>
      <w:proofErr w:type="gramEnd"/>
      <w:r w:rsidR="004A2A5E">
        <w:rPr>
          <w:rFonts w:ascii="Times New Roman" w:hAnsi="Times New Roman" w:cs="Times New Roman"/>
          <w:sz w:val="28"/>
          <w:szCs w:val="28"/>
        </w:rPr>
        <w:t xml:space="preserve"> </w:t>
      </w:r>
      <w:r w:rsidR="00D729B7" w:rsidRPr="00DB0CAB">
        <w:rPr>
          <w:rFonts w:ascii="Times New Roman" w:hAnsi="Times New Roman" w:cs="Times New Roman"/>
          <w:sz w:val="28"/>
          <w:szCs w:val="28"/>
        </w:rPr>
        <w:t>научной и технол</w:t>
      </w:r>
      <w:r w:rsidR="00D729B7" w:rsidRPr="00DB0CAB">
        <w:rPr>
          <w:rFonts w:ascii="Times New Roman" w:hAnsi="Times New Roman" w:cs="Times New Roman"/>
          <w:sz w:val="28"/>
          <w:szCs w:val="28"/>
        </w:rPr>
        <w:t>о</w:t>
      </w:r>
      <w:r w:rsidR="00D729B7" w:rsidRPr="00DB0CAB">
        <w:rPr>
          <w:rFonts w:ascii="Times New Roman" w:hAnsi="Times New Roman" w:cs="Times New Roman"/>
          <w:sz w:val="28"/>
          <w:szCs w:val="28"/>
        </w:rPr>
        <w:t>гической направленностей в общеобразовательных организациях, расп</w:t>
      </w:r>
      <w:r w:rsidR="00D729B7" w:rsidRPr="00DB0CAB">
        <w:rPr>
          <w:rFonts w:ascii="Times New Roman" w:hAnsi="Times New Roman" w:cs="Times New Roman"/>
          <w:sz w:val="28"/>
          <w:szCs w:val="28"/>
        </w:rPr>
        <w:t>о</w:t>
      </w:r>
      <w:r w:rsidR="00D729B7" w:rsidRPr="00DB0CAB">
        <w:rPr>
          <w:rFonts w:ascii="Times New Roman" w:hAnsi="Times New Roman" w:cs="Times New Roman"/>
          <w:sz w:val="28"/>
          <w:szCs w:val="28"/>
        </w:rPr>
        <w:t>ложенных в сельской местности и малых городах, для которых приобрет</w:t>
      </w:r>
      <w:r w:rsidR="00D729B7" w:rsidRPr="00DB0CAB">
        <w:rPr>
          <w:rFonts w:ascii="Times New Roman" w:hAnsi="Times New Roman" w:cs="Times New Roman"/>
          <w:sz w:val="28"/>
          <w:szCs w:val="28"/>
        </w:rPr>
        <w:t>е</w:t>
      </w:r>
      <w:r w:rsidR="00D729B7" w:rsidRPr="00DB0CAB">
        <w:rPr>
          <w:rFonts w:ascii="Times New Roman" w:hAnsi="Times New Roman" w:cs="Times New Roman"/>
          <w:sz w:val="28"/>
          <w:szCs w:val="28"/>
        </w:rPr>
        <w:t>ны оборудование, расходные материалы, средства обучения и воспитания, единиц;</w:t>
      </w:r>
    </w:p>
    <w:p w:rsidR="00655A6F" w:rsidRPr="00E5119F" w:rsidRDefault="0069420D" w:rsidP="006D69B1">
      <w:pPr>
        <w:pStyle w:val="ConsPlusNonformat"/>
        <w:widowControl/>
        <w:ind w:firstLine="709"/>
        <w:jc w:val="both"/>
        <w:outlineLvl w:val="0"/>
        <w:rPr>
          <w:rFonts w:ascii="Times New Roman" w:hAnsi="Times New Roman" w:cs="Times New Roman"/>
          <w:sz w:val="28"/>
          <w:szCs w:val="28"/>
        </w:rPr>
      </w:pPr>
      <w:r w:rsidRPr="00DB0CAB">
        <w:rPr>
          <w:rFonts w:ascii="Times New Roman" w:hAnsi="Times New Roman" w:cs="Times New Roman"/>
          <w:sz w:val="28"/>
          <w:szCs w:val="28"/>
        </w:rPr>
        <w:t>количество организаций, осуществляющих образовательную де</w:t>
      </w:r>
      <w:r w:rsidRPr="00DB0CAB">
        <w:rPr>
          <w:rFonts w:ascii="Times New Roman" w:hAnsi="Times New Roman" w:cs="Times New Roman"/>
          <w:sz w:val="28"/>
          <w:szCs w:val="28"/>
        </w:rPr>
        <w:t>я</w:t>
      </w:r>
      <w:r w:rsidRPr="00DB0CAB">
        <w:rPr>
          <w:rFonts w:ascii="Times New Roman" w:hAnsi="Times New Roman" w:cs="Times New Roman"/>
          <w:sz w:val="28"/>
          <w:szCs w:val="28"/>
        </w:rPr>
        <w:t>тельность исключительно по адаптированным основным</w:t>
      </w:r>
      <w:r w:rsidRPr="00E5119F">
        <w:rPr>
          <w:rFonts w:ascii="Times New Roman" w:hAnsi="Times New Roman" w:cs="Times New Roman"/>
          <w:sz w:val="28"/>
          <w:szCs w:val="28"/>
        </w:rPr>
        <w:t xml:space="preserve"> общеобразов</w:t>
      </w:r>
      <w:r w:rsidRPr="00E5119F">
        <w:rPr>
          <w:rFonts w:ascii="Times New Roman" w:hAnsi="Times New Roman" w:cs="Times New Roman"/>
          <w:sz w:val="28"/>
          <w:szCs w:val="28"/>
        </w:rPr>
        <w:t>а</w:t>
      </w:r>
      <w:r w:rsidRPr="00E5119F">
        <w:rPr>
          <w:rFonts w:ascii="Times New Roman" w:hAnsi="Times New Roman" w:cs="Times New Roman"/>
          <w:sz w:val="28"/>
          <w:szCs w:val="28"/>
        </w:rPr>
        <w:t>тельным программам, для которых приобретены оборудование, расходные материалы, средства обучения и воспитания в целях обновления матер</w:t>
      </w:r>
      <w:r w:rsidRPr="00E5119F">
        <w:rPr>
          <w:rFonts w:ascii="Times New Roman" w:hAnsi="Times New Roman" w:cs="Times New Roman"/>
          <w:sz w:val="28"/>
          <w:szCs w:val="28"/>
        </w:rPr>
        <w:t>и</w:t>
      </w:r>
      <w:r w:rsidRPr="00E5119F">
        <w:rPr>
          <w:rFonts w:ascii="Times New Roman" w:hAnsi="Times New Roman" w:cs="Times New Roman"/>
          <w:sz w:val="28"/>
          <w:szCs w:val="28"/>
        </w:rPr>
        <w:t>ально</w:t>
      </w:r>
      <w:r w:rsidR="004A2A5E">
        <w:rPr>
          <w:rFonts w:ascii="Times New Roman" w:hAnsi="Times New Roman" w:cs="Times New Roman"/>
          <w:sz w:val="28"/>
          <w:szCs w:val="28"/>
        </w:rPr>
        <w:t xml:space="preserve">- </w:t>
      </w:r>
      <w:r w:rsidRPr="00E5119F">
        <w:rPr>
          <w:rFonts w:ascii="Times New Roman" w:hAnsi="Times New Roman" w:cs="Times New Roman"/>
          <w:sz w:val="28"/>
          <w:szCs w:val="28"/>
        </w:rPr>
        <w:t>технической базы, единиц;</w:t>
      </w:r>
    </w:p>
    <w:p w:rsidR="0038686A" w:rsidRPr="00E5119F" w:rsidRDefault="00BC0503" w:rsidP="006D69B1">
      <w:pPr>
        <w:pStyle w:val="ConsPlusNonformat"/>
        <w:widowControl/>
        <w:ind w:firstLine="709"/>
        <w:jc w:val="both"/>
        <w:outlineLvl w:val="0"/>
        <w:rPr>
          <w:rFonts w:ascii="Times New Roman" w:hAnsi="Times New Roman" w:cs="Times New Roman"/>
          <w:sz w:val="28"/>
          <w:szCs w:val="28"/>
        </w:rPr>
      </w:pPr>
      <w:r w:rsidRPr="00E5119F">
        <w:rPr>
          <w:rFonts w:ascii="Times New Roman" w:hAnsi="Times New Roman" w:cs="Times New Roman"/>
          <w:sz w:val="28"/>
          <w:szCs w:val="28"/>
        </w:rPr>
        <w:t>количество образовательных организаций, для которых приобретены оборудование, расходные материалы, средства обучения и воспитания для обеспечения образовательных организаций материально</w:t>
      </w:r>
      <w:r w:rsidR="004A2A5E">
        <w:rPr>
          <w:rFonts w:ascii="Times New Roman" w:hAnsi="Times New Roman" w:cs="Times New Roman"/>
          <w:sz w:val="28"/>
          <w:szCs w:val="28"/>
        </w:rPr>
        <w:t xml:space="preserve">- </w:t>
      </w:r>
      <w:r w:rsidRPr="00E5119F">
        <w:rPr>
          <w:rFonts w:ascii="Times New Roman" w:hAnsi="Times New Roman" w:cs="Times New Roman"/>
          <w:sz w:val="28"/>
          <w:szCs w:val="28"/>
        </w:rPr>
        <w:t>технической б</w:t>
      </w:r>
      <w:r w:rsidRPr="00E5119F">
        <w:rPr>
          <w:rFonts w:ascii="Times New Roman" w:hAnsi="Times New Roman" w:cs="Times New Roman"/>
          <w:sz w:val="28"/>
          <w:szCs w:val="28"/>
        </w:rPr>
        <w:t>а</w:t>
      </w:r>
      <w:r w:rsidRPr="00E5119F">
        <w:rPr>
          <w:rFonts w:ascii="Times New Roman" w:hAnsi="Times New Roman" w:cs="Times New Roman"/>
          <w:sz w:val="28"/>
          <w:szCs w:val="28"/>
        </w:rPr>
        <w:t>зой для внедрения цифровой образовательной среды, единиц</w:t>
      </w:r>
      <w:r w:rsidR="00885E7C" w:rsidRPr="00E5119F">
        <w:rPr>
          <w:rFonts w:ascii="Times New Roman" w:hAnsi="Times New Roman" w:cs="Times New Roman"/>
          <w:sz w:val="28"/>
          <w:szCs w:val="28"/>
        </w:rPr>
        <w:t>;</w:t>
      </w:r>
    </w:p>
    <w:p w:rsidR="008509ED" w:rsidRPr="00E5119F" w:rsidRDefault="006C02A1" w:rsidP="00EA4E71">
      <w:pPr>
        <w:pStyle w:val="ConsPlusNonformat"/>
        <w:widowControl/>
        <w:ind w:firstLine="709"/>
        <w:jc w:val="both"/>
        <w:outlineLvl w:val="0"/>
        <w:rPr>
          <w:rFonts w:ascii="Times New Roman" w:hAnsi="Times New Roman" w:cs="Times New Roman"/>
          <w:sz w:val="28"/>
          <w:szCs w:val="28"/>
        </w:rPr>
      </w:pPr>
      <w:r w:rsidRPr="00E5119F">
        <w:rPr>
          <w:rFonts w:ascii="Times New Roman" w:hAnsi="Times New Roman" w:cs="Times New Roman"/>
          <w:sz w:val="28"/>
          <w:szCs w:val="28"/>
        </w:rPr>
        <w:t>сформировано и обеспечено функционирование единой федеральной системы научн</w:t>
      </w:r>
      <w:proofErr w:type="gramStart"/>
      <w:r w:rsidRPr="00E5119F">
        <w:rPr>
          <w:rFonts w:ascii="Times New Roman" w:hAnsi="Times New Roman" w:cs="Times New Roman"/>
          <w:sz w:val="28"/>
          <w:szCs w:val="28"/>
        </w:rPr>
        <w:t>о</w:t>
      </w:r>
      <w:r w:rsidR="004A2A5E">
        <w:rPr>
          <w:rFonts w:ascii="Times New Roman" w:hAnsi="Times New Roman" w:cs="Times New Roman"/>
          <w:sz w:val="28"/>
          <w:szCs w:val="28"/>
        </w:rPr>
        <w:t>-</w:t>
      </w:r>
      <w:proofErr w:type="gramEnd"/>
      <w:r w:rsidR="004A2A5E">
        <w:rPr>
          <w:rFonts w:ascii="Times New Roman" w:hAnsi="Times New Roman" w:cs="Times New Roman"/>
          <w:sz w:val="28"/>
          <w:szCs w:val="28"/>
        </w:rPr>
        <w:t xml:space="preserve"> </w:t>
      </w:r>
      <w:r w:rsidRPr="00E5119F">
        <w:rPr>
          <w:rFonts w:ascii="Times New Roman" w:hAnsi="Times New Roman" w:cs="Times New Roman"/>
          <w:sz w:val="28"/>
          <w:szCs w:val="28"/>
        </w:rPr>
        <w:t>методического сопровождения педагогических работн</w:t>
      </w:r>
      <w:r w:rsidRPr="00E5119F">
        <w:rPr>
          <w:rFonts w:ascii="Times New Roman" w:hAnsi="Times New Roman" w:cs="Times New Roman"/>
          <w:sz w:val="28"/>
          <w:szCs w:val="28"/>
        </w:rPr>
        <w:t>и</w:t>
      </w:r>
      <w:r w:rsidRPr="00E5119F">
        <w:rPr>
          <w:rFonts w:ascii="Times New Roman" w:hAnsi="Times New Roman" w:cs="Times New Roman"/>
          <w:sz w:val="28"/>
          <w:szCs w:val="28"/>
        </w:rPr>
        <w:t>ков и управленческих кадров, для которых приобретены товары (работы, услуги)</w:t>
      </w:r>
      <w:r w:rsidR="008509ED" w:rsidRPr="00E5119F">
        <w:rPr>
          <w:rFonts w:ascii="Times New Roman" w:hAnsi="Times New Roman" w:cs="Times New Roman"/>
          <w:sz w:val="28"/>
          <w:szCs w:val="28"/>
        </w:rPr>
        <w:t>, да/нет;</w:t>
      </w:r>
    </w:p>
    <w:p w:rsidR="00DC6063" w:rsidRDefault="0040499A" w:rsidP="00EA4E71">
      <w:pPr>
        <w:pStyle w:val="ConsPlusNonformat"/>
        <w:widowControl/>
        <w:ind w:firstLine="709"/>
        <w:jc w:val="both"/>
        <w:outlineLvl w:val="0"/>
        <w:rPr>
          <w:rFonts w:ascii="Times New Roman" w:hAnsi="Times New Roman" w:cs="Times New Roman"/>
          <w:sz w:val="28"/>
          <w:szCs w:val="28"/>
        </w:rPr>
      </w:pPr>
      <w:r w:rsidRPr="00E5119F">
        <w:rPr>
          <w:rFonts w:ascii="Times New Roman" w:hAnsi="Times New Roman" w:cs="Times New Roman"/>
          <w:sz w:val="28"/>
          <w:szCs w:val="28"/>
        </w:rPr>
        <w:t>количество общеобразовательных организаций, для которых прио</w:t>
      </w:r>
      <w:r w:rsidRPr="00E5119F">
        <w:rPr>
          <w:rFonts w:ascii="Times New Roman" w:hAnsi="Times New Roman" w:cs="Times New Roman"/>
          <w:sz w:val="28"/>
          <w:szCs w:val="28"/>
        </w:rPr>
        <w:t>б</w:t>
      </w:r>
      <w:r w:rsidRPr="00E5119F">
        <w:rPr>
          <w:rFonts w:ascii="Times New Roman" w:hAnsi="Times New Roman" w:cs="Times New Roman"/>
          <w:sz w:val="28"/>
          <w:szCs w:val="28"/>
        </w:rPr>
        <w:t>ретены средства обучения и воспитания, и (или) проведен ремонт спорти</w:t>
      </w:r>
      <w:r w:rsidRPr="00E5119F">
        <w:rPr>
          <w:rFonts w:ascii="Times New Roman" w:hAnsi="Times New Roman" w:cs="Times New Roman"/>
          <w:sz w:val="28"/>
          <w:szCs w:val="28"/>
        </w:rPr>
        <w:t>в</w:t>
      </w:r>
      <w:r w:rsidRPr="00E5119F">
        <w:rPr>
          <w:rFonts w:ascii="Times New Roman" w:hAnsi="Times New Roman" w:cs="Times New Roman"/>
          <w:sz w:val="28"/>
          <w:szCs w:val="28"/>
        </w:rPr>
        <w:t>ных залов, и (или) проведено перепрофилирование имеющихся аудиторий под спортивные залы для занятия физической культурой и спортом, и (или) созданы школьные спортивные клубы, и (или) оснащены спорти</w:t>
      </w:r>
      <w:r w:rsidRPr="00E5119F">
        <w:rPr>
          <w:rFonts w:ascii="Times New Roman" w:hAnsi="Times New Roman" w:cs="Times New Roman"/>
          <w:sz w:val="28"/>
          <w:szCs w:val="28"/>
        </w:rPr>
        <w:t>в</w:t>
      </w:r>
      <w:r w:rsidRPr="00E5119F">
        <w:rPr>
          <w:rFonts w:ascii="Times New Roman" w:hAnsi="Times New Roman" w:cs="Times New Roman"/>
          <w:sz w:val="28"/>
          <w:szCs w:val="28"/>
        </w:rPr>
        <w:t>ным инвентарем и оборудованием открытые плоскостные спортивные с</w:t>
      </w:r>
      <w:r w:rsidRPr="00E5119F">
        <w:rPr>
          <w:rFonts w:ascii="Times New Roman" w:hAnsi="Times New Roman" w:cs="Times New Roman"/>
          <w:sz w:val="28"/>
          <w:szCs w:val="28"/>
        </w:rPr>
        <w:t>о</w:t>
      </w:r>
      <w:r w:rsidRPr="00E5119F">
        <w:rPr>
          <w:rFonts w:ascii="Times New Roman" w:hAnsi="Times New Roman" w:cs="Times New Roman"/>
          <w:sz w:val="28"/>
          <w:szCs w:val="28"/>
        </w:rPr>
        <w:t>оружения</w:t>
      </w:r>
      <w:r w:rsidR="00DC6063">
        <w:rPr>
          <w:rFonts w:ascii="Times New Roman" w:hAnsi="Times New Roman" w:cs="Times New Roman"/>
          <w:sz w:val="28"/>
          <w:szCs w:val="28"/>
        </w:rPr>
        <w:t>, единиц;</w:t>
      </w:r>
    </w:p>
    <w:p w:rsidR="00356745" w:rsidRPr="000548D5" w:rsidRDefault="00AA3E6F" w:rsidP="00EA4E71">
      <w:pPr>
        <w:pStyle w:val="ConsPlusNonformat"/>
        <w:widowControl/>
        <w:ind w:firstLine="709"/>
        <w:jc w:val="both"/>
        <w:outlineLvl w:val="0"/>
        <w:rPr>
          <w:rFonts w:ascii="Times New Roman" w:hAnsi="Times New Roman" w:cs="Times New Roman"/>
          <w:sz w:val="28"/>
          <w:szCs w:val="28"/>
        </w:rPr>
      </w:pPr>
      <w:r w:rsidRPr="000548D5">
        <w:rPr>
          <w:rFonts w:ascii="Times New Roman" w:hAnsi="Times New Roman" w:cs="Times New Roman"/>
          <w:sz w:val="28"/>
          <w:szCs w:val="28"/>
        </w:rPr>
        <w:t>оказание услуги психолог</w:t>
      </w:r>
      <w:proofErr w:type="gramStart"/>
      <w:r w:rsidRPr="000548D5">
        <w:rPr>
          <w:rFonts w:ascii="Times New Roman" w:hAnsi="Times New Roman" w:cs="Times New Roman"/>
          <w:sz w:val="28"/>
          <w:szCs w:val="28"/>
        </w:rPr>
        <w:t>о</w:t>
      </w:r>
      <w:r w:rsidR="004A2A5E">
        <w:rPr>
          <w:rFonts w:ascii="Times New Roman" w:hAnsi="Times New Roman" w:cs="Times New Roman"/>
          <w:sz w:val="28"/>
          <w:szCs w:val="28"/>
        </w:rPr>
        <w:t>-</w:t>
      </w:r>
      <w:proofErr w:type="gramEnd"/>
      <w:r w:rsidR="004A2A5E">
        <w:rPr>
          <w:rFonts w:ascii="Times New Roman" w:hAnsi="Times New Roman" w:cs="Times New Roman"/>
          <w:sz w:val="28"/>
          <w:szCs w:val="28"/>
        </w:rPr>
        <w:t xml:space="preserve"> </w:t>
      </w:r>
      <w:r w:rsidRPr="000548D5">
        <w:rPr>
          <w:rFonts w:ascii="Times New Roman" w:hAnsi="Times New Roman" w:cs="Times New Roman"/>
          <w:sz w:val="28"/>
          <w:szCs w:val="28"/>
        </w:rPr>
        <w:t>педагогической, методической и ко</w:t>
      </w:r>
      <w:r w:rsidRPr="000548D5">
        <w:rPr>
          <w:rFonts w:ascii="Times New Roman" w:hAnsi="Times New Roman" w:cs="Times New Roman"/>
          <w:sz w:val="28"/>
          <w:szCs w:val="28"/>
        </w:rPr>
        <w:t>н</w:t>
      </w:r>
      <w:r w:rsidRPr="000548D5">
        <w:rPr>
          <w:rFonts w:ascii="Times New Roman" w:hAnsi="Times New Roman" w:cs="Times New Roman"/>
          <w:sz w:val="28"/>
          <w:szCs w:val="28"/>
        </w:rPr>
        <w:t>сультативной помощи родителям (законным представителям) детей, а та</w:t>
      </w:r>
      <w:r w:rsidRPr="000548D5">
        <w:rPr>
          <w:rFonts w:ascii="Times New Roman" w:hAnsi="Times New Roman" w:cs="Times New Roman"/>
          <w:sz w:val="28"/>
          <w:szCs w:val="28"/>
        </w:rPr>
        <w:t>к</w:t>
      </w:r>
      <w:r w:rsidRPr="000548D5">
        <w:rPr>
          <w:rFonts w:ascii="Times New Roman" w:hAnsi="Times New Roman" w:cs="Times New Roman"/>
          <w:sz w:val="28"/>
          <w:szCs w:val="28"/>
        </w:rPr>
        <w:t>же гражданам, желающим принять на воспитание в свои семьи детей, оставшихся без попечения родителей, единиц</w:t>
      </w:r>
      <w:r w:rsidR="008D7E78" w:rsidRPr="000548D5">
        <w:rPr>
          <w:rFonts w:ascii="Times New Roman" w:hAnsi="Times New Roman" w:cs="Times New Roman"/>
          <w:sz w:val="28"/>
          <w:szCs w:val="28"/>
        </w:rPr>
        <w:t>»</w:t>
      </w:r>
      <w:r w:rsidR="006C02A1" w:rsidRPr="000548D5">
        <w:rPr>
          <w:rFonts w:ascii="Times New Roman" w:hAnsi="Times New Roman" w:cs="Times New Roman"/>
          <w:sz w:val="28"/>
          <w:szCs w:val="28"/>
        </w:rPr>
        <w:t>;</w:t>
      </w:r>
    </w:p>
    <w:p w:rsidR="000B5F28" w:rsidRPr="0036657D" w:rsidRDefault="00D75566" w:rsidP="0002774C">
      <w:pPr>
        <w:pStyle w:val="ConsPlusNonformat"/>
        <w:widowControl/>
        <w:ind w:firstLine="709"/>
        <w:jc w:val="both"/>
        <w:outlineLvl w:val="0"/>
        <w:rPr>
          <w:sz w:val="28"/>
          <w:szCs w:val="28"/>
        </w:rPr>
      </w:pPr>
      <w:r w:rsidRPr="0036657D">
        <w:rPr>
          <w:rFonts w:ascii="Times New Roman" w:hAnsi="Times New Roman" w:cs="Times New Roman"/>
          <w:sz w:val="28"/>
          <w:szCs w:val="28"/>
        </w:rPr>
        <w:t xml:space="preserve">позицию, касающуюся объемов бюджетных ассигнований </w:t>
      </w:r>
      <w:r w:rsidR="00FA63F7" w:rsidRPr="0036657D">
        <w:rPr>
          <w:rFonts w:ascii="Times New Roman" w:hAnsi="Times New Roman" w:cs="Times New Roman"/>
          <w:sz w:val="28"/>
          <w:szCs w:val="28"/>
        </w:rPr>
        <w:t>подпр</w:t>
      </w:r>
      <w:r w:rsidR="00FA63F7" w:rsidRPr="0036657D">
        <w:rPr>
          <w:rFonts w:ascii="Times New Roman" w:hAnsi="Times New Roman" w:cs="Times New Roman"/>
          <w:sz w:val="28"/>
          <w:szCs w:val="28"/>
        </w:rPr>
        <w:t>о</w:t>
      </w:r>
      <w:r w:rsidR="00FA63F7" w:rsidRPr="0036657D">
        <w:rPr>
          <w:rFonts w:ascii="Times New Roman" w:hAnsi="Times New Roman" w:cs="Times New Roman"/>
          <w:sz w:val="28"/>
          <w:szCs w:val="28"/>
        </w:rPr>
        <w:t>граммы</w:t>
      </w:r>
      <w:r w:rsidRPr="0036657D">
        <w:rPr>
          <w:rFonts w:ascii="Times New Roman" w:hAnsi="Times New Roman" w:cs="Times New Roman"/>
          <w:sz w:val="28"/>
          <w:szCs w:val="28"/>
        </w:rPr>
        <w:t>, изложить в следующей редакции:</w:t>
      </w:r>
    </w:p>
    <w:tbl>
      <w:tblPr>
        <w:tblW w:w="9322" w:type="dxa"/>
        <w:tblLook w:val="04A0" w:firstRow="1" w:lastRow="0" w:firstColumn="1" w:lastColumn="0" w:noHBand="0" w:noVBand="1"/>
      </w:tblPr>
      <w:tblGrid>
        <w:gridCol w:w="2794"/>
        <w:gridCol w:w="356"/>
        <w:gridCol w:w="6172"/>
      </w:tblGrid>
      <w:tr w:rsidR="00D75566" w:rsidRPr="00DB0CAB" w:rsidTr="00BF55D3">
        <w:trPr>
          <w:trHeight w:val="428"/>
        </w:trPr>
        <w:tc>
          <w:tcPr>
            <w:tcW w:w="2802" w:type="dxa"/>
          </w:tcPr>
          <w:p w:rsidR="00D75566" w:rsidRPr="00DB0CAB" w:rsidRDefault="00D75566" w:rsidP="00300C77">
            <w:pPr>
              <w:widowControl w:val="0"/>
              <w:tabs>
                <w:tab w:val="left" w:pos="1560"/>
              </w:tabs>
              <w:autoSpaceDE w:val="0"/>
              <w:autoSpaceDN w:val="0"/>
              <w:adjustRightInd w:val="0"/>
              <w:rPr>
                <w:sz w:val="28"/>
                <w:szCs w:val="28"/>
              </w:rPr>
            </w:pPr>
            <w:r w:rsidRPr="00DB0CAB">
              <w:rPr>
                <w:sz w:val="28"/>
                <w:szCs w:val="28"/>
              </w:rPr>
              <w:t>«О</w:t>
            </w:r>
            <w:r w:rsidRPr="00DB0CAB">
              <w:rPr>
                <w:spacing w:val="1"/>
                <w:sz w:val="28"/>
                <w:szCs w:val="28"/>
              </w:rPr>
              <w:t>б</w:t>
            </w:r>
            <w:r w:rsidRPr="00DB0CAB">
              <w:rPr>
                <w:spacing w:val="-1"/>
                <w:sz w:val="28"/>
                <w:szCs w:val="28"/>
              </w:rPr>
              <w:t>ъ</w:t>
            </w:r>
            <w:r w:rsidRPr="00DB0CAB">
              <w:rPr>
                <w:spacing w:val="1"/>
                <w:sz w:val="28"/>
                <w:szCs w:val="28"/>
              </w:rPr>
              <w:t>е</w:t>
            </w:r>
            <w:r w:rsidRPr="00DB0CAB">
              <w:rPr>
                <w:spacing w:val="-1"/>
                <w:sz w:val="28"/>
                <w:szCs w:val="28"/>
              </w:rPr>
              <w:t>м</w:t>
            </w:r>
            <w:r w:rsidRPr="00DB0CAB">
              <w:rPr>
                <w:sz w:val="28"/>
                <w:szCs w:val="28"/>
              </w:rPr>
              <w:t xml:space="preserve">ы </w:t>
            </w:r>
            <w:r w:rsidRPr="00DB0CAB">
              <w:rPr>
                <w:spacing w:val="1"/>
                <w:sz w:val="28"/>
                <w:szCs w:val="28"/>
              </w:rPr>
              <w:t>б</w:t>
            </w:r>
            <w:r w:rsidRPr="00DB0CAB">
              <w:rPr>
                <w:sz w:val="28"/>
                <w:szCs w:val="28"/>
              </w:rPr>
              <w:t>ю</w:t>
            </w:r>
            <w:r w:rsidRPr="00DB0CAB">
              <w:rPr>
                <w:spacing w:val="1"/>
                <w:sz w:val="28"/>
                <w:szCs w:val="28"/>
              </w:rPr>
              <w:t>д</w:t>
            </w:r>
            <w:r w:rsidRPr="00DB0CAB">
              <w:rPr>
                <w:sz w:val="28"/>
                <w:szCs w:val="28"/>
              </w:rPr>
              <w:t>ж</w:t>
            </w:r>
            <w:r w:rsidRPr="00DB0CAB">
              <w:rPr>
                <w:spacing w:val="-1"/>
                <w:sz w:val="28"/>
                <w:szCs w:val="28"/>
              </w:rPr>
              <w:t>е</w:t>
            </w:r>
            <w:r w:rsidRPr="00DB0CAB">
              <w:rPr>
                <w:sz w:val="28"/>
                <w:szCs w:val="28"/>
              </w:rPr>
              <w:t>т</w:t>
            </w:r>
            <w:r w:rsidRPr="00DB0CAB">
              <w:rPr>
                <w:sz w:val="28"/>
                <w:szCs w:val="28"/>
              </w:rPr>
              <w:t>н</w:t>
            </w:r>
            <w:r w:rsidRPr="00DB0CAB">
              <w:rPr>
                <w:spacing w:val="1"/>
                <w:sz w:val="28"/>
                <w:szCs w:val="28"/>
              </w:rPr>
              <w:t>ы</w:t>
            </w:r>
            <w:r w:rsidRPr="00DB0CAB">
              <w:rPr>
                <w:sz w:val="28"/>
                <w:szCs w:val="28"/>
              </w:rPr>
              <w:t xml:space="preserve">х </w:t>
            </w:r>
            <w:r w:rsidRPr="00DB0CAB">
              <w:rPr>
                <w:spacing w:val="-1"/>
                <w:sz w:val="28"/>
                <w:szCs w:val="28"/>
              </w:rPr>
              <w:t>а</w:t>
            </w:r>
            <w:r w:rsidRPr="00DB0CAB">
              <w:rPr>
                <w:spacing w:val="1"/>
                <w:sz w:val="28"/>
                <w:szCs w:val="28"/>
              </w:rPr>
              <w:t>с</w:t>
            </w:r>
            <w:r w:rsidRPr="00DB0CAB">
              <w:rPr>
                <w:spacing w:val="-1"/>
                <w:sz w:val="28"/>
                <w:szCs w:val="28"/>
              </w:rPr>
              <w:t>с</w:t>
            </w:r>
            <w:r w:rsidRPr="00DB0CAB">
              <w:rPr>
                <w:sz w:val="28"/>
                <w:szCs w:val="28"/>
              </w:rPr>
              <w:t>и</w:t>
            </w:r>
            <w:r w:rsidRPr="00DB0CAB">
              <w:rPr>
                <w:spacing w:val="1"/>
                <w:sz w:val="28"/>
                <w:szCs w:val="28"/>
              </w:rPr>
              <w:t>г</w:t>
            </w:r>
            <w:r w:rsidRPr="00DB0CAB">
              <w:rPr>
                <w:sz w:val="28"/>
                <w:szCs w:val="28"/>
              </w:rPr>
              <w:t>н</w:t>
            </w:r>
            <w:r w:rsidRPr="00DB0CAB">
              <w:rPr>
                <w:spacing w:val="1"/>
                <w:sz w:val="28"/>
                <w:szCs w:val="28"/>
              </w:rPr>
              <w:t>о</w:t>
            </w:r>
            <w:r w:rsidRPr="00DB0CAB">
              <w:rPr>
                <w:sz w:val="28"/>
                <w:szCs w:val="28"/>
              </w:rPr>
              <w:t>в</w:t>
            </w:r>
            <w:r w:rsidRPr="00DB0CAB">
              <w:rPr>
                <w:spacing w:val="1"/>
                <w:sz w:val="28"/>
                <w:szCs w:val="28"/>
              </w:rPr>
              <w:t>а</w:t>
            </w:r>
            <w:r w:rsidRPr="00DB0CAB">
              <w:rPr>
                <w:sz w:val="28"/>
                <w:szCs w:val="28"/>
              </w:rPr>
              <w:t>ний п</w:t>
            </w:r>
            <w:r w:rsidRPr="00DB0CAB">
              <w:rPr>
                <w:spacing w:val="1"/>
                <w:sz w:val="28"/>
                <w:szCs w:val="28"/>
              </w:rPr>
              <w:t>од</w:t>
            </w:r>
            <w:r w:rsidRPr="00DB0CAB">
              <w:rPr>
                <w:sz w:val="28"/>
                <w:szCs w:val="28"/>
              </w:rPr>
              <w:t>п</w:t>
            </w:r>
            <w:r w:rsidRPr="00DB0CAB">
              <w:rPr>
                <w:spacing w:val="-1"/>
                <w:sz w:val="28"/>
                <w:szCs w:val="28"/>
              </w:rPr>
              <w:t>р</w:t>
            </w:r>
            <w:r w:rsidRPr="00DB0CAB">
              <w:rPr>
                <w:spacing w:val="1"/>
                <w:sz w:val="28"/>
                <w:szCs w:val="28"/>
              </w:rPr>
              <w:t>ог</w:t>
            </w:r>
            <w:r w:rsidRPr="00DB0CAB">
              <w:rPr>
                <w:spacing w:val="-1"/>
                <w:sz w:val="28"/>
                <w:szCs w:val="28"/>
              </w:rPr>
              <w:t>ра</w:t>
            </w:r>
            <w:r w:rsidRPr="00DB0CAB">
              <w:rPr>
                <w:spacing w:val="1"/>
                <w:sz w:val="28"/>
                <w:szCs w:val="28"/>
              </w:rPr>
              <w:t>м</w:t>
            </w:r>
            <w:r w:rsidRPr="00DB0CAB">
              <w:rPr>
                <w:spacing w:val="-1"/>
                <w:sz w:val="28"/>
                <w:szCs w:val="28"/>
              </w:rPr>
              <w:t>м</w:t>
            </w:r>
            <w:r w:rsidRPr="00DB0CAB">
              <w:rPr>
                <w:sz w:val="28"/>
                <w:szCs w:val="28"/>
              </w:rPr>
              <w:t>ы</w:t>
            </w:r>
          </w:p>
        </w:tc>
        <w:tc>
          <w:tcPr>
            <w:tcW w:w="310" w:type="dxa"/>
          </w:tcPr>
          <w:p w:rsidR="00D75566" w:rsidRPr="00DB0CAB" w:rsidRDefault="004A2A5E" w:rsidP="00300C77">
            <w:pPr>
              <w:widowControl w:val="0"/>
              <w:tabs>
                <w:tab w:val="left" w:pos="6314"/>
                <w:tab w:val="left" w:pos="6460"/>
              </w:tabs>
              <w:autoSpaceDE w:val="0"/>
              <w:autoSpaceDN w:val="0"/>
              <w:adjustRightInd w:val="0"/>
              <w:jc w:val="center"/>
              <w:rPr>
                <w:sz w:val="28"/>
                <w:szCs w:val="28"/>
              </w:rPr>
            </w:pPr>
            <w:r>
              <w:rPr>
                <w:sz w:val="28"/>
                <w:szCs w:val="28"/>
              </w:rPr>
              <w:t xml:space="preserve">– </w:t>
            </w:r>
          </w:p>
        </w:tc>
        <w:tc>
          <w:tcPr>
            <w:tcW w:w="6210" w:type="dxa"/>
          </w:tcPr>
          <w:p w:rsidR="000E2CC8" w:rsidRPr="00DB0CAB" w:rsidRDefault="000E2CC8" w:rsidP="000E2CC8">
            <w:pPr>
              <w:jc w:val="both"/>
              <w:rPr>
                <w:sz w:val="28"/>
                <w:szCs w:val="28"/>
              </w:rPr>
            </w:pPr>
            <w:r w:rsidRPr="00DB0CAB">
              <w:rPr>
                <w:sz w:val="28"/>
                <w:szCs w:val="28"/>
              </w:rPr>
              <w:t>общий объем бюджетных ассигнований на ре</w:t>
            </w:r>
            <w:r w:rsidRPr="00DB0CAB">
              <w:rPr>
                <w:sz w:val="28"/>
                <w:szCs w:val="28"/>
              </w:rPr>
              <w:t>а</w:t>
            </w:r>
            <w:r w:rsidRPr="00DB0CAB">
              <w:rPr>
                <w:sz w:val="28"/>
                <w:szCs w:val="28"/>
              </w:rPr>
              <w:t xml:space="preserve">лизацию подпрограммы 1 составляет </w:t>
            </w:r>
            <w:r w:rsidR="000620CC" w:rsidRPr="00DB0CAB">
              <w:rPr>
                <w:sz w:val="28"/>
                <w:szCs w:val="28"/>
              </w:rPr>
              <w:t xml:space="preserve">              </w:t>
            </w:r>
            <w:r w:rsidR="00722756" w:rsidRPr="00DB0CAB">
              <w:rPr>
                <w:sz w:val="28"/>
                <w:szCs w:val="28"/>
              </w:rPr>
              <w:t xml:space="preserve">145027745,821 </w:t>
            </w:r>
            <w:r w:rsidRPr="00DB0CAB">
              <w:rPr>
                <w:sz w:val="28"/>
                <w:szCs w:val="28"/>
              </w:rPr>
              <w:t>тыс. рублей, в том числе по г</w:t>
            </w:r>
            <w:r w:rsidRPr="00DB0CAB">
              <w:rPr>
                <w:sz w:val="28"/>
                <w:szCs w:val="28"/>
              </w:rPr>
              <w:t>о</w:t>
            </w:r>
            <w:r w:rsidRPr="00DB0CAB">
              <w:rPr>
                <w:sz w:val="28"/>
                <w:szCs w:val="28"/>
              </w:rPr>
              <w:t>дам:</w:t>
            </w:r>
          </w:p>
          <w:p w:rsidR="000E2CC8" w:rsidRPr="00DB0CAB" w:rsidRDefault="000E2CC8" w:rsidP="000E2CC8">
            <w:pPr>
              <w:jc w:val="both"/>
              <w:rPr>
                <w:sz w:val="28"/>
                <w:szCs w:val="28"/>
              </w:rPr>
            </w:pPr>
            <w:r w:rsidRPr="00DB0CAB">
              <w:rPr>
                <w:sz w:val="28"/>
                <w:szCs w:val="28"/>
              </w:rPr>
              <w:t>2014 год – 10185574,685 тыс. рублей;</w:t>
            </w:r>
          </w:p>
          <w:p w:rsidR="000E2CC8" w:rsidRPr="00DB0CAB" w:rsidRDefault="000E2CC8" w:rsidP="000E2CC8">
            <w:pPr>
              <w:jc w:val="both"/>
              <w:rPr>
                <w:sz w:val="28"/>
                <w:szCs w:val="28"/>
              </w:rPr>
            </w:pPr>
            <w:r w:rsidRPr="00DB0CAB">
              <w:rPr>
                <w:sz w:val="28"/>
                <w:szCs w:val="28"/>
              </w:rPr>
              <w:t xml:space="preserve">2015 год – 10561338,848 тыс.  рублей; </w:t>
            </w:r>
          </w:p>
          <w:p w:rsidR="000E2CC8" w:rsidRPr="00DB0CAB" w:rsidRDefault="000E2CC8" w:rsidP="000E2CC8">
            <w:pPr>
              <w:jc w:val="both"/>
              <w:rPr>
                <w:sz w:val="28"/>
                <w:szCs w:val="28"/>
              </w:rPr>
            </w:pPr>
            <w:r w:rsidRPr="00DB0CAB">
              <w:rPr>
                <w:sz w:val="28"/>
                <w:szCs w:val="28"/>
              </w:rPr>
              <w:t xml:space="preserve">2016 год </w:t>
            </w:r>
            <w:r w:rsidR="004A2A5E">
              <w:rPr>
                <w:sz w:val="28"/>
                <w:szCs w:val="28"/>
              </w:rPr>
              <w:t xml:space="preserve">– </w:t>
            </w:r>
            <w:r w:rsidRPr="00DB0CAB">
              <w:rPr>
                <w:sz w:val="28"/>
                <w:szCs w:val="28"/>
              </w:rPr>
              <w:t xml:space="preserve">  10419830,669 тыс.  рублей;</w:t>
            </w:r>
          </w:p>
          <w:p w:rsidR="000E2CC8" w:rsidRPr="00DB0CAB" w:rsidRDefault="000E2CC8" w:rsidP="000E2CC8">
            <w:pPr>
              <w:jc w:val="both"/>
              <w:rPr>
                <w:sz w:val="28"/>
                <w:szCs w:val="28"/>
              </w:rPr>
            </w:pPr>
            <w:r w:rsidRPr="00DB0CAB">
              <w:rPr>
                <w:sz w:val="28"/>
                <w:szCs w:val="28"/>
              </w:rPr>
              <w:t>2017 год – 10654268,639 тыс.  рублей;</w:t>
            </w:r>
          </w:p>
          <w:p w:rsidR="000E2CC8" w:rsidRPr="00DB0CAB" w:rsidRDefault="000E2CC8" w:rsidP="000E2CC8">
            <w:pPr>
              <w:jc w:val="both"/>
              <w:rPr>
                <w:sz w:val="28"/>
                <w:szCs w:val="28"/>
              </w:rPr>
            </w:pPr>
            <w:r w:rsidRPr="00DB0CAB">
              <w:rPr>
                <w:sz w:val="28"/>
                <w:szCs w:val="28"/>
              </w:rPr>
              <w:lastRenderedPageBreak/>
              <w:t>2018 год – 11997645,775 тыс.  рублей;</w:t>
            </w:r>
          </w:p>
          <w:p w:rsidR="000E2CC8" w:rsidRPr="00DB0CAB" w:rsidRDefault="000E2CC8" w:rsidP="000E2CC8">
            <w:pPr>
              <w:jc w:val="both"/>
              <w:rPr>
                <w:sz w:val="28"/>
                <w:szCs w:val="28"/>
              </w:rPr>
            </w:pPr>
            <w:r w:rsidRPr="00DB0CAB">
              <w:rPr>
                <w:sz w:val="28"/>
                <w:szCs w:val="28"/>
              </w:rPr>
              <w:t>2019 год – 13480396,686 тыс.  рублей;</w:t>
            </w:r>
          </w:p>
          <w:p w:rsidR="000E2CC8" w:rsidRPr="00DB0CAB" w:rsidRDefault="000E2CC8" w:rsidP="000E2CC8">
            <w:pPr>
              <w:jc w:val="both"/>
              <w:rPr>
                <w:sz w:val="28"/>
                <w:szCs w:val="28"/>
              </w:rPr>
            </w:pPr>
            <w:r w:rsidRPr="00DB0CAB">
              <w:rPr>
                <w:sz w:val="28"/>
                <w:szCs w:val="28"/>
              </w:rPr>
              <w:t xml:space="preserve">2020 год </w:t>
            </w:r>
            <w:r w:rsidR="004A2A5E">
              <w:rPr>
                <w:sz w:val="28"/>
                <w:szCs w:val="28"/>
              </w:rPr>
              <w:t xml:space="preserve">– </w:t>
            </w:r>
            <w:r w:rsidRPr="00DB0CAB">
              <w:rPr>
                <w:sz w:val="28"/>
                <w:szCs w:val="28"/>
              </w:rPr>
              <w:t xml:space="preserve"> </w:t>
            </w:r>
            <w:r w:rsidR="000620CC" w:rsidRPr="00DB0CAB">
              <w:rPr>
                <w:sz w:val="28"/>
                <w:szCs w:val="28"/>
              </w:rPr>
              <w:t>13861019,285</w:t>
            </w:r>
            <w:r w:rsidRPr="00DB0CAB">
              <w:rPr>
                <w:sz w:val="28"/>
                <w:szCs w:val="28"/>
              </w:rPr>
              <w:t xml:space="preserve"> тыс. рублей;</w:t>
            </w:r>
          </w:p>
          <w:p w:rsidR="000E2CC8" w:rsidRPr="00DB0CAB" w:rsidRDefault="000E2CC8" w:rsidP="000E2CC8">
            <w:pPr>
              <w:jc w:val="both"/>
              <w:rPr>
                <w:sz w:val="28"/>
                <w:szCs w:val="28"/>
              </w:rPr>
            </w:pPr>
            <w:r w:rsidRPr="00DB0CAB">
              <w:rPr>
                <w:sz w:val="28"/>
                <w:szCs w:val="28"/>
              </w:rPr>
              <w:t xml:space="preserve">2021 год </w:t>
            </w:r>
            <w:r w:rsidR="004A2A5E">
              <w:rPr>
                <w:sz w:val="28"/>
                <w:szCs w:val="28"/>
              </w:rPr>
              <w:t xml:space="preserve">– </w:t>
            </w:r>
            <w:r w:rsidRPr="00DB0CAB">
              <w:rPr>
                <w:sz w:val="28"/>
                <w:szCs w:val="28"/>
              </w:rPr>
              <w:t xml:space="preserve"> </w:t>
            </w:r>
            <w:r w:rsidR="00722756" w:rsidRPr="00DB0CAB">
              <w:rPr>
                <w:sz w:val="28"/>
                <w:szCs w:val="28"/>
              </w:rPr>
              <w:t xml:space="preserve">15257065,656 </w:t>
            </w:r>
            <w:r w:rsidRPr="00DB0CAB">
              <w:rPr>
                <w:sz w:val="28"/>
                <w:szCs w:val="28"/>
              </w:rPr>
              <w:t>тыс. рублей;</w:t>
            </w:r>
          </w:p>
          <w:p w:rsidR="000E2CC8" w:rsidRPr="00DB0CAB" w:rsidRDefault="00722756" w:rsidP="000E2CC8">
            <w:pPr>
              <w:jc w:val="both"/>
              <w:rPr>
                <w:sz w:val="28"/>
                <w:szCs w:val="28"/>
              </w:rPr>
            </w:pPr>
            <w:r w:rsidRPr="00DB0CAB">
              <w:rPr>
                <w:sz w:val="28"/>
                <w:szCs w:val="28"/>
              </w:rPr>
              <w:t>2022 год –</w:t>
            </w:r>
            <w:r w:rsidR="00C33A2C">
              <w:rPr>
                <w:sz w:val="28"/>
                <w:szCs w:val="28"/>
              </w:rPr>
              <w:t xml:space="preserve"> </w:t>
            </w:r>
            <w:r w:rsidRPr="00DB0CAB">
              <w:rPr>
                <w:sz w:val="28"/>
                <w:szCs w:val="28"/>
              </w:rPr>
              <w:t xml:space="preserve">13881696,651 </w:t>
            </w:r>
            <w:r w:rsidR="000E2CC8" w:rsidRPr="00DB0CAB">
              <w:rPr>
                <w:sz w:val="28"/>
                <w:szCs w:val="28"/>
              </w:rPr>
              <w:t>тыс. рублей;</w:t>
            </w:r>
          </w:p>
          <w:p w:rsidR="000E2CC8" w:rsidRPr="00DB0CAB" w:rsidRDefault="000E2CC8" w:rsidP="000E2CC8">
            <w:pPr>
              <w:jc w:val="both"/>
              <w:rPr>
                <w:sz w:val="28"/>
                <w:szCs w:val="28"/>
              </w:rPr>
            </w:pPr>
            <w:r w:rsidRPr="00DB0CAB">
              <w:rPr>
                <w:sz w:val="28"/>
                <w:szCs w:val="28"/>
              </w:rPr>
              <w:t xml:space="preserve">2023 год </w:t>
            </w:r>
            <w:r w:rsidR="004A2A5E">
              <w:rPr>
                <w:sz w:val="28"/>
                <w:szCs w:val="28"/>
              </w:rPr>
              <w:t xml:space="preserve">– </w:t>
            </w:r>
            <w:r w:rsidRPr="00DB0CAB">
              <w:rPr>
                <w:sz w:val="28"/>
                <w:szCs w:val="28"/>
              </w:rPr>
              <w:t xml:space="preserve"> </w:t>
            </w:r>
            <w:r w:rsidR="00722756" w:rsidRPr="00DB0CAB">
              <w:rPr>
                <w:sz w:val="28"/>
                <w:szCs w:val="28"/>
              </w:rPr>
              <w:t xml:space="preserve">13809463,663 </w:t>
            </w:r>
            <w:r w:rsidRPr="00DB0CAB">
              <w:rPr>
                <w:sz w:val="28"/>
                <w:szCs w:val="28"/>
              </w:rPr>
              <w:t>тыс. рублей;</w:t>
            </w:r>
          </w:p>
          <w:p w:rsidR="000E2CC8" w:rsidRPr="00DB0CAB" w:rsidRDefault="000E2CC8" w:rsidP="000E2CC8">
            <w:pPr>
              <w:jc w:val="both"/>
              <w:rPr>
                <w:sz w:val="28"/>
                <w:szCs w:val="28"/>
              </w:rPr>
            </w:pPr>
            <w:r w:rsidRPr="00DB0CAB">
              <w:rPr>
                <w:sz w:val="28"/>
                <w:szCs w:val="28"/>
              </w:rPr>
              <w:t xml:space="preserve">2024 год </w:t>
            </w:r>
            <w:r w:rsidR="004A2A5E">
              <w:rPr>
                <w:sz w:val="28"/>
                <w:szCs w:val="28"/>
              </w:rPr>
              <w:t xml:space="preserve">– </w:t>
            </w:r>
            <w:r w:rsidRPr="00DB0CAB">
              <w:rPr>
                <w:sz w:val="28"/>
                <w:szCs w:val="28"/>
              </w:rPr>
              <w:t xml:space="preserve"> 10459722,632 тыс. рублей;</w:t>
            </w:r>
          </w:p>
          <w:p w:rsidR="000E2CC8" w:rsidRPr="00DB0CAB" w:rsidRDefault="000E2CC8" w:rsidP="000E2CC8">
            <w:pPr>
              <w:jc w:val="both"/>
              <w:rPr>
                <w:sz w:val="28"/>
                <w:szCs w:val="28"/>
              </w:rPr>
            </w:pPr>
            <w:r w:rsidRPr="00DB0CAB">
              <w:rPr>
                <w:sz w:val="28"/>
                <w:szCs w:val="28"/>
              </w:rPr>
              <w:t xml:space="preserve">2025 год </w:t>
            </w:r>
            <w:r w:rsidR="004A2A5E">
              <w:rPr>
                <w:sz w:val="28"/>
                <w:szCs w:val="28"/>
              </w:rPr>
              <w:t xml:space="preserve">– </w:t>
            </w:r>
            <w:r w:rsidRPr="00DB0CAB">
              <w:rPr>
                <w:sz w:val="28"/>
                <w:szCs w:val="28"/>
              </w:rPr>
              <w:t xml:space="preserve"> 10459722,632 тыс. рублей.</w:t>
            </w:r>
          </w:p>
          <w:p w:rsidR="000E2CC8" w:rsidRPr="00DB0CAB" w:rsidRDefault="000E2CC8" w:rsidP="000E2CC8">
            <w:pPr>
              <w:jc w:val="both"/>
              <w:rPr>
                <w:sz w:val="28"/>
                <w:szCs w:val="28"/>
              </w:rPr>
            </w:pPr>
            <w:r w:rsidRPr="00DB0CAB">
              <w:rPr>
                <w:sz w:val="28"/>
                <w:szCs w:val="28"/>
              </w:rPr>
              <w:t>Объем бюджетных ассигнований областного бюджета на реализацию подпрограммы 1 соста</w:t>
            </w:r>
            <w:r w:rsidRPr="00DB0CAB">
              <w:rPr>
                <w:sz w:val="28"/>
                <w:szCs w:val="28"/>
              </w:rPr>
              <w:t>в</w:t>
            </w:r>
            <w:r w:rsidRPr="00DB0CAB">
              <w:rPr>
                <w:sz w:val="28"/>
                <w:szCs w:val="28"/>
              </w:rPr>
              <w:t xml:space="preserve">ляет </w:t>
            </w:r>
            <w:r w:rsidR="00E2163C" w:rsidRPr="00DB0CAB">
              <w:rPr>
                <w:sz w:val="28"/>
                <w:szCs w:val="28"/>
              </w:rPr>
              <w:t>138721804,193</w:t>
            </w:r>
            <w:r w:rsidR="000620CC" w:rsidRPr="00DB0CAB">
              <w:rPr>
                <w:sz w:val="28"/>
                <w:szCs w:val="28"/>
              </w:rPr>
              <w:t xml:space="preserve"> </w:t>
            </w:r>
            <w:r w:rsidRPr="00DB0CAB">
              <w:rPr>
                <w:sz w:val="28"/>
                <w:szCs w:val="28"/>
              </w:rPr>
              <w:t>тыс. рублей, в том числе по годам реализации:</w:t>
            </w:r>
          </w:p>
          <w:p w:rsidR="000E2CC8" w:rsidRPr="00DB0CAB" w:rsidRDefault="000E2CC8" w:rsidP="000E2CC8">
            <w:pPr>
              <w:jc w:val="both"/>
              <w:rPr>
                <w:sz w:val="28"/>
                <w:szCs w:val="28"/>
              </w:rPr>
            </w:pPr>
            <w:r w:rsidRPr="00DB0CAB">
              <w:rPr>
                <w:sz w:val="28"/>
                <w:szCs w:val="28"/>
              </w:rPr>
              <w:t>2014 год – 9800023,828 тыс. рублей;</w:t>
            </w:r>
          </w:p>
          <w:p w:rsidR="000E2CC8" w:rsidRPr="00DB0CAB" w:rsidRDefault="000E2CC8" w:rsidP="000E2CC8">
            <w:pPr>
              <w:jc w:val="both"/>
              <w:rPr>
                <w:sz w:val="28"/>
                <w:szCs w:val="28"/>
              </w:rPr>
            </w:pPr>
            <w:r w:rsidRPr="00DB0CAB">
              <w:rPr>
                <w:sz w:val="28"/>
                <w:szCs w:val="28"/>
              </w:rPr>
              <w:t xml:space="preserve">2015 год – 10292306,917 тыс.  рублей; </w:t>
            </w:r>
          </w:p>
          <w:p w:rsidR="000E2CC8" w:rsidRPr="00DB0CAB" w:rsidRDefault="000E2CC8" w:rsidP="000E2CC8">
            <w:pPr>
              <w:jc w:val="both"/>
              <w:rPr>
                <w:sz w:val="28"/>
                <w:szCs w:val="28"/>
              </w:rPr>
            </w:pPr>
            <w:r w:rsidRPr="00DB0CAB">
              <w:rPr>
                <w:sz w:val="28"/>
                <w:szCs w:val="28"/>
              </w:rPr>
              <w:t xml:space="preserve">2016 год </w:t>
            </w:r>
            <w:r w:rsidR="004A2A5E">
              <w:rPr>
                <w:sz w:val="28"/>
                <w:szCs w:val="28"/>
              </w:rPr>
              <w:t xml:space="preserve">– </w:t>
            </w:r>
            <w:r w:rsidRPr="00DB0CAB">
              <w:rPr>
                <w:sz w:val="28"/>
                <w:szCs w:val="28"/>
              </w:rPr>
              <w:t xml:space="preserve">  10382514,669 тыс.  рублей;</w:t>
            </w:r>
          </w:p>
          <w:p w:rsidR="000E2CC8" w:rsidRPr="00DB0CAB" w:rsidRDefault="000E2CC8" w:rsidP="000E2CC8">
            <w:pPr>
              <w:jc w:val="both"/>
              <w:rPr>
                <w:sz w:val="28"/>
                <w:szCs w:val="28"/>
              </w:rPr>
            </w:pPr>
            <w:r w:rsidRPr="00DB0CAB">
              <w:rPr>
                <w:sz w:val="28"/>
                <w:szCs w:val="28"/>
              </w:rPr>
              <w:t>2017 год – 10621804,409 тыс.  рублей;</w:t>
            </w:r>
          </w:p>
          <w:p w:rsidR="000E2CC8" w:rsidRPr="00DB0CAB" w:rsidRDefault="00384A81" w:rsidP="000E2CC8">
            <w:pPr>
              <w:jc w:val="both"/>
              <w:rPr>
                <w:sz w:val="28"/>
                <w:szCs w:val="28"/>
              </w:rPr>
            </w:pPr>
            <w:r w:rsidRPr="00DB0CAB">
              <w:rPr>
                <w:sz w:val="28"/>
                <w:szCs w:val="28"/>
              </w:rPr>
              <w:t>2018 год – 1</w:t>
            </w:r>
            <w:r w:rsidR="00AE7C84" w:rsidRPr="00DB0CAB">
              <w:rPr>
                <w:sz w:val="28"/>
                <w:szCs w:val="28"/>
              </w:rPr>
              <w:t>1</w:t>
            </w:r>
            <w:r w:rsidRPr="00DB0CAB">
              <w:rPr>
                <w:sz w:val="28"/>
                <w:szCs w:val="28"/>
              </w:rPr>
              <w:t>836545,512</w:t>
            </w:r>
            <w:r w:rsidR="000E2CC8" w:rsidRPr="00DB0CAB">
              <w:rPr>
                <w:sz w:val="28"/>
                <w:szCs w:val="28"/>
              </w:rPr>
              <w:t xml:space="preserve"> тыс.  рублей;</w:t>
            </w:r>
          </w:p>
          <w:p w:rsidR="000E2CC8" w:rsidRPr="00DB0CAB" w:rsidRDefault="000E2CC8" w:rsidP="000E2CC8">
            <w:pPr>
              <w:jc w:val="both"/>
              <w:rPr>
                <w:sz w:val="28"/>
                <w:szCs w:val="28"/>
              </w:rPr>
            </w:pPr>
            <w:r w:rsidRPr="00DB0CAB">
              <w:rPr>
                <w:sz w:val="28"/>
                <w:szCs w:val="28"/>
              </w:rPr>
              <w:t>2019 год – 13109474,370 тыс.  рублей;</w:t>
            </w:r>
          </w:p>
          <w:p w:rsidR="000E2CC8" w:rsidRPr="00DB0CAB" w:rsidRDefault="000E2CC8" w:rsidP="000E2CC8">
            <w:pPr>
              <w:jc w:val="both"/>
              <w:rPr>
                <w:sz w:val="28"/>
                <w:szCs w:val="28"/>
              </w:rPr>
            </w:pPr>
            <w:r w:rsidRPr="00DB0CAB">
              <w:rPr>
                <w:sz w:val="28"/>
                <w:szCs w:val="28"/>
              </w:rPr>
              <w:t xml:space="preserve">2020 год – </w:t>
            </w:r>
            <w:r w:rsidR="000620CC" w:rsidRPr="00DB0CAB">
              <w:rPr>
                <w:sz w:val="28"/>
                <w:szCs w:val="28"/>
              </w:rPr>
              <w:t>12836942,752</w:t>
            </w:r>
            <w:r w:rsidRPr="00DB0CAB">
              <w:rPr>
                <w:sz w:val="28"/>
                <w:szCs w:val="28"/>
              </w:rPr>
              <w:t xml:space="preserve"> тыс. рублей;</w:t>
            </w:r>
          </w:p>
          <w:p w:rsidR="000E2CC8" w:rsidRPr="00DB0CAB" w:rsidRDefault="000E2CC8" w:rsidP="000E2CC8">
            <w:pPr>
              <w:jc w:val="both"/>
              <w:rPr>
                <w:sz w:val="28"/>
                <w:szCs w:val="28"/>
              </w:rPr>
            </w:pPr>
            <w:r w:rsidRPr="00DB0CAB">
              <w:rPr>
                <w:sz w:val="28"/>
                <w:szCs w:val="28"/>
              </w:rPr>
              <w:t xml:space="preserve">2021 год </w:t>
            </w:r>
            <w:r w:rsidR="004A2A5E">
              <w:rPr>
                <w:sz w:val="28"/>
                <w:szCs w:val="28"/>
              </w:rPr>
              <w:t xml:space="preserve">– </w:t>
            </w:r>
            <w:r w:rsidRPr="00DB0CAB">
              <w:rPr>
                <w:sz w:val="28"/>
                <w:szCs w:val="28"/>
              </w:rPr>
              <w:t xml:space="preserve"> </w:t>
            </w:r>
            <w:r w:rsidR="00E2163C" w:rsidRPr="00DB0CAB">
              <w:rPr>
                <w:sz w:val="28"/>
                <w:szCs w:val="28"/>
              </w:rPr>
              <w:t>13719735,480</w:t>
            </w:r>
            <w:r w:rsidRPr="00DB0CAB">
              <w:rPr>
                <w:sz w:val="28"/>
                <w:szCs w:val="28"/>
              </w:rPr>
              <w:t xml:space="preserve"> тыс. рублей;</w:t>
            </w:r>
          </w:p>
          <w:p w:rsidR="000E2CC8" w:rsidRPr="00DB0CAB" w:rsidRDefault="000E2CC8" w:rsidP="000E2CC8">
            <w:pPr>
              <w:jc w:val="both"/>
              <w:rPr>
                <w:sz w:val="28"/>
                <w:szCs w:val="28"/>
              </w:rPr>
            </w:pPr>
            <w:r w:rsidRPr="00DB0CAB">
              <w:rPr>
                <w:sz w:val="28"/>
                <w:szCs w:val="28"/>
              </w:rPr>
              <w:t xml:space="preserve">2022 год </w:t>
            </w:r>
            <w:r w:rsidR="004A2A5E">
              <w:rPr>
                <w:sz w:val="28"/>
                <w:szCs w:val="28"/>
              </w:rPr>
              <w:t xml:space="preserve">– </w:t>
            </w:r>
            <w:r w:rsidRPr="00DB0CAB">
              <w:rPr>
                <w:sz w:val="28"/>
                <w:szCs w:val="28"/>
              </w:rPr>
              <w:t xml:space="preserve"> </w:t>
            </w:r>
            <w:r w:rsidR="00E2163C" w:rsidRPr="00DB0CAB">
              <w:rPr>
                <w:sz w:val="28"/>
                <w:szCs w:val="28"/>
              </w:rPr>
              <w:t>12607894,637</w:t>
            </w:r>
            <w:r w:rsidRPr="00DB0CAB">
              <w:rPr>
                <w:sz w:val="28"/>
                <w:szCs w:val="28"/>
              </w:rPr>
              <w:t xml:space="preserve"> тыс. рублей;</w:t>
            </w:r>
          </w:p>
          <w:p w:rsidR="000E2CC8" w:rsidRPr="00DB0CAB" w:rsidRDefault="000E2CC8" w:rsidP="000E2CC8">
            <w:pPr>
              <w:jc w:val="both"/>
              <w:rPr>
                <w:sz w:val="28"/>
                <w:szCs w:val="28"/>
              </w:rPr>
            </w:pPr>
            <w:r w:rsidRPr="00DB0CAB">
              <w:rPr>
                <w:sz w:val="28"/>
                <w:szCs w:val="28"/>
              </w:rPr>
              <w:t xml:space="preserve">2023 год </w:t>
            </w:r>
            <w:r w:rsidR="004A2A5E">
              <w:rPr>
                <w:sz w:val="28"/>
                <w:szCs w:val="28"/>
              </w:rPr>
              <w:t xml:space="preserve">– </w:t>
            </w:r>
            <w:r w:rsidRPr="00DB0CAB">
              <w:rPr>
                <w:sz w:val="28"/>
                <w:szCs w:val="28"/>
              </w:rPr>
              <w:t xml:space="preserve"> </w:t>
            </w:r>
            <w:r w:rsidR="00E2163C" w:rsidRPr="00DB0CAB">
              <w:rPr>
                <w:sz w:val="28"/>
                <w:szCs w:val="28"/>
              </w:rPr>
              <w:t xml:space="preserve">12595116,355 </w:t>
            </w:r>
            <w:r w:rsidRPr="00DB0CAB">
              <w:rPr>
                <w:sz w:val="28"/>
                <w:szCs w:val="28"/>
              </w:rPr>
              <w:t>тыс. рублей;</w:t>
            </w:r>
          </w:p>
          <w:p w:rsidR="000E2CC8" w:rsidRPr="00DB0CAB" w:rsidRDefault="000E2CC8" w:rsidP="000E2CC8">
            <w:pPr>
              <w:jc w:val="both"/>
              <w:rPr>
                <w:sz w:val="28"/>
                <w:szCs w:val="28"/>
              </w:rPr>
            </w:pPr>
            <w:r w:rsidRPr="00DB0CAB">
              <w:rPr>
                <w:sz w:val="28"/>
                <w:szCs w:val="28"/>
              </w:rPr>
              <w:t xml:space="preserve">2024 год </w:t>
            </w:r>
            <w:r w:rsidR="004A2A5E">
              <w:rPr>
                <w:sz w:val="28"/>
                <w:szCs w:val="28"/>
              </w:rPr>
              <w:t xml:space="preserve">– </w:t>
            </w:r>
            <w:r w:rsidRPr="00DB0CAB">
              <w:rPr>
                <w:sz w:val="28"/>
                <w:szCs w:val="28"/>
              </w:rPr>
              <w:t xml:space="preserve"> 10459722,632 тыс. рублей;</w:t>
            </w:r>
          </w:p>
          <w:p w:rsidR="000E2CC8" w:rsidRPr="00DB0CAB" w:rsidRDefault="000E2CC8" w:rsidP="000E2CC8">
            <w:pPr>
              <w:jc w:val="both"/>
              <w:rPr>
                <w:sz w:val="28"/>
                <w:szCs w:val="28"/>
              </w:rPr>
            </w:pPr>
            <w:r w:rsidRPr="00DB0CAB">
              <w:rPr>
                <w:sz w:val="28"/>
                <w:szCs w:val="28"/>
              </w:rPr>
              <w:t xml:space="preserve">2025 год </w:t>
            </w:r>
            <w:r w:rsidR="004A2A5E">
              <w:rPr>
                <w:sz w:val="28"/>
                <w:szCs w:val="28"/>
              </w:rPr>
              <w:t xml:space="preserve">– </w:t>
            </w:r>
            <w:r w:rsidRPr="00DB0CAB">
              <w:rPr>
                <w:sz w:val="28"/>
                <w:szCs w:val="28"/>
              </w:rPr>
              <w:t xml:space="preserve"> 10459722,632 тыс. рублей.</w:t>
            </w:r>
          </w:p>
          <w:p w:rsidR="000E2CC8" w:rsidRPr="00DB0CAB" w:rsidRDefault="000E2CC8" w:rsidP="000E2CC8">
            <w:pPr>
              <w:jc w:val="both"/>
              <w:rPr>
                <w:sz w:val="28"/>
                <w:szCs w:val="28"/>
              </w:rPr>
            </w:pPr>
            <w:r w:rsidRPr="00DB0CAB">
              <w:rPr>
                <w:sz w:val="28"/>
                <w:szCs w:val="28"/>
              </w:rPr>
              <w:t>Средства областного бюджета, источником кот</w:t>
            </w:r>
            <w:r w:rsidRPr="00DB0CAB">
              <w:rPr>
                <w:sz w:val="28"/>
                <w:szCs w:val="28"/>
              </w:rPr>
              <w:t>о</w:t>
            </w:r>
            <w:r w:rsidRPr="00DB0CAB">
              <w:rPr>
                <w:sz w:val="28"/>
                <w:szCs w:val="28"/>
              </w:rPr>
              <w:t>рых являются средства федерального бюджета (субсидии</w:t>
            </w:r>
            <w:r w:rsidR="00DE472E" w:rsidRPr="00DB0CAB">
              <w:rPr>
                <w:sz w:val="28"/>
                <w:szCs w:val="28"/>
              </w:rPr>
              <w:t>, иной межбюджетный трансферт</w:t>
            </w:r>
            <w:r w:rsidRPr="00DB0CAB">
              <w:rPr>
                <w:sz w:val="28"/>
                <w:szCs w:val="28"/>
              </w:rPr>
              <w:t xml:space="preserve">), на реализацию подпрограммы 1 составляют </w:t>
            </w:r>
            <w:r w:rsidR="00E2163C" w:rsidRPr="00DB0CAB">
              <w:rPr>
                <w:sz w:val="28"/>
                <w:szCs w:val="28"/>
              </w:rPr>
              <w:t xml:space="preserve">6305941,628 </w:t>
            </w:r>
            <w:r w:rsidRPr="00DB0CAB">
              <w:rPr>
                <w:sz w:val="28"/>
                <w:szCs w:val="28"/>
              </w:rPr>
              <w:t>тыс. рублей, в том числе по годам:</w:t>
            </w:r>
          </w:p>
          <w:p w:rsidR="000E2CC8" w:rsidRPr="00DB0CAB" w:rsidRDefault="000E2CC8" w:rsidP="000E2CC8">
            <w:pPr>
              <w:jc w:val="both"/>
              <w:rPr>
                <w:sz w:val="28"/>
                <w:szCs w:val="28"/>
              </w:rPr>
            </w:pPr>
            <w:r w:rsidRPr="00DB0CAB">
              <w:rPr>
                <w:sz w:val="28"/>
                <w:szCs w:val="28"/>
              </w:rPr>
              <w:t xml:space="preserve">2014 год </w:t>
            </w:r>
            <w:r w:rsidR="004A2A5E">
              <w:rPr>
                <w:sz w:val="28"/>
                <w:szCs w:val="28"/>
              </w:rPr>
              <w:t xml:space="preserve">– </w:t>
            </w:r>
            <w:r w:rsidRPr="00DB0CAB">
              <w:rPr>
                <w:sz w:val="28"/>
                <w:szCs w:val="28"/>
              </w:rPr>
              <w:t xml:space="preserve"> 385550,857 тыс. рублей;</w:t>
            </w:r>
          </w:p>
          <w:p w:rsidR="000E2CC8" w:rsidRPr="00DB0CAB" w:rsidRDefault="000E2CC8" w:rsidP="000E2CC8">
            <w:pPr>
              <w:jc w:val="both"/>
              <w:rPr>
                <w:sz w:val="28"/>
                <w:szCs w:val="28"/>
              </w:rPr>
            </w:pPr>
            <w:r w:rsidRPr="00DB0CAB">
              <w:rPr>
                <w:sz w:val="28"/>
                <w:szCs w:val="28"/>
              </w:rPr>
              <w:t xml:space="preserve">2015 год </w:t>
            </w:r>
            <w:r w:rsidR="004A2A5E">
              <w:rPr>
                <w:sz w:val="28"/>
                <w:szCs w:val="28"/>
              </w:rPr>
              <w:t xml:space="preserve">– </w:t>
            </w:r>
            <w:r w:rsidRPr="00DB0CAB">
              <w:rPr>
                <w:sz w:val="28"/>
                <w:szCs w:val="28"/>
              </w:rPr>
              <w:t xml:space="preserve"> 269031,931 тыс. рублей;</w:t>
            </w:r>
          </w:p>
          <w:p w:rsidR="000E2CC8" w:rsidRPr="00DB0CAB" w:rsidRDefault="000E2CC8" w:rsidP="000E2CC8">
            <w:pPr>
              <w:jc w:val="both"/>
              <w:rPr>
                <w:sz w:val="28"/>
                <w:szCs w:val="28"/>
              </w:rPr>
            </w:pPr>
            <w:r w:rsidRPr="00DB0CAB">
              <w:rPr>
                <w:sz w:val="28"/>
                <w:szCs w:val="28"/>
              </w:rPr>
              <w:t xml:space="preserve">2016 год </w:t>
            </w:r>
            <w:r w:rsidR="004A2A5E">
              <w:rPr>
                <w:sz w:val="28"/>
                <w:szCs w:val="28"/>
              </w:rPr>
              <w:t xml:space="preserve">– </w:t>
            </w:r>
            <w:r w:rsidRPr="00DB0CAB">
              <w:rPr>
                <w:sz w:val="28"/>
                <w:szCs w:val="28"/>
              </w:rPr>
              <w:t xml:space="preserve"> 37316,000 тыс. рублей;</w:t>
            </w:r>
          </w:p>
          <w:p w:rsidR="000E2CC8" w:rsidRPr="00DB0CAB" w:rsidRDefault="000E2CC8" w:rsidP="000E2CC8">
            <w:pPr>
              <w:jc w:val="both"/>
              <w:rPr>
                <w:sz w:val="28"/>
                <w:szCs w:val="28"/>
              </w:rPr>
            </w:pPr>
            <w:r w:rsidRPr="00DB0CAB">
              <w:rPr>
                <w:sz w:val="28"/>
                <w:szCs w:val="28"/>
              </w:rPr>
              <w:t xml:space="preserve">2017 год </w:t>
            </w:r>
            <w:r w:rsidR="004A2A5E">
              <w:rPr>
                <w:sz w:val="28"/>
                <w:szCs w:val="28"/>
              </w:rPr>
              <w:t xml:space="preserve">– </w:t>
            </w:r>
            <w:r w:rsidRPr="00DB0CAB">
              <w:rPr>
                <w:sz w:val="28"/>
                <w:szCs w:val="28"/>
              </w:rPr>
              <w:t xml:space="preserve"> 32464,230 тыс. рублей;</w:t>
            </w:r>
          </w:p>
          <w:p w:rsidR="000E2CC8" w:rsidRPr="00DB0CAB" w:rsidRDefault="000E2CC8" w:rsidP="000E2CC8">
            <w:pPr>
              <w:jc w:val="both"/>
              <w:rPr>
                <w:sz w:val="28"/>
                <w:szCs w:val="28"/>
              </w:rPr>
            </w:pPr>
            <w:r w:rsidRPr="00DB0CAB">
              <w:rPr>
                <w:sz w:val="28"/>
                <w:szCs w:val="28"/>
              </w:rPr>
              <w:t xml:space="preserve">2018 год </w:t>
            </w:r>
            <w:r w:rsidR="004A2A5E">
              <w:rPr>
                <w:sz w:val="28"/>
                <w:szCs w:val="28"/>
              </w:rPr>
              <w:t xml:space="preserve">– </w:t>
            </w:r>
            <w:r w:rsidRPr="00DB0CAB">
              <w:rPr>
                <w:sz w:val="28"/>
                <w:szCs w:val="28"/>
              </w:rPr>
              <w:t xml:space="preserve"> 161100,263 тыс. рублей;</w:t>
            </w:r>
          </w:p>
          <w:p w:rsidR="000E2CC8" w:rsidRPr="00DB0CAB" w:rsidRDefault="000E2CC8" w:rsidP="000E2CC8">
            <w:pPr>
              <w:jc w:val="both"/>
              <w:rPr>
                <w:sz w:val="28"/>
                <w:szCs w:val="28"/>
              </w:rPr>
            </w:pPr>
            <w:r w:rsidRPr="00DB0CAB">
              <w:rPr>
                <w:sz w:val="28"/>
                <w:szCs w:val="28"/>
              </w:rPr>
              <w:t>2019 год – 370922,316 тыс. рублей;</w:t>
            </w:r>
          </w:p>
          <w:p w:rsidR="000E2CC8" w:rsidRPr="00DB0CAB" w:rsidRDefault="000E2CC8" w:rsidP="000E2CC8">
            <w:pPr>
              <w:jc w:val="both"/>
              <w:rPr>
                <w:sz w:val="28"/>
                <w:szCs w:val="28"/>
              </w:rPr>
            </w:pPr>
            <w:r w:rsidRPr="00DB0CAB">
              <w:rPr>
                <w:sz w:val="28"/>
                <w:szCs w:val="28"/>
              </w:rPr>
              <w:t xml:space="preserve">2020 год </w:t>
            </w:r>
            <w:r w:rsidR="004A2A5E">
              <w:rPr>
                <w:sz w:val="28"/>
                <w:szCs w:val="28"/>
              </w:rPr>
              <w:t xml:space="preserve">– </w:t>
            </w:r>
            <w:r w:rsidRPr="00DB0CAB">
              <w:rPr>
                <w:sz w:val="28"/>
                <w:szCs w:val="28"/>
              </w:rPr>
              <w:t xml:space="preserve"> </w:t>
            </w:r>
            <w:r w:rsidR="00C95A1C" w:rsidRPr="00DB0CAB">
              <w:rPr>
                <w:sz w:val="28"/>
                <w:szCs w:val="28"/>
              </w:rPr>
              <w:t>1024076,533</w:t>
            </w:r>
            <w:r w:rsidRPr="00DB0CAB">
              <w:rPr>
                <w:sz w:val="28"/>
                <w:szCs w:val="28"/>
              </w:rPr>
              <w:t xml:space="preserve"> тыс. рублей;</w:t>
            </w:r>
          </w:p>
          <w:p w:rsidR="00E740B8" w:rsidRPr="00DB0CAB" w:rsidRDefault="000E2CC8" w:rsidP="000E2CC8">
            <w:pPr>
              <w:jc w:val="both"/>
              <w:rPr>
                <w:sz w:val="28"/>
                <w:szCs w:val="28"/>
              </w:rPr>
            </w:pPr>
            <w:r w:rsidRPr="00DB0CAB">
              <w:rPr>
                <w:sz w:val="28"/>
                <w:szCs w:val="28"/>
              </w:rPr>
              <w:t>202</w:t>
            </w:r>
            <w:r w:rsidR="00315678" w:rsidRPr="00DB0CAB">
              <w:rPr>
                <w:sz w:val="28"/>
                <w:szCs w:val="28"/>
              </w:rPr>
              <w:t xml:space="preserve">1 год </w:t>
            </w:r>
            <w:r w:rsidR="004A2A5E">
              <w:rPr>
                <w:sz w:val="28"/>
                <w:szCs w:val="28"/>
              </w:rPr>
              <w:t xml:space="preserve">– </w:t>
            </w:r>
            <w:r w:rsidR="00315678" w:rsidRPr="00DB0CAB">
              <w:rPr>
                <w:sz w:val="28"/>
                <w:szCs w:val="28"/>
              </w:rPr>
              <w:t xml:space="preserve"> </w:t>
            </w:r>
            <w:r w:rsidR="00E2163C" w:rsidRPr="00DB0CAB">
              <w:rPr>
                <w:sz w:val="28"/>
                <w:szCs w:val="28"/>
              </w:rPr>
              <w:t>1537330,176</w:t>
            </w:r>
            <w:r w:rsidR="00C95A1C" w:rsidRPr="00DB0CAB">
              <w:rPr>
                <w:sz w:val="28"/>
                <w:szCs w:val="28"/>
              </w:rPr>
              <w:t xml:space="preserve"> </w:t>
            </w:r>
            <w:r w:rsidR="00315678" w:rsidRPr="00DB0CAB">
              <w:rPr>
                <w:sz w:val="28"/>
                <w:szCs w:val="28"/>
              </w:rPr>
              <w:t>тыс. рублей</w:t>
            </w:r>
            <w:r w:rsidRPr="00DB0CAB">
              <w:rPr>
                <w:sz w:val="28"/>
                <w:szCs w:val="28"/>
              </w:rPr>
              <w:t>;</w:t>
            </w:r>
          </w:p>
          <w:p w:rsidR="000E2CC8" w:rsidRPr="00DB0CAB" w:rsidRDefault="000E2CC8" w:rsidP="000E2CC8">
            <w:pPr>
              <w:jc w:val="both"/>
              <w:rPr>
                <w:sz w:val="28"/>
                <w:szCs w:val="28"/>
              </w:rPr>
            </w:pPr>
            <w:r w:rsidRPr="00DB0CAB">
              <w:rPr>
                <w:sz w:val="28"/>
                <w:szCs w:val="28"/>
              </w:rPr>
              <w:t>20</w:t>
            </w:r>
            <w:r w:rsidR="00315678" w:rsidRPr="00DB0CAB">
              <w:rPr>
                <w:sz w:val="28"/>
                <w:szCs w:val="28"/>
              </w:rPr>
              <w:t xml:space="preserve">22 год </w:t>
            </w:r>
            <w:r w:rsidR="004A2A5E">
              <w:rPr>
                <w:sz w:val="28"/>
                <w:szCs w:val="28"/>
              </w:rPr>
              <w:t xml:space="preserve">– </w:t>
            </w:r>
            <w:r w:rsidR="00315678" w:rsidRPr="00DB0CAB">
              <w:rPr>
                <w:sz w:val="28"/>
                <w:szCs w:val="28"/>
              </w:rPr>
              <w:t xml:space="preserve"> </w:t>
            </w:r>
            <w:r w:rsidR="00E2163C" w:rsidRPr="00DB0CAB">
              <w:rPr>
                <w:sz w:val="28"/>
                <w:szCs w:val="28"/>
              </w:rPr>
              <w:t>1273802,014</w:t>
            </w:r>
            <w:r w:rsidR="00315678" w:rsidRPr="00DB0CAB">
              <w:rPr>
                <w:sz w:val="28"/>
                <w:szCs w:val="28"/>
              </w:rPr>
              <w:t xml:space="preserve"> тыс. рублей</w:t>
            </w:r>
            <w:r w:rsidRPr="00DB0CAB">
              <w:rPr>
                <w:sz w:val="28"/>
                <w:szCs w:val="28"/>
              </w:rPr>
              <w:t>;</w:t>
            </w:r>
          </w:p>
          <w:p w:rsidR="00E2163C" w:rsidRPr="00DB0CAB" w:rsidRDefault="00E2163C" w:rsidP="000E2CC8">
            <w:pPr>
              <w:jc w:val="both"/>
              <w:rPr>
                <w:sz w:val="28"/>
                <w:szCs w:val="28"/>
              </w:rPr>
            </w:pPr>
            <w:r w:rsidRPr="00DB0CAB">
              <w:rPr>
                <w:sz w:val="28"/>
                <w:szCs w:val="28"/>
              </w:rPr>
              <w:t xml:space="preserve">2023 год </w:t>
            </w:r>
            <w:r w:rsidR="004A2A5E">
              <w:rPr>
                <w:sz w:val="28"/>
                <w:szCs w:val="28"/>
              </w:rPr>
              <w:t xml:space="preserve">– </w:t>
            </w:r>
            <w:r w:rsidRPr="00DB0CAB">
              <w:rPr>
                <w:sz w:val="28"/>
                <w:szCs w:val="28"/>
              </w:rPr>
              <w:t xml:space="preserve"> 1214347,308 тыс. рублей»;</w:t>
            </w:r>
          </w:p>
        </w:tc>
      </w:tr>
    </w:tbl>
    <w:p w:rsidR="00E53B72" w:rsidRPr="00DB0CAB" w:rsidRDefault="00E53B72" w:rsidP="0036657D">
      <w:pPr>
        <w:autoSpaceDE w:val="0"/>
        <w:autoSpaceDN w:val="0"/>
        <w:adjustRightInd w:val="0"/>
        <w:ind w:firstLine="567"/>
        <w:jc w:val="both"/>
        <w:rPr>
          <w:sz w:val="28"/>
          <w:szCs w:val="28"/>
        </w:rPr>
      </w:pPr>
      <w:r w:rsidRPr="00DB0CAB">
        <w:rPr>
          <w:sz w:val="28"/>
          <w:szCs w:val="28"/>
        </w:rPr>
        <w:lastRenderedPageBreak/>
        <w:t>позицию, касающуюся ожидаемых результатов реализации подпр</w:t>
      </w:r>
      <w:r w:rsidRPr="00DB0CAB">
        <w:rPr>
          <w:sz w:val="28"/>
          <w:szCs w:val="28"/>
        </w:rPr>
        <w:t>о</w:t>
      </w:r>
      <w:r w:rsidRPr="00DB0CAB">
        <w:rPr>
          <w:sz w:val="28"/>
          <w:szCs w:val="28"/>
        </w:rPr>
        <w:t>граммы, дополнить абзацами следующего содержания:</w:t>
      </w:r>
    </w:p>
    <w:p w:rsidR="00E53B72" w:rsidRPr="00DB0CAB" w:rsidRDefault="00EC46D1" w:rsidP="0036657D">
      <w:pPr>
        <w:autoSpaceDE w:val="0"/>
        <w:autoSpaceDN w:val="0"/>
        <w:adjustRightInd w:val="0"/>
        <w:ind w:firstLine="567"/>
        <w:jc w:val="both"/>
        <w:rPr>
          <w:sz w:val="28"/>
          <w:szCs w:val="28"/>
        </w:rPr>
      </w:pPr>
      <w:r w:rsidRPr="00DB0CAB">
        <w:rPr>
          <w:sz w:val="28"/>
          <w:szCs w:val="28"/>
        </w:rPr>
        <w:t>«</w:t>
      </w:r>
      <w:r w:rsidR="00F41124" w:rsidRPr="00DB0CAB">
        <w:rPr>
          <w:sz w:val="28"/>
          <w:szCs w:val="28"/>
        </w:rPr>
        <w:t>приобретение оборудования, расходных материалов, средств обуч</w:t>
      </w:r>
      <w:r w:rsidR="00F41124" w:rsidRPr="00DB0CAB">
        <w:rPr>
          <w:sz w:val="28"/>
          <w:szCs w:val="28"/>
        </w:rPr>
        <w:t>е</w:t>
      </w:r>
      <w:r w:rsidR="00F41124" w:rsidRPr="00DB0CAB">
        <w:rPr>
          <w:sz w:val="28"/>
          <w:szCs w:val="28"/>
        </w:rPr>
        <w:t>ния и воспитания в целях создания и обеспечения функционирования це</w:t>
      </w:r>
      <w:r w:rsidR="00F41124" w:rsidRPr="00DB0CAB">
        <w:rPr>
          <w:sz w:val="28"/>
          <w:szCs w:val="28"/>
        </w:rPr>
        <w:t>н</w:t>
      </w:r>
      <w:r w:rsidR="00F41124" w:rsidRPr="00DB0CAB">
        <w:rPr>
          <w:sz w:val="28"/>
          <w:szCs w:val="28"/>
        </w:rPr>
        <w:t>тров образования естественн</w:t>
      </w:r>
      <w:proofErr w:type="gramStart"/>
      <w:r w:rsidR="00F41124" w:rsidRPr="00DB0CAB">
        <w:rPr>
          <w:sz w:val="28"/>
          <w:szCs w:val="28"/>
        </w:rPr>
        <w:t>о</w:t>
      </w:r>
      <w:r w:rsidR="004A2A5E">
        <w:rPr>
          <w:sz w:val="28"/>
          <w:szCs w:val="28"/>
        </w:rPr>
        <w:t>-</w:t>
      </w:r>
      <w:proofErr w:type="gramEnd"/>
      <w:r w:rsidR="004A2A5E">
        <w:rPr>
          <w:sz w:val="28"/>
          <w:szCs w:val="28"/>
        </w:rPr>
        <w:t xml:space="preserve"> </w:t>
      </w:r>
      <w:r w:rsidR="00F41124" w:rsidRPr="00DB0CAB">
        <w:rPr>
          <w:sz w:val="28"/>
          <w:szCs w:val="28"/>
        </w:rPr>
        <w:t>научной и технологической направленн</w:t>
      </w:r>
      <w:r w:rsidR="00F41124" w:rsidRPr="00DB0CAB">
        <w:rPr>
          <w:sz w:val="28"/>
          <w:szCs w:val="28"/>
        </w:rPr>
        <w:t>о</w:t>
      </w:r>
      <w:r w:rsidR="00F41124" w:rsidRPr="00DB0CAB">
        <w:rPr>
          <w:sz w:val="28"/>
          <w:szCs w:val="28"/>
        </w:rPr>
        <w:lastRenderedPageBreak/>
        <w:t>стей в общеобразовательных организациях, расположенных в сельской местности и малых городах;</w:t>
      </w:r>
    </w:p>
    <w:p w:rsidR="00F41124" w:rsidRPr="00E5119F" w:rsidRDefault="004437D5" w:rsidP="0036657D">
      <w:pPr>
        <w:autoSpaceDE w:val="0"/>
        <w:autoSpaceDN w:val="0"/>
        <w:adjustRightInd w:val="0"/>
        <w:ind w:firstLine="567"/>
        <w:jc w:val="both"/>
        <w:rPr>
          <w:sz w:val="28"/>
          <w:szCs w:val="28"/>
        </w:rPr>
      </w:pPr>
      <w:r w:rsidRPr="00DB0CAB">
        <w:rPr>
          <w:sz w:val="28"/>
          <w:szCs w:val="28"/>
        </w:rPr>
        <w:t>приобретение оборудования, расходных материалов, средств обуч</w:t>
      </w:r>
      <w:r w:rsidRPr="00DB0CAB">
        <w:rPr>
          <w:sz w:val="28"/>
          <w:szCs w:val="28"/>
        </w:rPr>
        <w:t>е</w:t>
      </w:r>
      <w:r w:rsidRPr="00DB0CAB">
        <w:rPr>
          <w:sz w:val="28"/>
          <w:szCs w:val="28"/>
        </w:rPr>
        <w:t>ния и воспитания в целях обновления материально</w:t>
      </w:r>
      <w:r w:rsidR="004A2A5E">
        <w:rPr>
          <w:sz w:val="28"/>
          <w:szCs w:val="28"/>
        </w:rPr>
        <w:t xml:space="preserve">– </w:t>
      </w:r>
      <w:r w:rsidRPr="00DB0CAB">
        <w:rPr>
          <w:sz w:val="28"/>
          <w:szCs w:val="28"/>
        </w:rPr>
        <w:t>технической базы о</w:t>
      </w:r>
      <w:r w:rsidRPr="00DB0CAB">
        <w:rPr>
          <w:sz w:val="28"/>
          <w:szCs w:val="28"/>
        </w:rPr>
        <w:t>б</w:t>
      </w:r>
      <w:r w:rsidRPr="00DB0CAB">
        <w:rPr>
          <w:sz w:val="28"/>
          <w:szCs w:val="28"/>
        </w:rPr>
        <w:t>щеобразовательных организаций, осуществляющих образовательную де</w:t>
      </w:r>
      <w:r w:rsidRPr="00DB0CAB">
        <w:rPr>
          <w:sz w:val="28"/>
          <w:szCs w:val="28"/>
        </w:rPr>
        <w:t>я</w:t>
      </w:r>
      <w:r w:rsidRPr="00DB0CAB">
        <w:rPr>
          <w:sz w:val="28"/>
          <w:szCs w:val="28"/>
        </w:rPr>
        <w:t>тельность исключительно по адаптированным основным общеобразов</w:t>
      </w:r>
      <w:r w:rsidRPr="00DB0CAB">
        <w:rPr>
          <w:sz w:val="28"/>
          <w:szCs w:val="28"/>
        </w:rPr>
        <w:t>а</w:t>
      </w:r>
      <w:r w:rsidRPr="00DB0CAB">
        <w:rPr>
          <w:sz w:val="28"/>
          <w:szCs w:val="28"/>
        </w:rPr>
        <w:t>тельным программам;</w:t>
      </w:r>
    </w:p>
    <w:p w:rsidR="004437D5" w:rsidRPr="00E5119F" w:rsidRDefault="00633112" w:rsidP="0036657D">
      <w:pPr>
        <w:autoSpaceDE w:val="0"/>
        <w:autoSpaceDN w:val="0"/>
        <w:adjustRightInd w:val="0"/>
        <w:ind w:firstLine="567"/>
        <w:jc w:val="both"/>
        <w:rPr>
          <w:sz w:val="28"/>
          <w:szCs w:val="28"/>
        </w:rPr>
      </w:pPr>
      <w:r w:rsidRPr="00E5119F">
        <w:rPr>
          <w:sz w:val="28"/>
          <w:szCs w:val="28"/>
        </w:rPr>
        <w:t>приобретение оборудования, расходных материалов, средств обуч</w:t>
      </w:r>
      <w:r w:rsidRPr="00E5119F">
        <w:rPr>
          <w:sz w:val="28"/>
          <w:szCs w:val="28"/>
        </w:rPr>
        <w:t>е</w:t>
      </w:r>
      <w:r w:rsidRPr="00E5119F">
        <w:rPr>
          <w:sz w:val="28"/>
          <w:szCs w:val="28"/>
        </w:rPr>
        <w:t>ния и воспитания для обеспечения образовательных организаций матер</w:t>
      </w:r>
      <w:r w:rsidRPr="00E5119F">
        <w:rPr>
          <w:sz w:val="28"/>
          <w:szCs w:val="28"/>
        </w:rPr>
        <w:t>и</w:t>
      </w:r>
      <w:r w:rsidRPr="00E5119F">
        <w:rPr>
          <w:sz w:val="28"/>
          <w:szCs w:val="28"/>
        </w:rPr>
        <w:t>ально</w:t>
      </w:r>
      <w:r w:rsidR="00C33A2C">
        <w:rPr>
          <w:sz w:val="28"/>
          <w:szCs w:val="28"/>
        </w:rPr>
        <w:t xml:space="preserve"> -</w:t>
      </w:r>
      <w:r w:rsidR="004A2A5E">
        <w:rPr>
          <w:sz w:val="28"/>
          <w:szCs w:val="28"/>
        </w:rPr>
        <w:t xml:space="preserve"> </w:t>
      </w:r>
      <w:r w:rsidRPr="00E5119F">
        <w:rPr>
          <w:sz w:val="28"/>
          <w:szCs w:val="28"/>
        </w:rPr>
        <w:t>технической базой для внедрения цифровой образовательной ср</w:t>
      </w:r>
      <w:r w:rsidRPr="00E5119F">
        <w:rPr>
          <w:sz w:val="28"/>
          <w:szCs w:val="28"/>
        </w:rPr>
        <w:t>е</w:t>
      </w:r>
      <w:r w:rsidRPr="00E5119F">
        <w:rPr>
          <w:sz w:val="28"/>
          <w:szCs w:val="28"/>
        </w:rPr>
        <w:t>ды;</w:t>
      </w:r>
    </w:p>
    <w:p w:rsidR="00277038" w:rsidRPr="00E5119F" w:rsidRDefault="002633D0" w:rsidP="0036657D">
      <w:pPr>
        <w:autoSpaceDE w:val="0"/>
        <w:autoSpaceDN w:val="0"/>
        <w:adjustRightInd w:val="0"/>
        <w:ind w:firstLine="567"/>
        <w:jc w:val="both"/>
        <w:rPr>
          <w:sz w:val="28"/>
          <w:szCs w:val="28"/>
        </w:rPr>
      </w:pPr>
      <w:r w:rsidRPr="00E5119F">
        <w:rPr>
          <w:sz w:val="28"/>
          <w:szCs w:val="28"/>
        </w:rPr>
        <w:t>приобретение товаров (работ, услуг) в целях реализации мероприятий по формированию и обеспечению функционирования единой федеральной системы научн</w:t>
      </w:r>
      <w:proofErr w:type="gramStart"/>
      <w:r w:rsidRPr="00E5119F">
        <w:rPr>
          <w:sz w:val="28"/>
          <w:szCs w:val="28"/>
        </w:rPr>
        <w:t>о</w:t>
      </w:r>
      <w:r w:rsidR="004A2A5E">
        <w:rPr>
          <w:sz w:val="28"/>
          <w:szCs w:val="28"/>
        </w:rPr>
        <w:t>-</w:t>
      </w:r>
      <w:proofErr w:type="gramEnd"/>
      <w:r w:rsidR="004A2A5E">
        <w:rPr>
          <w:sz w:val="28"/>
          <w:szCs w:val="28"/>
        </w:rPr>
        <w:t xml:space="preserve"> </w:t>
      </w:r>
      <w:r w:rsidRPr="00E5119F">
        <w:rPr>
          <w:sz w:val="28"/>
          <w:szCs w:val="28"/>
        </w:rPr>
        <w:t>методического сопровождения педагогических работн</w:t>
      </w:r>
      <w:r w:rsidRPr="00E5119F">
        <w:rPr>
          <w:sz w:val="28"/>
          <w:szCs w:val="28"/>
        </w:rPr>
        <w:t>и</w:t>
      </w:r>
      <w:r w:rsidRPr="00E5119F">
        <w:rPr>
          <w:sz w:val="28"/>
          <w:szCs w:val="28"/>
        </w:rPr>
        <w:t>ков и управленческих кадров</w:t>
      </w:r>
      <w:r w:rsidR="00EC46D1" w:rsidRPr="00E5119F">
        <w:rPr>
          <w:sz w:val="28"/>
          <w:szCs w:val="28"/>
        </w:rPr>
        <w:t>»</w:t>
      </w:r>
      <w:r w:rsidRPr="00E5119F">
        <w:rPr>
          <w:sz w:val="28"/>
          <w:szCs w:val="28"/>
        </w:rPr>
        <w:t>;</w:t>
      </w:r>
    </w:p>
    <w:p w:rsidR="002156C1" w:rsidRDefault="002F5F0B" w:rsidP="0036657D">
      <w:pPr>
        <w:autoSpaceDE w:val="0"/>
        <w:autoSpaceDN w:val="0"/>
        <w:adjustRightInd w:val="0"/>
        <w:ind w:firstLine="567"/>
        <w:jc w:val="both"/>
        <w:rPr>
          <w:sz w:val="28"/>
          <w:szCs w:val="28"/>
        </w:rPr>
      </w:pPr>
      <w:r w:rsidRPr="00E5119F">
        <w:rPr>
          <w:sz w:val="28"/>
          <w:szCs w:val="28"/>
        </w:rPr>
        <w:t>б</w:t>
      </w:r>
      <w:r w:rsidR="00E53B72" w:rsidRPr="00E5119F">
        <w:rPr>
          <w:sz w:val="28"/>
          <w:szCs w:val="28"/>
        </w:rPr>
        <w:t xml:space="preserve">) </w:t>
      </w:r>
      <w:proofErr w:type="gramStart"/>
      <w:r w:rsidR="007821C7" w:rsidRPr="00E5119F">
        <w:rPr>
          <w:sz w:val="28"/>
          <w:szCs w:val="28"/>
        </w:rPr>
        <w:t>раздел</w:t>
      </w:r>
      <w:r w:rsidR="002156C1">
        <w:rPr>
          <w:sz w:val="28"/>
          <w:szCs w:val="28"/>
        </w:rPr>
        <w:t>е</w:t>
      </w:r>
      <w:proofErr w:type="gramEnd"/>
      <w:r w:rsidR="007821C7" w:rsidRPr="00E5119F">
        <w:rPr>
          <w:sz w:val="28"/>
          <w:szCs w:val="28"/>
        </w:rPr>
        <w:t xml:space="preserve"> 1.2</w:t>
      </w:r>
      <w:r w:rsidR="002156C1">
        <w:rPr>
          <w:sz w:val="28"/>
          <w:szCs w:val="28"/>
        </w:rPr>
        <w:t>:</w:t>
      </w:r>
      <w:r w:rsidR="007821C7" w:rsidRPr="00E5119F">
        <w:rPr>
          <w:sz w:val="28"/>
          <w:szCs w:val="28"/>
        </w:rPr>
        <w:t xml:space="preserve"> </w:t>
      </w:r>
    </w:p>
    <w:p w:rsidR="007821C7" w:rsidRPr="00E5119F" w:rsidRDefault="003C0F92" w:rsidP="0036657D">
      <w:pPr>
        <w:autoSpaceDE w:val="0"/>
        <w:autoSpaceDN w:val="0"/>
        <w:adjustRightInd w:val="0"/>
        <w:ind w:firstLine="567"/>
        <w:jc w:val="both"/>
        <w:rPr>
          <w:sz w:val="28"/>
          <w:szCs w:val="28"/>
        </w:rPr>
      </w:pPr>
      <w:r>
        <w:rPr>
          <w:sz w:val="28"/>
          <w:szCs w:val="28"/>
        </w:rPr>
        <w:t xml:space="preserve">после абзаца девяносто </w:t>
      </w:r>
      <w:r w:rsidRPr="00B83383">
        <w:rPr>
          <w:sz w:val="28"/>
          <w:szCs w:val="28"/>
        </w:rPr>
        <w:t>девятого</w:t>
      </w:r>
      <w:r w:rsidR="002156C1" w:rsidRPr="00B83383">
        <w:rPr>
          <w:sz w:val="28"/>
          <w:szCs w:val="28"/>
        </w:rPr>
        <w:t xml:space="preserve"> </w:t>
      </w:r>
      <w:r w:rsidR="007821C7" w:rsidRPr="00E5119F">
        <w:rPr>
          <w:sz w:val="28"/>
          <w:szCs w:val="28"/>
        </w:rPr>
        <w:t>дополнить абзацами следующего с</w:t>
      </w:r>
      <w:r w:rsidR="007821C7" w:rsidRPr="00E5119F">
        <w:rPr>
          <w:sz w:val="28"/>
          <w:szCs w:val="28"/>
        </w:rPr>
        <w:t>о</w:t>
      </w:r>
      <w:r w:rsidR="007821C7" w:rsidRPr="00E5119F">
        <w:rPr>
          <w:sz w:val="28"/>
          <w:szCs w:val="28"/>
        </w:rPr>
        <w:t>держания:</w:t>
      </w:r>
    </w:p>
    <w:p w:rsidR="007821C7" w:rsidRPr="00E5119F" w:rsidRDefault="00AE56D7" w:rsidP="0036657D">
      <w:pPr>
        <w:autoSpaceDE w:val="0"/>
        <w:autoSpaceDN w:val="0"/>
        <w:adjustRightInd w:val="0"/>
        <w:ind w:firstLine="567"/>
        <w:jc w:val="both"/>
        <w:rPr>
          <w:sz w:val="28"/>
          <w:szCs w:val="28"/>
        </w:rPr>
      </w:pPr>
      <w:r w:rsidRPr="00E5119F">
        <w:rPr>
          <w:sz w:val="28"/>
          <w:szCs w:val="28"/>
        </w:rPr>
        <w:t>«Показатель 68  «Количество центров образования естественн</w:t>
      </w:r>
      <w:proofErr w:type="gramStart"/>
      <w:r w:rsidRPr="00E5119F">
        <w:rPr>
          <w:sz w:val="28"/>
          <w:szCs w:val="28"/>
        </w:rPr>
        <w:t>о</w:t>
      </w:r>
      <w:r w:rsidR="004A2A5E">
        <w:rPr>
          <w:sz w:val="28"/>
          <w:szCs w:val="28"/>
        </w:rPr>
        <w:t>–</w:t>
      </w:r>
      <w:proofErr w:type="gramEnd"/>
      <w:r w:rsidR="004A2A5E">
        <w:rPr>
          <w:sz w:val="28"/>
          <w:szCs w:val="28"/>
        </w:rPr>
        <w:t xml:space="preserve"> </w:t>
      </w:r>
      <w:r w:rsidRPr="00E5119F">
        <w:rPr>
          <w:sz w:val="28"/>
          <w:szCs w:val="28"/>
        </w:rPr>
        <w:t>научной и технологической направленностей в общеобразовательных о</w:t>
      </w:r>
      <w:r w:rsidRPr="00E5119F">
        <w:rPr>
          <w:sz w:val="28"/>
          <w:szCs w:val="28"/>
        </w:rPr>
        <w:t>р</w:t>
      </w:r>
      <w:r w:rsidRPr="00E5119F">
        <w:rPr>
          <w:sz w:val="28"/>
          <w:szCs w:val="28"/>
        </w:rPr>
        <w:t>ганизациях, расположенных в сельской местности и малых городах, для которых приобретены оборудование, расходные материалы, средства об</w:t>
      </w:r>
      <w:r w:rsidRPr="00E5119F">
        <w:rPr>
          <w:sz w:val="28"/>
          <w:szCs w:val="28"/>
        </w:rPr>
        <w:t>у</w:t>
      </w:r>
      <w:r w:rsidRPr="00E5119F">
        <w:rPr>
          <w:sz w:val="28"/>
          <w:szCs w:val="28"/>
        </w:rPr>
        <w:t>чения и воспитания», единицы.</w:t>
      </w:r>
      <w:r w:rsidR="00AD4619" w:rsidRPr="00E5119F">
        <w:rPr>
          <w:sz w:val="28"/>
          <w:szCs w:val="28"/>
        </w:rPr>
        <w:t xml:space="preserve"> </w:t>
      </w:r>
    </w:p>
    <w:p w:rsidR="00AD4619" w:rsidRPr="00E5119F" w:rsidRDefault="00AD4619" w:rsidP="0036657D">
      <w:pPr>
        <w:autoSpaceDE w:val="0"/>
        <w:autoSpaceDN w:val="0"/>
        <w:adjustRightInd w:val="0"/>
        <w:ind w:firstLine="567"/>
        <w:jc w:val="both"/>
        <w:rPr>
          <w:sz w:val="28"/>
          <w:szCs w:val="28"/>
        </w:rPr>
      </w:pPr>
      <w:r w:rsidRPr="00E5119F">
        <w:rPr>
          <w:sz w:val="28"/>
          <w:szCs w:val="28"/>
        </w:rPr>
        <w:t>Показатель 69 «</w:t>
      </w:r>
      <w:r w:rsidR="00A4218E" w:rsidRPr="00E5119F">
        <w:rPr>
          <w:sz w:val="28"/>
          <w:szCs w:val="28"/>
        </w:rPr>
        <w:t>Количество организаций, осуществляющих образов</w:t>
      </w:r>
      <w:r w:rsidR="00A4218E" w:rsidRPr="00E5119F">
        <w:rPr>
          <w:sz w:val="28"/>
          <w:szCs w:val="28"/>
        </w:rPr>
        <w:t>а</w:t>
      </w:r>
      <w:r w:rsidR="00A4218E" w:rsidRPr="00E5119F">
        <w:rPr>
          <w:sz w:val="28"/>
          <w:szCs w:val="28"/>
        </w:rPr>
        <w:t>тельную деятельность исключительно по адаптированным основным о</w:t>
      </w:r>
      <w:r w:rsidR="00A4218E" w:rsidRPr="00E5119F">
        <w:rPr>
          <w:sz w:val="28"/>
          <w:szCs w:val="28"/>
        </w:rPr>
        <w:t>б</w:t>
      </w:r>
      <w:r w:rsidR="00A4218E" w:rsidRPr="00E5119F">
        <w:rPr>
          <w:sz w:val="28"/>
          <w:szCs w:val="28"/>
        </w:rPr>
        <w:t>щеобразовательным программам, для которых приобретены оборудование, расходные материалы, средства обучения и воспитания в целях обновл</w:t>
      </w:r>
      <w:r w:rsidR="00A4218E" w:rsidRPr="00E5119F">
        <w:rPr>
          <w:sz w:val="28"/>
          <w:szCs w:val="28"/>
        </w:rPr>
        <w:t>е</w:t>
      </w:r>
      <w:r w:rsidR="00A4218E" w:rsidRPr="00E5119F">
        <w:rPr>
          <w:sz w:val="28"/>
          <w:szCs w:val="28"/>
        </w:rPr>
        <w:t>ния материально</w:t>
      </w:r>
      <w:r w:rsidR="007B14F1">
        <w:rPr>
          <w:sz w:val="28"/>
          <w:szCs w:val="28"/>
        </w:rPr>
        <w:t xml:space="preserve"> -</w:t>
      </w:r>
      <w:r w:rsidR="004A2A5E">
        <w:rPr>
          <w:sz w:val="28"/>
          <w:szCs w:val="28"/>
        </w:rPr>
        <w:t xml:space="preserve"> </w:t>
      </w:r>
      <w:r w:rsidR="00A4218E" w:rsidRPr="00E5119F">
        <w:rPr>
          <w:sz w:val="28"/>
          <w:szCs w:val="28"/>
        </w:rPr>
        <w:t>технической базы», единицы.</w:t>
      </w:r>
    </w:p>
    <w:p w:rsidR="00A4218E" w:rsidRPr="00E5119F" w:rsidRDefault="00A4218E" w:rsidP="0036657D">
      <w:pPr>
        <w:autoSpaceDE w:val="0"/>
        <w:autoSpaceDN w:val="0"/>
        <w:adjustRightInd w:val="0"/>
        <w:ind w:firstLine="567"/>
        <w:jc w:val="both"/>
        <w:rPr>
          <w:sz w:val="28"/>
          <w:szCs w:val="28"/>
        </w:rPr>
      </w:pPr>
      <w:r w:rsidRPr="00E5119F">
        <w:rPr>
          <w:sz w:val="28"/>
          <w:szCs w:val="28"/>
        </w:rPr>
        <w:t>Показатель 70 «Количество образовательных организаций, для кот</w:t>
      </w:r>
      <w:r w:rsidRPr="00E5119F">
        <w:rPr>
          <w:sz w:val="28"/>
          <w:szCs w:val="28"/>
        </w:rPr>
        <w:t>о</w:t>
      </w:r>
      <w:r w:rsidRPr="00E5119F">
        <w:rPr>
          <w:sz w:val="28"/>
          <w:szCs w:val="28"/>
        </w:rPr>
        <w:t>рых приобретены оборудование, расходные материалы, средства обучения и воспитания для обеспечения образовательных организаций материально</w:t>
      </w:r>
      <w:r w:rsidR="004A2A5E">
        <w:rPr>
          <w:sz w:val="28"/>
          <w:szCs w:val="28"/>
        </w:rPr>
        <w:t xml:space="preserve">– </w:t>
      </w:r>
      <w:r w:rsidRPr="00E5119F">
        <w:rPr>
          <w:sz w:val="28"/>
          <w:szCs w:val="28"/>
        </w:rPr>
        <w:t>технической базой для внедрения цифровой образовательной среды», ед</w:t>
      </w:r>
      <w:r w:rsidRPr="00E5119F">
        <w:rPr>
          <w:sz w:val="28"/>
          <w:szCs w:val="28"/>
        </w:rPr>
        <w:t>и</w:t>
      </w:r>
      <w:r w:rsidRPr="00E5119F">
        <w:rPr>
          <w:sz w:val="28"/>
          <w:szCs w:val="28"/>
        </w:rPr>
        <w:t>ницы.</w:t>
      </w:r>
    </w:p>
    <w:p w:rsidR="0071416B" w:rsidRPr="00E5119F" w:rsidRDefault="00A4218E" w:rsidP="00395F7C">
      <w:pPr>
        <w:autoSpaceDE w:val="0"/>
        <w:autoSpaceDN w:val="0"/>
        <w:adjustRightInd w:val="0"/>
        <w:ind w:firstLine="567"/>
        <w:jc w:val="both"/>
        <w:rPr>
          <w:sz w:val="28"/>
          <w:szCs w:val="28"/>
        </w:rPr>
      </w:pPr>
      <w:r w:rsidRPr="00E5119F">
        <w:rPr>
          <w:sz w:val="28"/>
          <w:szCs w:val="28"/>
        </w:rPr>
        <w:t>Показатель 71 «Сформировано и обеспечено функционирование ед</w:t>
      </w:r>
      <w:r w:rsidRPr="00E5119F">
        <w:rPr>
          <w:sz w:val="28"/>
          <w:szCs w:val="28"/>
        </w:rPr>
        <w:t>и</w:t>
      </w:r>
      <w:r w:rsidRPr="00E5119F">
        <w:rPr>
          <w:sz w:val="28"/>
          <w:szCs w:val="28"/>
        </w:rPr>
        <w:t>ной федеральной системы научно</w:t>
      </w:r>
      <w:r w:rsidR="007B14F1">
        <w:rPr>
          <w:sz w:val="28"/>
          <w:szCs w:val="28"/>
        </w:rPr>
        <w:t xml:space="preserve"> </w:t>
      </w:r>
      <w:r w:rsidR="004A2A5E">
        <w:rPr>
          <w:sz w:val="28"/>
          <w:szCs w:val="28"/>
        </w:rPr>
        <w:t xml:space="preserve">- </w:t>
      </w:r>
      <w:r w:rsidRPr="00E5119F">
        <w:rPr>
          <w:sz w:val="28"/>
          <w:szCs w:val="28"/>
        </w:rPr>
        <w:t>методического сопровождения педаг</w:t>
      </w:r>
      <w:r w:rsidRPr="00E5119F">
        <w:rPr>
          <w:sz w:val="28"/>
          <w:szCs w:val="28"/>
        </w:rPr>
        <w:t>о</w:t>
      </w:r>
      <w:r w:rsidRPr="00E5119F">
        <w:rPr>
          <w:sz w:val="28"/>
          <w:szCs w:val="28"/>
        </w:rPr>
        <w:t>гических работников и управленческих кадров, для которых приобретены товары (работы, услуги)», да/нет.</w:t>
      </w:r>
    </w:p>
    <w:p w:rsidR="000548D5" w:rsidRDefault="0071416B" w:rsidP="00395F7C">
      <w:pPr>
        <w:autoSpaceDE w:val="0"/>
        <w:autoSpaceDN w:val="0"/>
        <w:adjustRightInd w:val="0"/>
        <w:ind w:firstLine="567"/>
        <w:jc w:val="both"/>
        <w:rPr>
          <w:sz w:val="28"/>
          <w:szCs w:val="28"/>
        </w:rPr>
      </w:pPr>
      <w:proofErr w:type="gramStart"/>
      <w:r w:rsidRPr="00E5119F">
        <w:rPr>
          <w:sz w:val="28"/>
          <w:szCs w:val="28"/>
        </w:rPr>
        <w:t>Показатель 72 «Количество общеобразовательных организаций, для которых приобретены средства обучения и воспитания, и (или) проведен ремонт спортивных залов, и (или) проведено перепрофилирование име</w:t>
      </w:r>
      <w:r w:rsidRPr="00E5119F">
        <w:rPr>
          <w:sz w:val="28"/>
          <w:szCs w:val="28"/>
        </w:rPr>
        <w:t>ю</w:t>
      </w:r>
      <w:r w:rsidRPr="00E5119F">
        <w:rPr>
          <w:sz w:val="28"/>
          <w:szCs w:val="28"/>
        </w:rPr>
        <w:t>щихся аудиторий под спортивные залы для занятия физической культурой и спортом, и (или) созданы школьные спортивные клубы, и (или) оснащ</w:t>
      </w:r>
      <w:r w:rsidRPr="00E5119F">
        <w:rPr>
          <w:sz w:val="28"/>
          <w:szCs w:val="28"/>
        </w:rPr>
        <w:t>е</w:t>
      </w:r>
      <w:r w:rsidRPr="00E5119F">
        <w:rPr>
          <w:sz w:val="28"/>
          <w:szCs w:val="28"/>
        </w:rPr>
        <w:t>ны спортивным инвентарем и оборудованием открытые плоскостные спо</w:t>
      </w:r>
      <w:r w:rsidRPr="00E5119F">
        <w:rPr>
          <w:sz w:val="28"/>
          <w:szCs w:val="28"/>
        </w:rPr>
        <w:t>р</w:t>
      </w:r>
      <w:r w:rsidRPr="00E5119F">
        <w:rPr>
          <w:sz w:val="28"/>
          <w:szCs w:val="28"/>
        </w:rPr>
        <w:t>тивные сооружения», единицы</w:t>
      </w:r>
      <w:r w:rsidR="000548D5">
        <w:rPr>
          <w:sz w:val="28"/>
          <w:szCs w:val="28"/>
        </w:rPr>
        <w:t>.</w:t>
      </w:r>
      <w:proofErr w:type="gramEnd"/>
    </w:p>
    <w:p w:rsidR="00692F6A" w:rsidRDefault="000548D5" w:rsidP="00395F7C">
      <w:pPr>
        <w:autoSpaceDE w:val="0"/>
        <w:autoSpaceDN w:val="0"/>
        <w:adjustRightInd w:val="0"/>
        <w:ind w:firstLine="567"/>
        <w:jc w:val="both"/>
        <w:rPr>
          <w:sz w:val="28"/>
          <w:szCs w:val="28"/>
        </w:rPr>
      </w:pPr>
      <w:r>
        <w:rPr>
          <w:sz w:val="28"/>
          <w:szCs w:val="28"/>
        </w:rPr>
        <w:lastRenderedPageBreak/>
        <w:t>Показатель 73 «О</w:t>
      </w:r>
      <w:r w:rsidRPr="000548D5">
        <w:rPr>
          <w:sz w:val="28"/>
          <w:szCs w:val="28"/>
        </w:rPr>
        <w:t>казание услуги психолог</w:t>
      </w:r>
      <w:proofErr w:type="gramStart"/>
      <w:r w:rsidRPr="000548D5">
        <w:rPr>
          <w:sz w:val="28"/>
          <w:szCs w:val="28"/>
        </w:rPr>
        <w:t>о</w:t>
      </w:r>
      <w:r w:rsidR="004A2A5E">
        <w:rPr>
          <w:sz w:val="28"/>
          <w:szCs w:val="28"/>
        </w:rPr>
        <w:t>-</w:t>
      </w:r>
      <w:proofErr w:type="gramEnd"/>
      <w:r w:rsidR="004A2A5E">
        <w:rPr>
          <w:sz w:val="28"/>
          <w:szCs w:val="28"/>
        </w:rPr>
        <w:t xml:space="preserve"> </w:t>
      </w:r>
      <w:r w:rsidRPr="000548D5">
        <w:rPr>
          <w:sz w:val="28"/>
          <w:szCs w:val="28"/>
        </w:rPr>
        <w:t>педагогической, метод</w:t>
      </w:r>
      <w:r w:rsidRPr="000548D5">
        <w:rPr>
          <w:sz w:val="28"/>
          <w:szCs w:val="28"/>
        </w:rPr>
        <w:t>и</w:t>
      </w:r>
      <w:r w:rsidRPr="000548D5">
        <w:rPr>
          <w:sz w:val="28"/>
          <w:szCs w:val="28"/>
        </w:rPr>
        <w:t>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единиц</w:t>
      </w:r>
      <w:r>
        <w:rPr>
          <w:sz w:val="28"/>
          <w:szCs w:val="28"/>
        </w:rPr>
        <w:t>ы.»;</w:t>
      </w:r>
    </w:p>
    <w:p w:rsidR="002156C1" w:rsidRDefault="002156C1" w:rsidP="00395F7C">
      <w:pPr>
        <w:autoSpaceDE w:val="0"/>
        <w:autoSpaceDN w:val="0"/>
        <w:adjustRightInd w:val="0"/>
        <w:ind w:firstLine="567"/>
        <w:jc w:val="both"/>
        <w:rPr>
          <w:sz w:val="28"/>
          <w:szCs w:val="28"/>
        </w:rPr>
      </w:pPr>
      <w:r>
        <w:rPr>
          <w:sz w:val="28"/>
          <w:szCs w:val="28"/>
        </w:rPr>
        <w:t xml:space="preserve">после абзаца сто </w:t>
      </w:r>
      <w:r w:rsidR="003C0F92" w:rsidRPr="00B83383">
        <w:rPr>
          <w:sz w:val="28"/>
          <w:szCs w:val="28"/>
        </w:rPr>
        <w:t>девятнадцатого</w:t>
      </w:r>
      <w:r>
        <w:rPr>
          <w:sz w:val="28"/>
          <w:szCs w:val="28"/>
        </w:rPr>
        <w:t xml:space="preserve"> дополнить абзацами следующего с</w:t>
      </w:r>
      <w:r>
        <w:rPr>
          <w:sz w:val="28"/>
          <w:szCs w:val="28"/>
        </w:rPr>
        <w:t>о</w:t>
      </w:r>
      <w:r>
        <w:rPr>
          <w:sz w:val="28"/>
          <w:szCs w:val="28"/>
        </w:rPr>
        <w:t>держания:</w:t>
      </w:r>
    </w:p>
    <w:p w:rsidR="00EB0FAB" w:rsidRPr="002156C1" w:rsidRDefault="002156C1" w:rsidP="00EB0FAB">
      <w:pPr>
        <w:autoSpaceDE w:val="0"/>
        <w:autoSpaceDN w:val="0"/>
        <w:adjustRightInd w:val="0"/>
        <w:ind w:firstLine="567"/>
        <w:jc w:val="both"/>
        <w:rPr>
          <w:sz w:val="28"/>
          <w:szCs w:val="28"/>
        </w:rPr>
      </w:pPr>
      <w:r w:rsidRPr="00EB0FAB">
        <w:rPr>
          <w:color w:val="FF0000"/>
          <w:sz w:val="28"/>
          <w:szCs w:val="28"/>
        </w:rPr>
        <w:t xml:space="preserve"> </w:t>
      </w:r>
      <w:proofErr w:type="gramStart"/>
      <w:r w:rsidR="00EB0FAB" w:rsidRPr="002156C1">
        <w:rPr>
          <w:sz w:val="28"/>
          <w:szCs w:val="28"/>
        </w:rPr>
        <w:t>«приобретение оборудования, расходных материалов, средств обуч</w:t>
      </w:r>
      <w:r w:rsidR="00EB0FAB" w:rsidRPr="002156C1">
        <w:rPr>
          <w:sz w:val="28"/>
          <w:szCs w:val="28"/>
        </w:rPr>
        <w:t>е</w:t>
      </w:r>
      <w:r w:rsidR="00EB0FAB" w:rsidRPr="002156C1">
        <w:rPr>
          <w:sz w:val="28"/>
          <w:szCs w:val="28"/>
        </w:rPr>
        <w:t>ния и воспитания в целях создания и обеспечения функционирования це</w:t>
      </w:r>
      <w:r w:rsidR="00EB0FAB" w:rsidRPr="002156C1">
        <w:rPr>
          <w:sz w:val="28"/>
          <w:szCs w:val="28"/>
        </w:rPr>
        <w:t>н</w:t>
      </w:r>
      <w:r w:rsidR="00EB0FAB" w:rsidRPr="002156C1">
        <w:rPr>
          <w:sz w:val="28"/>
          <w:szCs w:val="28"/>
        </w:rPr>
        <w:t>тров образования естественно</w:t>
      </w:r>
      <w:r w:rsidR="007B14F1">
        <w:rPr>
          <w:sz w:val="28"/>
          <w:szCs w:val="28"/>
        </w:rPr>
        <w:t xml:space="preserve"> </w:t>
      </w:r>
      <w:r w:rsidR="004A2A5E">
        <w:rPr>
          <w:sz w:val="28"/>
          <w:szCs w:val="28"/>
        </w:rPr>
        <w:t xml:space="preserve">- </w:t>
      </w:r>
      <w:r w:rsidR="00EB0FAB" w:rsidRPr="002156C1">
        <w:rPr>
          <w:sz w:val="28"/>
          <w:szCs w:val="28"/>
        </w:rPr>
        <w:t>научной и технологической направленн</w:t>
      </w:r>
      <w:r w:rsidR="00EB0FAB" w:rsidRPr="002156C1">
        <w:rPr>
          <w:sz w:val="28"/>
          <w:szCs w:val="28"/>
        </w:rPr>
        <w:t>о</w:t>
      </w:r>
      <w:r w:rsidR="00EB0FAB" w:rsidRPr="002156C1">
        <w:rPr>
          <w:sz w:val="28"/>
          <w:szCs w:val="28"/>
        </w:rPr>
        <w:t>стей в общеобразовательных организациях, расположенных в сельской местности и малых городах;</w:t>
      </w:r>
      <w:proofErr w:type="gramEnd"/>
    </w:p>
    <w:p w:rsidR="00EB0FAB" w:rsidRPr="002156C1" w:rsidRDefault="00EB0FAB" w:rsidP="00EB0FAB">
      <w:pPr>
        <w:autoSpaceDE w:val="0"/>
        <w:autoSpaceDN w:val="0"/>
        <w:adjustRightInd w:val="0"/>
        <w:ind w:firstLine="567"/>
        <w:jc w:val="both"/>
        <w:rPr>
          <w:sz w:val="28"/>
          <w:szCs w:val="28"/>
        </w:rPr>
      </w:pPr>
      <w:r w:rsidRPr="002156C1">
        <w:rPr>
          <w:sz w:val="28"/>
          <w:szCs w:val="28"/>
        </w:rPr>
        <w:t>приобретение оборудования, расходных материалов, средств обуч</w:t>
      </w:r>
      <w:r w:rsidRPr="002156C1">
        <w:rPr>
          <w:sz w:val="28"/>
          <w:szCs w:val="28"/>
        </w:rPr>
        <w:t>е</w:t>
      </w:r>
      <w:r w:rsidRPr="002156C1">
        <w:rPr>
          <w:sz w:val="28"/>
          <w:szCs w:val="28"/>
        </w:rPr>
        <w:t>ния и воспитания в целях обновления материально</w:t>
      </w:r>
      <w:r w:rsidR="004A2A5E">
        <w:rPr>
          <w:sz w:val="28"/>
          <w:szCs w:val="28"/>
        </w:rPr>
        <w:t xml:space="preserve">– </w:t>
      </w:r>
      <w:r w:rsidRPr="002156C1">
        <w:rPr>
          <w:sz w:val="28"/>
          <w:szCs w:val="28"/>
        </w:rPr>
        <w:t>технической базы о</w:t>
      </w:r>
      <w:r w:rsidRPr="002156C1">
        <w:rPr>
          <w:sz w:val="28"/>
          <w:szCs w:val="28"/>
        </w:rPr>
        <w:t>б</w:t>
      </w:r>
      <w:r w:rsidRPr="002156C1">
        <w:rPr>
          <w:sz w:val="28"/>
          <w:szCs w:val="28"/>
        </w:rPr>
        <w:t>щеобразовательных организаций, осуществляющих образовательную де</w:t>
      </w:r>
      <w:r w:rsidRPr="002156C1">
        <w:rPr>
          <w:sz w:val="28"/>
          <w:szCs w:val="28"/>
        </w:rPr>
        <w:t>я</w:t>
      </w:r>
      <w:r w:rsidRPr="002156C1">
        <w:rPr>
          <w:sz w:val="28"/>
          <w:szCs w:val="28"/>
        </w:rPr>
        <w:t>тельность исключительно по адаптированным основным общеобразов</w:t>
      </w:r>
      <w:r w:rsidRPr="002156C1">
        <w:rPr>
          <w:sz w:val="28"/>
          <w:szCs w:val="28"/>
        </w:rPr>
        <w:t>а</w:t>
      </w:r>
      <w:r w:rsidRPr="002156C1">
        <w:rPr>
          <w:sz w:val="28"/>
          <w:szCs w:val="28"/>
        </w:rPr>
        <w:t>тельным программам;</w:t>
      </w:r>
    </w:p>
    <w:p w:rsidR="00EB0FAB" w:rsidRPr="002156C1" w:rsidRDefault="00EB0FAB" w:rsidP="00EB0FAB">
      <w:pPr>
        <w:autoSpaceDE w:val="0"/>
        <w:autoSpaceDN w:val="0"/>
        <w:adjustRightInd w:val="0"/>
        <w:ind w:firstLine="567"/>
        <w:jc w:val="both"/>
        <w:rPr>
          <w:sz w:val="28"/>
          <w:szCs w:val="28"/>
        </w:rPr>
      </w:pPr>
      <w:r w:rsidRPr="002156C1">
        <w:rPr>
          <w:sz w:val="28"/>
          <w:szCs w:val="28"/>
        </w:rPr>
        <w:t>приобретение оборудования, расходных материалов, средств обуч</w:t>
      </w:r>
      <w:r w:rsidRPr="002156C1">
        <w:rPr>
          <w:sz w:val="28"/>
          <w:szCs w:val="28"/>
        </w:rPr>
        <w:t>е</w:t>
      </w:r>
      <w:r w:rsidRPr="002156C1">
        <w:rPr>
          <w:sz w:val="28"/>
          <w:szCs w:val="28"/>
        </w:rPr>
        <w:t>ния и воспитания для обеспечения образовательных организаций матер</w:t>
      </w:r>
      <w:r w:rsidRPr="002156C1">
        <w:rPr>
          <w:sz w:val="28"/>
          <w:szCs w:val="28"/>
        </w:rPr>
        <w:t>и</w:t>
      </w:r>
      <w:r w:rsidRPr="002156C1">
        <w:rPr>
          <w:sz w:val="28"/>
          <w:szCs w:val="28"/>
        </w:rPr>
        <w:t>ально</w:t>
      </w:r>
      <w:r w:rsidR="004A2A5E">
        <w:rPr>
          <w:sz w:val="28"/>
          <w:szCs w:val="28"/>
        </w:rPr>
        <w:t xml:space="preserve">– </w:t>
      </w:r>
      <w:r w:rsidRPr="002156C1">
        <w:rPr>
          <w:sz w:val="28"/>
          <w:szCs w:val="28"/>
        </w:rPr>
        <w:t>технической базой для внедрения цифровой образовательной ср</w:t>
      </w:r>
      <w:r w:rsidRPr="002156C1">
        <w:rPr>
          <w:sz w:val="28"/>
          <w:szCs w:val="28"/>
        </w:rPr>
        <w:t>е</w:t>
      </w:r>
      <w:r w:rsidRPr="002156C1">
        <w:rPr>
          <w:sz w:val="28"/>
          <w:szCs w:val="28"/>
        </w:rPr>
        <w:t>ды;</w:t>
      </w:r>
    </w:p>
    <w:p w:rsidR="00EB0FAB" w:rsidRDefault="00EB0FAB" w:rsidP="00EB0FAB">
      <w:pPr>
        <w:autoSpaceDE w:val="0"/>
        <w:autoSpaceDN w:val="0"/>
        <w:adjustRightInd w:val="0"/>
        <w:ind w:firstLine="567"/>
        <w:jc w:val="both"/>
        <w:rPr>
          <w:sz w:val="28"/>
          <w:szCs w:val="28"/>
        </w:rPr>
      </w:pPr>
      <w:r w:rsidRPr="002156C1">
        <w:rPr>
          <w:sz w:val="28"/>
          <w:szCs w:val="28"/>
        </w:rPr>
        <w:t>приобретение товаров (работ, услуг) в целях реализации мероприятий по формированию и обеспечению функционирования единой федеральной системы научно</w:t>
      </w:r>
      <w:r w:rsidR="007B14F1">
        <w:rPr>
          <w:sz w:val="28"/>
          <w:szCs w:val="28"/>
        </w:rPr>
        <w:t xml:space="preserve"> -</w:t>
      </w:r>
      <w:r w:rsidR="004A2A5E">
        <w:rPr>
          <w:sz w:val="28"/>
          <w:szCs w:val="28"/>
        </w:rPr>
        <w:t xml:space="preserve"> </w:t>
      </w:r>
      <w:r w:rsidRPr="002156C1">
        <w:rPr>
          <w:sz w:val="28"/>
          <w:szCs w:val="28"/>
        </w:rPr>
        <w:t>методического сопровождения педагогических работн</w:t>
      </w:r>
      <w:r w:rsidRPr="002156C1">
        <w:rPr>
          <w:sz w:val="28"/>
          <w:szCs w:val="28"/>
        </w:rPr>
        <w:t>и</w:t>
      </w:r>
      <w:r w:rsidRPr="002156C1">
        <w:rPr>
          <w:sz w:val="28"/>
          <w:szCs w:val="28"/>
        </w:rPr>
        <w:t>ков и управленческих кадров»;</w:t>
      </w:r>
    </w:p>
    <w:p w:rsidR="00232E25" w:rsidRDefault="00E1253E" w:rsidP="00EB0FAB">
      <w:pPr>
        <w:autoSpaceDE w:val="0"/>
        <w:autoSpaceDN w:val="0"/>
        <w:adjustRightInd w:val="0"/>
        <w:ind w:firstLine="567"/>
        <w:jc w:val="both"/>
        <w:rPr>
          <w:sz w:val="28"/>
          <w:szCs w:val="28"/>
        </w:rPr>
      </w:pPr>
      <w:r>
        <w:rPr>
          <w:sz w:val="28"/>
          <w:szCs w:val="28"/>
        </w:rPr>
        <w:t xml:space="preserve">в) </w:t>
      </w:r>
      <w:r w:rsidR="00232E25">
        <w:rPr>
          <w:sz w:val="28"/>
          <w:szCs w:val="28"/>
        </w:rPr>
        <w:t>в разделе</w:t>
      </w:r>
      <w:r w:rsidR="00232E25" w:rsidRPr="00232E25">
        <w:rPr>
          <w:sz w:val="28"/>
          <w:szCs w:val="28"/>
        </w:rPr>
        <w:t xml:space="preserve"> 1.3</w:t>
      </w:r>
      <w:r w:rsidR="00232E25">
        <w:rPr>
          <w:sz w:val="28"/>
          <w:szCs w:val="28"/>
        </w:rPr>
        <w:t>:</w:t>
      </w:r>
      <w:r w:rsidR="00232E25" w:rsidRPr="00232E25">
        <w:rPr>
          <w:sz w:val="28"/>
          <w:szCs w:val="28"/>
        </w:rPr>
        <w:t xml:space="preserve"> </w:t>
      </w:r>
    </w:p>
    <w:p w:rsidR="00E1253E" w:rsidRDefault="00E1253E" w:rsidP="00EB0FAB">
      <w:pPr>
        <w:autoSpaceDE w:val="0"/>
        <w:autoSpaceDN w:val="0"/>
        <w:adjustRightInd w:val="0"/>
        <w:ind w:firstLine="567"/>
        <w:jc w:val="both"/>
        <w:rPr>
          <w:sz w:val="28"/>
          <w:szCs w:val="28"/>
        </w:rPr>
      </w:pPr>
      <w:r w:rsidRPr="00C6454D">
        <w:rPr>
          <w:sz w:val="28"/>
          <w:szCs w:val="28"/>
        </w:rPr>
        <w:t xml:space="preserve">абзац </w:t>
      </w:r>
      <w:r w:rsidR="00C6454D">
        <w:rPr>
          <w:sz w:val="28"/>
          <w:szCs w:val="28"/>
        </w:rPr>
        <w:t xml:space="preserve">сорок пятый </w:t>
      </w:r>
      <w:r>
        <w:rPr>
          <w:sz w:val="28"/>
          <w:szCs w:val="28"/>
        </w:rPr>
        <w:t>изложить в следующей редакции:</w:t>
      </w:r>
    </w:p>
    <w:p w:rsidR="006E4E89" w:rsidRDefault="00E1253E" w:rsidP="006E4E89">
      <w:pPr>
        <w:autoSpaceDE w:val="0"/>
        <w:autoSpaceDN w:val="0"/>
        <w:adjustRightInd w:val="0"/>
        <w:ind w:firstLine="567"/>
        <w:jc w:val="both"/>
        <w:rPr>
          <w:sz w:val="28"/>
          <w:szCs w:val="28"/>
        </w:rPr>
      </w:pPr>
      <w:r>
        <w:rPr>
          <w:sz w:val="28"/>
          <w:szCs w:val="28"/>
        </w:rPr>
        <w:t>«</w:t>
      </w:r>
      <w:r w:rsidR="006E4E89" w:rsidRPr="006E4E89">
        <w:rPr>
          <w:sz w:val="28"/>
          <w:szCs w:val="28"/>
        </w:rPr>
        <w:t>Региональны</w:t>
      </w:r>
      <w:r w:rsidR="006E4E89">
        <w:rPr>
          <w:sz w:val="28"/>
          <w:szCs w:val="28"/>
        </w:rPr>
        <w:t>й проект Е</w:t>
      </w:r>
      <w:proofErr w:type="gramStart"/>
      <w:r w:rsidR="006E4E89">
        <w:rPr>
          <w:sz w:val="28"/>
          <w:szCs w:val="28"/>
        </w:rPr>
        <w:t>1</w:t>
      </w:r>
      <w:proofErr w:type="gramEnd"/>
      <w:r w:rsidR="006E4E89">
        <w:rPr>
          <w:sz w:val="28"/>
          <w:szCs w:val="28"/>
        </w:rPr>
        <w:t xml:space="preserve"> «Современная школа»</w:t>
      </w:r>
      <w:r w:rsidR="006E4E89" w:rsidRPr="006E4E89">
        <w:rPr>
          <w:sz w:val="28"/>
          <w:szCs w:val="28"/>
        </w:rPr>
        <w:t xml:space="preserve"> </w:t>
      </w:r>
      <w:r w:rsidR="006E4E89">
        <w:rPr>
          <w:sz w:val="28"/>
          <w:szCs w:val="28"/>
        </w:rPr>
        <w:t>направлен на</w:t>
      </w:r>
      <w:r w:rsidR="006E4E89" w:rsidRPr="006E4E89">
        <w:rPr>
          <w:sz w:val="28"/>
          <w:szCs w:val="28"/>
        </w:rPr>
        <w:t>:</w:t>
      </w:r>
      <w:r w:rsidR="00033FB8">
        <w:rPr>
          <w:sz w:val="28"/>
          <w:szCs w:val="28"/>
        </w:rPr>
        <w:t>»;</w:t>
      </w:r>
    </w:p>
    <w:p w:rsidR="00033FB8" w:rsidRPr="00B83383" w:rsidRDefault="00033FB8" w:rsidP="006E4E89">
      <w:pPr>
        <w:autoSpaceDE w:val="0"/>
        <w:autoSpaceDN w:val="0"/>
        <w:adjustRightInd w:val="0"/>
        <w:ind w:firstLine="567"/>
        <w:jc w:val="both"/>
        <w:rPr>
          <w:sz w:val="28"/>
          <w:szCs w:val="28"/>
        </w:rPr>
      </w:pPr>
      <w:r w:rsidRPr="00B83383">
        <w:rPr>
          <w:sz w:val="28"/>
          <w:szCs w:val="28"/>
        </w:rPr>
        <w:t>после абзаца сорок пятого дополнить абзацами следующего содерж</w:t>
      </w:r>
      <w:r w:rsidRPr="00B83383">
        <w:rPr>
          <w:sz w:val="28"/>
          <w:szCs w:val="28"/>
        </w:rPr>
        <w:t>а</w:t>
      </w:r>
      <w:r w:rsidRPr="00B83383">
        <w:rPr>
          <w:sz w:val="28"/>
          <w:szCs w:val="28"/>
        </w:rPr>
        <w:t>ния:</w:t>
      </w:r>
    </w:p>
    <w:p w:rsidR="006E4E89" w:rsidRPr="006E4E89" w:rsidRDefault="00033FB8" w:rsidP="006E4E89">
      <w:pPr>
        <w:autoSpaceDE w:val="0"/>
        <w:autoSpaceDN w:val="0"/>
        <w:adjustRightInd w:val="0"/>
        <w:ind w:firstLine="567"/>
        <w:jc w:val="both"/>
        <w:rPr>
          <w:sz w:val="28"/>
          <w:szCs w:val="28"/>
        </w:rPr>
      </w:pPr>
      <w:r>
        <w:rPr>
          <w:sz w:val="28"/>
          <w:szCs w:val="28"/>
        </w:rPr>
        <w:t>«</w:t>
      </w:r>
      <w:r w:rsidR="007B14F1">
        <w:rPr>
          <w:sz w:val="28"/>
          <w:szCs w:val="28"/>
        </w:rPr>
        <w:t xml:space="preserve"> - </w:t>
      </w:r>
      <w:r w:rsidR="006E4E89" w:rsidRPr="006E4E89">
        <w:rPr>
          <w:sz w:val="28"/>
          <w:szCs w:val="28"/>
        </w:rPr>
        <w:t>обновление материально</w:t>
      </w:r>
      <w:r w:rsidR="007B14F1">
        <w:rPr>
          <w:sz w:val="28"/>
          <w:szCs w:val="28"/>
        </w:rPr>
        <w:t xml:space="preserve"> - </w:t>
      </w:r>
      <w:r w:rsidR="006E4E89" w:rsidRPr="006E4E89">
        <w:rPr>
          <w:sz w:val="28"/>
          <w:szCs w:val="28"/>
        </w:rPr>
        <w:t>технической базы в организациях, ос</w:t>
      </w:r>
      <w:r w:rsidR="006E4E89" w:rsidRPr="006E4E89">
        <w:rPr>
          <w:sz w:val="28"/>
          <w:szCs w:val="28"/>
        </w:rPr>
        <w:t>у</w:t>
      </w:r>
      <w:r w:rsidR="006E4E89" w:rsidRPr="006E4E89">
        <w:rPr>
          <w:sz w:val="28"/>
          <w:szCs w:val="28"/>
        </w:rPr>
        <w:t>ществляющих образовательную деятельность исключительно по адаптир</w:t>
      </w:r>
      <w:r w:rsidR="006E4E89" w:rsidRPr="006E4E89">
        <w:rPr>
          <w:sz w:val="28"/>
          <w:szCs w:val="28"/>
        </w:rPr>
        <w:t>о</w:t>
      </w:r>
      <w:r w:rsidR="006E4E89" w:rsidRPr="006E4E89">
        <w:rPr>
          <w:sz w:val="28"/>
          <w:szCs w:val="28"/>
        </w:rPr>
        <w:t>в</w:t>
      </w:r>
      <w:r w:rsidR="009E46EC">
        <w:rPr>
          <w:sz w:val="28"/>
          <w:szCs w:val="28"/>
        </w:rPr>
        <w:t>анным основным общеобразователь</w:t>
      </w:r>
      <w:r w:rsidR="006E4E89" w:rsidRPr="006E4E89">
        <w:rPr>
          <w:sz w:val="28"/>
          <w:szCs w:val="28"/>
        </w:rPr>
        <w:t>ным программам;</w:t>
      </w:r>
    </w:p>
    <w:p w:rsidR="006E4E89" w:rsidRPr="006E4E89" w:rsidRDefault="007B14F1" w:rsidP="006E4E89">
      <w:pPr>
        <w:autoSpaceDE w:val="0"/>
        <w:autoSpaceDN w:val="0"/>
        <w:adjustRightInd w:val="0"/>
        <w:ind w:firstLine="567"/>
        <w:jc w:val="both"/>
        <w:rPr>
          <w:sz w:val="28"/>
          <w:szCs w:val="28"/>
        </w:rPr>
      </w:pPr>
      <w:r>
        <w:rPr>
          <w:sz w:val="28"/>
          <w:szCs w:val="28"/>
        </w:rPr>
        <w:t xml:space="preserve">- </w:t>
      </w:r>
      <w:r w:rsidR="006E4E89" w:rsidRPr="006E4E89">
        <w:rPr>
          <w:sz w:val="28"/>
          <w:szCs w:val="28"/>
        </w:rPr>
        <w:t>создание (обновление) материально</w:t>
      </w:r>
      <w:r>
        <w:rPr>
          <w:sz w:val="28"/>
          <w:szCs w:val="28"/>
        </w:rPr>
        <w:t xml:space="preserve"> - </w:t>
      </w:r>
      <w:r w:rsidR="006E4E89" w:rsidRPr="006E4E89">
        <w:rPr>
          <w:sz w:val="28"/>
          <w:szCs w:val="28"/>
        </w:rPr>
        <w:t>технической базы для реализ</w:t>
      </w:r>
      <w:r w:rsidR="006E4E89" w:rsidRPr="006E4E89">
        <w:rPr>
          <w:sz w:val="28"/>
          <w:szCs w:val="28"/>
        </w:rPr>
        <w:t>а</w:t>
      </w:r>
      <w:r w:rsidR="006E4E89" w:rsidRPr="006E4E89">
        <w:rPr>
          <w:sz w:val="28"/>
          <w:szCs w:val="28"/>
        </w:rPr>
        <w:t>ции основных и дополнительных общеобразовательных программ цифр</w:t>
      </w:r>
      <w:r w:rsidR="006E4E89" w:rsidRPr="006E4E89">
        <w:rPr>
          <w:sz w:val="28"/>
          <w:szCs w:val="28"/>
        </w:rPr>
        <w:t>о</w:t>
      </w:r>
      <w:r w:rsidR="006E4E89" w:rsidRPr="006E4E89">
        <w:rPr>
          <w:sz w:val="28"/>
          <w:szCs w:val="28"/>
        </w:rPr>
        <w:t>вого и гуманитарного профилей в общеобразовательных организациях, расположенных в сельской местности и малых городах;</w:t>
      </w:r>
    </w:p>
    <w:p w:rsidR="006E4E89" w:rsidRPr="006E4E89" w:rsidRDefault="007B14F1" w:rsidP="006E4E89">
      <w:pPr>
        <w:autoSpaceDE w:val="0"/>
        <w:autoSpaceDN w:val="0"/>
        <w:adjustRightInd w:val="0"/>
        <w:ind w:firstLine="567"/>
        <w:jc w:val="both"/>
        <w:rPr>
          <w:sz w:val="28"/>
          <w:szCs w:val="28"/>
        </w:rPr>
      </w:pPr>
      <w:r>
        <w:rPr>
          <w:sz w:val="28"/>
          <w:szCs w:val="28"/>
        </w:rPr>
        <w:t xml:space="preserve"> </w:t>
      </w:r>
      <w:proofErr w:type="gramStart"/>
      <w:r>
        <w:rPr>
          <w:sz w:val="28"/>
          <w:szCs w:val="28"/>
        </w:rPr>
        <w:t xml:space="preserve">- </w:t>
      </w:r>
      <w:r w:rsidR="006E4E89" w:rsidRPr="006E4E89">
        <w:rPr>
          <w:sz w:val="28"/>
          <w:szCs w:val="28"/>
        </w:rPr>
        <w:t>создание и обеспечение функционирования центров образования естественно</w:t>
      </w:r>
      <w:r>
        <w:rPr>
          <w:sz w:val="28"/>
          <w:szCs w:val="28"/>
        </w:rPr>
        <w:t xml:space="preserve"> </w:t>
      </w:r>
      <w:r w:rsidR="004A2A5E">
        <w:rPr>
          <w:sz w:val="28"/>
          <w:szCs w:val="28"/>
        </w:rPr>
        <w:t xml:space="preserve">- </w:t>
      </w:r>
      <w:r w:rsidR="006E4E89" w:rsidRPr="006E4E89">
        <w:rPr>
          <w:sz w:val="28"/>
          <w:szCs w:val="28"/>
        </w:rPr>
        <w:t>научной и технологической нап</w:t>
      </w:r>
      <w:r w:rsidR="009E46EC">
        <w:rPr>
          <w:sz w:val="28"/>
          <w:szCs w:val="28"/>
        </w:rPr>
        <w:t>равленностей в общеобраз</w:t>
      </w:r>
      <w:r w:rsidR="009E46EC">
        <w:rPr>
          <w:sz w:val="28"/>
          <w:szCs w:val="28"/>
        </w:rPr>
        <w:t>о</w:t>
      </w:r>
      <w:r w:rsidR="009E46EC">
        <w:rPr>
          <w:sz w:val="28"/>
          <w:szCs w:val="28"/>
        </w:rPr>
        <w:t>ватель</w:t>
      </w:r>
      <w:r w:rsidR="006E4E89" w:rsidRPr="006E4E89">
        <w:rPr>
          <w:sz w:val="28"/>
          <w:szCs w:val="28"/>
        </w:rPr>
        <w:t>ных организациях, расположенных в сельской местности и малых г</w:t>
      </w:r>
      <w:r w:rsidR="006E4E89" w:rsidRPr="006E4E89">
        <w:rPr>
          <w:sz w:val="28"/>
          <w:szCs w:val="28"/>
        </w:rPr>
        <w:t>о</w:t>
      </w:r>
      <w:r w:rsidR="006E4E89" w:rsidRPr="006E4E89">
        <w:rPr>
          <w:sz w:val="28"/>
          <w:szCs w:val="28"/>
        </w:rPr>
        <w:t>родах;</w:t>
      </w:r>
      <w:proofErr w:type="gramEnd"/>
    </w:p>
    <w:p w:rsidR="00E1253E" w:rsidRDefault="007B14F1" w:rsidP="007B14F1">
      <w:pPr>
        <w:autoSpaceDE w:val="0"/>
        <w:autoSpaceDN w:val="0"/>
        <w:adjustRightInd w:val="0"/>
        <w:ind w:firstLine="567"/>
        <w:jc w:val="both"/>
        <w:rPr>
          <w:sz w:val="28"/>
          <w:szCs w:val="28"/>
        </w:rPr>
      </w:pPr>
      <w:r>
        <w:rPr>
          <w:sz w:val="28"/>
          <w:szCs w:val="28"/>
        </w:rPr>
        <w:t xml:space="preserve">- </w:t>
      </w:r>
      <w:r w:rsidR="006E4E89">
        <w:rPr>
          <w:sz w:val="28"/>
          <w:szCs w:val="28"/>
        </w:rPr>
        <w:t>реализацию</w:t>
      </w:r>
      <w:r w:rsidR="006E4E89" w:rsidRPr="006E4E89">
        <w:rPr>
          <w:sz w:val="28"/>
          <w:szCs w:val="28"/>
        </w:rPr>
        <w:t xml:space="preserve"> мероприятий по формированию и обеспечению функц</w:t>
      </w:r>
      <w:r w:rsidR="006E4E89" w:rsidRPr="006E4E89">
        <w:rPr>
          <w:sz w:val="28"/>
          <w:szCs w:val="28"/>
        </w:rPr>
        <w:t>и</w:t>
      </w:r>
      <w:r w:rsidR="006E4E89" w:rsidRPr="006E4E89">
        <w:rPr>
          <w:sz w:val="28"/>
          <w:szCs w:val="28"/>
        </w:rPr>
        <w:t>онирования единой федеральной системы научно</w:t>
      </w:r>
      <w:r>
        <w:rPr>
          <w:sz w:val="28"/>
          <w:szCs w:val="28"/>
        </w:rPr>
        <w:t xml:space="preserve"> </w:t>
      </w:r>
      <w:r w:rsidR="004A2A5E">
        <w:rPr>
          <w:sz w:val="28"/>
          <w:szCs w:val="28"/>
        </w:rPr>
        <w:t xml:space="preserve">- </w:t>
      </w:r>
      <w:r w:rsidR="006E4E89" w:rsidRPr="006E4E89">
        <w:rPr>
          <w:sz w:val="28"/>
          <w:szCs w:val="28"/>
        </w:rPr>
        <w:t>методического сопр</w:t>
      </w:r>
      <w:r w:rsidR="006E4E89" w:rsidRPr="006E4E89">
        <w:rPr>
          <w:sz w:val="28"/>
          <w:szCs w:val="28"/>
        </w:rPr>
        <w:t>о</w:t>
      </w:r>
      <w:r w:rsidR="006E4E89" w:rsidRPr="006E4E89">
        <w:rPr>
          <w:sz w:val="28"/>
          <w:szCs w:val="28"/>
        </w:rPr>
        <w:t>вождения педагогических работников и управленческих кадров</w:t>
      </w:r>
      <w:proofErr w:type="gramStart"/>
      <w:r w:rsidR="00062292">
        <w:rPr>
          <w:sz w:val="28"/>
          <w:szCs w:val="28"/>
        </w:rPr>
        <w:t>.</w:t>
      </w:r>
      <w:r w:rsidR="006E4E89">
        <w:rPr>
          <w:sz w:val="28"/>
          <w:szCs w:val="28"/>
        </w:rPr>
        <w:t>»;</w:t>
      </w:r>
      <w:proofErr w:type="gramEnd"/>
    </w:p>
    <w:p w:rsidR="009A7BC6" w:rsidRPr="004E3CB0" w:rsidRDefault="009A7BC6" w:rsidP="006E4E89">
      <w:pPr>
        <w:autoSpaceDE w:val="0"/>
        <w:autoSpaceDN w:val="0"/>
        <w:adjustRightInd w:val="0"/>
        <w:ind w:firstLine="567"/>
        <w:jc w:val="both"/>
        <w:rPr>
          <w:sz w:val="28"/>
          <w:szCs w:val="28"/>
        </w:rPr>
      </w:pPr>
      <w:r w:rsidRPr="004E3CB0">
        <w:rPr>
          <w:sz w:val="28"/>
          <w:szCs w:val="28"/>
        </w:rPr>
        <w:lastRenderedPageBreak/>
        <w:t xml:space="preserve">после абзаца </w:t>
      </w:r>
      <w:r w:rsidR="002D4903" w:rsidRPr="004E3CB0">
        <w:rPr>
          <w:sz w:val="28"/>
          <w:szCs w:val="28"/>
        </w:rPr>
        <w:t xml:space="preserve">пятьдесят четвертого </w:t>
      </w:r>
      <w:r w:rsidRPr="004E3CB0">
        <w:rPr>
          <w:sz w:val="28"/>
          <w:szCs w:val="28"/>
        </w:rPr>
        <w:t>дополнить абзацами следующего содержания:</w:t>
      </w:r>
    </w:p>
    <w:p w:rsidR="009A7BC6" w:rsidRPr="004E3CB0" w:rsidRDefault="00536698" w:rsidP="006E4E89">
      <w:pPr>
        <w:autoSpaceDE w:val="0"/>
        <w:autoSpaceDN w:val="0"/>
        <w:adjustRightInd w:val="0"/>
        <w:ind w:firstLine="567"/>
        <w:jc w:val="both"/>
        <w:rPr>
          <w:sz w:val="28"/>
          <w:szCs w:val="28"/>
        </w:rPr>
      </w:pPr>
      <w:r w:rsidRPr="004E3CB0">
        <w:rPr>
          <w:sz w:val="28"/>
          <w:szCs w:val="28"/>
        </w:rPr>
        <w:t>«</w:t>
      </w:r>
      <w:r w:rsidR="003C6E02" w:rsidRPr="004E3CB0">
        <w:rPr>
          <w:sz w:val="28"/>
          <w:szCs w:val="28"/>
        </w:rPr>
        <w:t xml:space="preserve">Региональный проект Е3 «Поддержка семей, имеющих детей» направлен на реализацию проекта «Создание регионального ресурсного сетевого консультационного центра помощи родителям «Позитив» в целях оказания </w:t>
      </w:r>
      <w:proofErr w:type="spellStart"/>
      <w:r w:rsidR="003C6E02" w:rsidRPr="004E3CB0">
        <w:rPr>
          <w:sz w:val="28"/>
          <w:szCs w:val="28"/>
        </w:rPr>
        <w:t>психолого</w:t>
      </w:r>
      <w:proofErr w:type="spellEnd"/>
      <w:r w:rsidR="00A66CA5">
        <w:rPr>
          <w:sz w:val="28"/>
          <w:szCs w:val="28"/>
        </w:rPr>
        <w:t xml:space="preserve"> </w:t>
      </w:r>
      <w:r w:rsidR="004A2A5E">
        <w:rPr>
          <w:sz w:val="28"/>
          <w:szCs w:val="28"/>
        </w:rPr>
        <w:t xml:space="preserve">- </w:t>
      </w:r>
      <w:r w:rsidR="003C6E02" w:rsidRPr="004E3CB0">
        <w:rPr>
          <w:sz w:val="28"/>
          <w:szCs w:val="28"/>
        </w:rPr>
        <w:t>педагогической, методической и консультативной помощи гражданам, имеющим детей.</w:t>
      </w:r>
      <w:r w:rsidR="00633036" w:rsidRPr="004E3CB0">
        <w:rPr>
          <w:sz w:val="28"/>
          <w:szCs w:val="28"/>
        </w:rPr>
        <w:t xml:space="preserve"> В рамках проекта будет закуплена оргтехника, программное обеспечение, проведена информационная камп</w:t>
      </w:r>
      <w:r w:rsidR="00633036" w:rsidRPr="004E3CB0">
        <w:rPr>
          <w:sz w:val="28"/>
          <w:szCs w:val="28"/>
        </w:rPr>
        <w:t>а</w:t>
      </w:r>
      <w:r w:rsidR="00633036" w:rsidRPr="004E3CB0">
        <w:rPr>
          <w:sz w:val="28"/>
          <w:szCs w:val="28"/>
        </w:rPr>
        <w:t>ния, освещающая деятельность регионального ресурсного сетевого ко</w:t>
      </w:r>
      <w:r w:rsidR="00633036" w:rsidRPr="004E3CB0">
        <w:rPr>
          <w:sz w:val="28"/>
          <w:szCs w:val="28"/>
        </w:rPr>
        <w:t>н</w:t>
      </w:r>
      <w:r w:rsidR="00633036" w:rsidRPr="004E3CB0">
        <w:rPr>
          <w:sz w:val="28"/>
          <w:szCs w:val="28"/>
        </w:rPr>
        <w:t>сультационного центра помощи родителям «Позитив».</w:t>
      </w:r>
    </w:p>
    <w:p w:rsidR="00FC47DB" w:rsidRPr="004E3CB0" w:rsidRDefault="00FC47DB" w:rsidP="006E4E89">
      <w:pPr>
        <w:autoSpaceDE w:val="0"/>
        <w:autoSpaceDN w:val="0"/>
        <w:adjustRightInd w:val="0"/>
        <w:ind w:firstLine="567"/>
        <w:jc w:val="both"/>
        <w:rPr>
          <w:sz w:val="28"/>
          <w:szCs w:val="28"/>
        </w:rPr>
      </w:pPr>
      <w:r w:rsidRPr="004E3CB0">
        <w:rPr>
          <w:sz w:val="28"/>
          <w:szCs w:val="28"/>
        </w:rPr>
        <w:t>Невыполнение данного мероприятия приведет к снижению уровня</w:t>
      </w:r>
      <w:r w:rsidR="005B15E0" w:rsidRPr="004E3CB0">
        <w:t xml:space="preserve"> </w:t>
      </w:r>
      <w:r w:rsidR="005B15E0" w:rsidRPr="004E3CB0">
        <w:rPr>
          <w:sz w:val="28"/>
          <w:szCs w:val="28"/>
        </w:rPr>
        <w:t xml:space="preserve">оказания </w:t>
      </w:r>
      <w:proofErr w:type="spellStart"/>
      <w:r w:rsidR="005B15E0" w:rsidRPr="004E3CB0">
        <w:rPr>
          <w:sz w:val="28"/>
          <w:szCs w:val="28"/>
        </w:rPr>
        <w:t>психолого</w:t>
      </w:r>
      <w:proofErr w:type="spellEnd"/>
      <w:r w:rsidR="00A66CA5">
        <w:rPr>
          <w:sz w:val="28"/>
          <w:szCs w:val="28"/>
        </w:rPr>
        <w:t xml:space="preserve"> </w:t>
      </w:r>
      <w:r w:rsidR="004A2A5E">
        <w:rPr>
          <w:sz w:val="28"/>
          <w:szCs w:val="28"/>
        </w:rPr>
        <w:t xml:space="preserve">- </w:t>
      </w:r>
      <w:r w:rsidR="005B15E0" w:rsidRPr="004E3CB0">
        <w:rPr>
          <w:sz w:val="28"/>
          <w:szCs w:val="28"/>
        </w:rPr>
        <w:t>педагогической, методической и консультативной помощи гражданам, имеющим детей.</w:t>
      </w:r>
    </w:p>
    <w:p w:rsidR="00667F04" w:rsidRPr="004E3CB0" w:rsidRDefault="00667F04" w:rsidP="006E4E89">
      <w:pPr>
        <w:autoSpaceDE w:val="0"/>
        <w:autoSpaceDN w:val="0"/>
        <w:adjustRightInd w:val="0"/>
        <w:ind w:firstLine="567"/>
        <w:jc w:val="both"/>
        <w:rPr>
          <w:sz w:val="28"/>
          <w:szCs w:val="28"/>
        </w:rPr>
      </w:pPr>
      <w:r w:rsidRPr="004E3CB0">
        <w:rPr>
          <w:sz w:val="28"/>
          <w:szCs w:val="28"/>
        </w:rPr>
        <w:t>Испол</w:t>
      </w:r>
      <w:r w:rsidR="00B83383">
        <w:rPr>
          <w:sz w:val="28"/>
          <w:szCs w:val="28"/>
        </w:rPr>
        <w:t>нителем регионального проекта Е</w:t>
      </w:r>
      <w:r w:rsidRPr="004E3CB0">
        <w:rPr>
          <w:sz w:val="28"/>
          <w:szCs w:val="28"/>
        </w:rPr>
        <w:t>3 является комитет образов</w:t>
      </w:r>
      <w:r w:rsidRPr="004E3CB0">
        <w:rPr>
          <w:sz w:val="28"/>
          <w:szCs w:val="28"/>
        </w:rPr>
        <w:t>а</w:t>
      </w:r>
      <w:r w:rsidRPr="004E3CB0">
        <w:rPr>
          <w:sz w:val="28"/>
          <w:szCs w:val="28"/>
        </w:rPr>
        <w:t>ния и науки Курской области</w:t>
      </w:r>
      <w:proofErr w:type="gramStart"/>
      <w:r w:rsidRPr="004E3CB0">
        <w:rPr>
          <w:sz w:val="28"/>
          <w:szCs w:val="28"/>
        </w:rPr>
        <w:t>.</w:t>
      </w:r>
      <w:r w:rsidR="00033FB8">
        <w:rPr>
          <w:sz w:val="28"/>
          <w:szCs w:val="28"/>
        </w:rPr>
        <w:t>»;</w:t>
      </w:r>
      <w:proofErr w:type="gramEnd"/>
    </w:p>
    <w:p w:rsidR="00232E25" w:rsidRPr="00062292" w:rsidRDefault="00232E25" w:rsidP="006E4E89">
      <w:pPr>
        <w:autoSpaceDE w:val="0"/>
        <w:autoSpaceDN w:val="0"/>
        <w:adjustRightInd w:val="0"/>
        <w:ind w:firstLine="567"/>
        <w:jc w:val="both"/>
        <w:rPr>
          <w:sz w:val="28"/>
          <w:szCs w:val="28"/>
        </w:rPr>
      </w:pPr>
      <w:r w:rsidRPr="00062292">
        <w:rPr>
          <w:sz w:val="28"/>
          <w:szCs w:val="28"/>
        </w:rPr>
        <w:t>абзац пятьдесят пятый изложить в следующей редакции:</w:t>
      </w:r>
    </w:p>
    <w:p w:rsidR="00062292" w:rsidRDefault="00062292" w:rsidP="00062292">
      <w:pPr>
        <w:autoSpaceDE w:val="0"/>
        <w:autoSpaceDN w:val="0"/>
        <w:adjustRightInd w:val="0"/>
        <w:ind w:firstLine="567"/>
        <w:jc w:val="both"/>
        <w:rPr>
          <w:sz w:val="28"/>
          <w:szCs w:val="28"/>
        </w:rPr>
      </w:pPr>
      <w:r>
        <w:rPr>
          <w:sz w:val="28"/>
          <w:szCs w:val="28"/>
        </w:rPr>
        <w:t>«</w:t>
      </w:r>
      <w:r w:rsidRPr="00062292">
        <w:rPr>
          <w:sz w:val="28"/>
          <w:szCs w:val="28"/>
        </w:rPr>
        <w:t>Региональный проект Е</w:t>
      </w:r>
      <w:proofErr w:type="gramStart"/>
      <w:r w:rsidRPr="00062292">
        <w:rPr>
          <w:sz w:val="28"/>
          <w:szCs w:val="28"/>
        </w:rPr>
        <w:t>4</w:t>
      </w:r>
      <w:proofErr w:type="gramEnd"/>
      <w:r w:rsidRPr="00062292">
        <w:rPr>
          <w:sz w:val="28"/>
          <w:szCs w:val="28"/>
        </w:rPr>
        <w:t xml:space="preserve"> «</w:t>
      </w:r>
      <w:r>
        <w:rPr>
          <w:sz w:val="28"/>
          <w:szCs w:val="28"/>
        </w:rPr>
        <w:t>Цифровая образовательная среда» напра</w:t>
      </w:r>
      <w:r>
        <w:rPr>
          <w:sz w:val="28"/>
          <w:szCs w:val="28"/>
        </w:rPr>
        <w:t>в</w:t>
      </w:r>
      <w:r>
        <w:rPr>
          <w:sz w:val="28"/>
          <w:szCs w:val="28"/>
        </w:rPr>
        <w:t>лен на:</w:t>
      </w:r>
      <w:r w:rsidR="00033FB8">
        <w:rPr>
          <w:sz w:val="28"/>
          <w:szCs w:val="28"/>
        </w:rPr>
        <w:t>»;</w:t>
      </w:r>
    </w:p>
    <w:p w:rsidR="00033FB8" w:rsidRPr="00B83383" w:rsidRDefault="00033FB8" w:rsidP="00062292">
      <w:pPr>
        <w:autoSpaceDE w:val="0"/>
        <w:autoSpaceDN w:val="0"/>
        <w:adjustRightInd w:val="0"/>
        <w:ind w:firstLine="567"/>
        <w:jc w:val="both"/>
        <w:rPr>
          <w:sz w:val="28"/>
          <w:szCs w:val="28"/>
        </w:rPr>
      </w:pPr>
      <w:r w:rsidRPr="00B83383">
        <w:rPr>
          <w:sz w:val="28"/>
          <w:szCs w:val="28"/>
        </w:rPr>
        <w:t>после абзаца пятьдесят пятого дополнить абзацами следующего с</w:t>
      </w:r>
      <w:r w:rsidRPr="00B83383">
        <w:rPr>
          <w:sz w:val="28"/>
          <w:szCs w:val="28"/>
        </w:rPr>
        <w:t>о</w:t>
      </w:r>
      <w:r w:rsidRPr="00B83383">
        <w:rPr>
          <w:sz w:val="28"/>
          <w:szCs w:val="28"/>
        </w:rPr>
        <w:t>держания:</w:t>
      </w:r>
    </w:p>
    <w:p w:rsidR="00062292" w:rsidRPr="00062292" w:rsidRDefault="00033FB8" w:rsidP="00062292">
      <w:pPr>
        <w:autoSpaceDE w:val="0"/>
        <w:autoSpaceDN w:val="0"/>
        <w:adjustRightInd w:val="0"/>
        <w:ind w:firstLine="567"/>
        <w:jc w:val="both"/>
        <w:rPr>
          <w:sz w:val="28"/>
          <w:szCs w:val="28"/>
        </w:rPr>
      </w:pPr>
      <w:r>
        <w:rPr>
          <w:sz w:val="28"/>
          <w:szCs w:val="28"/>
        </w:rPr>
        <w:t>«</w:t>
      </w:r>
      <w:r w:rsidR="00A66CA5">
        <w:rPr>
          <w:sz w:val="28"/>
          <w:szCs w:val="28"/>
        </w:rPr>
        <w:t xml:space="preserve"> - </w:t>
      </w:r>
      <w:r w:rsidR="00062292" w:rsidRPr="00062292">
        <w:rPr>
          <w:sz w:val="28"/>
          <w:szCs w:val="28"/>
        </w:rPr>
        <w:t>внедрение целевой модели цифровой образовательной среды в о</w:t>
      </w:r>
      <w:r w:rsidR="00062292" w:rsidRPr="00062292">
        <w:rPr>
          <w:sz w:val="28"/>
          <w:szCs w:val="28"/>
        </w:rPr>
        <w:t>б</w:t>
      </w:r>
      <w:r w:rsidR="00062292" w:rsidRPr="00062292">
        <w:rPr>
          <w:sz w:val="28"/>
          <w:szCs w:val="28"/>
        </w:rPr>
        <w:t>щеобразовательных организациях и профессиональных образовательных организациях;</w:t>
      </w:r>
    </w:p>
    <w:p w:rsidR="00232E25" w:rsidRPr="002156C1" w:rsidRDefault="00A66CA5" w:rsidP="00062292">
      <w:pPr>
        <w:autoSpaceDE w:val="0"/>
        <w:autoSpaceDN w:val="0"/>
        <w:adjustRightInd w:val="0"/>
        <w:ind w:firstLine="567"/>
        <w:jc w:val="both"/>
        <w:rPr>
          <w:sz w:val="28"/>
          <w:szCs w:val="28"/>
        </w:rPr>
      </w:pPr>
      <w:r>
        <w:rPr>
          <w:sz w:val="28"/>
          <w:szCs w:val="28"/>
        </w:rPr>
        <w:t xml:space="preserve"> - </w:t>
      </w:r>
      <w:r w:rsidR="00062292" w:rsidRPr="00062292">
        <w:rPr>
          <w:sz w:val="28"/>
          <w:szCs w:val="28"/>
        </w:rPr>
        <w:t>обеспечение образовательных организаций материально</w:t>
      </w:r>
      <w:r w:rsidR="004A2A5E">
        <w:rPr>
          <w:sz w:val="28"/>
          <w:szCs w:val="28"/>
        </w:rPr>
        <w:t xml:space="preserve">– </w:t>
      </w:r>
      <w:r w:rsidR="00062292" w:rsidRPr="00062292">
        <w:rPr>
          <w:sz w:val="28"/>
          <w:szCs w:val="28"/>
        </w:rPr>
        <w:t>технич</w:t>
      </w:r>
      <w:r w:rsidR="00062292" w:rsidRPr="00062292">
        <w:rPr>
          <w:sz w:val="28"/>
          <w:szCs w:val="28"/>
        </w:rPr>
        <w:t>е</w:t>
      </w:r>
      <w:r w:rsidR="00062292" w:rsidRPr="00062292">
        <w:rPr>
          <w:sz w:val="28"/>
          <w:szCs w:val="28"/>
        </w:rPr>
        <w:t>ской базой для внедрения цифровой образовательной среды</w:t>
      </w:r>
      <w:proofErr w:type="gramStart"/>
      <w:r w:rsidR="00062292" w:rsidRPr="00062292">
        <w:rPr>
          <w:sz w:val="28"/>
          <w:szCs w:val="28"/>
        </w:rPr>
        <w:t>.</w:t>
      </w:r>
      <w:r w:rsidR="00062292">
        <w:rPr>
          <w:sz w:val="28"/>
          <w:szCs w:val="28"/>
        </w:rPr>
        <w:t>»;</w:t>
      </w:r>
      <w:proofErr w:type="gramEnd"/>
    </w:p>
    <w:p w:rsidR="00272CEB" w:rsidRPr="001935A7" w:rsidRDefault="00E1253E" w:rsidP="0036657D">
      <w:pPr>
        <w:autoSpaceDE w:val="0"/>
        <w:autoSpaceDN w:val="0"/>
        <w:adjustRightInd w:val="0"/>
        <w:ind w:firstLine="567"/>
        <w:jc w:val="both"/>
        <w:rPr>
          <w:sz w:val="28"/>
          <w:szCs w:val="28"/>
        </w:rPr>
      </w:pPr>
      <w:r>
        <w:rPr>
          <w:sz w:val="28"/>
          <w:szCs w:val="28"/>
        </w:rPr>
        <w:t>г</w:t>
      </w:r>
      <w:r w:rsidR="00EA782B">
        <w:rPr>
          <w:sz w:val="28"/>
          <w:szCs w:val="28"/>
        </w:rPr>
        <w:t xml:space="preserve">) </w:t>
      </w:r>
      <w:hyperlink r:id="rId9" w:history="1">
        <w:r w:rsidR="00272CEB" w:rsidRPr="002440BE">
          <w:rPr>
            <w:sz w:val="28"/>
            <w:szCs w:val="28"/>
          </w:rPr>
          <w:t>раздел 1.8</w:t>
        </w:r>
      </w:hyperlink>
      <w:r w:rsidR="00272CEB" w:rsidRPr="002440BE">
        <w:rPr>
          <w:sz w:val="28"/>
          <w:szCs w:val="28"/>
        </w:rPr>
        <w:t xml:space="preserve"> изложить в следующей редакции:</w:t>
      </w:r>
    </w:p>
    <w:p w:rsidR="00272CEB" w:rsidRPr="001935A7" w:rsidRDefault="00272CEB" w:rsidP="00272CEB">
      <w:pPr>
        <w:autoSpaceDE w:val="0"/>
        <w:autoSpaceDN w:val="0"/>
        <w:adjustRightInd w:val="0"/>
        <w:jc w:val="center"/>
        <w:rPr>
          <w:sz w:val="28"/>
          <w:szCs w:val="28"/>
        </w:rPr>
      </w:pPr>
      <w:r w:rsidRPr="001935A7">
        <w:rPr>
          <w:sz w:val="28"/>
          <w:szCs w:val="28"/>
        </w:rPr>
        <w:t>«1.8. Обоснование объема финансовых ресурсов, необходимых</w:t>
      </w:r>
    </w:p>
    <w:p w:rsidR="00272CEB" w:rsidRDefault="00272CEB" w:rsidP="00272CEB">
      <w:pPr>
        <w:autoSpaceDE w:val="0"/>
        <w:autoSpaceDN w:val="0"/>
        <w:adjustRightInd w:val="0"/>
        <w:jc w:val="center"/>
        <w:rPr>
          <w:sz w:val="28"/>
          <w:szCs w:val="28"/>
        </w:rPr>
      </w:pPr>
      <w:r w:rsidRPr="001935A7">
        <w:rPr>
          <w:sz w:val="28"/>
          <w:szCs w:val="28"/>
        </w:rPr>
        <w:t>для реализации подпрограммы</w:t>
      </w:r>
    </w:p>
    <w:p w:rsidR="00433DBC" w:rsidRPr="001935A7" w:rsidRDefault="00433DBC" w:rsidP="00272CEB">
      <w:pPr>
        <w:autoSpaceDE w:val="0"/>
        <w:autoSpaceDN w:val="0"/>
        <w:adjustRightInd w:val="0"/>
        <w:jc w:val="center"/>
        <w:rPr>
          <w:sz w:val="28"/>
          <w:szCs w:val="28"/>
        </w:rPr>
      </w:pPr>
    </w:p>
    <w:p w:rsidR="00272CEB" w:rsidRPr="001935A7" w:rsidRDefault="00272CEB" w:rsidP="00272CEB">
      <w:pPr>
        <w:autoSpaceDE w:val="0"/>
        <w:autoSpaceDN w:val="0"/>
        <w:adjustRightInd w:val="0"/>
        <w:ind w:firstLine="540"/>
        <w:jc w:val="both"/>
        <w:rPr>
          <w:sz w:val="28"/>
          <w:szCs w:val="28"/>
        </w:rPr>
      </w:pPr>
      <w:r w:rsidRPr="001935A7">
        <w:rPr>
          <w:sz w:val="28"/>
          <w:szCs w:val="28"/>
        </w:rPr>
        <w:t>Финансовое обеспечение реализации подпрограммы 1 осуществляется за счет средств областного и федерального бюджетов.</w:t>
      </w:r>
    </w:p>
    <w:p w:rsidR="00086DC1" w:rsidRPr="00DB0CAB" w:rsidRDefault="00086DC1" w:rsidP="00086DC1">
      <w:pPr>
        <w:autoSpaceDE w:val="0"/>
        <w:autoSpaceDN w:val="0"/>
        <w:adjustRightInd w:val="0"/>
        <w:ind w:firstLine="540"/>
        <w:jc w:val="both"/>
        <w:rPr>
          <w:sz w:val="28"/>
          <w:szCs w:val="28"/>
        </w:rPr>
      </w:pPr>
      <w:r w:rsidRPr="0036657D">
        <w:rPr>
          <w:sz w:val="28"/>
          <w:szCs w:val="28"/>
        </w:rPr>
        <w:t xml:space="preserve">Объем финансирования подпрограммы 1 за счет средств областного бюджета и средств областного бюджета, источником которых являются средства федерального бюджета, </w:t>
      </w:r>
      <w:r w:rsidRPr="00DB0CAB">
        <w:rPr>
          <w:sz w:val="28"/>
          <w:szCs w:val="28"/>
        </w:rPr>
        <w:t xml:space="preserve">составляет </w:t>
      </w:r>
      <w:r w:rsidR="00EC5DDB" w:rsidRPr="00DB0CAB">
        <w:rPr>
          <w:sz w:val="28"/>
          <w:szCs w:val="28"/>
        </w:rPr>
        <w:t xml:space="preserve">145027745,821 </w:t>
      </w:r>
      <w:r w:rsidRPr="00DB0CAB">
        <w:rPr>
          <w:sz w:val="28"/>
          <w:szCs w:val="28"/>
        </w:rPr>
        <w:t>тыс. рублей, в том числе по годам:</w:t>
      </w:r>
    </w:p>
    <w:p w:rsidR="00086DC1" w:rsidRPr="00DB0CAB" w:rsidRDefault="00086DC1" w:rsidP="00086DC1">
      <w:pPr>
        <w:autoSpaceDE w:val="0"/>
        <w:autoSpaceDN w:val="0"/>
        <w:adjustRightInd w:val="0"/>
        <w:ind w:firstLine="540"/>
        <w:jc w:val="both"/>
        <w:rPr>
          <w:sz w:val="28"/>
          <w:szCs w:val="28"/>
        </w:rPr>
      </w:pPr>
      <w:r w:rsidRPr="00DB0CAB">
        <w:rPr>
          <w:sz w:val="28"/>
          <w:szCs w:val="28"/>
        </w:rPr>
        <w:t xml:space="preserve">2014 год </w:t>
      </w:r>
      <w:r w:rsidR="004A2A5E">
        <w:rPr>
          <w:sz w:val="28"/>
          <w:szCs w:val="28"/>
        </w:rPr>
        <w:t xml:space="preserve">– </w:t>
      </w:r>
      <w:r w:rsidRPr="00DB0CAB">
        <w:rPr>
          <w:sz w:val="28"/>
          <w:szCs w:val="28"/>
        </w:rPr>
        <w:t xml:space="preserve"> 10185574,685 тыс. рублей;</w:t>
      </w:r>
    </w:p>
    <w:p w:rsidR="00086DC1" w:rsidRPr="00DB0CAB" w:rsidRDefault="00086DC1" w:rsidP="00086DC1">
      <w:pPr>
        <w:autoSpaceDE w:val="0"/>
        <w:autoSpaceDN w:val="0"/>
        <w:adjustRightInd w:val="0"/>
        <w:ind w:firstLine="540"/>
        <w:jc w:val="both"/>
        <w:rPr>
          <w:sz w:val="28"/>
          <w:szCs w:val="28"/>
        </w:rPr>
      </w:pPr>
      <w:r w:rsidRPr="00DB0CAB">
        <w:rPr>
          <w:sz w:val="28"/>
          <w:szCs w:val="28"/>
        </w:rPr>
        <w:t xml:space="preserve">2015 год </w:t>
      </w:r>
      <w:r w:rsidR="004A2A5E">
        <w:rPr>
          <w:sz w:val="28"/>
          <w:szCs w:val="28"/>
        </w:rPr>
        <w:t xml:space="preserve">– </w:t>
      </w:r>
      <w:r w:rsidRPr="00DB0CAB">
        <w:rPr>
          <w:sz w:val="28"/>
          <w:szCs w:val="28"/>
        </w:rPr>
        <w:t xml:space="preserve"> 10561338,848 тыс. рублей;</w:t>
      </w:r>
    </w:p>
    <w:p w:rsidR="00086DC1" w:rsidRPr="00DB0CAB" w:rsidRDefault="00086DC1" w:rsidP="00086DC1">
      <w:pPr>
        <w:autoSpaceDE w:val="0"/>
        <w:autoSpaceDN w:val="0"/>
        <w:adjustRightInd w:val="0"/>
        <w:ind w:firstLine="540"/>
        <w:jc w:val="both"/>
        <w:rPr>
          <w:sz w:val="28"/>
          <w:szCs w:val="28"/>
        </w:rPr>
      </w:pPr>
      <w:r w:rsidRPr="00DB0CAB">
        <w:rPr>
          <w:sz w:val="28"/>
          <w:szCs w:val="28"/>
        </w:rPr>
        <w:t xml:space="preserve">2016 год </w:t>
      </w:r>
      <w:r w:rsidR="004A2A5E">
        <w:rPr>
          <w:sz w:val="28"/>
          <w:szCs w:val="28"/>
        </w:rPr>
        <w:t xml:space="preserve">– </w:t>
      </w:r>
      <w:r w:rsidRPr="00DB0CAB">
        <w:rPr>
          <w:sz w:val="28"/>
          <w:szCs w:val="28"/>
        </w:rPr>
        <w:t xml:space="preserve"> 10419830,669 тыс. рублей;</w:t>
      </w:r>
    </w:p>
    <w:p w:rsidR="00086DC1" w:rsidRPr="00DB0CAB" w:rsidRDefault="00086DC1" w:rsidP="00086DC1">
      <w:pPr>
        <w:autoSpaceDE w:val="0"/>
        <w:autoSpaceDN w:val="0"/>
        <w:adjustRightInd w:val="0"/>
        <w:ind w:firstLine="540"/>
        <w:jc w:val="both"/>
        <w:rPr>
          <w:sz w:val="28"/>
          <w:szCs w:val="28"/>
        </w:rPr>
      </w:pPr>
      <w:r w:rsidRPr="00DB0CAB">
        <w:rPr>
          <w:sz w:val="28"/>
          <w:szCs w:val="28"/>
        </w:rPr>
        <w:t xml:space="preserve">2017 год </w:t>
      </w:r>
      <w:r w:rsidR="004A2A5E">
        <w:rPr>
          <w:sz w:val="28"/>
          <w:szCs w:val="28"/>
        </w:rPr>
        <w:t xml:space="preserve">– </w:t>
      </w:r>
      <w:r w:rsidRPr="00DB0CAB">
        <w:rPr>
          <w:sz w:val="28"/>
          <w:szCs w:val="28"/>
        </w:rPr>
        <w:t xml:space="preserve"> 10654268,639 тыс. рублей;</w:t>
      </w:r>
    </w:p>
    <w:p w:rsidR="00086DC1" w:rsidRPr="00DB0CAB" w:rsidRDefault="00086DC1" w:rsidP="00086DC1">
      <w:pPr>
        <w:autoSpaceDE w:val="0"/>
        <w:autoSpaceDN w:val="0"/>
        <w:adjustRightInd w:val="0"/>
        <w:ind w:firstLine="540"/>
        <w:jc w:val="both"/>
        <w:rPr>
          <w:sz w:val="28"/>
          <w:szCs w:val="28"/>
        </w:rPr>
      </w:pPr>
      <w:r w:rsidRPr="00DB0CAB">
        <w:rPr>
          <w:sz w:val="28"/>
          <w:szCs w:val="28"/>
        </w:rPr>
        <w:t>2018 год – 11997645,775 тыс. рублей;</w:t>
      </w:r>
    </w:p>
    <w:p w:rsidR="00086DC1" w:rsidRPr="00DB0CAB" w:rsidRDefault="00086DC1" w:rsidP="00086DC1">
      <w:pPr>
        <w:autoSpaceDE w:val="0"/>
        <w:autoSpaceDN w:val="0"/>
        <w:adjustRightInd w:val="0"/>
        <w:ind w:firstLine="540"/>
        <w:jc w:val="both"/>
        <w:rPr>
          <w:sz w:val="28"/>
          <w:szCs w:val="28"/>
        </w:rPr>
      </w:pPr>
      <w:r w:rsidRPr="00DB0CAB">
        <w:rPr>
          <w:sz w:val="28"/>
          <w:szCs w:val="28"/>
        </w:rPr>
        <w:t>2019 год – 13480396,686 тыс. рублей;</w:t>
      </w:r>
    </w:p>
    <w:p w:rsidR="00086DC1" w:rsidRPr="00DB0CAB" w:rsidRDefault="00086DC1" w:rsidP="00086DC1">
      <w:pPr>
        <w:autoSpaceDE w:val="0"/>
        <w:autoSpaceDN w:val="0"/>
        <w:adjustRightInd w:val="0"/>
        <w:ind w:firstLine="540"/>
        <w:jc w:val="both"/>
        <w:rPr>
          <w:sz w:val="28"/>
          <w:szCs w:val="28"/>
        </w:rPr>
      </w:pPr>
      <w:r w:rsidRPr="00DB0CAB">
        <w:rPr>
          <w:sz w:val="28"/>
          <w:szCs w:val="28"/>
        </w:rPr>
        <w:t xml:space="preserve">2020 год </w:t>
      </w:r>
      <w:r w:rsidR="004A2A5E">
        <w:rPr>
          <w:sz w:val="28"/>
          <w:szCs w:val="28"/>
        </w:rPr>
        <w:t xml:space="preserve">– </w:t>
      </w:r>
      <w:r w:rsidRPr="00DB0CAB">
        <w:rPr>
          <w:sz w:val="28"/>
          <w:szCs w:val="28"/>
        </w:rPr>
        <w:t xml:space="preserve"> </w:t>
      </w:r>
      <w:r w:rsidR="000620CC" w:rsidRPr="00DB0CAB">
        <w:rPr>
          <w:sz w:val="28"/>
          <w:szCs w:val="28"/>
        </w:rPr>
        <w:t>13861019,285</w:t>
      </w:r>
      <w:r w:rsidRPr="00DB0CAB">
        <w:rPr>
          <w:sz w:val="28"/>
          <w:szCs w:val="28"/>
        </w:rPr>
        <w:t xml:space="preserve"> тыс. рублей;</w:t>
      </w:r>
    </w:p>
    <w:p w:rsidR="00EC5DDB" w:rsidRPr="00DB0CAB" w:rsidRDefault="00EC5DDB" w:rsidP="00EC5DDB">
      <w:pPr>
        <w:autoSpaceDE w:val="0"/>
        <w:autoSpaceDN w:val="0"/>
        <w:adjustRightInd w:val="0"/>
        <w:ind w:firstLine="540"/>
        <w:jc w:val="both"/>
        <w:rPr>
          <w:sz w:val="28"/>
          <w:szCs w:val="28"/>
        </w:rPr>
      </w:pPr>
      <w:r w:rsidRPr="00DB0CAB">
        <w:rPr>
          <w:sz w:val="28"/>
          <w:szCs w:val="28"/>
        </w:rPr>
        <w:t xml:space="preserve">2021 год </w:t>
      </w:r>
      <w:r w:rsidR="004A2A5E">
        <w:rPr>
          <w:sz w:val="28"/>
          <w:szCs w:val="28"/>
        </w:rPr>
        <w:t xml:space="preserve">– </w:t>
      </w:r>
      <w:r w:rsidRPr="00DB0CAB">
        <w:rPr>
          <w:sz w:val="28"/>
          <w:szCs w:val="28"/>
        </w:rPr>
        <w:t xml:space="preserve"> 15257065,656 тыс. рублей;</w:t>
      </w:r>
    </w:p>
    <w:p w:rsidR="00EC5DDB" w:rsidRPr="00DB0CAB" w:rsidRDefault="00EC5DDB" w:rsidP="00EC5DDB">
      <w:pPr>
        <w:autoSpaceDE w:val="0"/>
        <w:autoSpaceDN w:val="0"/>
        <w:adjustRightInd w:val="0"/>
        <w:ind w:firstLine="540"/>
        <w:jc w:val="both"/>
        <w:rPr>
          <w:sz w:val="28"/>
          <w:szCs w:val="28"/>
        </w:rPr>
      </w:pPr>
      <w:r w:rsidRPr="00DB0CAB">
        <w:rPr>
          <w:sz w:val="28"/>
          <w:szCs w:val="28"/>
        </w:rPr>
        <w:t>2022 год –13881696,651 тыс. рублей;</w:t>
      </w:r>
    </w:p>
    <w:p w:rsidR="00EC5DDB" w:rsidRPr="00DB0CAB" w:rsidRDefault="00EC5DDB" w:rsidP="00EC5DDB">
      <w:pPr>
        <w:autoSpaceDE w:val="0"/>
        <w:autoSpaceDN w:val="0"/>
        <w:adjustRightInd w:val="0"/>
        <w:ind w:firstLine="540"/>
        <w:jc w:val="both"/>
        <w:rPr>
          <w:sz w:val="28"/>
          <w:szCs w:val="28"/>
        </w:rPr>
      </w:pPr>
      <w:r w:rsidRPr="00DB0CAB">
        <w:rPr>
          <w:sz w:val="28"/>
          <w:szCs w:val="28"/>
        </w:rPr>
        <w:lastRenderedPageBreak/>
        <w:t xml:space="preserve">2023 год </w:t>
      </w:r>
      <w:r w:rsidR="004A2A5E">
        <w:rPr>
          <w:sz w:val="28"/>
          <w:szCs w:val="28"/>
        </w:rPr>
        <w:t xml:space="preserve">– </w:t>
      </w:r>
      <w:r w:rsidRPr="00DB0CAB">
        <w:rPr>
          <w:sz w:val="28"/>
          <w:szCs w:val="28"/>
        </w:rPr>
        <w:t xml:space="preserve"> 13809463,663 тыс. рублей;</w:t>
      </w:r>
    </w:p>
    <w:p w:rsidR="00086DC1" w:rsidRPr="00DB0CAB" w:rsidRDefault="00086DC1" w:rsidP="00EC5DDB">
      <w:pPr>
        <w:autoSpaceDE w:val="0"/>
        <w:autoSpaceDN w:val="0"/>
        <w:adjustRightInd w:val="0"/>
        <w:ind w:firstLine="540"/>
        <w:jc w:val="both"/>
        <w:rPr>
          <w:sz w:val="28"/>
          <w:szCs w:val="28"/>
        </w:rPr>
      </w:pPr>
      <w:r w:rsidRPr="00DB0CAB">
        <w:rPr>
          <w:sz w:val="28"/>
          <w:szCs w:val="28"/>
        </w:rPr>
        <w:t xml:space="preserve">2024 год </w:t>
      </w:r>
      <w:r w:rsidR="004A2A5E">
        <w:rPr>
          <w:sz w:val="28"/>
          <w:szCs w:val="28"/>
        </w:rPr>
        <w:t xml:space="preserve">– </w:t>
      </w:r>
      <w:r w:rsidRPr="00DB0CAB">
        <w:rPr>
          <w:sz w:val="28"/>
          <w:szCs w:val="28"/>
        </w:rPr>
        <w:t xml:space="preserve"> 10459722,632 тыс. рублей;</w:t>
      </w:r>
    </w:p>
    <w:p w:rsidR="00086DC1" w:rsidRPr="00DB0CAB" w:rsidRDefault="00086DC1" w:rsidP="00086DC1">
      <w:pPr>
        <w:autoSpaceDE w:val="0"/>
        <w:autoSpaceDN w:val="0"/>
        <w:adjustRightInd w:val="0"/>
        <w:ind w:firstLine="540"/>
        <w:jc w:val="both"/>
        <w:rPr>
          <w:sz w:val="28"/>
          <w:szCs w:val="28"/>
        </w:rPr>
      </w:pPr>
      <w:r w:rsidRPr="00DB0CAB">
        <w:rPr>
          <w:sz w:val="28"/>
          <w:szCs w:val="28"/>
        </w:rPr>
        <w:t xml:space="preserve">2025 год </w:t>
      </w:r>
      <w:r w:rsidR="004A2A5E">
        <w:rPr>
          <w:sz w:val="28"/>
          <w:szCs w:val="28"/>
        </w:rPr>
        <w:t xml:space="preserve">– </w:t>
      </w:r>
      <w:r w:rsidRPr="00DB0CAB">
        <w:rPr>
          <w:sz w:val="28"/>
          <w:szCs w:val="28"/>
        </w:rPr>
        <w:t xml:space="preserve"> 10459722,632 тыс. рублей.</w:t>
      </w:r>
    </w:p>
    <w:p w:rsidR="00086DC1" w:rsidRPr="00DB0CAB" w:rsidRDefault="00086DC1" w:rsidP="00086DC1">
      <w:pPr>
        <w:autoSpaceDE w:val="0"/>
        <w:autoSpaceDN w:val="0"/>
        <w:adjustRightInd w:val="0"/>
        <w:ind w:firstLine="540"/>
        <w:jc w:val="both"/>
        <w:rPr>
          <w:sz w:val="28"/>
          <w:szCs w:val="28"/>
        </w:rPr>
      </w:pPr>
      <w:r w:rsidRPr="00DB0CAB">
        <w:rPr>
          <w:sz w:val="28"/>
          <w:szCs w:val="28"/>
        </w:rPr>
        <w:t xml:space="preserve">Объем бюджетных ассигнований областного бюджета на реализацию подпрограммы 1 составляет </w:t>
      </w:r>
      <w:r w:rsidR="00EC5DDB" w:rsidRPr="00DB0CAB">
        <w:rPr>
          <w:sz w:val="28"/>
          <w:szCs w:val="28"/>
        </w:rPr>
        <w:t xml:space="preserve">138721804,193 </w:t>
      </w:r>
      <w:r w:rsidRPr="00DB0CAB">
        <w:rPr>
          <w:sz w:val="28"/>
          <w:szCs w:val="28"/>
        </w:rPr>
        <w:t>тыс. рублей, в том числе по г</w:t>
      </w:r>
      <w:r w:rsidRPr="00DB0CAB">
        <w:rPr>
          <w:sz w:val="28"/>
          <w:szCs w:val="28"/>
        </w:rPr>
        <w:t>о</w:t>
      </w:r>
      <w:r w:rsidRPr="00DB0CAB">
        <w:rPr>
          <w:sz w:val="28"/>
          <w:szCs w:val="28"/>
        </w:rPr>
        <w:t>дам:</w:t>
      </w:r>
    </w:p>
    <w:p w:rsidR="00086DC1" w:rsidRPr="00DB0CAB" w:rsidRDefault="00086DC1" w:rsidP="00086DC1">
      <w:pPr>
        <w:autoSpaceDE w:val="0"/>
        <w:autoSpaceDN w:val="0"/>
        <w:adjustRightInd w:val="0"/>
        <w:ind w:firstLine="540"/>
        <w:jc w:val="both"/>
        <w:rPr>
          <w:sz w:val="28"/>
          <w:szCs w:val="28"/>
        </w:rPr>
      </w:pPr>
      <w:r w:rsidRPr="00DB0CAB">
        <w:rPr>
          <w:sz w:val="28"/>
          <w:szCs w:val="28"/>
        </w:rPr>
        <w:t xml:space="preserve">2014 год </w:t>
      </w:r>
      <w:r w:rsidR="004A2A5E">
        <w:rPr>
          <w:sz w:val="28"/>
          <w:szCs w:val="28"/>
        </w:rPr>
        <w:t xml:space="preserve">– </w:t>
      </w:r>
      <w:r w:rsidRPr="00DB0CAB">
        <w:rPr>
          <w:sz w:val="28"/>
          <w:szCs w:val="28"/>
        </w:rPr>
        <w:t xml:space="preserve"> 9800023,828 тыс. рублей;</w:t>
      </w:r>
    </w:p>
    <w:p w:rsidR="00086DC1" w:rsidRPr="00DB0CAB" w:rsidRDefault="00086DC1" w:rsidP="00086DC1">
      <w:pPr>
        <w:autoSpaceDE w:val="0"/>
        <w:autoSpaceDN w:val="0"/>
        <w:adjustRightInd w:val="0"/>
        <w:ind w:firstLine="540"/>
        <w:jc w:val="both"/>
        <w:rPr>
          <w:sz w:val="28"/>
          <w:szCs w:val="28"/>
        </w:rPr>
      </w:pPr>
      <w:r w:rsidRPr="00DB0CAB">
        <w:rPr>
          <w:sz w:val="28"/>
          <w:szCs w:val="28"/>
        </w:rPr>
        <w:t xml:space="preserve">2015 год </w:t>
      </w:r>
      <w:r w:rsidR="004A2A5E">
        <w:rPr>
          <w:sz w:val="28"/>
          <w:szCs w:val="28"/>
        </w:rPr>
        <w:t xml:space="preserve">– </w:t>
      </w:r>
      <w:r w:rsidRPr="00DB0CAB">
        <w:rPr>
          <w:sz w:val="28"/>
          <w:szCs w:val="28"/>
        </w:rPr>
        <w:t xml:space="preserve"> 10292306,917 тыс. рублей;</w:t>
      </w:r>
    </w:p>
    <w:p w:rsidR="00086DC1" w:rsidRPr="00DB0CAB" w:rsidRDefault="00086DC1" w:rsidP="00086DC1">
      <w:pPr>
        <w:autoSpaceDE w:val="0"/>
        <w:autoSpaceDN w:val="0"/>
        <w:adjustRightInd w:val="0"/>
        <w:ind w:firstLine="540"/>
        <w:jc w:val="both"/>
        <w:rPr>
          <w:sz w:val="28"/>
          <w:szCs w:val="28"/>
        </w:rPr>
      </w:pPr>
      <w:r w:rsidRPr="00DB0CAB">
        <w:rPr>
          <w:sz w:val="28"/>
          <w:szCs w:val="28"/>
        </w:rPr>
        <w:t xml:space="preserve">2016 год </w:t>
      </w:r>
      <w:r w:rsidR="004A2A5E">
        <w:rPr>
          <w:sz w:val="28"/>
          <w:szCs w:val="28"/>
        </w:rPr>
        <w:t xml:space="preserve">– </w:t>
      </w:r>
      <w:r w:rsidRPr="00DB0CAB">
        <w:rPr>
          <w:sz w:val="28"/>
          <w:szCs w:val="28"/>
        </w:rPr>
        <w:t xml:space="preserve"> 10382514,669 тыс. рублей;</w:t>
      </w:r>
    </w:p>
    <w:p w:rsidR="00086DC1" w:rsidRPr="00DB0CAB" w:rsidRDefault="00086DC1" w:rsidP="00086DC1">
      <w:pPr>
        <w:autoSpaceDE w:val="0"/>
        <w:autoSpaceDN w:val="0"/>
        <w:adjustRightInd w:val="0"/>
        <w:ind w:firstLine="540"/>
        <w:jc w:val="both"/>
        <w:rPr>
          <w:sz w:val="28"/>
          <w:szCs w:val="28"/>
        </w:rPr>
      </w:pPr>
      <w:r w:rsidRPr="00DB0CAB">
        <w:rPr>
          <w:sz w:val="28"/>
          <w:szCs w:val="28"/>
        </w:rPr>
        <w:t xml:space="preserve">2017 год </w:t>
      </w:r>
      <w:r w:rsidR="004A2A5E">
        <w:rPr>
          <w:sz w:val="28"/>
          <w:szCs w:val="28"/>
        </w:rPr>
        <w:t xml:space="preserve">– </w:t>
      </w:r>
      <w:r w:rsidRPr="00DB0CAB">
        <w:rPr>
          <w:sz w:val="28"/>
          <w:szCs w:val="28"/>
        </w:rPr>
        <w:t xml:space="preserve"> 10621804,409 тыс. рублей;</w:t>
      </w:r>
    </w:p>
    <w:p w:rsidR="00086DC1" w:rsidRPr="00DB0CAB" w:rsidRDefault="00086DC1" w:rsidP="00086DC1">
      <w:pPr>
        <w:autoSpaceDE w:val="0"/>
        <w:autoSpaceDN w:val="0"/>
        <w:adjustRightInd w:val="0"/>
        <w:ind w:firstLine="540"/>
        <w:jc w:val="both"/>
        <w:rPr>
          <w:sz w:val="28"/>
          <w:szCs w:val="28"/>
        </w:rPr>
      </w:pPr>
      <w:r w:rsidRPr="00DB0CAB">
        <w:rPr>
          <w:sz w:val="28"/>
          <w:szCs w:val="28"/>
        </w:rPr>
        <w:t>2018 год – 11836545,512 тыс. рублей;</w:t>
      </w:r>
    </w:p>
    <w:p w:rsidR="00086DC1" w:rsidRPr="00DB0CAB" w:rsidRDefault="00086DC1" w:rsidP="00086DC1">
      <w:pPr>
        <w:autoSpaceDE w:val="0"/>
        <w:autoSpaceDN w:val="0"/>
        <w:adjustRightInd w:val="0"/>
        <w:ind w:firstLine="540"/>
        <w:jc w:val="both"/>
        <w:rPr>
          <w:sz w:val="28"/>
          <w:szCs w:val="28"/>
        </w:rPr>
      </w:pPr>
      <w:r w:rsidRPr="00DB0CAB">
        <w:rPr>
          <w:sz w:val="28"/>
          <w:szCs w:val="28"/>
        </w:rPr>
        <w:t>2019 год – 13109474,370 тыс. рублей;</w:t>
      </w:r>
    </w:p>
    <w:p w:rsidR="00086DC1" w:rsidRPr="00DB0CAB" w:rsidRDefault="00086DC1" w:rsidP="00086DC1">
      <w:pPr>
        <w:autoSpaceDE w:val="0"/>
        <w:autoSpaceDN w:val="0"/>
        <w:adjustRightInd w:val="0"/>
        <w:ind w:firstLine="540"/>
        <w:jc w:val="both"/>
        <w:rPr>
          <w:sz w:val="28"/>
          <w:szCs w:val="28"/>
        </w:rPr>
      </w:pPr>
      <w:r w:rsidRPr="00DB0CAB">
        <w:rPr>
          <w:sz w:val="28"/>
          <w:szCs w:val="28"/>
        </w:rPr>
        <w:t xml:space="preserve">2020 год </w:t>
      </w:r>
      <w:r w:rsidR="004A2A5E">
        <w:rPr>
          <w:sz w:val="28"/>
          <w:szCs w:val="28"/>
        </w:rPr>
        <w:t xml:space="preserve">– </w:t>
      </w:r>
      <w:r w:rsidRPr="00DB0CAB">
        <w:rPr>
          <w:sz w:val="28"/>
          <w:szCs w:val="28"/>
        </w:rPr>
        <w:t xml:space="preserve"> </w:t>
      </w:r>
      <w:r w:rsidR="000620CC" w:rsidRPr="00DB0CAB">
        <w:rPr>
          <w:sz w:val="28"/>
          <w:szCs w:val="28"/>
        </w:rPr>
        <w:t>12836942,752</w:t>
      </w:r>
      <w:r w:rsidRPr="00DB0CAB">
        <w:rPr>
          <w:sz w:val="28"/>
          <w:szCs w:val="28"/>
        </w:rPr>
        <w:t xml:space="preserve"> тыс. рублей;</w:t>
      </w:r>
    </w:p>
    <w:p w:rsidR="00543898" w:rsidRPr="00DB0CAB" w:rsidRDefault="00543898" w:rsidP="00543898">
      <w:pPr>
        <w:autoSpaceDE w:val="0"/>
        <w:autoSpaceDN w:val="0"/>
        <w:adjustRightInd w:val="0"/>
        <w:ind w:firstLine="540"/>
        <w:jc w:val="both"/>
        <w:rPr>
          <w:sz w:val="28"/>
          <w:szCs w:val="28"/>
        </w:rPr>
      </w:pPr>
      <w:r w:rsidRPr="00DB0CAB">
        <w:rPr>
          <w:sz w:val="28"/>
          <w:szCs w:val="28"/>
        </w:rPr>
        <w:t xml:space="preserve">2021 год </w:t>
      </w:r>
      <w:r w:rsidR="004A2A5E">
        <w:rPr>
          <w:sz w:val="28"/>
          <w:szCs w:val="28"/>
        </w:rPr>
        <w:t xml:space="preserve">– </w:t>
      </w:r>
      <w:r w:rsidRPr="00DB0CAB">
        <w:rPr>
          <w:sz w:val="28"/>
          <w:szCs w:val="28"/>
        </w:rPr>
        <w:t xml:space="preserve"> 13719735,480 тыс. рублей;</w:t>
      </w:r>
    </w:p>
    <w:p w:rsidR="00543898" w:rsidRPr="00DB0CAB" w:rsidRDefault="00543898" w:rsidP="00543898">
      <w:pPr>
        <w:autoSpaceDE w:val="0"/>
        <w:autoSpaceDN w:val="0"/>
        <w:adjustRightInd w:val="0"/>
        <w:ind w:firstLine="540"/>
        <w:jc w:val="both"/>
        <w:rPr>
          <w:sz w:val="28"/>
          <w:szCs w:val="28"/>
        </w:rPr>
      </w:pPr>
      <w:r w:rsidRPr="00DB0CAB">
        <w:rPr>
          <w:sz w:val="28"/>
          <w:szCs w:val="28"/>
        </w:rPr>
        <w:t xml:space="preserve">2022 год </w:t>
      </w:r>
      <w:r w:rsidR="004A2A5E">
        <w:rPr>
          <w:sz w:val="28"/>
          <w:szCs w:val="28"/>
        </w:rPr>
        <w:t xml:space="preserve">– </w:t>
      </w:r>
      <w:r w:rsidRPr="00DB0CAB">
        <w:rPr>
          <w:sz w:val="28"/>
          <w:szCs w:val="28"/>
        </w:rPr>
        <w:t xml:space="preserve"> 12607894,637 тыс. рублей;</w:t>
      </w:r>
    </w:p>
    <w:p w:rsidR="00543898" w:rsidRPr="00DB0CAB" w:rsidRDefault="00543898" w:rsidP="00543898">
      <w:pPr>
        <w:autoSpaceDE w:val="0"/>
        <w:autoSpaceDN w:val="0"/>
        <w:adjustRightInd w:val="0"/>
        <w:ind w:firstLine="540"/>
        <w:jc w:val="both"/>
        <w:rPr>
          <w:sz w:val="28"/>
          <w:szCs w:val="28"/>
        </w:rPr>
      </w:pPr>
      <w:r w:rsidRPr="00DB0CAB">
        <w:rPr>
          <w:sz w:val="28"/>
          <w:szCs w:val="28"/>
        </w:rPr>
        <w:t xml:space="preserve">2023 год </w:t>
      </w:r>
      <w:r w:rsidR="004A2A5E">
        <w:rPr>
          <w:sz w:val="28"/>
          <w:szCs w:val="28"/>
        </w:rPr>
        <w:t xml:space="preserve">– </w:t>
      </w:r>
      <w:r w:rsidRPr="00DB0CAB">
        <w:rPr>
          <w:sz w:val="28"/>
          <w:szCs w:val="28"/>
        </w:rPr>
        <w:t xml:space="preserve"> 12595116,355 тыс. рублей;</w:t>
      </w:r>
    </w:p>
    <w:p w:rsidR="00086DC1" w:rsidRPr="00DB0CAB" w:rsidRDefault="00086DC1" w:rsidP="00543898">
      <w:pPr>
        <w:autoSpaceDE w:val="0"/>
        <w:autoSpaceDN w:val="0"/>
        <w:adjustRightInd w:val="0"/>
        <w:ind w:firstLine="540"/>
        <w:jc w:val="both"/>
        <w:rPr>
          <w:sz w:val="28"/>
          <w:szCs w:val="28"/>
        </w:rPr>
      </w:pPr>
      <w:r w:rsidRPr="00DB0CAB">
        <w:rPr>
          <w:sz w:val="28"/>
          <w:szCs w:val="28"/>
        </w:rPr>
        <w:t xml:space="preserve">2024 год </w:t>
      </w:r>
      <w:r w:rsidR="004A2A5E">
        <w:rPr>
          <w:sz w:val="28"/>
          <w:szCs w:val="28"/>
        </w:rPr>
        <w:t xml:space="preserve">– </w:t>
      </w:r>
      <w:r w:rsidRPr="00DB0CAB">
        <w:rPr>
          <w:sz w:val="28"/>
          <w:szCs w:val="28"/>
        </w:rPr>
        <w:t xml:space="preserve"> 10459722,632 тыс. рублей;</w:t>
      </w:r>
    </w:p>
    <w:p w:rsidR="00086DC1" w:rsidRPr="00DB0CAB" w:rsidRDefault="00086DC1" w:rsidP="00086DC1">
      <w:pPr>
        <w:autoSpaceDE w:val="0"/>
        <w:autoSpaceDN w:val="0"/>
        <w:adjustRightInd w:val="0"/>
        <w:ind w:firstLine="540"/>
        <w:jc w:val="both"/>
        <w:rPr>
          <w:sz w:val="28"/>
          <w:szCs w:val="28"/>
        </w:rPr>
      </w:pPr>
      <w:r w:rsidRPr="00DB0CAB">
        <w:rPr>
          <w:sz w:val="28"/>
          <w:szCs w:val="28"/>
        </w:rPr>
        <w:t xml:space="preserve">2025 год </w:t>
      </w:r>
      <w:r w:rsidR="004A2A5E">
        <w:rPr>
          <w:sz w:val="28"/>
          <w:szCs w:val="28"/>
        </w:rPr>
        <w:t xml:space="preserve">– </w:t>
      </w:r>
      <w:r w:rsidRPr="00DB0CAB">
        <w:rPr>
          <w:sz w:val="28"/>
          <w:szCs w:val="28"/>
        </w:rPr>
        <w:t xml:space="preserve"> 10459722,632 тыс. рублей.</w:t>
      </w:r>
    </w:p>
    <w:p w:rsidR="00086DC1" w:rsidRPr="00DB0CAB" w:rsidRDefault="00086DC1" w:rsidP="00086DC1">
      <w:pPr>
        <w:autoSpaceDE w:val="0"/>
        <w:autoSpaceDN w:val="0"/>
        <w:adjustRightInd w:val="0"/>
        <w:ind w:firstLine="540"/>
        <w:jc w:val="both"/>
        <w:rPr>
          <w:sz w:val="28"/>
          <w:szCs w:val="28"/>
        </w:rPr>
      </w:pPr>
      <w:r w:rsidRPr="00DB0CAB">
        <w:rPr>
          <w:sz w:val="28"/>
          <w:szCs w:val="28"/>
        </w:rPr>
        <w:t xml:space="preserve">Объем средств областного бюджета, источником которых являются федеральные средства, составляет </w:t>
      </w:r>
      <w:r w:rsidR="00543898" w:rsidRPr="00DB0CAB">
        <w:rPr>
          <w:sz w:val="28"/>
          <w:szCs w:val="28"/>
        </w:rPr>
        <w:t xml:space="preserve">6305941,628 </w:t>
      </w:r>
      <w:r w:rsidRPr="00DB0CAB">
        <w:rPr>
          <w:sz w:val="28"/>
          <w:szCs w:val="28"/>
        </w:rPr>
        <w:t>тыс. рублей, в том числе по годам:</w:t>
      </w:r>
    </w:p>
    <w:p w:rsidR="00086DC1" w:rsidRPr="00DB0CAB" w:rsidRDefault="00086DC1" w:rsidP="00086DC1">
      <w:pPr>
        <w:autoSpaceDE w:val="0"/>
        <w:autoSpaceDN w:val="0"/>
        <w:adjustRightInd w:val="0"/>
        <w:ind w:firstLine="540"/>
        <w:jc w:val="both"/>
        <w:rPr>
          <w:sz w:val="28"/>
          <w:szCs w:val="28"/>
        </w:rPr>
      </w:pPr>
      <w:r w:rsidRPr="00DB0CAB">
        <w:rPr>
          <w:sz w:val="28"/>
          <w:szCs w:val="28"/>
        </w:rPr>
        <w:t xml:space="preserve">2014 год </w:t>
      </w:r>
      <w:r w:rsidR="004A2A5E">
        <w:rPr>
          <w:sz w:val="28"/>
          <w:szCs w:val="28"/>
        </w:rPr>
        <w:t xml:space="preserve">– </w:t>
      </w:r>
      <w:r w:rsidRPr="00DB0CAB">
        <w:rPr>
          <w:sz w:val="28"/>
          <w:szCs w:val="28"/>
        </w:rPr>
        <w:t xml:space="preserve"> 385550,857 тыс. рублей;</w:t>
      </w:r>
    </w:p>
    <w:p w:rsidR="00086DC1" w:rsidRPr="00DB0CAB" w:rsidRDefault="00086DC1" w:rsidP="00086DC1">
      <w:pPr>
        <w:autoSpaceDE w:val="0"/>
        <w:autoSpaceDN w:val="0"/>
        <w:adjustRightInd w:val="0"/>
        <w:ind w:firstLine="540"/>
        <w:jc w:val="both"/>
        <w:rPr>
          <w:sz w:val="28"/>
          <w:szCs w:val="28"/>
        </w:rPr>
      </w:pPr>
      <w:r w:rsidRPr="00DB0CAB">
        <w:rPr>
          <w:sz w:val="28"/>
          <w:szCs w:val="28"/>
        </w:rPr>
        <w:t xml:space="preserve">2015 год </w:t>
      </w:r>
      <w:r w:rsidR="004A2A5E">
        <w:rPr>
          <w:sz w:val="28"/>
          <w:szCs w:val="28"/>
        </w:rPr>
        <w:t xml:space="preserve">– </w:t>
      </w:r>
      <w:r w:rsidRPr="00DB0CAB">
        <w:rPr>
          <w:sz w:val="28"/>
          <w:szCs w:val="28"/>
        </w:rPr>
        <w:t xml:space="preserve"> 269031,931 тыс. рублей;</w:t>
      </w:r>
    </w:p>
    <w:p w:rsidR="00086DC1" w:rsidRPr="00DB0CAB" w:rsidRDefault="00086DC1" w:rsidP="00086DC1">
      <w:pPr>
        <w:autoSpaceDE w:val="0"/>
        <w:autoSpaceDN w:val="0"/>
        <w:adjustRightInd w:val="0"/>
        <w:ind w:firstLine="540"/>
        <w:jc w:val="both"/>
        <w:rPr>
          <w:sz w:val="28"/>
          <w:szCs w:val="28"/>
        </w:rPr>
      </w:pPr>
      <w:r w:rsidRPr="00DB0CAB">
        <w:rPr>
          <w:sz w:val="28"/>
          <w:szCs w:val="28"/>
        </w:rPr>
        <w:t xml:space="preserve">2016 год </w:t>
      </w:r>
      <w:r w:rsidR="004A2A5E">
        <w:rPr>
          <w:sz w:val="28"/>
          <w:szCs w:val="28"/>
        </w:rPr>
        <w:t xml:space="preserve">– </w:t>
      </w:r>
      <w:r w:rsidRPr="00DB0CAB">
        <w:rPr>
          <w:sz w:val="28"/>
          <w:szCs w:val="28"/>
        </w:rPr>
        <w:t xml:space="preserve"> 37316,000 тыс. рублей;</w:t>
      </w:r>
    </w:p>
    <w:p w:rsidR="00086DC1" w:rsidRPr="00DB0CAB" w:rsidRDefault="00086DC1" w:rsidP="00086DC1">
      <w:pPr>
        <w:autoSpaceDE w:val="0"/>
        <w:autoSpaceDN w:val="0"/>
        <w:adjustRightInd w:val="0"/>
        <w:ind w:firstLine="540"/>
        <w:jc w:val="both"/>
        <w:rPr>
          <w:sz w:val="28"/>
          <w:szCs w:val="28"/>
        </w:rPr>
      </w:pPr>
      <w:r w:rsidRPr="00DB0CAB">
        <w:rPr>
          <w:sz w:val="28"/>
          <w:szCs w:val="28"/>
        </w:rPr>
        <w:t xml:space="preserve">2017 год </w:t>
      </w:r>
      <w:r w:rsidR="004A2A5E">
        <w:rPr>
          <w:sz w:val="28"/>
          <w:szCs w:val="28"/>
        </w:rPr>
        <w:t xml:space="preserve">– </w:t>
      </w:r>
      <w:r w:rsidRPr="00DB0CAB">
        <w:rPr>
          <w:sz w:val="28"/>
          <w:szCs w:val="28"/>
        </w:rPr>
        <w:t xml:space="preserve"> 32464,230 тыс. рублей;</w:t>
      </w:r>
    </w:p>
    <w:p w:rsidR="00086DC1" w:rsidRPr="00DB0CAB" w:rsidRDefault="00086DC1" w:rsidP="00086DC1">
      <w:pPr>
        <w:autoSpaceDE w:val="0"/>
        <w:autoSpaceDN w:val="0"/>
        <w:adjustRightInd w:val="0"/>
        <w:ind w:firstLine="540"/>
        <w:jc w:val="both"/>
        <w:rPr>
          <w:sz w:val="28"/>
          <w:szCs w:val="28"/>
        </w:rPr>
      </w:pPr>
      <w:r w:rsidRPr="00DB0CAB">
        <w:rPr>
          <w:sz w:val="28"/>
          <w:szCs w:val="28"/>
        </w:rPr>
        <w:t xml:space="preserve">2018 год </w:t>
      </w:r>
      <w:r w:rsidR="004A2A5E">
        <w:rPr>
          <w:sz w:val="28"/>
          <w:szCs w:val="28"/>
        </w:rPr>
        <w:t xml:space="preserve">– </w:t>
      </w:r>
      <w:r w:rsidRPr="00DB0CAB">
        <w:rPr>
          <w:sz w:val="28"/>
          <w:szCs w:val="28"/>
        </w:rPr>
        <w:t xml:space="preserve"> 161100,263 тыс. рублей;</w:t>
      </w:r>
    </w:p>
    <w:p w:rsidR="00086DC1" w:rsidRPr="00DB0CAB" w:rsidRDefault="00086DC1" w:rsidP="00086DC1">
      <w:pPr>
        <w:autoSpaceDE w:val="0"/>
        <w:autoSpaceDN w:val="0"/>
        <w:adjustRightInd w:val="0"/>
        <w:ind w:firstLine="540"/>
        <w:jc w:val="both"/>
        <w:rPr>
          <w:sz w:val="28"/>
          <w:szCs w:val="28"/>
        </w:rPr>
      </w:pPr>
      <w:r w:rsidRPr="00DB0CAB">
        <w:rPr>
          <w:sz w:val="28"/>
          <w:szCs w:val="28"/>
        </w:rPr>
        <w:t>2019 год – 370922,316 тыс. рублей;</w:t>
      </w:r>
    </w:p>
    <w:p w:rsidR="00E65432" w:rsidRPr="00DB0CAB" w:rsidRDefault="00E65432" w:rsidP="00E65432">
      <w:pPr>
        <w:autoSpaceDE w:val="0"/>
        <w:autoSpaceDN w:val="0"/>
        <w:adjustRightInd w:val="0"/>
        <w:ind w:firstLine="540"/>
        <w:jc w:val="both"/>
        <w:rPr>
          <w:sz w:val="28"/>
          <w:szCs w:val="28"/>
        </w:rPr>
      </w:pPr>
      <w:r w:rsidRPr="00DB0CAB">
        <w:rPr>
          <w:sz w:val="28"/>
          <w:szCs w:val="28"/>
        </w:rPr>
        <w:t xml:space="preserve">2020 год </w:t>
      </w:r>
      <w:r w:rsidR="004A2A5E">
        <w:rPr>
          <w:sz w:val="28"/>
          <w:szCs w:val="28"/>
        </w:rPr>
        <w:t xml:space="preserve">– </w:t>
      </w:r>
      <w:r w:rsidRPr="00DB0CAB">
        <w:rPr>
          <w:sz w:val="28"/>
          <w:szCs w:val="28"/>
        </w:rPr>
        <w:t xml:space="preserve"> </w:t>
      </w:r>
      <w:r w:rsidR="0027019C" w:rsidRPr="00DB0CAB">
        <w:rPr>
          <w:sz w:val="28"/>
          <w:szCs w:val="28"/>
        </w:rPr>
        <w:t>1024076,533</w:t>
      </w:r>
      <w:r w:rsidRPr="00DB0CAB">
        <w:rPr>
          <w:sz w:val="28"/>
          <w:szCs w:val="28"/>
        </w:rPr>
        <w:t xml:space="preserve"> тыс. рублей;</w:t>
      </w:r>
    </w:p>
    <w:p w:rsidR="00543898" w:rsidRPr="00DB0CAB" w:rsidRDefault="00543898" w:rsidP="00543898">
      <w:pPr>
        <w:autoSpaceDE w:val="0"/>
        <w:autoSpaceDN w:val="0"/>
        <w:adjustRightInd w:val="0"/>
        <w:ind w:firstLine="540"/>
        <w:jc w:val="both"/>
        <w:rPr>
          <w:sz w:val="28"/>
          <w:szCs w:val="28"/>
        </w:rPr>
      </w:pPr>
      <w:r w:rsidRPr="00DB0CAB">
        <w:rPr>
          <w:sz w:val="28"/>
          <w:szCs w:val="28"/>
        </w:rPr>
        <w:t xml:space="preserve">2021 год </w:t>
      </w:r>
      <w:r w:rsidR="004A2A5E">
        <w:rPr>
          <w:sz w:val="28"/>
          <w:szCs w:val="28"/>
        </w:rPr>
        <w:t xml:space="preserve">– </w:t>
      </w:r>
      <w:r w:rsidRPr="00DB0CAB">
        <w:rPr>
          <w:sz w:val="28"/>
          <w:szCs w:val="28"/>
        </w:rPr>
        <w:t xml:space="preserve"> 1537330,176 тыс. рублей;</w:t>
      </w:r>
    </w:p>
    <w:p w:rsidR="00543898" w:rsidRPr="00DB0CAB" w:rsidRDefault="00543898" w:rsidP="00543898">
      <w:pPr>
        <w:autoSpaceDE w:val="0"/>
        <w:autoSpaceDN w:val="0"/>
        <w:adjustRightInd w:val="0"/>
        <w:ind w:firstLine="540"/>
        <w:jc w:val="both"/>
        <w:rPr>
          <w:sz w:val="28"/>
          <w:szCs w:val="28"/>
        </w:rPr>
      </w:pPr>
      <w:r w:rsidRPr="00DB0CAB">
        <w:rPr>
          <w:sz w:val="28"/>
          <w:szCs w:val="28"/>
        </w:rPr>
        <w:t xml:space="preserve">2022 год </w:t>
      </w:r>
      <w:r w:rsidR="004A2A5E">
        <w:rPr>
          <w:sz w:val="28"/>
          <w:szCs w:val="28"/>
        </w:rPr>
        <w:t xml:space="preserve">– </w:t>
      </w:r>
      <w:r w:rsidRPr="00DB0CAB">
        <w:rPr>
          <w:sz w:val="28"/>
          <w:szCs w:val="28"/>
        </w:rPr>
        <w:t xml:space="preserve"> 1273802,014 тыс. рублей;</w:t>
      </w:r>
    </w:p>
    <w:p w:rsidR="00543898" w:rsidRDefault="00543898" w:rsidP="00543898">
      <w:pPr>
        <w:autoSpaceDE w:val="0"/>
        <w:autoSpaceDN w:val="0"/>
        <w:adjustRightInd w:val="0"/>
        <w:ind w:firstLine="540"/>
        <w:jc w:val="both"/>
        <w:rPr>
          <w:sz w:val="28"/>
          <w:szCs w:val="28"/>
        </w:rPr>
      </w:pPr>
      <w:r w:rsidRPr="00DB0CAB">
        <w:rPr>
          <w:sz w:val="28"/>
          <w:szCs w:val="28"/>
        </w:rPr>
        <w:t xml:space="preserve">2023 год </w:t>
      </w:r>
      <w:r w:rsidR="004A2A5E">
        <w:rPr>
          <w:sz w:val="28"/>
          <w:szCs w:val="28"/>
        </w:rPr>
        <w:t xml:space="preserve">– </w:t>
      </w:r>
      <w:r w:rsidRPr="00DB0CAB">
        <w:rPr>
          <w:sz w:val="28"/>
          <w:szCs w:val="28"/>
        </w:rPr>
        <w:t xml:space="preserve"> 1214347,308 тыс. рублей.</w:t>
      </w:r>
    </w:p>
    <w:p w:rsidR="00272CEB" w:rsidRPr="0036657D" w:rsidRDefault="00272CEB" w:rsidP="00543898">
      <w:pPr>
        <w:autoSpaceDE w:val="0"/>
        <w:autoSpaceDN w:val="0"/>
        <w:adjustRightInd w:val="0"/>
        <w:ind w:firstLine="540"/>
        <w:jc w:val="both"/>
        <w:rPr>
          <w:sz w:val="28"/>
          <w:szCs w:val="28"/>
        </w:rPr>
      </w:pPr>
      <w:r w:rsidRPr="0036657D">
        <w:rPr>
          <w:sz w:val="28"/>
          <w:szCs w:val="28"/>
        </w:rPr>
        <w:t>Объемы бюджетных ассигнований уточняются ежегодно при форм</w:t>
      </w:r>
      <w:r w:rsidRPr="0036657D">
        <w:rPr>
          <w:sz w:val="28"/>
          <w:szCs w:val="28"/>
        </w:rPr>
        <w:t>и</w:t>
      </w:r>
      <w:r w:rsidRPr="0036657D">
        <w:rPr>
          <w:sz w:val="28"/>
          <w:szCs w:val="28"/>
        </w:rPr>
        <w:t>ровании областного бюджета на очередной финансовый год и плановый период.</w:t>
      </w:r>
    </w:p>
    <w:p w:rsidR="00272CEB" w:rsidRPr="0036657D" w:rsidRDefault="006D5D61" w:rsidP="00272CEB">
      <w:pPr>
        <w:autoSpaceDE w:val="0"/>
        <w:autoSpaceDN w:val="0"/>
        <w:adjustRightInd w:val="0"/>
        <w:ind w:firstLine="540"/>
        <w:jc w:val="both"/>
        <w:rPr>
          <w:sz w:val="28"/>
          <w:szCs w:val="28"/>
        </w:rPr>
      </w:pPr>
      <w:r>
        <w:rPr>
          <w:sz w:val="28"/>
          <w:szCs w:val="28"/>
        </w:rPr>
        <w:t>Ресурсное обеспечение</w:t>
      </w:r>
      <w:r w:rsidR="00272CEB" w:rsidRPr="0036657D">
        <w:rPr>
          <w:sz w:val="28"/>
          <w:szCs w:val="28"/>
        </w:rPr>
        <w:t xml:space="preserve"> реализаци</w:t>
      </w:r>
      <w:r w:rsidR="000275AE">
        <w:rPr>
          <w:sz w:val="28"/>
          <w:szCs w:val="28"/>
        </w:rPr>
        <w:t>и подпрограммы 1 за счет бюдже</w:t>
      </w:r>
      <w:r w:rsidR="000275AE">
        <w:rPr>
          <w:sz w:val="28"/>
          <w:szCs w:val="28"/>
        </w:rPr>
        <w:t>т</w:t>
      </w:r>
      <w:r w:rsidR="000275AE">
        <w:rPr>
          <w:sz w:val="28"/>
          <w:szCs w:val="28"/>
        </w:rPr>
        <w:t>ных ассигнований</w:t>
      </w:r>
      <w:r w:rsidR="00272CEB" w:rsidRPr="0036657D">
        <w:rPr>
          <w:sz w:val="28"/>
          <w:szCs w:val="28"/>
        </w:rPr>
        <w:t xml:space="preserve"> областного </w:t>
      </w:r>
      <w:r w:rsidR="000275AE">
        <w:rPr>
          <w:sz w:val="28"/>
          <w:szCs w:val="28"/>
        </w:rPr>
        <w:t>бюджета приведено</w:t>
      </w:r>
      <w:r w:rsidR="008B0391" w:rsidRPr="0036657D">
        <w:rPr>
          <w:sz w:val="28"/>
          <w:szCs w:val="28"/>
        </w:rPr>
        <w:t xml:space="preserve"> в приложении</w:t>
      </w:r>
      <w:r w:rsidR="000275AE">
        <w:rPr>
          <w:sz w:val="28"/>
          <w:szCs w:val="28"/>
        </w:rPr>
        <w:t xml:space="preserve"> </w:t>
      </w:r>
      <w:r w:rsidR="008B0391" w:rsidRPr="0036657D">
        <w:rPr>
          <w:sz w:val="28"/>
          <w:szCs w:val="28"/>
        </w:rPr>
        <w:t xml:space="preserve"> №</w:t>
      </w:r>
      <w:r w:rsidR="00272CEB" w:rsidRPr="0036657D">
        <w:rPr>
          <w:sz w:val="28"/>
          <w:szCs w:val="28"/>
        </w:rPr>
        <w:t xml:space="preserve"> 6 к Программе.</w:t>
      </w:r>
    </w:p>
    <w:p w:rsidR="00272CEB" w:rsidRPr="0036657D" w:rsidRDefault="004F27C7" w:rsidP="00272CEB">
      <w:pPr>
        <w:autoSpaceDE w:val="0"/>
        <w:autoSpaceDN w:val="0"/>
        <w:adjustRightInd w:val="0"/>
        <w:ind w:firstLine="540"/>
        <w:jc w:val="both"/>
        <w:rPr>
          <w:sz w:val="28"/>
          <w:szCs w:val="28"/>
        </w:rPr>
      </w:pPr>
      <w:r>
        <w:rPr>
          <w:sz w:val="28"/>
          <w:szCs w:val="28"/>
        </w:rPr>
        <w:t>Ресурсное обеспечение</w:t>
      </w:r>
      <w:r w:rsidR="00272CEB" w:rsidRPr="0036657D">
        <w:rPr>
          <w:sz w:val="28"/>
          <w:szCs w:val="28"/>
        </w:rPr>
        <w:t xml:space="preserve">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Пр</w:t>
      </w:r>
      <w:r>
        <w:rPr>
          <w:sz w:val="28"/>
          <w:szCs w:val="28"/>
        </w:rPr>
        <w:t>ограммы приведен</w:t>
      </w:r>
      <w:r w:rsidR="00DB6527">
        <w:rPr>
          <w:sz w:val="28"/>
          <w:szCs w:val="28"/>
        </w:rPr>
        <w:t>ы</w:t>
      </w:r>
      <w:r w:rsidR="008B0391" w:rsidRPr="0036657D">
        <w:rPr>
          <w:sz w:val="28"/>
          <w:szCs w:val="28"/>
        </w:rPr>
        <w:t xml:space="preserve"> в приложении № 7 к Пр</w:t>
      </w:r>
      <w:r w:rsidR="008B0391" w:rsidRPr="0036657D">
        <w:rPr>
          <w:sz w:val="28"/>
          <w:szCs w:val="28"/>
        </w:rPr>
        <w:t>о</w:t>
      </w:r>
      <w:r w:rsidR="008B0391" w:rsidRPr="0036657D">
        <w:rPr>
          <w:sz w:val="28"/>
          <w:szCs w:val="28"/>
        </w:rPr>
        <w:t>грамме</w:t>
      </w:r>
      <w:proofErr w:type="gramStart"/>
      <w:r w:rsidR="008B0391" w:rsidRPr="0036657D">
        <w:rPr>
          <w:sz w:val="28"/>
          <w:szCs w:val="28"/>
        </w:rPr>
        <w:t>.»</w:t>
      </w:r>
      <w:r w:rsidR="00272CEB" w:rsidRPr="0036657D">
        <w:rPr>
          <w:sz w:val="28"/>
          <w:szCs w:val="28"/>
        </w:rPr>
        <w:t>;</w:t>
      </w:r>
      <w:proofErr w:type="gramEnd"/>
    </w:p>
    <w:p w:rsidR="00DC2136" w:rsidRPr="0036657D" w:rsidRDefault="00DC2136" w:rsidP="00272CEB">
      <w:pPr>
        <w:pStyle w:val="ConsPlusNonformat"/>
        <w:widowControl/>
        <w:ind w:firstLine="709"/>
        <w:jc w:val="both"/>
        <w:outlineLvl w:val="0"/>
        <w:rPr>
          <w:rFonts w:ascii="Times New Roman" w:hAnsi="Times New Roman" w:cs="Times New Roman"/>
          <w:sz w:val="28"/>
          <w:szCs w:val="28"/>
        </w:rPr>
      </w:pPr>
      <w:r w:rsidRPr="0036657D">
        <w:rPr>
          <w:rFonts w:ascii="Times New Roman" w:hAnsi="Times New Roman" w:cs="Times New Roman"/>
          <w:sz w:val="28"/>
          <w:szCs w:val="28"/>
        </w:rPr>
        <w:lastRenderedPageBreak/>
        <w:t>2) в подразделе «Подпрограмма 2 «Реализация дополнительного о</w:t>
      </w:r>
      <w:r w:rsidRPr="0036657D">
        <w:rPr>
          <w:rFonts w:ascii="Times New Roman" w:hAnsi="Times New Roman" w:cs="Times New Roman"/>
          <w:sz w:val="28"/>
          <w:szCs w:val="28"/>
        </w:rPr>
        <w:t>б</w:t>
      </w:r>
      <w:r w:rsidRPr="0036657D">
        <w:rPr>
          <w:rFonts w:ascii="Times New Roman" w:hAnsi="Times New Roman" w:cs="Times New Roman"/>
          <w:sz w:val="28"/>
          <w:szCs w:val="28"/>
        </w:rPr>
        <w:t>разования и системы воспитания детей» государственной программы Ку</w:t>
      </w:r>
      <w:r w:rsidRPr="0036657D">
        <w:rPr>
          <w:rFonts w:ascii="Times New Roman" w:hAnsi="Times New Roman" w:cs="Times New Roman"/>
          <w:sz w:val="28"/>
          <w:szCs w:val="28"/>
        </w:rPr>
        <w:t>р</w:t>
      </w:r>
      <w:r w:rsidRPr="0036657D">
        <w:rPr>
          <w:rFonts w:ascii="Times New Roman" w:hAnsi="Times New Roman" w:cs="Times New Roman"/>
          <w:sz w:val="28"/>
          <w:szCs w:val="28"/>
        </w:rPr>
        <w:t>ской области «Развитие образования в Курской области»:</w:t>
      </w:r>
    </w:p>
    <w:p w:rsidR="003C1E1D" w:rsidRDefault="00DC2136" w:rsidP="003C1E1D">
      <w:pPr>
        <w:pStyle w:val="ConsPlusNonformat"/>
        <w:widowControl/>
        <w:ind w:firstLine="709"/>
        <w:jc w:val="both"/>
        <w:outlineLvl w:val="0"/>
        <w:rPr>
          <w:rFonts w:ascii="Times New Roman" w:hAnsi="Times New Roman" w:cs="Times New Roman"/>
          <w:color w:val="000000" w:themeColor="text1"/>
          <w:sz w:val="28"/>
          <w:szCs w:val="28"/>
        </w:rPr>
      </w:pPr>
      <w:r w:rsidRPr="0036657D">
        <w:rPr>
          <w:rFonts w:ascii="Times New Roman" w:hAnsi="Times New Roman" w:cs="Times New Roman"/>
          <w:color w:val="000000" w:themeColor="text1"/>
          <w:sz w:val="28"/>
          <w:szCs w:val="28"/>
        </w:rPr>
        <w:t xml:space="preserve">а) </w:t>
      </w:r>
      <w:r w:rsidR="003C1E1D" w:rsidRPr="0036657D">
        <w:rPr>
          <w:rFonts w:ascii="Times New Roman" w:hAnsi="Times New Roman" w:cs="Times New Roman"/>
          <w:color w:val="000000" w:themeColor="text1"/>
          <w:sz w:val="28"/>
          <w:szCs w:val="28"/>
        </w:rPr>
        <w:t>в паспорте подпрограммы 2:</w:t>
      </w:r>
    </w:p>
    <w:p w:rsidR="0042074D" w:rsidRDefault="00782AC8" w:rsidP="003C1E1D">
      <w:pPr>
        <w:pStyle w:val="ConsPlusNonformat"/>
        <w:widowControl/>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позицию, касающую</w:t>
      </w:r>
      <w:r w:rsidR="0042074D" w:rsidRPr="0042074D">
        <w:rPr>
          <w:rFonts w:ascii="Times New Roman" w:hAnsi="Times New Roman" w:cs="Times New Roman"/>
          <w:color w:val="000000" w:themeColor="text1"/>
          <w:sz w:val="28"/>
          <w:szCs w:val="28"/>
        </w:rPr>
        <w:t>ся целевых индикаторов и показателей подпр</w:t>
      </w:r>
      <w:r w:rsidR="0042074D" w:rsidRPr="0042074D">
        <w:rPr>
          <w:rFonts w:ascii="Times New Roman" w:hAnsi="Times New Roman" w:cs="Times New Roman"/>
          <w:color w:val="000000" w:themeColor="text1"/>
          <w:sz w:val="28"/>
          <w:szCs w:val="28"/>
        </w:rPr>
        <w:t>о</w:t>
      </w:r>
      <w:r w:rsidR="0042074D" w:rsidRPr="0042074D">
        <w:rPr>
          <w:rFonts w:ascii="Times New Roman" w:hAnsi="Times New Roman" w:cs="Times New Roman"/>
          <w:color w:val="000000" w:themeColor="text1"/>
          <w:sz w:val="28"/>
          <w:szCs w:val="28"/>
        </w:rPr>
        <w:t>граммы, дополнить абзацами следующего содержания:</w:t>
      </w:r>
    </w:p>
    <w:p w:rsidR="0042074D" w:rsidRPr="00E5119F" w:rsidRDefault="00940F47" w:rsidP="003C1E1D">
      <w:pPr>
        <w:pStyle w:val="ConsPlusNonformat"/>
        <w:widowControl/>
        <w:ind w:firstLine="709"/>
        <w:jc w:val="both"/>
        <w:outlineLvl w:val="0"/>
        <w:rPr>
          <w:rFonts w:ascii="Times New Roman" w:hAnsi="Times New Roman" w:cs="Times New Roman"/>
          <w:sz w:val="28"/>
          <w:szCs w:val="28"/>
        </w:rPr>
      </w:pPr>
      <w:r w:rsidRPr="00E5119F">
        <w:rPr>
          <w:rFonts w:ascii="Times New Roman" w:hAnsi="Times New Roman" w:cs="Times New Roman"/>
          <w:sz w:val="28"/>
          <w:szCs w:val="28"/>
        </w:rPr>
        <w:t>«</w:t>
      </w:r>
      <w:r w:rsidR="00B24603" w:rsidRPr="00E5119F">
        <w:rPr>
          <w:rFonts w:ascii="Times New Roman" w:hAnsi="Times New Roman" w:cs="Times New Roman"/>
          <w:sz w:val="28"/>
          <w:szCs w:val="28"/>
        </w:rPr>
        <w:t>количество новых мест в образовательных организациях различных типов, для которых приобретены оборудование, расходные материалы, средства обучения и воспитания в целях реализации дополнительных о</w:t>
      </w:r>
      <w:r w:rsidR="00B24603" w:rsidRPr="00E5119F">
        <w:rPr>
          <w:rFonts w:ascii="Times New Roman" w:hAnsi="Times New Roman" w:cs="Times New Roman"/>
          <w:sz w:val="28"/>
          <w:szCs w:val="28"/>
        </w:rPr>
        <w:t>б</w:t>
      </w:r>
      <w:r w:rsidR="00B24603" w:rsidRPr="00E5119F">
        <w:rPr>
          <w:rFonts w:ascii="Times New Roman" w:hAnsi="Times New Roman" w:cs="Times New Roman"/>
          <w:sz w:val="28"/>
          <w:szCs w:val="28"/>
        </w:rPr>
        <w:t>щеразвивающих программ всех направленностей</w:t>
      </w:r>
      <w:r w:rsidRPr="00E5119F">
        <w:rPr>
          <w:rFonts w:ascii="Times New Roman" w:hAnsi="Times New Roman" w:cs="Times New Roman"/>
          <w:sz w:val="28"/>
          <w:szCs w:val="28"/>
        </w:rPr>
        <w:t>, единицы</w:t>
      </w:r>
      <w:r w:rsidR="00B24603" w:rsidRPr="00E5119F">
        <w:rPr>
          <w:rFonts w:ascii="Times New Roman" w:hAnsi="Times New Roman" w:cs="Times New Roman"/>
          <w:sz w:val="28"/>
          <w:szCs w:val="28"/>
        </w:rPr>
        <w:t>;</w:t>
      </w:r>
    </w:p>
    <w:p w:rsidR="00B24603" w:rsidRPr="00E5119F" w:rsidRDefault="00940F47" w:rsidP="003C1E1D">
      <w:pPr>
        <w:pStyle w:val="ConsPlusNonformat"/>
        <w:widowControl/>
        <w:ind w:firstLine="709"/>
        <w:jc w:val="both"/>
        <w:outlineLvl w:val="0"/>
        <w:rPr>
          <w:rFonts w:ascii="Times New Roman" w:hAnsi="Times New Roman" w:cs="Times New Roman"/>
          <w:sz w:val="28"/>
          <w:szCs w:val="28"/>
        </w:rPr>
      </w:pPr>
      <w:r w:rsidRPr="00E5119F">
        <w:rPr>
          <w:rFonts w:ascii="Times New Roman" w:hAnsi="Times New Roman" w:cs="Times New Roman"/>
          <w:sz w:val="28"/>
          <w:szCs w:val="28"/>
        </w:rPr>
        <w:t>количество созданных детских технопарков «</w:t>
      </w:r>
      <w:proofErr w:type="spellStart"/>
      <w:r w:rsidRPr="00E5119F">
        <w:rPr>
          <w:rFonts w:ascii="Times New Roman" w:hAnsi="Times New Roman" w:cs="Times New Roman"/>
          <w:sz w:val="28"/>
          <w:szCs w:val="28"/>
        </w:rPr>
        <w:t>Кванториум</w:t>
      </w:r>
      <w:proofErr w:type="spellEnd"/>
      <w:r w:rsidRPr="00E5119F">
        <w:rPr>
          <w:rFonts w:ascii="Times New Roman" w:hAnsi="Times New Roman" w:cs="Times New Roman"/>
          <w:sz w:val="28"/>
          <w:szCs w:val="28"/>
        </w:rPr>
        <w:t>», для к</w:t>
      </w:r>
      <w:r w:rsidRPr="00E5119F">
        <w:rPr>
          <w:rFonts w:ascii="Times New Roman" w:hAnsi="Times New Roman" w:cs="Times New Roman"/>
          <w:sz w:val="28"/>
          <w:szCs w:val="28"/>
        </w:rPr>
        <w:t>о</w:t>
      </w:r>
      <w:r w:rsidRPr="00E5119F">
        <w:rPr>
          <w:rFonts w:ascii="Times New Roman" w:hAnsi="Times New Roman" w:cs="Times New Roman"/>
          <w:sz w:val="28"/>
          <w:szCs w:val="28"/>
        </w:rPr>
        <w:t>торых приобретены оборудование, расходные материалы, средства обуч</w:t>
      </w:r>
      <w:r w:rsidRPr="00E5119F">
        <w:rPr>
          <w:rFonts w:ascii="Times New Roman" w:hAnsi="Times New Roman" w:cs="Times New Roman"/>
          <w:sz w:val="28"/>
          <w:szCs w:val="28"/>
        </w:rPr>
        <w:t>е</w:t>
      </w:r>
      <w:r w:rsidRPr="00E5119F">
        <w:rPr>
          <w:rFonts w:ascii="Times New Roman" w:hAnsi="Times New Roman" w:cs="Times New Roman"/>
          <w:sz w:val="28"/>
          <w:szCs w:val="28"/>
        </w:rPr>
        <w:t>ния и воспитания, единицы;</w:t>
      </w:r>
    </w:p>
    <w:p w:rsidR="00940F47" w:rsidRPr="00E5119F" w:rsidRDefault="00CA5018" w:rsidP="003C1E1D">
      <w:pPr>
        <w:pStyle w:val="ConsPlusNonformat"/>
        <w:widowControl/>
        <w:ind w:firstLine="709"/>
        <w:jc w:val="both"/>
        <w:outlineLvl w:val="0"/>
        <w:rPr>
          <w:rFonts w:ascii="Times New Roman" w:hAnsi="Times New Roman" w:cs="Times New Roman"/>
          <w:sz w:val="28"/>
          <w:szCs w:val="28"/>
        </w:rPr>
      </w:pPr>
      <w:r w:rsidRPr="00E5119F">
        <w:rPr>
          <w:rFonts w:ascii="Times New Roman" w:hAnsi="Times New Roman" w:cs="Times New Roman"/>
          <w:sz w:val="28"/>
          <w:szCs w:val="28"/>
        </w:rPr>
        <w:t>количество созданных центров цифрового образования детей, для которых приобретены оборудование, расходные материалы, средства об</w:t>
      </w:r>
      <w:r w:rsidRPr="00E5119F">
        <w:rPr>
          <w:rFonts w:ascii="Times New Roman" w:hAnsi="Times New Roman" w:cs="Times New Roman"/>
          <w:sz w:val="28"/>
          <w:szCs w:val="28"/>
        </w:rPr>
        <w:t>у</w:t>
      </w:r>
      <w:r w:rsidRPr="00E5119F">
        <w:rPr>
          <w:rFonts w:ascii="Times New Roman" w:hAnsi="Times New Roman" w:cs="Times New Roman"/>
          <w:sz w:val="28"/>
          <w:szCs w:val="28"/>
        </w:rPr>
        <w:t>чения и воспитания, единицы</w:t>
      </w:r>
      <w:r w:rsidR="008D7E78" w:rsidRPr="00E5119F">
        <w:rPr>
          <w:rFonts w:ascii="Times New Roman" w:hAnsi="Times New Roman" w:cs="Times New Roman"/>
          <w:sz w:val="28"/>
          <w:szCs w:val="28"/>
        </w:rPr>
        <w:t>»</w:t>
      </w:r>
      <w:r w:rsidRPr="00E5119F">
        <w:rPr>
          <w:rFonts w:ascii="Times New Roman" w:hAnsi="Times New Roman" w:cs="Times New Roman"/>
          <w:sz w:val="28"/>
          <w:szCs w:val="28"/>
        </w:rPr>
        <w:t>;</w:t>
      </w:r>
    </w:p>
    <w:p w:rsidR="00DC2136" w:rsidRPr="0036657D" w:rsidRDefault="00F406BD" w:rsidP="00DC2136">
      <w:pPr>
        <w:pStyle w:val="ConsPlusNonformat"/>
        <w:ind w:firstLine="709"/>
        <w:jc w:val="both"/>
        <w:outlineLvl w:val="0"/>
        <w:rPr>
          <w:rFonts w:ascii="Times New Roman" w:hAnsi="Times New Roman" w:cs="Times New Roman"/>
          <w:sz w:val="28"/>
          <w:szCs w:val="28"/>
        </w:rPr>
      </w:pPr>
      <w:r>
        <w:rPr>
          <w:rFonts w:ascii="Times New Roman" w:hAnsi="Times New Roman" w:cs="Times New Roman"/>
          <w:sz w:val="28"/>
          <w:szCs w:val="28"/>
        </w:rPr>
        <w:t>п</w:t>
      </w:r>
      <w:r w:rsidR="00DC2136" w:rsidRPr="0036657D">
        <w:rPr>
          <w:rFonts w:ascii="Times New Roman" w:hAnsi="Times New Roman" w:cs="Times New Roman"/>
          <w:sz w:val="28"/>
          <w:szCs w:val="28"/>
        </w:rPr>
        <w:t>озицию, касающуюся объемов бюджетных ассигнований подпр</w:t>
      </w:r>
      <w:r w:rsidR="00DC2136" w:rsidRPr="0036657D">
        <w:rPr>
          <w:rFonts w:ascii="Times New Roman" w:hAnsi="Times New Roman" w:cs="Times New Roman"/>
          <w:sz w:val="28"/>
          <w:szCs w:val="28"/>
        </w:rPr>
        <w:t>о</w:t>
      </w:r>
      <w:r w:rsidR="00DC2136" w:rsidRPr="0036657D">
        <w:rPr>
          <w:rFonts w:ascii="Times New Roman" w:hAnsi="Times New Roman" w:cs="Times New Roman"/>
          <w:sz w:val="28"/>
          <w:szCs w:val="28"/>
        </w:rPr>
        <w:t>граммы, изложить в следующей редакции:</w:t>
      </w:r>
    </w:p>
    <w:tbl>
      <w:tblPr>
        <w:tblW w:w="9214" w:type="dxa"/>
        <w:tblInd w:w="-34" w:type="dxa"/>
        <w:tblLayout w:type="fixed"/>
        <w:tblLook w:val="0000" w:firstRow="0" w:lastRow="0" w:firstColumn="0" w:lastColumn="0" w:noHBand="0" w:noVBand="0"/>
      </w:tblPr>
      <w:tblGrid>
        <w:gridCol w:w="3261"/>
        <w:gridCol w:w="567"/>
        <w:gridCol w:w="5386"/>
      </w:tblGrid>
      <w:tr w:rsidR="00DC2136" w:rsidRPr="00DB0CAB" w:rsidTr="00DB0CAB">
        <w:trPr>
          <w:trHeight w:val="80"/>
        </w:trPr>
        <w:tc>
          <w:tcPr>
            <w:tcW w:w="3261" w:type="dxa"/>
          </w:tcPr>
          <w:p w:rsidR="00DC2136" w:rsidRPr="00DB0CAB" w:rsidRDefault="00DC2136" w:rsidP="00DC2136">
            <w:pPr>
              <w:widowControl w:val="0"/>
              <w:autoSpaceDE w:val="0"/>
              <w:autoSpaceDN w:val="0"/>
              <w:adjustRightInd w:val="0"/>
              <w:rPr>
                <w:color w:val="000000"/>
                <w:sz w:val="28"/>
                <w:szCs w:val="28"/>
              </w:rPr>
            </w:pPr>
            <w:r w:rsidRPr="00DB0CAB">
              <w:rPr>
                <w:sz w:val="28"/>
                <w:szCs w:val="28"/>
              </w:rPr>
              <w:t>«Объемы бюджетных а</w:t>
            </w:r>
            <w:r w:rsidRPr="00DB0CAB">
              <w:rPr>
                <w:sz w:val="28"/>
                <w:szCs w:val="28"/>
              </w:rPr>
              <w:t>с</w:t>
            </w:r>
            <w:r w:rsidRPr="00DB0CAB">
              <w:rPr>
                <w:sz w:val="28"/>
                <w:szCs w:val="28"/>
              </w:rPr>
              <w:t>сигнований подпр</w:t>
            </w:r>
            <w:r w:rsidRPr="00DB0CAB">
              <w:rPr>
                <w:sz w:val="28"/>
                <w:szCs w:val="28"/>
              </w:rPr>
              <w:t>о</w:t>
            </w:r>
            <w:r w:rsidRPr="00DB0CAB">
              <w:rPr>
                <w:sz w:val="28"/>
                <w:szCs w:val="28"/>
              </w:rPr>
              <w:t>граммы</w:t>
            </w:r>
          </w:p>
        </w:tc>
        <w:tc>
          <w:tcPr>
            <w:tcW w:w="567" w:type="dxa"/>
          </w:tcPr>
          <w:p w:rsidR="00DC2136" w:rsidRPr="00DB0CAB" w:rsidRDefault="004A2A5E" w:rsidP="00DC2136">
            <w:pPr>
              <w:widowControl w:val="0"/>
              <w:autoSpaceDE w:val="0"/>
              <w:autoSpaceDN w:val="0"/>
              <w:adjustRightInd w:val="0"/>
              <w:rPr>
                <w:sz w:val="28"/>
                <w:szCs w:val="28"/>
              </w:rPr>
            </w:pPr>
            <w:r>
              <w:rPr>
                <w:sz w:val="28"/>
                <w:szCs w:val="28"/>
              </w:rPr>
              <w:t xml:space="preserve">– </w:t>
            </w:r>
          </w:p>
        </w:tc>
        <w:tc>
          <w:tcPr>
            <w:tcW w:w="5386" w:type="dxa"/>
          </w:tcPr>
          <w:p w:rsidR="00205FFD" w:rsidRPr="00DB0CAB" w:rsidRDefault="00205FFD" w:rsidP="00205FFD">
            <w:pPr>
              <w:widowControl w:val="0"/>
              <w:autoSpaceDE w:val="0"/>
              <w:autoSpaceDN w:val="0"/>
              <w:adjustRightInd w:val="0"/>
              <w:ind w:left="-108"/>
              <w:jc w:val="both"/>
              <w:rPr>
                <w:sz w:val="28"/>
                <w:szCs w:val="28"/>
              </w:rPr>
            </w:pPr>
            <w:r w:rsidRPr="00DB0CAB">
              <w:rPr>
                <w:sz w:val="28"/>
                <w:szCs w:val="28"/>
              </w:rPr>
              <w:t xml:space="preserve">общий объем бюджетных ассигнований на реализацию подпрограммы 2 составляет  </w:t>
            </w:r>
            <w:r w:rsidR="000620CC" w:rsidRPr="00DB0CAB">
              <w:rPr>
                <w:sz w:val="28"/>
                <w:szCs w:val="28"/>
              </w:rPr>
              <w:t xml:space="preserve">       </w:t>
            </w:r>
            <w:r w:rsidR="0091092F" w:rsidRPr="00DB0CAB">
              <w:rPr>
                <w:sz w:val="28"/>
                <w:szCs w:val="28"/>
              </w:rPr>
              <w:t xml:space="preserve"> 2362053,967 </w:t>
            </w:r>
            <w:r w:rsidRPr="00DB0CAB">
              <w:rPr>
                <w:sz w:val="28"/>
                <w:szCs w:val="28"/>
              </w:rPr>
              <w:t xml:space="preserve">тыс. рублей, в том числе по годам:  </w:t>
            </w:r>
          </w:p>
          <w:p w:rsidR="00205FFD" w:rsidRPr="00DB0CAB" w:rsidRDefault="00B535DE" w:rsidP="00205FFD">
            <w:pPr>
              <w:widowControl w:val="0"/>
              <w:autoSpaceDE w:val="0"/>
              <w:autoSpaceDN w:val="0"/>
              <w:adjustRightInd w:val="0"/>
              <w:ind w:left="-108"/>
              <w:jc w:val="both"/>
              <w:rPr>
                <w:sz w:val="28"/>
                <w:szCs w:val="28"/>
              </w:rPr>
            </w:pPr>
            <w:r w:rsidRPr="00DB0CAB">
              <w:rPr>
                <w:sz w:val="28"/>
                <w:szCs w:val="28"/>
              </w:rPr>
              <w:t>2014 год –  112903,089</w:t>
            </w:r>
            <w:r w:rsidR="00205FFD" w:rsidRPr="00DB0CAB">
              <w:rPr>
                <w:sz w:val="28"/>
                <w:szCs w:val="28"/>
              </w:rPr>
              <w:t xml:space="preserve"> тыс. рублей; </w:t>
            </w:r>
          </w:p>
          <w:p w:rsidR="00205FFD" w:rsidRPr="00DB0CAB" w:rsidRDefault="00205FFD" w:rsidP="00205FFD">
            <w:pPr>
              <w:widowControl w:val="0"/>
              <w:autoSpaceDE w:val="0"/>
              <w:autoSpaceDN w:val="0"/>
              <w:adjustRightInd w:val="0"/>
              <w:ind w:left="-108"/>
              <w:jc w:val="both"/>
              <w:rPr>
                <w:sz w:val="28"/>
                <w:szCs w:val="28"/>
              </w:rPr>
            </w:pPr>
            <w:r w:rsidRPr="00DB0CAB">
              <w:rPr>
                <w:sz w:val="28"/>
                <w:szCs w:val="28"/>
              </w:rPr>
              <w:t>2015 год –  111983,591 тыс. рублей;</w:t>
            </w:r>
          </w:p>
          <w:p w:rsidR="00205FFD" w:rsidRPr="00DB0CAB" w:rsidRDefault="00205FFD" w:rsidP="00205FFD">
            <w:pPr>
              <w:widowControl w:val="0"/>
              <w:autoSpaceDE w:val="0"/>
              <w:autoSpaceDN w:val="0"/>
              <w:adjustRightInd w:val="0"/>
              <w:ind w:left="-108"/>
              <w:jc w:val="both"/>
              <w:rPr>
                <w:sz w:val="28"/>
                <w:szCs w:val="28"/>
              </w:rPr>
            </w:pPr>
            <w:r w:rsidRPr="00DB0CAB">
              <w:rPr>
                <w:sz w:val="28"/>
                <w:szCs w:val="28"/>
              </w:rPr>
              <w:t xml:space="preserve">2016 год –  73390,220 тыс. рублей; </w:t>
            </w:r>
          </w:p>
          <w:p w:rsidR="00205FFD" w:rsidRPr="00DB0CAB" w:rsidRDefault="00205FFD" w:rsidP="00205FFD">
            <w:pPr>
              <w:widowControl w:val="0"/>
              <w:autoSpaceDE w:val="0"/>
              <w:autoSpaceDN w:val="0"/>
              <w:adjustRightInd w:val="0"/>
              <w:ind w:left="-108"/>
              <w:jc w:val="both"/>
              <w:rPr>
                <w:sz w:val="28"/>
                <w:szCs w:val="28"/>
              </w:rPr>
            </w:pPr>
            <w:r w:rsidRPr="00DB0CAB">
              <w:rPr>
                <w:sz w:val="28"/>
                <w:szCs w:val="28"/>
              </w:rPr>
              <w:t xml:space="preserve">2017 год –  65516,096 тыс. рублей; </w:t>
            </w:r>
          </w:p>
          <w:p w:rsidR="00205FFD" w:rsidRPr="00DB0CAB" w:rsidRDefault="00205FFD" w:rsidP="00205FFD">
            <w:pPr>
              <w:widowControl w:val="0"/>
              <w:autoSpaceDE w:val="0"/>
              <w:autoSpaceDN w:val="0"/>
              <w:adjustRightInd w:val="0"/>
              <w:ind w:left="-108"/>
              <w:jc w:val="both"/>
              <w:rPr>
                <w:sz w:val="28"/>
                <w:szCs w:val="28"/>
              </w:rPr>
            </w:pPr>
            <w:r w:rsidRPr="00DB0CAB">
              <w:rPr>
                <w:sz w:val="28"/>
                <w:szCs w:val="28"/>
              </w:rPr>
              <w:t xml:space="preserve">2018 год –  192384,128 тыс. рублей; </w:t>
            </w:r>
          </w:p>
          <w:p w:rsidR="00205FFD" w:rsidRPr="00DB0CAB" w:rsidRDefault="00205FFD" w:rsidP="00205FFD">
            <w:pPr>
              <w:widowControl w:val="0"/>
              <w:autoSpaceDE w:val="0"/>
              <w:autoSpaceDN w:val="0"/>
              <w:adjustRightInd w:val="0"/>
              <w:ind w:left="-108"/>
              <w:jc w:val="both"/>
              <w:rPr>
                <w:sz w:val="28"/>
                <w:szCs w:val="28"/>
              </w:rPr>
            </w:pPr>
            <w:r w:rsidRPr="00DB0CAB">
              <w:rPr>
                <w:sz w:val="28"/>
                <w:szCs w:val="28"/>
              </w:rPr>
              <w:t xml:space="preserve">2019 год –  506197,846 тыс. рублей; </w:t>
            </w:r>
          </w:p>
          <w:p w:rsidR="00205FFD" w:rsidRPr="00DB0CAB" w:rsidRDefault="00205FFD" w:rsidP="00205FFD">
            <w:pPr>
              <w:widowControl w:val="0"/>
              <w:autoSpaceDE w:val="0"/>
              <w:autoSpaceDN w:val="0"/>
              <w:adjustRightInd w:val="0"/>
              <w:ind w:left="-108"/>
              <w:rPr>
                <w:sz w:val="28"/>
                <w:szCs w:val="28"/>
              </w:rPr>
            </w:pPr>
            <w:r w:rsidRPr="00DB0CAB">
              <w:rPr>
                <w:sz w:val="28"/>
                <w:szCs w:val="28"/>
              </w:rPr>
              <w:t xml:space="preserve">2020 год </w:t>
            </w:r>
            <w:r w:rsidR="004A2A5E">
              <w:rPr>
                <w:sz w:val="28"/>
                <w:szCs w:val="28"/>
              </w:rPr>
              <w:t xml:space="preserve">– </w:t>
            </w:r>
            <w:r w:rsidRPr="00DB0CAB">
              <w:rPr>
                <w:sz w:val="28"/>
                <w:szCs w:val="28"/>
              </w:rPr>
              <w:t xml:space="preserve"> </w:t>
            </w:r>
            <w:r w:rsidR="000620CC" w:rsidRPr="00DB0CAB">
              <w:rPr>
                <w:sz w:val="28"/>
                <w:szCs w:val="28"/>
              </w:rPr>
              <w:t xml:space="preserve"> 422878,417</w:t>
            </w:r>
            <w:r w:rsidR="0027019C" w:rsidRPr="00DB0CAB">
              <w:rPr>
                <w:sz w:val="28"/>
                <w:szCs w:val="28"/>
              </w:rPr>
              <w:t xml:space="preserve"> </w:t>
            </w:r>
            <w:r w:rsidRPr="00DB0CAB">
              <w:rPr>
                <w:sz w:val="28"/>
                <w:szCs w:val="28"/>
              </w:rPr>
              <w:t>тыс. рублей;</w:t>
            </w:r>
          </w:p>
          <w:p w:rsidR="00205FFD" w:rsidRPr="00DB0CAB" w:rsidRDefault="00205FFD" w:rsidP="00205FFD">
            <w:pPr>
              <w:widowControl w:val="0"/>
              <w:autoSpaceDE w:val="0"/>
              <w:autoSpaceDN w:val="0"/>
              <w:adjustRightInd w:val="0"/>
              <w:ind w:left="-108"/>
              <w:rPr>
                <w:sz w:val="28"/>
                <w:szCs w:val="28"/>
              </w:rPr>
            </w:pPr>
            <w:r w:rsidRPr="00DB0CAB">
              <w:rPr>
                <w:sz w:val="28"/>
                <w:szCs w:val="28"/>
              </w:rPr>
              <w:t xml:space="preserve">2021 год </w:t>
            </w:r>
            <w:r w:rsidR="004A2A5E">
              <w:rPr>
                <w:sz w:val="28"/>
                <w:szCs w:val="28"/>
              </w:rPr>
              <w:t xml:space="preserve">– </w:t>
            </w:r>
            <w:r w:rsidRPr="00DB0CAB">
              <w:rPr>
                <w:sz w:val="28"/>
                <w:szCs w:val="28"/>
              </w:rPr>
              <w:t xml:space="preserve"> </w:t>
            </w:r>
            <w:r w:rsidR="0091092F" w:rsidRPr="00DB0CAB">
              <w:rPr>
                <w:sz w:val="28"/>
                <w:szCs w:val="28"/>
              </w:rPr>
              <w:t>318569,347</w:t>
            </w:r>
            <w:r w:rsidRPr="00DB0CAB">
              <w:rPr>
                <w:sz w:val="28"/>
                <w:szCs w:val="28"/>
              </w:rPr>
              <w:t xml:space="preserve"> тыс. рублей;</w:t>
            </w:r>
          </w:p>
          <w:p w:rsidR="00205FFD" w:rsidRPr="00DB0CAB" w:rsidRDefault="00205FFD" w:rsidP="00205FFD">
            <w:pPr>
              <w:widowControl w:val="0"/>
              <w:autoSpaceDE w:val="0"/>
              <w:autoSpaceDN w:val="0"/>
              <w:adjustRightInd w:val="0"/>
              <w:ind w:left="-108"/>
              <w:rPr>
                <w:sz w:val="28"/>
                <w:szCs w:val="28"/>
              </w:rPr>
            </w:pPr>
            <w:r w:rsidRPr="00DB0CAB">
              <w:rPr>
                <w:sz w:val="28"/>
                <w:szCs w:val="28"/>
              </w:rPr>
              <w:t xml:space="preserve">2022 год </w:t>
            </w:r>
            <w:r w:rsidR="004A2A5E">
              <w:rPr>
                <w:sz w:val="28"/>
                <w:szCs w:val="28"/>
              </w:rPr>
              <w:t xml:space="preserve">– </w:t>
            </w:r>
            <w:r w:rsidRPr="00DB0CAB">
              <w:rPr>
                <w:sz w:val="28"/>
                <w:szCs w:val="28"/>
              </w:rPr>
              <w:t xml:space="preserve"> </w:t>
            </w:r>
            <w:r w:rsidR="0091092F" w:rsidRPr="00DB0CAB">
              <w:rPr>
                <w:sz w:val="28"/>
                <w:szCs w:val="28"/>
              </w:rPr>
              <w:t>162261,396</w:t>
            </w:r>
            <w:r w:rsidRPr="00DB0CAB">
              <w:rPr>
                <w:sz w:val="28"/>
                <w:szCs w:val="28"/>
              </w:rPr>
              <w:t xml:space="preserve"> тыс. рублей;</w:t>
            </w:r>
          </w:p>
          <w:p w:rsidR="00205FFD" w:rsidRPr="00DB0CAB" w:rsidRDefault="00205FFD" w:rsidP="00205FFD">
            <w:pPr>
              <w:widowControl w:val="0"/>
              <w:autoSpaceDE w:val="0"/>
              <w:autoSpaceDN w:val="0"/>
              <w:adjustRightInd w:val="0"/>
              <w:ind w:left="-108"/>
              <w:rPr>
                <w:sz w:val="28"/>
                <w:szCs w:val="28"/>
              </w:rPr>
            </w:pPr>
            <w:r w:rsidRPr="00DB0CAB">
              <w:rPr>
                <w:sz w:val="28"/>
                <w:szCs w:val="28"/>
              </w:rPr>
              <w:t xml:space="preserve">2023 год </w:t>
            </w:r>
            <w:r w:rsidR="004A2A5E">
              <w:rPr>
                <w:sz w:val="28"/>
                <w:szCs w:val="28"/>
              </w:rPr>
              <w:t xml:space="preserve">– </w:t>
            </w:r>
            <w:r w:rsidRPr="00DB0CAB">
              <w:rPr>
                <w:sz w:val="28"/>
                <w:szCs w:val="28"/>
              </w:rPr>
              <w:t xml:space="preserve"> </w:t>
            </w:r>
            <w:r w:rsidR="0091092F" w:rsidRPr="00DB0CAB">
              <w:rPr>
                <w:sz w:val="28"/>
                <w:szCs w:val="28"/>
              </w:rPr>
              <w:t>208184,491</w:t>
            </w:r>
            <w:r w:rsidRPr="00DB0CAB">
              <w:rPr>
                <w:sz w:val="28"/>
                <w:szCs w:val="28"/>
              </w:rPr>
              <w:t xml:space="preserve"> тыс. рублей;</w:t>
            </w:r>
          </w:p>
          <w:p w:rsidR="00205FFD" w:rsidRPr="00DB0CAB" w:rsidRDefault="00205FFD" w:rsidP="00205FFD">
            <w:pPr>
              <w:widowControl w:val="0"/>
              <w:autoSpaceDE w:val="0"/>
              <w:autoSpaceDN w:val="0"/>
              <w:adjustRightInd w:val="0"/>
              <w:ind w:left="-108"/>
              <w:rPr>
                <w:sz w:val="28"/>
                <w:szCs w:val="28"/>
              </w:rPr>
            </w:pPr>
            <w:r w:rsidRPr="00DB0CAB">
              <w:rPr>
                <w:sz w:val="28"/>
                <w:szCs w:val="28"/>
              </w:rPr>
              <w:t xml:space="preserve">2024 год </w:t>
            </w:r>
            <w:r w:rsidR="004A2A5E">
              <w:rPr>
                <w:sz w:val="28"/>
                <w:szCs w:val="28"/>
              </w:rPr>
              <w:t xml:space="preserve">– </w:t>
            </w:r>
            <w:r w:rsidRPr="00DB0CAB">
              <w:rPr>
                <w:sz w:val="28"/>
                <w:szCs w:val="28"/>
              </w:rPr>
              <w:t xml:space="preserve"> 93892,673 тыс. рублей;</w:t>
            </w:r>
          </w:p>
          <w:p w:rsidR="00205FFD" w:rsidRPr="00DB0CAB" w:rsidRDefault="00205FFD" w:rsidP="00205FFD">
            <w:pPr>
              <w:widowControl w:val="0"/>
              <w:autoSpaceDE w:val="0"/>
              <w:autoSpaceDN w:val="0"/>
              <w:adjustRightInd w:val="0"/>
              <w:ind w:left="-108"/>
              <w:rPr>
                <w:sz w:val="28"/>
                <w:szCs w:val="28"/>
              </w:rPr>
            </w:pPr>
            <w:r w:rsidRPr="00DB0CAB">
              <w:rPr>
                <w:sz w:val="28"/>
                <w:szCs w:val="28"/>
              </w:rPr>
              <w:t>2</w:t>
            </w:r>
            <w:r w:rsidR="00B83383">
              <w:rPr>
                <w:sz w:val="28"/>
                <w:szCs w:val="28"/>
              </w:rPr>
              <w:t xml:space="preserve">025 год </w:t>
            </w:r>
            <w:r w:rsidR="004A2A5E">
              <w:rPr>
                <w:sz w:val="28"/>
                <w:szCs w:val="28"/>
              </w:rPr>
              <w:t xml:space="preserve">– </w:t>
            </w:r>
            <w:r w:rsidR="00B83383">
              <w:rPr>
                <w:sz w:val="28"/>
                <w:szCs w:val="28"/>
              </w:rPr>
              <w:t xml:space="preserve"> 93892,673 тыс. рублей.</w:t>
            </w:r>
          </w:p>
          <w:p w:rsidR="00205FFD" w:rsidRPr="00DB0CAB" w:rsidRDefault="00B83383" w:rsidP="00205FFD">
            <w:pPr>
              <w:widowControl w:val="0"/>
              <w:autoSpaceDE w:val="0"/>
              <w:autoSpaceDN w:val="0"/>
              <w:adjustRightInd w:val="0"/>
              <w:ind w:left="-108"/>
              <w:jc w:val="both"/>
              <w:rPr>
                <w:sz w:val="28"/>
                <w:szCs w:val="28"/>
              </w:rPr>
            </w:pPr>
            <w:r>
              <w:rPr>
                <w:sz w:val="28"/>
                <w:szCs w:val="28"/>
              </w:rPr>
              <w:t>О</w:t>
            </w:r>
            <w:r w:rsidR="00205FFD" w:rsidRPr="00DB0CAB">
              <w:rPr>
                <w:sz w:val="28"/>
                <w:szCs w:val="28"/>
              </w:rPr>
              <w:t>бъем бюджетных ассигнований областн</w:t>
            </w:r>
            <w:r w:rsidR="00205FFD" w:rsidRPr="00DB0CAB">
              <w:rPr>
                <w:sz w:val="28"/>
                <w:szCs w:val="28"/>
              </w:rPr>
              <w:t>о</w:t>
            </w:r>
            <w:r w:rsidR="00205FFD" w:rsidRPr="00DB0CAB">
              <w:rPr>
                <w:sz w:val="28"/>
                <w:szCs w:val="28"/>
              </w:rPr>
              <w:t xml:space="preserve">го бюджета на реализацию подпрограммы 2 составляет </w:t>
            </w:r>
            <w:r w:rsidR="0091092F" w:rsidRPr="00DB0CAB">
              <w:rPr>
                <w:sz w:val="28"/>
                <w:szCs w:val="28"/>
              </w:rPr>
              <w:t xml:space="preserve">1704180,926 </w:t>
            </w:r>
            <w:r w:rsidR="00205FFD" w:rsidRPr="00DB0CAB">
              <w:rPr>
                <w:sz w:val="28"/>
                <w:szCs w:val="28"/>
              </w:rPr>
              <w:t xml:space="preserve">тыс. рублей, в том числе по годам реализации: </w:t>
            </w:r>
          </w:p>
          <w:p w:rsidR="00205FFD" w:rsidRPr="00DB0CAB" w:rsidRDefault="00205FFD" w:rsidP="00205FFD">
            <w:pPr>
              <w:widowControl w:val="0"/>
              <w:autoSpaceDE w:val="0"/>
              <w:autoSpaceDN w:val="0"/>
              <w:adjustRightInd w:val="0"/>
              <w:ind w:left="-108"/>
              <w:jc w:val="both"/>
              <w:rPr>
                <w:sz w:val="28"/>
                <w:szCs w:val="28"/>
              </w:rPr>
            </w:pPr>
            <w:r w:rsidRPr="00DB0CAB">
              <w:rPr>
                <w:sz w:val="28"/>
                <w:szCs w:val="28"/>
              </w:rPr>
              <w:t xml:space="preserve">2014 год –  112903,089 тыс. рублей; </w:t>
            </w:r>
          </w:p>
          <w:p w:rsidR="00205FFD" w:rsidRPr="00DB0CAB" w:rsidRDefault="00205FFD" w:rsidP="00205FFD">
            <w:pPr>
              <w:widowControl w:val="0"/>
              <w:autoSpaceDE w:val="0"/>
              <w:autoSpaceDN w:val="0"/>
              <w:adjustRightInd w:val="0"/>
              <w:ind w:left="-108"/>
              <w:jc w:val="both"/>
              <w:rPr>
                <w:sz w:val="28"/>
                <w:szCs w:val="28"/>
              </w:rPr>
            </w:pPr>
            <w:r w:rsidRPr="00DB0CAB">
              <w:rPr>
                <w:sz w:val="28"/>
                <w:szCs w:val="28"/>
              </w:rPr>
              <w:t>2015 год –  111983,591 тыс. рублей;</w:t>
            </w:r>
          </w:p>
          <w:p w:rsidR="00205FFD" w:rsidRPr="00DB0CAB" w:rsidRDefault="00205FFD" w:rsidP="00205FFD">
            <w:pPr>
              <w:widowControl w:val="0"/>
              <w:autoSpaceDE w:val="0"/>
              <w:autoSpaceDN w:val="0"/>
              <w:adjustRightInd w:val="0"/>
              <w:ind w:left="-108"/>
              <w:jc w:val="both"/>
              <w:rPr>
                <w:sz w:val="28"/>
                <w:szCs w:val="28"/>
              </w:rPr>
            </w:pPr>
            <w:r w:rsidRPr="00DB0CAB">
              <w:rPr>
                <w:sz w:val="28"/>
                <w:szCs w:val="28"/>
              </w:rPr>
              <w:t xml:space="preserve">2016 год –  73390,220 тыс. рублей; </w:t>
            </w:r>
          </w:p>
          <w:p w:rsidR="00205FFD" w:rsidRPr="00DB0CAB" w:rsidRDefault="00205FFD" w:rsidP="00205FFD">
            <w:pPr>
              <w:widowControl w:val="0"/>
              <w:autoSpaceDE w:val="0"/>
              <w:autoSpaceDN w:val="0"/>
              <w:adjustRightInd w:val="0"/>
              <w:ind w:left="-108"/>
              <w:jc w:val="both"/>
              <w:rPr>
                <w:sz w:val="28"/>
                <w:szCs w:val="28"/>
              </w:rPr>
            </w:pPr>
            <w:r w:rsidRPr="00DB0CAB">
              <w:rPr>
                <w:sz w:val="28"/>
                <w:szCs w:val="28"/>
              </w:rPr>
              <w:t xml:space="preserve">2017 год –  61544,526 тыс. рублей; </w:t>
            </w:r>
          </w:p>
          <w:p w:rsidR="00205FFD" w:rsidRPr="00DB0CAB" w:rsidRDefault="00205FFD" w:rsidP="00205FFD">
            <w:pPr>
              <w:widowControl w:val="0"/>
              <w:autoSpaceDE w:val="0"/>
              <w:autoSpaceDN w:val="0"/>
              <w:adjustRightInd w:val="0"/>
              <w:ind w:left="-108"/>
              <w:jc w:val="both"/>
              <w:rPr>
                <w:sz w:val="28"/>
                <w:szCs w:val="28"/>
              </w:rPr>
            </w:pPr>
            <w:r w:rsidRPr="00DB0CAB">
              <w:rPr>
                <w:sz w:val="28"/>
                <w:szCs w:val="28"/>
              </w:rPr>
              <w:t xml:space="preserve">2018 год –  118263,591 тыс. рублей; </w:t>
            </w:r>
          </w:p>
          <w:p w:rsidR="00205FFD" w:rsidRPr="00DB0CAB" w:rsidRDefault="00205FFD" w:rsidP="00205FFD">
            <w:pPr>
              <w:widowControl w:val="0"/>
              <w:autoSpaceDE w:val="0"/>
              <w:autoSpaceDN w:val="0"/>
              <w:adjustRightInd w:val="0"/>
              <w:ind w:left="-108"/>
              <w:jc w:val="both"/>
              <w:rPr>
                <w:sz w:val="28"/>
                <w:szCs w:val="28"/>
              </w:rPr>
            </w:pPr>
            <w:r w:rsidRPr="00DB0CAB">
              <w:rPr>
                <w:sz w:val="28"/>
                <w:szCs w:val="28"/>
              </w:rPr>
              <w:t xml:space="preserve">2019 год –  209299,912 тыс. рублей; </w:t>
            </w:r>
          </w:p>
          <w:p w:rsidR="00205FFD" w:rsidRPr="00DB0CAB" w:rsidRDefault="00205FFD" w:rsidP="00205FFD">
            <w:pPr>
              <w:widowControl w:val="0"/>
              <w:autoSpaceDE w:val="0"/>
              <w:autoSpaceDN w:val="0"/>
              <w:adjustRightInd w:val="0"/>
              <w:ind w:left="-108"/>
              <w:rPr>
                <w:sz w:val="28"/>
                <w:szCs w:val="28"/>
              </w:rPr>
            </w:pPr>
            <w:r w:rsidRPr="00DB0CAB">
              <w:rPr>
                <w:sz w:val="28"/>
                <w:szCs w:val="28"/>
              </w:rPr>
              <w:lastRenderedPageBreak/>
              <w:t xml:space="preserve">2020 год </w:t>
            </w:r>
            <w:r w:rsidR="004A2A5E">
              <w:rPr>
                <w:sz w:val="28"/>
                <w:szCs w:val="28"/>
              </w:rPr>
              <w:t xml:space="preserve">– </w:t>
            </w:r>
            <w:r w:rsidRPr="00DB0CAB">
              <w:rPr>
                <w:sz w:val="28"/>
                <w:szCs w:val="28"/>
              </w:rPr>
              <w:t xml:space="preserve">  </w:t>
            </w:r>
            <w:r w:rsidR="000620CC" w:rsidRPr="00DB0CAB">
              <w:rPr>
                <w:sz w:val="28"/>
                <w:szCs w:val="28"/>
              </w:rPr>
              <w:t>313446,217</w:t>
            </w:r>
            <w:r w:rsidRPr="00DB0CAB">
              <w:rPr>
                <w:sz w:val="28"/>
                <w:szCs w:val="28"/>
              </w:rPr>
              <w:t xml:space="preserve"> тыс. рублей;</w:t>
            </w:r>
          </w:p>
          <w:p w:rsidR="00205FFD" w:rsidRPr="00DB0CAB" w:rsidRDefault="00205FFD" w:rsidP="00205FFD">
            <w:pPr>
              <w:widowControl w:val="0"/>
              <w:autoSpaceDE w:val="0"/>
              <w:autoSpaceDN w:val="0"/>
              <w:adjustRightInd w:val="0"/>
              <w:ind w:left="-108"/>
              <w:rPr>
                <w:sz w:val="28"/>
                <w:szCs w:val="28"/>
              </w:rPr>
            </w:pPr>
            <w:r w:rsidRPr="00DB0CAB">
              <w:rPr>
                <w:sz w:val="28"/>
                <w:szCs w:val="28"/>
              </w:rPr>
              <w:t xml:space="preserve">2021 год </w:t>
            </w:r>
            <w:r w:rsidR="004A2A5E">
              <w:rPr>
                <w:sz w:val="28"/>
                <w:szCs w:val="28"/>
              </w:rPr>
              <w:t xml:space="preserve">– </w:t>
            </w:r>
            <w:r w:rsidRPr="00DB0CAB">
              <w:rPr>
                <w:sz w:val="28"/>
                <w:szCs w:val="28"/>
              </w:rPr>
              <w:t xml:space="preserve">  </w:t>
            </w:r>
            <w:r w:rsidR="0091092F" w:rsidRPr="00DB0CAB">
              <w:rPr>
                <w:sz w:val="28"/>
                <w:szCs w:val="28"/>
              </w:rPr>
              <w:t xml:space="preserve">185966,347 </w:t>
            </w:r>
            <w:r w:rsidRPr="00DB0CAB">
              <w:rPr>
                <w:sz w:val="28"/>
                <w:szCs w:val="28"/>
              </w:rPr>
              <w:t>тыс. рублей;</w:t>
            </w:r>
          </w:p>
          <w:p w:rsidR="00205FFD" w:rsidRPr="00DB0CAB" w:rsidRDefault="00205FFD" w:rsidP="00205FFD">
            <w:pPr>
              <w:widowControl w:val="0"/>
              <w:autoSpaceDE w:val="0"/>
              <w:autoSpaceDN w:val="0"/>
              <w:adjustRightInd w:val="0"/>
              <w:ind w:left="-108"/>
              <w:rPr>
                <w:sz w:val="28"/>
                <w:szCs w:val="28"/>
              </w:rPr>
            </w:pPr>
            <w:r w:rsidRPr="00DB0CAB">
              <w:rPr>
                <w:sz w:val="28"/>
                <w:szCs w:val="28"/>
              </w:rPr>
              <w:t xml:space="preserve">2022 год </w:t>
            </w:r>
            <w:r w:rsidR="004A2A5E">
              <w:rPr>
                <w:sz w:val="28"/>
                <w:szCs w:val="28"/>
              </w:rPr>
              <w:t xml:space="preserve">– </w:t>
            </w:r>
            <w:r w:rsidRPr="00DB0CAB">
              <w:rPr>
                <w:sz w:val="28"/>
                <w:szCs w:val="28"/>
              </w:rPr>
              <w:t xml:space="preserve">  </w:t>
            </w:r>
            <w:r w:rsidR="0091092F" w:rsidRPr="00DB0CAB">
              <w:rPr>
                <w:sz w:val="28"/>
                <w:szCs w:val="28"/>
              </w:rPr>
              <w:t>162261,396</w:t>
            </w:r>
            <w:r w:rsidR="00707AEF" w:rsidRPr="00DB0CAB">
              <w:rPr>
                <w:sz w:val="28"/>
                <w:szCs w:val="28"/>
              </w:rPr>
              <w:t xml:space="preserve"> </w:t>
            </w:r>
            <w:r w:rsidRPr="00DB0CAB">
              <w:rPr>
                <w:sz w:val="28"/>
                <w:szCs w:val="28"/>
              </w:rPr>
              <w:t>тыс. рублей;</w:t>
            </w:r>
          </w:p>
          <w:p w:rsidR="00205FFD" w:rsidRPr="00DB0CAB" w:rsidRDefault="00205FFD" w:rsidP="00205FFD">
            <w:pPr>
              <w:widowControl w:val="0"/>
              <w:autoSpaceDE w:val="0"/>
              <w:autoSpaceDN w:val="0"/>
              <w:adjustRightInd w:val="0"/>
              <w:ind w:left="-108"/>
              <w:rPr>
                <w:sz w:val="28"/>
                <w:szCs w:val="28"/>
              </w:rPr>
            </w:pPr>
            <w:r w:rsidRPr="00DB0CAB">
              <w:rPr>
                <w:sz w:val="28"/>
                <w:szCs w:val="28"/>
              </w:rPr>
              <w:t xml:space="preserve">2023 год </w:t>
            </w:r>
            <w:r w:rsidR="004A2A5E">
              <w:rPr>
                <w:sz w:val="28"/>
                <w:szCs w:val="28"/>
              </w:rPr>
              <w:t xml:space="preserve">– </w:t>
            </w:r>
            <w:r w:rsidRPr="00DB0CAB">
              <w:rPr>
                <w:sz w:val="28"/>
                <w:szCs w:val="28"/>
              </w:rPr>
              <w:t xml:space="preserve"> </w:t>
            </w:r>
            <w:r w:rsidR="0091092F" w:rsidRPr="00DB0CAB">
              <w:rPr>
                <w:sz w:val="28"/>
                <w:szCs w:val="28"/>
              </w:rPr>
              <w:t>167336,691</w:t>
            </w:r>
            <w:r w:rsidRPr="00DB0CAB">
              <w:rPr>
                <w:sz w:val="28"/>
                <w:szCs w:val="28"/>
              </w:rPr>
              <w:t xml:space="preserve"> тыс. рублей;</w:t>
            </w:r>
          </w:p>
          <w:p w:rsidR="00205FFD" w:rsidRPr="00DB0CAB" w:rsidRDefault="00205FFD" w:rsidP="00205FFD">
            <w:pPr>
              <w:widowControl w:val="0"/>
              <w:autoSpaceDE w:val="0"/>
              <w:autoSpaceDN w:val="0"/>
              <w:adjustRightInd w:val="0"/>
              <w:ind w:left="-108"/>
              <w:rPr>
                <w:sz w:val="28"/>
                <w:szCs w:val="28"/>
              </w:rPr>
            </w:pPr>
            <w:r w:rsidRPr="00DB0CAB">
              <w:rPr>
                <w:sz w:val="28"/>
                <w:szCs w:val="28"/>
              </w:rPr>
              <w:t xml:space="preserve">2024 год </w:t>
            </w:r>
            <w:r w:rsidR="004A2A5E">
              <w:rPr>
                <w:sz w:val="28"/>
                <w:szCs w:val="28"/>
              </w:rPr>
              <w:t xml:space="preserve">– </w:t>
            </w:r>
            <w:r w:rsidRPr="00DB0CAB">
              <w:rPr>
                <w:sz w:val="28"/>
                <w:szCs w:val="28"/>
              </w:rPr>
              <w:t xml:space="preserve"> 93892,673 тыс. рублей;</w:t>
            </w:r>
          </w:p>
          <w:p w:rsidR="00205FFD" w:rsidRPr="00DB0CAB" w:rsidRDefault="00205FFD" w:rsidP="00205FFD">
            <w:pPr>
              <w:widowControl w:val="0"/>
              <w:autoSpaceDE w:val="0"/>
              <w:autoSpaceDN w:val="0"/>
              <w:adjustRightInd w:val="0"/>
              <w:ind w:left="-108"/>
              <w:rPr>
                <w:sz w:val="28"/>
                <w:szCs w:val="28"/>
              </w:rPr>
            </w:pPr>
            <w:r w:rsidRPr="00DB0CAB">
              <w:rPr>
                <w:sz w:val="28"/>
                <w:szCs w:val="28"/>
              </w:rPr>
              <w:t>2</w:t>
            </w:r>
            <w:r w:rsidR="00B83383">
              <w:rPr>
                <w:sz w:val="28"/>
                <w:szCs w:val="28"/>
              </w:rPr>
              <w:t xml:space="preserve">025 год </w:t>
            </w:r>
            <w:r w:rsidR="004A2A5E">
              <w:rPr>
                <w:sz w:val="28"/>
                <w:szCs w:val="28"/>
              </w:rPr>
              <w:t xml:space="preserve">– </w:t>
            </w:r>
            <w:r w:rsidR="00B83383">
              <w:rPr>
                <w:sz w:val="28"/>
                <w:szCs w:val="28"/>
              </w:rPr>
              <w:t xml:space="preserve"> 93892,673 тыс. рублей.</w:t>
            </w:r>
          </w:p>
          <w:p w:rsidR="00205FFD" w:rsidRPr="00DB0CAB" w:rsidRDefault="00B83383" w:rsidP="00205FFD">
            <w:pPr>
              <w:widowControl w:val="0"/>
              <w:autoSpaceDE w:val="0"/>
              <w:autoSpaceDN w:val="0"/>
              <w:adjustRightInd w:val="0"/>
              <w:ind w:left="-108"/>
              <w:jc w:val="both"/>
              <w:rPr>
                <w:sz w:val="28"/>
                <w:szCs w:val="28"/>
              </w:rPr>
            </w:pPr>
            <w:r>
              <w:rPr>
                <w:sz w:val="28"/>
                <w:szCs w:val="28"/>
              </w:rPr>
              <w:t>С</w:t>
            </w:r>
            <w:r w:rsidR="00205FFD" w:rsidRPr="00DB0CAB">
              <w:rPr>
                <w:sz w:val="28"/>
                <w:szCs w:val="28"/>
              </w:rPr>
              <w:t xml:space="preserve">редства областного бюджета, источником которых являются средства федерального бюджета (субсидии, иной межбюджетный трансферт), на реализацию подпрограммы 2 составляют </w:t>
            </w:r>
            <w:r w:rsidR="00A16C4E" w:rsidRPr="00DB0CAB">
              <w:rPr>
                <w:sz w:val="28"/>
                <w:szCs w:val="28"/>
              </w:rPr>
              <w:t>657873,041</w:t>
            </w:r>
            <w:r w:rsidR="00205FFD" w:rsidRPr="00DB0CAB">
              <w:rPr>
                <w:sz w:val="28"/>
                <w:szCs w:val="28"/>
              </w:rPr>
              <w:t xml:space="preserve"> тыс. рублей, в том числе по годам:</w:t>
            </w:r>
          </w:p>
          <w:p w:rsidR="00205FFD" w:rsidRPr="00DB0CAB" w:rsidRDefault="00205FFD" w:rsidP="00205FFD">
            <w:pPr>
              <w:widowControl w:val="0"/>
              <w:autoSpaceDE w:val="0"/>
              <w:autoSpaceDN w:val="0"/>
              <w:adjustRightInd w:val="0"/>
              <w:ind w:left="-108"/>
              <w:rPr>
                <w:sz w:val="28"/>
                <w:szCs w:val="28"/>
              </w:rPr>
            </w:pPr>
            <w:r w:rsidRPr="00DB0CAB">
              <w:rPr>
                <w:sz w:val="28"/>
                <w:szCs w:val="28"/>
              </w:rPr>
              <w:t>2017 год – 3971,570 тыс. рублей;</w:t>
            </w:r>
          </w:p>
          <w:p w:rsidR="00205FFD" w:rsidRPr="00DB0CAB" w:rsidRDefault="00205FFD" w:rsidP="00205FFD">
            <w:pPr>
              <w:widowControl w:val="0"/>
              <w:autoSpaceDE w:val="0"/>
              <w:autoSpaceDN w:val="0"/>
              <w:adjustRightInd w:val="0"/>
              <w:ind w:left="-108"/>
              <w:rPr>
                <w:sz w:val="28"/>
                <w:szCs w:val="28"/>
              </w:rPr>
            </w:pPr>
            <w:r w:rsidRPr="00DB0CAB">
              <w:rPr>
                <w:sz w:val="28"/>
                <w:szCs w:val="28"/>
              </w:rPr>
              <w:t>2018 год – 74120,537 тыс. рублей;</w:t>
            </w:r>
          </w:p>
          <w:p w:rsidR="00B535DE" w:rsidRPr="00DB0CAB" w:rsidRDefault="00205FFD" w:rsidP="00B535DE">
            <w:pPr>
              <w:widowControl w:val="0"/>
              <w:autoSpaceDE w:val="0"/>
              <w:autoSpaceDN w:val="0"/>
              <w:adjustRightInd w:val="0"/>
              <w:ind w:left="-108"/>
              <w:rPr>
                <w:sz w:val="28"/>
                <w:szCs w:val="28"/>
              </w:rPr>
            </w:pPr>
            <w:r w:rsidRPr="00DB0CAB">
              <w:rPr>
                <w:sz w:val="28"/>
                <w:szCs w:val="28"/>
              </w:rPr>
              <w:t>20</w:t>
            </w:r>
            <w:r w:rsidR="004F27C7" w:rsidRPr="00DB0CAB">
              <w:rPr>
                <w:sz w:val="28"/>
                <w:szCs w:val="28"/>
              </w:rPr>
              <w:t xml:space="preserve">19 год </w:t>
            </w:r>
            <w:r w:rsidR="004A2A5E">
              <w:rPr>
                <w:sz w:val="28"/>
                <w:szCs w:val="28"/>
              </w:rPr>
              <w:t xml:space="preserve">– </w:t>
            </w:r>
            <w:r w:rsidR="004F27C7" w:rsidRPr="00DB0CAB">
              <w:rPr>
                <w:sz w:val="28"/>
                <w:szCs w:val="28"/>
              </w:rPr>
              <w:t xml:space="preserve"> 296897,934 тыс. рублей</w:t>
            </w:r>
            <w:r w:rsidRPr="00DB0CAB">
              <w:rPr>
                <w:sz w:val="28"/>
                <w:szCs w:val="28"/>
              </w:rPr>
              <w:t>;</w:t>
            </w:r>
          </w:p>
          <w:p w:rsidR="00B535DE" w:rsidRPr="00DB0CAB" w:rsidRDefault="00B535DE" w:rsidP="00B535DE">
            <w:pPr>
              <w:widowControl w:val="0"/>
              <w:autoSpaceDE w:val="0"/>
              <w:autoSpaceDN w:val="0"/>
              <w:adjustRightInd w:val="0"/>
              <w:ind w:left="-108"/>
              <w:rPr>
                <w:sz w:val="28"/>
                <w:szCs w:val="28"/>
              </w:rPr>
            </w:pPr>
            <w:r w:rsidRPr="00DB0CAB">
              <w:rPr>
                <w:sz w:val="28"/>
                <w:szCs w:val="28"/>
              </w:rPr>
              <w:t xml:space="preserve">2020 год </w:t>
            </w:r>
            <w:r w:rsidR="004A2A5E">
              <w:rPr>
                <w:sz w:val="28"/>
                <w:szCs w:val="28"/>
              </w:rPr>
              <w:t xml:space="preserve">– </w:t>
            </w:r>
            <w:r w:rsidRPr="00DB0CAB">
              <w:rPr>
                <w:sz w:val="28"/>
                <w:szCs w:val="28"/>
              </w:rPr>
              <w:t xml:space="preserve"> </w:t>
            </w:r>
            <w:r w:rsidR="0027019C" w:rsidRPr="00DB0CAB">
              <w:rPr>
                <w:sz w:val="28"/>
                <w:szCs w:val="28"/>
              </w:rPr>
              <w:t>109432,200</w:t>
            </w:r>
            <w:r w:rsidR="007E3764" w:rsidRPr="00DB0CAB">
              <w:rPr>
                <w:sz w:val="28"/>
                <w:szCs w:val="28"/>
              </w:rPr>
              <w:t xml:space="preserve"> </w:t>
            </w:r>
            <w:r w:rsidR="004F27C7" w:rsidRPr="00DB0CAB">
              <w:rPr>
                <w:sz w:val="28"/>
                <w:szCs w:val="28"/>
              </w:rPr>
              <w:t>тыс. рублей</w:t>
            </w:r>
            <w:r w:rsidRPr="00DB0CAB">
              <w:rPr>
                <w:sz w:val="28"/>
                <w:szCs w:val="28"/>
              </w:rPr>
              <w:t>;</w:t>
            </w:r>
          </w:p>
          <w:p w:rsidR="00B535DE" w:rsidRPr="00DB0CAB" w:rsidRDefault="00B535DE" w:rsidP="00B535DE">
            <w:pPr>
              <w:widowControl w:val="0"/>
              <w:autoSpaceDE w:val="0"/>
              <w:autoSpaceDN w:val="0"/>
              <w:adjustRightInd w:val="0"/>
              <w:ind w:left="-108"/>
              <w:rPr>
                <w:sz w:val="28"/>
                <w:szCs w:val="28"/>
              </w:rPr>
            </w:pPr>
            <w:r w:rsidRPr="00DB0CAB">
              <w:rPr>
                <w:sz w:val="28"/>
                <w:szCs w:val="28"/>
              </w:rPr>
              <w:t>20</w:t>
            </w:r>
            <w:r w:rsidR="004F27C7" w:rsidRPr="00DB0CAB">
              <w:rPr>
                <w:sz w:val="28"/>
                <w:szCs w:val="28"/>
              </w:rPr>
              <w:t xml:space="preserve">21 год </w:t>
            </w:r>
            <w:r w:rsidR="004A2A5E">
              <w:rPr>
                <w:sz w:val="28"/>
                <w:szCs w:val="28"/>
              </w:rPr>
              <w:t xml:space="preserve">– </w:t>
            </w:r>
            <w:r w:rsidR="004F27C7" w:rsidRPr="00DB0CAB">
              <w:rPr>
                <w:sz w:val="28"/>
                <w:szCs w:val="28"/>
              </w:rPr>
              <w:t xml:space="preserve"> </w:t>
            </w:r>
            <w:r w:rsidR="00A16C4E" w:rsidRPr="00DB0CAB">
              <w:rPr>
                <w:sz w:val="28"/>
                <w:szCs w:val="28"/>
              </w:rPr>
              <w:t>132603,000</w:t>
            </w:r>
            <w:r w:rsidR="004F27C7" w:rsidRPr="00DB0CAB">
              <w:rPr>
                <w:sz w:val="28"/>
                <w:szCs w:val="28"/>
              </w:rPr>
              <w:t xml:space="preserve"> тыс. рублей</w:t>
            </w:r>
            <w:r w:rsidRPr="00DB0CAB">
              <w:rPr>
                <w:sz w:val="28"/>
                <w:szCs w:val="28"/>
              </w:rPr>
              <w:t>;</w:t>
            </w:r>
          </w:p>
          <w:p w:rsidR="008B0391" w:rsidRPr="00DB0CAB" w:rsidRDefault="00B535DE" w:rsidP="00A16C4E">
            <w:pPr>
              <w:widowControl w:val="0"/>
              <w:autoSpaceDE w:val="0"/>
              <w:autoSpaceDN w:val="0"/>
              <w:adjustRightInd w:val="0"/>
              <w:ind w:left="-108"/>
              <w:rPr>
                <w:sz w:val="28"/>
                <w:szCs w:val="28"/>
              </w:rPr>
            </w:pPr>
            <w:r w:rsidRPr="00DB0CAB">
              <w:rPr>
                <w:sz w:val="28"/>
                <w:szCs w:val="28"/>
              </w:rPr>
              <w:t xml:space="preserve">2022 год </w:t>
            </w:r>
            <w:r w:rsidR="00A16C4E" w:rsidRPr="00DB0CAB">
              <w:rPr>
                <w:sz w:val="28"/>
                <w:szCs w:val="28"/>
              </w:rPr>
              <w:t>–</w:t>
            </w:r>
            <w:r w:rsidRPr="00DB0CAB">
              <w:rPr>
                <w:sz w:val="28"/>
                <w:szCs w:val="28"/>
              </w:rPr>
              <w:t xml:space="preserve"> </w:t>
            </w:r>
            <w:r w:rsidR="00A16C4E" w:rsidRPr="00DB0CAB">
              <w:rPr>
                <w:sz w:val="28"/>
                <w:szCs w:val="28"/>
              </w:rPr>
              <w:t>0,00</w:t>
            </w:r>
            <w:r w:rsidR="005C7CAF" w:rsidRPr="00DB0CAB">
              <w:rPr>
                <w:sz w:val="28"/>
                <w:szCs w:val="28"/>
              </w:rPr>
              <w:t xml:space="preserve"> </w:t>
            </w:r>
            <w:r w:rsidRPr="00DB0CAB">
              <w:rPr>
                <w:sz w:val="28"/>
                <w:szCs w:val="28"/>
              </w:rPr>
              <w:t>тыс. рублей;</w:t>
            </w:r>
          </w:p>
          <w:p w:rsidR="00A16C4E" w:rsidRPr="00DB0CAB" w:rsidRDefault="00A16C4E" w:rsidP="00A16C4E">
            <w:pPr>
              <w:widowControl w:val="0"/>
              <w:autoSpaceDE w:val="0"/>
              <w:autoSpaceDN w:val="0"/>
              <w:adjustRightInd w:val="0"/>
              <w:ind w:left="-108"/>
              <w:rPr>
                <w:sz w:val="28"/>
                <w:szCs w:val="28"/>
              </w:rPr>
            </w:pPr>
            <w:r w:rsidRPr="00DB0CAB">
              <w:rPr>
                <w:sz w:val="28"/>
                <w:szCs w:val="28"/>
              </w:rPr>
              <w:t>2023 год – 40847,800тыс. рублей</w:t>
            </w:r>
            <w:proofErr w:type="gramStart"/>
            <w:r w:rsidRPr="00DB0CAB">
              <w:rPr>
                <w:sz w:val="28"/>
                <w:szCs w:val="28"/>
              </w:rPr>
              <w:t>.»;</w:t>
            </w:r>
            <w:proofErr w:type="gramEnd"/>
          </w:p>
        </w:tc>
      </w:tr>
    </w:tbl>
    <w:p w:rsidR="00782AC8" w:rsidRPr="00DB0CAB" w:rsidRDefault="00782AC8" w:rsidP="00C34EAD">
      <w:pPr>
        <w:autoSpaceDE w:val="0"/>
        <w:autoSpaceDN w:val="0"/>
        <w:adjustRightInd w:val="0"/>
        <w:ind w:firstLine="709"/>
        <w:jc w:val="both"/>
        <w:rPr>
          <w:sz w:val="28"/>
          <w:szCs w:val="28"/>
        </w:rPr>
      </w:pPr>
      <w:r w:rsidRPr="00DB0CAB">
        <w:rPr>
          <w:sz w:val="28"/>
          <w:szCs w:val="28"/>
        </w:rPr>
        <w:lastRenderedPageBreak/>
        <w:t>позицию, касающуюся ожидаемых результатов реализации подпр</w:t>
      </w:r>
      <w:r w:rsidRPr="00DB0CAB">
        <w:rPr>
          <w:sz w:val="28"/>
          <w:szCs w:val="28"/>
        </w:rPr>
        <w:t>о</w:t>
      </w:r>
      <w:r w:rsidRPr="00DB0CAB">
        <w:rPr>
          <w:sz w:val="28"/>
          <w:szCs w:val="28"/>
        </w:rPr>
        <w:t>граммы, дополнить абзацами следующего содержания:</w:t>
      </w:r>
    </w:p>
    <w:p w:rsidR="00782AC8" w:rsidRPr="00DB0CAB" w:rsidRDefault="003B4626" w:rsidP="00C34EAD">
      <w:pPr>
        <w:autoSpaceDE w:val="0"/>
        <w:autoSpaceDN w:val="0"/>
        <w:adjustRightInd w:val="0"/>
        <w:ind w:firstLine="709"/>
        <w:jc w:val="both"/>
        <w:rPr>
          <w:sz w:val="28"/>
          <w:szCs w:val="28"/>
        </w:rPr>
      </w:pPr>
      <w:r w:rsidRPr="00DB0CAB">
        <w:rPr>
          <w:sz w:val="28"/>
          <w:szCs w:val="28"/>
        </w:rPr>
        <w:t>«</w:t>
      </w:r>
      <w:r w:rsidR="0044527B" w:rsidRPr="00DB0CAB">
        <w:rPr>
          <w:sz w:val="28"/>
          <w:szCs w:val="28"/>
        </w:rPr>
        <w:t>приобретение оборудования, расходных материалов, средств об</w:t>
      </w:r>
      <w:r w:rsidR="0044527B" w:rsidRPr="00DB0CAB">
        <w:rPr>
          <w:sz w:val="28"/>
          <w:szCs w:val="28"/>
        </w:rPr>
        <w:t>у</w:t>
      </w:r>
      <w:r w:rsidR="0044527B" w:rsidRPr="00DB0CAB">
        <w:rPr>
          <w:sz w:val="28"/>
          <w:szCs w:val="28"/>
        </w:rPr>
        <w:t>чения и воспитания в целях создания новых мест в образовательных орг</w:t>
      </w:r>
      <w:r w:rsidR="0044527B" w:rsidRPr="00DB0CAB">
        <w:rPr>
          <w:sz w:val="28"/>
          <w:szCs w:val="28"/>
        </w:rPr>
        <w:t>а</w:t>
      </w:r>
      <w:r w:rsidR="0044527B" w:rsidRPr="00DB0CAB">
        <w:rPr>
          <w:sz w:val="28"/>
          <w:szCs w:val="28"/>
        </w:rPr>
        <w:t>низациях различных типов для реализации дополнительных общеразвив</w:t>
      </w:r>
      <w:r w:rsidR="0044527B" w:rsidRPr="00DB0CAB">
        <w:rPr>
          <w:sz w:val="28"/>
          <w:szCs w:val="28"/>
        </w:rPr>
        <w:t>а</w:t>
      </w:r>
      <w:r w:rsidR="0044527B" w:rsidRPr="00DB0CAB">
        <w:rPr>
          <w:sz w:val="28"/>
          <w:szCs w:val="28"/>
        </w:rPr>
        <w:t>ющих программ всех направленностей;</w:t>
      </w:r>
    </w:p>
    <w:p w:rsidR="0044527B" w:rsidRPr="00DB0CAB" w:rsidRDefault="003B4626" w:rsidP="00C34EAD">
      <w:pPr>
        <w:autoSpaceDE w:val="0"/>
        <w:autoSpaceDN w:val="0"/>
        <w:adjustRightInd w:val="0"/>
        <w:ind w:firstLine="709"/>
        <w:jc w:val="both"/>
        <w:rPr>
          <w:sz w:val="28"/>
          <w:szCs w:val="28"/>
        </w:rPr>
      </w:pPr>
      <w:r w:rsidRPr="00DB0CAB">
        <w:rPr>
          <w:sz w:val="28"/>
          <w:szCs w:val="28"/>
        </w:rPr>
        <w:t>приобретение оборудования, расходных материалов, средств обуч</w:t>
      </w:r>
      <w:r w:rsidRPr="00DB0CAB">
        <w:rPr>
          <w:sz w:val="28"/>
          <w:szCs w:val="28"/>
        </w:rPr>
        <w:t>е</w:t>
      </w:r>
      <w:r w:rsidRPr="00DB0CAB">
        <w:rPr>
          <w:sz w:val="28"/>
          <w:szCs w:val="28"/>
        </w:rPr>
        <w:t>ния и воспитания в целях создания детских технопарков «</w:t>
      </w:r>
      <w:proofErr w:type="spellStart"/>
      <w:r w:rsidRPr="00DB0CAB">
        <w:rPr>
          <w:sz w:val="28"/>
          <w:szCs w:val="28"/>
        </w:rPr>
        <w:t>Кванториум</w:t>
      </w:r>
      <w:proofErr w:type="spellEnd"/>
      <w:r w:rsidRPr="00DB0CAB">
        <w:rPr>
          <w:sz w:val="28"/>
          <w:szCs w:val="28"/>
        </w:rPr>
        <w:t>»;</w:t>
      </w:r>
    </w:p>
    <w:p w:rsidR="003B4626" w:rsidRPr="00E5119F" w:rsidRDefault="003B4626" w:rsidP="00C34EAD">
      <w:pPr>
        <w:autoSpaceDE w:val="0"/>
        <w:autoSpaceDN w:val="0"/>
        <w:adjustRightInd w:val="0"/>
        <w:ind w:firstLine="709"/>
        <w:jc w:val="both"/>
        <w:rPr>
          <w:sz w:val="28"/>
          <w:szCs w:val="28"/>
        </w:rPr>
      </w:pPr>
      <w:r w:rsidRPr="00DB0CAB">
        <w:rPr>
          <w:sz w:val="28"/>
          <w:szCs w:val="28"/>
        </w:rPr>
        <w:t xml:space="preserve">приобретение товаров (работ, услуг) в целях </w:t>
      </w:r>
      <w:proofErr w:type="gramStart"/>
      <w:r w:rsidRPr="00DB0CAB">
        <w:rPr>
          <w:sz w:val="28"/>
          <w:szCs w:val="28"/>
        </w:rPr>
        <w:t>внедрения целевой м</w:t>
      </w:r>
      <w:r w:rsidRPr="00DB0CAB">
        <w:rPr>
          <w:sz w:val="28"/>
          <w:szCs w:val="28"/>
        </w:rPr>
        <w:t>о</w:t>
      </w:r>
      <w:r w:rsidRPr="00DB0CAB">
        <w:rPr>
          <w:sz w:val="28"/>
          <w:szCs w:val="28"/>
        </w:rPr>
        <w:t>дели развития региональных систем дополнительного образования</w:t>
      </w:r>
      <w:proofErr w:type="gramEnd"/>
      <w:r w:rsidRPr="00DB0CAB">
        <w:rPr>
          <w:sz w:val="28"/>
          <w:szCs w:val="28"/>
        </w:rPr>
        <w:t xml:space="preserve"> детей, утверждаемой Министерством просвещения Российской Федерации;</w:t>
      </w:r>
    </w:p>
    <w:p w:rsidR="003B4626" w:rsidRPr="00E5119F" w:rsidRDefault="003B4626" w:rsidP="00C34EAD">
      <w:pPr>
        <w:autoSpaceDE w:val="0"/>
        <w:autoSpaceDN w:val="0"/>
        <w:adjustRightInd w:val="0"/>
        <w:ind w:firstLine="709"/>
        <w:jc w:val="both"/>
        <w:rPr>
          <w:sz w:val="28"/>
          <w:szCs w:val="28"/>
        </w:rPr>
      </w:pPr>
      <w:r w:rsidRPr="00E5119F">
        <w:rPr>
          <w:sz w:val="28"/>
          <w:szCs w:val="28"/>
        </w:rPr>
        <w:t>приобретение оборудования, расходных материалов, средств обуч</w:t>
      </w:r>
      <w:r w:rsidRPr="00E5119F">
        <w:rPr>
          <w:sz w:val="28"/>
          <w:szCs w:val="28"/>
        </w:rPr>
        <w:t>е</w:t>
      </w:r>
      <w:r w:rsidRPr="00E5119F">
        <w:rPr>
          <w:sz w:val="28"/>
          <w:szCs w:val="28"/>
        </w:rPr>
        <w:t>ния и воспитания в целях создания центров цифрового образования д</w:t>
      </w:r>
      <w:r w:rsidRPr="00E5119F">
        <w:rPr>
          <w:sz w:val="28"/>
          <w:szCs w:val="28"/>
        </w:rPr>
        <w:t>е</w:t>
      </w:r>
      <w:r w:rsidRPr="00E5119F">
        <w:rPr>
          <w:sz w:val="28"/>
          <w:szCs w:val="28"/>
        </w:rPr>
        <w:t>тей»;</w:t>
      </w:r>
    </w:p>
    <w:p w:rsidR="006D0870" w:rsidRDefault="002F5F0B" w:rsidP="00C34EAD">
      <w:pPr>
        <w:autoSpaceDE w:val="0"/>
        <w:autoSpaceDN w:val="0"/>
        <w:adjustRightInd w:val="0"/>
        <w:ind w:firstLine="709"/>
        <w:jc w:val="both"/>
        <w:rPr>
          <w:sz w:val="28"/>
          <w:szCs w:val="28"/>
        </w:rPr>
      </w:pPr>
      <w:r w:rsidRPr="00E5119F">
        <w:rPr>
          <w:sz w:val="28"/>
          <w:szCs w:val="28"/>
        </w:rPr>
        <w:t>б</w:t>
      </w:r>
      <w:r w:rsidR="00782AC8" w:rsidRPr="00E5119F">
        <w:rPr>
          <w:sz w:val="28"/>
          <w:szCs w:val="28"/>
        </w:rPr>
        <w:t xml:space="preserve">) </w:t>
      </w:r>
      <w:r w:rsidR="006D0870">
        <w:rPr>
          <w:sz w:val="28"/>
          <w:szCs w:val="28"/>
        </w:rPr>
        <w:t>в разделе 2.2:</w:t>
      </w:r>
      <w:r w:rsidR="00656D2A" w:rsidRPr="00E5119F">
        <w:rPr>
          <w:sz w:val="28"/>
          <w:szCs w:val="28"/>
        </w:rPr>
        <w:t xml:space="preserve"> </w:t>
      </w:r>
    </w:p>
    <w:p w:rsidR="00656D2A" w:rsidRPr="00E5119F" w:rsidRDefault="006D0870" w:rsidP="00C34EAD">
      <w:pPr>
        <w:autoSpaceDE w:val="0"/>
        <w:autoSpaceDN w:val="0"/>
        <w:adjustRightInd w:val="0"/>
        <w:ind w:firstLine="709"/>
        <w:jc w:val="both"/>
        <w:rPr>
          <w:sz w:val="28"/>
          <w:szCs w:val="28"/>
        </w:rPr>
      </w:pPr>
      <w:r w:rsidRPr="006D0870">
        <w:rPr>
          <w:sz w:val="28"/>
          <w:szCs w:val="28"/>
        </w:rPr>
        <w:t xml:space="preserve">после абзаца сорок шестого </w:t>
      </w:r>
      <w:r w:rsidR="00656D2A" w:rsidRPr="00E5119F">
        <w:rPr>
          <w:sz w:val="28"/>
          <w:szCs w:val="28"/>
        </w:rPr>
        <w:t>дополнить абзацами следующего соде</w:t>
      </w:r>
      <w:r w:rsidR="00656D2A" w:rsidRPr="00E5119F">
        <w:rPr>
          <w:sz w:val="28"/>
          <w:szCs w:val="28"/>
        </w:rPr>
        <w:t>р</w:t>
      </w:r>
      <w:r w:rsidR="00656D2A" w:rsidRPr="00E5119F">
        <w:rPr>
          <w:sz w:val="28"/>
          <w:szCs w:val="28"/>
        </w:rPr>
        <w:t>жания:</w:t>
      </w:r>
    </w:p>
    <w:p w:rsidR="00656D2A" w:rsidRPr="00E5119F" w:rsidRDefault="00656D2A" w:rsidP="00656D2A">
      <w:pPr>
        <w:autoSpaceDE w:val="0"/>
        <w:autoSpaceDN w:val="0"/>
        <w:adjustRightInd w:val="0"/>
        <w:ind w:firstLine="709"/>
        <w:jc w:val="both"/>
        <w:rPr>
          <w:sz w:val="28"/>
          <w:szCs w:val="28"/>
        </w:rPr>
      </w:pPr>
      <w:r w:rsidRPr="00E5119F">
        <w:rPr>
          <w:sz w:val="28"/>
          <w:szCs w:val="28"/>
        </w:rPr>
        <w:t>«Показатель 26 «Количество новых мест в образовательных орган</w:t>
      </w:r>
      <w:r w:rsidRPr="00E5119F">
        <w:rPr>
          <w:sz w:val="28"/>
          <w:szCs w:val="28"/>
        </w:rPr>
        <w:t>и</w:t>
      </w:r>
      <w:r w:rsidRPr="00E5119F">
        <w:rPr>
          <w:sz w:val="28"/>
          <w:szCs w:val="28"/>
        </w:rPr>
        <w:t>зациях различных типов, для которых приобретены оборудование, расхо</w:t>
      </w:r>
      <w:r w:rsidRPr="00E5119F">
        <w:rPr>
          <w:sz w:val="28"/>
          <w:szCs w:val="28"/>
        </w:rPr>
        <w:t>д</w:t>
      </w:r>
      <w:r w:rsidRPr="00E5119F">
        <w:rPr>
          <w:sz w:val="28"/>
          <w:szCs w:val="28"/>
        </w:rPr>
        <w:t>ные материалы, средства обучения и воспитания в целях реализации д</w:t>
      </w:r>
      <w:r w:rsidRPr="00E5119F">
        <w:rPr>
          <w:sz w:val="28"/>
          <w:szCs w:val="28"/>
        </w:rPr>
        <w:t>о</w:t>
      </w:r>
      <w:r w:rsidRPr="00E5119F">
        <w:rPr>
          <w:sz w:val="28"/>
          <w:szCs w:val="28"/>
        </w:rPr>
        <w:t>полнительных общеразвивающих программ всех направленностей», ед</w:t>
      </w:r>
      <w:r w:rsidRPr="00E5119F">
        <w:rPr>
          <w:sz w:val="28"/>
          <w:szCs w:val="28"/>
        </w:rPr>
        <w:t>и</w:t>
      </w:r>
      <w:r w:rsidRPr="00E5119F">
        <w:rPr>
          <w:sz w:val="28"/>
          <w:szCs w:val="28"/>
        </w:rPr>
        <w:t>ницы.</w:t>
      </w:r>
    </w:p>
    <w:p w:rsidR="00656D2A" w:rsidRPr="00E5119F" w:rsidRDefault="00656D2A" w:rsidP="00656D2A">
      <w:pPr>
        <w:autoSpaceDE w:val="0"/>
        <w:autoSpaceDN w:val="0"/>
        <w:adjustRightInd w:val="0"/>
        <w:ind w:firstLine="709"/>
        <w:jc w:val="both"/>
        <w:rPr>
          <w:sz w:val="28"/>
          <w:szCs w:val="28"/>
        </w:rPr>
      </w:pPr>
      <w:r w:rsidRPr="00E5119F">
        <w:rPr>
          <w:sz w:val="28"/>
          <w:szCs w:val="28"/>
        </w:rPr>
        <w:t>Показатель 27 «Количество созданных детских технопарков «</w:t>
      </w:r>
      <w:proofErr w:type="spellStart"/>
      <w:r w:rsidRPr="00E5119F">
        <w:rPr>
          <w:sz w:val="28"/>
          <w:szCs w:val="28"/>
        </w:rPr>
        <w:t>Ква</w:t>
      </w:r>
      <w:r w:rsidRPr="00E5119F">
        <w:rPr>
          <w:sz w:val="28"/>
          <w:szCs w:val="28"/>
        </w:rPr>
        <w:t>н</w:t>
      </w:r>
      <w:r w:rsidRPr="00E5119F">
        <w:rPr>
          <w:sz w:val="28"/>
          <w:szCs w:val="28"/>
        </w:rPr>
        <w:t>ториум</w:t>
      </w:r>
      <w:proofErr w:type="spellEnd"/>
      <w:r w:rsidRPr="00E5119F">
        <w:rPr>
          <w:sz w:val="28"/>
          <w:szCs w:val="28"/>
        </w:rPr>
        <w:t>», для которых приобретены оборудование, расходные материалы, средства обучения и воспитания», единицы.</w:t>
      </w:r>
    </w:p>
    <w:p w:rsidR="00656D2A" w:rsidRDefault="00656D2A" w:rsidP="00656D2A">
      <w:pPr>
        <w:autoSpaceDE w:val="0"/>
        <w:autoSpaceDN w:val="0"/>
        <w:adjustRightInd w:val="0"/>
        <w:ind w:firstLine="709"/>
        <w:jc w:val="both"/>
        <w:rPr>
          <w:sz w:val="28"/>
          <w:szCs w:val="28"/>
        </w:rPr>
      </w:pPr>
      <w:r w:rsidRPr="00E5119F">
        <w:rPr>
          <w:sz w:val="28"/>
          <w:szCs w:val="28"/>
        </w:rPr>
        <w:lastRenderedPageBreak/>
        <w:t>Показатель 28 «Количество созданных центров цифрового образов</w:t>
      </w:r>
      <w:r w:rsidRPr="00E5119F">
        <w:rPr>
          <w:sz w:val="28"/>
          <w:szCs w:val="28"/>
        </w:rPr>
        <w:t>а</w:t>
      </w:r>
      <w:r w:rsidRPr="00E5119F">
        <w:rPr>
          <w:sz w:val="28"/>
          <w:szCs w:val="28"/>
        </w:rPr>
        <w:t>ния детей, для которых приобретены оборудование, расходные материалы, средства обучения и воспитания», единицы</w:t>
      </w:r>
      <w:proofErr w:type="gramStart"/>
      <w:r w:rsidRPr="00E5119F">
        <w:rPr>
          <w:sz w:val="28"/>
          <w:szCs w:val="28"/>
        </w:rPr>
        <w:t>».;</w:t>
      </w:r>
      <w:proofErr w:type="gramEnd"/>
    </w:p>
    <w:p w:rsidR="006D0870" w:rsidRDefault="00776BEF" w:rsidP="00656D2A">
      <w:pPr>
        <w:autoSpaceDE w:val="0"/>
        <w:autoSpaceDN w:val="0"/>
        <w:adjustRightInd w:val="0"/>
        <w:ind w:firstLine="709"/>
        <w:jc w:val="both"/>
        <w:rPr>
          <w:sz w:val="28"/>
          <w:szCs w:val="28"/>
        </w:rPr>
      </w:pPr>
      <w:r>
        <w:rPr>
          <w:sz w:val="28"/>
          <w:szCs w:val="28"/>
        </w:rPr>
        <w:t>после абзаца пятьдесят девятого</w:t>
      </w:r>
      <w:r w:rsidR="006D0870" w:rsidRPr="006D0870">
        <w:rPr>
          <w:sz w:val="28"/>
          <w:szCs w:val="28"/>
        </w:rPr>
        <w:t xml:space="preserve"> дополнить абзацами следующего содержания:</w:t>
      </w:r>
    </w:p>
    <w:p w:rsidR="00FF0723" w:rsidRPr="00776BEF" w:rsidRDefault="00FF0723" w:rsidP="00FF0723">
      <w:pPr>
        <w:autoSpaceDE w:val="0"/>
        <w:autoSpaceDN w:val="0"/>
        <w:adjustRightInd w:val="0"/>
        <w:ind w:firstLine="709"/>
        <w:jc w:val="both"/>
        <w:rPr>
          <w:sz w:val="28"/>
          <w:szCs w:val="28"/>
        </w:rPr>
      </w:pPr>
      <w:r w:rsidRPr="00776BEF">
        <w:rPr>
          <w:sz w:val="28"/>
          <w:szCs w:val="28"/>
        </w:rPr>
        <w:t>«приобретение оборудования, расходных материалов, средств об</w:t>
      </w:r>
      <w:r w:rsidRPr="00776BEF">
        <w:rPr>
          <w:sz w:val="28"/>
          <w:szCs w:val="28"/>
        </w:rPr>
        <w:t>у</w:t>
      </w:r>
      <w:r w:rsidRPr="00776BEF">
        <w:rPr>
          <w:sz w:val="28"/>
          <w:szCs w:val="28"/>
        </w:rPr>
        <w:t>чения и воспитания в целях создания новых мест в образовательных орг</w:t>
      </w:r>
      <w:r w:rsidRPr="00776BEF">
        <w:rPr>
          <w:sz w:val="28"/>
          <w:szCs w:val="28"/>
        </w:rPr>
        <w:t>а</w:t>
      </w:r>
      <w:r w:rsidRPr="00776BEF">
        <w:rPr>
          <w:sz w:val="28"/>
          <w:szCs w:val="28"/>
        </w:rPr>
        <w:t>низациях различных типов для реализации дополнительных общеразвив</w:t>
      </w:r>
      <w:r w:rsidRPr="00776BEF">
        <w:rPr>
          <w:sz w:val="28"/>
          <w:szCs w:val="28"/>
        </w:rPr>
        <w:t>а</w:t>
      </w:r>
      <w:r w:rsidRPr="00776BEF">
        <w:rPr>
          <w:sz w:val="28"/>
          <w:szCs w:val="28"/>
        </w:rPr>
        <w:t>ющих программ всех направленностей;</w:t>
      </w:r>
    </w:p>
    <w:p w:rsidR="00FF0723" w:rsidRPr="00776BEF" w:rsidRDefault="00FF0723" w:rsidP="00FF0723">
      <w:pPr>
        <w:autoSpaceDE w:val="0"/>
        <w:autoSpaceDN w:val="0"/>
        <w:adjustRightInd w:val="0"/>
        <w:ind w:firstLine="709"/>
        <w:jc w:val="both"/>
        <w:rPr>
          <w:sz w:val="28"/>
          <w:szCs w:val="28"/>
        </w:rPr>
      </w:pPr>
      <w:r w:rsidRPr="00776BEF">
        <w:rPr>
          <w:sz w:val="28"/>
          <w:szCs w:val="28"/>
        </w:rPr>
        <w:t>приобретение оборудования, расходных материалов, средств обуч</w:t>
      </w:r>
      <w:r w:rsidRPr="00776BEF">
        <w:rPr>
          <w:sz w:val="28"/>
          <w:szCs w:val="28"/>
        </w:rPr>
        <w:t>е</w:t>
      </w:r>
      <w:r w:rsidRPr="00776BEF">
        <w:rPr>
          <w:sz w:val="28"/>
          <w:szCs w:val="28"/>
        </w:rPr>
        <w:t>ния и воспитания в целях создания детских технопарков «</w:t>
      </w:r>
      <w:proofErr w:type="spellStart"/>
      <w:r w:rsidRPr="00776BEF">
        <w:rPr>
          <w:sz w:val="28"/>
          <w:szCs w:val="28"/>
        </w:rPr>
        <w:t>Кванториум</w:t>
      </w:r>
      <w:proofErr w:type="spellEnd"/>
      <w:r w:rsidRPr="00776BEF">
        <w:rPr>
          <w:sz w:val="28"/>
          <w:szCs w:val="28"/>
        </w:rPr>
        <w:t>»;</w:t>
      </w:r>
    </w:p>
    <w:p w:rsidR="00FF0723" w:rsidRPr="00776BEF" w:rsidRDefault="00FF0723" w:rsidP="00FF0723">
      <w:pPr>
        <w:autoSpaceDE w:val="0"/>
        <w:autoSpaceDN w:val="0"/>
        <w:adjustRightInd w:val="0"/>
        <w:ind w:firstLine="709"/>
        <w:jc w:val="both"/>
        <w:rPr>
          <w:sz w:val="28"/>
          <w:szCs w:val="28"/>
        </w:rPr>
      </w:pPr>
      <w:r w:rsidRPr="00776BEF">
        <w:rPr>
          <w:sz w:val="28"/>
          <w:szCs w:val="28"/>
        </w:rPr>
        <w:t xml:space="preserve">приобретение товаров (работ, услуг) в целях </w:t>
      </w:r>
      <w:proofErr w:type="gramStart"/>
      <w:r w:rsidRPr="00776BEF">
        <w:rPr>
          <w:sz w:val="28"/>
          <w:szCs w:val="28"/>
        </w:rPr>
        <w:t>внедрения целевой м</w:t>
      </w:r>
      <w:r w:rsidRPr="00776BEF">
        <w:rPr>
          <w:sz w:val="28"/>
          <w:szCs w:val="28"/>
        </w:rPr>
        <w:t>о</w:t>
      </w:r>
      <w:r w:rsidRPr="00776BEF">
        <w:rPr>
          <w:sz w:val="28"/>
          <w:szCs w:val="28"/>
        </w:rPr>
        <w:t>дели развития региональных систем дополнительного образования</w:t>
      </w:r>
      <w:proofErr w:type="gramEnd"/>
      <w:r w:rsidRPr="00776BEF">
        <w:rPr>
          <w:sz w:val="28"/>
          <w:szCs w:val="28"/>
        </w:rPr>
        <w:t xml:space="preserve"> детей, утверждаемой Министерством просвещения Российской Федерации;</w:t>
      </w:r>
    </w:p>
    <w:p w:rsidR="00FF0723" w:rsidRDefault="00FF0723" w:rsidP="00FF0723">
      <w:pPr>
        <w:autoSpaceDE w:val="0"/>
        <w:autoSpaceDN w:val="0"/>
        <w:adjustRightInd w:val="0"/>
        <w:ind w:firstLine="709"/>
        <w:jc w:val="both"/>
        <w:rPr>
          <w:sz w:val="28"/>
          <w:szCs w:val="28"/>
        </w:rPr>
      </w:pPr>
      <w:r w:rsidRPr="00776BEF">
        <w:rPr>
          <w:sz w:val="28"/>
          <w:szCs w:val="28"/>
        </w:rPr>
        <w:t>приобретение оборудования, расходных материалов, средств обуч</w:t>
      </w:r>
      <w:r w:rsidRPr="00776BEF">
        <w:rPr>
          <w:sz w:val="28"/>
          <w:szCs w:val="28"/>
        </w:rPr>
        <w:t>е</w:t>
      </w:r>
      <w:r w:rsidRPr="00776BEF">
        <w:rPr>
          <w:sz w:val="28"/>
          <w:szCs w:val="28"/>
        </w:rPr>
        <w:t>ния и воспитания в целях создания центров цифрового образования д</w:t>
      </w:r>
      <w:r w:rsidRPr="00776BEF">
        <w:rPr>
          <w:sz w:val="28"/>
          <w:szCs w:val="28"/>
        </w:rPr>
        <w:t>е</w:t>
      </w:r>
      <w:r w:rsidRPr="00776BEF">
        <w:rPr>
          <w:sz w:val="28"/>
          <w:szCs w:val="28"/>
        </w:rPr>
        <w:t>тей»;</w:t>
      </w:r>
    </w:p>
    <w:p w:rsidR="00033FB8" w:rsidRDefault="005F4D1B" w:rsidP="00FF0723">
      <w:pPr>
        <w:autoSpaceDE w:val="0"/>
        <w:autoSpaceDN w:val="0"/>
        <w:adjustRightInd w:val="0"/>
        <w:ind w:firstLine="709"/>
        <w:jc w:val="both"/>
        <w:rPr>
          <w:sz w:val="28"/>
          <w:szCs w:val="28"/>
        </w:rPr>
      </w:pPr>
      <w:r>
        <w:rPr>
          <w:sz w:val="28"/>
          <w:szCs w:val="28"/>
        </w:rPr>
        <w:t xml:space="preserve">в) </w:t>
      </w:r>
      <w:r w:rsidR="00033FB8">
        <w:rPr>
          <w:sz w:val="28"/>
          <w:szCs w:val="28"/>
        </w:rPr>
        <w:t>в разделе 2.3:</w:t>
      </w:r>
    </w:p>
    <w:p w:rsidR="00033FB8" w:rsidRPr="008B340C" w:rsidRDefault="005F4D1B" w:rsidP="00FF0723">
      <w:pPr>
        <w:autoSpaceDE w:val="0"/>
        <w:autoSpaceDN w:val="0"/>
        <w:adjustRightInd w:val="0"/>
        <w:ind w:firstLine="709"/>
        <w:jc w:val="both"/>
        <w:rPr>
          <w:sz w:val="28"/>
          <w:szCs w:val="28"/>
        </w:rPr>
      </w:pPr>
      <w:r w:rsidRPr="008B340C">
        <w:rPr>
          <w:sz w:val="28"/>
          <w:szCs w:val="28"/>
        </w:rPr>
        <w:t xml:space="preserve">абзацы </w:t>
      </w:r>
      <w:r w:rsidR="003C0F92" w:rsidRPr="008B340C">
        <w:rPr>
          <w:sz w:val="28"/>
          <w:szCs w:val="28"/>
        </w:rPr>
        <w:t xml:space="preserve">тридцатый </w:t>
      </w:r>
      <w:r w:rsidR="00033FB8" w:rsidRPr="008B340C">
        <w:rPr>
          <w:sz w:val="28"/>
          <w:szCs w:val="28"/>
        </w:rPr>
        <w:t>изложить в следующей редакции:</w:t>
      </w:r>
    </w:p>
    <w:p w:rsidR="005F4D1B" w:rsidRPr="008B340C" w:rsidRDefault="00033FB8" w:rsidP="00C61931">
      <w:pPr>
        <w:autoSpaceDE w:val="0"/>
        <w:autoSpaceDN w:val="0"/>
        <w:adjustRightInd w:val="0"/>
        <w:ind w:firstLine="709"/>
        <w:jc w:val="both"/>
        <w:rPr>
          <w:sz w:val="28"/>
          <w:szCs w:val="28"/>
        </w:rPr>
      </w:pPr>
      <w:r w:rsidRPr="008B340C">
        <w:rPr>
          <w:sz w:val="28"/>
          <w:szCs w:val="28"/>
        </w:rPr>
        <w:t xml:space="preserve"> </w:t>
      </w:r>
      <w:r w:rsidR="00C61931" w:rsidRPr="008B340C">
        <w:rPr>
          <w:sz w:val="28"/>
          <w:szCs w:val="28"/>
        </w:rPr>
        <w:t>«Региональный проект Е</w:t>
      </w:r>
      <w:proofErr w:type="gramStart"/>
      <w:r w:rsidR="00C61931" w:rsidRPr="008B340C">
        <w:rPr>
          <w:sz w:val="28"/>
          <w:szCs w:val="28"/>
        </w:rPr>
        <w:t>1</w:t>
      </w:r>
      <w:proofErr w:type="gramEnd"/>
      <w:r w:rsidR="00C61931" w:rsidRPr="008B340C">
        <w:rPr>
          <w:sz w:val="28"/>
          <w:szCs w:val="28"/>
        </w:rPr>
        <w:t xml:space="preserve"> </w:t>
      </w:r>
      <w:r w:rsidR="002650A9" w:rsidRPr="008B340C">
        <w:rPr>
          <w:sz w:val="28"/>
          <w:szCs w:val="28"/>
        </w:rPr>
        <w:t>«Современная школа»</w:t>
      </w:r>
      <w:r w:rsidR="003C0F92" w:rsidRPr="008B340C">
        <w:rPr>
          <w:sz w:val="28"/>
          <w:szCs w:val="28"/>
        </w:rPr>
        <w:t xml:space="preserve"> по направлению</w:t>
      </w:r>
      <w:r w:rsidR="00C61931" w:rsidRPr="008B340C">
        <w:rPr>
          <w:sz w:val="28"/>
          <w:szCs w:val="28"/>
        </w:rPr>
        <w:t xml:space="preserve"> </w:t>
      </w:r>
      <w:r w:rsidR="003C0F92" w:rsidRPr="008B340C">
        <w:rPr>
          <w:sz w:val="28"/>
          <w:szCs w:val="28"/>
        </w:rPr>
        <w:t>с</w:t>
      </w:r>
      <w:r w:rsidR="00C61931" w:rsidRPr="008B340C">
        <w:rPr>
          <w:sz w:val="28"/>
          <w:szCs w:val="28"/>
        </w:rPr>
        <w:t>оздание детских технопарков «</w:t>
      </w:r>
      <w:proofErr w:type="spellStart"/>
      <w:r w:rsidR="00C61931" w:rsidRPr="008B340C">
        <w:rPr>
          <w:sz w:val="28"/>
          <w:szCs w:val="28"/>
        </w:rPr>
        <w:t>Кванториум</w:t>
      </w:r>
      <w:proofErr w:type="spellEnd"/>
      <w:r w:rsidR="00C61931" w:rsidRPr="008B340C">
        <w:rPr>
          <w:sz w:val="28"/>
          <w:szCs w:val="28"/>
        </w:rPr>
        <w:t>»</w:t>
      </w:r>
      <w:r w:rsidR="002650A9" w:rsidRPr="008B340C">
        <w:rPr>
          <w:sz w:val="28"/>
          <w:szCs w:val="28"/>
        </w:rPr>
        <w:t>. Мероприятие</w:t>
      </w:r>
      <w:r w:rsidR="003C0F92" w:rsidRPr="008B340C">
        <w:rPr>
          <w:sz w:val="28"/>
          <w:szCs w:val="28"/>
        </w:rPr>
        <w:t>м</w:t>
      </w:r>
      <w:r w:rsidR="002650A9" w:rsidRPr="008B340C">
        <w:rPr>
          <w:sz w:val="28"/>
          <w:szCs w:val="28"/>
        </w:rPr>
        <w:t xml:space="preserve"> </w:t>
      </w:r>
      <w:r w:rsidR="003C0F92" w:rsidRPr="008B340C">
        <w:rPr>
          <w:sz w:val="28"/>
          <w:szCs w:val="28"/>
        </w:rPr>
        <w:t>предусмо</w:t>
      </w:r>
      <w:r w:rsidR="003C0F92" w:rsidRPr="008B340C">
        <w:rPr>
          <w:sz w:val="28"/>
          <w:szCs w:val="28"/>
        </w:rPr>
        <w:t>т</w:t>
      </w:r>
      <w:r w:rsidR="003C0F92" w:rsidRPr="008B340C">
        <w:rPr>
          <w:sz w:val="28"/>
          <w:szCs w:val="28"/>
        </w:rPr>
        <w:t>рено приобретение</w:t>
      </w:r>
      <w:r w:rsidR="002650A9" w:rsidRPr="008B340C">
        <w:rPr>
          <w:sz w:val="28"/>
          <w:szCs w:val="28"/>
        </w:rPr>
        <w:t xml:space="preserve"> оборудования, расходных материалов, средств обуч</w:t>
      </w:r>
      <w:r w:rsidR="002650A9" w:rsidRPr="008B340C">
        <w:rPr>
          <w:sz w:val="28"/>
          <w:szCs w:val="28"/>
        </w:rPr>
        <w:t>е</w:t>
      </w:r>
      <w:r w:rsidR="002650A9" w:rsidRPr="008B340C">
        <w:rPr>
          <w:sz w:val="28"/>
          <w:szCs w:val="28"/>
        </w:rPr>
        <w:t>ния и воспитания в целях создания детских технопарков «</w:t>
      </w:r>
      <w:proofErr w:type="spellStart"/>
      <w:r w:rsidR="002650A9" w:rsidRPr="008B340C">
        <w:rPr>
          <w:sz w:val="28"/>
          <w:szCs w:val="28"/>
        </w:rPr>
        <w:t>Кванториум</w:t>
      </w:r>
      <w:proofErr w:type="spellEnd"/>
      <w:r w:rsidR="002650A9" w:rsidRPr="008B340C">
        <w:rPr>
          <w:sz w:val="28"/>
          <w:szCs w:val="28"/>
        </w:rPr>
        <w:t>» на базе общеобразовательных организаций</w:t>
      </w:r>
      <w:proofErr w:type="gramStart"/>
      <w:r w:rsidR="002650A9" w:rsidRPr="008B340C">
        <w:rPr>
          <w:sz w:val="28"/>
          <w:szCs w:val="28"/>
        </w:rPr>
        <w:t>.»;</w:t>
      </w:r>
      <w:proofErr w:type="gramEnd"/>
    </w:p>
    <w:p w:rsidR="00033FB8" w:rsidRPr="008B340C" w:rsidRDefault="00033FB8" w:rsidP="00C61931">
      <w:pPr>
        <w:autoSpaceDE w:val="0"/>
        <w:autoSpaceDN w:val="0"/>
        <w:adjustRightInd w:val="0"/>
        <w:ind w:firstLine="709"/>
        <w:jc w:val="both"/>
        <w:rPr>
          <w:sz w:val="28"/>
          <w:szCs w:val="28"/>
        </w:rPr>
      </w:pPr>
      <w:r w:rsidRPr="008B340C">
        <w:rPr>
          <w:sz w:val="28"/>
          <w:szCs w:val="28"/>
        </w:rPr>
        <w:t>абзацы тридцать первый, тридцать второй признать утратившими силу;</w:t>
      </w:r>
    </w:p>
    <w:p w:rsidR="00C34EAD" w:rsidRPr="00565363" w:rsidRDefault="005F4D1B" w:rsidP="00C34EAD">
      <w:pPr>
        <w:autoSpaceDE w:val="0"/>
        <w:autoSpaceDN w:val="0"/>
        <w:adjustRightInd w:val="0"/>
        <w:ind w:firstLine="709"/>
        <w:jc w:val="both"/>
        <w:rPr>
          <w:sz w:val="28"/>
          <w:szCs w:val="28"/>
        </w:rPr>
      </w:pPr>
      <w:r>
        <w:rPr>
          <w:sz w:val="28"/>
          <w:szCs w:val="28"/>
        </w:rPr>
        <w:t>г</w:t>
      </w:r>
      <w:r w:rsidR="00656D2A">
        <w:rPr>
          <w:sz w:val="28"/>
          <w:szCs w:val="28"/>
        </w:rPr>
        <w:t xml:space="preserve">) </w:t>
      </w:r>
      <w:r w:rsidR="00C34EAD" w:rsidRPr="00565363">
        <w:rPr>
          <w:sz w:val="28"/>
          <w:szCs w:val="28"/>
        </w:rPr>
        <w:t>раздел 2.8 изложить в следующей редакции:</w:t>
      </w:r>
    </w:p>
    <w:p w:rsidR="00C34EAD" w:rsidRPr="00565363" w:rsidRDefault="00C34EAD" w:rsidP="00C34EAD">
      <w:pPr>
        <w:autoSpaceDE w:val="0"/>
        <w:autoSpaceDN w:val="0"/>
        <w:adjustRightInd w:val="0"/>
        <w:ind w:firstLine="540"/>
        <w:jc w:val="center"/>
        <w:rPr>
          <w:sz w:val="28"/>
          <w:szCs w:val="28"/>
        </w:rPr>
      </w:pPr>
      <w:r w:rsidRPr="00565363">
        <w:rPr>
          <w:sz w:val="28"/>
          <w:szCs w:val="28"/>
        </w:rPr>
        <w:t>«2.8. Обоснование объема финансовых ресурсов, необходимых для р</w:t>
      </w:r>
      <w:r w:rsidRPr="00565363">
        <w:rPr>
          <w:sz w:val="28"/>
          <w:szCs w:val="28"/>
        </w:rPr>
        <w:t>е</w:t>
      </w:r>
      <w:r w:rsidRPr="00565363">
        <w:rPr>
          <w:sz w:val="28"/>
          <w:szCs w:val="28"/>
        </w:rPr>
        <w:t>ализации подпрограммы</w:t>
      </w:r>
    </w:p>
    <w:p w:rsidR="00BC357C" w:rsidRPr="00565363" w:rsidRDefault="00BC357C" w:rsidP="00C34EAD">
      <w:pPr>
        <w:autoSpaceDE w:val="0"/>
        <w:autoSpaceDN w:val="0"/>
        <w:adjustRightInd w:val="0"/>
        <w:ind w:firstLine="540"/>
        <w:jc w:val="center"/>
        <w:rPr>
          <w:sz w:val="28"/>
          <w:szCs w:val="28"/>
        </w:rPr>
      </w:pPr>
    </w:p>
    <w:p w:rsidR="00C34EAD" w:rsidRPr="0036657D" w:rsidRDefault="00C34EAD" w:rsidP="00C34EAD">
      <w:pPr>
        <w:autoSpaceDE w:val="0"/>
        <w:autoSpaceDN w:val="0"/>
        <w:adjustRightInd w:val="0"/>
        <w:ind w:firstLine="709"/>
        <w:jc w:val="both"/>
        <w:rPr>
          <w:sz w:val="28"/>
          <w:szCs w:val="28"/>
        </w:rPr>
      </w:pPr>
      <w:r w:rsidRPr="00565363">
        <w:rPr>
          <w:sz w:val="28"/>
          <w:szCs w:val="28"/>
        </w:rPr>
        <w:t>Финансовое обеспечение реализации подпрограммы 2 осуществляе</w:t>
      </w:r>
      <w:r w:rsidRPr="00565363">
        <w:rPr>
          <w:sz w:val="28"/>
          <w:szCs w:val="28"/>
        </w:rPr>
        <w:t>т</w:t>
      </w:r>
      <w:r w:rsidRPr="00565363">
        <w:rPr>
          <w:sz w:val="28"/>
          <w:szCs w:val="28"/>
        </w:rPr>
        <w:t>ся за счет средств областного и федерального бюджетов.</w:t>
      </w:r>
    </w:p>
    <w:p w:rsidR="00C34EAD" w:rsidRPr="00DB0CAB" w:rsidRDefault="00C34EAD" w:rsidP="00C34EAD">
      <w:pPr>
        <w:autoSpaceDE w:val="0"/>
        <w:autoSpaceDN w:val="0"/>
        <w:adjustRightInd w:val="0"/>
        <w:ind w:firstLine="709"/>
        <w:jc w:val="both"/>
        <w:rPr>
          <w:sz w:val="28"/>
          <w:szCs w:val="28"/>
        </w:rPr>
      </w:pPr>
      <w:r w:rsidRPr="0036657D">
        <w:rPr>
          <w:sz w:val="28"/>
          <w:szCs w:val="28"/>
        </w:rPr>
        <w:t xml:space="preserve">Объем финансирования подпрограммы 2 за счет средств областного бюджета и средств областного бюджета, источником которых являются федеральные средства, составляет </w:t>
      </w:r>
      <w:r w:rsidR="000620CC">
        <w:rPr>
          <w:sz w:val="28"/>
          <w:szCs w:val="28"/>
        </w:rPr>
        <w:t xml:space="preserve"> </w:t>
      </w:r>
      <w:r w:rsidR="00A16C4E" w:rsidRPr="00DB0CAB">
        <w:rPr>
          <w:sz w:val="28"/>
          <w:szCs w:val="28"/>
        </w:rPr>
        <w:t xml:space="preserve">2362053,967 </w:t>
      </w:r>
      <w:r w:rsidRPr="00DB0CAB">
        <w:rPr>
          <w:sz w:val="28"/>
          <w:szCs w:val="28"/>
        </w:rPr>
        <w:t>тыс. рублей, в том числе по годам:</w:t>
      </w:r>
    </w:p>
    <w:p w:rsidR="00B535DE" w:rsidRPr="00DB0CAB" w:rsidRDefault="00B535DE" w:rsidP="00B535DE">
      <w:pPr>
        <w:autoSpaceDE w:val="0"/>
        <w:autoSpaceDN w:val="0"/>
        <w:adjustRightInd w:val="0"/>
        <w:ind w:firstLine="709"/>
        <w:jc w:val="both"/>
        <w:rPr>
          <w:sz w:val="28"/>
          <w:szCs w:val="28"/>
        </w:rPr>
      </w:pPr>
      <w:r w:rsidRPr="00DB0CAB">
        <w:rPr>
          <w:sz w:val="28"/>
          <w:szCs w:val="28"/>
        </w:rPr>
        <w:t xml:space="preserve">2014 год –  112903,089  тыс. рублей; </w:t>
      </w:r>
    </w:p>
    <w:p w:rsidR="00B535DE" w:rsidRPr="00DB0CAB" w:rsidRDefault="00B535DE" w:rsidP="00B535DE">
      <w:pPr>
        <w:autoSpaceDE w:val="0"/>
        <w:autoSpaceDN w:val="0"/>
        <w:adjustRightInd w:val="0"/>
        <w:ind w:firstLine="709"/>
        <w:jc w:val="both"/>
        <w:rPr>
          <w:sz w:val="28"/>
          <w:szCs w:val="28"/>
        </w:rPr>
      </w:pPr>
      <w:r w:rsidRPr="00DB0CAB">
        <w:rPr>
          <w:sz w:val="28"/>
          <w:szCs w:val="28"/>
        </w:rPr>
        <w:t>2015 год –  111983,591 тыс. рублей;</w:t>
      </w:r>
    </w:p>
    <w:p w:rsidR="00B535DE" w:rsidRPr="00DB0CAB" w:rsidRDefault="00B535DE" w:rsidP="00B535DE">
      <w:pPr>
        <w:autoSpaceDE w:val="0"/>
        <w:autoSpaceDN w:val="0"/>
        <w:adjustRightInd w:val="0"/>
        <w:ind w:firstLine="709"/>
        <w:jc w:val="both"/>
        <w:rPr>
          <w:sz w:val="28"/>
          <w:szCs w:val="28"/>
        </w:rPr>
      </w:pPr>
      <w:r w:rsidRPr="00DB0CAB">
        <w:rPr>
          <w:sz w:val="28"/>
          <w:szCs w:val="28"/>
        </w:rPr>
        <w:t xml:space="preserve">2016 год –  73390,220 тыс. рублей; </w:t>
      </w:r>
    </w:p>
    <w:p w:rsidR="00B535DE" w:rsidRPr="00DB0CAB" w:rsidRDefault="00B535DE" w:rsidP="00B535DE">
      <w:pPr>
        <w:autoSpaceDE w:val="0"/>
        <w:autoSpaceDN w:val="0"/>
        <w:adjustRightInd w:val="0"/>
        <w:ind w:firstLine="709"/>
        <w:jc w:val="both"/>
        <w:rPr>
          <w:sz w:val="28"/>
          <w:szCs w:val="28"/>
        </w:rPr>
      </w:pPr>
      <w:r w:rsidRPr="00DB0CAB">
        <w:rPr>
          <w:sz w:val="28"/>
          <w:szCs w:val="28"/>
        </w:rPr>
        <w:t xml:space="preserve">2017 год –  65516,096 тыс. рублей; </w:t>
      </w:r>
    </w:p>
    <w:p w:rsidR="00B535DE" w:rsidRPr="00DB0CAB" w:rsidRDefault="00B535DE" w:rsidP="00B535DE">
      <w:pPr>
        <w:autoSpaceDE w:val="0"/>
        <w:autoSpaceDN w:val="0"/>
        <w:adjustRightInd w:val="0"/>
        <w:ind w:firstLine="709"/>
        <w:jc w:val="both"/>
        <w:rPr>
          <w:sz w:val="28"/>
          <w:szCs w:val="28"/>
        </w:rPr>
      </w:pPr>
      <w:r w:rsidRPr="00DB0CAB">
        <w:rPr>
          <w:sz w:val="28"/>
          <w:szCs w:val="28"/>
        </w:rPr>
        <w:t xml:space="preserve">2018 год –  192384,128 тыс. рублей; </w:t>
      </w:r>
    </w:p>
    <w:p w:rsidR="00B535DE" w:rsidRPr="00DB0CAB" w:rsidRDefault="00B535DE" w:rsidP="00B535DE">
      <w:pPr>
        <w:autoSpaceDE w:val="0"/>
        <w:autoSpaceDN w:val="0"/>
        <w:adjustRightInd w:val="0"/>
        <w:ind w:firstLine="709"/>
        <w:jc w:val="both"/>
        <w:rPr>
          <w:sz w:val="28"/>
          <w:szCs w:val="28"/>
        </w:rPr>
      </w:pPr>
      <w:r w:rsidRPr="00DB0CAB">
        <w:rPr>
          <w:sz w:val="28"/>
          <w:szCs w:val="28"/>
        </w:rPr>
        <w:t xml:space="preserve">2019 год –  506197,846 тыс. рублей; </w:t>
      </w:r>
    </w:p>
    <w:p w:rsidR="00B535DE" w:rsidRPr="00DB0CAB" w:rsidRDefault="00B535DE" w:rsidP="00B535DE">
      <w:pPr>
        <w:autoSpaceDE w:val="0"/>
        <w:autoSpaceDN w:val="0"/>
        <w:adjustRightInd w:val="0"/>
        <w:ind w:firstLine="709"/>
        <w:jc w:val="both"/>
        <w:rPr>
          <w:sz w:val="28"/>
          <w:szCs w:val="28"/>
        </w:rPr>
      </w:pPr>
      <w:r w:rsidRPr="00DB0CAB">
        <w:rPr>
          <w:sz w:val="28"/>
          <w:szCs w:val="28"/>
        </w:rPr>
        <w:t xml:space="preserve">2020 год </w:t>
      </w:r>
      <w:r w:rsidR="004A2A5E">
        <w:rPr>
          <w:sz w:val="28"/>
          <w:szCs w:val="28"/>
        </w:rPr>
        <w:t xml:space="preserve">– </w:t>
      </w:r>
      <w:r w:rsidRPr="00DB0CAB">
        <w:rPr>
          <w:sz w:val="28"/>
          <w:szCs w:val="28"/>
        </w:rPr>
        <w:t xml:space="preserve"> </w:t>
      </w:r>
      <w:r w:rsidR="000620CC" w:rsidRPr="00DB0CAB">
        <w:rPr>
          <w:sz w:val="28"/>
          <w:szCs w:val="28"/>
        </w:rPr>
        <w:t xml:space="preserve">422878,417 </w:t>
      </w:r>
      <w:r w:rsidRPr="00DB0CAB">
        <w:rPr>
          <w:sz w:val="28"/>
          <w:szCs w:val="28"/>
        </w:rPr>
        <w:t>тыс. рублей;</w:t>
      </w:r>
    </w:p>
    <w:p w:rsidR="00A16C4E" w:rsidRPr="00DB0CAB" w:rsidRDefault="00A16C4E" w:rsidP="00A16C4E">
      <w:pPr>
        <w:autoSpaceDE w:val="0"/>
        <w:autoSpaceDN w:val="0"/>
        <w:adjustRightInd w:val="0"/>
        <w:ind w:firstLine="709"/>
        <w:jc w:val="both"/>
        <w:rPr>
          <w:sz w:val="28"/>
          <w:szCs w:val="28"/>
        </w:rPr>
      </w:pPr>
      <w:r w:rsidRPr="00DB0CAB">
        <w:rPr>
          <w:sz w:val="28"/>
          <w:szCs w:val="28"/>
        </w:rPr>
        <w:t xml:space="preserve">2021 год </w:t>
      </w:r>
      <w:r w:rsidR="004A2A5E">
        <w:rPr>
          <w:sz w:val="28"/>
          <w:szCs w:val="28"/>
        </w:rPr>
        <w:t xml:space="preserve">– </w:t>
      </w:r>
      <w:r w:rsidRPr="00DB0CAB">
        <w:rPr>
          <w:sz w:val="28"/>
          <w:szCs w:val="28"/>
        </w:rPr>
        <w:t xml:space="preserve"> 318569,347 тыс. рублей;</w:t>
      </w:r>
    </w:p>
    <w:p w:rsidR="00A16C4E" w:rsidRPr="00DB0CAB" w:rsidRDefault="00A16C4E" w:rsidP="00A16C4E">
      <w:pPr>
        <w:autoSpaceDE w:val="0"/>
        <w:autoSpaceDN w:val="0"/>
        <w:adjustRightInd w:val="0"/>
        <w:ind w:firstLine="709"/>
        <w:jc w:val="both"/>
        <w:rPr>
          <w:sz w:val="28"/>
          <w:szCs w:val="28"/>
        </w:rPr>
      </w:pPr>
      <w:r w:rsidRPr="00DB0CAB">
        <w:rPr>
          <w:sz w:val="28"/>
          <w:szCs w:val="28"/>
        </w:rPr>
        <w:lastRenderedPageBreak/>
        <w:t xml:space="preserve">2022 год </w:t>
      </w:r>
      <w:r w:rsidR="004A2A5E">
        <w:rPr>
          <w:sz w:val="28"/>
          <w:szCs w:val="28"/>
        </w:rPr>
        <w:t xml:space="preserve">– </w:t>
      </w:r>
      <w:r w:rsidRPr="00DB0CAB">
        <w:rPr>
          <w:sz w:val="28"/>
          <w:szCs w:val="28"/>
        </w:rPr>
        <w:t xml:space="preserve"> 162261,396 тыс. рублей;</w:t>
      </w:r>
    </w:p>
    <w:p w:rsidR="00A16C4E" w:rsidRPr="00DB0CAB" w:rsidRDefault="00A16C4E" w:rsidP="00A16C4E">
      <w:pPr>
        <w:autoSpaceDE w:val="0"/>
        <w:autoSpaceDN w:val="0"/>
        <w:adjustRightInd w:val="0"/>
        <w:ind w:firstLine="709"/>
        <w:jc w:val="both"/>
        <w:rPr>
          <w:sz w:val="28"/>
          <w:szCs w:val="28"/>
        </w:rPr>
      </w:pPr>
      <w:r w:rsidRPr="00DB0CAB">
        <w:rPr>
          <w:sz w:val="28"/>
          <w:szCs w:val="28"/>
        </w:rPr>
        <w:t xml:space="preserve">2023 год </w:t>
      </w:r>
      <w:r w:rsidR="004A2A5E">
        <w:rPr>
          <w:sz w:val="28"/>
          <w:szCs w:val="28"/>
        </w:rPr>
        <w:t xml:space="preserve">– </w:t>
      </w:r>
      <w:r w:rsidRPr="00DB0CAB">
        <w:rPr>
          <w:sz w:val="28"/>
          <w:szCs w:val="28"/>
        </w:rPr>
        <w:t xml:space="preserve"> 208184,491 тыс. рублей;</w:t>
      </w:r>
    </w:p>
    <w:p w:rsidR="00B535DE" w:rsidRPr="00DB0CAB" w:rsidRDefault="00B535DE" w:rsidP="00A16C4E">
      <w:pPr>
        <w:autoSpaceDE w:val="0"/>
        <w:autoSpaceDN w:val="0"/>
        <w:adjustRightInd w:val="0"/>
        <w:ind w:firstLine="709"/>
        <w:jc w:val="both"/>
        <w:rPr>
          <w:sz w:val="28"/>
          <w:szCs w:val="28"/>
        </w:rPr>
      </w:pPr>
      <w:r w:rsidRPr="00DB0CAB">
        <w:rPr>
          <w:sz w:val="28"/>
          <w:szCs w:val="28"/>
        </w:rPr>
        <w:t xml:space="preserve">2024 год </w:t>
      </w:r>
      <w:r w:rsidR="004A2A5E">
        <w:rPr>
          <w:sz w:val="28"/>
          <w:szCs w:val="28"/>
        </w:rPr>
        <w:t xml:space="preserve">– </w:t>
      </w:r>
      <w:r w:rsidRPr="00DB0CAB">
        <w:rPr>
          <w:sz w:val="28"/>
          <w:szCs w:val="28"/>
        </w:rPr>
        <w:t xml:space="preserve"> 93892,673 тыс. рублей;</w:t>
      </w:r>
    </w:p>
    <w:p w:rsidR="00B535DE" w:rsidRPr="00DB0CAB" w:rsidRDefault="00B535DE" w:rsidP="00B535DE">
      <w:pPr>
        <w:autoSpaceDE w:val="0"/>
        <w:autoSpaceDN w:val="0"/>
        <w:adjustRightInd w:val="0"/>
        <w:ind w:firstLine="709"/>
        <w:jc w:val="both"/>
        <w:rPr>
          <w:sz w:val="28"/>
          <w:szCs w:val="28"/>
        </w:rPr>
      </w:pPr>
      <w:r w:rsidRPr="00DB0CAB">
        <w:rPr>
          <w:sz w:val="28"/>
          <w:szCs w:val="28"/>
        </w:rPr>
        <w:t>2</w:t>
      </w:r>
      <w:r w:rsidR="008B340C">
        <w:rPr>
          <w:sz w:val="28"/>
          <w:szCs w:val="28"/>
        </w:rPr>
        <w:t xml:space="preserve">025 год </w:t>
      </w:r>
      <w:r w:rsidR="004A2A5E">
        <w:rPr>
          <w:sz w:val="28"/>
          <w:szCs w:val="28"/>
        </w:rPr>
        <w:t xml:space="preserve">– </w:t>
      </w:r>
      <w:r w:rsidR="008B340C">
        <w:rPr>
          <w:sz w:val="28"/>
          <w:szCs w:val="28"/>
        </w:rPr>
        <w:t xml:space="preserve"> 93892,673 тыс. рублей.</w:t>
      </w:r>
    </w:p>
    <w:p w:rsidR="00B535DE" w:rsidRPr="00565363" w:rsidRDefault="008B340C" w:rsidP="00B535DE">
      <w:pPr>
        <w:autoSpaceDE w:val="0"/>
        <w:autoSpaceDN w:val="0"/>
        <w:adjustRightInd w:val="0"/>
        <w:ind w:firstLine="709"/>
        <w:jc w:val="both"/>
        <w:rPr>
          <w:sz w:val="28"/>
          <w:szCs w:val="28"/>
        </w:rPr>
      </w:pPr>
      <w:r>
        <w:rPr>
          <w:sz w:val="28"/>
          <w:szCs w:val="28"/>
        </w:rPr>
        <w:t>О</w:t>
      </w:r>
      <w:r w:rsidR="00B535DE" w:rsidRPr="00DB0CAB">
        <w:rPr>
          <w:sz w:val="28"/>
          <w:szCs w:val="28"/>
        </w:rPr>
        <w:t xml:space="preserve">бъем бюджетных ассигнований областного бюджета на реализацию подпрограммы 2 составляет </w:t>
      </w:r>
      <w:r w:rsidR="00A16C4E" w:rsidRPr="00DB0CAB">
        <w:rPr>
          <w:sz w:val="28"/>
          <w:szCs w:val="28"/>
        </w:rPr>
        <w:t xml:space="preserve">1704180,926 </w:t>
      </w:r>
      <w:r w:rsidR="00B535DE" w:rsidRPr="00DB0CAB">
        <w:rPr>
          <w:sz w:val="28"/>
          <w:szCs w:val="28"/>
        </w:rPr>
        <w:t>тыс. рублей, в том числе по годам реализации:</w:t>
      </w:r>
      <w:r w:rsidR="00B535DE" w:rsidRPr="00565363">
        <w:rPr>
          <w:sz w:val="28"/>
          <w:szCs w:val="28"/>
        </w:rPr>
        <w:t xml:space="preserve"> </w:t>
      </w:r>
    </w:p>
    <w:p w:rsidR="00B535DE" w:rsidRPr="00565363" w:rsidRDefault="00B535DE" w:rsidP="00B535DE">
      <w:pPr>
        <w:autoSpaceDE w:val="0"/>
        <w:autoSpaceDN w:val="0"/>
        <w:adjustRightInd w:val="0"/>
        <w:ind w:firstLine="709"/>
        <w:jc w:val="both"/>
        <w:rPr>
          <w:sz w:val="28"/>
          <w:szCs w:val="28"/>
        </w:rPr>
      </w:pPr>
      <w:r w:rsidRPr="00565363">
        <w:rPr>
          <w:sz w:val="28"/>
          <w:szCs w:val="28"/>
        </w:rPr>
        <w:t xml:space="preserve">2014 год –  112903,089 тыс. рублей; </w:t>
      </w:r>
    </w:p>
    <w:p w:rsidR="00B535DE" w:rsidRPr="00565363" w:rsidRDefault="00B535DE" w:rsidP="00B535DE">
      <w:pPr>
        <w:autoSpaceDE w:val="0"/>
        <w:autoSpaceDN w:val="0"/>
        <w:adjustRightInd w:val="0"/>
        <w:ind w:firstLine="709"/>
        <w:jc w:val="both"/>
        <w:rPr>
          <w:sz w:val="28"/>
          <w:szCs w:val="28"/>
        </w:rPr>
      </w:pPr>
      <w:r w:rsidRPr="00565363">
        <w:rPr>
          <w:sz w:val="28"/>
          <w:szCs w:val="28"/>
        </w:rPr>
        <w:t>2015 год –  111983,591 тыс. рублей;</w:t>
      </w:r>
    </w:p>
    <w:p w:rsidR="00B535DE" w:rsidRPr="00565363" w:rsidRDefault="00B535DE" w:rsidP="00B535DE">
      <w:pPr>
        <w:autoSpaceDE w:val="0"/>
        <w:autoSpaceDN w:val="0"/>
        <w:adjustRightInd w:val="0"/>
        <w:ind w:firstLine="709"/>
        <w:jc w:val="both"/>
        <w:rPr>
          <w:sz w:val="28"/>
          <w:szCs w:val="28"/>
        </w:rPr>
      </w:pPr>
      <w:r w:rsidRPr="00565363">
        <w:rPr>
          <w:sz w:val="28"/>
          <w:szCs w:val="28"/>
        </w:rPr>
        <w:t xml:space="preserve">2016 год –  73390,220 тыс. рублей; </w:t>
      </w:r>
    </w:p>
    <w:p w:rsidR="00B535DE" w:rsidRPr="00565363" w:rsidRDefault="00B535DE" w:rsidP="00B535DE">
      <w:pPr>
        <w:autoSpaceDE w:val="0"/>
        <w:autoSpaceDN w:val="0"/>
        <w:adjustRightInd w:val="0"/>
        <w:ind w:firstLine="709"/>
        <w:jc w:val="both"/>
        <w:rPr>
          <w:sz w:val="28"/>
          <w:szCs w:val="28"/>
        </w:rPr>
      </w:pPr>
      <w:r w:rsidRPr="00565363">
        <w:rPr>
          <w:sz w:val="28"/>
          <w:szCs w:val="28"/>
        </w:rPr>
        <w:t xml:space="preserve">2017 год –  61544,526 тыс. рублей; </w:t>
      </w:r>
    </w:p>
    <w:p w:rsidR="00B535DE" w:rsidRPr="00565363" w:rsidRDefault="00B535DE" w:rsidP="00B535DE">
      <w:pPr>
        <w:autoSpaceDE w:val="0"/>
        <w:autoSpaceDN w:val="0"/>
        <w:adjustRightInd w:val="0"/>
        <w:ind w:firstLine="709"/>
        <w:jc w:val="both"/>
        <w:rPr>
          <w:sz w:val="28"/>
          <w:szCs w:val="28"/>
        </w:rPr>
      </w:pPr>
      <w:r w:rsidRPr="00565363">
        <w:rPr>
          <w:sz w:val="28"/>
          <w:szCs w:val="28"/>
        </w:rPr>
        <w:t xml:space="preserve">2018 год –  118263,591 тыс. рублей; </w:t>
      </w:r>
    </w:p>
    <w:p w:rsidR="00B535DE" w:rsidRPr="00565363" w:rsidRDefault="00B535DE" w:rsidP="00B535DE">
      <w:pPr>
        <w:autoSpaceDE w:val="0"/>
        <w:autoSpaceDN w:val="0"/>
        <w:adjustRightInd w:val="0"/>
        <w:ind w:firstLine="709"/>
        <w:jc w:val="both"/>
        <w:rPr>
          <w:sz w:val="28"/>
          <w:szCs w:val="28"/>
        </w:rPr>
      </w:pPr>
      <w:r w:rsidRPr="00565363">
        <w:rPr>
          <w:sz w:val="28"/>
          <w:szCs w:val="28"/>
        </w:rPr>
        <w:t xml:space="preserve">2019 год –  209299,912 тыс. рублей; </w:t>
      </w:r>
    </w:p>
    <w:p w:rsidR="00B535DE" w:rsidRPr="00565363" w:rsidRDefault="00B535DE" w:rsidP="00B535DE">
      <w:pPr>
        <w:autoSpaceDE w:val="0"/>
        <w:autoSpaceDN w:val="0"/>
        <w:adjustRightInd w:val="0"/>
        <w:ind w:firstLine="709"/>
        <w:jc w:val="both"/>
        <w:rPr>
          <w:sz w:val="28"/>
          <w:szCs w:val="28"/>
        </w:rPr>
      </w:pPr>
      <w:r w:rsidRPr="00565363">
        <w:rPr>
          <w:sz w:val="28"/>
          <w:szCs w:val="28"/>
        </w:rPr>
        <w:t xml:space="preserve">2020 год </w:t>
      </w:r>
      <w:r w:rsidR="004A2A5E">
        <w:rPr>
          <w:sz w:val="28"/>
          <w:szCs w:val="28"/>
        </w:rPr>
        <w:t xml:space="preserve">– </w:t>
      </w:r>
      <w:r w:rsidRPr="00565363">
        <w:rPr>
          <w:sz w:val="28"/>
          <w:szCs w:val="28"/>
        </w:rPr>
        <w:t xml:space="preserve">  </w:t>
      </w:r>
      <w:r w:rsidR="00D6417B">
        <w:rPr>
          <w:sz w:val="28"/>
          <w:szCs w:val="28"/>
        </w:rPr>
        <w:t>313</w:t>
      </w:r>
      <w:r w:rsidR="00D6417B" w:rsidRPr="00D6417B">
        <w:rPr>
          <w:sz w:val="28"/>
          <w:szCs w:val="28"/>
        </w:rPr>
        <w:t>446,217</w:t>
      </w:r>
      <w:r w:rsidRPr="00565363">
        <w:rPr>
          <w:sz w:val="28"/>
          <w:szCs w:val="28"/>
        </w:rPr>
        <w:t xml:space="preserve"> тыс. рублей;</w:t>
      </w:r>
    </w:p>
    <w:p w:rsidR="00A16C4E" w:rsidRPr="00DB0CAB" w:rsidRDefault="00A16C4E" w:rsidP="00A16C4E">
      <w:pPr>
        <w:autoSpaceDE w:val="0"/>
        <w:autoSpaceDN w:val="0"/>
        <w:adjustRightInd w:val="0"/>
        <w:ind w:firstLine="709"/>
        <w:jc w:val="both"/>
        <w:rPr>
          <w:sz w:val="28"/>
          <w:szCs w:val="28"/>
        </w:rPr>
      </w:pPr>
      <w:r w:rsidRPr="00DB0CAB">
        <w:rPr>
          <w:sz w:val="28"/>
          <w:szCs w:val="28"/>
        </w:rPr>
        <w:t xml:space="preserve">2021 год </w:t>
      </w:r>
      <w:r w:rsidR="004A2A5E">
        <w:rPr>
          <w:sz w:val="28"/>
          <w:szCs w:val="28"/>
        </w:rPr>
        <w:t xml:space="preserve">– </w:t>
      </w:r>
      <w:r w:rsidRPr="00DB0CAB">
        <w:rPr>
          <w:sz w:val="28"/>
          <w:szCs w:val="28"/>
        </w:rPr>
        <w:t xml:space="preserve">  185966,347 тыс. рублей;</w:t>
      </w:r>
    </w:p>
    <w:p w:rsidR="00A16C4E" w:rsidRPr="00DB0CAB" w:rsidRDefault="00A16C4E" w:rsidP="00A16C4E">
      <w:pPr>
        <w:autoSpaceDE w:val="0"/>
        <w:autoSpaceDN w:val="0"/>
        <w:adjustRightInd w:val="0"/>
        <w:ind w:firstLine="709"/>
        <w:jc w:val="both"/>
        <w:rPr>
          <w:sz w:val="28"/>
          <w:szCs w:val="28"/>
        </w:rPr>
      </w:pPr>
      <w:r w:rsidRPr="00DB0CAB">
        <w:rPr>
          <w:sz w:val="28"/>
          <w:szCs w:val="28"/>
        </w:rPr>
        <w:t xml:space="preserve">2022 год </w:t>
      </w:r>
      <w:r w:rsidR="004A2A5E">
        <w:rPr>
          <w:sz w:val="28"/>
          <w:szCs w:val="28"/>
        </w:rPr>
        <w:t xml:space="preserve">– </w:t>
      </w:r>
      <w:r w:rsidRPr="00DB0CAB">
        <w:rPr>
          <w:sz w:val="28"/>
          <w:szCs w:val="28"/>
        </w:rPr>
        <w:t xml:space="preserve">  162261,396 тыс. рублей;</w:t>
      </w:r>
    </w:p>
    <w:p w:rsidR="00B535DE" w:rsidRPr="00DB0CAB" w:rsidRDefault="00A16C4E" w:rsidP="00A16C4E">
      <w:pPr>
        <w:autoSpaceDE w:val="0"/>
        <w:autoSpaceDN w:val="0"/>
        <w:adjustRightInd w:val="0"/>
        <w:ind w:firstLine="709"/>
        <w:jc w:val="both"/>
        <w:rPr>
          <w:sz w:val="28"/>
          <w:szCs w:val="28"/>
        </w:rPr>
      </w:pPr>
      <w:r w:rsidRPr="00DB0CAB">
        <w:rPr>
          <w:sz w:val="28"/>
          <w:szCs w:val="28"/>
        </w:rPr>
        <w:t xml:space="preserve">2023 год </w:t>
      </w:r>
      <w:r w:rsidR="004A2A5E">
        <w:rPr>
          <w:sz w:val="28"/>
          <w:szCs w:val="28"/>
        </w:rPr>
        <w:t xml:space="preserve">– </w:t>
      </w:r>
      <w:r w:rsidRPr="00DB0CAB">
        <w:rPr>
          <w:sz w:val="28"/>
          <w:szCs w:val="28"/>
        </w:rPr>
        <w:t xml:space="preserve"> 167336,691 тыс. рублей</w:t>
      </w:r>
      <w:r w:rsidR="00B535DE" w:rsidRPr="00DB0CAB">
        <w:rPr>
          <w:sz w:val="28"/>
          <w:szCs w:val="28"/>
        </w:rPr>
        <w:t>;</w:t>
      </w:r>
    </w:p>
    <w:p w:rsidR="00B535DE" w:rsidRPr="00DB0CAB" w:rsidRDefault="00B535DE" w:rsidP="00B535DE">
      <w:pPr>
        <w:autoSpaceDE w:val="0"/>
        <w:autoSpaceDN w:val="0"/>
        <w:adjustRightInd w:val="0"/>
        <w:ind w:firstLine="709"/>
        <w:jc w:val="both"/>
        <w:rPr>
          <w:sz w:val="28"/>
          <w:szCs w:val="28"/>
        </w:rPr>
      </w:pPr>
      <w:r w:rsidRPr="00DB0CAB">
        <w:rPr>
          <w:sz w:val="28"/>
          <w:szCs w:val="28"/>
        </w:rPr>
        <w:t xml:space="preserve">2024 год </w:t>
      </w:r>
      <w:r w:rsidR="004A2A5E">
        <w:rPr>
          <w:sz w:val="28"/>
          <w:szCs w:val="28"/>
        </w:rPr>
        <w:t xml:space="preserve">– </w:t>
      </w:r>
      <w:r w:rsidRPr="00DB0CAB">
        <w:rPr>
          <w:sz w:val="28"/>
          <w:szCs w:val="28"/>
        </w:rPr>
        <w:t xml:space="preserve"> 93892,673 тыс. рублей;</w:t>
      </w:r>
    </w:p>
    <w:p w:rsidR="00B535DE" w:rsidRPr="00DB0CAB" w:rsidRDefault="00B535DE" w:rsidP="00B535DE">
      <w:pPr>
        <w:autoSpaceDE w:val="0"/>
        <w:autoSpaceDN w:val="0"/>
        <w:adjustRightInd w:val="0"/>
        <w:ind w:firstLine="709"/>
        <w:jc w:val="both"/>
        <w:rPr>
          <w:sz w:val="28"/>
          <w:szCs w:val="28"/>
        </w:rPr>
      </w:pPr>
      <w:r w:rsidRPr="00DB0CAB">
        <w:rPr>
          <w:sz w:val="28"/>
          <w:szCs w:val="28"/>
        </w:rPr>
        <w:t>2</w:t>
      </w:r>
      <w:r w:rsidR="008B340C">
        <w:rPr>
          <w:sz w:val="28"/>
          <w:szCs w:val="28"/>
        </w:rPr>
        <w:t xml:space="preserve">025 год </w:t>
      </w:r>
      <w:r w:rsidR="004A2A5E">
        <w:rPr>
          <w:sz w:val="28"/>
          <w:szCs w:val="28"/>
        </w:rPr>
        <w:t xml:space="preserve">– </w:t>
      </w:r>
      <w:r w:rsidR="008B340C">
        <w:rPr>
          <w:sz w:val="28"/>
          <w:szCs w:val="28"/>
        </w:rPr>
        <w:t xml:space="preserve"> 93892,673 тыс. рублей.</w:t>
      </w:r>
    </w:p>
    <w:p w:rsidR="00B535DE" w:rsidRPr="00DB0CAB" w:rsidRDefault="008B340C" w:rsidP="00B535DE">
      <w:pPr>
        <w:autoSpaceDE w:val="0"/>
        <w:autoSpaceDN w:val="0"/>
        <w:adjustRightInd w:val="0"/>
        <w:ind w:firstLine="709"/>
        <w:jc w:val="both"/>
        <w:rPr>
          <w:sz w:val="28"/>
          <w:szCs w:val="28"/>
        </w:rPr>
      </w:pPr>
      <w:r>
        <w:rPr>
          <w:sz w:val="28"/>
          <w:szCs w:val="28"/>
        </w:rPr>
        <w:t>С</w:t>
      </w:r>
      <w:r w:rsidR="00B535DE" w:rsidRPr="00DB0CAB">
        <w:rPr>
          <w:sz w:val="28"/>
          <w:szCs w:val="28"/>
        </w:rPr>
        <w:t>редства областного бюджета, источником которых являются сре</w:t>
      </w:r>
      <w:r w:rsidR="00B535DE" w:rsidRPr="00DB0CAB">
        <w:rPr>
          <w:sz w:val="28"/>
          <w:szCs w:val="28"/>
        </w:rPr>
        <w:t>д</w:t>
      </w:r>
      <w:r w:rsidR="00B535DE" w:rsidRPr="00DB0CAB">
        <w:rPr>
          <w:sz w:val="28"/>
          <w:szCs w:val="28"/>
        </w:rPr>
        <w:t xml:space="preserve">ства федерального бюджета (субсидии, иной межбюджетный трансферт), на реализацию подпрограммы 2 составляют </w:t>
      </w:r>
      <w:r w:rsidR="00A16C4E" w:rsidRPr="00DB0CAB">
        <w:rPr>
          <w:sz w:val="28"/>
          <w:szCs w:val="28"/>
        </w:rPr>
        <w:t xml:space="preserve">657873,041 </w:t>
      </w:r>
      <w:r w:rsidR="00B535DE" w:rsidRPr="00DB0CAB">
        <w:rPr>
          <w:sz w:val="28"/>
          <w:szCs w:val="28"/>
        </w:rPr>
        <w:t>тыс. рублей, в том числе по годам:</w:t>
      </w:r>
    </w:p>
    <w:p w:rsidR="00B535DE" w:rsidRPr="00DB0CAB" w:rsidRDefault="00B535DE" w:rsidP="00B535DE">
      <w:pPr>
        <w:autoSpaceDE w:val="0"/>
        <w:autoSpaceDN w:val="0"/>
        <w:adjustRightInd w:val="0"/>
        <w:ind w:firstLine="709"/>
        <w:jc w:val="both"/>
        <w:rPr>
          <w:sz w:val="28"/>
          <w:szCs w:val="28"/>
        </w:rPr>
      </w:pPr>
      <w:r w:rsidRPr="00DB0CAB">
        <w:rPr>
          <w:sz w:val="28"/>
          <w:szCs w:val="28"/>
        </w:rPr>
        <w:t>2017 год – 3971,570 тыс. рублей;</w:t>
      </w:r>
    </w:p>
    <w:p w:rsidR="00B535DE" w:rsidRPr="00DB0CAB" w:rsidRDefault="00B535DE" w:rsidP="00B535DE">
      <w:pPr>
        <w:autoSpaceDE w:val="0"/>
        <w:autoSpaceDN w:val="0"/>
        <w:adjustRightInd w:val="0"/>
        <w:ind w:firstLine="709"/>
        <w:jc w:val="both"/>
        <w:rPr>
          <w:sz w:val="28"/>
          <w:szCs w:val="28"/>
        </w:rPr>
      </w:pPr>
      <w:r w:rsidRPr="00DB0CAB">
        <w:rPr>
          <w:sz w:val="28"/>
          <w:szCs w:val="28"/>
        </w:rPr>
        <w:t>2018 год – 74120,537 тыс. рублей;</w:t>
      </w:r>
    </w:p>
    <w:p w:rsidR="00B535DE" w:rsidRPr="00DB0CAB" w:rsidRDefault="00B535DE" w:rsidP="00B535DE">
      <w:pPr>
        <w:autoSpaceDE w:val="0"/>
        <w:autoSpaceDN w:val="0"/>
        <w:adjustRightInd w:val="0"/>
        <w:ind w:firstLine="709"/>
        <w:jc w:val="both"/>
        <w:rPr>
          <w:sz w:val="28"/>
          <w:szCs w:val="28"/>
        </w:rPr>
      </w:pPr>
      <w:r w:rsidRPr="00DB0CAB">
        <w:rPr>
          <w:sz w:val="28"/>
          <w:szCs w:val="28"/>
        </w:rPr>
        <w:t>20</w:t>
      </w:r>
      <w:r w:rsidR="008829D6" w:rsidRPr="00DB0CAB">
        <w:rPr>
          <w:sz w:val="28"/>
          <w:szCs w:val="28"/>
        </w:rPr>
        <w:t xml:space="preserve">19 год </w:t>
      </w:r>
      <w:r w:rsidR="004A2A5E">
        <w:rPr>
          <w:sz w:val="28"/>
          <w:szCs w:val="28"/>
        </w:rPr>
        <w:t xml:space="preserve">– </w:t>
      </w:r>
      <w:r w:rsidR="008829D6" w:rsidRPr="00DB0CAB">
        <w:rPr>
          <w:sz w:val="28"/>
          <w:szCs w:val="28"/>
        </w:rPr>
        <w:t xml:space="preserve"> 296897,934 тыс. рублей</w:t>
      </w:r>
      <w:r w:rsidRPr="00DB0CAB">
        <w:rPr>
          <w:sz w:val="28"/>
          <w:szCs w:val="28"/>
        </w:rPr>
        <w:t>;</w:t>
      </w:r>
    </w:p>
    <w:p w:rsidR="00B535DE" w:rsidRPr="00DB0CAB" w:rsidRDefault="00B535DE" w:rsidP="00B535DE">
      <w:pPr>
        <w:autoSpaceDE w:val="0"/>
        <w:autoSpaceDN w:val="0"/>
        <w:adjustRightInd w:val="0"/>
        <w:ind w:firstLine="709"/>
        <w:jc w:val="both"/>
        <w:rPr>
          <w:sz w:val="28"/>
          <w:szCs w:val="28"/>
        </w:rPr>
      </w:pPr>
      <w:r w:rsidRPr="00DB0CAB">
        <w:rPr>
          <w:sz w:val="28"/>
          <w:szCs w:val="28"/>
        </w:rPr>
        <w:t xml:space="preserve">2020 год </w:t>
      </w:r>
      <w:r w:rsidR="004A2A5E">
        <w:rPr>
          <w:sz w:val="28"/>
          <w:szCs w:val="28"/>
        </w:rPr>
        <w:t xml:space="preserve">– </w:t>
      </w:r>
      <w:r w:rsidRPr="00DB0CAB">
        <w:rPr>
          <w:sz w:val="28"/>
          <w:szCs w:val="28"/>
        </w:rPr>
        <w:t xml:space="preserve"> </w:t>
      </w:r>
      <w:r w:rsidR="00497D4C" w:rsidRPr="00DB0CAB">
        <w:rPr>
          <w:sz w:val="28"/>
          <w:szCs w:val="28"/>
        </w:rPr>
        <w:t>109432,200</w:t>
      </w:r>
      <w:r w:rsidR="008829D6" w:rsidRPr="00DB0CAB">
        <w:rPr>
          <w:sz w:val="28"/>
          <w:szCs w:val="28"/>
        </w:rPr>
        <w:t xml:space="preserve"> тыс. рублей</w:t>
      </w:r>
      <w:r w:rsidRPr="00DB0CAB">
        <w:rPr>
          <w:sz w:val="28"/>
          <w:szCs w:val="28"/>
        </w:rPr>
        <w:t>;</w:t>
      </w:r>
    </w:p>
    <w:p w:rsidR="00A16C4E" w:rsidRPr="00DB0CAB" w:rsidRDefault="00A16C4E" w:rsidP="00A16C4E">
      <w:pPr>
        <w:autoSpaceDE w:val="0"/>
        <w:autoSpaceDN w:val="0"/>
        <w:adjustRightInd w:val="0"/>
        <w:ind w:firstLine="709"/>
        <w:jc w:val="both"/>
        <w:rPr>
          <w:sz w:val="28"/>
          <w:szCs w:val="28"/>
        </w:rPr>
      </w:pPr>
      <w:r w:rsidRPr="00DB0CAB">
        <w:rPr>
          <w:sz w:val="28"/>
          <w:szCs w:val="28"/>
        </w:rPr>
        <w:t xml:space="preserve">2021 год </w:t>
      </w:r>
      <w:r w:rsidR="004A2A5E">
        <w:rPr>
          <w:sz w:val="28"/>
          <w:szCs w:val="28"/>
        </w:rPr>
        <w:t xml:space="preserve">– </w:t>
      </w:r>
      <w:r w:rsidRPr="00DB0CAB">
        <w:rPr>
          <w:sz w:val="28"/>
          <w:szCs w:val="28"/>
        </w:rPr>
        <w:t xml:space="preserve"> 132603,000 тыс. рублей;</w:t>
      </w:r>
    </w:p>
    <w:p w:rsidR="00A16C4E" w:rsidRPr="00DB0CAB" w:rsidRDefault="00A16C4E" w:rsidP="00A16C4E">
      <w:pPr>
        <w:autoSpaceDE w:val="0"/>
        <w:autoSpaceDN w:val="0"/>
        <w:adjustRightInd w:val="0"/>
        <w:ind w:firstLine="709"/>
        <w:jc w:val="both"/>
        <w:rPr>
          <w:sz w:val="28"/>
          <w:szCs w:val="28"/>
        </w:rPr>
      </w:pPr>
      <w:r w:rsidRPr="00DB0CAB">
        <w:rPr>
          <w:sz w:val="28"/>
          <w:szCs w:val="28"/>
        </w:rPr>
        <w:t>2022 год – 0,00 тыс. рублей;</w:t>
      </w:r>
    </w:p>
    <w:p w:rsidR="00A16C4E" w:rsidRPr="00DB0CAB" w:rsidRDefault="008B340C" w:rsidP="00A16C4E">
      <w:pPr>
        <w:autoSpaceDE w:val="0"/>
        <w:autoSpaceDN w:val="0"/>
        <w:adjustRightInd w:val="0"/>
        <w:ind w:firstLine="709"/>
        <w:jc w:val="both"/>
        <w:rPr>
          <w:sz w:val="28"/>
          <w:szCs w:val="28"/>
        </w:rPr>
      </w:pPr>
      <w:r>
        <w:rPr>
          <w:sz w:val="28"/>
          <w:szCs w:val="28"/>
        </w:rPr>
        <w:t>2023 год – 40847,800тыс. рублей.</w:t>
      </w:r>
    </w:p>
    <w:p w:rsidR="00C34EAD" w:rsidRPr="001935A7" w:rsidRDefault="00C34EAD" w:rsidP="00A16C4E">
      <w:pPr>
        <w:autoSpaceDE w:val="0"/>
        <w:autoSpaceDN w:val="0"/>
        <w:adjustRightInd w:val="0"/>
        <w:ind w:firstLine="709"/>
        <w:jc w:val="both"/>
        <w:rPr>
          <w:sz w:val="28"/>
          <w:szCs w:val="28"/>
        </w:rPr>
      </w:pPr>
      <w:r w:rsidRPr="00DB0CAB">
        <w:rPr>
          <w:sz w:val="28"/>
          <w:szCs w:val="28"/>
        </w:rPr>
        <w:t>Объемы бюджетных ассигнований уточняются ежегодно при</w:t>
      </w:r>
      <w:r w:rsidRPr="001935A7">
        <w:rPr>
          <w:sz w:val="28"/>
          <w:szCs w:val="28"/>
        </w:rPr>
        <w:t xml:space="preserve"> форм</w:t>
      </w:r>
      <w:r w:rsidRPr="001935A7">
        <w:rPr>
          <w:sz w:val="28"/>
          <w:szCs w:val="28"/>
        </w:rPr>
        <w:t>и</w:t>
      </w:r>
      <w:r w:rsidRPr="001935A7">
        <w:rPr>
          <w:sz w:val="28"/>
          <w:szCs w:val="28"/>
        </w:rPr>
        <w:t>ровании областного бюджета на очередной финансовый год.</w:t>
      </w:r>
    </w:p>
    <w:p w:rsidR="00C34EAD" w:rsidRPr="001935A7" w:rsidRDefault="008829D6" w:rsidP="00C34EAD">
      <w:pPr>
        <w:autoSpaceDE w:val="0"/>
        <w:autoSpaceDN w:val="0"/>
        <w:adjustRightInd w:val="0"/>
        <w:ind w:firstLine="709"/>
        <w:jc w:val="both"/>
        <w:rPr>
          <w:sz w:val="28"/>
          <w:szCs w:val="28"/>
        </w:rPr>
      </w:pPr>
      <w:r>
        <w:rPr>
          <w:sz w:val="28"/>
          <w:szCs w:val="28"/>
        </w:rPr>
        <w:t>Ресурсное обеспечение</w:t>
      </w:r>
      <w:r w:rsidR="00C34EAD" w:rsidRPr="001935A7">
        <w:rPr>
          <w:sz w:val="28"/>
          <w:szCs w:val="28"/>
        </w:rPr>
        <w:t xml:space="preserve"> реализаци</w:t>
      </w:r>
      <w:r>
        <w:rPr>
          <w:sz w:val="28"/>
          <w:szCs w:val="28"/>
        </w:rPr>
        <w:t>и подпрограммы 2 за счет бюдже</w:t>
      </w:r>
      <w:r>
        <w:rPr>
          <w:sz w:val="28"/>
          <w:szCs w:val="28"/>
        </w:rPr>
        <w:t>т</w:t>
      </w:r>
      <w:r>
        <w:rPr>
          <w:sz w:val="28"/>
          <w:szCs w:val="28"/>
        </w:rPr>
        <w:t>ных ассигнований</w:t>
      </w:r>
      <w:r w:rsidR="00C34EAD" w:rsidRPr="001935A7">
        <w:rPr>
          <w:sz w:val="28"/>
          <w:szCs w:val="28"/>
        </w:rPr>
        <w:t xml:space="preserve"> областного бюджета приведен</w:t>
      </w:r>
      <w:r>
        <w:rPr>
          <w:sz w:val="28"/>
          <w:szCs w:val="28"/>
        </w:rPr>
        <w:t>о</w:t>
      </w:r>
      <w:r w:rsidR="00C34EAD" w:rsidRPr="001935A7">
        <w:rPr>
          <w:sz w:val="28"/>
          <w:szCs w:val="28"/>
        </w:rPr>
        <w:t xml:space="preserve"> в </w:t>
      </w:r>
      <w:hyperlink r:id="rId10" w:history="1">
        <w:r w:rsidR="00C34EAD" w:rsidRPr="001935A7">
          <w:rPr>
            <w:sz w:val="28"/>
            <w:szCs w:val="28"/>
          </w:rPr>
          <w:t xml:space="preserve">приложении </w:t>
        </w:r>
        <w:r>
          <w:rPr>
            <w:sz w:val="28"/>
            <w:szCs w:val="28"/>
          </w:rPr>
          <w:t xml:space="preserve"> </w:t>
        </w:r>
        <w:r w:rsidR="00C34EAD" w:rsidRPr="001935A7">
          <w:rPr>
            <w:sz w:val="28"/>
            <w:szCs w:val="28"/>
          </w:rPr>
          <w:t>№ 6</w:t>
        </w:r>
      </w:hyperlink>
      <w:r w:rsidR="00C34EAD" w:rsidRPr="001935A7">
        <w:rPr>
          <w:sz w:val="28"/>
          <w:szCs w:val="28"/>
        </w:rPr>
        <w:t xml:space="preserve"> к Программе.</w:t>
      </w:r>
    </w:p>
    <w:p w:rsidR="00C34EAD" w:rsidRPr="001935A7" w:rsidRDefault="003C2813" w:rsidP="00C34EAD">
      <w:pPr>
        <w:autoSpaceDE w:val="0"/>
        <w:autoSpaceDN w:val="0"/>
        <w:adjustRightInd w:val="0"/>
        <w:ind w:firstLine="709"/>
        <w:jc w:val="both"/>
        <w:rPr>
          <w:sz w:val="28"/>
          <w:szCs w:val="28"/>
        </w:rPr>
      </w:pPr>
      <w:r>
        <w:rPr>
          <w:sz w:val="28"/>
          <w:szCs w:val="28"/>
        </w:rPr>
        <w:t>Ресурсное обеспечение</w:t>
      </w:r>
      <w:r w:rsidR="00C34EAD" w:rsidRPr="001935A7">
        <w:rPr>
          <w:sz w:val="28"/>
          <w:szCs w:val="28"/>
        </w:rPr>
        <w:t xml:space="preserve"> и прогнозная (справочная) оценка расходов федерального бюдж</w:t>
      </w:r>
      <w:r w:rsidR="00F812EE">
        <w:rPr>
          <w:sz w:val="28"/>
          <w:szCs w:val="28"/>
        </w:rPr>
        <w:t>ета, областного бюджета, бюджетов</w:t>
      </w:r>
      <w:r w:rsidR="00C34EAD" w:rsidRPr="001935A7">
        <w:rPr>
          <w:sz w:val="28"/>
          <w:szCs w:val="28"/>
        </w:rPr>
        <w:t xml:space="preserve"> государственных внебюджетных фондов, местных бюджетов и внебюджетных источников на реализацию целей Программы приведены в </w:t>
      </w:r>
      <w:hyperlink r:id="rId11" w:history="1">
        <w:r w:rsidR="00C34EAD" w:rsidRPr="001935A7">
          <w:rPr>
            <w:sz w:val="28"/>
            <w:szCs w:val="28"/>
          </w:rPr>
          <w:t>приложении № 7</w:t>
        </w:r>
      </w:hyperlink>
      <w:r w:rsidR="00C34EAD" w:rsidRPr="001935A7">
        <w:rPr>
          <w:sz w:val="28"/>
          <w:szCs w:val="28"/>
        </w:rPr>
        <w:t xml:space="preserve"> к Пр</w:t>
      </w:r>
      <w:r w:rsidR="00C34EAD" w:rsidRPr="001935A7">
        <w:rPr>
          <w:sz w:val="28"/>
          <w:szCs w:val="28"/>
        </w:rPr>
        <w:t>о</w:t>
      </w:r>
      <w:r w:rsidR="00C34EAD" w:rsidRPr="001935A7">
        <w:rPr>
          <w:sz w:val="28"/>
          <w:szCs w:val="28"/>
        </w:rPr>
        <w:t>грамме</w:t>
      </w:r>
      <w:proofErr w:type="gramStart"/>
      <w:r w:rsidR="00C34EAD" w:rsidRPr="001935A7">
        <w:rPr>
          <w:sz w:val="28"/>
          <w:szCs w:val="28"/>
        </w:rPr>
        <w:t>.»;</w:t>
      </w:r>
      <w:proofErr w:type="gramEnd"/>
    </w:p>
    <w:p w:rsidR="00E1459B" w:rsidRPr="001935A7" w:rsidRDefault="00DC2136" w:rsidP="00C34EAD">
      <w:pPr>
        <w:pStyle w:val="ConsPlusNonformat"/>
        <w:widowControl/>
        <w:ind w:firstLine="709"/>
        <w:jc w:val="both"/>
        <w:outlineLvl w:val="0"/>
        <w:rPr>
          <w:rFonts w:ascii="Times New Roman" w:hAnsi="Times New Roman" w:cs="Times New Roman"/>
          <w:sz w:val="28"/>
          <w:szCs w:val="28"/>
        </w:rPr>
      </w:pPr>
      <w:r w:rsidRPr="001935A7">
        <w:rPr>
          <w:rFonts w:ascii="Times New Roman" w:hAnsi="Times New Roman" w:cs="Times New Roman"/>
          <w:sz w:val="28"/>
          <w:szCs w:val="28"/>
        </w:rPr>
        <w:t>3</w:t>
      </w:r>
      <w:r w:rsidR="00727A46" w:rsidRPr="001935A7">
        <w:rPr>
          <w:rFonts w:ascii="Times New Roman" w:hAnsi="Times New Roman" w:cs="Times New Roman"/>
          <w:sz w:val="28"/>
          <w:szCs w:val="28"/>
        </w:rPr>
        <w:t xml:space="preserve">) </w:t>
      </w:r>
      <w:r w:rsidR="006D63BD" w:rsidRPr="001935A7">
        <w:rPr>
          <w:rFonts w:ascii="Times New Roman" w:hAnsi="Times New Roman" w:cs="Times New Roman"/>
          <w:sz w:val="28"/>
          <w:szCs w:val="28"/>
        </w:rPr>
        <w:t>в</w:t>
      </w:r>
      <w:r w:rsidR="004A7E84" w:rsidRPr="001935A7">
        <w:rPr>
          <w:rFonts w:ascii="Times New Roman" w:hAnsi="Times New Roman" w:cs="Times New Roman"/>
          <w:sz w:val="28"/>
          <w:szCs w:val="28"/>
        </w:rPr>
        <w:t xml:space="preserve"> </w:t>
      </w:r>
      <w:r w:rsidR="00873888" w:rsidRPr="001935A7">
        <w:rPr>
          <w:rFonts w:ascii="Times New Roman" w:hAnsi="Times New Roman" w:cs="Times New Roman"/>
          <w:sz w:val="28"/>
          <w:szCs w:val="28"/>
        </w:rPr>
        <w:t xml:space="preserve">подразделе </w:t>
      </w:r>
      <w:r w:rsidR="006B1A59" w:rsidRPr="001935A7">
        <w:rPr>
          <w:rFonts w:ascii="Times New Roman" w:hAnsi="Times New Roman" w:cs="Times New Roman"/>
          <w:sz w:val="28"/>
          <w:szCs w:val="28"/>
        </w:rPr>
        <w:t>«</w:t>
      </w:r>
      <w:r w:rsidR="00873888" w:rsidRPr="001935A7">
        <w:rPr>
          <w:rFonts w:ascii="Times New Roman" w:hAnsi="Times New Roman" w:cs="Times New Roman"/>
          <w:sz w:val="28"/>
          <w:szCs w:val="28"/>
        </w:rPr>
        <w:t>П</w:t>
      </w:r>
      <w:r w:rsidR="00215A20" w:rsidRPr="001935A7">
        <w:rPr>
          <w:rFonts w:ascii="Times New Roman" w:hAnsi="Times New Roman" w:cs="Times New Roman"/>
          <w:sz w:val="28"/>
          <w:szCs w:val="28"/>
        </w:rPr>
        <w:t>одпрограмм</w:t>
      </w:r>
      <w:r w:rsidR="00873888" w:rsidRPr="001935A7">
        <w:rPr>
          <w:rFonts w:ascii="Times New Roman" w:hAnsi="Times New Roman" w:cs="Times New Roman"/>
          <w:sz w:val="28"/>
          <w:szCs w:val="28"/>
        </w:rPr>
        <w:t>а</w:t>
      </w:r>
      <w:r w:rsidR="00E1459B" w:rsidRPr="001935A7">
        <w:rPr>
          <w:rFonts w:ascii="Times New Roman" w:hAnsi="Times New Roman" w:cs="Times New Roman"/>
          <w:sz w:val="28"/>
          <w:szCs w:val="28"/>
        </w:rPr>
        <w:t xml:space="preserve"> 3 «Развитие профессионального о</w:t>
      </w:r>
      <w:r w:rsidR="00E1459B" w:rsidRPr="001935A7">
        <w:rPr>
          <w:rFonts w:ascii="Times New Roman" w:hAnsi="Times New Roman" w:cs="Times New Roman"/>
          <w:sz w:val="28"/>
          <w:szCs w:val="28"/>
        </w:rPr>
        <w:t>б</w:t>
      </w:r>
      <w:r w:rsidR="00E1459B" w:rsidRPr="001935A7">
        <w:rPr>
          <w:rFonts w:ascii="Times New Roman" w:hAnsi="Times New Roman" w:cs="Times New Roman"/>
          <w:sz w:val="28"/>
          <w:szCs w:val="28"/>
        </w:rPr>
        <w:t>разования» государственной программы Курской области «Развитие обр</w:t>
      </w:r>
      <w:r w:rsidR="00E1459B" w:rsidRPr="001935A7">
        <w:rPr>
          <w:rFonts w:ascii="Times New Roman" w:hAnsi="Times New Roman" w:cs="Times New Roman"/>
          <w:sz w:val="28"/>
          <w:szCs w:val="28"/>
        </w:rPr>
        <w:t>а</w:t>
      </w:r>
      <w:r w:rsidR="00E1459B" w:rsidRPr="001935A7">
        <w:rPr>
          <w:rFonts w:ascii="Times New Roman" w:hAnsi="Times New Roman" w:cs="Times New Roman"/>
          <w:sz w:val="28"/>
          <w:szCs w:val="28"/>
        </w:rPr>
        <w:t>зования в Курской области»:</w:t>
      </w:r>
    </w:p>
    <w:p w:rsidR="00400193" w:rsidRDefault="001B2317" w:rsidP="00400193">
      <w:pPr>
        <w:pStyle w:val="ConsPlusNonformat"/>
        <w:widowControl/>
        <w:ind w:firstLine="709"/>
        <w:jc w:val="both"/>
        <w:outlineLvl w:val="0"/>
        <w:rPr>
          <w:rFonts w:ascii="Times New Roman" w:hAnsi="Times New Roman" w:cs="Times New Roman"/>
          <w:color w:val="000000" w:themeColor="text1"/>
          <w:sz w:val="28"/>
          <w:szCs w:val="28"/>
        </w:rPr>
      </w:pPr>
      <w:r w:rsidRPr="001935A7">
        <w:rPr>
          <w:rFonts w:ascii="Times New Roman" w:hAnsi="Times New Roman" w:cs="Times New Roman"/>
          <w:sz w:val="28"/>
          <w:szCs w:val="28"/>
        </w:rPr>
        <w:t xml:space="preserve">а) </w:t>
      </w:r>
      <w:r w:rsidR="00400193">
        <w:rPr>
          <w:rFonts w:ascii="Times New Roman" w:hAnsi="Times New Roman" w:cs="Times New Roman"/>
          <w:color w:val="000000" w:themeColor="text1"/>
          <w:sz w:val="28"/>
          <w:szCs w:val="28"/>
        </w:rPr>
        <w:t>в паспорте подпрограммы 3</w:t>
      </w:r>
      <w:r w:rsidR="00400193" w:rsidRPr="00C43BA5">
        <w:rPr>
          <w:rFonts w:ascii="Times New Roman" w:hAnsi="Times New Roman" w:cs="Times New Roman"/>
          <w:color w:val="000000" w:themeColor="text1"/>
          <w:sz w:val="28"/>
          <w:szCs w:val="28"/>
        </w:rPr>
        <w:t>:</w:t>
      </w:r>
    </w:p>
    <w:p w:rsidR="00A3620A" w:rsidRDefault="002F5F0B" w:rsidP="00400193">
      <w:pPr>
        <w:pStyle w:val="ConsPlusNonformat"/>
        <w:widowControl/>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позицию, касающую</w:t>
      </w:r>
      <w:r w:rsidR="00A3620A" w:rsidRPr="00A3620A">
        <w:rPr>
          <w:rFonts w:ascii="Times New Roman" w:hAnsi="Times New Roman" w:cs="Times New Roman"/>
          <w:color w:val="000000" w:themeColor="text1"/>
          <w:sz w:val="28"/>
          <w:szCs w:val="28"/>
        </w:rPr>
        <w:t xml:space="preserve">ся целевых индикаторов и показателей </w:t>
      </w:r>
      <w:r w:rsidR="009D76F8">
        <w:rPr>
          <w:rFonts w:ascii="Times New Roman" w:hAnsi="Times New Roman" w:cs="Times New Roman"/>
          <w:color w:val="000000" w:themeColor="text1"/>
          <w:sz w:val="28"/>
          <w:szCs w:val="28"/>
        </w:rPr>
        <w:t>подпр</w:t>
      </w:r>
      <w:r w:rsidR="009D76F8">
        <w:rPr>
          <w:rFonts w:ascii="Times New Roman" w:hAnsi="Times New Roman" w:cs="Times New Roman"/>
          <w:color w:val="000000" w:themeColor="text1"/>
          <w:sz w:val="28"/>
          <w:szCs w:val="28"/>
        </w:rPr>
        <w:t>о</w:t>
      </w:r>
      <w:r w:rsidR="009D76F8">
        <w:rPr>
          <w:rFonts w:ascii="Times New Roman" w:hAnsi="Times New Roman" w:cs="Times New Roman"/>
          <w:color w:val="000000" w:themeColor="text1"/>
          <w:sz w:val="28"/>
          <w:szCs w:val="28"/>
        </w:rPr>
        <w:t>граммы, дополнить абзацем</w:t>
      </w:r>
      <w:r w:rsidR="00A3620A" w:rsidRPr="00A3620A">
        <w:rPr>
          <w:rFonts w:ascii="Times New Roman" w:hAnsi="Times New Roman" w:cs="Times New Roman"/>
          <w:color w:val="000000" w:themeColor="text1"/>
          <w:sz w:val="28"/>
          <w:szCs w:val="28"/>
        </w:rPr>
        <w:t xml:space="preserve"> следующего содержания:</w:t>
      </w:r>
    </w:p>
    <w:p w:rsidR="00A3620A" w:rsidRPr="00E5119F" w:rsidRDefault="00281CA7" w:rsidP="00400193">
      <w:pPr>
        <w:pStyle w:val="ConsPlusNonformat"/>
        <w:widowControl/>
        <w:ind w:firstLine="709"/>
        <w:jc w:val="both"/>
        <w:outlineLvl w:val="0"/>
        <w:rPr>
          <w:rFonts w:ascii="Times New Roman" w:hAnsi="Times New Roman" w:cs="Times New Roman"/>
          <w:sz w:val="28"/>
          <w:szCs w:val="28"/>
        </w:rPr>
      </w:pPr>
      <w:r w:rsidRPr="00E5119F">
        <w:rPr>
          <w:rFonts w:ascii="Times New Roman" w:hAnsi="Times New Roman" w:cs="Times New Roman"/>
          <w:sz w:val="28"/>
          <w:szCs w:val="28"/>
        </w:rPr>
        <w:t>«количество созданных центров опережающей профессиональной подготовки, для которых приобретены товары (работы, услуги), единицы»;</w:t>
      </w:r>
    </w:p>
    <w:p w:rsidR="00E03EA6" w:rsidRPr="001935A7" w:rsidRDefault="007723C5" w:rsidP="00E03EA6">
      <w:pPr>
        <w:pStyle w:val="ConsPlusNonformat"/>
        <w:widowControl/>
        <w:ind w:firstLine="709"/>
        <w:jc w:val="both"/>
        <w:outlineLvl w:val="0"/>
        <w:rPr>
          <w:rFonts w:ascii="Times New Roman" w:hAnsi="Times New Roman" w:cs="Times New Roman"/>
          <w:sz w:val="28"/>
          <w:szCs w:val="28"/>
        </w:rPr>
      </w:pPr>
      <w:r>
        <w:rPr>
          <w:rFonts w:ascii="Times New Roman" w:hAnsi="Times New Roman" w:cs="Times New Roman"/>
          <w:sz w:val="28"/>
          <w:szCs w:val="28"/>
        </w:rPr>
        <w:t>п</w:t>
      </w:r>
      <w:r w:rsidR="00E03EA6" w:rsidRPr="001935A7">
        <w:rPr>
          <w:rFonts w:ascii="Times New Roman" w:hAnsi="Times New Roman" w:cs="Times New Roman"/>
          <w:sz w:val="28"/>
          <w:szCs w:val="28"/>
        </w:rPr>
        <w:t>озицию, касающуюся объемов бюджетных ассигнований подпр</w:t>
      </w:r>
      <w:r w:rsidR="00E03EA6" w:rsidRPr="001935A7">
        <w:rPr>
          <w:rFonts w:ascii="Times New Roman" w:hAnsi="Times New Roman" w:cs="Times New Roman"/>
          <w:sz w:val="28"/>
          <w:szCs w:val="28"/>
        </w:rPr>
        <w:t>о</w:t>
      </w:r>
      <w:r w:rsidR="00E03EA6" w:rsidRPr="001935A7">
        <w:rPr>
          <w:rFonts w:ascii="Times New Roman" w:hAnsi="Times New Roman" w:cs="Times New Roman"/>
          <w:sz w:val="28"/>
          <w:szCs w:val="28"/>
        </w:rPr>
        <w:t>граммы, изложить в следующей редакции:</w:t>
      </w:r>
    </w:p>
    <w:tbl>
      <w:tblPr>
        <w:tblW w:w="9356" w:type="dxa"/>
        <w:tblInd w:w="-34" w:type="dxa"/>
        <w:tblLayout w:type="fixed"/>
        <w:tblLook w:val="0000" w:firstRow="0" w:lastRow="0" w:firstColumn="0" w:lastColumn="0" w:noHBand="0" w:noVBand="0"/>
      </w:tblPr>
      <w:tblGrid>
        <w:gridCol w:w="3403"/>
        <w:gridCol w:w="283"/>
        <w:gridCol w:w="5670"/>
      </w:tblGrid>
      <w:tr w:rsidR="00E03EA6" w:rsidRPr="001935A7" w:rsidTr="005B2925">
        <w:trPr>
          <w:trHeight w:val="80"/>
        </w:trPr>
        <w:tc>
          <w:tcPr>
            <w:tcW w:w="3403" w:type="dxa"/>
          </w:tcPr>
          <w:p w:rsidR="00E03EA6" w:rsidRPr="001935A7" w:rsidRDefault="00E03EA6" w:rsidP="00300C77">
            <w:pPr>
              <w:widowControl w:val="0"/>
              <w:autoSpaceDE w:val="0"/>
              <w:autoSpaceDN w:val="0"/>
              <w:adjustRightInd w:val="0"/>
              <w:rPr>
                <w:color w:val="000000"/>
                <w:sz w:val="28"/>
                <w:szCs w:val="28"/>
              </w:rPr>
            </w:pPr>
            <w:r w:rsidRPr="001935A7">
              <w:rPr>
                <w:sz w:val="28"/>
                <w:szCs w:val="28"/>
              </w:rPr>
              <w:t>«Объемы бюджетных а</w:t>
            </w:r>
            <w:r w:rsidRPr="001935A7">
              <w:rPr>
                <w:sz w:val="28"/>
                <w:szCs w:val="28"/>
              </w:rPr>
              <w:t>с</w:t>
            </w:r>
            <w:r w:rsidRPr="001935A7">
              <w:rPr>
                <w:sz w:val="28"/>
                <w:szCs w:val="28"/>
              </w:rPr>
              <w:t>сигнований подпрогра</w:t>
            </w:r>
            <w:r w:rsidRPr="001935A7">
              <w:rPr>
                <w:sz w:val="28"/>
                <w:szCs w:val="28"/>
              </w:rPr>
              <w:t>м</w:t>
            </w:r>
            <w:r w:rsidRPr="001935A7">
              <w:rPr>
                <w:sz w:val="28"/>
                <w:szCs w:val="28"/>
              </w:rPr>
              <w:t>мы</w:t>
            </w:r>
          </w:p>
        </w:tc>
        <w:tc>
          <w:tcPr>
            <w:tcW w:w="283" w:type="dxa"/>
          </w:tcPr>
          <w:p w:rsidR="00E03EA6" w:rsidRPr="001935A7" w:rsidRDefault="004A2A5E" w:rsidP="00300C77">
            <w:pPr>
              <w:widowControl w:val="0"/>
              <w:autoSpaceDE w:val="0"/>
              <w:autoSpaceDN w:val="0"/>
              <w:adjustRightInd w:val="0"/>
              <w:rPr>
                <w:sz w:val="28"/>
                <w:szCs w:val="28"/>
              </w:rPr>
            </w:pPr>
            <w:r>
              <w:rPr>
                <w:sz w:val="28"/>
                <w:szCs w:val="28"/>
              </w:rPr>
              <w:t xml:space="preserve">– </w:t>
            </w:r>
          </w:p>
        </w:tc>
        <w:tc>
          <w:tcPr>
            <w:tcW w:w="5670" w:type="dxa"/>
          </w:tcPr>
          <w:p w:rsidR="00B535DE" w:rsidRPr="00DB0CAB" w:rsidRDefault="00B535DE" w:rsidP="00B535DE">
            <w:pPr>
              <w:widowControl w:val="0"/>
              <w:autoSpaceDE w:val="0"/>
              <w:autoSpaceDN w:val="0"/>
              <w:adjustRightInd w:val="0"/>
              <w:jc w:val="both"/>
              <w:rPr>
                <w:sz w:val="28"/>
                <w:szCs w:val="28"/>
              </w:rPr>
            </w:pPr>
            <w:r w:rsidRPr="00B535DE">
              <w:rPr>
                <w:sz w:val="28"/>
                <w:szCs w:val="28"/>
              </w:rPr>
              <w:t xml:space="preserve">общий объем бюджетных ассигнований на реализацию подпрограммы 3 составляет  </w:t>
            </w:r>
            <w:r w:rsidR="00D6417B">
              <w:rPr>
                <w:sz w:val="28"/>
                <w:szCs w:val="28"/>
              </w:rPr>
              <w:t xml:space="preserve">   </w:t>
            </w:r>
            <w:r w:rsidR="00F25499" w:rsidRPr="00DB0CAB">
              <w:rPr>
                <w:sz w:val="28"/>
                <w:szCs w:val="28"/>
              </w:rPr>
              <w:t>20416514,167</w:t>
            </w:r>
            <w:r w:rsidRPr="00DB0CAB">
              <w:rPr>
                <w:sz w:val="28"/>
                <w:szCs w:val="28"/>
              </w:rPr>
              <w:t xml:space="preserve"> тыс. рублей, в том числе по г</w:t>
            </w:r>
            <w:r w:rsidRPr="00DB0CAB">
              <w:rPr>
                <w:sz w:val="28"/>
                <w:szCs w:val="28"/>
              </w:rPr>
              <w:t>о</w:t>
            </w:r>
            <w:r w:rsidRPr="00DB0CAB">
              <w:rPr>
                <w:sz w:val="28"/>
                <w:szCs w:val="28"/>
              </w:rPr>
              <w:t xml:space="preserve">дам:  </w:t>
            </w:r>
          </w:p>
          <w:p w:rsidR="00B535DE" w:rsidRPr="00DB0CAB" w:rsidRDefault="00B535DE" w:rsidP="00B535DE">
            <w:pPr>
              <w:widowControl w:val="0"/>
              <w:autoSpaceDE w:val="0"/>
              <w:autoSpaceDN w:val="0"/>
              <w:adjustRightInd w:val="0"/>
              <w:jc w:val="both"/>
              <w:rPr>
                <w:sz w:val="28"/>
                <w:szCs w:val="28"/>
              </w:rPr>
            </w:pPr>
            <w:r w:rsidRPr="00DB0CAB">
              <w:rPr>
                <w:sz w:val="28"/>
                <w:szCs w:val="28"/>
              </w:rPr>
              <w:t xml:space="preserve">2014 год –  1483275,029  тыс. рублей; </w:t>
            </w:r>
          </w:p>
          <w:p w:rsidR="00B535DE" w:rsidRPr="00DB0CAB" w:rsidRDefault="00B535DE" w:rsidP="00B535DE">
            <w:pPr>
              <w:widowControl w:val="0"/>
              <w:autoSpaceDE w:val="0"/>
              <w:autoSpaceDN w:val="0"/>
              <w:adjustRightInd w:val="0"/>
              <w:jc w:val="both"/>
              <w:rPr>
                <w:sz w:val="28"/>
                <w:szCs w:val="28"/>
              </w:rPr>
            </w:pPr>
            <w:r w:rsidRPr="00DB0CAB">
              <w:rPr>
                <w:sz w:val="28"/>
                <w:szCs w:val="28"/>
              </w:rPr>
              <w:t>2015 год –  1450303,681 тыс. рублей;</w:t>
            </w:r>
          </w:p>
          <w:p w:rsidR="00B535DE" w:rsidRPr="00DB0CAB" w:rsidRDefault="00B535DE" w:rsidP="00B535DE">
            <w:pPr>
              <w:widowControl w:val="0"/>
              <w:autoSpaceDE w:val="0"/>
              <w:autoSpaceDN w:val="0"/>
              <w:adjustRightInd w:val="0"/>
              <w:jc w:val="both"/>
              <w:rPr>
                <w:sz w:val="28"/>
                <w:szCs w:val="28"/>
              </w:rPr>
            </w:pPr>
            <w:r w:rsidRPr="00DB0CAB">
              <w:rPr>
                <w:sz w:val="28"/>
                <w:szCs w:val="28"/>
              </w:rPr>
              <w:t xml:space="preserve">2016 год –  1454889,823 тыс. рублей; </w:t>
            </w:r>
          </w:p>
          <w:p w:rsidR="00B535DE" w:rsidRPr="00DB0CAB" w:rsidRDefault="00B535DE" w:rsidP="00B535DE">
            <w:pPr>
              <w:widowControl w:val="0"/>
              <w:autoSpaceDE w:val="0"/>
              <w:autoSpaceDN w:val="0"/>
              <w:adjustRightInd w:val="0"/>
              <w:jc w:val="both"/>
              <w:rPr>
                <w:sz w:val="28"/>
                <w:szCs w:val="28"/>
              </w:rPr>
            </w:pPr>
            <w:r w:rsidRPr="00DB0CAB">
              <w:rPr>
                <w:sz w:val="28"/>
                <w:szCs w:val="28"/>
              </w:rPr>
              <w:t xml:space="preserve">2017 год –  1628855,977 тыс. рублей; </w:t>
            </w:r>
          </w:p>
          <w:p w:rsidR="00B535DE" w:rsidRPr="00DB0CAB" w:rsidRDefault="00B535DE" w:rsidP="00B535DE">
            <w:pPr>
              <w:widowControl w:val="0"/>
              <w:autoSpaceDE w:val="0"/>
              <w:autoSpaceDN w:val="0"/>
              <w:adjustRightInd w:val="0"/>
              <w:jc w:val="both"/>
              <w:rPr>
                <w:sz w:val="28"/>
                <w:szCs w:val="28"/>
              </w:rPr>
            </w:pPr>
            <w:r w:rsidRPr="00DB0CAB">
              <w:rPr>
                <w:sz w:val="28"/>
                <w:szCs w:val="28"/>
              </w:rPr>
              <w:t xml:space="preserve">2018 год –  1774321,556 тыс. рублей; </w:t>
            </w:r>
          </w:p>
          <w:p w:rsidR="00B535DE" w:rsidRPr="00DB0CAB" w:rsidRDefault="00B535DE" w:rsidP="00B535DE">
            <w:pPr>
              <w:widowControl w:val="0"/>
              <w:autoSpaceDE w:val="0"/>
              <w:autoSpaceDN w:val="0"/>
              <w:adjustRightInd w:val="0"/>
              <w:jc w:val="both"/>
              <w:rPr>
                <w:sz w:val="28"/>
                <w:szCs w:val="28"/>
              </w:rPr>
            </w:pPr>
            <w:r w:rsidRPr="00DB0CAB">
              <w:rPr>
                <w:sz w:val="28"/>
                <w:szCs w:val="28"/>
              </w:rPr>
              <w:t xml:space="preserve">2019 год –  1941233,835 тыс. рублей; </w:t>
            </w:r>
          </w:p>
          <w:p w:rsidR="00B535DE" w:rsidRPr="00DB0CAB" w:rsidRDefault="00B535DE" w:rsidP="00B535DE">
            <w:pPr>
              <w:widowControl w:val="0"/>
              <w:autoSpaceDE w:val="0"/>
              <w:autoSpaceDN w:val="0"/>
              <w:adjustRightInd w:val="0"/>
              <w:jc w:val="both"/>
              <w:rPr>
                <w:sz w:val="28"/>
                <w:szCs w:val="28"/>
              </w:rPr>
            </w:pPr>
            <w:r w:rsidRPr="00DB0CAB">
              <w:rPr>
                <w:sz w:val="28"/>
                <w:szCs w:val="28"/>
              </w:rPr>
              <w:t xml:space="preserve">2020 год </w:t>
            </w:r>
            <w:r w:rsidR="004A2A5E">
              <w:rPr>
                <w:sz w:val="28"/>
                <w:szCs w:val="28"/>
              </w:rPr>
              <w:t xml:space="preserve">– </w:t>
            </w:r>
            <w:r w:rsidRPr="00DB0CAB">
              <w:rPr>
                <w:sz w:val="28"/>
                <w:szCs w:val="28"/>
              </w:rPr>
              <w:t xml:space="preserve"> </w:t>
            </w:r>
            <w:r w:rsidR="00BB44F9" w:rsidRPr="00DB0CAB">
              <w:rPr>
                <w:sz w:val="28"/>
                <w:szCs w:val="28"/>
              </w:rPr>
              <w:t xml:space="preserve"> </w:t>
            </w:r>
            <w:r w:rsidR="00D6417B" w:rsidRPr="00DB0CAB">
              <w:rPr>
                <w:sz w:val="28"/>
                <w:szCs w:val="28"/>
              </w:rPr>
              <w:t>1959850,592</w:t>
            </w:r>
            <w:r w:rsidRPr="00DB0CAB">
              <w:rPr>
                <w:sz w:val="28"/>
                <w:szCs w:val="28"/>
              </w:rPr>
              <w:t xml:space="preserve"> тыс. рублей:</w:t>
            </w:r>
          </w:p>
          <w:p w:rsidR="00B535DE" w:rsidRPr="00DB0CAB" w:rsidRDefault="00B535DE" w:rsidP="00B535DE">
            <w:pPr>
              <w:widowControl w:val="0"/>
              <w:autoSpaceDE w:val="0"/>
              <w:autoSpaceDN w:val="0"/>
              <w:adjustRightInd w:val="0"/>
              <w:jc w:val="both"/>
              <w:rPr>
                <w:sz w:val="28"/>
                <w:szCs w:val="28"/>
              </w:rPr>
            </w:pPr>
            <w:r w:rsidRPr="00DB0CAB">
              <w:rPr>
                <w:sz w:val="28"/>
                <w:szCs w:val="28"/>
              </w:rPr>
              <w:t xml:space="preserve">2021 год </w:t>
            </w:r>
            <w:r w:rsidR="004A2A5E">
              <w:rPr>
                <w:sz w:val="28"/>
                <w:szCs w:val="28"/>
              </w:rPr>
              <w:t xml:space="preserve">– </w:t>
            </w:r>
            <w:r w:rsidRPr="00DB0CAB">
              <w:rPr>
                <w:sz w:val="28"/>
                <w:szCs w:val="28"/>
              </w:rPr>
              <w:t xml:space="preserve"> </w:t>
            </w:r>
            <w:r w:rsidR="00BB44F9" w:rsidRPr="00DB0CAB">
              <w:rPr>
                <w:sz w:val="28"/>
                <w:szCs w:val="28"/>
              </w:rPr>
              <w:t xml:space="preserve"> </w:t>
            </w:r>
            <w:r w:rsidR="00F25499" w:rsidRPr="00DB0CAB">
              <w:rPr>
                <w:sz w:val="28"/>
                <w:szCs w:val="28"/>
              </w:rPr>
              <w:t>1797322,664</w:t>
            </w:r>
            <w:r w:rsidRPr="00DB0CAB">
              <w:rPr>
                <w:sz w:val="28"/>
                <w:szCs w:val="28"/>
              </w:rPr>
              <w:t xml:space="preserve"> тыс. рублей;</w:t>
            </w:r>
          </w:p>
          <w:p w:rsidR="00B535DE" w:rsidRPr="00DB0CAB" w:rsidRDefault="00B535DE" w:rsidP="00B535DE">
            <w:pPr>
              <w:widowControl w:val="0"/>
              <w:autoSpaceDE w:val="0"/>
              <w:autoSpaceDN w:val="0"/>
              <w:adjustRightInd w:val="0"/>
              <w:jc w:val="both"/>
              <w:rPr>
                <w:sz w:val="28"/>
                <w:szCs w:val="28"/>
              </w:rPr>
            </w:pPr>
            <w:r w:rsidRPr="00DB0CAB">
              <w:rPr>
                <w:sz w:val="28"/>
                <w:szCs w:val="28"/>
              </w:rPr>
              <w:t xml:space="preserve">2022 год </w:t>
            </w:r>
            <w:r w:rsidR="004A2A5E">
              <w:rPr>
                <w:sz w:val="28"/>
                <w:szCs w:val="28"/>
              </w:rPr>
              <w:t xml:space="preserve">– </w:t>
            </w:r>
            <w:r w:rsidRPr="00DB0CAB">
              <w:rPr>
                <w:sz w:val="28"/>
                <w:szCs w:val="28"/>
              </w:rPr>
              <w:t xml:space="preserve"> </w:t>
            </w:r>
            <w:r w:rsidR="00BB44F9" w:rsidRPr="00DB0CAB">
              <w:rPr>
                <w:sz w:val="28"/>
                <w:szCs w:val="28"/>
              </w:rPr>
              <w:t xml:space="preserve"> </w:t>
            </w:r>
            <w:r w:rsidR="00F25499" w:rsidRPr="00DB0CAB">
              <w:rPr>
                <w:sz w:val="28"/>
                <w:szCs w:val="28"/>
              </w:rPr>
              <w:t>1733767,022</w:t>
            </w:r>
            <w:r w:rsidRPr="00DB0CAB">
              <w:rPr>
                <w:sz w:val="28"/>
                <w:szCs w:val="28"/>
              </w:rPr>
              <w:t xml:space="preserve"> тыс. рублей;</w:t>
            </w:r>
          </w:p>
          <w:p w:rsidR="00B535DE" w:rsidRPr="00DB0CAB" w:rsidRDefault="00B535DE" w:rsidP="00B535DE">
            <w:pPr>
              <w:widowControl w:val="0"/>
              <w:autoSpaceDE w:val="0"/>
              <w:autoSpaceDN w:val="0"/>
              <w:adjustRightInd w:val="0"/>
              <w:jc w:val="both"/>
              <w:rPr>
                <w:sz w:val="28"/>
                <w:szCs w:val="28"/>
              </w:rPr>
            </w:pPr>
            <w:r w:rsidRPr="00DB0CAB">
              <w:rPr>
                <w:sz w:val="28"/>
                <w:szCs w:val="28"/>
              </w:rPr>
              <w:t xml:space="preserve">2023 год </w:t>
            </w:r>
            <w:r w:rsidR="004A2A5E">
              <w:rPr>
                <w:sz w:val="28"/>
                <w:szCs w:val="28"/>
              </w:rPr>
              <w:t xml:space="preserve">– </w:t>
            </w:r>
            <w:r w:rsidRPr="00DB0CAB">
              <w:rPr>
                <w:sz w:val="28"/>
                <w:szCs w:val="28"/>
              </w:rPr>
              <w:t xml:space="preserve"> </w:t>
            </w:r>
            <w:r w:rsidR="00BB44F9" w:rsidRPr="00DB0CAB">
              <w:rPr>
                <w:sz w:val="28"/>
                <w:szCs w:val="28"/>
              </w:rPr>
              <w:t xml:space="preserve"> </w:t>
            </w:r>
            <w:r w:rsidR="00D27BED" w:rsidRPr="00DB0CAB">
              <w:rPr>
                <w:sz w:val="28"/>
                <w:szCs w:val="28"/>
              </w:rPr>
              <w:t>1719328,756</w:t>
            </w:r>
            <w:r w:rsidRPr="00DB0CAB">
              <w:rPr>
                <w:sz w:val="28"/>
                <w:szCs w:val="28"/>
              </w:rPr>
              <w:t xml:space="preserve"> тыс. рублей;</w:t>
            </w:r>
          </w:p>
          <w:p w:rsidR="00B535DE" w:rsidRPr="00DB0CAB" w:rsidRDefault="00B535DE" w:rsidP="00B535DE">
            <w:pPr>
              <w:widowControl w:val="0"/>
              <w:autoSpaceDE w:val="0"/>
              <w:autoSpaceDN w:val="0"/>
              <w:adjustRightInd w:val="0"/>
              <w:jc w:val="both"/>
              <w:rPr>
                <w:sz w:val="28"/>
                <w:szCs w:val="28"/>
              </w:rPr>
            </w:pPr>
            <w:r w:rsidRPr="00DB0CAB">
              <w:rPr>
                <w:sz w:val="28"/>
                <w:szCs w:val="28"/>
              </w:rPr>
              <w:t xml:space="preserve">2024 год </w:t>
            </w:r>
            <w:r w:rsidR="004A2A5E">
              <w:rPr>
                <w:sz w:val="28"/>
                <w:szCs w:val="28"/>
              </w:rPr>
              <w:t xml:space="preserve">– </w:t>
            </w:r>
            <w:r w:rsidRPr="00DB0CAB">
              <w:rPr>
                <w:sz w:val="28"/>
                <w:szCs w:val="28"/>
              </w:rPr>
              <w:t xml:space="preserve"> </w:t>
            </w:r>
            <w:r w:rsidR="00BB44F9" w:rsidRPr="00DB0CAB">
              <w:rPr>
                <w:sz w:val="28"/>
                <w:szCs w:val="28"/>
              </w:rPr>
              <w:t xml:space="preserve"> </w:t>
            </w:r>
            <w:r w:rsidRPr="00DB0CAB">
              <w:rPr>
                <w:sz w:val="28"/>
                <w:szCs w:val="28"/>
              </w:rPr>
              <w:t>1736682,616 тыс. рублей;</w:t>
            </w:r>
          </w:p>
          <w:p w:rsidR="00B535DE" w:rsidRPr="00DB0CAB" w:rsidRDefault="00B535DE" w:rsidP="00B535DE">
            <w:pPr>
              <w:widowControl w:val="0"/>
              <w:autoSpaceDE w:val="0"/>
              <w:autoSpaceDN w:val="0"/>
              <w:adjustRightInd w:val="0"/>
              <w:jc w:val="both"/>
              <w:rPr>
                <w:sz w:val="28"/>
                <w:szCs w:val="28"/>
              </w:rPr>
            </w:pPr>
            <w:r w:rsidRPr="00DB0CAB">
              <w:rPr>
                <w:sz w:val="28"/>
                <w:szCs w:val="28"/>
              </w:rPr>
              <w:t xml:space="preserve">2025 год </w:t>
            </w:r>
            <w:r w:rsidR="004A2A5E">
              <w:rPr>
                <w:sz w:val="28"/>
                <w:szCs w:val="28"/>
              </w:rPr>
              <w:t xml:space="preserve">– </w:t>
            </w:r>
            <w:r w:rsidRPr="00DB0CAB">
              <w:rPr>
                <w:sz w:val="28"/>
                <w:szCs w:val="28"/>
              </w:rPr>
              <w:t xml:space="preserve"> </w:t>
            </w:r>
            <w:r w:rsidR="00BB44F9" w:rsidRPr="00DB0CAB">
              <w:rPr>
                <w:sz w:val="28"/>
                <w:szCs w:val="28"/>
              </w:rPr>
              <w:t xml:space="preserve"> </w:t>
            </w:r>
            <w:r w:rsidRPr="00DB0CAB">
              <w:rPr>
                <w:sz w:val="28"/>
                <w:szCs w:val="28"/>
              </w:rPr>
              <w:t>1736682,616 тыс. рублей.</w:t>
            </w:r>
          </w:p>
          <w:p w:rsidR="00B535DE" w:rsidRPr="00DB0CAB" w:rsidRDefault="00B535DE" w:rsidP="00B535DE">
            <w:pPr>
              <w:widowControl w:val="0"/>
              <w:autoSpaceDE w:val="0"/>
              <w:autoSpaceDN w:val="0"/>
              <w:adjustRightInd w:val="0"/>
              <w:jc w:val="both"/>
              <w:rPr>
                <w:sz w:val="28"/>
                <w:szCs w:val="28"/>
              </w:rPr>
            </w:pPr>
            <w:r w:rsidRPr="00DB0CAB">
              <w:rPr>
                <w:sz w:val="28"/>
                <w:szCs w:val="28"/>
              </w:rPr>
              <w:t>Объем бюджетных ассигнований областного бюджета на реализацию подпрограммы 3 с</w:t>
            </w:r>
            <w:r w:rsidRPr="00DB0CAB">
              <w:rPr>
                <w:sz w:val="28"/>
                <w:szCs w:val="28"/>
              </w:rPr>
              <w:t>о</w:t>
            </w:r>
            <w:r w:rsidRPr="00DB0CAB">
              <w:rPr>
                <w:sz w:val="28"/>
                <w:szCs w:val="28"/>
              </w:rPr>
              <w:t xml:space="preserve">ставляет </w:t>
            </w:r>
            <w:r w:rsidR="00D27BED" w:rsidRPr="00DB0CAB">
              <w:rPr>
                <w:sz w:val="28"/>
                <w:szCs w:val="28"/>
              </w:rPr>
              <w:t>20277439,448</w:t>
            </w:r>
            <w:r w:rsidRPr="00DB0CAB">
              <w:rPr>
                <w:sz w:val="28"/>
                <w:szCs w:val="28"/>
              </w:rPr>
              <w:t xml:space="preserve"> тыс. рублей, в том числе по годам реализации: </w:t>
            </w:r>
          </w:p>
          <w:p w:rsidR="00B535DE" w:rsidRPr="00DB0CAB" w:rsidRDefault="00F22021" w:rsidP="00B535DE">
            <w:pPr>
              <w:widowControl w:val="0"/>
              <w:autoSpaceDE w:val="0"/>
              <w:autoSpaceDN w:val="0"/>
              <w:adjustRightInd w:val="0"/>
              <w:jc w:val="both"/>
              <w:rPr>
                <w:sz w:val="28"/>
                <w:szCs w:val="28"/>
              </w:rPr>
            </w:pPr>
            <w:r w:rsidRPr="00DB0CAB">
              <w:rPr>
                <w:sz w:val="28"/>
                <w:szCs w:val="28"/>
              </w:rPr>
              <w:t>2014 год –  1460206,829</w:t>
            </w:r>
            <w:r w:rsidR="00B535DE" w:rsidRPr="00DB0CAB">
              <w:rPr>
                <w:sz w:val="28"/>
                <w:szCs w:val="28"/>
              </w:rPr>
              <w:t xml:space="preserve"> тыс. рублей; </w:t>
            </w:r>
          </w:p>
          <w:p w:rsidR="00B535DE" w:rsidRPr="00DB0CAB" w:rsidRDefault="00B535DE" w:rsidP="00B535DE">
            <w:pPr>
              <w:widowControl w:val="0"/>
              <w:autoSpaceDE w:val="0"/>
              <w:autoSpaceDN w:val="0"/>
              <w:adjustRightInd w:val="0"/>
              <w:jc w:val="both"/>
              <w:rPr>
                <w:sz w:val="28"/>
                <w:szCs w:val="28"/>
              </w:rPr>
            </w:pPr>
            <w:r w:rsidRPr="00DB0CAB">
              <w:rPr>
                <w:sz w:val="28"/>
                <w:szCs w:val="28"/>
              </w:rPr>
              <w:t>2015 год –  1431512,881 тыс. рублей;</w:t>
            </w:r>
          </w:p>
          <w:p w:rsidR="00B535DE" w:rsidRPr="00DB0CAB" w:rsidRDefault="00B535DE" w:rsidP="00B535DE">
            <w:pPr>
              <w:widowControl w:val="0"/>
              <w:autoSpaceDE w:val="0"/>
              <w:autoSpaceDN w:val="0"/>
              <w:adjustRightInd w:val="0"/>
              <w:jc w:val="both"/>
              <w:rPr>
                <w:sz w:val="28"/>
                <w:szCs w:val="28"/>
              </w:rPr>
            </w:pPr>
            <w:r w:rsidRPr="00DB0CAB">
              <w:rPr>
                <w:sz w:val="28"/>
                <w:szCs w:val="28"/>
              </w:rPr>
              <w:t xml:space="preserve">2016 год –  1447960,423 тыс. рублей; </w:t>
            </w:r>
          </w:p>
          <w:p w:rsidR="00B535DE" w:rsidRPr="00DB0CAB" w:rsidRDefault="00B535DE" w:rsidP="00B535DE">
            <w:pPr>
              <w:widowControl w:val="0"/>
              <w:autoSpaceDE w:val="0"/>
              <w:autoSpaceDN w:val="0"/>
              <w:adjustRightInd w:val="0"/>
              <w:jc w:val="both"/>
              <w:rPr>
                <w:sz w:val="28"/>
                <w:szCs w:val="28"/>
              </w:rPr>
            </w:pPr>
            <w:r w:rsidRPr="00DB0CAB">
              <w:rPr>
                <w:sz w:val="28"/>
                <w:szCs w:val="28"/>
              </w:rPr>
              <w:t xml:space="preserve">2017 год –  1616814,677 тыс. рублей; </w:t>
            </w:r>
          </w:p>
          <w:p w:rsidR="00B535DE" w:rsidRPr="00DB0CAB" w:rsidRDefault="00B535DE" w:rsidP="00B535DE">
            <w:pPr>
              <w:widowControl w:val="0"/>
              <w:autoSpaceDE w:val="0"/>
              <w:autoSpaceDN w:val="0"/>
              <w:adjustRightInd w:val="0"/>
              <w:jc w:val="both"/>
              <w:rPr>
                <w:sz w:val="28"/>
                <w:szCs w:val="28"/>
              </w:rPr>
            </w:pPr>
            <w:r w:rsidRPr="00DB0CAB">
              <w:rPr>
                <w:sz w:val="28"/>
                <w:szCs w:val="28"/>
              </w:rPr>
              <w:t xml:space="preserve">2018 год –  1766235,756 тыс. рублей; </w:t>
            </w:r>
          </w:p>
          <w:p w:rsidR="00B535DE" w:rsidRPr="00DB0CAB" w:rsidRDefault="00B535DE" w:rsidP="00B535DE">
            <w:pPr>
              <w:widowControl w:val="0"/>
              <w:autoSpaceDE w:val="0"/>
              <w:autoSpaceDN w:val="0"/>
              <w:adjustRightInd w:val="0"/>
              <w:jc w:val="both"/>
              <w:rPr>
                <w:sz w:val="28"/>
                <w:szCs w:val="28"/>
              </w:rPr>
            </w:pPr>
            <w:r w:rsidRPr="00DB0CAB">
              <w:rPr>
                <w:sz w:val="28"/>
                <w:szCs w:val="28"/>
              </w:rPr>
              <w:t xml:space="preserve">2019 год –  1932129,685 тыс. рублей; </w:t>
            </w:r>
          </w:p>
          <w:p w:rsidR="00B535DE" w:rsidRPr="00DB0CAB" w:rsidRDefault="00B535DE" w:rsidP="00B535DE">
            <w:pPr>
              <w:widowControl w:val="0"/>
              <w:autoSpaceDE w:val="0"/>
              <w:autoSpaceDN w:val="0"/>
              <w:adjustRightInd w:val="0"/>
              <w:jc w:val="both"/>
              <w:rPr>
                <w:sz w:val="28"/>
                <w:szCs w:val="28"/>
              </w:rPr>
            </w:pPr>
            <w:r w:rsidRPr="00DB0CAB">
              <w:rPr>
                <w:sz w:val="28"/>
                <w:szCs w:val="28"/>
              </w:rPr>
              <w:t xml:space="preserve">2020 год </w:t>
            </w:r>
            <w:r w:rsidR="004A2A5E">
              <w:rPr>
                <w:sz w:val="28"/>
                <w:szCs w:val="28"/>
              </w:rPr>
              <w:t xml:space="preserve">– </w:t>
            </w:r>
            <w:r w:rsidRPr="00DB0CAB">
              <w:rPr>
                <w:sz w:val="28"/>
                <w:szCs w:val="28"/>
              </w:rPr>
              <w:t xml:space="preserve"> </w:t>
            </w:r>
            <w:r w:rsidR="00BB44F9" w:rsidRPr="00DB0CAB">
              <w:rPr>
                <w:sz w:val="28"/>
                <w:szCs w:val="28"/>
              </w:rPr>
              <w:t xml:space="preserve"> </w:t>
            </w:r>
            <w:r w:rsidR="00D6417B" w:rsidRPr="00DB0CAB">
              <w:rPr>
                <w:sz w:val="28"/>
                <w:szCs w:val="28"/>
              </w:rPr>
              <w:t>1940008,025</w:t>
            </w:r>
            <w:r w:rsidRPr="00DB0CAB">
              <w:rPr>
                <w:sz w:val="28"/>
                <w:szCs w:val="28"/>
              </w:rPr>
              <w:t xml:space="preserve"> тыс. рублей;</w:t>
            </w:r>
          </w:p>
          <w:p w:rsidR="00B535DE" w:rsidRPr="00DB0CAB" w:rsidRDefault="00B535DE" w:rsidP="00B535DE">
            <w:pPr>
              <w:widowControl w:val="0"/>
              <w:autoSpaceDE w:val="0"/>
              <w:autoSpaceDN w:val="0"/>
              <w:adjustRightInd w:val="0"/>
              <w:jc w:val="both"/>
              <w:rPr>
                <w:sz w:val="28"/>
                <w:szCs w:val="28"/>
              </w:rPr>
            </w:pPr>
            <w:r w:rsidRPr="00DB0CAB">
              <w:rPr>
                <w:sz w:val="28"/>
                <w:szCs w:val="28"/>
              </w:rPr>
              <w:t xml:space="preserve">2021 год </w:t>
            </w:r>
            <w:r w:rsidR="004A2A5E">
              <w:rPr>
                <w:sz w:val="28"/>
                <w:szCs w:val="28"/>
              </w:rPr>
              <w:t xml:space="preserve">– </w:t>
            </w:r>
            <w:r w:rsidRPr="00DB0CAB">
              <w:rPr>
                <w:sz w:val="28"/>
                <w:szCs w:val="28"/>
              </w:rPr>
              <w:t xml:space="preserve"> </w:t>
            </w:r>
            <w:r w:rsidR="00BB44F9" w:rsidRPr="00DB0CAB">
              <w:rPr>
                <w:sz w:val="28"/>
                <w:szCs w:val="28"/>
              </w:rPr>
              <w:t xml:space="preserve"> </w:t>
            </w:r>
            <w:r w:rsidR="00D27BED" w:rsidRPr="00DB0CAB">
              <w:rPr>
                <w:sz w:val="28"/>
                <w:szCs w:val="28"/>
              </w:rPr>
              <w:t>1773450,240</w:t>
            </w:r>
            <w:r w:rsidRPr="00DB0CAB">
              <w:rPr>
                <w:sz w:val="28"/>
                <w:szCs w:val="28"/>
              </w:rPr>
              <w:t xml:space="preserve"> тыс. рублей;</w:t>
            </w:r>
          </w:p>
          <w:p w:rsidR="00B535DE" w:rsidRPr="00DB0CAB" w:rsidRDefault="00B535DE" w:rsidP="00B535DE">
            <w:pPr>
              <w:widowControl w:val="0"/>
              <w:autoSpaceDE w:val="0"/>
              <w:autoSpaceDN w:val="0"/>
              <w:adjustRightInd w:val="0"/>
              <w:jc w:val="both"/>
              <w:rPr>
                <w:sz w:val="28"/>
                <w:szCs w:val="28"/>
              </w:rPr>
            </w:pPr>
            <w:r w:rsidRPr="00DB0CAB">
              <w:rPr>
                <w:sz w:val="28"/>
                <w:szCs w:val="28"/>
              </w:rPr>
              <w:t xml:space="preserve">2022 год </w:t>
            </w:r>
            <w:r w:rsidR="004A2A5E">
              <w:rPr>
                <w:sz w:val="28"/>
                <w:szCs w:val="28"/>
              </w:rPr>
              <w:t xml:space="preserve">– </w:t>
            </w:r>
            <w:r w:rsidRPr="00DB0CAB">
              <w:rPr>
                <w:sz w:val="28"/>
                <w:szCs w:val="28"/>
              </w:rPr>
              <w:t xml:space="preserve"> </w:t>
            </w:r>
            <w:r w:rsidR="00BB44F9" w:rsidRPr="00DB0CAB">
              <w:rPr>
                <w:sz w:val="28"/>
                <w:szCs w:val="28"/>
              </w:rPr>
              <w:t xml:space="preserve"> </w:t>
            </w:r>
            <w:r w:rsidR="00D27BED" w:rsidRPr="00DB0CAB">
              <w:rPr>
                <w:sz w:val="28"/>
                <w:szCs w:val="28"/>
              </w:rPr>
              <w:t>1717988,536</w:t>
            </w:r>
            <w:r w:rsidRPr="00DB0CAB">
              <w:rPr>
                <w:sz w:val="28"/>
                <w:szCs w:val="28"/>
              </w:rPr>
              <w:t xml:space="preserve"> тыс. рублей;</w:t>
            </w:r>
          </w:p>
          <w:p w:rsidR="00B535DE" w:rsidRPr="00DB0CAB" w:rsidRDefault="00B535DE" w:rsidP="00B535DE">
            <w:pPr>
              <w:widowControl w:val="0"/>
              <w:autoSpaceDE w:val="0"/>
              <w:autoSpaceDN w:val="0"/>
              <w:adjustRightInd w:val="0"/>
              <w:jc w:val="both"/>
              <w:rPr>
                <w:sz w:val="28"/>
                <w:szCs w:val="28"/>
              </w:rPr>
            </w:pPr>
            <w:r w:rsidRPr="00DB0CAB">
              <w:rPr>
                <w:sz w:val="28"/>
                <w:szCs w:val="28"/>
              </w:rPr>
              <w:t xml:space="preserve">2023 год </w:t>
            </w:r>
            <w:r w:rsidR="004A2A5E">
              <w:rPr>
                <w:sz w:val="28"/>
                <w:szCs w:val="28"/>
              </w:rPr>
              <w:t xml:space="preserve">– </w:t>
            </w:r>
            <w:r w:rsidRPr="00DB0CAB">
              <w:rPr>
                <w:sz w:val="28"/>
                <w:szCs w:val="28"/>
              </w:rPr>
              <w:t xml:space="preserve"> </w:t>
            </w:r>
            <w:r w:rsidR="00D27BED" w:rsidRPr="00DB0CAB">
              <w:rPr>
                <w:sz w:val="28"/>
                <w:szCs w:val="28"/>
              </w:rPr>
              <w:t xml:space="preserve"> 1717767,164</w:t>
            </w:r>
            <w:r w:rsidRPr="00DB0CAB">
              <w:rPr>
                <w:sz w:val="28"/>
                <w:szCs w:val="28"/>
              </w:rPr>
              <w:t xml:space="preserve"> тыс. рублей;</w:t>
            </w:r>
          </w:p>
          <w:p w:rsidR="00B535DE" w:rsidRPr="00DB0CAB" w:rsidRDefault="00B535DE" w:rsidP="00B535DE">
            <w:pPr>
              <w:widowControl w:val="0"/>
              <w:autoSpaceDE w:val="0"/>
              <w:autoSpaceDN w:val="0"/>
              <w:adjustRightInd w:val="0"/>
              <w:jc w:val="both"/>
              <w:rPr>
                <w:sz w:val="28"/>
                <w:szCs w:val="28"/>
              </w:rPr>
            </w:pPr>
            <w:r w:rsidRPr="00DB0CAB">
              <w:rPr>
                <w:sz w:val="28"/>
                <w:szCs w:val="28"/>
              </w:rPr>
              <w:t xml:space="preserve">2024 год </w:t>
            </w:r>
            <w:r w:rsidR="004A2A5E">
              <w:rPr>
                <w:sz w:val="28"/>
                <w:szCs w:val="28"/>
              </w:rPr>
              <w:t xml:space="preserve">– </w:t>
            </w:r>
            <w:r w:rsidRPr="00DB0CAB">
              <w:rPr>
                <w:sz w:val="28"/>
                <w:szCs w:val="28"/>
              </w:rPr>
              <w:t xml:space="preserve"> 1736682,616 тыс. рублей;</w:t>
            </w:r>
          </w:p>
          <w:p w:rsidR="00B535DE" w:rsidRPr="00DB0CAB" w:rsidRDefault="00B535DE" w:rsidP="00B535DE">
            <w:pPr>
              <w:widowControl w:val="0"/>
              <w:autoSpaceDE w:val="0"/>
              <w:autoSpaceDN w:val="0"/>
              <w:adjustRightInd w:val="0"/>
              <w:jc w:val="both"/>
              <w:rPr>
                <w:sz w:val="28"/>
                <w:szCs w:val="28"/>
              </w:rPr>
            </w:pPr>
            <w:r w:rsidRPr="00DB0CAB">
              <w:rPr>
                <w:sz w:val="28"/>
                <w:szCs w:val="28"/>
              </w:rPr>
              <w:t xml:space="preserve">2025 год </w:t>
            </w:r>
            <w:r w:rsidR="004A2A5E">
              <w:rPr>
                <w:sz w:val="28"/>
                <w:szCs w:val="28"/>
              </w:rPr>
              <w:t xml:space="preserve">– </w:t>
            </w:r>
            <w:r w:rsidRPr="00DB0CAB">
              <w:rPr>
                <w:sz w:val="28"/>
                <w:szCs w:val="28"/>
              </w:rPr>
              <w:t xml:space="preserve"> 1736682,616 тыс. рублей.</w:t>
            </w:r>
          </w:p>
          <w:p w:rsidR="00B535DE" w:rsidRPr="00DB0CAB" w:rsidRDefault="00B535DE" w:rsidP="00B535DE">
            <w:pPr>
              <w:widowControl w:val="0"/>
              <w:autoSpaceDE w:val="0"/>
              <w:autoSpaceDN w:val="0"/>
              <w:adjustRightInd w:val="0"/>
              <w:jc w:val="both"/>
              <w:rPr>
                <w:sz w:val="28"/>
                <w:szCs w:val="28"/>
              </w:rPr>
            </w:pPr>
            <w:r w:rsidRPr="00DB0CAB">
              <w:rPr>
                <w:sz w:val="28"/>
                <w:szCs w:val="28"/>
              </w:rPr>
              <w:t xml:space="preserve">Средства областного бюджета, источником которых являются средства федерального бюджета (субсидии, иной межбюджетный трансферт), на реализацию подпрограммы 3 составляют </w:t>
            </w:r>
            <w:r w:rsidR="00880191" w:rsidRPr="00DB0CAB">
              <w:rPr>
                <w:sz w:val="28"/>
                <w:szCs w:val="28"/>
              </w:rPr>
              <w:t>139074,719</w:t>
            </w:r>
            <w:r w:rsidRPr="00DB0CAB">
              <w:rPr>
                <w:sz w:val="28"/>
                <w:szCs w:val="28"/>
              </w:rPr>
              <w:t xml:space="preserve"> тыс. рублей, в том числе по годам:</w:t>
            </w:r>
          </w:p>
          <w:p w:rsidR="00B535DE" w:rsidRPr="00DB0CAB" w:rsidRDefault="00B535DE" w:rsidP="00B535DE">
            <w:pPr>
              <w:widowControl w:val="0"/>
              <w:autoSpaceDE w:val="0"/>
              <w:autoSpaceDN w:val="0"/>
              <w:adjustRightInd w:val="0"/>
              <w:jc w:val="both"/>
              <w:rPr>
                <w:sz w:val="28"/>
                <w:szCs w:val="28"/>
              </w:rPr>
            </w:pPr>
            <w:r w:rsidRPr="00DB0CAB">
              <w:rPr>
                <w:sz w:val="28"/>
                <w:szCs w:val="28"/>
              </w:rPr>
              <w:lastRenderedPageBreak/>
              <w:t xml:space="preserve">2014 год </w:t>
            </w:r>
            <w:r w:rsidR="004A2A5E">
              <w:rPr>
                <w:sz w:val="28"/>
                <w:szCs w:val="28"/>
              </w:rPr>
              <w:t xml:space="preserve">– </w:t>
            </w:r>
            <w:r w:rsidRPr="00DB0CAB">
              <w:rPr>
                <w:sz w:val="28"/>
                <w:szCs w:val="28"/>
              </w:rPr>
              <w:t xml:space="preserve"> 23068,200 тыс. рублей;</w:t>
            </w:r>
          </w:p>
          <w:p w:rsidR="00B535DE" w:rsidRPr="00DB0CAB" w:rsidRDefault="00B535DE" w:rsidP="00B535DE">
            <w:pPr>
              <w:widowControl w:val="0"/>
              <w:autoSpaceDE w:val="0"/>
              <w:autoSpaceDN w:val="0"/>
              <w:adjustRightInd w:val="0"/>
              <w:jc w:val="both"/>
              <w:rPr>
                <w:sz w:val="28"/>
                <w:szCs w:val="28"/>
              </w:rPr>
            </w:pPr>
            <w:r w:rsidRPr="00DB0CAB">
              <w:rPr>
                <w:sz w:val="28"/>
                <w:szCs w:val="28"/>
              </w:rPr>
              <w:t xml:space="preserve">2015 год </w:t>
            </w:r>
            <w:r w:rsidR="004A2A5E">
              <w:rPr>
                <w:sz w:val="28"/>
                <w:szCs w:val="28"/>
              </w:rPr>
              <w:t xml:space="preserve">– </w:t>
            </w:r>
            <w:r w:rsidRPr="00DB0CAB">
              <w:rPr>
                <w:sz w:val="28"/>
                <w:szCs w:val="28"/>
              </w:rPr>
              <w:t xml:space="preserve"> 18790,800 тыс. рублей;</w:t>
            </w:r>
          </w:p>
          <w:p w:rsidR="00B535DE" w:rsidRPr="00DB0CAB" w:rsidRDefault="00B535DE" w:rsidP="00B535DE">
            <w:pPr>
              <w:widowControl w:val="0"/>
              <w:autoSpaceDE w:val="0"/>
              <w:autoSpaceDN w:val="0"/>
              <w:adjustRightInd w:val="0"/>
              <w:jc w:val="both"/>
              <w:rPr>
                <w:sz w:val="28"/>
                <w:szCs w:val="28"/>
              </w:rPr>
            </w:pPr>
            <w:r w:rsidRPr="00DB0CAB">
              <w:rPr>
                <w:sz w:val="28"/>
                <w:szCs w:val="28"/>
              </w:rPr>
              <w:t xml:space="preserve">2016 год </w:t>
            </w:r>
            <w:r w:rsidR="004A2A5E">
              <w:rPr>
                <w:sz w:val="28"/>
                <w:szCs w:val="28"/>
              </w:rPr>
              <w:t xml:space="preserve">– </w:t>
            </w:r>
            <w:r w:rsidRPr="00DB0CAB">
              <w:rPr>
                <w:sz w:val="28"/>
                <w:szCs w:val="28"/>
              </w:rPr>
              <w:t xml:space="preserve"> 6929,400 тыс. рублей;</w:t>
            </w:r>
          </w:p>
          <w:p w:rsidR="00B535DE" w:rsidRPr="00DB0CAB" w:rsidRDefault="00B535DE" w:rsidP="00B535DE">
            <w:pPr>
              <w:widowControl w:val="0"/>
              <w:autoSpaceDE w:val="0"/>
              <w:autoSpaceDN w:val="0"/>
              <w:adjustRightInd w:val="0"/>
              <w:jc w:val="both"/>
              <w:rPr>
                <w:sz w:val="28"/>
                <w:szCs w:val="28"/>
              </w:rPr>
            </w:pPr>
            <w:r w:rsidRPr="00DB0CAB">
              <w:rPr>
                <w:sz w:val="28"/>
                <w:szCs w:val="28"/>
              </w:rPr>
              <w:t xml:space="preserve">2017 год </w:t>
            </w:r>
            <w:r w:rsidR="004A2A5E">
              <w:rPr>
                <w:sz w:val="28"/>
                <w:szCs w:val="28"/>
              </w:rPr>
              <w:t xml:space="preserve">– </w:t>
            </w:r>
            <w:r w:rsidRPr="00DB0CAB">
              <w:rPr>
                <w:sz w:val="28"/>
                <w:szCs w:val="28"/>
              </w:rPr>
              <w:t xml:space="preserve"> 12041,300 тыс. рублей;</w:t>
            </w:r>
          </w:p>
          <w:p w:rsidR="00B535DE" w:rsidRPr="00DB0CAB" w:rsidRDefault="00B535DE" w:rsidP="00B535DE">
            <w:pPr>
              <w:widowControl w:val="0"/>
              <w:autoSpaceDE w:val="0"/>
              <w:autoSpaceDN w:val="0"/>
              <w:adjustRightInd w:val="0"/>
              <w:jc w:val="both"/>
              <w:rPr>
                <w:sz w:val="28"/>
                <w:szCs w:val="28"/>
              </w:rPr>
            </w:pPr>
            <w:r w:rsidRPr="00DB0CAB">
              <w:rPr>
                <w:sz w:val="28"/>
                <w:szCs w:val="28"/>
              </w:rPr>
              <w:t xml:space="preserve">2018 год </w:t>
            </w:r>
            <w:r w:rsidR="004A2A5E">
              <w:rPr>
                <w:sz w:val="28"/>
                <w:szCs w:val="28"/>
              </w:rPr>
              <w:t xml:space="preserve">– </w:t>
            </w:r>
            <w:r w:rsidRPr="00DB0CAB">
              <w:rPr>
                <w:sz w:val="28"/>
                <w:szCs w:val="28"/>
              </w:rPr>
              <w:t xml:space="preserve"> 8085,800 тыс. рублей;</w:t>
            </w:r>
          </w:p>
          <w:p w:rsidR="00C7604E" w:rsidRPr="00DB0CAB" w:rsidRDefault="00B535DE" w:rsidP="00B535DE">
            <w:pPr>
              <w:widowControl w:val="0"/>
              <w:autoSpaceDE w:val="0"/>
              <w:autoSpaceDN w:val="0"/>
              <w:adjustRightInd w:val="0"/>
              <w:rPr>
                <w:sz w:val="28"/>
                <w:szCs w:val="28"/>
              </w:rPr>
            </w:pPr>
            <w:r w:rsidRPr="00DB0CAB">
              <w:rPr>
                <w:sz w:val="28"/>
                <w:szCs w:val="28"/>
              </w:rPr>
              <w:t>2</w:t>
            </w:r>
            <w:r w:rsidR="00E44591" w:rsidRPr="00DB0CAB">
              <w:rPr>
                <w:sz w:val="28"/>
                <w:szCs w:val="28"/>
              </w:rPr>
              <w:t xml:space="preserve">019 год </w:t>
            </w:r>
            <w:r w:rsidR="004A2A5E">
              <w:rPr>
                <w:sz w:val="28"/>
                <w:szCs w:val="28"/>
              </w:rPr>
              <w:t xml:space="preserve">– </w:t>
            </w:r>
            <w:r w:rsidR="00E44591" w:rsidRPr="00DB0CAB">
              <w:rPr>
                <w:sz w:val="28"/>
                <w:szCs w:val="28"/>
              </w:rPr>
              <w:t xml:space="preserve"> 9104,150 тыс. рублей</w:t>
            </w:r>
            <w:r w:rsidRPr="00DB0CAB">
              <w:rPr>
                <w:sz w:val="28"/>
                <w:szCs w:val="28"/>
              </w:rPr>
              <w:t>;</w:t>
            </w:r>
          </w:p>
          <w:p w:rsidR="00F22021" w:rsidRPr="00DB0CAB" w:rsidRDefault="00F22021" w:rsidP="00B535DE">
            <w:pPr>
              <w:widowControl w:val="0"/>
              <w:autoSpaceDE w:val="0"/>
              <w:autoSpaceDN w:val="0"/>
              <w:adjustRightInd w:val="0"/>
              <w:rPr>
                <w:sz w:val="28"/>
                <w:szCs w:val="28"/>
              </w:rPr>
            </w:pPr>
            <w:r w:rsidRPr="00DB0CAB">
              <w:rPr>
                <w:sz w:val="28"/>
                <w:szCs w:val="28"/>
              </w:rPr>
              <w:t>20</w:t>
            </w:r>
            <w:r w:rsidR="00E44591" w:rsidRPr="00DB0CAB">
              <w:rPr>
                <w:sz w:val="28"/>
                <w:szCs w:val="28"/>
              </w:rPr>
              <w:t xml:space="preserve">20 год </w:t>
            </w:r>
            <w:r w:rsidR="004A2A5E">
              <w:rPr>
                <w:sz w:val="28"/>
                <w:szCs w:val="28"/>
              </w:rPr>
              <w:t xml:space="preserve">– </w:t>
            </w:r>
            <w:r w:rsidR="00E44591" w:rsidRPr="00DB0CAB">
              <w:rPr>
                <w:sz w:val="28"/>
                <w:szCs w:val="28"/>
              </w:rPr>
              <w:t xml:space="preserve"> 19842,567 тыс. рублей</w:t>
            </w:r>
            <w:r w:rsidRPr="00DB0CAB">
              <w:rPr>
                <w:sz w:val="28"/>
                <w:szCs w:val="28"/>
              </w:rPr>
              <w:t>;</w:t>
            </w:r>
          </w:p>
          <w:p w:rsidR="00F22021" w:rsidRPr="00DB0CAB" w:rsidRDefault="00F22021" w:rsidP="00F22021">
            <w:pPr>
              <w:widowControl w:val="0"/>
              <w:autoSpaceDE w:val="0"/>
              <w:autoSpaceDN w:val="0"/>
              <w:adjustRightInd w:val="0"/>
              <w:rPr>
                <w:sz w:val="28"/>
                <w:szCs w:val="28"/>
              </w:rPr>
            </w:pPr>
            <w:r w:rsidRPr="00DB0CAB">
              <w:rPr>
                <w:sz w:val="28"/>
                <w:szCs w:val="28"/>
              </w:rPr>
              <w:t>20</w:t>
            </w:r>
            <w:r w:rsidR="00E44591" w:rsidRPr="00DB0CAB">
              <w:rPr>
                <w:sz w:val="28"/>
                <w:szCs w:val="28"/>
              </w:rPr>
              <w:t xml:space="preserve">21 год </w:t>
            </w:r>
            <w:r w:rsidR="004A2A5E">
              <w:rPr>
                <w:sz w:val="28"/>
                <w:szCs w:val="28"/>
              </w:rPr>
              <w:t xml:space="preserve">– </w:t>
            </w:r>
            <w:r w:rsidR="00E44591" w:rsidRPr="00DB0CAB">
              <w:rPr>
                <w:sz w:val="28"/>
                <w:szCs w:val="28"/>
              </w:rPr>
              <w:t xml:space="preserve"> </w:t>
            </w:r>
            <w:r w:rsidR="00880191" w:rsidRPr="00DB0CAB">
              <w:rPr>
                <w:sz w:val="28"/>
                <w:szCs w:val="28"/>
              </w:rPr>
              <w:t>23872,424</w:t>
            </w:r>
            <w:r w:rsidR="00E44591" w:rsidRPr="00DB0CAB">
              <w:rPr>
                <w:sz w:val="28"/>
                <w:szCs w:val="28"/>
              </w:rPr>
              <w:t xml:space="preserve"> тыс. рублей</w:t>
            </w:r>
            <w:r w:rsidRPr="00DB0CAB">
              <w:rPr>
                <w:sz w:val="28"/>
                <w:szCs w:val="28"/>
              </w:rPr>
              <w:t>;</w:t>
            </w:r>
          </w:p>
          <w:p w:rsidR="00F22021" w:rsidRPr="00DB0CAB" w:rsidRDefault="00E44591" w:rsidP="00B535DE">
            <w:pPr>
              <w:widowControl w:val="0"/>
              <w:autoSpaceDE w:val="0"/>
              <w:autoSpaceDN w:val="0"/>
              <w:adjustRightInd w:val="0"/>
              <w:rPr>
                <w:sz w:val="28"/>
                <w:szCs w:val="28"/>
              </w:rPr>
            </w:pPr>
            <w:r w:rsidRPr="00DB0CAB">
              <w:rPr>
                <w:sz w:val="28"/>
                <w:szCs w:val="28"/>
              </w:rPr>
              <w:t xml:space="preserve">2022 год </w:t>
            </w:r>
            <w:r w:rsidR="004A2A5E">
              <w:rPr>
                <w:sz w:val="28"/>
                <w:szCs w:val="28"/>
              </w:rPr>
              <w:t xml:space="preserve">– </w:t>
            </w:r>
            <w:r w:rsidRPr="00DB0CAB">
              <w:rPr>
                <w:sz w:val="28"/>
                <w:szCs w:val="28"/>
              </w:rPr>
              <w:t xml:space="preserve"> </w:t>
            </w:r>
            <w:r w:rsidR="00880191" w:rsidRPr="00DB0CAB">
              <w:rPr>
                <w:sz w:val="28"/>
                <w:szCs w:val="28"/>
              </w:rPr>
              <w:t xml:space="preserve">15778,486 </w:t>
            </w:r>
            <w:r w:rsidRPr="00DB0CAB">
              <w:rPr>
                <w:sz w:val="28"/>
                <w:szCs w:val="28"/>
              </w:rPr>
              <w:t>тыс. рублей</w:t>
            </w:r>
            <w:r w:rsidR="00F22021" w:rsidRPr="00DB0CAB">
              <w:rPr>
                <w:sz w:val="28"/>
                <w:szCs w:val="28"/>
              </w:rPr>
              <w:t>;</w:t>
            </w:r>
          </w:p>
          <w:p w:rsidR="00880191" w:rsidRPr="001935A7" w:rsidRDefault="00880191" w:rsidP="00B535DE">
            <w:pPr>
              <w:widowControl w:val="0"/>
              <w:autoSpaceDE w:val="0"/>
              <w:autoSpaceDN w:val="0"/>
              <w:adjustRightInd w:val="0"/>
              <w:rPr>
                <w:sz w:val="28"/>
                <w:szCs w:val="28"/>
              </w:rPr>
            </w:pPr>
            <w:r w:rsidRPr="00DB0CAB">
              <w:rPr>
                <w:sz w:val="28"/>
                <w:szCs w:val="28"/>
              </w:rPr>
              <w:t xml:space="preserve">2023 год </w:t>
            </w:r>
            <w:r w:rsidR="004A2A5E">
              <w:rPr>
                <w:sz w:val="28"/>
                <w:szCs w:val="28"/>
              </w:rPr>
              <w:t xml:space="preserve">– </w:t>
            </w:r>
            <w:r w:rsidRPr="00DB0CAB">
              <w:rPr>
                <w:sz w:val="28"/>
                <w:szCs w:val="28"/>
              </w:rPr>
              <w:t xml:space="preserve"> 1561,592 тыс. рублей</w:t>
            </w:r>
            <w:proofErr w:type="gramStart"/>
            <w:r w:rsidRPr="00880191">
              <w:rPr>
                <w:sz w:val="28"/>
                <w:szCs w:val="28"/>
              </w:rPr>
              <w:t>.»;</w:t>
            </w:r>
            <w:proofErr w:type="gramEnd"/>
          </w:p>
        </w:tc>
      </w:tr>
    </w:tbl>
    <w:p w:rsidR="00281CA7" w:rsidRDefault="00281CA7" w:rsidP="00C7604E">
      <w:pPr>
        <w:autoSpaceDE w:val="0"/>
        <w:autoSpaceDN w:val="0"/>
        <w:adjustRightInd w:val="0"/>
        <w:ind w:firstLine="709"/>
        <w:jc w:val="both"/>
        <w:rPr>
          <w:sz w:val="28"/>
          <w:szCs w:val="28"/>
        </w:rPr>
      </w:pPr>
      <w:r>
        <w:rPr>
          <w:sz w:val="28"/>
          <w:szCs w:val="28"/>
        </w:rPr>
        <w:lastRenderedPageBreak/>
        <w:t>позицию, касающуюся ожидаемых результатов реализации подпр</w:t>
      </w:r>
      <w:r>
        <w:rPr>
          <w:sz w:val="28"/>
          <w:szCs w:val="28"/>
        </w:rPr>
        <w:t>о</w:t>
      </w:r>
      <w:r>
        <w:rPr>
          <w:sz w:val="28"/>
          <w:szCs w:val="28"/>
        </w:rPr>
        <w:t>граммы, дополнить абзацем</w:t>
      </w:r>
      <w:r w:rsidRPr="00281CA7">
        <w:rPr>
          <w:sz w:val="28"/>
          <w:szCs w:val="28"/>
        </w:rPr>
        <w:t xml:space="preserve"> следующего содержания:</w:t>
      </w:r>
      <w:r>
        <w:rPr>
          <w:sz w:val="28"/>
          <w:szCs w:val="28"/>
        </w:rPr>
        <w:t xml:space="preserve"> </w:t>
      </w:r>
    </w:p>
    <w:p w:rsidR="00281CA7" w:rsidRPr="00E5119F" w:rsidRDefault="002C547F" w:rsidP="00C7604E">
      <w:pPr>
        <w:autoSpaceDE w:val="0"/>
        <w:autoSpaceDN w:val="0"/>
        <w:adjustRightInd w:val="0"/>
        <w:ind w:firstLine="709"/>
        <w:jc w:val="both"/>
        <w:rPr>
          <w:sz w:val="28"/>
          <w:szCs w:val="28"/>
        </w:rPr>
      </w:pPr>
      <w:r w:rsidRPr="00E5119F">
        <w:rPr>
          <w:sz w:val="28"/>
          <w:szCs w:val="28"/>
        </w:rPr>
        <w:t>«</w:t>
      </w:r>
      <w:r w:rsidR="002F5F0B" w:rsidRPr="00E5119F">
        <w:rPr>
          <w:sz w:val="28"/>
          <w:szCs w:val="28"/>
        </w:rPr>
        <w:t>приобретение товаров (работ, услуг) в целях создания и обеспеч</w:t>
      </w:r>
      <w:r w:rsidR="002F5F0B" w:rsidRPr="00E5119F">
        <w:rPr>
          <w:sz w:val="28"/>
          <w:szCs w:val="28"/>
        </w:rPr>
        <w:t>е</w:t>
      </w:r>
      <w:r w:rsidR="002F5F0B" w:rsidRPr="00E5119F">
        <w:rPr>
          <w:sz w:val="28"/>
          <w:szCs w:val="28"/>
        </w:rPr>
        <w:t>ния функционирования центров опережающей профессиональной подг</w:t>
      </w:r>
      <w:r w:rsidR="002F5F0B" w:rsidRPr="00E5119F">
        <w:rPr>
          <w:sz w:val="28"/>
          <w:szCs w:val="28"/>
        </w:rPr>
        <w:t>о</w:t>
      </w:r>
      <w:r w:rsidR="002F5F0B" w:rsidRPr="00E5119F">
        <w:rPr>
          <w:sz w:val="28"/>
          <w:szCs w:val="28"/>
        </w:rPr>
        <w:t>товки</w:t>
      </w:r>
      <w:r w:rsidRPr="00E5119F">
        <w:rPr>
          <w:sz w:val="28"/>
          <w:szCs w:val="28"/>
        </w:rPr>
        <w:t>»;</w:t>
      </w:r>
    </w:p>
    <w:p w:rsidR="009D76F8" w:rsidRDefault="002662DB" w:rsidP="00C7604E">
      <w:pPr>
        <w:autoSpaceDE w:val="0"/>
        <w:autoSpaceDN w:val="0"/>
        <w:adjustRightInd w:val="0"/>
        <w:ind w:firstLine="709"/>
        <w:jc w:val="both"/>
        <w:rPr>
          <w:sz w:val="28"/>
          <w:szCs w:val="28"/>
        </w:rPr>
      </w:pPr>
      <w:r w:rsidRPr="00E5119F">
        <w:rPr>
          <w:sz w:val="28"/>
          <w:szCs w:val="28"/>
        </w:rPr>
        <w:t>б</w:t>
      </w:r>
      <w:r w:rsidR="00F20E3F" w:rsidRPr="00E5119F">
        <w:rPr>
          <w:sz w:val="28"/>
          <w:szCs w:val="28"/>
        </w:rPr>
        <w:t xml:space="preserve">) </w:t>
      </w:r>
      <w:r w:rsidR="009D76F8">
        <w:rPr>
          <w:sz w:val="28"/>
          <w:szCs w:val="28"/>
        </w:rPr>
        <w:t>в разделе 3.2:</w:t>
      </w:r>
      <w:r w:rsidR="002C547F" w:rsidRPr="00E5119F">
        <w:rPr>
          <w:sz w:val="28"/>
          <w:szCs w:val="28"/>
        </w:rPr>
        <w:t xml:space="preserve"> </w:t>
      </w:r>
    </w:p>
    <w:p w:rsidR="002C547F" w:rsidRPr="00E5119F" w:rsidRDefault="009D76F8" w:rsidP="00C7604E">
      <w:pPr>
        <w:autoSpaceDE w:val="0"/>
        <w:autoSpaceDN w:val="0"/>
        <w:adjustRightInd w:val="0"/>
        <w:ind w:firstLine="709"/>
        <w:jc w:val="both"/>
        <w:rPr>
          <w:sz w:val="28"/>
          <w:szCs w:val="28"/>
        </w:rPr>
      </w:pPr>
      <w:r w:rsidRPr="009D76F8">
        <w:rPr>
          <w:sz w:val="28"/>
          <w:szCs w:val="28"/>
        </w:rPr>
        <w:t xml:space="preserve">после абзаца пятьдесят седьмого </w:t>
      </w:r>
      <w:r w:rsidR="002C547F" w:rsidRPr="00E5119F">
        <w:rPr>
          <w:sz w:val="28"/>
          <w:szCs w:val="28"/>
        </w:rPr>
        <w:t>дополнить абзацем следующего с</w:t>
      </w:r>
      <w:r w:rsidR="002C547F" w:rsidRPr="00E5119F">
        <w:rPr>
          <w:sz w:val="28"/>
          <w:szCs w:val="28"/>
        </w:rPr>
        <w:t>о</w:t>
      </w:r>
      <w:r w:rsidR="002C547F" w:rsidRPr="00E5119F">
        <w:rPr>
          <w:sz w:val="28"/>
          <w:szCs w:val="28"/>
        </w:rPr>
        <w:t>держания:</w:t>
      </w:r>
    </w:p>
    <w:p w:rsidR="002C547F" w:rsidRDefault="00790F31" w:rsidP="00C7604E">
      <w:pPr>
        <w:autoSpaceDE w:val="0"/>
        <w:autoSpaceDN w:val="0"/>
        <w:adjustRightInd w:val="0"/>
        <w:ind w:firstLine="709"/>
        <w:jc w:val="both"/>
        <w:rPr>
          <w:sz w:val="28"/>
          <w:szCs w:val="28"/>
        </w:rPr>
      </w:pPr>
      <w:r w:rsidRPr="00E5119F">
        <w:rPr>
          <w:sz w:val="28"/>
          <w:szCs w:val="28"/>
        </w:rPr>
        <w:t>«Показатель 23 «Количество созданных центров опережающей пр</w:t>
      </w:r>
      <w:r w:rsidRPr="00E5119F">
        <w:rPr>
          <w:sz w:val="28"/>
          <w:szCs w:val="28"/>
        </w:rPr>
        <w:t>о</w:t>
      </w:r>
      <w:r w:rsidRPr="00E5119F">
        <w:rPr>
          <w:sz w:val="28"/>
          <w:szCs w:val="28"/>
        </w:rPr>
        <w:t>фессиональной подготовки, для которых приобретены товары (работы, услуги)», единицы</w:t>
      </w:r>
      <w:proofErr w:type="gramStart"/>
      <w:r w:rsidRPr="00E5119F">
        <w:rPr>
          <w:sz w:val="28"/>
          <w:szCs w:val="28"/>
        </w:rPr>
        <w:t>.»;</w:t>
      </w:r>
      <w:proofErr w:type="gramEnd"/>
    </w:p>
    <w:p w:rsidR="009D76F8" w:rsidRDefault="009D76F8" w:rsidP="00C7604E">
      <w:pPr>
        <w:autoSpaceDE w:val="0"/>
        <w:autoSpaceDN w:val="0"/>
        <w:adjustRightInd w:val="0"/>
        <w:ind w:firstLine="709"/>
        <w:jc w:val="both"/>
        <w:rPr>
          <w:sz w:val="28"/>
          <w:szCs w:val="28"/>
        </w:rPr>
      </w:pPr>
      <w:r w:rsidRPr="009D76F8">
        <w:rPr>
          <w:sz w:val="28"/>
          <w:szCs w:val="28"/>
        </w:rPr>
        <w:t xml:space="preserve">после абзаца </w:t>
      </w:r>
      <w:r w:rsidR="00F5726F">
        <w:rPr>
          <w:sz w:val="28"/>
          <w:szCs w:val="28"/>
        </w:rPr>
        <w:t>семьдесят</w:t>
      </w:r>
      <w:r w:rsidRPr="009D76F8">
        <w:rPr>
          <w:sz w:val="28"/>
          <w:szCs w:val="28"/>
        </w:rPr>
        <w:t xml:space="preserve"> седьмого дополнить абзацем следующего с</w:t>
      </w:r>
      <w:r w:rsidRPr="009D76F8">
        <w:rPr>
          <w:sz w:val="28"/>
          <w:szCs w:val="28"/>
        </w:rPr>
        <w:t>о</w:t>
      </w:r>
      <w:r w:rsidRPr="009D76F8">
        <w:rPr>
          <w:sz w:val="28"/>
          <w:szCs w:val="28"/>
        </w:rPr>
        <w:t>держания:</w:t>
      </w:r>
    </w:p>
    <w:p w:rsidR="009D76F8" w:rsidRPr="005B758D" w:rsidRDefault="009D76F8" w:rsidP="00C7604E">
      <w:pPr>
        <w:autoSpaceDE w:val="0"/>
        <w:autoSpaceDN w:val="0"/>
        <w:adjustRightInd w:val="0"/>
        <w:ind w:firstLine="709"/>
        <w:jc w:val="both"/>
        <w:rPr>
          <w:sz w:val="28"/>
          <w:szCs w:val="28"/>
        </w:rPr>
      </w:pPr>
      <w:r w:rsidRPr="005B758D">
        <w:rPr>
          <w:sz w:val="28"/>
          <w:szCs w:val="28"/>
        </w:rPr>
        <w:t>«приобретение товаров (работ, услуг) в целях создания и обеспеч</w:t>
      </w:r>
      <w:r w:rsidRPr="005B758D">
        <w:rPr>
          <w:sz w:val="28"/>
          <w:szCs w:val="28"/>
        </w:rPr>
        <w:t>е</w:t>
      </w:r>
      <w:r w:rsidRPr="005B758D">
        <w:rPr>
          <w:sz w:val="28"/>
          <w:szCs w:val="28"/>
        </w:rPr>
        <w:t>ния функционирования центров опережающей профессиональной подг</w:t>
      </w:r>
      <w:r w:rsidRPr="005B758D">
        <w:rPr>
          <w:sz w:val="28"/>
          <w:szCs w:val="28"/>
        </w:rPr>
        <w:t>о</w:t>
      </w:r>
      <w:r w:rsidRPr="005B758D">
        <w:rPr>
          <w:sz w:val="28"/>
          <w:szCs w:val="28"/>
        </w:rPr>
        <w:t>товки»;</w:t>
      </w:r>
    </w:p>
    <w:p w:rsidR="00C7604E" w:rsidRPr="001935A7" w:rsidRDefault="002C547F" w:rsidP="00C7604E">
      <w:pPr>
        <w:autoSpaceDE w:val="0"/>
        <w:autoSpaceDN w:val="0"/>
        <w:adjustRightInd w:val="0"/>
        <w:ind w:firstLine="709"/>
        <w:jc w:val="both"/>
        <w:rPr>
          <w:sz w:val="28"/>
          <w:szCs w:val="28"/>
        </w:rPr>
      </w:pPr>
      <w:r>
        <w:rPr>
          <w:sz w:val="28"/>
          <w:szCs w:val="28"/>
        </w:rPr>
        <w:t xml:space="preserve">в) </w:t>
      </w:r>
      <w:r w:rsidR="00C7604E" w:rsidRPr="001935A7">
        <w:rPr>
          <w:sz w:val="28"/>
          <w:szCs w:val="28"/>
        </w:rPr>
        <w:t>раздел 3.8 изложить в следующей редакции:</w:t>
      </w:r>
    </w:p>
    <w:p w:rsidR="00F812EE" w:rsidRPr="001935A7" w:rsidRDefault="00C7604E" w:rsidP="00AE6E60">
      <w:pPr>
        <w:autoSpaceDE w:val="0"/>
        <w:autoSpaceDN w:val="0"/>
        <w:adjustRightInd w:val="0"/>
        <w:ind w:firstLine="540"/>
        <w:jc w:val="center"/>
        <w:rPr>
          <w:sz w:val="28"/>
          <w:szCs w:val="28"/>
        </w:rPr>
      </w:pPr>
      <w:r w:rsidRPr="001935A7">
        <w:rPr>
          <w:sz w:val="28"/>
          <w:szCs w:val="28"/>
        </w:rPr>
        <w:t>«3.8. Обоснование объема финансовых ресурсов, необходимых для р</w:t>
      </w:r>
      <w:r w:rsidRPr="001935A7">
        <w:rPr>
          <w:sz w:val="28"/>
          <w:szCs w:val="28"/>
        </w:rPr>
        <w:t>е</w:t>
      </w:r>
      <w:r w:rsidRPr="001935A7">
        <w:rPr>
          <w:sz w:val="28"/>
          <w:szCs w:val="28"/>
        </w:rPr>
        <w:t>ализации подпрограммы</w:t>
      </w:r>
    </w:p>
    <w:p w:rsidR="00D67807" w:rsidRDefault="00D67807" w:rsidP="00C7604E">
      <w:pPr>
        <w:autoSpaceDE w:val="0"/>
        <w:autoSpaceDN w:val="0"/>
        <w:adjustRightInd w:val="0"/>
        <w:ind w:firstLine="709"/>
        <w:jc w:val="both"/>
        <w:rPr>
          <w:sz w:val="28"/>
          <w:szCs w:val="28"/>
        </w:rPr>
      </w:pPr>
    </w:p>
    <w:p w:rsidR="00C7604E" w:rsidRPr="001935A7" w:rsidRDefault="00C7604E" w:rsidP="00C7604E">
      <w:pPr>
        <w:autoSpaceDE w:val="0"/>
        <w:autoSpaceDN w:val="0"/>
        <w:adjustRightInd w:val="0"/>
        <w:ind w:firstLine="709"/>
        <w:jc w:val="both"/>
        <w:rPr>
          <w:sz w:val="28"/>
          <w:szCs w:val="28"/>
        </w:rPr>
      </w:pPr>
      <w:r w:rsidRPr="001935A7">
        <w:rPr>
          <w:sz w:val="28"/>
          <w:szCs w:val="28"/>
        </w:rPr>
        <w:t>Финансовое обеспечение реализации подпрограммы 3 осуществляе</w:t>
      </w:r>
      <w:r w:rsidRPr="001935A7">
        <w:rPr>
          <w:sz w:val="28"/>
          <w:szCs w:val="28"/>
        </w:rPr>
        <w:t>т</w:t>
      </w:r>
      <w:r w:rsidRPr="001935A7">
        <w:rPr>
          <w:sz w:val="28"/>
          <w:szCs w:val="28"/>
        </w:rPr>
        <w:t>ся за счет средств областного и федерального бюджетов.</w:t>
      </w:r>
    </w:p>
    <w:p w:rsidR="00F22021" w:rsidRPr="00DB0CAB" w:rsidRDefault="00C7604E" w:rsidP="00F22021">
      <w:pPr>
        <w:autoSpaceDE w:val="0"/>
        <w:autoSpaceDN w:val="0"/>
        <w:adjustRightInd w:val="0"/>
        <w:ind w:firstLine="709"/>
        <w:jc w:val="both"/>
        <w:rPr>
          <w:sz w:val="28"/>
          <w:szCs w:val="28"/>
        </w:rPr>
      </w:pPr>
      <w:r w:rsidRPr="00F54F5C">
        <w:rPr>
          <w:sz w:val="28"/>
          <w:szCs w:val="28"/>
        </w:rPr>
        <w:t xml:space="preserve">Объем финансирования подпрограммы 3 за счет средств областного бюджета и средств областного бюджета, источником которых являются федеральные средства, составляет </w:t>
      </w:r>
      <w:r w:rsidR="00F67642" w:rsidRPr="00DB0CAB">
        <w:rPr>
          <w:sz w:val="28"/>
          <w:szCs w:val="28"/>
        </w:rPr>
        <w:t xml:space="preserve">20416514,167 </w:t>
      </w:r>
      <w:r w:rsidR="00F22021" w:rsidRPr="00DB0CAB">
        <w:rPr>
          <w:sz w:val="28"/>
          <w:szCs w:val="28"/>
        </w:rPr>
        <w:t xml:space="preserve">тыс. рублей, в том числе по годам:  </w:t>
      </w:r>
    </w:p>
    <w:p w:rsidR="00F22021" w:rsidRPr="00DB0CAB" w:rsidRDefault="00F22021" w:rsidP="00F22021">
      <w:pPr>
        <w:autoSpaceDE w:val="0"/>
        <w:autoSpaceDN w:val="0"/>
        <w:adjustRightInd w:val="0"/>
        <w:ind w:firstLine="709"/>
        <w:jc w:val="both"/>
        <w:rPr>
          <w:sz w:val="28"/>
          <w:szCs w:val="28"/>
        </w:rPr>
      </w:pPr>
      <w:r w:rsidRPr="00DB0CAB">
        <w:rPr>
          <w:sz w:val="28"/>
          <w:szCs w:val="28"/>
        </w:rPr>
        <w:t xml:space="preserve">2014 год –  1483275,029  тыс. рублей; </w:t>
      </w:r>
    </w:p>
    <w:p w:rsidR="00F22021" w:rsidRPr="00DB0CAB" w:rsidRDefault="00F22021" w:rsidP="00F22021">
      <w:pPr>
        <w:autoSpaceDE w:val="0"/>
        <w:autoSpaceDN w:val="0"/>
        <w:adjustRightInd w:val="0"/>
        <w:ind w:firstLine="709"/>
        <w:jc w:val="both"/>
        <w:rPr>
          <w:sz w:val="28"/>
          <w:szCs w:val="28"/>
        </w:rPr>
      </w:pPr>
      <w:r w:rsidRPr="00DB0CAB">
        <w:rPr>
          <w:sz w:val="28"/>
          <w:szCs w:val="28"/>
        </w:rPr>
        <w:t>2015 год –  1450303,681 тыс. рублей;</w:t>
      </w:r>
    </w:p>
    <w:p w:rsidR="00F22021" w:rsidRPr="00DB0CAB" w:rsidRDefault="00F22021" w:rsidP="00F22021">
      <w:pPr>
        <w:autoSpaceDE w:val="0"/>
        <w:autoSpaceDN w:val="0"/>
        <w:adjustRightInd w:val="0"/>
        <w:ind w:firstLine="709"/>
        <w:jc w:val="both"/>
        <w:rPr>
          <w:sz w:val="28"/>
          <w:szCs w:val="28"/>
        </w:rPr>
      </w:pPr>
      <w:r w:rsidRPr="00DB0CAB">
        <w:rPr>
          <w:sz w:val="28"/>
          <w:szCs w:val="28"/>
        </w:rPr>
        <w:t xml:space="preserve">2016 год –  1454889,823 тыс. рублей; </w:t>
      </w:r>
    </w:p>
    <w:p w:rsidR="00F22021" w:rsidRPr="00DB0CAB" w:rsidRDefault="00F22021" w:rsidP="00F22021">
      <w:pPr>
        <w:autoSpaceDE w:val="0"/>
        <w:autoSpaceDN w:val="0"/>
        <w:adjustRightInd w:val="0"/>
        <w:ind w:firstLine="709"/>
        <w:jc w:val="both"/>
        <w:rPr>
          <w:sz w:val="28"/>
          <w:szCs w:val="28"/>
        </w:rPr>
      </w:pPr>
      <w:r w:rsidRPr="00DB0CAB">
        <w:rPr>
          <w:sz w:val="28"/>
          <w:szCs w:val="28"/>
        </w:rPr>
        <w:t xml:space="preserve">2017 год –  1628855,977 тыс. рублей; </w:t>
      </w:r>
    </w:p>
    <w:p w:rsidR="00F22021" w:rsidRPr="00DB0CAB" w:rsidRDefault="00F22021" w:rsidP="00F22021">
      <w:pPr>
        <w:autoSpaceDE w:val="0"/>
        <w:autoSpaceDN w:val="0"/>
        <w:adjustRightInd w:val="0"/>
        <w:ind w:firstLine="709"/>
        <w:jc w:val="both"/>
        <w:rPr>
          <w:sz w:val="28"/>
          <w:szCs w:val="28"/>
        </w:rPr>
      </w:pPr>
      <w:r w:rsidRPr="00DB0CAB">
        <w:rPr>
          <w:sz w:val="28"/>
          <w:szCs w:val="28"/>
        </w:rPr>
        <w:t xml:space="preserve">2018 год –  1774321,556 тыс. рублей; </w:t>
      </w:r>
    </w:p>
    <w:p w:rsidR="00F22021" w:rsidRPr="00DB0CAB" w:rsidRDefault="00F22021" w:rsidP="00F22021">
      <w:pPr>
        <w:autoSpaceDE w:val="0"/>
        <w:autoSpaceDN w:val="0"/>
        <w:adjustRightInd w:val="0"/>
        <w:ind w:firstLine="709"/>
        <w:jc w:val="both"/>
        <w:rPr>
          <w:sz w:val="28"/>
          <w:szCs w:val="28"/>
        </w:rPr>
      </w:pPr>
      <w:r w:rsidRPr="00DB0CAB">
        <w:rPr>
          <w:sz w:val="28"/>
          <w:szCs w:val="28"/>
        </w:rPr>
        <w:t xml:space="preserve">2019 год –  1941233,835 тыс. рублей; </w:t>
      </w:r>
    </w:p>
    <w:p w:rsidR="00F22021" w:rsidRPr="00DB0CAB" w:rsidRDefault="00F22021" w:rsidP="00F22021">
      <w:pPr>
        <w:autoSpaceDE w:val="0"/>
        <w:autoSpaceDN w:val="0"/>
        <w:adjustRightInd w:val="0"/>
        <w:ind w:firstLine="709"/>
        <w:jc w:val="both"/>
        <w:rPr>
          <w:sz w:val="28"/>
          <w:szCs w:val="28"/>
        </w:rPr>
      </w:pPr>
      <w:r w:rsidRPr="00DB0CAB">
        <w:rPr>
          <w:sz w:val="28"/>
          <w:szCs w:val="28"/>
        </w:rPr>
        <w:t xml:space="preserve">2020 год </w:t>
      </w:r>
      <w:r w:rsidR="004A2A5E">
        <w:rPr>
          <w:sz w:val="28"/>
          <w:szCs w:val="28"/>
        </w:rPr>
        <w:t xml:space="preserve">– </w:t>
      </w:r>
      <w:r w:rsidRPr="00DB0CAB">
        <w:rPr>
          <w:sz w:val="28"/>
          <w:szCs w:val="28"/>
        </w:rPr>
        <w:t xml:space="preserve"> </w:t>
      </w:r>
      <w:r w:rsidR="00BB44F9" w:rsidRPr="00DB0CAB">
        <w:rPr>
          <w:sz w:val="28"/>
          <w:szCs w:val="28"/>
        </w:rPr>
        <w:t xml:space="preserve"> </w:t>
      </w:r>
      <w:r w:rsidR="00D6417B" w:rsidRPr="00DB0CAB">
        <w:rPr>
          <w:sz w:val="28"/>
          <w:szCs w:val="28"/>
        </w:rPr>
        <w:t xml:space="preserve">1959850,592 </w:t>
      </w:r>
      <w:r w:rsidRPr="00DB0CAB">
        <w:rPr>
          <w:sz w:val="28"/>
          <w:szCs w:val="28"/>
        </w:rPr>
        <w:t>тыс. рублей:</w:t>
      </w:r>
    </w:p>
    <w:p w:rsidR="00F67642" w:rsidRPr="00DB0CAB" w:rsidRDefault="00F67642" w:rsidP="00F67642">
      <w:pPr>
        <w:autoSpaceDE w:val="0"/>
        <w:autoSpaceDN w:val="0"/>
        <w:adjustRightInd w:val="0"/>
        <w:ind w:firstLine="709"/>
        <w:jc w:val="both"/>
        <w:rPr>
          <w:sz w:val="28"/>
          <w:szCs w:val="28"/>
        </w:rPr>
      </w:pPr>
      <w:r w:rsidRPr="00DB0CAB">
        <w:rPr>
          <w:sz w:val="28"/>
          <w:szCs w:val="28"/>
        </w:rPr>
        <w:t xml:space="preserve">2021 год </w:t>
      </w:r>
      <w:r w:rsidR="004A2A5E">
        <w:rPr>
          <w:sz w:val="28"/>
          <w:szCs w:val="28"/>
        </w:rPr>
        <w:t xml:space="preserve">– </w:t>
      </w:r>
      <w:r w:rsidRPr="00DB0CAB">
        <w:rPr>
          <w:sz w:val="28"/>
          <w:szCs w:val="28"/>
        </w:rPr>
        <w:t xml:space="preserve">  1797322,664 тыс. рублей;</w:t>
      </w:r>
    </w:p>
    <w:p w:rsidR="00F67642" w:rsidRPr="00DB0CAB" w:rsidRDefault="00F67642" w:rsidP="00F67642">
      <w:pPr>
        <w:autoSpaceDE w:val="0"/>
        <w:autoSpaceDN w:val="0"/>
        <w:adjustRightInd w:val="0"/>
        <w:ind w:firstLine="709"/>
        <w:jc w:val="both"/>
        <w:rPr>
          <w:sz w:val="28"/>
          <w:szCs w:val="28"/>
        </w:rPr>
      </w:pPr>
      <w:r w:rsidRPr="00DB0CAB">
        <w:rPr>
          <w:sz w:val="28"/>
          <w:szCs w:val="28"/>
        </w:rPr>
        <w:lastRenderedPageBreak/>
        <w:t xml:space="preserve">2022 год </w:t>
      </w:r>
      <w:r w:rsidR="004A2A5E">
        <w:rPr>
          <w:sz w:val="28"/>
          <w:szCs w:val="28"/>
        </w:rPr>
        <w:t xml:space="preserve">– </w:t>
      </w:r>
      <w:r w:rsidRPr="00DB0CAB">
        <w:rPr>
          <w:sz w:val="28"/>
          <w:szCs w:val="28"/>
        </w:rPr>
        <w:t xml:space="preserve">  1733767,022 тыс. рублей;</w:t>
      </w:r>
    </w:p>
    <w:p w:rsidR="00F22021" w:rsidRPr="00DB0CAB" w:rsidRDefault="00F67642" w:rsidP="00F67642">
      <w:pPr>
        <w:autoSpaceDE w:val="0"/>
        <w:autoSpaceDN w:val="0"/>
        <w:adjustRightInd w:val="0"/>
        <w:ind w:firstLine="709"/>
        <w:jc w:val="both"/>
        <w:rPr>
          <w:sz w:val="28"/>
          <w:szCs w:val="28"/>
        </w:rPr>
      </w:pPr>
      <w:r w:rsidRPr="00DB0CAB">
        <w:rPr>
          <w:sz w:val="28"/>
          <w:szCs w:val="28"/>
        </w:rPr>
        <w:t xml:space="preserve">2023 год </w:t>
      </w:r>
      <w:r w:rsidR="004A2A5E">
        <w:rPr>
          <w:sz w:val="28"/>
          <w:szCs w:val="28"/>
        </w:rPr>
        <w:t xml:space="preserve">– </w:t>
      </w:r>
      <w:r w:rsidRPr="00DB0CAB">
        <w:rPr>
          <w:sz w:val="28"/>
          <w:szCs w:val="28"/>
        </w:rPr>
        <w:t xml:space="preserve">  1719328,756 тыс. рублей;</w:t>
      </w:r>
    </w:p>
    <w:p w:rsidR="00F22021" w:rsidRPr="00DB0CAB" w:rsidRDefault="00F22021" w:rsidP="00F22021">
      <w:pPr>
        <w:autoSpaceDE w:val="0"/>
        <w:autoSpaceDN w:val="0"/>
        <w:adjustRightInd w:val="0"/>
        <w:ind w:firstLine="709"/>
        <w:jc w:val="both"/>
        <w:rPr>
          <w:sz w:val="28"/>
          <w:szCs w:val="28"/>
        </w:rPr>
      </w:pPr>
      <w:r w:rsidRPr="00DB0CAB">
        <w:rPr>
          <w:sz w:val="28"/>
          <w:szCs w:val="28"/>
        </w:rPr>
        <w:t xml:space="preserve">2024 год </w:t>
      </w:r>
      <w:r w:rsidR="004A2A5E">
        <w:rPr>
          <w:sz w:val="28"/>
          <w:szCs w:val="28"/>
        </w:rPr>
        <w:t xml:space="preserve">– </w:t>
      </w:r>
      <w:r w:rsidRPr="00DB0CAB">
        <w:rPr>
          <w:sz w:val="28"/>
          <w:szCs w:val="28"/>
        </w:rPr>
        <w:t xml:space="preserve"> 1736682,616 тыс. рублей;</w:t>
      </w:r>
    </w:p>
    <w:p w:rsidR="00F22021" w:rsidRPr="00DB0CAB" w:rsidRDefault="00F22021" w:rsidP="00F22021">
      <w:pPr>
        <w:autoSpaceDE w:val="0"/>
        <w:autoSpaceDN w:val="0"/>
        <w:adjustRightInd w:val="0"/>
        <w:ind w:firstLine="709"/>
        <w:jc w:val="both"/>
        <w:rPr>
          <w:sz w:val="28"/>
          <w:szCs w:val="28"/>
        </w:rPr>
      </w:pPr>
      <w:r w:rsidRPr="00DB0CAB">
        <w:rPr>
          <w:sz w:val="28"/>
          <w:szCs w:val="28"/>
        </w:rPr>
        <w:t xml:space="preserve">2025 год </w:t>
      </w:r>
      <w:r w:rsidR="004A2A5E">
        <w:rPr>
          <w:sz w:val="28"/>
          <w:szCs w:val="28"/>
        </w:rPr>
        <w:t xml:space="preserve">– </w:t>
      </w:r>
      <w:r w:rsidRPr="00DB0CAB">
        <w:rPr>
          <w:sz w:val="28"/>
          <w:szCs w:val="28"/>
        </w:rPr>
        <w:t xml:space="preserve"> 1736682,616 тыс. рублей.</w:t>
      </w:r>
    </w:p>
    <w:p w:rsidR="00F22021" w:rsidRPr="00DB0CAB" w:rsidRDefault="00F22021" w:rsidP="00F22021">
      <w:pPr>
        <w:autoSpaceDE w:val="0"/>
        <w:autoSpaceDN w:val="0"/>
        <w:adjustRightInd w:val="0"/>
        <w:ind w:firstLine="709"/>
        <w:jc w:val="both"/>
        <w:rPr>
          <w:sz w:val="28"/>
          <w:szCs w:val="28"/>
        </w:rPr>
      </w:pPr>
      <w:r w:rsidRPr="00DB0CAB">
        <w:rPr>
          <w:sz w:val="28"/>
          <w:szCs w:val="28"/>
        </w:rPr>
        <w:t xml:space="preserve">Объем бюджетных ассигнований областного бюджета на реализацию подпрограммы 3 составляет </w:t>
      </w:r>
      <w:r w:rsidR="00F67642" w:rsidRPr="00DB0CAB">
        <w:rPr>
          <w:sz w:val="28"/>
          <w:szCs w:val="28"/>
        </w:rPr>
        <w:t xml:space="preserve">20277439,448 </w:t>
      </w:r>
      <w:r w:rsidRPr="00DB0CAB">
        <w:rPr>
          <w:sz w:val="28"/>
          <w:szCs w:val="28"/>
        </w:rPr>
        <w:t>тыс. рублей, в том числе по г</w:t>
      </w:r>
      <w:r w:rsidRPr="00DB0CAB">
        <w:rPr>
          <w:sz w:val="28"/>
          <w:szCs w:val="28"/>
        </w:rPr>
        <w:t>о</w:t>
      </w:r>
      <w:r w:rsidRPr="00DB0CAB">
        <w:rPr>
          <w:sz w:val="28"/>
          <w:szCs w:val="28"/>
        </w:rPr>
        <w:t xml:space="preserve">дам реализации: </w:t>
      </w:r>
    </w:p>
    <w:p w:rsidR="00F22021" w:rsidRPr="00DB0CAB" w:rsidRDefault="00F22021" w:rsidP="00F22021">
      <w:pPr>
        <w:autoSpaceDE w:val="0"/>
        <w:autoSpaceDN w:val="0"/>
        <w:adjustRightInd w:val="0"/>
        <w:ind w:firstLine="709"/>
        <w:jc w:val="both"/>
        <w:rPr>
          <w:sz w:val="28"/>
          <w:szCs w:val="28"/>
        </w:rPr>
      </w:pPr>
      <w:r w:rsidRPr="00DB0CAB">
        <w:rPr>
          <w:sz w:val="28"/>
          <w:szCs w:val="28"/>
        </w:rPr>
        <w:t xml:space="preserve">2014 год –  1460206,829 тыс. рублей; </w:t>
      </w:r>
    </w:p>
    <w:p w:rsidR="00F22021" w:rsidRPr="00DB0CAB" w:rsidRDefault="00F22021" w:rsidP="00F22021">
      <w:pPr>
        <w:autoSpaceDE w:val="0"/>
        <w:autoSpaceDN w:val="0"/>
        <w:adjustRightInd w:val="0"/>
        <w:ind w:firstLine="709"/>
        <w:jc w:val="both"/>
        <w:rPr>
          <w:sz w:val="28"/>
          <w:szCs w:val="28"/>
        </w:rPr>
      </w:pPr>
      <w:r w:rsidRPr="00DB0CAB">
        <w:rPr>
          <w:sz w:val="28"/>
          <w:szCs w:val="28"/>
        </w:rPr>
        <w:t>2015 год –  1431512,881 тыс. рублей;</w:t>
      </w:r>
    </w:p>
    <w:p w:rsidR="00F22021" w:rsidRPr="00DB0CAB" w:rsidRDefault="00F22021" w:rsidP="00F22021">
      <w:pPr>
        <w:autoSpaceDE w:val="0"/>
        <w:autoSpaceDN w:val="0"/>
        <w:adjustRightInd w:val="0"/>
        <w:ind w:firstLine="709"/>
        <w:jc w:val="both"/>
        <w:rPr>
          <w:sz w:val="28"/>
          <w:szCs w:val="28"/>
        </w:rPr>
      </w:pPr>
      <w:r w:rsidRPr="00DB0CAB">
        <w:rPr>
          <w:sz w:val="28"/>
          <w:szCs w:val="28"/>
        </w:rPr>
        <w:t xml:space="preserve">2016 год –  1447960,423 тыс. рублей; </w:t>
      </w:r>
    </w:p>
    <w:p w:rsidR="00F22021" w:rsidRPr="00DB0CAB" w:rsidRDefault="00F22021" w:rsidP="00F22021">
      <w:pPr>
        <w:autoSpaceDE w:val="0"/>
        <w:autoSpaceDN w:val="0"/>
        <w:adjustRightInd w:val="0"/>
        <w:ind w:firstLine="709"/>
        <w:jc w:val="both"/>
        <w:rPr>
          <w:sz w:val="28"/>
          <w:szCs w:val="28"/>
        </w:rPr>
      </w:pPr>
      <w:r w:rsidRPr="00DB0CAB">
        <w:rPr>
          <w:sz w:val="28"/>
          <w:szCs w:val="28"/>
        </w:rPr>
        <w:t xml:space="preserve">2017 год –  1616814,677 тыс. рублей; </w:t>
      </w:r>
    </w:p>
    <w:p w:rsidR="00F22021" w:rsidRPr="00DB0CAB" w:rsidRDefault="00F22021" w:rsidP="00F22021">
      <w:pPr>
        <w:autoSpaceDE w:val="0"/>
        <w:autoSpaceDN w:val="0"/>
        <w:adjustRightInd w:val="0"/>
        <w:ind w:firstLine="709"/>
        <w:jc w:val="both"/>
        <w:rPr>
          <w:sz w:val="28"/>
          <w:szCs w:val="28"/>
        </w:rPr>
      </w:pPr>
      <w:r w:rsidRPr="00DB0CAB">
        <w:rPr>
          <w:sz w:val="28"/>
          <w:szCs w:val="28"/>
        </w:rPr>
        <w:t xml:space="preserve">2018 год –  1766235,756 тыс. рублей; </w:t>
      </w:r>
    </w:p>
    <w:p w:rsidR="00F22021" w:rsidRPr="00DB0CAB" w:rsidRDefault="00F22021" w:rsidP="00F22021">
      <w:pPr>
        <w:autoSpaceDE w:val="0"/>
        <w:autoSpaceDN w:val="0"/>
        <w:adjustRightInd w:val="0"/>
        <w:ind w:firstLine="709"/>
        <w:jc w:val="both"/>
        <w:rPr>
          <w:sz w:val="28"/>
          <w:szCs w:val="28"/>
        </w:rPr>
      </w:pPr>
      <w:r w:rsidRPr="00DB0CAB">
        <w:rPr>
          <w:sz w:val="28"/>
          <w:szCs w:val="28"/>
        </w:rPr>
        <w:t xml:space="preserve">2019 год –  1932129,685 тыс. рублей; </w:t>
      </w:r>
    </w:p>
    <w:p w:rsidR="00F22021" w:rsidRPr="00DB0CAB" w:rsidRDefault="00F22021" w:rsidP="00F22021">
      <w:pPr>
        <w:autoSpaceDE w:val="0"/>
        <w:autoSpaceDN w:val="0"/>
        <w:adjustRightInd w:val="0"/>
        <w:ind w:firstLine="709"/>
        <w:jc w:val="both"/>
        <w:rPr>
          <w:sz w:val="28"/>
          <w:szCs w:val="28"/>
        </w:rPr>
      </w:pPr>
      <w:r w:rsidRPr="00DB0CAB">
        <w:rPr>
          <w:sz w:val="28"/>
          <w:szCs w:val="28"/>
        </w:rPr>
        <w:t xml:space="preserve">2020 год </w:t>
      </w:r>
      <w:r w:rsidR="004A2A5E">
        <w:rPr>
          <w:sz w:val="28"/>
          <w:szCs w:val="28"/>
        </w:rPr>
        <w:t xml:space="preserve">– </w:t>
      </w:r>
      <w:r w:rsidRPr="00DB0CAB">
        <w:rPr>
          <w:sz w:val="28"/>
          <w:szCs w:val="28"/>
        </w:rPr>
        <w:t xml:space="preserve"> </w:t>
      </w:r>
      <w:r w:rsidR="00BB44F9" w:rsidRPr="00DB0CAB">
        <w:rPr>
          <w:sz w:val="28"/>
          <w:szCs w:val="28"/>
        </w:rPr>
        <w:t xml:space="preserve"> </w:t>
      </w:r>
      <w:r w:rsidR="00D6417B" w:rsidRPr="00DB0CAB">
        <w:rPr>
          <w:sz w:val="28"/>
          <w:szCs w:val="28"/>
        </w:rPr>
        <w:t>1940008,025</w:t>
      </w:r>
      <w:r w:rsidRPr="00DB0CAB">
        <w:rPr>
          <w:sz w:val="28"/>
          <w:szCs w:val="28"/>
        </w:rPr>
        <w:t xml:space="preserve"> тыс. рублей;</w:t>
      </w:r>
    </w:p>
    <w:p w:rsidR="00F67642" w:rsidRPr="00DB0CAB" w:rsidRDefault="00F67642" w:rsidP="00F67642">
      <w:pPr>
        <w:autoSpaceDE w:val="0"/>
        <w:autoSpaceDN w:val="0"/>
        <w:adjustRightInd w:val="0"/>
        <w:ind w:firstLine="709"/>
        <w:jc w:val="both"/>
        <w:rPr>
          <w:sz w:val="28"/>
          <w:szCs w:val="28"/>
        </w:rPr>
      </w:pPr>
      <w:r w:rsidRPr="00DB0CAB">
        <w:rPr>
          <w:sz w:val="28"/>
          <w:szCs w:val="28"/>
        </w:rPr>
        <w:t xml:space="preserve">2021 год </w:t>
      </w:r>
      <w:r w:rsidR="004A2A5E">
        <w:rPr>
          <w:sz w:val="28"/>
          <w:szCs w:val="28"/>
        </w:rPr>
        <w:t xml:space="preserve">– </w:t>
      </w:r>
      <w:r w:rsidRPr="00DB0CAB">
        <w:rPr>
          <w:sz w:val="28"/>
          <w:szCs w:val="28"/>
        </w:rPr>
        <w:t xml:space="preserve">  1773450,240 тыс. рублей;</w:t>
      </w:r>
    </w:p>
    <w:p w:rsidR="00F67642" w:rsidRPr="00DB0CAB" w:rsidRDefault="00F67642" w:rsidP="00F67642">
      <w:pPr>
        <w:autoSpaceDE w:val="0"/>
        <w:autoSpaceDN w:val="0"/>
        <w:adjustRightInd w:val="0"/>
        <w:ind w:firstLine="709"/>
        <w:jc w:val="both"/>
        <w:rPr>
          <w:sz w:val="28"/>
          <w:szCs w:val="28"/>
        </w:rPr>
      </w:pPr>
      <w:r w:rsidRPr="00DB0CAB">
        <w:rPr>
          <w:sz w:val="28"/>
          <w:szCs w:val="28"/>
        </w:rPr>
        <w:t xml:space="preserve">2022 год </w:t>
      </w:r>
      <w:r w:rsidR="004A2A5E">
        <w:rPr>
          <w:sz w:val="28"/>
          <w:szCs w:val="28"/>
        </w:rPr>
        <w:t xml:space="preserve">– </w:t>
      </w:r>
      <w:r w:rsidRPr="00DB0CAB">
        <w:rPr>
          <w:sz w:val="28"/>
          <w:szCs w:val="28"/>
        </w:rPr>
        <w:t xml:space="preserve">  1717988,536 тыс. рублей;</w:t>
      </w:r>
    </w:p>
    <w:p w:rsidR="00F22021" w:rsidRPr="00DB0CAB" w:rsidRDefault="00F67642" w:rsidP="00F67642">
      <w:pPr>
        <w:autoSpaceDE w:val="0"/>
        <w:autoSpaceDN w:val="0"/>
        <w:adjustRightInd w:val="0"/>
        <w:ind w:firstLine="709"/>
        <w:jc w:val="both"/>
        <w:rPr>
          <w:sz w:val="28"/>
          <w:szCs w:val="28"/>
        </w:rPr>
      </w:pPr>
      <w:r w:rsidRPr="00DB0CAB">
        <w:rPr>
          <w:sz w:val="28"/>
          <w:szCs w:val="28"/>
        </w:rPr>
        <w:t xml:space="preserve">2023 год </w:t>
      </w:r>
      <w:r w:rsidR="004A2A5E">
        <w:rPr>
          <w:sz w:val="28"/>
          <w:szCs w:val="28"/>
        </w:rPr>
        <w:t xml:space="preserve">– </w:t>
      </w:r>
      <w:r w:rsidRPr="00DB0CAB">
        <w:rPr>
          <w:sz w:val="28"/>
          <w:szCs w:val="28"/>
        </w:rPr>
        <w:t xml:space="preserve">  1717767,164 тыс. рублей</w:t>
      </w:r>
      <w:r w:rsidR="00F22021" w:rsidRPr="00DB0CAB">
        <w:rPr>
          <w:sz w:val="28"/>
          <w:szCs w:val="28"/>
        </w:rPr>
        <w:t>;</w:t>
      </w:r>
    </w:p>
    <w:p w:rsidR="00F22021" w:rsidRPr="00DB0CAB" w:rsidRDefault="00F22021" w:rsidP="00F22021">
      <w:pPr>
        <w:autoSpaceDE w:val="0"/>
        <w:autoSpaceDN w:val="0"/>
        <w:adjustRightInd w:val="0"/>
        <w:ind w:firstLine="709"/>
        <w:jc w:val="both"/>
        <w:rPr>
          <w:sz w:val="28"/>
          <w:szCs w:val="28"/>
        </w:rPr>
      </w:pPr>
      <w:r w:rsidRPr="00DB0CAB">
        <w:rPr>
          <w:sz w:val="28"/>
          <w:szCs w:val="28"/>
        </w:rPr>
        <w:t xml:space="preserve">2024 год </w:t>
      </w:r>
      <w:r w:rsidR="004A2A5E">
        <w:rPr>
          <w:sz w:val="28"/>
          <w:szCs w:val="28"/>
        </w:rPr>
        <w:t xml:space="preserve">– </w:t>
      </w:r>
      <w:r w:rsidRPr="00DB0CAB">
        <w:rPr>
          <w:sz w:val="28"/>
          <w:szCs w:val="28"/>
        </w:rPr>
        <w:t xml:space="preserve"> 1736682,616 тыс. рублей;</w:t>
      </w:r>
    </w:p>
    <w:p w:rsidR="00F22021" w:rsidRPr="00DB0CAB" w:rsidRDefault="00F22021" w:rsidP="00F22021">
      <w:pPr>
        <w:autoSpaceDE w:val="0"/>
        <w:autoSpaceDN w:val="0"/>
        <w:adjustRightInd w:val="0"/>
        <w:ind w:firstLine="709"/>
        <w:jc w:val="both"/>
        <w:rPr>
          <w:sz w:val="28"/>
          <w:szCs w:val="28"/>
        </w:rPr>
      </w:pPr>
      <w:r w:rsidRPr="00DB0CAB">
        <w:rPr>
          <w:sz w:val="28"/>
          <w:szCs w:val="28"/>
        </w:rPr>
        <w:t xml:space="preserve">2025 год </w:t>
      </w:r>
      <w:r w:rsidR="004A2A5E">
        <w:rPr>
          <w:sz w:val="28"/>
          <w:szCs w:val="28"/>
        </w:rPr>
        <w:t xml:space="preserve">– </w:t>
      </w:r>
      <w:r w:rsidRPr="00DB0CAB">
        <w:rPr>
          <w:sz w:val="28"/>
          <w:szCs w:val="28"/>
        </w:rPr>
        <w:t xml:space="preserve"> 1736682,616 тыс. рублей.</w:t>
      </w:r>
    </w:p>
    <w:p w:rsidR="00F22021" w:rsidRPr="00DB0CAB" w:rsidRDefault="00F22021" w:rsidP="00F22021">
      <w:pPr>
        <w:autoSpaceDE w:val="0"/>
        <w:autoSpaceDN w:val="0"/>
        <w:adjustRightInd w:val="0"/>
        <w:ind w:firstLine="709"/>
        <w:jc w:val="both"/>
        <w:rPr>
          <w:sz w:val="28"/>
          <w:szCs w:val="28"/>
        </w:rPr>
      </w:pPr>
      <w:r w:rsidRPr="00DB0CAB">
        <w:rPr>
          <w:sz w:val="28"/>
          <w:szCs w:val="28"/>
        </w:rPr>
        <w:t>Средства областного бюджета, источником которых являются сре</w:t>
      </w:r>
      <w:r w:rsidRPr="00DB0CAB">
        <w:rPr>
          <w:sz w:val="28"/>
          <w:szCs w:val="28"/>
        </w:rPr>
        <w:t>д</w:t>
      </w:r>
      <w:r w:rsidRPr="00DB0CAB">
        <w:rPr>
          <w:sz w:val="28"/>
          <w:szCs w:val="28"/>
        </w:rPr>
        <w:t xml:space="preserve">ства федерального бюджета (субсидии, иной межбюджетный трансферт), на реализацию подпрограммы 3 составляют </w:t>
      </w:r>
      <w:r w:rsidR="00F67642" w:rsidRPr="00DB0CAB">
        <w:rPr>
          <w:sz w:val="28"/>
          <w:szCs w:val="28"/>
        </w:rPr>
        <w:t xml:space="preserve">139074,719 </w:t>
      </w:r>
      <w:r w:rsidRPr="00DB0CAB">
        <w:rPr>
          <w:sz w:val="28"/>
          <w:szCs w:val="28"/>
        </w:rPr>
        <w:t>тыс. рублей, в том числе по годам:</w:t>
      </w:r>
    </w:p>
    <w:p w:rsidR="00F22021" w:rsidRPr="00DB0CAB" w:rsidRDefault="00F22021" w:rsidP="00F22021">
      <w:pPr>
        <w:autoSpaceDE w:val="0"/>
        <w:autoSpaceDN w:val="0"/>
        <w:adjustRightInd w:val="0"/>
        <w:ind w:firstLine="709"/>
        <w:jc w:val="both"/>
        <w:rPr>
          <w:sz w:val="28"/>
          <w:szCs w:val="28"/>
        </w:rPr>
      </w:pPr>
      <w:r w:rsidRPr="00DB0CAB">
        <w:rPr>
          <w:sz w:val="28"/>
          <w:szCs w:val="28"/>
        </w:rPr>
        <w:t xml:space="preserve">2014 год </w:t>
      </w:r>
      <w:r w:rsidR="004A2A5E">
        <w:rPr>
          <w:sz w:val="28"/>
          <w:szCs w:val="28"/>
        </w:rPr>
        <w:t xml:space="preserve">– </w:t>
      </w:r>
      <w:r w:rsidRPr="00DB0CAB">
        <w:rPr>
          <w:sz w:val="28"/>
          <w:szCs w:val="28"/>
        </w:rPr>
        <w:t xml:space="preserve"> 23068,200 тыс. рублей;</w:t>
      </w:r>
    </w:p>
    <w:p w:rsidR="00F22021" w:rsidRPr="00DB0CAB" w:rsidRDefault="00F22021" w:rsidP="00F22021">
      <w:pPr>
        <w:autoSpaceDE w:val="0"/>
        <w:autoSpaceDN w:val="0"/>
        <w:adjustRightInd w:val="0"/>
        <w:ind w:firstLine="709"/>
        <w:jc w:val="both"/>
        <w:rPr>
          <w:sz w:val="28"/>
          <w:szCs w:val="28"/>
        </w:rPr>
      </w:pPr>
      <w:r w:rsidRPr="00DB0CAB">
        <w:rPr>
          <w:sz w:val="28"/>
          <w:szCs w:val="28"/>
        </w:rPr>
        <w:t xml:space="preserve">2015 год </w:t>
      </w:r>
      <w:r w:rsidR="004A2A5E">
        <w:rPr>
          <w:sz w:val="28"/>
          <w:szCs w:val="28"/>
        </w:rPr>
        <w:t xml:space="preserve">– </w:t>
      </w:r>
      <w:r w:rsidRPr="00DB0CAB">
        <w:rPr>
          <w:sz w:val="28"/>
          <w:szCs w:val="28"/>
        </w:rPr>
        <w:t xml:space="preserve"> 18790,800 тыс. рублей;</w:t>
      </w:r>
    </w:p>
    <w:p w:rsidR="00F22021" w:rsidRPr="00DB0CAB" w:rsidRDefault="00F22021" w:rsidP="00F22021">
      <w:pPr>
        <w:autoSpaceDE w:val="0"/>
        <w:autoSpaceDN w:val="0"/>
        <w:adjustRightInd w:val="0"/>
        <w:ind w:firstLine="709"/>
        <w:jc w:val="both"/>
        <w:rPr>
          <w:sz w:val="28"/>
          <w:szCs w:val="28"/>
        </w:rPr>
      </w:pPr>
      <w:r w:rsidRPr="00DB0CAB">
        <w:rPr>
          <w:sz w:val="28"/>
          <w:szCs w:val="28"/>
        </w:rPr>
        <w:t xml:space="preserve">2016 год </w:t>
      </w:r>
      <w:r w:rsidR="004A2A5E">
        <w:rPr>
          <w:sz w:val="28"/>
          <w:szCs w:val="28"/>
        </w:rPr>
        <w:t xml:space="preserve">– </w:t>
      </w:r>
      <w:r w:rsidRPr="00DB0CAB">
        <w:rPr>
          <w:sz w:val="28"/>
          <w:szCs w:val="28"/>
        </w:rPr>
        <w:t xml:space="preserve"> 6929,400 тыс. рублей;</w:t>
      </w:r>
    </w:p>
    <w:p w:rsidR="00F22021" w:rsidRPr="00DB0CAB" w:rsidRDefault="00F22021" w:rsidP="00F22021">
      <w:pPr>
        <w:autoSpaceDE w:val="0"/>
        <w:autoSpaceDN w:val="0"/>
        <w:adjustRightInd w:val="0"/>
        <w:ind w:firstLine="709"/>
        <w:jc w:val="both"/>
        <w:rPr>
          <w:sz w:val="28"/>
          <w:szCs w:val="28"/>
        </w:rPr>
      </w:pPr>
      <w:r w:rsidRPr="00DB0CAB">
        <w:rPr>
          <w:sz w:val="28"/>
          <w:szCs w:val="28"/>
        </w:rPr>
        <w:t xml:space="preserve">2017 год </w:t>
      </w:r>
      <w:r w:rsidR="004A2A5E">
        <w:rPr>
          <w:sz w:val="28"/>
          <w:szCs w:val="28"/>
        </w:rPr>
        <w:t xml:space="preserve">– </w:t>
      </w:r>
      <w:r w:rsidRPr="00DB0CAB">
        <w:rPr>
          <w:sz w:val="28"/>
          <w:szCs w:val="28"/>
        </w:rPr>
        <w:t xml:space="preserve"> 12041,300 тыс. рублей;</w:t>
      </w:r>
    </w:p>
    <w:p w:rsidR="00F22021" w:rsidRPr="00DB0CAB" w:rsidRDefault="00F22021" w:rsidP="00F22021">
      <w:pPr>
        <w:autoSpaceDE w:val="0"/>
        <w:autoSpaceDN w:val="0"/>
        <w:adjustRightInd w:val="0"/>
        <w:ind w:firstLine="709"/>
        <w:jc w:val="both"/>
        <w:rPr>
          <w:sz w:val="28"/>
          <w:szCs w:val="28"/>
        </w:rPr>
      </w:pPr>
      <w:r w:rsidRPr="00DB0CAB">
        <w:rPr>
          <w:sz w:val="28"/>
          <w:szCs w:val="28"/>
        </w:rPr>
        <w:t xml:space="preserve">2018 год </w:t>
      </w:r>
      <w:r w:rsidR="004A2A5E">
        <w:rPr>
          <w:sz w:val="28"/>
          <w:szCs w:val="28"/>
        </w:rPr>
        <w:t xml:space="preserve">– </w:t>
      </w:r>
      <w:r w:rsidRPr="00DB0CAB">
        <w:rPr>
          <w:sz w:val="28"/>
          <w:szCs w:val="28"/>
        </w:rPr>
        <w:t xml:space="preserve"> 8085,800 тыс. рублей;</w:t>
      </w:r>
    </w:p>
    <w:p w:rsidR="00F22021" w:rsidRPr="00DB0CAB" w:rsidRDefault="00F22021" w:rsidP="00F22021">
      <w:pPr>
        <w:autoSpaceDE w:val="0"/>
        <w:autoSpaceDN w:val="0"/>
        <w:adjustRightInd w:val="0"/>
        <w:ind w:firstLine="709"/>
        <w:jc w:val="both"/>
        <w:rPr>
          <w:sz w:val="28"/>
          <w:szCs w:val="28"/>
        </w:rPr>
      </w:pPr>
      <w:r w:rsidRPr="00DB0CAB">
        <w:rPr>
          <w:sz w:val="28"/>
          <w:szCs w:val="28"/>
        </w:rPr>
        <w:t xml:space="preserve">2019 год </w:t>
      </w:r>
      <w:r w:rsidR="004A2A5E">
        <w:rPr>
          <w:sz w:val="28"/>
          <w:szCs w:val="28"/>
        </w:rPr>
        <w:t xml:space="preserve">– </w:t>
      </w:r>
      <w:r w:rsidRPr="00DB0CAB">
        <w:rPr>
          <w:sz w:val="28"/>
          <w:szCs w:val="28"/>
        </w:rPr>
        <w:t xml:space="preserve"> 9104,150 тыс. рублей;</w:t>
      </w:r>
    </w:p>
    <w:p w:rsidR="00F22021" w:rsidRPr="00DB0CAB" w:rsidRDefault="00F22021" w:rsidP="00F22021">
      <w:pPr>
        <w:autoSpaceDE w:val="0"/>
        <w:autoSpaceDN w:val="0"/>
        <w:adjustRightInd w:val="0"/>
        <w:ind w:firstLine="709"/>
        <w:jc w:val="both"/>
        <w:rPr>
          <w:sz w:val="28"/>
          <w:szCs w:val="28"/>
        </w:rPr>
      </w:pPr>
      <w:r w:rsidRPr="00DB0CAB">
        <w:rPr>
          <w:sz w:val="28"/>
          <w:szCs w:val="28"/>
        </w:rPr>
        <w:t>2</w:t>
      </w:r>
      <w:r w:rsidR="0015289A" w:rsidRPr="00DB0CAB">
        <w:rPr>
          <w:sz w:val="28"/>
          <w:szCs w:val="28"/>
        </w:rPr>
        <w:t xml:space="preserve">020 год </w:t>
      </w:r>
      <w:r w:rsidR="004A2A5E">
        <w:rPr>
          <w:sz w:val="28"/>
          <w:szCs w:val="28"/>
        </w:rPr>
        <w:t xml:space="preserve">– </w:t>
      </w:r>
      <w:r w:rsidR="0015289A" w:rsidRPr="00DB0CAB">
        <w:rPr>
          <w:sz w:val="28"/>
          <w:szCs w:val="28"/>
        </w:rPr>
        <w:t xml:space="preserve"> 19842,567 тыс. рублей;</w:t>
      </w:r>
    </w:p>
    <w:p w:rsidR="00F67642" w:rsidRPr="00DB0CAB" w:rsidRDefault="00F67642" w:rsidP="00F67642">
      <w:pPr>
        <w:autoSpaceDE w:val="0"/>
        <w:autoSpaceDN w:val="0"/>
        <w:adjustRightInd w:val="0"/>
        <w:ind w:firstLine="709"/>
        <w:jc w:val="both"/>
        <w:rPr>
          <w:sz w:val="28"/>
          <w:szCs w:val="28"/>
        </w:rPr>
      </w:pPr>
      <w:r w:rsidRPr="00DB0CAB">
        <w:rPr>
          <w:sz w:val="28"/>
          <w:szCs w:val="28"/>
        </w:rPr>
        <w:t xml:space="preserve">2021 год </w:t>
      </w:r>
      <w:r w:rsidR="004A2A5E">
        <w:rPr>
          <w:sz w:val="28"/>
          <w:szCs w:val="28"/>
        </w:rPr>
        <w:t xml:space="preserve">– </w:t>
      </w:r>
      <w:r w:rsidRPr="00DB0CAB">
        <w:rPr>
          <w:sz w:val="28"/>
          <w:szCs w:val="28"/>
        </w:rPr>
        <w:t xml:space="preserve"> 23872,424 тыс. рублей;</w:t>
      </w:r>
    </w:p>
    <w:p w:rsidR="00F67642" w:rsidRPr="00DB0CAB" w:rsidRDefault="00F67642" w:rsidP="00F67642">
      <w:pPr>
        <w:autoSpaceDE w:val="0"/>
        <w:autoSpaceDN w:val="0"/>
        <w:adjustRightInd w:val="0"/>
        <w:ind w:firstLine="709"/>
        <w:jc w:val="both"/>
        <w:rPr>
          <w:sz w:val="28"/>
          <w:szCs w:val="28"/>
        </w:rPr>
      </w:pPr>
      <w:r w:rsidRPr="00DB0CAB">
        <w:rPr>
          <w:sz w:val="28"/>
          <w:szCs w:val="28"/>
        </w:rPr>
        <w:t xml:space="preserve">2022 год </w:t>
      </w:r>
      <w:r w:rsidR="004A2A5E">
        <w:rPr>
          <w:sz w:val="28"/>
          <w:szCs w:val="28"/>
        </w:rPr>
        <w:t xml:space="preserve">– </w:t>
      </w:r>
      <w:r w:rsidRPr="00DB0CAB">
        <w:rPr>
          <w:sz w:val="28"/>
          <w:szCs w:val="28"/>
        </w:rPr>
        <w:t xml:space="preserve"> 15778,486 тыс. рублей;</w:t>
      </w:r>
    </w:p>
    <w:p w:rsidR="00F67642" w:rsidRPr="00DB0CAB" w:rsidRDefault="00F67642" w:rsidP="00F67642">
      <w:pPr>
        <w:autoSpaceDE w:val="0"/>
        <w:autoSpaceDN w:val="0"/>
        <w:adjustRightInd w:val="0"/>
        <w:ind w:firstLine="709"/>
        <w:jc w:val="both"/>
        <w:rPr>
          <w:sz w:val="28"/>
          <w:szCs w:val="28"/>
        </w:rPr>
      </w:pPr>
      <w:r w:rsidRPr="00DB0CAB">
        <w:rPr>
          <w:sz w:val="28"/>
          <w:szCs w:val="28"/>
        </w:rPr>
        <w:t xml:space="preserve">2023 год </w:t>
      </w:r>
      <w:r w:rsidR="004A2A5E">
        <w:rPr>
          <w:sz w:val="28"/>
          <w:szCs w:val="28"/>
        </w:rPr>
        <w:t xml:space="preserve">– </w:t>
      </w:r>
      <w:r w:rsidRPr="00DB0CAB">
        <w:rPr>
          <w:sz w:val="28"/>
          <w:szCs w:val="28"/>
        </w:rPr>
        <w:t xml:space="preserve"> 1561,592 тыс. рублей.</w:t>
      </w:r>
    </w:p>
    <w:p w:rsidR="00C7604E" w:rsidRPr="001935A7" w:rsidRDefault="00C7604E" w:rsidP="00F67642">
      <w:pPr>
        <w:autoSpaceDE w:val="0"/>
        <w:autoSpaceDN w:val="0"/>
        <w:adjustRightInd w:val="0"/>
        <w:ind w:firstLine="709"/>
        <w:jc w:val="both"/>
        <w:rPr>
          <w:sz w:val="28"/>
          <w:szCs w:val="28"/>
        </w:rPr>
      </w:pPr>
      <w:r w:rsidRPr="00DB0CAB">
        <w:rPr>
          <w:sz w:val="28"/>
          <w:szCs w:val="28"/>
        </w:rPr>
        <w:t>Объемы бюджетных ассигнований уточняются ежегодно при форм</w:t>
      </w:r>
      <w:r w:rsidRPr="00DB0CAB">
        <w:rPr>
          <w:sz w:val="28"/>
          <w:szCs w:val="28"/>
        </w:rPr>
        <w:t>и</w:t>
      </w:r>
      <w:r w:rsidRPr="00DB0CAB">
        <w:rPr>
          <w:sz w:val="28"/>
          <w:szCs w:val="28"/>
        </w:rPr>
        <w:t>ровании областного бюджета на очередной</w:t>
      </w:r>
      <w:r w:rsidRPr="001935A7">
        <w:rPr>
          <w:sz w:val="28"/>
          <w:szCs w:val="28"/>
        </w:rPr>
        <w:t xml:space="preserve"> финансовый год и плановый период.</w:t>
      </w:r>
    </w:p>
    <w:p w:rsidR="00C7604E" w:rsidRPr="001935A7" w:rsidRDefault="009C322D" w:rsidP="00C7604E">
      <w:pPr>
        <w:autoSpaceDE w:val="0"/>
        <w:autoSpaceDN w:val="0"/>
        <w:adjustRightInd w:val="0"/>
        <w:ind w:firstLine="709"/>
        <w:jc w:val="both"/>
        <w:rPr>
          <w:sz w:val="28"/>
          <w:szCs w:val="28"/>
        </w:rPr>
      </w:pPr>
      <w:r>
        <w:rPr>
          <w:sz w:val="28"/>
          <w:szCs w:val="28"/>
        </w:rPr>
        <w:t>Ресурсное обеспечение</w:t>
      </w:r>
      <w:r w:rsidR="00C7604E" w:rsidRPr="001935A7">
        <w:rPr>
          <w:sz w:val="28"/>
          <w:szCs w:val="28"/>
        </w:rPr>
        <w:t xml:space="preserve"> реализации подпрограммы 3 за счет </w:t>
      </w:r>
      <w:r>
        <w:rPr>
          <w:sz w:val="28"/>
          <w:szCs w:val="28"/>
        </w:rPr>
        <w:t>бюдже</w:t>
      </w:r>
      <w:r>
        <w:rPr>
          <w:sz w:val="28"/>
          <w:szCs w:val="28"/>
        </w:rPr>
        <w:t>т</w:t>
      </w:r>
      <w:r>
        <w:rPr>
          <w:sz w:val="28"/>
          <w:szCs w:val="28"/>
        </w:rPr>
        <w:t xml:space="preserve">ных ассигнований </w:t>
      </w:r>
      <w:r w:rsidR="00C7604E" w:rsidRPr="001935A7">
        <w:rPr>
          <w:sz w:val="28"/>
          <w:szCs w:val="28"/>
        </w:rPr>
        <w:t>област</w:t>
      </w:r>
      <w:r>
        <w:rPr>
          <w:sz w:val="28"/>
          <w:szCs w:val="28"/>
        </w:rPr>
        <w:t>ного бюджета приведено</w:t>
      </w:r>
      <w:r w:rsidR="00C7604E" w:rsidRPr="001935A7">
        <w:rPr>
          <w:sz w:val="28"/>
          <w:szCs w:val="28"/>
        </w:rPr>
        <w:t xml:space="preserve"> в </w:t>
      </w:r>
      <w:hyperlink r:id="rId12" w:history="1">
        <w:r w:rsidR="00C7604E" w:rsidRPr="001935A7">
          <w:rPr>
            <w:sz w:val="28"/>
            <w:szCs w:val="28"/>
          </w:rPr>
          <w:t xml:space="preserve">приложении </w:t>
        </w:r>
        <w:r>
          <w:rPr>
            <w:sz w:val="28"/>
            <w:szCs w:val="28"/>
          </w:rPr>
          <w:t xml:space="preserve"> </w:t>
        </w:r>
        <w:r w:rsidR="00C7604E" w:rsidRPr="001935A7">
          <w:rPr>
            <w:sz w:val="28"/>
            <w:szCs w:val="28"/>
          </w:rPr>
          <w:t>№ 6</w:t>
        </w:r>
      </w:hyperlink>
      <w:r w:rsidR="00C7604E" w:rsidRPr="001935A7">
        <w:rPr>
          <w:sz w:val="28"/>
          <w:szCs w:val="28"/>
        </w:rPr>
        <w:t xml:space="preserve"> к Программе.</w:t>
      </w:r>
    </w:p>
    <w:p w:rsidR="00C7604E" w:rsidRPr="001935A7" w:rsidRDefault="006F5739" w:rsidP="00C7604E">
      <w:pPr>
        <w:autoSpaceDE w:val="0"/>
        <w:autoSpaceDN w:val="0"/>
        <w:adjustRightInd w:val="0"/>
        <w:ind w:firstLine="709"/>
        <w:jc w:val="both"/>
        <w:rPr>
          <w:sz w:val="28"/>
          <w:szCs w:val="28"/>
        </w:rPr>
      </w:pPr>
      <w:r>
        <w:rPr>
          <w:sz w:val="28"/>
          <w:szCs w:val="28"/>
        </w:rPr>
        <w:t>Ресурсное обеспечение</w:t>
      </w:r>
      <w:r w:rsidR="00C7604E" w:rsidRPr="001935A7">
        <w:rPr>
          <w:sz w:val="28"/>
          <w:szCs w:val="28"/>
        </w:rPr>
        <w:t xml:space="preserve"> и прогнозная (справочная) оценка расходов федерального бюдж</w:t>
      </w:r>
      <w:r w:rsidR="00F812EE">
        <w:rPr>
          <w:sz w:val="28"/>
          <w:szCs w:val="28"/>
        </w:rPr>
        <w:t>ета, областного бюджета, бюджетов</w:t>
      </w:r>
      <w:r w:rsidR="00C7604E" w:rsidRPr="001935A7">
        <w:rPr>
          <w:sz w:val="28"/>
          <w:szCs w:val="28"/>
        </w:rPr>
        <w:t xml:space="preserve"> государственных внебюджетных фондов, местных бюджетов и внебюджетных источников на реализацию целей Программы приведены в </w:t>
      </w:r>
      <w:hyperlink r:id="rId13" w:history="1">
        <w:r w:rsidR="00C7604E" w:rsidRPr="001935A7">
          <w:rPr>
            <w:sz w:val="28"/>
            <w:szCs w:val="28"/>
          </w:rPr>
          <w:t>приложении № 7</w:t>
        </w:r>
      </w:hyperlink>
      <w:r w:rsidR="00C7604E" w:rsidRPr="001935A7">
        <w:rPr>
          <w:sz w:val="28"/>
          <w:szCs w:val="28"/>
        </w:rPr>
        <w:t xml:space="preserve"> к Пр</w:t>
      </w:r>
      <w:r w:rsidR="00C7604E" w:rsidRPr="001935A7">
        <w:rPr>
          <w:sz w:val="28"/>
          <w:szCs w:val="28"/>
        </w:rPr>
        <w:t>о</w:t>
      </w:r>
      <w:r w:rsidR="00C7604E" w:rsidRPr="001935A7">
        <w:rPr>
          <w:sz w:val="28"/>
          <w:szCs w:val="28"/>
        </w:rPr>
        <w:t>грамме</w:t>
      </w:r>
      <w:proofErr w:type="gramStart"/>
      <w:r w:rsidR="00C7604E" w:rsidRPr="001935A7">
        <w:rPr>
          <w:sz w:val="28"/>
          <w:szCs w:val="28"/>
        </w:rPr>
        <w:t>.»;</w:t>
      </w:r>
      <w:proofErr w:type="gramEnd"/>
    </w:p>
    <w:p w:rsidR="00830759" w:rsidRPr="001935A7" w:rsidRDefault="00830759" w:rsidP="00C7604E">
      <w:pPr>
        <w:pStyle w:val="ConsPlusNonformat"/>
        <w:widowControl/>
        <w:ind w:firstLine="709"/>
        <w:jc w:val="both"/>
        <w:outlineLvl w:val="0"/>
        <w:rPr>
          <w:rFonts w:ascii="Times New Roman" w:hAnsi="Times New Roman" w:cs="Times New Roman"/>
          <w:sz w:val="28"/>
          <w:szCs w:val="28"/>
        </w:rPr>
      </w:pPr>
      <w:r w:rsidRPr="001935A7">
        <w:rPr>
          <w:rFonts w:ascii="Times New Roman" w:hAnsi="Times New Roman" w:cs="Times New Roman"/>
          <w:sz w:val="28"/>
          <w:szCs w:val="28"/>
        </w:rPr>
        <w:lastRenderedPageBreak/>
        <w:t>4) в подразделе «Подпрограмма 4 «Развитие системы оценки кач</w:t>
      </w:r>
      <w:r w:rsidRPr="001935A7">
        <w:rPr>
          <w:rFonts w:ascii="Times New Roman" w:hAnsi="Times New Roman" w:cs="Times New Roman"/>
          <w:sz w:val="28"/>
          <w:szCs w:val="28"/>
        </w:rPr>
        <w:t>е</w:t>
      </w:r>
      <w:r w:rsidRPr="001935A7">
        <w:rPr>
          <w:rFonts w:ascii="Times New Roman" w:hAnsi="Times New Roman" w:cs="Times New Roman"/>
          <w:sz w:val="28"/>
          <w:szCs w:val="28"/>
        </w:rPr>
        <w:t>ства образования и информационной прозрачности системы образования» государственной программы Курской области «Развитие образования в Курской области»:</w:t>
      </w:r>
    </w:p>
    <w:p w:rsidR="008A36EB" w:rsidRPr="008A36EB" w:rsidRDefault="00830759" w:rsidP="008A36EB">
      <w:pPr>
        <w:pStyle w:val="ConsPlusNonformat"/>
        <w:ind w:firstLine="709"/>
        <w:jc w:val="both"/>
        <w:outlineLvl w:val="0"/>
        <w:rPr>
          <w:rFonts w:ascii="Times New Roman" w:hAnsi="Times New Roman" w:cs="Times New Roman"/>
          <w:sz w:val="28"/>
          <w:szCs w:val="28"/>
        </w:rPr>
      </w:pPr>
      <w:r w:rsidRPr="001935A7">
        <w:rPr>
          <w:rFonts w:ascii="Times New Roman" w:hAnsi="Times New Roman" w:cs="Times New Roman"/>
          <w:sz w:val="28"/>
          <w:szCs w:val="28"/>
        </w:rPr>
        <w:t xml:space="preserve">а) </w:t>
      </w:r>
      <w:r w:rsidR="008A36EB">
        <w:rPr>
          <w:rFonts w:ascii="Times New Roman" w:hAnsi="Times New Roman" w:cs="Times New Roman"/>
          <w:sz w:val="28"/>
          <w:szCs w:val="28"/>
        </w:rPr>
        <w:t>в паспорте подпрограммы 4</w:t>
      </w:r>
      <w:r w:rsidR="008A36EB" w:rsidRPr="008A36EB">
        <w:rPr>
          <w:rFonts w:ascii="Times New Roman" w:hAnsi="Times New Roman" w:cs="Times New Roman"/>
          <w:sz w:val="28"/>
          <w:szCs w:val="28"/>
        </w:rPr>
        <w:t>:</w:t>
      </w:r>
    </w:p>
    <w:p w:rsidR="00830759" w:rsidRPr="001935A7" w:rsidRDefault="00830759" w:rsidP="008A36EB">
      <w:pPr>
        <w:pStyle w:val="ConsPlusNonformat"/>
        <w:widowControl/>
        <w:ind w:firstLine="709"/>
        <w:jc w:val="both"/>
        <w:outlineLvl w:val="0"/>
        <w:rPr>
          <w:rFonts w:ascii="Times New Roman" w:hAnsi="Times New Roman" w:cs="Times New Roman"/>
          <w:sz w:val="28"/>
          <w:szCs w:val="28"/>
        </w:rPr>
      </w:pPr>
      <w:r w:rsidRPr="001935A7">
        <w:rPr>
          <w:rFonts w:ascii="Times New Roman" w:hAnsi="Times New Roman" w:cs="Times New Roman"/>
          <w:sz w:val="28"/>
          <w:szCs w:val="28"/>
        </w:rPr>
        <w:t>позицию, касающуюся объемов бюджетных ассигнований подпр</w:t>
      </w:r>
      <w:r w:rsidRPr="001935A7">
        <w:rPr>
          <w:rFonts w:ascii="Times New Roman" w:hAnsi="Times New Roman" w:cs="Times New Roman"/>
          <w:sz w:val="28"/>
          <w:szCs w:val="28"/>
        </w:rPr>
        <w:t>о</w:t>
      </w:r>
      <w:r w:rsidRPr="001935A7">
        <w:rPr>
          <w:rFonts w:ascii="Times New Roman" w:hAnsi="Times New Roman" w:cs="Times New Roman"/>
          <w:sz w:val="28"/>
          <w:szCs w:val="28"/>
        </w:rPr>
        <w:t>граммы, изложить в следующей редакции:</w:t>
      </w:r>
    </w:p>
    <w:tbl>
      <w:tblPr>
        <w:tblW w:w="9356" w:type="dxa"/>
        <w:tblInd w:w="-34" w:type="dxa"/>
        <w:tblLayout w:type="fixed"/>
        <w:tblLook w:val="0000" w:firstRow="0" w:lastRow="0" w:firstColumn="0" w:lastColumn="0" w:noHBand="0" w:noVBand="0"/>
      </w:tblPr>
      <w:tblGrid>
        <w:gridCol w:w="3403"/>
        <w:gridCol w:w="283"/>
        <w:gridCol w:w="5670"/>
      </w:tblGrid>
      <w:tr w:rsidR="00830759" w:rsidRPr="00DB0CAB" w:rsidTr="00830759">
        <w:trPr>
          <w:trHeight w:val="80"/>
        </w:trPr>
        <w:tc>
          <w:tcPr>
            <w:tcW w:w="3403" w:type="dxa"/>
          </w:tcPr>
          <w:p w:rsidR="00830759" w:rsidRPr="00DB0CAB" w:rsidRDefault="00830759" w:rsidP="00830759">
            <w:pPr>
              <w:widowControl w:val="0"/>
              <w:autoSpaceDE w:val="0"/>
              <w:autoSpaceDN w:val="0"/>
              <w:adjustRightInd w:val="0"/>
              <w:rPr>
                <w:color w:val="000000"/>
                <w:sz w:val="28"/>
                <w:szCs w:val="28"/>
              </w:rPr>
            </w:pPr>
            <w:r w:rsidRPr="00DB0CAB">
              <w:rPr>
                <w:sz w:val="28"/>
                <w:szCs w:val="28"/>
              </w:rPr>
              <w:t>«Объемы бюджетных а</w:t>
            </w:r>
            <w:r w:rsidRPr="00DB0CAB">
              <w:rPr>
                <w:sz w:val="28"/>
                <w:szCs w:val="28"/>
              </w:rPr>
              <w:t>с</w:t>
            </w:r>
            <w:r w:rsidRPr="00DB0CAB">
              <w:rPr>
                <w:sz w:val="28"/>
                <w:szCs w:val="28"/>
              </w:rPr>
              <w:t>сигнований подпрогра</w:t>
            </w:r>
            <w:r w:rsidRPr="00DB0CAB">
              <w:rPr>
                <w:sz w:val="28"/>
                <w:szCs w:val="28"/>
              </w:rPr>
              <w:t>м</w:t>
            </w:r>
            <w:r w:rsidRPr="00DB0CAB">
              <w:rPr>
                <w:sz w:val="28"/>
                <w:szCs w:val="28"/>
              </w:rPr>
              <w:t>мы</w:t>
            </w:r>
          </w:p>
        </w:tc>
        <w:tc>
          <w:tcPr>
            <w:tcW w:w="283" w:type="dxa"/>
          </w:tcPr>
          <w:p w:rsidR="00830759" w:rsidRPr="00DB0CAB" w:rsidRDefault="004A2A5E" w:rsidP="00830759">
            <w:pPr>
              <w:widowControl w:val="0"/>
              <w:autoSpaceDE w:val="0"/>
              <w:autoSpaceDN w:val="0"/>
              <w:adjustRightInd w:val="0"/>
              <w:rPr>
                <w:sz w:val="28"/>
                <w:szCs w:val="28"/>
              </w:rPr>
            </w:pPr>
            <w:r>
              <w:rPr>
                <w:sz w:val="28"/>
                <w:szCs w:val="28"/>
              </w:rPr>
              <w:t xml:space="preserve">– </w:t>
            </w:r>
          </w:p>
        </w:tc>
        <w:tc>
          <w:tcPr>
            <w:tcW w:w="5670" w:type="dxa"/>
          </w:tcPr>
          <w:p w:rsidR="00A014C9" w:rsidRPr="00DB0CAB" w:rsidRDefault="00A014C9" w:rsidP="00A014C9">
            <w:pPr>
              <w:widowControl w:val="0"/>
              <w:autoSpaceDE w:val="0"/>
              <w:autoSpaceDN w:val="0"/>
              <w:adjustRightInd w:val="0"/>
              <w:jc w:val="both"/>
              <w:rPr>
                <w:sz w:val="28"/>
                <w:szCs w:val="28"/>
              </w:rPr>
            </w:pPr>
            <w:r w:rsidRPr="00DB0CAB">
              <w:rPr>
                <w:sz w:val="28"/>
                <w:szCs w:val="28"/>
              </w:rPr>
              <w:t xml:space="preserve">общий объем бюджетных ассигнований на реализацию подпрограммы 4 составляет  </w:t>
            </w:r>
            <w:r w:rsidR="00D6417B" w:rsidRPr="00DB0CAB">
              <w:rPr>
                <w:sz w:val="28"/>
                <w:szCs w:val="28"/>
              </w:rPr>
              <w:t xml:space="preserve">  </w:t>
            </w:r>
            <w:r w:rsidR="00AF1F1E" w:rsidRPr="00DB0CAB">
              <w:rPr>
                <w:sz w:val="28"/>
                <w:szCs w:val="28"/>
              </w:rPr>
              <w:t xml:space="preserve">114273,542 </w:t>
            </w:r>
            <w:r w:rsidRPr="00DB0CAB">
              <w:rPr>
                <w:sz w:val="28"/>
                <w:szCs w:val="28"/>
              </w:rPr>
              <w:t>тыс. рублей, в том числе по г</w:t>
            </w:r>
            <w:r w:rsidRPr="00DB0CAB">
              <w:rPr>
                <w:sz w:val="28"/>
                <w:szCs w:val="28"/>
              </w:rPr>
              <w:t>о</w:t>
            </w:r>
            <w:r w:rsidRPr="00DB0CAB">
              <w:rPr>
                <w:sz w:val="28"/>
                <w:szCs w:val="28"/>
              </w:rPr>
              <w:t>дам:</w:t>
            </w:r>
          </w:p>
          <w:p w:rsidR="00A014C9" w:rsidRPr="00DB0CAB" w:rsidRDefault="00A014C9" w:rsidP="00A014C9">
            <w:pPr>
              <w:widowControl w:val="0"/>
              <w:autoSpaceDE w:val="0"/>
              <w:autoSpaceDN w:val="0"/>
              <w:adjustRightInd w:val="0"/>
              <w:jc w:val="both"/>
              <w:rPr>
                <w:sz w:val="28"/>
                <w:szCs w:val="28"/>
              </w:rPr>
            </w:pPr>
            <w:r w:rsidRPr="00DB0CAB">
              <w:rPr>
                <w:sz w:val="28"/>
                <w:szCs w:val="28"/>
              </w:rPr>
              <w:t xml:space="preserve">2014 год </w:t>
            </w:r>
            <w:r w:rsidR="004A2A5E">
              <w:rPr>
                <w:sz w:val="28"/>
                <w:szCs w:val="28"/>
              </w:rPr>
              <w:t xml:space="preserve">– </w:t>
            </w:r>
            <w:r w:rsidRPr="00DB0CAB">
              <w:rPr>
                <w:sz w:val="28"/>
                <w:szCs w:val="28"/>
              </w:rPr>
              <w:t xml:space="preserve"> 9137,900 тыс. рублей;</w:t>
            </w:r>
          </w:p>
          <w:p w:rsidR="00A014C9" w:rsidRPr="00DB0CAB" w:rsidRDefault="00A014C9" w:rsidP="00A014C9">
            <w:pPr>
              <w:widowControl w:val="0"/>
              <w:autoSpaceDE w:val="0"/>
              <w:autoSpaceDN w:val="0"/>
              <w:adjustRightInd w:val="0"/>
              <w:jc w:val="both"/>
              <w:rPr>
                <w:sz w:val="28"/>
                <w:szCs w:val="28"/>
              </w:rPr>
            </w:pPr>
            <w:r w:rsidRPr="00DB0CAB">
              <w:rPr>
                <w:sz w:val="28"/>
                <w:szCs w:val="28"/>
              </w:rPr>
              <w:t xml:space="preserve">2015 год </w:t>
            </w:r>
            <w:r w:rsidR="004A2A5E">
              <w:rPr>
                <w:sz w:val="28"/>
                <w:szCs w:val="28"/>
              </w:rPr>
              <w:t xml:space="preserve">– </w:t>
            </w:r>
            <w:r w:rsidRPr="00DB0CAB">
              <w:rPr>
                <w:sz w:val="28"/>
                <w:szCs w:val="28"/>
              </w:rPr>
              <w:t xml:space="preserve"> 7933,950 тыс. рублей;</w:t>
            </w:r>
          </w:p>
          <w:p w:rsidR="00A014C9" w:rsidRPr="00DB0CAB" w:rsidRDefault="00A014C9" w:rsidP="00A014C9">
            <w:pPr>
              <w:widowControl w:val="0"/>
              <w:autoSpaceDE w:val="0"/>
              <w:autoSpaceDN w:val="0"/>
              <w:adjustRightInd w:val="0"/>
              <w:jc w:val="both"/>
              <w:rPr>
                <w:sz w:val="28"/>
                <w:szCs w:val="28"/>
              </w:rPr>
            </w:pPr>
            <w:r w:rsidRPr="00DB0CAB">
              <w:rPr>
                <w:sz w:val="28"/>
                <w:szCs w:val="28"/>
              </w:rPr>
              <w:t xml:space="preserve">2016 год </w:t>
            </w:r>
            <w:r w:rsidR="004A2A5E">
              <w:rPr>
                <w:sz w:val="28"/>
                <w:szCs w:val="28"/>
              </w:rPr>
              <w:t xml:space="preserve">– </w:t>
            </w:r>
            <w:r w:rsidRPr="00DB0CAB">
              <w:rPr>
                <w:sz w:val="28"/>
                <w:szCs w:val="28"/>
              </w:rPr>
              <w:t xml:space="preserve"> 7422,500 тыс. рублей;</w:t>
            </w:r>
          </w:p>
          <w:p w:rsidR="00A014C9" w:rsidRPr="00DB0CAB" w:rsidRDefault="00A014C9" w:rsidP="00A014C9">
            <w:pPr>
              <w:widowControl w:val="0"/>
              <w:autoSpaceDE w:val="0"/>
              <w:autoSpaceDN w:val="0"/>
              <w:adjustRightInd w:val="0"/>
              <w:jc w:val="both"/>
              <w:rPr>
                <w:sz w:val="28"/>
                <w:szCs w:val="28"/>
              </w:rPr>
            </w:pPr>
            <w:r w:rsidRPr="00DB0CAB">
              <w:rPr>
                <w:sz w:val="28"/>
                <w:szCs w:val="28"/>
              </w:rPr>
              <w:t xml:space="preserve">2017 год </w:t>
            </w:r>
            <w:r w:rsidR="004A2A5E">
              <w:rPr>
                <w:sz w:val="28"/>
                <w:szCs w:val="28"/>
              </w:rPr>
              <w:t xml:space="preserve">– </w:t>
            </w:r>
            <w:r w:rsidRPr="00DB0CAB">
              <w:rPr>
                <w:sz w:val="28"/>
                <w:szCs w:val="28"/>
              </w:rPr>
              <w:t xml:space="preserve"> 18761,829 тыс. рублей;</w:t>
            </w:r>
          </w:p>
          <w:p w:rsidR="00A014C9" w:rsidRPr="00DB0CAB" w:rsidRDefault="00A014C9" w:rsidP="00A014C9">
            <w:pPr>
              <w:widowControl w:val="0"/>
              <w:autoSpaceDE w:val="0"/>
              <w:autoSpaceDN w:val="0"/>
              <w:adjustRightInd w:val="0"/>
              <w:jc w:val="both"/>
              <w:rPr>
                <w:sz w:val="28"/>
                <w:szCs w:val="28"/>
              </w:rPr>
            </w:pPr>
            <w:r w:rsidRPr="00DB0CAB">
              <w:rPr>
                <w:sz w:val="28"/>
                <w:szCs w:val="28"/>
              </w:rPr>
              <w:t xml:space="preserve">2018 год </w:t>
            </w:r>
            <w:r w:rsidR="004A2A5E">
              <w:rPr>
                <w:sz w:val="28"/>
                <w:szCs w:val="28"/>
              </w:rPr>
              <w:t xml:space="preserve">– </w:t>
            </w:r>
            <w:r w:rsidRPr="00DB0CAB">
              <w:rPr>
                <w:sz w:val="28"/>
                <w:szCs w:val="28"/>
              </w:rPr>
              <w:t xml:space="preserve"> 7685,200 тыс. рублей;</w:t>
            </w:r>
          </w:p>
          <w:p w:rsidR="00A014C9" w:rsidRPr="00DB0CAB" w:rsidRDefault="00A014C9" w:rsidP="00A014C9">
            <w:pPr>
              <w:widowControl w:val="0"/>
              <w:autoSpaceDE w:val="0"/>
              <w:autoSpaceDN w:val="0"/>
              <w:adjustRightInd w:val="0"/>
              <w:jc w:val="both"/>
              <w:rPr>
                <w:sz w:val="28"/>
                <w:szCs w:val="28"/>
              </w:rPr>
            </w:pPr>
            <w:r w:rsidRPr="00DB0CAB">
              <w:rPr>
                <w:sz w:val="28"/>
                <w:szCs w:val="28"/>
              </w:rPr>
              <w:t xml:space="preserve">2019 год </w:t>
            </w:r>
            <w:r w:rsidR="004A2A5E">
              <w:rPr>
                <w:sz w:val="28"/>
                <w:szCs w:val="28"/>
              </w:rPr>
              <w:t xml:space="preserve">– </w:t>
            </w:r>
            <w:r w:rsidRPr="00DB0CAB">
              <w:rPr>
                <w:sz w:val="28"/>
                <w:szCs w:val="28"/>
              </w:rPr>
              <w:t xml:space="preserve"> 8824,000 тыс. рублей;</w:t>
            </w:r>
          </w:p>
          <w:p w:rsidR="00A014C9" w:rsidRPr="00DB0CAB" w:rsidRDefault="00A014C9" w:rsidP="00A014C9">
            <w:pPr>
              <w:widowControl w:val="0"/>
              <w:autoSpaceDE w:val="0"/>
              <w:autoSpaceDN w:val="0"/>
              <w:adjustRightInd w:val="0"/>
              <w:jc w:val="both"/>
              <w:rPr>
                <w:sz w:val="28"/>
                <w:szCs w:val="28"/>
              </w:rPr>
            </w:pPr>
            <w:r w:rsidRPr="00DB0CAB">
              <w:rPr>
                <w:sz w:val="28"/>
                <w:szCs w:val="28"/>
              </w:rPr>
              <w:t xml:space="preserve">2020 год </w:t>
            </w:r>
            <w:r w:rsidR="004A2A5E">
              <w:rPr>
                <w:sz w:val="28"/>
                <w:szCs w:val="28"/>
              </w:rPr>
              <w:t xml:space="preserve">– </w:t>
            </w:r>
            <w:r w:rsidRPr="00DB0CAB">
              <w:rPr>
                <w:sz w:val="28"/>
                <w:szCs w:val="28"/>
              </w:rPr>
              <w:t xml:space="preserve"> </w:t>
            </w:r>
            <w:r w:rsidR="00D6417B" w:rsidRPr="00DB0CAB">
              <w:rPr>
                <w:sz w:val="28"/>
                <w:szCs w:val="28"/>
              </w:rPr>
              <w:t xml:space="preserve">8817,759 </w:t>
            </w:r>
            <w:r w:rsidRPr="00DB0CAB">
              <w:rPr>
                <w:sz w:val="28"/>
                <w:szCs w:val="28"/>
              </w:rPr>
              <w:t>тыс. рублей;</w:t>
            </w:r>
          </w:p>
          <w:p w:rsidR="00A014C9" w:rsidRPr="00DB0CAB" w:rsidRDefault="00A014C9" w:rsidP="00A014C9">
            <w:pPr>
              <w:widowControl w:val="0"/>
              <w:autoSpaceDE w:val="0"/>
              <w:autoSpaceDN w:val="0"/>
              <w:adjustRightInd w:val="0"/>
              <w:jc w:val="both"/>
              <w:rPr>
                <w:sz w:val="28"/>
                <w:szCs w:val="28"/>
              </w:rPr>
            </w:pPr>
            <w:r w:rsidRPr="00DB0CAB">
              <w:rPr>
                <w:sz w:val="28"/>
                <w:szCs w:val="28"/>
              </w:rPr>
              <w:t xml:space="preserve">2021 год </w:t>
            </w:r>
            <w:r w:rsidR="004A2A5E">
              <w:rPr>
                <w:sz w:val="28"/>
                <w:szCs w:val="28"/>
              </w:rPr>
              <w:t xml:space="preserve">– </w:t>
            </w:r>
            <w:r w:rsidRPr="00DB0CAB">
              <w:rPr>
                <w:sz w:val="28"/>
                <w:szCs w:val="28"/>
              </w:rPr>
              <w:t xml:space="preserve"> </w:t>
            </w:r>
            <w:r w:rsidR="00AF1F1E" w:rsidRPr="00DB0CAB">
              <w:rPr>
                <w:sz w:val="28"/>
                <w:szCs w:val="28"/>
              </w:rPr>
              <w:t>9317,604</w:t>
            </w:r>
            <w:r w:rsidRPr="00DB0CAB">
              <w:rPr>
                <w:sz w:val="28"/>
                <w:szCs w:val="28"/>
              </w:rPr>
              <w:t xml:space="preserve"> тыс. рублей;</w:t>
            </w:r>
          </w:p>
          <w:p w:rsidR="00A014C9" w:rsidRPr="00DB0CAB" w:rsidRDefault="00A014C9" w:rsidP="00A014C9">
            <w:pPr>
              <w:widowControl w:val="0"/>
              <w:autoSpaceDE w:val="0"/>
              <w:autoSpaceDN w:val="0"/>
              <w:adjustRightInd w:val="0"/>
              <w:jc w:val="both"/>
              <w:rPr>
                <w:sz w:val="28"/>
                <w:szCs w:val="28"/>
              </w:rPr>
            </w:pPr>
            <w:r w:rsidRPr="00DB0CAB">
              <w:rPr>
                <w:sz w:val="28"/>
                <w:szCs w:val="28"/>
              </w:rPr>
              <w:t xml:space="preserve">2022 год </w:t>
            </w:r>
            <w:r w:rsidR="004A2A5E">
              <w:rPr>
                <w:sz w:val="28"/>
                <w:szCs w:val="28"/>
              </w:rPr>
              <w:t xml:space="preserve">– </w:t>
            </w:r>
            <w:r w:rsidRPr="00DB0CAB">
              <w:rPr>
                <w:sz w:val="28"/>
                <w:szCs w:val="28"/>
              </w:rPr>
              <w:t xml:space="preserve"> </w:t>
            </w:r>
            <w:r w:rsidR="00AF1F1E" w:rsidRPr="00DB0CAB">
              <w:rPr>
                <w:sz w:val="28"/>
                <w:szCs w:val="28"/>
              </w:rPr>
              <w:t>9379,600</w:t>
            </w:r>
            <w:r w:rsidRPr="00DB0CAB">
              <w:rPr>
                <w:sz w:val="28"/>
                <w:szCs w:val="28"/>
              </w:rPr>
              <w:t xml:space="preserve"> тыс. рублей;</w:t>
            </w:r>
          </w:p>
          <w:p w:rsidR="00A014C9" w:rsidRPr="00DB0CAB" w:rsidRDefault="00A014C9" w:rsidP="00A014C9">
            <w:pPr>
              <w:widowControl w:val="0"/>
              <w:autoSpaceDE w:val="0"/>
              <w:autoSpaceDN w:val="0"/>
              <w:adjustRightInd w:val="0"/>
              <w:jc w:val="both"/>
              <w:rPr>
                <w:sz w:val="28"/>
                <w:szCs w:val="28"/>
              </w:rPr>
            </w:pPr>
            <w:r w:rsidRPr="00DB0CAB">
              <w:rPr>
                <w:sz w:val="28"/>
                <w:szCs w:val="28"/>
              </w:rPr>
              <w:t xml:space="preserve">2023 год </w:t>
            </w:r>
            <w:r w:rsidR="004A2A5E">
              <w:rPr>
                <w:sz w:val="28"/>
                <w:szCs w:val="28"/>
              </w:rPr>
              <w:t xml:space="preserve">– </w:t>
            </w:r>
            <w:r w:rsidRPr="00DB0CAB">
              <w:rPr>
                <w:sz w:val="28"/>
                <w:szCs w:val="28"/>
              </w:rPr>
              <w:t xml:space="preserve"> </w:t>
            </w:r>
            <w:r w:rsidR="00AF1F1E" w:rsidRPr="00DB0CAB">
              <w:rPr>
                <w:sz w:val="28"/>
                <w:szCs w:val="28"/>
              </w:rPr>
              <w:t>8592,200</w:t>
            </w:r>
            <w:r w:rsidRPr="00DB0CAB">
              <w:rPr>
                <w:sz w:val="28"/>
                <w:szCs w:val="28"/>
              </w:rPr>
              <w:t>тыс. рублей;</w:t>
            </w:r>
          </w:p>
          <w:p w:rsidR="00A014C9" w:rsidRPr="00DB0CAB" w:rsidRDefault="00A014C9" w:rsidP="00A014C9">
            <w:pPr>
              <w:widowControl w:val="0"/>
              <w:autoSpaceDE w:val="0"/>
              <w:autoSpaceDN w:val="0"/>
              <w:adjustRightInd w:val="0"/>
              <w:jc w:val="both"/>
              <w:rPr>
                <w:sz w:val="28"/>
                <w:szCs w:val="28"/>
              </w:rPr>
            </w:pPr>
            <w:r w:rsidRPr="00DB0CAB">
              <w:rPr>
                <w:sz w:val="28"/>
                <w:szCs w:val="28"/>
              </w:rPr>
              <w:t xml:space="preserve">2024 год </w:t>
            </w:r>
            <w:r w:rsidR="004A2A5E">
              <w:rPr>
                <w:sz w:val="28"/>
                <w:szCs w:val="28"/>
              </w:rPr>
              <w:t xml:space="preserve">– </w:t>
            </w:r>
            <w:r w:rsidRPr="00DB0CAB">
              <w:rPr>
                <w:sz w:val="28"/>
                <w:szCs w:val="28"/>
              </w:rPr>
              <w:t xml:space="preserve"> 9200,500 тыс. рублей;</w:t>
            </w:r>
          </w:p>
          <w:p w:rsidR="00A014C9" w:rsidRPr="00DB0CAB" w:rsidRDefault="00A014C9" w:rsidP="00A014C9">
            <w:pPr>
              <w:widowControl w:val="0"/>
              <w:autoSpaceDE w:val="0"/>
              <w:autoSpaceDN w:val="0"/>
              <w:adjustRightInd w:val="0"/>
              <w:jc w:val="both"/>
              <w:rPr>
                <w:sz w:val="28"/>
                <w:szCs w:val="28"/>
              </w:rPr>
            </w:pPr>
            <w:r w:rsidRPr="00DB0CAB">
              <w:rPr>
                <w:sz w:val="28"/>
                <w:szCs w:val="28"/>
              </w:rPr>
              <w:t xml:space="preserve">2025 год </w:t>
            </w:r>
            <w:r w:rsidR="004A2A5E">
              <w:rPr>
                <w:sz w:val="28"/>
                <w:szCs w:val="28"/>
              </w:rPr>
              <w:t xml:space="preserve">– </w:t>
            </w:r>
            <w:r w:rsidRPr="00DB0CAB">
              <w:rPr>
                <w:sz w:val="28"/>
                <w:szCs w:val="28"/>
              </w:rPr>
              <w:t xml:space="preserve"> 9200,500 тыс. </w:t>
            </w:r>
            <w:r w:rsidR="0013233B">
              <w:rPr>
                <w:sz w:val="28"/>
                <w:szCs w:val="28"/>
              </w:rPr>
              <w:t>рублей.</w:t>
            </w:r>
          </w:p>
          <w:p w:rsidR="00A014C9" w:rsidRPr="00DB0CAB" w:rsidRDefault="0013233B" w:rsidP="00A014C9">
            <w:pPr>
              <w:widowControl w:val="0"/>
              <w:autoSpaceDE w:val="0"/>
              <w:autoSpaceDN w:val="0"/>
              <w:adjustRightInd w:val="0"/>
              <w:jc w:val="both"/>
              <w:rPr>
                <w:sz w:val="28"/>
                <w:szCs w:val="28"/>
              </w:rPr>
            </w:pPr>
            <w:r>
              <w:rPr>
                <w:sz w:val="28"/>
                <w:szCs w:val="28"/>
              </w:rPr>
              <w:t>О</w:t>
            </w:r>
            <w:r w:rsidR="00A014C9" w:rsidRPr="00DB0CAB">
              <w:rPr>
                <w:sz w:val="28"/>
                <w:szCs w:val="28"/>
              </w:rPr>
              <w:t>бъем бюджетных ассигнований областного бюджета на реализацию подпрограммы 4 с</w:t>
            </w:r>
            <w:r w:rsidR="00A014C9" w:rsidRPr="00DB0CAB">
              <w:rPr>
                <w:sz w:val="28"/>
                <w:szCs w:val="28"/>
              </w:rPr>
              <w:t>о</w:t>
            </w:r>
            <w:r w:rsidR="00A014C9" w:rsidRPr="00DB0CAB">
              <w:rPr>
                <w:sz w:val="28"/>
                <w:szCs w:val="28"/>
              </w:rPr>
              <w:t xml:space="preserve">ставляет </w:t>
            </w:r>
            <w:r w:rsidR="003F3E2B" w:rsidRPr="00DB0CAB">
              <w:rPr>
                <w:sz w:val="28"/>
                <w:szCs w:val="28"/>
              </w:rPr>
              <w:t xml:space="preserve">3972,192 </w:t>
            </w:r>
            <w:r w:rsidR="00A014C9" w:rsidRPr="00DB0CAB">
              <w:rPr>
                <w:sz w:val="28"/>
                <w:szCs w:val="28"/>
              </w:rPr>
              <w:t>тыс. рублей, в том числе по годам:</w:t>
            </w:r>
          </w:p>
          <w:p w:rsidR="00A014C9" w:rsidRPr="00DB0CAB" w:rsidRDefault="00A014C9" w:rsidP="00A014C9">
            <w:pPr>
              <w:widowControl w:val="0"/>
              <w:autoSpaceDE w:val="0"/>
              <w:autoSpaceDN w:val="0"/>
              <w:adjustRightInd w:val="0"/>
              <w:jc w:val="both"/>
              <w:rPr>
                <w:sz w:val="28"/>
                <w:szCs w:val="28"/>
              </w:rPr>
            </w:pPr>
            <w:r w:rsidRPr="00DB0CAB">
              <w:rPr>
                <w:sz w:val="28"/>
                <w:szCs w:val="28"/>
              </w:rPr>
              <w:t xml:space="preserve">2017 год </w:t>
            </w:r>
            <w:r w:rsidR="004A2A5E">
              <w:rPr>
                <w:sz w:val="28"/>
                <w:szCs w:val="28"/>
              </w:rPr>
              <w:t xml:space="preserve">– </w:t>
            </w:r>
            <w:r w:rsidRPr="00DB0CAB">
              <w:rPr>
                <w:sz w:val="28"/>
                <w:szCs w:val="28"/>
              </w:rPr>
              <w:t xml:space="preserve"> 3315,429 тыс. рублей;</w:t>
            </w:r>
          </w:p>
          <w:p w:rsidR="00A014C9" w:rsidRPr="00DB0CAB" w:rsidRDefault="00A014C9" w:rsidP="00A014C9">
            <w:pPr>
              <w:widowControl w:val="0"/>
              <w:autoSpaceDE w:val="0"/>
              <w:autoSpaceDN w:val="0"/>
              <w:adjustRightInd w:val="0"/>
              <w:jc w:val="both"/>
              <w:rPr>
                <w:sz w:val="28"/>
                <w:szCs w:val="28"/>
              </w:rPr>
            </w:pPr>
            <w:r w:rsidRPr="00DB0CAB">
              <w:rPr>
                <w:sz w:val="28"/>
                <w:szCs w:val="28"/>
              </w:rPr>
              <w:t xml:space="preserve">2018 год </w:t>
            </w:r>
            <w:r w:rsidR="004A2A5E">
              <w:rPr>
                <w:sz w:val="28"/>
                <w:szCs w:val="28"/>
              </w:rPr>
              <w:t xml:space="preserve">– </w:t>
            </w:r>
            <w:r w:rsidRPr="00DB0CAB">
              <w:rPr>
                <w:sz w:val="28"/>
                <w:szCs w:val="28"/>
              </w:rPr>
              <w:t xml:space="preserve"> 7,600 тыс. рублей;</w:t>
            </w:r>
          </w:p>
          <w:p w:rsidR="00A014C9" w:rsidRPr="00DB0CAB" w:rsidRDefault="00A014C9" w:rsidP="00A014C9">
            <w:pPr>
              <w:widowControl w:val="0"/>
              <w:autoSpaceDE w:val="0"/>
              <w:autoSpaceDN w:val="0"/>
              <w:adjustRightInd w:val="0"/>
              <w:jc w:val="both"/>
              <w:rPr>
                <w:sz w:val="28"/>
                <w:szCs w:val="28"/>
              </w:rPr>
            </w:pPr>
            <w:r w:rsidRPr="00DB0CAB">
              <w:rPr>
                <w:sz w:val="28"/>
                <w:szCs w:val="28"/>
              </w:rPr>
              <w:t xml:space="preserve">2019 год </w:t>
            </w:r>
            <w:r w:rsidR="004A2A5E">
              <w:rPr>
                <w:sz w:val="28"/>
                <w:szCs w:val="28"/>
              </w:rPr>
              <w:t xml:space="preserve">– </w:t>
            </w:r>
            <w:r w:rsidRPr="00DB0CAB">
              <w:rPr>
                <w:sz w:val="28"/>
                <w:szCs w:val="28"/>
              </w:rPr>
              <w:t xml:space="preserve"> 52,800 тыс. рублей;</w:t>
            </w:r>
          </w:p>
          <w:p w:rsidR="00A014C9" w:rsidRPr="00DB0CAB" w:rsidRDefault="00A014C9" w:rsidP="00A014C9">
            <w:pPr>
              <w:widowControl w:val="0"/>
              <w:autoSpaceDE w:val="0"/>
              <w:autoSpaceDN w:val="0"/>
              <w:adjustRightInd w:val="0"/>
              <w:jc w:val="both"/>
              <w:rPr>
                <w:sz w:val="28"/>
                <w:szCs w:val="28"/>
              </w:rPr>
            </w:pPr>
            <w:r w:rsidRPr="00DB0CAB">
              <w:rPr>
                <w:sz w:val="28"/>
                <w:szCs w:val="28"/>
              </w:rPr>
              <w:t xml:space="preserve">2020 год </w:t>
            </w:r>
            <w:r w:rsidR="004A2A5E">
              <w:rPr>
                <w:sz w:val="28"/>
                <w:szCs w:val="28"/>
              </w:rPr>
              <w:t xml:space="preserve">– </w:t>
            </w:r>
            <w:r w:rsidRPr="00DB0CAB">
              <w:rPr>
                <w:sz w:val="28"/>
                <w:szCs w:val="28"/>
              </w:rPr>
              <w:t xml:space="preserve"> </w:t>
            </w:r>
            <w:r w:rsidR="00D6417B" w:rsidRPr="00DB0CAB">
              <w:rPr>
                <w:sz w:val="28"/>
                <w:szCs w:val="28"/>
              </w:rPr>
              <w:t>17,559</w:t>
            </w:r>
            <w:r w:rsidRPr="00DB0CAB">
              <w:rPr>
                <w:sz w:val="28"/>
                <w:szCs w:val="28"/>
              </w:rPr>
              <w:t xml:space="preserve"> тыс. рублей;</w:t>
            </w:r>
          </w:p>
          <w:p w:rsidR="00A014C9" w:rsidRPr="00DB0CAB" w:rsidRDefault="00A014C9" w:rsidP="00A014C9">
            <w:pPr>
              <w:widowControl w:val="0"/>
              <w:autoSpaceDE w:val="0"/>
              <w:autoSpaceDN w:val="0"/>
              <w:adjustRightInd w:val="0"/>
              <w:jc w:val="both"/>
              <w:rPr>
                <w:sz w:val="28"/>
                <w:szCs w:val="28"/>
              </w:rPr>
            </w:pPr>
            <w:r w:rsidRPr="00DB0CAB">
              <w:rPr>
                <w:sz w:val="28"/>
                <w:szCs w:val="28"/>
              </w:rPr>
              <w:t xml:space="preserve">2021 год </w:t>
            </w:r>
            <w:r w:rsidR="004A2A5E">
              <w:rPr>
                <w:sz w:val="28"/>
                <w:szCs w:val="28"/>
              </w:rPr>
              <w:t xml:space="preserve">– </w:t>
            </w:r>
            <w:r w:rsidRPr="00DB0CAB">
              <w:rPr>
                <w:sz w:val="28"/>
                <w:szCs w:val="28"/>
              </w:rPr>
              <w:t xml:space="preserve"> </w:t>
            </w:r>
            <w:r w:rsidR="003F3E2B" w:rsidRPr="00DB0CAB">
              <w:rPr>
                <w:sz w:val="28"/>
                <w:szCs w:val="28"/>
              </w:rPr>
              <w:t>98,804</w:t>
            </w:r>
            <w:r w:rsidRPr="00DB0CAB">
              <w:rPr>
                <w:sz w:val="28"/>
                <w:szCs w:val="28"/>
              </w:rPr>
              <w:t xml:space="preserve"> тыс. рублей;</w:t>
            </w:r>
          </w:p>
          <w:p w:rsidR="00A014C9" w:rsidRPr="00DB0CAB" w:rsidRDefault="00A014C9" w:rsidP="00A014C9">
            <w:pPr>
              <w:widowControl w:val="0"/>
              <w:autoSpaceDE w:val="0"/>
              <w:autoSpaceDN w:val="0"/>
              <w:adjustRightInd w:val="0"/>
              <w:jc w:val="both"/>
              <w:rPr>
                <w:sz w:val="28"/>
                <w:szCs w:val="28"/>
              </w:rPr>
            </w:pPr>
            <w:r w:rsidRPr="00DB0CAB">
              <w:rPr>
                <w:sz w:val="28"/>
                <w:szCs w:val="28"/>
              </w:rPr>
              <w:t xml:space="preserve">2022 год </w:t>
            </w:r>
            <w:r w:rsidR="004A2A5E">
              <w:rPr>
                <w:sz w:val="28"/>
                <w:szCs w:val="28"/>
              </w:rPr>
              <w:t xml:space="preserve">– </w:t>
            </w:r>
            <w:r w:rsidRPr="00DB0CAB">
              <w:rPr>
                <w:sz w:val="28"/>
                <w:szCs w:val="28"/>
              </w:rPr>
              <w:t xml:space="preserve"> 120,000 тыс. рублей;</w:t>
            </w:r>
          </w:p>
          <w:p w:rsidR="00A014C9" w:rsidRPr="00DB0CAB" w:rsidRDefault="00A014C9" w:rsidP="00A014C9">
            <w:pPr>
              <w:widowControl w:val="0"/>
              <w:autoSpaceDE w:val="0"/>
              <w:autoSpaceDN w:val="0"/>
              <w:adjustRightInd w:val="0"/>
              <w:jc w:val="both"/>
              <w:rPr>
                <w:sz w:val="28"/>
                <w:szCs w:val="28"/>
              </w:rPr>
            </w:pPr>
            <w:r w:rsidRPr="00DB0CAB">
              <w:rPr>
                <w:sz w:val="28"/>
                <w:szCs w:val="28"/>
              </w:rPr>
              <w:t xml:space="preserve">2023 год </w:t>
            </w:r>
            <w:r w:rsidR="004A2A5E">
              <w:rPr>
                <w:sz w:val="28"/>
                <w:szCs w:val="28"/>
              </w:rPr>
              <w:t xml:space="preserve">– </w:t>
            </w:r>
            <w:r w:rsidRPr="00DB0CAB">
              <w:rPr>
                <w:sz w:val="28"/>
                <w:szCs w:val="28"/>
              </w:rPr>
              <w:t xml:space="preserve"> 120,000 тыс. рублей;</w:t>
            </w:r>
          </w:p>
          <w:p w:rsidR="00A014C9" w:rsidRPr="00DB0CAB" w:rsidRDefault="00A014C9" w:rsidP="00A014C9">
            <w:pPr>
              <w:widowControl w:val="0"/>
              <w:autoSpaceDE w:val="0"/>
              <w:autoSpaceDN w:val="0"/>
              <w:adjustRightInd w:val="0"/>
              <w:jc w:val="both"/>
              <w:rPr>
                <w:sz w:val="28"/>
                <w:szCs w:val="28"/>
              </w:rPr>
            </w:pPr>
            <w:r w:rsidRPr="00DB0CAB">
              <w:rPr>
                <w:sz w:val="28"/>
                <w:szCs w:val="28"/>
              </w:rPr>
              <w:t xml:space="preserve">2024 год </w:t>
            </w:r>
            <w:r w:rsidR="004A2A5E">
              <w:rPr>
                <w:sz w:val="28"/>
                <w:szCs w:val="28"/>
              </w:rPr>
              <w:t xml:space="preserve">– </w:t>
            </w:r>
            <w:r w:rsidRPr="00DB0CAB">
              <w:rPr>
                <w:sz w:val="28"/>
                <w:szCs w:val="28"/>
              </w:rPr>
              <w:t xml:space="preserve"> 120,000 тыс. рублей;</w:t>
            </w:r>
          </w:p>
          <w:p w:rsidR="00A014C9" w:rsidRPr="00DB0CAB" w:rsidRDefault="0013233B" w:rsidP="00A014C9">
            <w:pPr>
              <w:widowControl w:val="0"/>
              <w:autoSpaceDE w:val="0"/>
              <w:autoSpaceDN w:val="0"/>
              <w:adjustRightInd w:val="0"/>
              <w:jc w:val="both"/>
              <w:rPr>
                <w:sz w:val="28"/>
                <w:szCs w:val="28"/>
              </w:rPr>
            </w:pPr>
            <w:r>
              <w:rPr>
                <w:sz w:val="28"/>
                <w:szCs w:val="28"/>
              </w:rPr>
              <w:t xml:space="preserve">2025 год </w:t>
            </w:r>
            <w:r w:rsidR="004A2A5E">
              <w:rPr>
                <w:sz w:val="28"/>
                <w:szCs w:val="28"/>
              </w:rPr>
              <w:t xml:space="preserve">– </w:t>
            </w:r>
            <w:r>
              <w:rPr>
                <w:sz w:val="28"/>
                <w:szCs w:val="28"/>
              </w:rPr>
              <w:t xml:space="preserve"> 120,000 тыс. рублей.</w:t>
            </w:r>
          </w:p>
          <w:p w:rsidR="00A014C9" w:rsidRPr="00DB0CAB" w:rsidRDefault="0013233B" w:rsidP="00A014C9">
            <w:pPr>
              <w:widowControl w:val="0"/>
              <w:autoSpaceDE w:val="0"/>
              <w:autoSpaceDN w:val="0"/>
              <w:adjustRightInd w:val="0"/>
              <w:jc w:val="both"/>
              <w:rPr>
                <w:sz w:val="28"/>
                <w:szCs w:val="28"/>
              </w:rPr>
            </w:pPr>
            <w:r>
              <w:rPr>
                <w:sz w:val="28"/>
                <w:szCs w:val="28"/>
              </w:rPr>
              <w:t>С</w:t>
            </w:r>
            <w:r w:rsidR="00A014C9" w:rsidRPr="00DB0CAB">
              <w:rPr>
                <w:sz w:val="28"/>
                <w:szCs w:val="28"/>
              </w:rPr>
              <w:t>редства областного бюджета, источником которых являются средства федерального бюджета (субсидии, субвенции), на реализ</w:t>
            </w:r>
            <w:r w:rsidR="00A014C9" w:rsidRPr="00DB0CAB">
              <w:rPr>
                <w:sz w:val="28"/>
                <w:szCs w:val="28"/>
              </w:rPr>
              <w:t>а</w:t>
            </w:r>
            <w:r w:rsidR="00A014C9" w:rsidRPr="00DB0CAB">
              <w:rPr>
                <w:sz w:val="28"/>
                <w:szCs w:val="28"/>
              </w:rPr>
              <w:t xml:space="preserve">цию подпрограммы 4 составляют </w:t>
            </w:r>
            <w:r w:rsidR="003F3E2B" w:rsidRPr="00DB0CAB">
              <w:rPr>
                <w:sz w:val="28"/>
                <w:szCs w:val="28"/>
              </w:rPr>
              <w:t xml:space="preserve"> 110301,350</w:t>
            </w:r>
            <w:r w:rsidR="00A014C9" w:rsidRPr="00DB0CAB">
              <w:rPr>
                <w:sz w:val="28"/>
                <w:szCs w:val="28"/>
              </w:rPr>
              <w:t xml:space="preserve"> тыс. рублей, в том числе по г</w:t>
            </w:r>
            <w:r w:rsidR="00A014C9" w:rsidRPr="00DB0CAB">
              <w:rPr>
                <w:sz w:val="28"/>
                <w:szCs w:val="28"/>
              </w:rPr>
              <w:t>о</w:t>
            </w:r>
            <w:r w:rsidR="00A014C9" w:rsidRPr="00DB0CAB">
              <w:rPr>
                <w:sz w:val="28"/>
                <w:szCs w:val="28"/>
              </w:rPr>
              <w:t>дам:</w:t>
            </w:r>
          </w:p>
          <w:p w:rsidR="00A014C9" w:rsidRPr="00DB0CAB" w:rsidRDefault="00A014C9" w:rsidP="00A014C9">
            <w:pPr>
              <w:widowControl w:val="0"/>
              <w:autoSpaceDE w:val="0"/>
              <w:autoSpaceDN w:val="0"/>
              <w:adjustRightInd w:val="0"/>
              <w:jc w:val="both"/>
              <w:rPr>
                <w:sz w:val="28"/>
                <w:szCs w:val="28"/>
              </w:rPr>
            </w:pPr>
            <w:r w:rsidRPr="00DB0CAB">
              <w:rPr>
                <w:sz w:val="28"/>
                <w:szCs w:val="28"/>
              </w:rPr>
              <w:t xml:space="preserve">2014 год </w:t>
            </w:r>
            <w:r w:rsidR="004A2A5E">
              <w:rPr>
                <w:sz w:val="28"/>
                <w:szCs w:val="28"/>
              </w:rPr>
              <w:t xml:space="preserve">– </w:t>
            </w:r>
            <w:r w:rsidRPr="00DB0CAB">
              <w:rPr>
                <w:sz w:val="28"/>
                <w:szCs w:val="28"/>
              </w:rPr>
              <w:t xml:space="preserve"> 9137,900 тыс. рублей;</w:t>
            </w:r>
          </w:p>
          <w:p w:rsidR="00A014C9" w:rsidRPr="00DB0CAB" w:rsidRDefault="00A014C9" w:rsidP="00A014C9">
            <w:pPr>
              <w:widowControl w:val="0"/>
              <w:autoSpaceDE w:val="0"/>
              <w:autoSpaceDN w:val="0"/>
              <w:adjustRightInd w:val="0"/>
              <w:jc w:val="both"/>
              <w:rPr>
                <w:sz w:val="28"/>
                <w:szCs w:val="28"/>
              </w:rPr>
            </w:pPr>
            <w:r w:rsidRPr="00DB0CAB">
              <w:rPr>
                <w:sz w:val="28"/>
                <w:szCs w:val="28"/>
              </w:rPr>
              <w:t xml:space="preserve">2015 год </w:t>
            </w:r>
            <w:r w:rsidR="004A2A5E">
              <w:rPr>
                <w:sz w:val="28"/>
                <w:szCs w:val="28"/>
              </w:rPr>
              <w:t xml:space="preserve">– </w:t>
            </w:r>
            <w:r w:rsidRPr="00DB0CAB">
              <w:rPr>
                <w:sz w:val="28"/>
                <w:szCs w:val="28"/>
              </w:rPr>
              <w:t xml:space="preserve"> 7933,950 тыс. рублей;</w:t>
            </w:r>
          </w:p>
          <w:p w:rsidR="00A014C9" w:rsidRPr="00DB0CAB" w:rsidRDefault="00A014C9" w:rsidP="00A014C9">
            <w:pPr>
              <w:widowControl w:val="0"/>
              <w:autoSpaceDE w:val="0"/>
              <w:autoSpaceDN w:val="0"/>
              <w:adjustRightInd w:val="0"/>
              <w:jc w:val="both"/>
              <w:rPr>
                <w:sz w:val="28"/>
                <w:szCs w:val="28"/>
              </w:rPr>
            </w:pPr>
            <w:r w:rsidRPr="00DB0CAB">
              <w:rPr>
                <w:sz w:val="28"/>
                <w:szCs w:val="28"/>
              </w:rPr>
              <w:lastRenderedPageBreak/>
              <w:t xml:space="preserve">2016 год </w:t>
            </w:r>
            <w:r w:rsidR="004A2A5E">
              <w:rPr>
                <w:sz w:val="28"/>
                <w:szCs w:val="28"/>
              </w:rPr>
              <w:t xml:space="preserve">– </w:t>
            </w:r>
            <w:r w:rsidRPr="00DB0CAB">
              <w:rPr>
                <w:sz w:val="28"/>
                <w:szCs w:val="28"/>
              </w:rPr>
              <w:t xml:space="preserve"> 7422,500 тыс. рублей;</w:t>
            </w:r>
          </w:p>
          <w:p w:rsidR="00A014C9" w:rsidRPr="00DB0CAB" w:rsidRDefault="00A014C9" w:rsidP="00A014C9">
            <w:pPr>
              <w:widowControl w:val="0"/>
              <w:autoSpaceDE w:val="0"/>
              <w:autoSpaceDN w:val="0"/>
              <w:adjustRightInd w:val="0"/>
              <w:jc w:val="both"/>
              <w:rPr>
                <w:sz w:val="28"/>
                <w:szCs w:val="28"/>
              </w:rPr>
            </w:pPr>
            <w:r w:rsidRPr="00DB0CAB">
              <w:rPr>
                <w:sz w:val="28"/>
                <w:szCs w:val="28"/>
              </w:rPr>
              <w:t xml:space="preserve">2017 год </w:t>
            </w:r>
            <w:r w:rsidR="004A2A5E">
              <w:rPr>
                <w:sz w:val="28"/>
                <w:szCs w:val="28"/>
              </w:rPr>
              <w:t xml:space="preserve">– </w:t>
            </w:r>
            <w:r w:rsidRPr="00DB0CAB">
              <w:rPr>
                <w:sz w:val="28"/>
                <w:szCs w:val="28"/>
              </w:rPr>
              <w:t xml:space="preserve"> 15446,400 тыс. рублей;</w:t>
            </w:r>
          </w:p>
          <w:p w:rsidR="00A014C9" w:rsidRPr="00DB0CAB" w:rsidRDefault="00A014C9" w:rsidP="00A014C9">
            <w:pPr>
              <w:widowControl w:val="0"/>
              <w:autoSpaceDE w:val="0"/>
              <w:autoSpaceDN w:val="0"/>
              <w:adjustRightInd w:val="0"/>
              <w:jc w:val="both"/>
              <w:rPr>
                <w:sz w:val="28"/>
                <w:szCs w:val="28"/>
              </w:rPr>
            </w:pPr>
            <w:r w:rsidRPr="00DB0CAB">
              <w:rPr>
                <w:sz w:val="28"/>
                <w:szCs w:val="28"/>
              </w:rPr>
              <w:t xml:space="preserve">2018 год </w:t>
            </w:r>
            <w:r w:rsidR="004A2A5E">
              <w:rPr>
                <w:sz w:val="28"/>
                <w:szCs w:val="28"/>
              </w:rPr>
              <w:t xml:space="preserve">– </w:t>
            </w:r>
            <w:r w:rsidRPr="00DB0CAB">
              <w:rPr>
                <w:sz w:val="28"/>
                <w:szCs w:val="28"/>
              </w:rPr>
              <w:t xml:space="preserve"> 7677,600 тыс. рублей;</w:t>
            </w:r>
          </w:p>
          <w:p w:rsidR="00A014C9" w:rsidRPr="00DB0CAB" w:rsidRDefault="00A014C9" w:rsidP="00A014C9">
            <w:pPr>
              <w:widowControl w:val="0"/>
              <w:autoSpaceDE w:val="0"/>
              <w:autoSpaceDN w:val="0"/>
              <w:adjustRightInd w:val="0"/>
              <w:jc w:val="both"/>
              <w:rPr>
                <w:sz w:val="28"/>
                <w:szCs w:val="28"/>
              </w:rPr>
            </w:pPr>
            <w:r w:rsidRPr="00DB0CAB">
              <w:rPr>
                <w:sz w:val="28"/>
                <w:szCs w:val="28"/>
              </w:rPr>
              <w:t xml:space="preserve">2019 год </w:t>
            </w:r>
            <w:r w:rsidR="004A2A5E">
              <w:rPr>
                <w:sz w:val="28"/>
                <w:szCs w:val="28"/>
              </w:rPr>
              <w:t xml:space="preserve">– </w:t>
            </w:r>
            <w:r w:rsidRPr="00DB0CAB">
              <w:rPr>
                <w:sz w:val="28"/>
                <w:szCs w:val="28"/>
              </w:rPr>
              <w:t xml:space="preserve"> 8771,200 тыс. рублей;</w:t>
            </w:r>
          </w:p>
          <w:p w:rsidR="00A014C9" w:rsidRPr="00DB0CAB" w:rsidRDefault="00A014C9" w:rsidP="00A014C9">
            <w:pPr>
              <w:widowControl w:val="0"/>
              <w:autoSpaceDE w:val="0"/>
              <w:autoSpaceDN w:val="0"/>
              <w:adjustRightInd w:val="0"/>
              <w:jc w:val="both"/>
              <w:rPr>
                <w:sz w:val="28"/>
                <w:szCs w:val="28"/>
              </w:rPr>
            </w:pPr>
            <w:r w:rsidRPr="00DB0CAB">
              <w:rPr>
                <w:sz w:val="28"/>
                <w:szCs w:val="28"/>
              </w:rPr>
              <w:t xml:space="preserve">2020 год </w:t>
            </w:r>
            <w:r w:rsidR="004A2A5E">
              <w:rPr>
                <w:sz w:val="28"/>
                <w:szCs w:val="28"/>
              </w:rPr>
              <w:t xml:space="preserve">– </w:t>
            </w:r>
            <w:r w:rsidRPr="00DB0CAB">
              <w:rPr>
                <w:sz w:val="28"/>
                <w:szCs w:val="28"/>
              </w:rPr>
              <w:t xml:space="preserve"> 8800,200 тыс. рублей;</w:t>
            </w:r>
          </w:p>
          <w:p w:rsidR="00A014C9" w:rsidRPr="00DB0CAB" w:rsidRDefault="00A014C9" w:rsidP="00A014C9">
            <w:pPr>
              <w:widowControl w:val="0"/>
              <w:autoSpaceDE w:val="0"/>
              <w:autoSpaceDN w:val="0"/>
              <w:adjustRightInd w:val="0"/>
              <w:jc w:val="both"/>
              <w:rPr>
                <w:sz w:val="28"/>
                <w:szCs w:val="28"/>
              </w:rPr>
            </w:pPr>
            <w:r w:rsidRPr="00DB0CAB">
              <w:rPr>
                <w:sz w:val="28"/>
                <w:szCs w:val="28"/>
              </w:rPr>
              <w:t xml:space="preserve">2021 год </w:t>
            </w:r>
            <w:r w:rsidR="004A2A5E">
              <w:rPr>
                <w:sz w:val="28"/>
                <w:szCs w:val="28"/>
              </w:rPr>
              <w:t xml:space="preserve">– </w:t>
            </w:r>
            <w:r w:rsidRPr="00DB0CAB">
              <w:rPr>
                <w:sz w:val="28"/>
                <w:szCs w:val="28"/>
              </w:rPr>
              <w:t xml:space="preserve"> </w:t>
            </w:r>
            <w:r w:rsidR="003F3E2B" w:rsidRPr="00DB0CAB">
              <w:rPr>
                <w:sz w:val="28"/>
                <w:szCs w:val="28"/>
              </w:rPr>
              <w:t>9218,800</w:t>
            </w:r>
            <w:r w:rsidRPr="00DB0CAB">
              <w:rPr>
                <w:sz w:val="28"/>
                <w:szCs w:val="28"/>
              </w:rPr>
              <w:t xml:space="preserve"> тыс. рублей;</w:t>
            </w:r>
          </w:p>
          <w:p w:rsidR="00A014C9" w:rsidRPr="00DB0CAB" w:rsidRDefault="00A014C9" w:rsidP="00A014C9">
            <w:pPr>
              <w:widowControl w:val="0"/>
              <w:autoSpaceDE w:val="0"/>
              <w:autoSpaceDN w:val="0"/>
              <w:adjustRightInd w:val="0"/>
              <w:jc w:val="both"/>
              <w:rPr>
                <w:sz w:val="28"/>
                <w:szCs w:val="28"/>
              </w:rPr>
            </w:pPr>
            <w:r w:rsidRPr="00DB0CAB">
              <w:rPr>
                <w:sz w:val="28"/>
                <w:szCs w:val="28"/>
              </w:rPr>
              <w:t xml:space="preserve">2022 год </w:t>
            </w:r>
            <w:r w:rsidR="004A2A5E">
              <w:rPr>
                <w:sz w:val="28"/>
                <w:szCs w:val="28"/>
              </w:rPr>
              <w:t xml:space="preserve">– </w:t>
            </w:r>
            <w:r w:rsidRPr="00DB0CAB">
              <w:rPr>
                <w:sz w:val="28"/>
                <w:szCs w:val="28"/>
              </w:rPr>
              <w:t xml:space="preserve"> </w:t>
            </w:r>
            <w:r w:rsidR="003F3E2B" w:rsidRPr="00DB0CAB">
              <w:rPr>
                <w:sz w:val="28"/>
                <w:szCs w:val="28"/>
              </w:rPr>
              <w:t>9259,600</w:t>
            </w:r>
            <w:r w:rsidRPr="00DB0CAB">
              <w:rPr>
                <w:sz w:val="28"/>
                <w:szCs w:val="28"/>
              </w:rPr>
              <w:t xml:space="preserve"> тыс. рублей;</w:t>
            </w:r>
          </w:p>
          <w:p w:rsidR="00A014C9" w:rsidRPr="00DB0CAB" w:rsidRDefault="00A014C9" w:rsidP="00A014C9">
            <w:pPr>
              <w:widowControl w:val="0"/>
              <w:autoSpaceDE w:val="0"/>
              <w:autoSpaceDN w:val="0"/>
              <w:adjustRightInd w:val="0"/>
              <w:jc w:val="both"/>
              <w:rPr>
                <w:sz w:val="28"/>
                <w:szCs w:val="28"/>
              </w:rPr>
            </w:pPr>
            <w:r w:rsidRPr="00DB0CAB">
              <w:rPr>
                <w:sz w:val="28"/>
                <w:szCs w:val="28"/>
              </w:rPr>
              <w:t xml:space="preserve">2023 год </w:t>
            </w:r>
            <w:r w:rsidR="004A2A5E">
              <w:rPr>
                <w:sz w:val="28"/>
                <w:szCs w:val="28"/>
              </w:rPr>
              <w:t xml:space="preserve">– </w:t>
            </w:r>
            <w:r w:rsidRPr="00DB0CAB">
              <w:rPr>
                <w:sz w:val="28"/>
                <w:szCs w:val="28"/>
              </w:rPr>
              <w:t xml:space="preserve"> </w:t>
            </w:r>
            <w:r w:rsidR="003F3E2B" w:rsidRPr="00DB0CAB">
              <w:rPr>
                <w:sz w:val="28"/>
                <w:szCs w:val="28"/>
              </w:rPr>
              <w:t>8472,200</w:t>
            </w:r>
            <w:r w:rsidRPr="00DB0CAB">
              <w:rPr>
                <w:sz w:val="28"/>
                <w:szCs w:val="28"/>
              </w:rPr>
              <w:t xml:space="preserve"> тыс. рублей;</w:t>
            </w:r>
          </w:p>
          <w:p w:rsidR="00A014C9" w:rsidRPr="00DB0CAB" w:rsidRDefault="00A014C9" w:rsidP="00A014C9">
            <w:pPr>
              <w:widowControl w:val="0"/>
              <w:autoSpaceDE w:val="0"/>
              <w:autoSpaceDN w:val="0"/>
              <w:adjustRightInd w:val="0"/>
              <w:jc w:val="both"/>
              <w:rPr>
                <w:sz w:val="28"/>
                <w:szCs w:val="28"/>
              </w:rPr>
            </w:pPr>
            <w:r w:rsidRPr="00DB0CAB">
              <w:rPr>
                <w:sz w:val="28"/>
                <w:szCs w:val="28"/>
              </w:rPr>
              <w:t xml:space="preserve">2024 год </w:t>
            </w:r>
            <w:r w:rsidR="004A2A5E">
              <w:rPr>
                <w:sz w:val="28"/>
                <w:szCs w:val="28"/>
              </w:rPr>
              <w:t xml:space="preserve">– </w:t>
            </w:r>
            <w:r w:rsidRPr="00DB0CAB">
              <w:rPr>
                <w:sz w:val="28"/>
                <w:szCs w:val="28"/>
              </w:rPr>
              <w:t xml:space="preserve"> 9080,500 тыс. рублей;</w:t>
            </w:r>
          </w:p>
          <w:p w:rsidR="00830759" w:rsidRPr="00DB0CAB" w:rsidRDefault="00A014C9" w:rsidP="00A014C9">
            <w:pPr>
              <w:widowControl w:val="0"/>
              <w:autoSpaceDE w:val="0"/>
              <w:autoSpaceDN w:val="0"/>
              <w:adjustRightInd w:val="0"/>
              <w:rPr>
                <w:sz w:val="28"/>
                <w:szCs w:val="28"/>
              </w:rPr>
            </w:pPr>
            <w:r w:rsidRPr="00DB0CAB">
              <w:rPr>
                <w:sz w:val="28"/>
                <w:szCs w:val="28"/>
              </w:rPr>
              <w:t xml:space="preserve">2025 год </w:t>
            </w:r>
            <w:r w:rsidR="004A2A5E">
              <w:rPr>
                <w:sz w:val="28"/>
                <w:szCs w:val="28"/>
              </w:rPr>
              <w:t xml:space="preserve">– </w:t>
            </w:r>
            <w:r w:rsidRPr="00DB0CAB">
              <w:rPr>
                <w:sz w:val="28"/>
                <w:szCs w:val="28"/>
              </w:rPr>
              <w:t xml:space="preserve"> 9080,500 тыс. рублей</w:t>
            </w:r>
            <w:proofErr w:type="gramStart"/>
            <w:r w:rsidRPr="00DB0CAB">
              <w:rPr>
                <w:sz w:val="28"/>
                <w:szCs w:val="28"/>
              </w:rPr>
              <w:t>.»;</w:t>
            </w:r>
            <w:proofErr w:type="gramEnd"/>
          </w:p>
        </w:tc>
      </w:tr>
    </w:tbl>
    <w:p w:rsidR="00A01FC5" w:rsidRPr="00DB0CAB" w:rsidRDefault="002662DB" w:rsidP="00A01FC5">
      <w:pPr>
        <w:autoSpaceDE w:val="0"/>
        <w:autoSpaceDN w:val="0"/>
        <w:adjustRightInd w:val="0"/>
        <w:ind w:firstLine="709"/>
        <w:jc w:val="both"/>
        <w:rPr>
          <w:sz w:val="28"/>
          <w:szCs w:val="28"/>
        </w:rPr>
      </w:pPr>
      <w:r w:rsidRPr="00DB0CAB">
        <w:rPr>
          <w:sz w:val="28"/>
          <w:szCs w:val="28"/>
        </w:rPr>
        <w:lastRenderedPageBreak/>
        <w:t>б</w:t>
      </w:r>
      <w:r w:rsidR="00CC25F0" w:rsidRPr="00DB0CAB">
        <w:rPr>
          <w:sz w:val="28"/>
          <w:szCs w:val="28"/>
        </w:rPr>
        <w:t xml:space="preserve">) </w:t>
      </w:r>
      <w:r w:rsidR="00A01FC5" w:rsidRPr="00DB0CAB">
        <w:rPr>
          <w:sz w:val="28"/>
          <w:szCs w:val="28"/>
        </w:rPr>
        <w:t>раздел 4.8 изложить в следующей редакции:</w:t>
      </w:r>
    </w:p>
    <w:p w:rsidR="00A01FC5" w:rsidRPr="00DB0CAB" w:rsidRDefault="00A01FC5" w:rsidP="00A01FC5">
      <w:pPr>
        <w:autoSpaceDE w:val="0"/>
        <w:autoSpaceDN w:val="0"/>
        <w:adjustRightInd w:val="0"/>
        <w:ind w:firstLine="540"/>
        <w:jc w:val="center"/>
        <w:rPr>
          <w:sz w:val="28"/>
          <w:szCs w:val="28"/>
        </w:rPr>
      </w:pPr>
      <w:r w:rsidRPr="00DB0CAB">
        <w:rPr>
          <w:sz w:val="28"/>
          <w:szCs w:val="28"/>
        </w:rPr>
        <w:t>«4.8. Обоснование объема финансовых ресурсов, необходимых для р</w:t>
      </w:r>
      <w:r w:rsidRPr="00DB0CAB">
        <w:rPr>
          <w:sz w:val="28"/>
          <w:szCs w:val="28"/>
        </w:rPr>
        <w:t>е</w:t>
      </w:r>
      <w:r w:rsidRPr="00DB0CAB">
        <w:rPr>
          <w:sz w:val="28"/>
          <w:szCs w:val="28"/>
        </w:rPr>
        <w:t>ализации подпрограммы 4</w:t>
      </w:r>
    </w:p>
    <w:p w:rsidR="00F812EE" w:rsidRPr="00DB0CAB" w:rsidRDefault="00F812EE" w:rsidP="00A01FC5">
      <w:pPr>
        <w:autoSpaceDE w:val="0"/>
        <w:autoSpaceDN w:val="0"/>
        <w:adjustRightInd w:val="0"/>
        <w:ind w:firstLine="540"/>
        <w:jc w:val="center"/>
        <w:rPr>
          <w:sz w:val="28"/>
          <w:szCs w:val="28"/>
        </w:rPr>
      </w:pPr>
    </w:p>
    <w:p w:rsidR="00A01FC5" w:rsidRPr="00DB0CAB" w:rsidRDefault="00A01FC5" w:rsidP="00A01FC5">
      <w:pPr>
        <w:autoSpaceDE w:val="0"/>
        <w:autoSpaceDN w:val="0"/>
        <w:adjustRightInd w:val="0"/>
        <w:ind w:firstLine="709"/>
        <w:jc w:val="both"/>
        <w:rPr>
          <w:sz w:val="28"/>
          <w:szCs w:val="28"/>
        </w:rPr>
      </w:pPr>
      <w:r w:rsidRPr="00DB0CAB">
        <w:rPr>
          <w:sz w:val="28"/>
          <w:szCs w:val="28"/>
        </w:rPr>
        <w:t>Финансовое обеспечение реализации подпрограммы 4 осуществляе</w:t>
      </w:r>
      <w:r w:rsidRPr="00DB0CAB">
        <w:rPr>
          <w:sz w:val="28"/>
          <w:szCs w:val="28"/>
        </w:rPr>
        <w:t>т</w:t>
      </w:r>
      <w:r w:rsidRPr="00DB0CAB">
        <w:rPr>
          <w:sz w:val="28"/>
          <w:szCs w:val="28"/>
        </w:rPr>
        <w:t>ся за счет средств областного и федерального бюджетов.</w:t>
      </w:r>
    </w:p>
    <w:p w:rsidR="00A014C9" w:rsidRPr="00DB0CAB" w:rsidRDefault="00A01FC5" w:rsidP="00A014C9">
      <w:pPr>
        <w:autoSpaceDE w:val="0"/>
        <w:autoSpaceDN w:val="0"/>
        <w:adjustRightInd w:val="0"/>
        <w:ind w:firstLine="709"/>
        <w:jc w:val="both"/>
        <w:rPr>
          <w:sz w:val="28"/>
          <w:szCs w:val="28"/>
        </w:rPr>
      </w:pPr>
      <w:r w:rsidRPr="00DB0CAB">
        <w:rPr>
          <w:sz w:val="28"/>
          <w:szCs w:val="28"/>
        </w:rPr>
        <w:t xml:space="preserve">Объем финансирования подпрограммы 4 за счет средств областного бюджета и средств областного бюджета, источником которых являются федеральные средства, составляет </w:t>
      </w:r>
      <w:r w:rsidR="003F3E2B" w:rsidRPr="00DB0CAB">
        <w:rPr>
          <w:sz w:val="28"/>
          <w:szCs w:val="28"/>
        </w:rPr>
        <w:t xml:space="preserve">114273,542 </w:t>
      </w:r>
      <w:r w:rsidR="00A014C9" w:rsidRPr="00DB0CAB">
        <w:rPr>
          <w:sz w:val="28"/>
          <w:szCs w:val="28"/>
        </w:rPr>
        <w:t xml:space="preserve"> тыс. рублей, в том числе по годам:</w:t>
      </w:r>
    </w:p>
    <w:p w:rsidR="00A014C9" w:rsidRPr="00DB0CAB" w:rsidRDefault="00A014C9" w:rsidP="00A014C9">
      <w:pPr>
        <w:autoSpaceDE w:val="0"/>
        <w:autoSpaceDN w:val="0"/>
        <w:adjustRightInd w:val="0"/>
        <w:ind w:firstLine="709"/>
        <w:jc w:val="both"/>
        <w:rPr>
          <w:sz w:val="28"/>
          <w:szCs w:val="28"/>
        </w:rPr>
      </w:pPr>
      <w:r w:rsidRPr="00DB0CAB">
        <w:rPr>
          <w:sz w:val="28"/>
          <w:szCs w:val="28"/>
        </w:rPr>
        <w:t xml:space="preserve">2014 год </w:t>
      </w:r>
      <w:r w:rsidR="004A2A5E">
        <w:rPr>
          <w:sz w:val="28"/>
          <w:szCs w:val="28"/>
        </w:rPr>
        <w:t xml:space="preserve">– </w:t>
      </w:r>
      <w:r w:rsidRPr="00DB0CAB">
        <w:rPr>
          <w:sz w:val="28"/>
          <w:szCs w:val="28"/>
        </w:rPr>
        <w:t xml:space="preserve"> 9137,900 тыс. рублей;</w:t>
      </w:r>
    </w:p>
    <w:p w:rsidR="00A014C9" w:rsidRPr="00DB0CAB" w:rsidRDefault="00A014C9" w:rsidP="00A014C9">
      <w:pPr>
        <w:autoSpaceDE w:val="0"/>
        <w:autoSpaceDN w:val="0"/>
        <w:adjustRightInd w:val="0"/>
        <w:ind w:firstLine="709"/>
        <w:jc w:val="both"/>
        <w:rPr>
          <w:sz w:val="28"/>
          <w:szCs w:val="28"/>
        </w:rPr>
      </w:pPr>
      <w:r w:rsidRPr="00DB0CAB">
        <w:rPr>
          <w:sz w:val="28"/>
          <w:szCs w:val="28"/>
        </w:rPr>
        <w:t xml:space="preserve">2015 год </w:t>
      </w:r>
      <w:r w:rsidR="004A2A5E">
        <w:rPr>
          <w:sz w:val="28"/>
          <w:szCs w:val="28"/>
        </w:rPr>
        <w:t xml:space="preserve">– </w:t>
      </w:r>
      <w:r w:rsidRPr="00DB0CAB">
        <w:rPr>
          <w:sz w:val="28"/>
          <w:szCs w:val="28"/>
        </w:rPr>
        <w:t xml:space="preserve"> 7933,950 тыс. рублей;</w:t>
      </w:r>
    </w:p>
    <w:p w:rsidR="00A014C9" w:rsidRPr="00DB0CAB" w:rsidRDefault="00A014C9" w:rsidP="00A014C9">
      <w:pPr>
        <w:autoSpaceDE w:val="0"/>
        <w:autoSpaceDN w:val="0"/>
        <w:adjustRightInd w:val="0"/>
        <w:ind w:firstLine="709"/>
        <w:jc w:val="both"/>
        <w:rPr>
          <w:sz w:val="28"/>
          <w:szCs w:val="28"/>
        </w:rPr>
      </w:pPr>
      <w:r w:rsidRPr="00DB0CAB">
        <w:rPr>
          <w:sz w:val="28"/>
          <w:szCs w:val="28"/>
        </w:rPr>
        <w:t xml:space="preserve">2016 год </w:t>
      </w:r>
      <w:r w:rsidR="004A2A5E">
        <w:rPr>
          <w:sz w:val="28"/>
          <w:szCs w:val="28"/>
        </w:rPr>
        <w:t xml:space="preserve">– </w:t>
      </w:r>
      <w:r w:rsidRPr="00DB0CAB">
        <w:rPr>
          <w:sz w:val="28"/>
          <w:szCs w:val="28"/>
        </w:rPr>
        <w:t xml:space="preserve"> 7422,500 тыс. рублей;</w:t>
      </w:r>
    </w:p>
    <w:p w:rsidR="00A014C9" w:rsidRPr="00DB0CAB" w:rsidRDefault="00A014C9" w:rsidP="00A014C9">
      <w:pPr>
        <w:autoSpaceDE w:val="0"/>
        <w:autoSpaceDN w:val="0"/>
        <w:adjustRightInd w:val="0"/>
        <w:ind w:firstLine="709"/>
        <w:jc w:val="both"/>
        <w:rPr>
          <w:sz w:val="28"/>
          <w:szCs w:val="28"/>
        </w:rPr>
      </w:pPr>
      <w:r w:rsidRPr="00DB0CAB">
        <w:rPr>
          <w:sz w:val="28"/>
          <w:szCs w:val="28"/>
        </w:rPr>
        <w:t xml:space="preserve">2017 год </w:t>
      </w:r>
      <w:r w:rsidR="004A2A5E">
        <w:rPr>
          <w:sz w:val="28"/>
          <w:szCs w:val="28"/>
        </w:rPr>
        <w:t xml:space="preserve">– </w:t>
      </w:r>
      <w:r w:rsidRPr="00DB0CAB">
        <w:rPr>
          <w:sz w:val="28"/>
          <w:szCs w:val="28"/>
        </w:rPr>
        <w:t xml:space="preserve"> 18761,829 тыс. рублей;</w:t>
      </w:r>
    </w:p>
    <w:p w:rsidR="00A014C9" w:rsidRPr="00DB0CAB" w:rsidRDefault="00A014C9" w:rsidP="00A014C9">
      <w:pPr>
        <w:autoSpaceDE w:val="0"/>
        <w:autoSpaceDN w:val="0"/>
        <w:adjustRightInd w:val="0"/>
        <w:ind w:firstLine="709"/>
        <w:jc w:val="both"/>
        <w:rPr>
          <w:sz w:val="28"/>
          <w:szCs w:val="28"/>
        </w:rPr>
      </w:pPr>
      <w:r w:rsidRPr="00DB0CAB">
        <w:rPr>
          <w:sz w:val="28"/>
          <w:szCs w:val="28"/>
        </w:rPr>
        <w:t xml:space="preserve">2018 год </w:t>
      </w:r>
      <w:r w:rsidR="004A2A5E">
        <w:rPr>
          <w:sz w:val="28"/>
          <w:szCs w:val="28"/>
        </w:rPr>
        <w:t xml:space="preserve">– </w:t>
      </w:r>
      <w:r w:rsidRPr="00DB0CAB">
        <w:rPr>
          <w:sz w:val="28"/>
          <w:szCs w:val="28"/>
        </w:rPr>
        <w:t xml:space="preserve"> 7685,200 тыс. рублей;</w:t>
      </w:r>
    </w:p>
    <w:p w:rsidR="00A014C9" w:rsidRPr="00DB0CAB" w:rsidRDefault="00A014C9" w:rsidP="00A014C9">
      <w:pPr>
        <w:autoSpaceDE w:val="0"/>
        <w:autoSpaceDN w:val="0"/>
        <w:adjustRightInd w:val="0"/>
        <w:ind w:firstLine="709"/>
        <w:jc w:val="both"/>
        <w:rPr>
          <w:sz w:val="28"/>
          <w:szCs w:val="28"/>
        </w:rPr>
      </w:pPr>
      <w:r w:rsidRPr="00DB0CAB">
        <w:rPr>
          <w:sz w:val="28"/>
          <w:szCs w:val="28"/>
        </w:rPr>
        <w:t xml:space="preserve">2019 год </w:t>
      </w:r>
      <w:r w:rsidR="004A2A5E">
        <w:rPr>
          <w:sz w:val="28"/>
          <w:szCs w:val="28"/>
        </w:rPr>
        <w:t xml:space="preserve">– </w:t>
      </w:r>
      <w:r w:rsidRPr="00DB0CAB">
        <w:rPr>
          <w:sz w:val="28"/>
          <w:szCs w:val="28"/>
        </w:rPr>
        <w:t xml:space="preserve"> 8824,000 тыс. рублей;</w:t>
      </w:r>
    </w:p>
    <w:p w:rsidR="00A014C9" w:rsidRPr="00DB0CAB" w:rsidRDefault="00A014C9" w:rsidP="00A014C9">
      <w:pPr>
        <w:autoSpaceDE w:val="0"/>
        <w:autoSpaceDN w:val="0"/>
        <w:adjustRightInd w:val="0"/>
        <w:ind w:firstLine="709"/>
        <w:jc w:val="both"/>
        <w:rPr>
          <w:sz w:val="28"/>
          <w:szCs w:val="28"/>
        </w:rPr>
      </w:pPr>
      <w:r w:rsidRPr="00DB0CAB">
        <w:rPr>
          <w:sz w:val="28"/>
          <w:szCs w:val="28"/>
        </w:rPr>
        <w:t xml:space="preserve">2020 год </w:t>
      </w:r>
      <w:r w:rsidR="004A2A5E">
        <w:rPr>
          <w:sz w:val="28"/>
          <w:szCs w:val="28"/>
        </w:rPr>
        <w:t xml:space="preserve">– </w:t>
      </w:r>
      <w:r w:rsidRPr="00DB0CAB">
        <w:rPr>
          <w:sz w:val="28"/>
          <w:szCs w:val="28"/>
        </w:rPr>
        <w:t xml:space="preserve"> </w:t>
      </w:r>
      <w:r w:rsidR="00D6417B" w:rsidRPr="00DB0CAB">
        <w:rPr>
          <w:sz w:val="28"/>
          <w:szCs w:val="28"/>
        </w:rPr>
        <w:t>8817,759</w:t>
      </w:r>
      <w:r w:rsidRPr="00DB0CAB">
        <w:rPr>
          <w:sz w:val="28"/>
          <w:szCs w:val="28"/>
        </w:rPr>
        <w:t xml:space="preserve"> тыс. рублей;</w:t>
      </w:r>
    </w:p>
    <w:p w:rsidR="003F3E2B" w:rsidRPr="00DB0CAB" w:rsidRDefault="003F3E2B" w:rsidP="003F3E2B">
      <w:pPr>
        <w:autoSpaceDE w:val="0"/>
        <w:autoSpaceDN w:val="0"/>
        <w:adjustRightInd w:val="0"/>
        <w:ind w:firstLine="709"/>
        <w:jc w:val="both"/>
        <w:rPr>
          <w:sz w:val="28"/>
          <w:szCs w:val="28"/>
        </w:rPr>
      </w:pPr>
      <w:r w:rsidRPr="00DB0CAB">
        <w:rPr>
          <w:sz w:val="28"/>
          <w:szCs w:val="28"/>
        </w:rPr>
        <w:t xml:space="preserve">2021 год </w:t>
      </w:r>
      <w:r w:rsidR="004A2A5E">
        <w:rPr>
          <w:sz w:val="28"/>
          <w:szCs w:val="28"/>
        </w:rPr>
        <w:t xml:space="preserve">– </w:t>
      </w:r>
      <w:r w:rsidRPr="00DB0CAB">
        <w:rPr>
          <w:sz w:val="28"/>
          <w:szCs w:val="28"/>
        </w:rPr>
        <w:t xml:space="preserve"> 9317,604 тыс. рублей;</w:t>
      </w:r>
    </w:p>
    <w:p w:rsidR="003F3E2B" w:rsidRPr="00DB0CAB" w:rsidRDefault="003F3E2B" w:rsidP="003F3E2B">
      <w:pPr>
        <w:autoSpaceDE w:val="0"/>
        <w:autoSpaceDN w:val="0"/>
        <w:adjustRightInd w:val="0"/>
        <w:ind w:firstLine="709"/>
        <w:jc w:val="both"/>
        <w:rPr>
          <w:sz w:val="28"/>
          <w:szCs w:val="28"/>
        </w:rPr>
      </w:pPr>
      <w:r w:rsidRPr="00DB0CAB">
        <w:rPr>
          <w:sz w:val="28"/>
          <w:szCs w:val="28"/>
        </w:rPr>
        <w:t xml:space="preserve">2022 год </w:t>
      </w:r>
      <w:r w:rsidR="004A2A5E">
        <w:rPr>
          <w:sz w:val="28"/>
          <w:szCs w:val="28"/>
        </w:rPr>
        <w:t xml:space="preserve">– </w:t>
      </w:r>
      <w:r w:rsidRPr="00DB0CAB">
        <w:rPr>
          <w:sz w:val="28"/>
          <w:szCs w:val="28"/>
        </w:rPr>
        <w:t xml:space="preserve"> 9379,600 тыс. рублей;</w:t>
      </w:r>
    </w:p>
    <w:p w:rsidR="00A014C9" w:rsidRPr="00DB0CAB" w:rsidRDefault="003F3E2B" w:rsidP="003F3E2B">
      <w:pPr>
        <w:autoSpaceDE w:val="0"/>
        <w:autoSpaceDN w:val="0"/>
        <w:adjustRightInd w:val="0"/>
        <w:ind w:firstLine="709"/>
        <w:jc w:val="both"/>
        <w:rPr>
          <w:sz w:val="28"/>
          <w:szCs w:val="28"/>
        </w:rPr>
      </w:pPr>
      <w:r w:rsidRPr="00DB0CAB">
        <w:rPr>
          <w:sz w:val="28"/>
          <w:szCs w:val="28"/>
        </w:rPr>
        <w:t xml:space="preserve">2023 год </w:t>
      </w:r>
      <w:r w:rsidR="004A2A5E">
        <w:rPr>
          <w:sz w:val="28"/>
          <w:szCs w:val="28"/>
        </w:rPr>
        <w:t xml:space="preserve">– </w:t>
      </w:r>
      <w:r w:rsidRPr="00DB0CAB">
        <w:rPr>
          <w:sz w:val="28"/>
          <w:szCs w:val="28"/>
        </w:rPr>
        <w:t xml:space="preserve"> 8592,200тыс. рублей</w:t>
      </w:r>
      <w:r w:rsidR="00A014C9" w:rsidRPr="00DB0CAB">
        <w:rPr>
          <w:sz w:val="28"/>
          <w:szCs w:val="28"/>
        </w:rPr>
        <w:t>;</w:t>
      </w:r>
    </w:p>
    <w:p w:rsidR="00A014C9" w:rsidRPr="00DB0CAB" w:rsidRDefault="00A014C9" w:rsidP="00A014C9">
      <w:pPr>
        <w:autoSpaceDE w:val="0"/>
        <w:autoSpaceDN w:val="0"/>
        <w:adjustRightInd w:val="0"/>
        <w:ind w:firstLine="709"/>
        <w:jc w:val="both"/>
        <w:rPr>
          <w:sz w:val="28"/>
          <w:szCs w:val="28"/>
        </w:rPr>
      </w:pPr>
      <w:r w:rsidRPr="00DB0CAB">
        <w:rPr>
          <w:sz w:val="28"/>
          <w:szCs w:val="28"/>
        </w:rPr>
        <w:t xml:space="preserve">2024 год </w:t>
      </w:r>
      <w:r w:rsidR="004A2A5E">
        <w:rPr>
          <w:sz w:val="28"/>
          <w:szCs w:val="28"/>
        </w:rPr>
        <w:t xml:space="preserve">– </w:t>
      </w:r>
      <w:r w:rsidRPr="00DB0CAB">
        <w:rPr>
          <w:sz w:val="28"/>
          <w:szCs w:val="28"/>
        </w:rPr>
        <w:t xml:space="preserve"> 9200,500 тыс. рублей;</w:t>
      </w:r>
    </w:p>
    <w:p w:rsidR="00A014C9" w:rsidRPr="00DB0CAB" w:rsidRDefault="0013233B" w:rsidP="00A014C9">
      <w:pPr>
        <w:autoSpaceDE w:val="0"/>
        <w:autoSpaceDN w:val="0"/>
        <w:adjustRightInd w:val="0"/>
        <w:ind w:firstLine="709"/>
        <w:jc w:val="both"/>
        <w:rPr>
          <w:sz w:val="28"/>
          <w:szCs w:val="28"/>
        </w:rPr>
      </w:pPr>
      <w:r>
        <w:rPr>
          <w:sz w:val="28"/>
          <w:szCs w:val="28"/>
        </w:rPr>
        <w:t xml:space="preserve">2025 год </w:t>
      </w:r>
      <w:r w:rsidR="004A2A5E">
        <w:rPr>
          <w:sz w:val="28"/>
          <w:szCs w:val="28"/>
        </w:rPr>
        <w:t xml:space="preserve">– </w:t>
      </w:r>
      <w:r>
        <w:rPr>
          <w:sz w:val="28"/>
          <w:szCs w:val="28"/>
        </w:rPr>
        <w:t xml:space="preserve"> 9200,500 тыс. рублей.</w:t>
      </w:r>
    </w:p>
    <w:p w:rsidR="00A014C9" w:rsidRPr="00DB0CAB" w:rsidRDefault="0013233B" w:rsidP="00A014C9">
      <w:pPr>
        <w:autoSpaceDE w:val="0"/>
        <w:autoSpaceDN w:val="0"/>
        <w:adjustRightInd w:val="0"/>
        <w:ind w:firstLine="709"/>
        <w:jc w:val="both"/>
        <w:rPr>
          <w:sz w:val="28"/>
          <w:szCs w:val="28"/>
        </w:rPr>
      </w:pPr>
      <w:r>
        <w:rPr>
          <w:sz w:val="28"/>
          <w:szCs w:val="28"/>
        </w:rPr>
        <w:t>О</w:t>
      </w:r>
      <w:r w:rsidR="00A014C9" w:rsidRPr="00DB0CAB">
        <w:rPr>
          <w:sz w:val="28"/>
          <w:szCs w:val="28"/>
        </w:rPr>
        <w:t xml:space="preserve">бъем бюджетных ассигнований областного бюджета на реализацию подпрограммы 4 составляет </w:t>
      </w:r>
      <w:r w:rsidR="003F3E2B" w:rsidRPr="00DB0CAB">
        <w:rPr>
          <w:sz w:val="28"/>
          <w:szCs w:val="28"/>
        </w:rPr>
        <w:t xml:space="preserve">3972,192 </w:t>
      </w:r>
      <w:r w:rsidR="00A014C9" w:rsidRPr="00DB0CAB">
        <w:rPr>
          <w:sz w:val="28"/>
          <w:szCs w:val="28"/>
        </w:rPr>
        <w:t>тыс. рублей, в том числе по годам:</w:t>
      </w:r>
    </w:p>
    <w:p w:rsidR="00A014C9" w:rsidRPr="00DB0CAB" w:rsidRDefault="00A014C9" w:rsidP="00A014C9">
      <w:pPr>
        <w:autoSpaceDE w:val="0"/>
        <w:autoSpaceDN w:val="0"/>
        <w:adjustRightInd w:val="0"/>
        <w:ind w:firstLine="709"/>
        <w:jc w:val="both"/>
        <w:rPr>
          <w:sz w:val="28"/>
          <w:szCs w:val="28"/>
        </w:rPr>
      </w:pPr>
      <w:r w:rsidRPr="00DB0CAB">
        <w:rPr>
          <w:sz w:val="28"/>
          <w:szCs w:val="28"/>
        </w:rPr>
        <w:t xml:space="preserve">2017 год </w:t>
      </w:r>
      <w:r w:rsidR="004A2A5E">
        <w:rPr>
          <w:sz w:val="28"/>
          <w:szCs w:val="28"/>
        </w:rPr>
        <w:t xml:space="preserve">– </w:t>
      </w:r>
      <w:r w:rsidRPr="00DB0CAB">
        <w:rPr>
          <w:sz w:val="28"/>
          <w:szCs w:val="28"/>
        </w:rPr>
        <w:t xml:space="preserve"> 3315,429 тыс. рублей;</w:t>
      </w:r>
    </w:p>
    <w:p w:rsidR="00A014C9" w:rsidRPr="00DB0CAB" w:rsidRDefault="00A014C9" w:rsidP="00A014C9">
      <w:pPr>
        <w:autoSpaceDE w:val="0"/>
        <w:autoSpaceDN w:val="0"/>
        <w:adjustRightInd w:val="0"/>
        <w:ind w:firstLine="709"/>
        <w:jc w:val="both"/>
        <w:rPr>
          <w:sz w:val="28"/>
          <w:szCs w:val="28"/>
        </w:rPr>
      </w:pPr>
      <w:r w:rsidRPr="00DB0CAB">
        <w:rPr>
          <w:sz w:val="28"/>
          <w:szCs w:val="28"/>
        </w:rPr>
        <w:t xml:space="preserve">2018 год </w:t>
      </w:r>
      <w:r w:rsidR="004A2A5E">
        <w:rPr>
          <w:sz w:val="28"/>
          <w:szCs w:val="28"/>
        </w:rPr>
        <w:t xml:space="preserve">– </w:t>
      </w:r>
      <w:r w:rsidRPr="00DB0CAB">
        <w:rPr>
          <w:sz w:val="28"/>
          <w:szCs w:val="28"/>
        </w:rPr>
        <w:t xml:space="preserve"> 7,600 тыс. рублей;</w:t>
      </w:r>
    </w:p>
    <w:p w:rsidR="00A014C9" w:rsidRPr="00DB0CAB" w:rsidRDefault="00A014C9" w:rsidP="00A014C9">
      <w:pPr>
        <w:autoSpaceDE w:val="0"/>
        <w:autoSpaceDN w:val="0"/>
        <w:adjustRightInd w:val="0"/>
        <w:ind w:firstLine="709"/>
        <w:jc w:val="both"/>
        <w:rPr>
          <w:sz w:val="28"/>
          <w:szCs w:val="28"/>
        </w:rPr>
      </w:pPr>
      <w:r w:rsidRPr="00DB0CAB">
        <w:rPr>
          <w:sz w:val="28"/>
          <w:szCs w:val="28"/>
        </w:rPr>
        <w:t xml:space="preserve">2019 год </w:t>
      </w:r>
      <w:r w:rsidR="004A2A5E">
        <w:rPr>
          <w:sz w:val="28"/>
          <w:szCs w:val="28"/>
        </w:rPr>
        <w:t xml:space="preserve">– </w:t>
      </w:r>
      <w:r w:rsidRPr="00DB0CAB">
        <w:rPr>
          <w:sz w:val="28"/>
          <w:szCs w:val="28"/>
        </w:rPr>
        <w:t xml:space="preserve"> 52,800 тыс. рублей;</w:t>
      </w:r>
    </w:p>
    <w:p w:rsidR="00A014C9" w:rsidRPr="00DB0CAB" w:rsidRDefault="00A014C9" w:rsidP="00A014C9">
      <w:pPr>
        <w:autoSpaceDE w:val="0"/>
        <w:autoSpaceDN w:val="0"/>
        <w:adjustRightInd w:val="0"/>
        <w:ind w:firstLine="709"/>
        <w:jc w:val="both"/>
        <w:rPr>
          <w:sz w:val="28"/>
          <w:szCs w:val="28"/>
        </w:rPr>
      </w:pPr>
      <w:r w:rsidRPr="00DB0CAB">
        <w:rPr>
          <w:sz w:val="28"/>
          <w:szCs w:val="28"/>
        </w:rPr>
        <w:t xml:space="preserve">2020 год </w:t>
      </w:r>
      <w:r w:rsidR="004A2A5E">
        <w:rPr>
          <w:sz w:val="28"/>
          <w:szCs w:val="28"/>
        </w:rPr>
        <w:t xml:space="preserve">– </w:t>
      </w:r>
      <w:r w:rsidRPr="00DB0CAB">
        <w:rPr>
          <w:sz w:val="28"/>
          <w:szCs w:val="28"/>
        </w:rPr>
        <w:t xml:space="preserve"> </w:t>
      </w:r>
      <w:r w:rsidR="00D6417B" w:rsidRPr="00DB0CAB">
        <w:rPr>
          <w:sz w:val="28"/>
          <w:szCs w:val="28"/>
        </w:rPr>
        <w:t xml:space="preserve">17,559 </w:t>
      </w:r>
      <w:r w:rsidRPr="00DB0CAB">
        <w:rPr>
          <w:sz w:val="28"/>
          <w:szCs w:val="28"/>
        </w:rPr>
        <w:t>тыс. рублей;</w:t>
      </w:r>
    </w:p>
    <w:p w:rsidR="00A014C9" w:rsidRPr="00DB0CAB" w:rsidRDefault="00A014C9" w:rsidP="00A014C9">
      <w:pPr>
        <w:autoSpaceDE w:val="0"/>
        <w:autoSpaceDN w:val="0"/>
        <w:adjustRightInd w:val="0"/>
        <w:ind w:firstLine="709"/>
        <w:jc w:val="both"/>
        <w:rPr>
          <w:sz w:val="28"/>
          <w:szCs w:val="28"/>
        </w:rPr>
      </w:pPr>
      <w:r w:rsidRPr="00DB0CAB">
        <w:rPr>
          <w:sz w:val="28"/>
          <w:szCs w:val="28"/>
        </w:rPr>
        <w:t xml:space="preserve">2021 год </w:t>
      </w:r>
      <w:r w:rsidR="004A2A5E">
        <w:rPr>
          <w:sz w:val="28"/>
          <w:szCs w:val="28"/>
        </w:rPr>
        <w:t xml:space="preserve">– </w:t>
      </w:r>
      <w:r w:rsidRPr="00DB0CAB">
        <w:rPr>
          <w:sz w:val="28"/>
          <w:szCs w:val="28"/>
        </w:rPr>
        <w:t xml:space="preserve"> </w:t>
      </w:r>
      <w:r w:rsidR="003F3E2B" w:rsidRPr="00DB0CAB">
        <w:rPr>
          <w:sz w:val="28"/>
          <w:szCs w:val="28"/>
        </w:rPr>
        <w:t xml:space="preserve">98,804 </w:t>
      </w:r>
      <w:r w:rsidRPr="00DB0CAB">
        <w:rPr>
          <w:sz w:val="28"/>
          <w:szCs w:val="28"/>
        </w:rPr>
        <w:t>тыс. рублей;</w:t>
      </w:r>
    </w:p>
    <w:p w:rsidR="00A014C9" w:rsidRPr="00DB0CAB" w:rsidRDefault="00A014C9" w:rsidP="00A014C9">
      <w:pPr>
        <w:autoSpaceDE w:val="0"/>
        <w:autoSpaceDN w:val="0"/>
        <w:adjustRightInd w:val="0"/>
        <w:ind w:firstLine="709"/>
        <w:jc w:val="both"/>
        <w:rPr>
          <w:sz w:val="28"/>
          <w:szCs w:val="28"/>
        </w:rPr>
      </w:pPr>
      <w:r w:rsidRPr="00DB0CAB">
        <w:rPr>
          <w:sz w:val="28"/>
          <w:szCs w:val="28"/>
        </w:rPr>
        <w:t xml:space="preserve">2022 год </w:t>
      </w:r>
      <w:r w:rsidR="004A2A5E">
        <w:rPr>
          <w:sz w:val="28"/>
          <w:szCs w:val="28"/>
        </w:rPr>
        <w:t xml:space="preserve">– </w:t>
      </w:r>
      <w:r w:rsidRPr="00DB0CAB">
        <w:rPr>
          <w:sz w:val="28"/>
          <w:szCs w:val="28"/>
        </w:rPr>
        <w:t xml:space="preserve"> 120,000 тыс. рублей;</w:t>
      </w:r>
    </w:p>
    <w:p w:rsidR="00A014C9" w:rsidRPr="00DB0CAB" w:rsidRDefault="00A014C9" w:rsidP="00A014C9">
      <w:pPr>
        <w:autoSpaceDE w:val="0"/>
        <w:autoSpaceDN w:val="0"/>
        <w:adjustRightInd w:val="0"/>
        <w:ind w:firstLine="709"/>
        <w:jc w:val="both"/>
        <w:rPr>
          <w:sz w:val="28"/>
          <w:szCs w:val="28"/>
        </w:rPr>
      </w:pPr>
      <w:r w:rsidRPr="00DB0CAB">
        <w:rPr>
          <w:sz w:val="28"/>
          <w:szCs w:val="28"/>
        </w:rPr>
        <w:t xml:space="preserve">2023 год </w:t>
      </w:r>
      <w:r w:rsidR="004A2A5E">
        <w:rPr>
          <w:sz w:val="28"/>
          <w:szCs w:val="28"/>
        </w:rPr>
        <w:t xml:space="preserve">– </w:t>
      </w:r>
      <w:r w:rsidRPr="00DB0CAB">
        <w:rPr>
          <w:sz w:val="28"/>
          <w:szCs w:val="28"/>
        </w:rPr>
        <w:t xml:space="preserve"> 120,000 тыс. рублей;</w:t>
      </w:r>
    </w:p>
    <w:p w:rsidR="00A014C9" w:rsidRPr="00DB0CAB" w:rsidRDefault="00A014C9" w:rsidP="00A014C9">
      <w:pPr>
        <w:autoSpaceDE w:val="0"/>
        <w:autoSpaceDN w:val="0"/>
        <w:adjustRightInd w:val="0"/>
        <w:ind w:firstLine="709"/>
        <w:jc w:val="both"/>
        <w:rPr>
          <w:sz w:val="28"/>
          <w:szCs w:val="28"/>
        </w:rPr>
      </w:pPr>
      <w:r w:rsidRPr="00DB0CAB">
        <w:rPr>
          <w:sz w:val="28"/>
          <w:szCs w:val="28"/>
        </w:rPr>
        <w:t xml:space="preserve">2024 год </w:t>
      </w:r>
      <w:r w:rsidR="004A2A5E">
        <w:rPr>
          <w:sz w:val="28"/>
          <w:szCs w:val="28"/>
        </w:rPr>
        <w:t xml:space="preserve">– </w:t>
      </w:r>
      <w:r w:rsidRPr="00DB0CAB">
        <w:rPr>
          <w:sz w:val="28"/>
          <w:szCs w:val="28"/>
        </w:rPr>
        <w:t xml:space="preserve"> 120,000 тыс. рублей;</w:t>
      </w:r>
    </w:p>
    <w:p w:rsidR="00A014C9" w:rsidRPr="00DB0CAB" w:rsidRDefault="0013233B" w:rsidP="00A014C9">
      <w:pPr>
        <w:autoSpaceDE w:val="0"/>
        <w:autoSpaceDN w:val="0"/>
        <w:adjustRightInd w:val="0"/>
        <w:ind w:firstLine="709"/>
        <w:jc w:val="both"/>
        <w:rPr>
          <w:sz w:val="28"/>
          <w:szCs w:val="28"/>
        </w:rPr>
      </w:pPr>
      <w:r>
        <w:rPr>
          <w:sz w:val="28"/>
          <w:szCs w:val="28"/>
        </w:rPr>
        <w:t xml:space="preserve">2025 год </w:t>
      </w:r>
      <w:r w:rsidR="004A2A5E">
        <w:rPr>
          <w:sz w:val="28"/>
          <w:szCs w:val="28"/>
        </w:rPr>
        <w:t xml:space="preserve">– </w:t>
      </w:r>
      <w:r>
        <w:rPr>
          <w:sz w:val="28"/>
          <w:szCs w:val="28"/>
        </w:rPr>
        <w:t xml:space="preserve"> 120,000 тыс. рублей.</w:t>
      </w:r>
    </w:p>
    <w:p w:rsidR="00A014C9" w:rsidRPr="00DB0CAB" w:rsidRDefault="0013233B" w:rsidP="00A014C9">
      <w:pPr>
        <w:autoSpaceDE w:val="0"/>
        <w:autoSpaceDN w:val="0"/>
        <w:adjustRightInd w:val="0"/>
        <w:ind w:firstLine="709"/>
        <w:jc w:val="both"/>
        <w:rPr>
          <w:sz w:val="28"/>
          <w:szCs w:val="28"/>
        </w:rPr>
      </w:pPr>
      <w:r>
        <w:rPr>
          <w:sz w:val="28"/>
          <w:szCs w:val="28"/>
        </w:rPr>
        <w:lastRenderedPageBreak/>
        <w:t>С</w:t>
      </w:r>
      <w:r w:rsidR="00A014C9" w:rsidRPr="00DB0CAB">
        <w:rPr>
          <w:sz w:val="28"/>
          <w:szCs w:val="28"/>
        </w:rPr>
        <w:t>редства областного бюджета, источником которых являются сре</w:t>
      </w:r>
      <w:r w:rsidR="00A014C9" w:rsidRPr="00DB0CAB">
        <w:rPr>
          <w:sz w:val="28"/>
          <w:szCs w:val="28"/>
        </w:rPr>
        <w:t>д</w:t>
      </w:r>
      <w:r w:rsidR="00A014C9" w:rsidRPr="00DB0CAB">
        <w:rPr>
          <w:sz w:val="28"/>
          <w:szCs w:val="28"/>
        </w:rPr>
        <w:t>ства федерального бюджета (субсидии, субвенции), на реализацию по</w:t>
      </w:r>
      <w:r w:rsidR="00A014C9" w:rsidRPr="00DB0CAB">
        <w:rPr>
          <w:sz w:val="28"/>
          <w:szCs w:val="28"/>
        </w:rPr>
        <w:t>д</w:t>
      </w:r>
      <w:r w:rsidR="00A014C9" w:rsidRPr="00DB0CAB">
        <w:rPr>
          <w:sz w:val="28"/>
          <w:szCs w:val="28"/>
        </w:rPr>
        <w:t xml:space="preserve">программы 4 составляют </w:t>
      </w:r>
      <w:r w:rsidR="00120FEA" w:rsidRPr="00DB0CAB">
        <w:rPr>
          <w:sz w:val="28"/>
          <w:szCs w:val="28"/>
        </w:rPr>
        <w:t xml:space="preserve">110301,350 </w:t>
      </w:r>
      <w:r w:rsidR="00A014C9" w:rsidRPr="00DB0CAB">
        <w:rPr>
          <w:sz w:val="28"/>
          <w:szCs w:val="28"/>
        </w:rPr>
        <w:t>тыс. рублей, в том числе по годам:</w:t>
      </w:r>
    </w:p>
    <w:p w:rsidR="00A014C9" w:rsidRPr="00DB0CAB" w:rsidRDefault="00A014C9" w:rsidP="00A014C9">
      <w:pPr>
        <w:autoSpaceDE w:val="0"/>
        <w:autoSpaceDN w:val="0"/>
        <w:adjustRightInd w:val="0"/>
        <w:ind w:firstLine="709"/>
        <w:jc w:val="both"/>
        <w:rPr>
          <w:sz w:val="28"/>
          <w:szCs w:val="28"/>
        </w:rPr>
      </w:pPr>
      <w:r w:rsidRPr="00DB0CAB">
        <w:rPr>
          <w:sz w:val="28"/>
          <w:szCs w:val="28"/>
        </w:rPr>
        <w:t xml:space="preserve">2014 год </w:t>
      </w:r>
      <w:r w:rsidR="004A2A5E">
        <w:rPr>
          <w:sz w:val="28"/>
          <w:szCs w:val="28"/>
        </w:rPr>
        <w:t xml:space="preserve">– </w:t>
      </w:r>
      <w:r w:rsidRPr="00DB0CAB">
        <w:rPr>
          <w:sz w:val="28"/>
          <w:szCs w:val="28"/>
        </w:rPr>
        <w:t xml:space="preserve"> 9137,900 тыс. рублей;</w:t>
      </w:r>
    </w:p>
    <w:p w:rsidR="00A014C9" w:rsidRPr="00DB0CAB" w:rsidRDefault="00A014C9" w:rsidP="00A014C9">
      <w:pPr>
        <w:autoSpaceDE w:val="0"/>
        <w:autoSpaceDN w:val="0"/>
        <w:adjustRightInd w:val="0"/>
        <w:ind w:firstLine="709"/>
        <w:jc w:val="both"/>
        <w:rPr>
          <w:sz w:val="28"/>
          <w:szCs w:val="28"/>
        </w:rPr>
      </w:pPr>
      <w:r w:rsidRPr="00DB0CAB">
        <w:rPr>
          <w:sz w:val="28"/>
          <w:szCs w:val="28"/>
        </w:rPr>
        <w:t xml:space="preserve">2015 год </w:t>
      </w:r>
      <w:r w:rsidR="004A2A5E">
        <w:rPr>
          <w:sz w:val="28"/>
          <w:szCs w:val="28"/>
        </w:rPr>
        <w:t xml:space="preserve">– </w:t>
      </w:r>
      <w:r w:rsidRPr="00DB0CAB">
        <w:rPr>
          <w:sz w:val="28"/>
          <w:szCs w:val="28"/>
        </w:rPr>
        <w:t xml:space="preserve"> 7933,950 тыс. рублей;</w:t>
      </w:r>
    </w:p>
    <w:p w:rsidR="00A014C9" w:rsidRPr="00DB0CAB" w:rsidRDefault="00A014C9" w:rsidP="00A014C9">
      <w:pPr>
        <w:autoSpaceDE w:val="0"/>
        <w:autoSpaceDN w:val="0"/>
        <w:adjustRightInd w:val="0"/>
        <w:ind w:firstLine="709"/>
        <w:jc w:val="both"/>
        <w:rPr>
          <w:sz w:val="28"/>
          <w:szCs w:val="28"/>
        </w:rPr>
      </w:pPr>
      <w:r w:rsidRPr="00DB0CAB">
        <w:rPr>
          <w:sz w:val="28"/>
          <w:szCs w:val="28"/>
        </w:rPr>
        <w:t xml:space="preserve">2016 год </w:t>
      </w:r>
      <w:r w:rsidR="004A2A5E">
        <w:rPr>
          <w:sz w:val="28"/>
          <w:szCs w:val="28"/>
        </w:rPr>
        <w:t xml:space="preserve">– </w:t>
      </w:r>
      <w:r w:rsidRPr="00DB0CAB">
        <w:rPr>
          <w:sz w:val="28"/>
          <w:szCs w:val="28"/>
        </w:rPr>
        <w:t xml:space="preserve"> 7422,500 тыс. рублей;</w:t>
      </w:r>
    </w:p>
    <w:p w:rsidR="00A014C9" w:rsidRPr="00DB0CAB" w:rsidRDefault="00A014C9" w:rsidP="00A014C9">
      <w:pPr>
        <w:autoSpaceDE w:val="0"/>
        <w:autoSpaceDN w:val="0"/>
        <w:adjustRightInd w:val="0"/>
        <w:ind w:firstLine="709"/>
        <w:jc w:val="both"/>
        <w:rPr>
          <w:sz w:val="28"/>
          <w:szCs w:val="28"/>
        </w:rPr>
      </w:pPr>
      <w:r w:rsidRPr="00DB0CAB">
        <w:rPr>
          <w:sz w:val="28"/>
          <w:szCs w:val="28"/>
        </w:rPr>
        <w:t xml:space="preserve">2017 год </w:t>
      </w:r>
      <w:r w:rsidR="004A2A5E">
        <w:rPr>
          <w:sz w:val="28"/>
          <w:szCs w:val="28"/>
        </w:rPr>
        <w:t xml:space="preserve">– </w:t>
      </w:r>
      <w:r w:rsidRPr="00DB0CAB">
        <w:rPr>
          <w:sz w:val="28"/>
          <w:szCs w:val="28"/>
        </w:rPr>
        <w:t xml:space="preserve"> 15446,400 тыс. рублей;</w:t>
      </w:r>
    </w:p>
    <w:p w:rsidR="00A014C9" w:rsidRPr="00DB0CAB" w:rsidRDefault="00A014C9" w:rsidP="00A014C9">
      <w:pPr>
        <w:autoSpaceDE w:val="0"/>
        <w:autoSpaceDN w:val="0"/>
        <w:adjustRightInd w:val="0"/>
        <w:ind w:firstLine="709"/>
        <w:jc w:val="both"/>
        <w:rPr>
          <w:sz w:val="28"/>
          <w:szCs w:val="28"/>
        </w:rPr>
      </w:pPr>
      <w:r w:rsidRPr="00DB0CAB">
        <w:rPr>
          <w:sz w:val="28"/>
          <w:szCs w:val="28"/>
        </w:rPr>
        <w:t xml:space="preserve">2018 год </w:t>
      </w:r>
      <w:r w:rsidR="004A2A5E">
        <w:rPr>
          <w:sz w:val="28"/>
          <w:szCs w:val="28"/>
        </w:rPr>
        <w:t xml:space="preserve">– </w:t>
      </w:r>
      <w:r w:rsidRPr="00DB0CAB">
        <w:rPr>
          <w:sz w:val="28"/>
          <w:szCs w:val="28"/>
        </w:rPr>
        <w:t xml:space="preserve"> 7677,600 тыс. рублей;</w:t>
      </w:r>
    </w:p>
    <w:p w:rsidR="00A014C9" w:rsidRPr="00DB0CAB" w:rsidRDefault="00A014C9" w:rsidP="00A014C9">
      <w:pPr>
        <w:autoSpaceDE w:val="0"/>
        <w:autoSpaceDN w:val="0"/>
        <w:adjustRightInd w:val="0"/>
        <w:ind w:firstLine="709"/>
        <w:jc w:val="both"/>
        <w:rPr>
          <w:sz w:val="28"/>
          <w:szCs w:val="28"/>
        </w:rPr>
      </w:pPr>
      <w:r w:rsidRPr="00DB0CAB">
        <w:rPr>
          <w:sz w:val="28"/>
          <w:szCs w:val="28"/>
        </w:rPr>
        <w:t xml:space="preserve">2019 год </w:t>
      </w:r>
      <w:r w:rsidR="004A2A5E">
        <w:rPr>
          <w:sz w:val="28"/>
          <w:szCs w:val="28"/>
        </w:rPr>
        <w:t xml:space="preserve">– </w:t>
      </w:r>
      <w:r w:rsidRPr="00DB0CAB">
        <w:rPr>
          <w:sz w:val="28"/>
          <w:szCs w:val="28"/>
        </w:rPr>
        <w:t xml:space="preserve"> 8771,200 тыс. рублей;</w:t>
      </w:r>
    </w:p>
    <w:p w:rsidR="00A014C9" w:rsidRPr="00DB0CAB" w:rsidRDefault="00A014C9" w:rsidP="00A014C9">
      <w:pPr>
        <w:autoSpaceDE w:val="0"/>
        <w:autoSpaceDN w:val="0"/>
        <w:adjustRightInd w:val="0"/>
        <w:ind w:firstLine="709"/>
        <w:jc w:val="both"/>
        <w:rPr>
          <w:sz w:val="28"/>
          <w:szCs w:val="28"/>
        </w:rPr>
      </w:pPr>
      <w:r w:rsidRPr="00DB0CAB">
        <w:rPr>
          <w:sz w:val="28"/>
          <w:szCs w:val="28"/>
        </w:rPr>
        <w:t xml:space="preserve">2020 год </w:t>
      </w:r>
      <w:r w:rsidR="004A2A5E">
        <w:rPr>
          <w:sz w:val="28"/>
          <w:szCs w:val="28"/>
        </w:rPr>
        <w:t xml:space="preserve">– </w:t>
      </w:r>
      <w:r w:rsidRPr="00DB0CAB">
        <w:rPr>
          <w:sz w:val="28"/>
          <w:szCs w:val="28"/>
        </w:rPr>
        <w:t xml:space="preserve"> 8800,200 тыс. рублей;</w:t>
      </w:r>
    </w:p>
    <w:p w:rsidR="00120FEA" w:rsidRPr="00DB0CAB" w:rsidRDefault="00120FEA" w:rsidP="00120FEA">
      <w:pPr>
        <w:autoSpaceDE w:val="0"/>
        <w:autoSpaceDN w:val="0"/>
        <w:adjustRightInd w:val="0"/>
        <w:ind w:firstLine="709"/>
        <w:jc w:val="both"/>
        <w:rPr>
          <w:sz w:val="28"/>
          <w:szCs w:val="28"/>
        </w:rPr>
      </w:pPr>
      <w:r w:rsidRPr="00DB0CAB">
        <w:rPr>
          <w:sz w:val="28"/>
          <w:szCs w:val="28"/>
        </w:rPr>
        <w:t xml:space="preserve">2021 год </w:t>
      </w:r>
      <w:r w:rsidR="004A2A5E">
        <w:rPr>
          <w:sz w:val="28"/>
          <w:szCs w:val="28"/>
        </w:rPr>
        <w:t xml:space="preserve">– </w:t>
      </w:r>
      <w:r w:rsidRPr="00DB0CAB">
        <w:rPr>
          <w:sz w:val="28"/>
          <w:szCs w:val="28"/>
        </w:rPr>
        <w:t xml:space="preserve"> 9218,800 тыс. рублей;</w:t>
      </w:r>
    </w:p>
    <w:p w:rsidR="00120FEA" w:rsidRPr="00DB0CAB" w:rsidRDefault="00120FEA" w:rsidP="00120FEA">
      <w:pPr>
        <w:autoSpaceDE w:val="0"/>
        <w:autoSpaceDN w:val="0"/>
        <w:adjustRightInd w:val="0"/>
        <w:ind w:firstLine="709"/>
        <w:jc w:val="both"/>
        <w:rPr>
          <w:sz w:val="28"/>
          <w:szCs w:val="28"/>
        </w:rPr>
      </w:pPr>
      <w:r w:rsidRPr="00DB0CAB">
        <w:rPr>
          <w:sz w:val="28"/>
          <w:szCs w:val="28"/>
        </w:rPr>
        <w:t xml:space="preserve">2022 год </w:t>
      </w:r>
      <w:r w:rsidR="004A2A5E">
        <w:rPr>
          <w:sz w:val="28"/>
          <w:szCs w:val="28"/>
        </w:rPr>
        <w:t xml:space="preserve">– </w:t>
      </w:r>
      <w:r w:rsidRPr="00DB0CAB">
        <w:rPr>
          <w:sz w:val="28"/>
          <w:szCs w:val="28"/>
        </w:rPr>
        <w:t xml:space="preserve"> 9259,600 тыс. рублей;</w:t>
      </w:r>
    </w:p>
    <w:p w:rsidR="00A014C9" w:rsidRPr="00DB0CAB" w:rsidRDefault="00120FEA" w:rsidP="00120FEA">
      <w:pPr>
        <w:autoSpaceDE w:val="0"/>
        <w:autoSpaceDN w:val="0"/>
        <w:adjustRightInd w:val="0"/>
        <w:ind w:firstLine="709"/>
        <w:jc w:val="both"/>
        <w:rPr>
          <w:sz w:val="28"/>
          <w:szCs w:val="28"/>
        </w:rPr>
      </w:pPr>
      <w:r w:rsidRPr="00DB0CAB">
        <w:rPr>
          <w:sz w:val="28"/>
          <w:szCs w:val="28"/>
        </w:rPr>
        <w:t xml:space="preserve">2023 год </w:t>
      </w:r>
      <w:r w:rsidR="004A2A5E">
        <w:rPr>
          <w:sz w:val="28"/>
          <w:szCs w:val="28"/>
        </w:rPr>
        <w:t xml:space="preserve">– </w:t>
      </w:r>
      <w:r w:rsidRPr="00DB0CAB">
        <w:rPr>
          <w:sz w:val="28"/>
          <w:szCs w:val="28"/>
        </w:rPr>
        <w:t xml:space="preserve"> 8472,200 тыс. рублей</w:t>
      </w:r>
      <w:r w:rsidR="00A014C9" w:rsidRPr="00DB0CAB">
        <w:rPr>
          <w:sz w:val="28"/>
          <w:szCs w:val="28"/>
        </w:rPr>
        <w:t>;</w:t>
      </w:r>
    </w:p>
    <w:p w:rsidR="00A014C9" w:rsidRPr="00DB0CAB" w:rsidRDefault="00A014C9" w:rsidP="00A014C9">
      <w:pPr>
        <w:autoSpaceDE w:val="0"/>
        <w:autoSpaceDN w:val="0"/>
        <w:adjustRightInd w:val="0"/>
        <w:ind w:firstLine="709"/>
        <w:jc w:val="both"/>
        <w:rPr>
          <w:sz w:val="28"/>
          <w:szCs w:val="28"/>
        </w:rPr>
      </w:pPr>
      <w:r w:rsidRPr="00DB0CAB">
        <w:rPr>
          <w:sz w:val="28"/>
          <w:szCs w:val="28"/>
        </w:rPr>
        <w:t xml:space="preserve">2024 год </w:t>
      </w:r>
      <w:r w:rsidR="004A2A5E">
        <w:rPr>
          <w:sz w:val="28"/>
          <w:szCs w:val="28"/>
        </w:rPr>
        <w:t xml:space="preserve">– </w:t>
      </w:r>
      <w:r w:rsidRPr="00DB0CAB">
        <w:rPr>
          <w:sz w:val="28"/>
          <w:szCs w:val="28"/>
        </w:rPr>
        <w:t xml:space="preserve"> 9080,500 тыс. рублей;</w:t>
      </w:r>
    </w:p>
    <w:p w:rsidR="00A014C9" w:rsidRDefault="00A014C9" w:rsidP="00A014C9">
      <w:pPr>
        <w:autoSpaceDE w:val="0"/>
        <w:autoSpaceDN w:val="0"/>
        <w:adjustRightInd w:val="0"/>
        <w:ind w:firstLine="709"/>
        <w:jc w:val="both"/>
        <w:rPr>
          <w:sz w:val="28"/>
          <w:szCs w:val="28"/>
        </w:rPr>
      </w:pPr>
      <w:r w:rsidRPr="00DB0CAB">
        <w:rPr>
          <w:sz w:val="28"/>
          <w:szCs w:val="28"/>
        </w:rPr>
        <w:t xml:space="preserve">2025 год </w:t>
      </w:r>
      <w:r w:rsidR="004A2A5E">
        <w:rPr>
          <w:sz w:val="28"/>
          <w:szCs w:val="28"/>
        </w:rPr>
        <w:t xml:space="preserve">– </w:t>
      </w:r>
      <w:r w:rsidRPr="00DB0CAB">
        <w:rPr>
          <w:sz w:val="28"/>
          <w:szCs w:val="28"/>
        </w:rPr>
        <w:t xml:space="preserve"> 9080,500 тыс. рублей.</w:t>
      </w:r>
    </w:p>
    <w:p w:rsidR="00A01FC5" w:rsidRPr="001935A7" w:rsidRDefault="00A01FC5" w:rsidP="00A014C9">
      <w:pPr>
        <w:autoSpaceDE w:val="0"/>
        <w:autoSpaceDN w:val="0"/>
        <w:adjustRightInd w:val="0"/>
        <w:ind w:firstLine="709"/>
        <w:jc w:val="both"/>
        <w:rPr>
          <w:sz w:val="28"/>
          <w:szCs w:val="28"/>
        </w:rPr>
      </w:pPr>
      <w:r w:rsidRPr="001935A7">
        <w:rPr>
          <w:sz w:val="28"/>
          <w:szCs w:val="28"/>
        </w:rPr>
        <w:t>Объемы бюджетных ассигнований уточняются ежегодно при форм</w:t>
      </w:r>
      <w:r w:rsidRPr="001935A7">
        <w:rPr>
          <w:sz w:val="28"/>
          <w:szCs w:val="28"/>
        </w:rPr>
        <w:t>и</w:t>
      </w:r>
      <w:r w:rsidRPr="001935A7">
        <w:rPr>
          <w:sz w:val="28"/>
          <w:szCs w:val="28"/>
        </w:rPr>
        <w:t>ровании областного бюджета на очередной финансовый год и плановый период.</w:t>
      </w:r>
    </w:p>
    <w:p w:rsidR="00A01FC5" w:rsidRPr="001935A7" w:rsidRDefault="006F5739" w:rsidP="00A01FC5">
      <w:pPr>
        <w:autoSpaceDE w:val="0"/>
        <w:autoSpaceDN w:val="0"/>
        <w:adjustRightInd w:val="0"/>
        <w:ind w:firstLine="709"/>
        <w:jc w:val="both"/>
        <w:rPr>
          <w:sz w:val="28"/>
          <w:szCs w:val="28"/>
        </w:rPr>
      </w:pPr>
      <w:r>
        <w:rPr>
          <w:sz w:val="28"/>
          <w:szCs w:val="28"/>
        </w:rPr>
        <w:t>Ресурсное обеспечение</w:t>
      </w:r>
      <w:r w:rsidR="00A01FC5" w:rsidRPr="001935A7">
        <w:rPr>
          <w:sz w:val="28"/>
          <w:szCs w:val="28"/>
        </w:rPr>
        <w:t xml:space="preserve"> реализации подпрограммы 4 за счет </w:t>
      </w:r>
      <w:r>
        <w:rPr>
          <w:sz w:val="28"/>
          <w:szCs w:val="28"/>
        </w:rPr>
        <w:t>бюдже</w:t>
      </w:r>
      <w:r>
        <w:rPr>
          <w:sz w:val="28"/>
          <w:szCs w:val="28"/>
        </w:rPr>
        <w:t>т</w:t>
      </w:r>
      <w:r>
        <w:rPr>
          <w:sz w:val="28"/>
          <w:szCs w:val="28"/>
        </w:rPr>
        <w:t>ных ассигнований областного бюджета приведено</w:t>
      </w:r>
      <w:r w:rsidR="00A01FC5" w:rsidRPr="001935A7">
        <w:rPr>
          <w:sz w:val="28"/>
          <w:szCs w:val="28"/>
        </w:rPr>
        <w:t xml:space="preserve"> в </w:t>
      </w:r>
      <w:hyperlink r:id="rId14" w:history="1">
        <w:r w:rsidR="00A01FC5" w:rsidRPr="001935A7">
          <w:rPr>
            <w:sz w:val="28"/>
            <w:szCs w:val="28"/>
          </w:rPr>
          <w:t xml:space="preserve">приложении </w:t>
        </w:r>
        <w:r>
          <w:rPr>
            <w:sz w:val="28"/>
            <w:szCs w:val="28"/>
          </w:rPr>
          <w:t xml:space="preserve"> </w:t>
        </w:r>
        <w:r w:rsidR="00A01FC5" w:rsidRPr="001935A7">
          <w:rPr>
            <w:sz w:val="28"/>
            <w:szCs w:val="28"/>
          </w:rPr>
          <w:t>№ 6</w:t>
        </w:r>
      </w:hyperlink>
      <w:r w:rsidR="00A01FC5" w:rsidRPr="001935A7">
        <w:rPr>
          <w:sz w:val="28"/>
          <w:szCs w:val="28"/>
        </w:rPr>
        <w:t xml:space="preserve"> к Программе.</w:t>
      </w:r>
    </w:p>
    <w:p w:rsidR="00A01FC5" w:rsidRPr="001935A7" w:rsidRDefault="00FA54CD" w:rsidP="00A01FC5">
      <w:pPr>
        <w:autoSpaceDE w:val="0"/>
        <w:autoSpaceDN w:val="0"/>
        <w:adjustRightInd w:val="0"/>
        <w:ind w:firstLine="709"/>
        <w:jc w:val="both"/>
        <w:rPr>
          <w:sz w:val="28"/>
          <w:szCs w:val="28"/>
        </w:rPr>
      </w:pPr>
      <w:r>
        <w:rPr>
          <w:sz w:val="28"/>
          <w:szCs w:val="28"/>
        </w:rPr>
        <w:t>Ресурсное</w:t>
      </w:r>
      <w:r w:rsidR="00A01FC5" w:rsidRPr="001935A7">
        <w:rPr>
          <w:sz w:val="28"/>
          <w:szCs w:val="28"/>
        </w:rPr>
        <w:t xml:space="preserve"> </w:t>
      </w:r>
      <w:r>
        <w:rPr>
          <w:sz w:val="28"/>
          <w:szCs w:val="28"/>
        </w:rPr>
        <w:t>обеспечение</w:t>
      </w:r>
      <w:r w:rsidR="00A01FC5" w:rsidRPr="001935A7">
        <w:rPr>
          <w:sz w:val="28"/>
          <w:szCs w:val="28"/>
        </w:rPr>
        <w:t xml:space="preserve"> и прогнозная (справочная) оценка расходов федерального бюдж</w:t>
      </w:r>
      <w:r w:rsidR="00F812EE">
        <w:rPr>
          <w:sz w:val="28"/>
          <w:szCs w:val="28"/>
        </w:rPr>
        <w:t>ета, областного бюджета, бюджетов</w:t>
      </w:r>
      <w:r w:rsidR="00A01FC5" w:rsidRPr="001935A7">
        <w:rPr>
          <w:sz w:val="28"/>
          <w:szCs w:val="28"/>
        </w:rPr>
        <w:t xml:space="preserve"> государственных внебюджетных фондов, местных бюджетов и внебюджетных источников на реализацию целей Программы приведены в </w:t>
      </w:r>
      <w:hyperlink r:id="rId15" w:history="1">
        <w:r w:rsidR="00A01FC5" w:rsidRPr="001935A7">
          <w:rPr>
            <w:sz w:val="28"/>
            <w:szCs w:val="28"/>
          </w:rPr>
          <w:t>приложении № 7</w:t>
        </w:r>
      </w:hyperlink>
      <w:r w:rsidR="00A01FC5" w:rsidRPr="001935A7">
        <w:rPr>
          <w:sz w:val="28"/>
          <w:szCs w:val="28"/>
        </w:rPr>
        <w:t xml:space="preserve"> к Пр</w:t>
      </w:r>
      <w:r w:rsidR="00A01FC5" w:rsidRPr="001935A7">
        <w:rPr>
          <w:sz w:val="28"/>
          <w:szCs w:val="28"/>
        </w:rPr>
        <w:t>о</w:t>
      </w:r>
      <w:r w:rsidR="00A01FC5" w:rsidRPr="001935A7">
        <w:rPr>
          <w:sz w:val="28"/>
          <w:szCs w:val="28"/>
        </w:rPr>
        <w:t>грамме</w:t>
      </w:r>
      <w:proofErr w:type="gramStart"/>
      <w:r w:rsidR="00A01FC5" w:rsidRPr="001935A7">
        <w:rPr>
          <w:sz w:val="28"/>
          <w:szCs w:val="28"/>
        </w:rPr>
        <w:t>.»;</w:t>
      </w:r>
      <w:proofErr w:type="gramEnd"/>
    </w:p>
    <w:p w:rsidR="005D4CF5" w:rsidRDefault="00B2438F" w:rsidP="002A51E7">
      <w:pPr>
        <w:pStyle w:val="ConsPlusNonformat"/>
        <w:widowControl/>
        <w:ind w:firstLine="709"/>
        <w:jc w:val="both"/>
        <w:outlineLvl w:val="0"/>
        <w:rPr>
          <w:rFonts w:ascii="Times New Roman" w:hAnsi="Times New Roman" w:cs="Times New Roman"/>
          <w:sz w:val="28"/>
          <w:szCs w:val="28"/>
        </w:rPr>
      </w:pPr>
      <w:r w:rsidRPr="001935A7">
        <w:rPr>
          <w:rFonts w:ascii="Times New Roman" w:hAnsi="Times New Roman" w:cs="Times New Roman"/>
          <w:sz w:val="28"/>
          <w:szCs w:val="28"/>
        </w:rPr>
        <w:t>5</w:t>
      </w:r>
      <w:r w:rsidR="000C4E43" w:rsidRPr="001935A7">
        <w:rPr>
          <w:rFonts w:ascii="Times New Roman" w:hAnsi="Times New Roman" w:cs="Times New Roman"/>
          <w:sz w:val="28"/>
          <w:szCs w:val="28"/>
        </w:rPr>
        <w:t xml:space="preserve">) в подразделе «Подпрограмма 5 </w:t>
      </w:r>
      <w:r w:rsidR="003456B0" w:rsidRPr="001935A7">
        <w:rPr>
          <w:rFonts w:ascii="Times New Roman" w:hAnsi="Times New Roman" w:cs="Times New Roman"/>
          <w:sz w:val="28"/>
          <w:szCs w:val="28"/>
        </w:rPr>
        <w:t xml:space="preserve">«Обеспечение реализации </w:t>
      </w:r>
      <w:r w:rsidR="000C4E43" w:rsidRPr="001935A7">
        <w:rPr>
          <w:rFonts w:ascii="Times New Roman" w:hAnsi="Times New Roman" w:cs="Times New Roman"/>
          <w:sz w:val="28"/>
          <w:szCs w:val="28"/>
        </w:rPr>
        <w:t>госуда</w:t>
      </w:r>
      <w:r w:rsidR="000C4E43" w:rsidRPr="001935A7">
        <w:rPr>
          <w:rFonts w:ascii="Times New Roman" w:hAnsi="Times New Roman" w:cs="Times New Roman"/>
          <w:sz w:val="28"/>
          <w:szCs w:val="28"/>
        </w:rPr>
        <w:t>р</w:t>
      </w:r>
      <w:r w:rsidR="000C4E43" w:rsidRPr="001935A7">
        <w:rPr>
          <w:rFonts w:ascii="Times New Roman" w:hAnsi="Times New Roman" w:cs="Times New Roman"/>
          <w:sz w:val="28"/>
          <w:szCs w:val="28"/>
        </w:rPr>
        <w:t>ственной программы Курской области «Развитие образования в Курской области» и прочие мероприятия в области образования» государственной программы Курской области «Развитие образования в Курской области»:</w:t>
      </w:r>
    </w:p>
    <w:p w:rsidR="00CA2EA1" w:rsidRPr="00CA2EA1" w:rsidRDefault="00CA2EA1" w:rsidP="00CA2EA1">
      <w:pPr>
        <w:pStyle w:val="ConsPlusNonformat"/>
        <w:ind w:firstLine="709"/>
        <w:jc w:val="both"/>
        <w:outlineLvl w:val="0"/>
        <w:rPr>
          <w:rFonts w:ascii="Times New Roman" w:hAnsi="Times New Roman" w:cs="Times New Roman"/>
          <w:sz w:val="28"/>
          <w:szCs w:val="28"/>
        </w:rPr>
      </w:pPr>
      <w:r>
        <w:rPr>
          <w:rFonts w:ascii="Times New Roman" w:hAnsi="Times New Roman" w:cs="Times New Roman"/>
          <w:sz w:val="28"/>
          <w:szCs w:val="28"/>
        </w:rPr>
        <w:t>а) в паспорте подпрограммы 5</w:t>
      </w:r>
      <w:r w:rsidRPr="00CA2EA1">
        <w:rPr>
          <w:rFonts w:ascii="Times New Roman" w:hAnsi="Times New Roman" w:cs="Times New Roman"/>
          <w:sz w:val="28"/>
          <w:szCs w:val="28"/>
        </w:rPr>
        <w:t>:</w:t>
      </w:r>
    </w:p>
    <w:p w:rsidR="000C4E43" w:rsidRPr="00D87C0F" w:rsidRDefault="000C4E43" w:rsidP="00D87C0F">
      <w:pPr>
        <w:pStyle w:val="ConsPlusNonformat"/>
        <w:ind w:firstLine="709"/>
        <w:jc w:val="both"/>
        <w:outlineLvl w:val="0"/>
        <w:rPr>
          <w:rFonts w:ascii="Times New Roman" w:hAnsi="Times New Roman" w:cs="Times New Roman"/>
          <w:sz w:val="28"/>
          <w:szCs w:val="28"/>
        </w:rPr>
      </w:pPr>
      <w:r w:rsidRPr="001935A7">
        <w:rPr>
          <w:rFonts w:ascii="Times New Roman" w:hAnsi="Times New Roman" w:cs="Times New Roman"/>
          <w:sz w:val="28"/>
          <w:szCs w:val="28"/>
        </w:rPr>
        <w:t>позицию, касающуюся объемов бюджетных ассигнований подпр</w:t>
      </w:r>
      <w:r w:rsidRPr="001935A7">
        <w:rPr>
          <w:rFonts w:ascii="Times New Roman" w:hAnsi="Times New Roman" w:cs="Times New Roman"/>
          <w:sz w:val="28"/>
          <w:szCs w:val="28"/>
        </w:rPr>
        <w:t>о</w:t>
      </w:r>
      <w:r w:rsidRPr="001935A7">
        <w:rPr>
          <w:rFonts w:ascii="Times New Roman" w:hAnsi="Times New Roman" w:cs="Times New Roman"/>
          <w:sz w:val="28"/>
          <w:szCs w:val="28"/>
        </w:rPr>
        <w:t>граммы, изложить в следующей редакции:</w:t>
      </w:r>
    </w:p>
    <w:tbl>
      <w:tblPr>
        <w:tblW w:w="9498" w:type="dxa"/>
        <w:tblInd w:w="-34" w:type="dxa"/>
        <w:tblLayout w:type="fixed"/>
        <w:tblLook w:val="00A0" w:firstRow="1" w:lastRow="0" w:firstColumn="1" w:lastColumn="0" w:noHBand="0" w:noVBand="0"/>
      </w:tblPr>
      <w:tblGrid>
        <w:gridCol w:w="3119"/>
        <w:gridCol w:w="284"/>
        <w:gridCol w:w="6095"/>
      </w:tblGrid>
      <w:tr w:rsidR="000C4E43" w:rsidRPr="00DB0CAB" w:rsidTr="000C4E43">
        <w:tc>
          <w:tcPr>
            <w:tcW w:w="3119" w:type="dxa"/>
          </w:tcPr>
          <w:p w:rsidR="000C4E43" w:rsidRPr="00DB0CAB" w:rsidRDefault="000C4E43" w:rsidP="000C4E43">
            <w:pPr>
              <w:pStyle w:val="Default"/>
              <w:rPr>
                <w:sz w:val="28"/>
                <w:szCs w:val="28"/>
              </w:rPr>
            </w:pPr>
            <w:r w:rsidRPr="00DB0CAB">
              <w:rPr>
                <w:sz w:val="28"/>
                <w:szCs w:val="28"/>
              </w:rPr>
              <w:t>«Объемы бюджетных ассигнований подпр</w:t>
            </w:r>
            <w:r w:rsidRPr="00DB0CAB">
              <w:rPr>
                <w:sz w:val="28"/>
                <w:szCs w:val="28"/>
              </w:rPr>
              <w:t>о</w:t>
            </w:r>
            <w:r w:rsidRPr="00DB0CAB">
              <w:rPr>
                <w:sz w:val="28"/>
                <w:szCs w:val="28"/>
              </w:rPr>
              <w:t>граммы</w:t>
            </w:r>
          </w:p>
        </w:tc>
        <w:tc>
          <w:tcPr>
            <w:tcW w:w="284" w:type="dxa"/>
          </w:tcPr>
          <w:p w:rsidR="000C4E43" w:rsidRPr="00DB0CAB" w:rsidRDefault="004A2A5E" w:rsidP="000C4E43">
            <w:pPr>
              <w:ind w:left="-108"/>
              <w:jc w:val="center"/>
              <w:rPr>
                <w:sz w:val="28"/>
                <w:szCs w:val="28"/>
              </w:rPr>
            </w:pPr>
            <w:r>
              <w:rPr>
                <w:sz w:val="28"/>
                <w:szCs w:val="28"/>
              </w:rPr>
              <w:t xml:space="preserve">– </w:t>
            </w:r>
          </w:p>
        </w:tc>
        <w:tc>
          <w:tcPr>
            <w:tcW w:w="6095" w:type="dxa"/>
          </w:tcPr>
          <w:p w:rsidR="00944244" w:rsidRPr="00DB0CAB" w:rsidRDefault="00944244" w:rsidP="00944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
              <w:jc w:val="both"/>
              <w:rPr>
                <w:sz w:val="28"/>
                <w:szCs w:val="28"/>
              </w:rPr>
            </w:pPr>
            <w:r w:rsidRPr="00DB0CAB">
              <w:rPr>
                <w:sz w:val="28"/>
                <w:szCs w:val="28"/>
              </w:rPr>
              <w:t xml:space="preserve">объем бюджетных ассигнований на реализацию подпрограммы 5 за счет средств областного бюджета составляет </w:t>
            </w:r>
            <w:r w:rsidR="00CF2FC6" w:rsidRPr="00DB0CAB">
              <w:rPr>
                <w:sz w:val="28"/>
                <w:szCs w:val="28"/>
              </w:rPr>
              <w:t>2040882,549</w:t>
            </w:r>
            <w:r w:rsidRPr="00DB0CAB">
              <w:rPr>
                <w:sz w:val="28"/>
                <w:szCs w:val="28"/>
              </w:rPr>
              <w:t xml:space="preserve"> тыс. рублей, в том числе</w:t>
            </w:r>
            <w:r w:rsidR="0013233B">
              <w:rPr>
                <w:sz w:val="28"/>
                <w:szCs w:val="28"/>
              </w:rPr>
              <w:t xml:space="preserve"> по годам</w:t>
            </w:r>
            <w:r w:rsidRPr="00DB0CAB">
              <w:rPr>
                <w:sz w:val="28"/>
                <w:szCs w:val="28"/>
              </w:rPr>
              <w:t xml:space="preserve">: </w:t>
            </w:r>
          </w:p>
          <w:p w:rsidR="00944244" w:rsidRPr="00DB0CAB" w:rsidRDefault="00944244" w:rsidP="00944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
              <w:jc w:val="both"/>
              <w:rPr>
                <w:sz w:val="28"/>
                <w:szCs w:val="28"/>
              </w:rPr>
            </w:pPr>
            <w:r w:rsidRPr="00DB0CAB">
              <w:rPr>
                <w:sz w:val="28"/>
                <w:szCs w:val="28"/>
              </w:rPr>
              <w:t xml:space="preserve">2014 год </w:t>
            </w:r>
            <w:r w:rsidR="004A2A5E">
              <w:rPr>
                <w:sz w:val="28"/>
                <w:szCs w:val="28"/>
              </w:rPr>
              <w:t xml:space="preserve">– </w:t>
            </w:r>
            <w:r w:rsidRPr="00DB0CAB">
              <w:rPr>
                <w:sz w:val="28"/>
                <w:szCs w:val="28"/>
              </w:rPr>
              <w:t xml:space="preserve"> 157271,468 тыс. рублей;</w:t>
            </w:r>
          </w:p>
          <w:p w:rsidR="00944244" w:rsidRPr="00DB0CAB" w:rsidRDefault="00944244" w:rsidP="00944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
              <w:jc w:val="both"/>
              <w:rPr>
                <w:sz w:val="28"/>
                <w:szCs w:val="28"/>
              </w:rPr>
            </w:pPr>
            <w:r w:rsidRPr="00DB0CAB">
              <w:rPr>
                <w:sz w:val="28"/>
                <w:szCs w:val="28"/>
              </w:rPr>
              <w:t xml:space="preserve">2015 год </w:t>
            </w:r>
            <w:r w:rsidR="004A2A5E">
              <w:rPr>
                <w:sz w:val="28"/>
                <w:szCs w:val="28"/>
              </w:rPr>
              <w:t xml:space="preserve">– </w:t>
            </w:r>
            <w:r w:rsidRPr="00DB0CAB">
              <w:rPr>
                <w:sz w:val="28"/>
                <w:szCs w:val="28"/>
              </w:rPr>
              <w:t xml:space="preserve"> 126319,678 тыс. рублей;</w:t>
            </w:r>
          </w:p>
          <w:p w:rsidR="00944244" w:rsidRPr="00DB0CAB" w:rsidRDefault="00944244" w:rsidP="00944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
              <w:jc w:val="both"/>
              <w:rPr>
                <w:sz w:val="28"/>
                <w:szCs w:val="28"/>
              </w:rPr>
            </w:pPr>
            <w:r w:rsidRPr="00DB0CAB">
              <w:rPr>
                <w:sz w:val="28"/>
                <w:szCs w:val="28"/>
              </w:rPr>
              <w:t xml:space="preserve">2016 год </w:t>
            </w:r>
            <w:r w:rsidR="004A2A5E">
              <w:rPr>
                <w:sz w:val="28"/>
                <w:szCs w:val="28"/>
              </w:rPr>
              <w:t xml:space="preserve">– </w:t>
            </w:r>
            <w:r w:rsidRPr="00DB0CAB">
              <w:rPr>
                <w:sz w:val="28"/>
                <w:szCs w:val="28"/>
              </w:rPr>
              <w:t xml:space="preserve"> 130725,643тыс. рублей;</w:t>
            </w:r>
          </w:p>
          <w:p w:rsidR="00944244" w:rsidRPr="00DB0CAB" w:rsidRDefault="00944244" w:rsidP="00944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
              <w:jc w:val="both"/>
              <w:rPr>
                <w:sz w:val="28"/>
                <w:szCs w:val="28"/>
              </w:rPr>
            </w:pPr>
            <w:r w:rsidRPr="00DB0CAB">
              <w:rPr>
                <w:sz w:val="28"/>
                <w:szCs w:val="28"/>
              </w:rPr>
              <w:t xml:space="preserve">2017 год </w:t>
            </w:r>
            <w:r w:rsidR="004A2A5E">
              <w:rPr>
                <w:sz w:val="28"/>
                <w:szCs w:val="28"/>
              </w:rPr>
              <w:t xml:space="preserve">– </w:t>
            </w:r>
            <w:r w:rsidRPr="00DB0CAB">
              <w:rPr>
                <w:sz w:val="28"/>
                <w:szCs w:val="28"/>
              </w:rPr>
              <w:t xml:space="preserve"> 180139,047 тыс. рублей;</w:t>
            </w:r>
          </w:p>
          <w:p w:rsidR="00944244" w:rsidRPr="00DB0CAB" w:rsidRDefault="00944244" w:rsidP="00944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
              <w:jc w:val="both"/>
              <w:rPr>
                <w:sz w:val="28"/>
                <w:szCs w:val="28"/>
              </w:rPr>
            </w:pPr>
            <w:r w:rsidRPr="00DB0CAB">
              <w:rPr>
                <w:sz w:val="28"/>
                <w:szCs w:val="28"/>
              </w:rPr>
              <w:t xml:space="preserve">2018 год </w:t>
            </w:r>
            <w:r w:rsidR="004A2A5E">
              <w:rPr>
                <w:sz w:val="28"/>
                <w:szCs w:val="28"/>
              </w:rPr>
              <w:t xml:space="preserve">– </w:t>
            </w:r>
            <w:r w:rsidRPr="00DB0CAB">
              <w:rPr>
                <w:sz w:val="28"/>
                <w:szCs w:val="28"/>
              </w:rPr>
              <w:t xml:space="preserve"> 135276,412 тыс. рублей;</w:t>
            </w:r>
          </w:p>
          <w:p w:rsidR="00944244" w:rsidRPr="00DB0CAB" w:rsidRDefault="00944244" w:rsidP="00944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
              <w:jc w:val="both"/>
              <w:rPr>
                <w:sz w:val="28"/>
                <w:szCs w:val="28"/>
              </w:rPr>
            </w:pPr>
            <w:r w:rsidRPr="00DB0CAB">
              <w:rPr>
                <w:sz w:val="28"/>
                <w:szCs w:val="28"/>
              </w:rPr>
              <w:t xml:space="preserve">2019 год </w:t>
            </w:r>
            <w:r w:rsidR="004A2A5E">
              <w:rPr>
                <w:sz w:val="28"/>
                <w:szCs w:val="28"/>
              </w:rPr>
              <w:t xml:space="preserve">– </w:t>
            </w:r>
            <w:r w:rsidRPr="00DB0CAB">
              <w:rPr>
                <w:sz w:val="28"/>
                <w:szCs w:val="28"/>
              </w:rPr>
              <w:t xml:space="preserve"> 325604,825 тыс. рублей;</w:t>
            </w:r>
          </w:p>
          <w:p w:rsidR="00944244" w:rsidRPr="00DB0CAB" w:rsidRDefault="00944244" w:rsidP="00944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
              <w:jc w:val="both"/>
              <w:rPr>
                <w:sz w:val="28"/>
                <w:szCs w:val="28"/>
              </w:rPr>
            </w:pPr>
            <w:r w:rsidRPr="00DB0CAB">
              <w:rPr>
                <w:sz w:val="28"/>
                <w:szCs w:val="28"/>
              </w:rPr>
              <w:t xml:space="preserve">2020 год </w:t>
            </w:r>
            <w:r w:rsidR="004A2A5E">
              <w:rPr>
                <w:sz w:val="28"/>
                <w:szCs w:val="28"/>
              </w:rPr>
              <w:t xml:space="preserve">– </w:t>
            </w:r>
            <w:r w:rsidRPr="00DB0CAB">
              <w:rPr>
                <w:sz w:val="28"/>
                <w:szCs w:val="28"/>
              </w:rPr>
              <w:t xml:space="preserve"> </w:t>
            </w:r>
            <w:r w:rsidR="00D6417B" w:rsidRPr="00DB0CAB">
              <w:rPr>
                <w:sz w:val="28"/>
                <w:szCs w:val="28"/>
              </w:rPr>
              <w:t>237345,821</w:t>
            </w:r>
            <w:r w:rsidRPr="00DB0CAB">
              <w:rPr>
                <w:sz w:val="28"/>
                <w:szCs w:val="28"/>
              </w:rPr>
              <w:t xml:space="preserve"> тыс. рублей;</w:t>
            </w:r>
          </w:p>
          <w:p w:rsidR="00944244" w:rsidRPr="00DB0CAB" w:rsidRDefault="00944244" w:rsidP="00944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
              <w:jc w:val="both"/>
              <w:rPr>
                <w:sz w:val="28"/>
                <w:szCs w:val="28"/>
              </w:rPr>
            </w:pPr>
            <w:r w:rsidRPr="00DB0CAB">
              <w:rPr>
                <w:sz w:val="28"/>
                <w:szCs w:val="28"/>
              </w:rPr>
              <w:lastRenderedPageBreak/>
              <w:t xml:space="preserve">2021 год </w:t>
            </w:r>
            <w:r w:rsidR="004A2A5E">
              <w:rPr>
                <w:sz w:val="28"/>
                <w:szCs w:val="28"/>
              </w:rPr>
              <w:t xml:space="preserve">– </w:t>
            </w:r>
            <w:r w:rsidRPr="00DB0CAB">
              <w:rPr>
                <w:sz w:val="28"/>
                <w:szCs w:val="28"/>
              </w:rPr>
              <w:t xml:space="preserve"> </w:t>
            </w:r>
            <w:r w:rsidR="00CF2FC6" w:rsidRPr="00DB0CAB">
              <w:rPr>
                <w:sz w:val="28"/>
                <w:szCs w:val="28"/>
              </w:rPr>
              <w:t>159972,899</w:t>
            </w:r>
            <w:r w:rsidRPr="00DB0CAB">
              <w:rPr>
                <w:sz w:val="28"/>
                <w:szCs w:val="28"/>
              </w:rPr>
              <w:t xml:space="preserve"> тыс. рублей;</w:t>
            </w:r>
          </w:p>
          <w:p w:rsidR="00944244" w:rsidRPr="00DB0CAB" w:rsidRDefault="00944244" w:rsidP="00944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
              <w:jc w:val="both"/>
              <w:rPr>
                <w:sz w:val="28"/>
                <w:szCs w:val="28"/>
              </w:rPr>
            </w:pPr>
            <w:r w:rsidRPr="00DB0CAB">
              <w:rPr>
                <w:sz w:val="28"/>
                <w:szCs w:val="28"/>
              </w:rPr>
              <w:t xml:space="preserve">2022 год </w:t>
            </w:r>
            <w:r w:rsidR="004A2A5E">
              <w:rPr>
                <w:sz w:val="28"/>
                <w:szCs w:val="28"/>
              </w:rPr>
              <w:t xml:space="preserve">– </w:t>
            </w:r>
            <w:r w:rsidRPr="00DB0CAB">
              <w:rPr>
                <w:sz w:val="28"/>
                <w:szCs w:val="28"/>
              </w:rPr>
              <w:t xml:space="preserve"> </w:t>
            </w:r>
            <w:r w:rsidR="00CF2FC6" w:rsidRPr="00DB0CAB">
              <w:rPr>
                <w:sz w:val="28"/>
                <w:szCs w:val="28"/>
              </w:rPr>
              <w:t>139412,989</w:t>
            </w:r>
            <w:r w:rsidRPr="00DB0CAB">
              <w:rPr>
                <w:sz w:val="28"/>
                <w:szCs w:val="28"/>
              </w:rPr>
              <w:t xml:space="preserve"> тыс. рублей;</w:t>
            </w:r>
          </w:p>
          <w:p w:rsidR="00944244" w:rsidRPr="00DB0CAB" w:rsidRDefault="00944244" w:rsidP="00944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
              <w:jc w:val="both"/>
              <w:rPr>
                <w:sz w:val="28"/>
                <w:szCs w:val="28"/>
              </w:rPr>
            </w:pPr>
            <w:r w:rsidRPr="00DB0CAB">
              <w:rPr>
                <w:sz w:val="28"/>
                <w:szCs w:val="28"/>
              </w:rPr>
              <w:t xml:space="preserve">2023 год </w:t>
            </w:r>
            <w:r w:rsidR="004A2A5E">
              <w:rPr>
                <w:sz w:val="28"/>
                <w:szCs w:val="28"/>
              </w:rPr>
              <w:t xml:space="preserve">– </w:t>
            </w:r>
            <w:r w:rsidRPr="00DB0CAB">
              <w:rPr>
                <w:sz w:val="28"/>
                <w:szCs w:val="28"/>
              </w:rPr>
              <w:t xml:space="preserve"> </w:t>
            </w:r>
            <w:r w:rsidR="00CF2FC6" w:rsidRPr="00DB0CAB">
              <w:rPr>
                <w:sz w:val="28"/>
                <w:szCs w:val="28"/>
              </w:rPr>
              <w:t xml:space="preserve">139412,989 </w:t>
            </w:r>
            <w:r w:rsidRPr="00DB0CAB">
              <w:rPr>
                <w:sz w:val="28"/>
                <w:szCs w:val="28"/>
              </w:rPr>
              <w:t>тыс. рублей;</w:t>
            </w:r>
          </w:p>
          <w:p w:rsidR="00944244" w:rsidRPr="00DB0CAB" w:rsidRDefault="00944244" w:rsidP="00944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
              <w:jc w:val="both"/>
              <w:rPr>
                <w:sz w:val="28"/>
                <w:szCs w:val="28"/>
              </w:rPr>
            </w:pPr>
            <w:r w:rsidRPr="00DB0CAB">
              <w:rPr>
                <w:sz w:val="28"/>
                <w:szCs w:val="28"/>
              </w:rPr>
              <w:t xml:space="preserve">2024 год </w:t>
            </w:r>
            <w:r w:rsidR="004A2A5E">
              <w:rPr>
                <w:sz w:val="28"/>
                <w:szCs w:val="28"/>
              </w:rPr>
              <w:t xml:space="preserve">– </w:t>
            </w:r>
            <w:r w:rsidRPr="00DB0CAB">
              <w:rPr>
                <w:sz w:val="28"/>
                <w:szCs w:val="28"/>
              </w:rPr>
              <w:t xml:space="preserve"> 154700,389 тыс. рублей;</w:t>
            </w:r>
          </w:p>
          <w:p w:rsidR="00D87C0F" w:rsidRPr="00DB0CAB" w:rsidRDefault="00944244" w:rsidP="00944244">
            <w:pPr>
              <w:jc w:val="both"/>
              <w:rPr>
                <w:sz w:val="28"/>
                <w:szCs w:val="28"/>
              </w:rPr>
            </w:pPr>
            <w:r w:rsidRPr="00DB0CAB">
              <w:rPr>
                <w:sz w:val="28"/>
                <w:szCs w:val="28"/>
              </w:rPr>
              <w:t xml:space="preserve">2025 год </w:t>
            </w:r>
            <w:r w:rsidR="004A2A5E">
              <w:rPr>
                <w:sz w:val="28"/>
                <w:szCs w:val="28"/>
              </w:rPr>
              <w:t xml:space="preserve">– </w:t>
            </w:r>
            <w:r w:rsidRPr="00DB0CAB">
              <w:rPr>
                <w:sz w:val="28"/>
                <w:szCs w:val="28"/>
              </w:rPr>
              <w:t xml:space="preserve"> 154700,389 тыс. рублей</w:t>
            </w:r>
            <w:proofErr w:type="gramStart"/>
            <w:r w:rsidRPr="00DB0CAB">
              <w:rPr>
                <w:sz w:val="28"/>
                <w:szCs w:val="28"/>
              </w:rPr>
              <w:t>.»;</w:t>
            </w:r>
            <w:proofErr w:type="gramEnd"/>
          </w:p>
        </w:tc>
      </w:tr>
    </w:tbl>
    <w:p w:rsidR="00A01FC5" w:rsidRPr="00DB0CAB" w:rsidRDefault="002662DB" w:rsidP="00A01FC5">
      <w:pPr>
        <w:pStyle w:val="ConsPlusNonformat"/>
        <w:widowControl/>
        <w:ind w:firstLine="709"/>
        <w:jc w:val="both"/>
        <w:outlineLvl w:val="0"/>
        <w:rPr>
          <w:rFonts w:ascii="Times New Roman" w:hAnsi="Times New Roman" w:cs="Times New Roman"/>
          <w:sz w:val="28"/>
          <w:szCs w:val="28"/>
        </w:rPr>
      </w:pPr>
      <w:r w:rsidRPr="00DB0CAB">
        <w:rPr>
          <w:rFonts w:ascii="Times New Roman" w:hAnsi="Times New Roman" w:cs="Times New Roman"/>
          <w:sz w:val="28"/>
          <w:szCs w:val="28"/>
        </w:rPr>
        <w:lastRenderedPageBreak/>
        <w:t>б</w:t>
      </w:r>
      <w:r w:rsidR="00FA4CFE" w:rsidRPr="00DB0CAB">
        <w:rPr>
          <w:rFonts w:ascii="Times New Roman" w:hAnsi="Times New Roman" w:cs="Times New Roman"/>
          <w:sz w:val="28"/>
          <w:szCs w:val="28"/>
        </w:rPr>
        <w:t xml:space="preserve">) </w:t>
      </w:r>
      <w:r w:rsidR="00A01FC5" w:rsidRPr="00DB0CAB">
        <w:rPr>
          <w:rFonts w:ascii="Times New Roman" w:hAnsi="Times New Roman" w:cs="Times New Roman"/>
          <w:sz w:val="28"/>
          <w:szCs w:val="28"/>
        </w:rPr>
        <w:t>раздел 5.8 изложить в следующей редакции:</w:t>
      </w:r>
    </w:p>
    <w:p w:rsidR="00A01FC5" w:rsidRPr="00DB0CAB" w:rsidRDefault="00A01FC5" w:rsidP="00A01FC5">
      <w:pPr>
        <w:pStyle w:val="ConsPlusNonformat"/>
        <w:widowControl/>
        <w:ind w:firstLine="709"/>
        <w:jc w:val="center"/>
        <w:outlineLvl w:val="0"/>
        <w:rPr>
          <w:rFonts w:ascii="Times New Roman" w:hAnsi="Times New Roman" w:cs="Times New Roman"/>
          <w:sz w:val="28"/>
          <w:szCs w:val="28"/>
        </w:rPr>
      </w:pPr>
      <w:r w:rsidRPr="00DB0CAB">
        <w:rPr>
          <w:rFonts w:ascii="Times New Roman" w:hAnsi="Times New Roman" w:cs="Times New Roman"/>
          <w:sz w:val="28"/>
          <w:szCs w:val="28"/>
        </w:rPr>
        <w:t>«5.8. Обоснование объема финансовых ресурсов, необходимых для реализации подпрограммы</w:t>
      </w:r>
    </w:p>
    <w:p w:rsidR="00F812EE" w:rsidRPr="00DB0CAB" w:rsidRDefault="00F812EE" w:rsidP="00A01FC5">
      <w:pPr>
        <w:pStyle w:val="ConsPlusNonformat"/>
        <w:widowControl/>
        <w:ind w:firstLine="709"/>
        <w:jc w:val="center"/>
        <w:outlineLvl w:val="0"/>
        <w:rPr>
          <w:rFonts w:ascii="Times New Roman" w:hAnsi="Times New Roman" w:cs="Times New Roman"/>
          <w:sz w:val="28"/>
          <w:szCs w:val="28"/>
        </w:rPr>
      </w:pPr>
    </w:p>
    <w:p w:rsidR="00A01FC5" w:rsidRPr="00DB0CAB" w:rsidRDefault="00A01FC5" w:rsidP="00A01FC5">
      <w:pPr>
        <w:autoSpaceDE w:val="0"/>
        <w:autoSpaceDN w:val="0"/>
        <w:adjustRightInd w:val="0"/>
        <w:ind w:firstLine="709"/>
        <w:jc w:val="both"/>
        <w:rPr>
          <w:sz w:val="28"/>
          <w:szCs w:val="28"/>
        </w:rPr>
      </w:pPr>
      <w:r w:rsidRPr="00DB0CAB">
        <w:rPr>
          <w:sz w:val="28"/>
          <w:szCs w:val="28"/>
        </w:rPr>
        <w:t>Финансовое обеспечение реализации подпрограммы 5 осуществляе</w:t>
      </w:r>
      <w:r w:rsidRPr="00DB0CAB">
        <w:rPr>
          <w:sz w:val="28"/>
          <w:szCs w:val="28"/>
        </w:rPr>
        <w:t>т</w:t>
      </w:r>
      <w:r w:rsidRPr="00DB0CAB">
        <w:rPr>
          <w:sz w:val="28"/>
          <w:szCs w:val="28"/>
        </w:rPr>
        <w:t>ся за счет средств областного бюджета.</w:t>
      </w:r>
    </w:p>
    <w:p w:rsidR="00944244" w:rsidRPr="00DB0CAB" w:rsidRDefault="00A01FC5" w:rsidP="00944244">
      <w:pPr>
        <w:autoSpaceDE w:val="0"/>
        <w:autoSpaceDN w:val="0"/>
        <w:adjustRightInd w:val="0"/>
        <w:ind w:firstLine="709"/>
        <w:jc w:val="both"/>
        <w:rPr>
          <w:sz w:val="28"/>
          <w:szCs w:val="28"/>
        </w:rPr>
      </w:pPr>
      <w:r w:rsidRPr="00DB0CAB">
        <w:rPr>
          <w:sz w:val="28"/>
          <w:szCs w:val="28"/>
        </w:rPr>
        <w:t xml:space="preserve">Объем финансирования подпрограммы 5 за счет средств областного бюджета составляет </w:t>
      </w:r>
      <w:r w:rsidR="00CF2FC6" w:rsidRPr="00DB0CAB">
        <w:rPr>
          <w:sz w:val="28"/>
          <w:szCs w:val="28"/>
        </w:rPr>
        <w:t>2040882,549</w:t>
      </w:r>
      <w:r w:rsidR="00944244" w:rsidRPr="00DB0CAB">
        <w:rPr>
          <w:sz w:val="28"/>
          <w:szCs w:val="28"/>
        </w:rPr>
        <w:t xml:space="preserve"> тыс. рублей, в том числе</w:t>
      </w:r>
      <w:r w:rsidR="0013233B">
        <w:rPr>
          <w:sz w:val="28"/>
          <w:szCs w:val="28"/>
        </w:rPr>
        <w:t xml:space="preserve"> по годам</w:t>
      </w:r>
      <w:r w:rsidR="00944244" w:rsidRPr="00DB0CAB">
        <w:rPr>
          <w:sz w:val="28"/>
          <w:szCs w:val="28"/>
        </w:rPr>
        <w:t xml:space="preserve">: </w:t>
      </w:r>
    </w:p>
    <w:p w:rsidR="00944244" w:rsidRPr="00F54F5C" w:rsidRDefault="00944244" w:rsidP="00944244">
      <w:pPr>
        <w:autoSpaceDE w:val="0"/>
        <w:autoSpaceDN w:val="0"/>
        <w:adjustRightInd w:val="0"/>
        <w:ind w:firstLine="709"/>
        <w:jc w:val="both"/>
        <w:rPr>
          <w:sz w:val="28"/>
          <w:szCs w:val="28"/>
        </w:rPr>
      </w:pPr>
      <w:r w:rsidRPr="00DB0CAB">
        <w:rPr>
          <w:sz w:val="28"/>
          <w:szCs w:val="28"/>
        </w:rPr>
        <w:t xml:space="preserve">2014 год </w:t>
      </w:r>
      <w:r w:rsidR="004A2A5E">
        <w:rPr>
          <w:sz w:val="28"/>
          <w:szCs w:val="28"/>
        </w:rPr>
        <w:t xml:space="preserve">– </w:t>
      </w:r>
      <w:r w:rsidRPr="00DB0CAB">
        <w:rPr>
          <w:sz w:val="28"/>
          <w:szCs w:val="28"/>
        </w:rPr>
        <w:t xml:space="preserve"> 157271,468 тыс. рублей;</w:t>
      </w:r>
    </w:p>
    <w:p w:rsidR="00944244" w:rsidRPr="00F54F5C" w:rsidRDefault="00944244" w:rsidP="00944244">
      <w:pPr>
        <w:autoSpaceDE w:val="0"/>
        <w:autoSpaceDN w:val="0"/>
        <w:adjustRightInd w:val="0"/>
        <w:ind w:firstLine="709"/>
        <w:jc w:val="both"/>
        <w:rPr>
          <w:sz w:val="28"/>
          <w:szCs w:val="28"/>
        </w:rPr>
      </w:pPr>
      <w:r w:rsidRPr="00F54F5C">
        <w:rPr>
          <w:sz w:val="28"/>
          <w:szCs w:val="28"/>
        </w:rPr>
        <w:t xml:space="preserve">2015 год </w:t>
      </w:r>
      <w:r w:rsidR="004A2A5E">
        <w:rPr>
          <w:sz w:val="28"/>
          <w:szCs w:val="28"/>
        </w:rPr>
        <w:t xml:space="preserve">– </w:t>
      </w:r>
      <w:r w:rsidRPr="00F54F5C">
        <w:rPr>
          <w:sz w:val="28"/>
          <w:szCs w:val="28"/>
        </w:rPr>
        <w:t xml:space="preserve"> 126319,678 тыс. рублей;</w:t>
      </w:r>
    </w:p>
    <w:p w:rsidR="00944244" w:rsidRPr="00F54F5C" w:rsidRDefault="00944244" w:rsidP="00944244">
      <w:pPr>
        <w:autoSpaceDE w:val="0"/>
        <w:autoSpaceDN w:val="0"/>
        <w:adjustRightInd w:val="0"/>
        <w:ind w:firstLine="709"/>
        <w:jc w:val="both"/>
        <w:rPr>
          <w:sz w:val="28"/>
          <w:szCs w:val="28"/>
        </w:rPr>
      </w:pPr>
      <w:r w:rsidRPr="00F54F5C">
        <w:rPr>
          <w:sz w:val="28"/>
          <w:szCs w:val="28"/>
        </w:rPr>
        <w:t xml:space="preserve">2016 год </w:t>
      </w:r>
      <w:r w:rsidR="004A2A5E">
        <w:rPr>
          <w:sz w:val="28"/>
          <w:szCs w:val="28"/>
        </w:rPr>
        <w:t xml:space="preserve">– </w:t>
      </w:r>
      <w:r w:rsidRPr="00F54F5C">
        <w:rPr>
          <w:sz w:val="28"/>
          <w:szCs w:val="28"/>
        </w:rPr>
        <w:t xml:space="preserve"> 130725,643тыс. рублей;</w:t>
      </w:r>
    </w:p>
    <w:p w:rsidR="00944244" w:rsidRPr="00F54F5C" w:rsidRDefault="00944244" w:rsidP="00944244">
      <w:pPr>
        <w:autoSpaceDE w:val="0"/>
        <w:autoSpaceDN w:val="0"/>
        <w:adjustRightInd w:val="0"/>
        <w:ind w:firstLine="709"/>
        <w:jc w:val="both"/>
        <w:rPr>
          <w:sz w:val="28"/>
          <w:szCs w:val="28"/>
        </w:rPr>
      </w:pPr>
      <w:r w:rsidRPr="00F54F5C">
        <w:rPr>
          <w:sz w:val="28"/>
          <w:szCs w:val="28"/>
        </w:rPr>
        <w:t xml:space="preserve">2017 год </w:t>
      </w:r>
      <w:r w:rsidR="004A2A5E">
        <w:rPr>
          <w:sz w:val="28"/>
          <w:szCs w:val="28"/>
        </w:rPr>
        <w:t xml:space="preserve">– </w:t>
      </w:r>
      <w:r w:rsidRPr="00F54F5C">
        <w:rPr>
          <w:sz w:val="28"/>
          <w:szCs w:val="28"/>
        </w:rPr>
        <w:t xml:space="preserve"> 180139,047 тыс. рублей;</w:t>
      </w:r>
    </w:p>
    <w:p w:rsidR="00944244" w:rsidRPr="00F54F5C" w:rsidRDefault="00944244" w:rsidP="00944244">
      <w:pPr>
        <w:autoSpaceDE w:val="0"/>
        <w:autoSpaceDN w:val="0"/>
        <w:adjustRightInd w:val="0"/>
        <w:ind w:firstLine="709"/>
        <w:jc w:val="both"/>
        <w:rPr>
          <w:sz w:val="28"/>
          <w:szCs w:val="28"/>
        </w:rPr>
      </w:pPr>
      <w:r w:rsidRPr="00F54F5C">
        <w:rPr>
          <w:sz w:val="28"/>
          <w:szCs w:val="28"/>
        </w:rPr>
        <w:t xml:space="preserve">2018 год </w:t>
      </w:r>
      <w:r w:rsidR="004A2A5E">
        <w:rPr>
          <w:sz w:val="28"/>
          <w:szCs w:val="28"/>
        </w:rPr>
        <w:t xml:space="preserve">– </w:t>
      </w:r>
      <w:r w:rsidRPr="00F54F5C">
        <w:rPr>
          <w:sz w:val="28"/>
          <w:szCs w:val="28"/>
        </w:rPr>
        <w:t xml:space="preserve"> 135276,412 тыс. рублей;</w:t>
      </w:r>
    </w:p>
    <w:p w:rsidR="00944244" w:rsidRPr="00F54F5C" w:rsidRDefault="00944244" w:rsidP="00944244">
      <w:pPr>
        <w:autoSpaceDE w:val="0"/>
        <w:autoSpaceDN w:val="0"/>
        <w:adjustRightInd w:val="0"/>
        <w:ind w:firstLine="709"/>
        <w:jc w:val="both"/>
        <w:rPr>
          <w:sz w:val="28"/>
          <w:szCs w:val="28"/>
        </w:rPr>
      </w:pPr>
      <w:r w:rsidRPr="00F54F5C">
        <w:rPr>
          <w:sz w:val="28"/>
          <w:szCs w:val="28"/>
        </w:rPr>
        <w:t xml:space="preserve">2019 год </w:t>
      </w:r>
      <w:r w:rsidR="004A2A5E">
        <w:rPr>
          <w:sz w:val="28"/>
          <w:szCs w:val="28"/>
        </w:rPr>
        <w:t xml:space="preserve">– </w:t>
      </w:r>
      <w:r w:rsidRPr="00F54F5C">
        <w:rPr>
          <w:sz w:val="28"/>
          <w:szCs w:val="28"/>
        </w:rPr>
        <w:t xml:space="preserve"> 325604,825 тыс. рублей;</w:t>
      </w:r>
    </w:p>
    <w:p w:rsidR="00944244" w:rsidRPr="00F54F5C" w:rsidRDefault="00944244" w:rsidP="00944244">
      <w:pPr>
        <w:autoSpaceDE w:val="0"/>
        <w:autoSpaceDN w:val="0"/>
        <w:adjustRightInd w:val="0"/>
        <w:ind w:firstLine="709"/>
        <w:jc w:val="both"/>
        <w:rPr>
          <w:sz w:val="28"/>
          <w:szCs w:val="28"/>
        </w:rPr>
      </w:pPr>
      <w:r w:rsidRPr="00F54F5C">
        <w:rPr>
          <w:sz w:val="28"/>
          <w:szCs w:val="28"/>
        </w:rPr>
        <w:t xml:space="preserve">2020 год </w:t>
      </w:r>
      <w:r w:rsidR="004A2A5E">
        <w:rPr>
          <w:sz w:val="28"/>
          <w:szCs w:val="28"/>
        </w:rPr>
        <w:t xml:space="preserve">– </w:t>
      </w:r>
      <w:r w:rsidRPr="00F54F5C">
        <w:rPr>
          <w:sz w:val="28"/>
          <w:szCs w:val="28"/>
        </w:rPr>
        <w:t xml:space="preserve"> </w:t>
      </w:r>
      <w:r w:rsidR="00D6417B">
        <w:rPr>
          <w:sz w:val="28"/>
          <w:szCs w:val="28"/>
        </w:rPr>
        <w:t>237</w:t>
      </w:r>
      <w:r w:rsidR="00D6417B" w:rsidRPr="00D6417B">
        <w:rPr>
          <w:sz w:val="28"/>
          <w:szCs w:val="28"/>
        </w:rPr>
        <w:t>345,821</w:t>
      </w:r>
      <w:r w:rsidR="00D6417B">
        <w:rPr>
          <w:sz w:val="28"/>
          <w:szCs w:val="28"/>
        </w:rPr>
        <w:t xml:space="preserve"> </w:t>
      </w:r>
      <w:r w:rsidRPr="00F54F5C">
        <w:rPr>
          <w:sz w:val="28"/>
          <w:szCs w:val="28"/>
        </w:rPr>
        <w:t>тыс. рублей;</w:t>
      </w:r>
    </w:p>
    <w:p w:rsidR="00CF2FC6" w:rsidRPr="00DB0CAB" w:rsidRDefault="00CF2FC6" w:rsidP="00CF2FC6">
      <w:pPr>
        <w:autoSpaceDE w:val="0"/>
        <w:autoSpaceDN w:val="0"/>
        <w:adjustRightInd w:val="0"/>
        <w:ind w:firstLine="709"/>
        <w:jc w:val="both"/>
        <w:rPr>
          <w:sz w:val="28"/>
          <w:szCs w:val="28"/>
        </w:rPr>
      </w:pPr>
      <w:r w:rsidRPr="00DB0CAB">
        <w:rPr>
          <w:sz w:val="28"/>
          <w:szCs w:val="28"/>
        </w:rPr>
        <w:t xml:space="preserve">2021 год </w:t>
      </w:r>
      <w:r w:rsidR="004A2A5E">
        <w:rPr>
          <w:sz w:val="28"/>
          <w:szCs w:val="28"/>
        </w:rPr>
        <w:t xml:space="preserve">– </w:t>
      </w:r>
      <w:r w:rsidRPr="00DB0CAB">
        <w:rPr>
          <w:sz w:val="28"/>
          <w:szCs w:val="28"/>
        </w:rPr>
        <w:t xml:space="preserve"> 159972,899 тыс. рублей;</w:t>
      </w:r>
    </w:p>
    <w:p w:rsidR="00CF2FC6" w:rsidRPr="00DB0CAB" w:rsidRDefault="00CF2FC6" w:rsidP="00CF2FC6">
      <w:pPr>
        <w:autoSpaceDE w:val="0"/>
        <w:autoSpaceDN w:val="0"/>
        <w:adjustRightInd w:val="0"/>
        <w:ind w:firstLine="709"/>
        <w:jc w:val="both"/>
        <w:rPr>
          <w:sz w:val="28"/>
          <w:szCs w:val="28"/>
        </w:rPr>
      </w:pPr>
      <w:r w:rsidRPr="00DB0CAB">
        <w:rPr>
          <w:sz w:val="28"/>
          <w:szCs w:val="28"/>
        </w:rPr>
        <w:t xml:space="preserve">2022 год </w:t>
      </w:r>
      <w:r w:rsidR="004A2A5E">
        <w:rPr>
          <w:sz w:val="28"/>
          <w:szCs w:val="28"/>
        </w:rPr>
        <w:t xml:space="preserve">– </w:t>
      </w:r>
      <w:r w:rsidRPr="00DB0CAB">
        <w:rPr>
          <w:sz w:val="28"/>
          <w:szCs w:val="28"/>
        </w:rPr>
        <w:t xml:space="preserve"> 139412,989 тыс. рублей;</w:t>
      </w:r>
    </w:p>
    <w:p w:rsidR="00944244" w:rsidRPr="00DB0CAB" w:rsidRDefault="00CF2FC6" w:rsidP="00CF2FC6">
      <w:pPr>
        <w:autoSpaceDE w:val="0"/>
        <w:autoSpaceDN w:val="0"/>
        <w:adjustRightInd w:val="0"/>
        <w:ind w:firstLine="709"/>
        <w:jc w:val="both"/>
        <w:rPr>
          <w:sz w:val="28"/>
          <w:szCs w:val="28"/>
        </w:rPr>
      </w:pPr>
      <w:r w:rsidRPr="00DB0CAB">
        <w:rPr>
          <w:sz w:val="28"/>
          <w:szCs w:val="28"/>
        </w:rPr>
        <w:t xml:space="preserve">2023 год </w:t>
      </w:r>
      <w:r w:rsidR="004A2A5E">
        <w:rPr>
          <w:sz w:val="28"/>
          <w:szCs w:val="28"/>
        </w:rPr>
        <w:t xml:space="preserve">– </w:t>
      </w:r>
      <w:r w:rsidRPr="00DB0CAB">
        <w:rPr>
          <w:sz w:val="28"/>
          <w:szCs w:val="28"/>
        </w:rPr>
        <w:t xml:space="preserve"> 139412,989 тыс. рублей</w:t>
      </w:r>
      <w:r w:rsidR="00944244" w:rsidRPr="00DB0CAB">
        <w:rPr>
          <w:sz w:val="28"/>
          <w:szCs w:val="28"/>
        </w:rPr>
        <w:t>;</w:t>
      </w:r>
    </w:p>
    <w:p w:rsidR="00944244" w:rsidRPr="00DB0CAB" w:rsidRDefault="00944244" w:rsidP="00944244">
      <w:pPr>
        <w:autoSpaceDE w:val="0"/>
        <w:autoSpaceDN w:val="0"/>
        <w:adjustRightInd w:val="0"/>
        <w:ind w:firstLine="709"/>
        <w:jc w:val="both"/>
        <w:rPr>
          <w:sz w:val="28"/>
          <w:szCs w:val="28"/>
        </w:rPr>
      </w:pPr>
      <w:r w:rsidRPr="00DB0CAB">
        <w:rPr>
          <w:sz w:val="28"/>
          <w:szCs w:val="28"/>
        </w:rPr>
        <w:t xml:space="preserve">2024 год </w:t>
      </w:r>
      <w:r w:rsidR="004A2A5E">
        <w:rPr>
          <w:sz w:val="28"/>
          <w:szCs w:val="28"/>
        </w:rPr>
        <w:t xml:space="preserve">– </w:t>
      </w:r>
      <w:r w:rsidRPr="00DB0CAB">
        <w:rPr>
          <w:sz w:val="28"/>
          <w:szCs w:val="28"/>
        </w:rPr>
        <w:t xml:space="preserve"> 154700,389 тыс. рублей;</w:t>
      </w:r>
    </w:p>
    <w:p w:rsidR="00D1295A" w:rsidRPr="00DB0CAB" w:rsidRDefault="00944244" w:rsidP="00373387">
      <w:pPr>
        <w:autoSpaceDE w:val="0"/>
        <w:autoSpaceDN w:val="0"/>
        <w:adjustRightInd w:val="0"/>
        <w:ind w:firstLine="709"/>
        <w:jc w:val="both"/>
        <w:rPr>
          <w:sz w:val="28"/>
          <w:szCs w:val="28"/>
        </w:rPr>
      </w:pPr>
      <w:r w:rsidRPr="00DB0CAB">
        <w:rPr>
          <w:sz w:val="28"/>
          <w:szCs w:val="28"/>
        </w:rPr>
        <w:t xml:space="preserve">2025 год </w:t>
      </w:r>
      <w:r w:rsidR="004A2A5E">
        <w:rPr>
          <w:sz w:val="28"/>
          <w:szCs w:val="28"/>
        </w:rPr>
        <w:t xml:space="preserve">– </w:t>
      </w:r>
      <w:r w:rsidRPr="00DB0CAB">
        <w:rPr>
          <w:sz w:val="28"/>
          <w:szCs w:val="28"/>
        </w:rPr>
        <w:t xml:space="preserve"> 154700,389 тыс. рублей.</w:t>
      </w:r>
    </w:p>
    <w:p w:rsidR="00A01FC5" w:rsidRPr="00DB0CAB" w:rsidRDefault="00A01FC5" w:rsidP="00944244">
      <w:pPr>
        <w:autoSpaceDE w:val="0"/>
        <w:autoSpaceDN w:val="0"/>
        <w:adjustRightInd w:val="0"/>
        <w:ind w:firstLine="709"/>
        <w:jc w:val="both"/>
        <w:rPr>
          <w:sz w:val="28"/>
          <w:szCs w:val="28"/>
        </w:rPr>
      </w:pPr>
      <w:r w:rsidRPr="00DB0CAB">
        <w:rPr>
          <w:sz w:val="28"/>
          <w:szCs w:val="28"/>
        </w:rPr>
        <w:t>Объемы бюджетных ассигнований уточняются ежегодно при форм</w:t>
      </w:r>
      <w:r w:rsidRPr="00DB0CAB">
        <w:rPr>
          <w:sz w:val="28"/>
          <w:szCs w:val="28"/>
        </w:rPr>
        <w:t>и</w:t>
      </w:r>
      <w:r w:rsidRPr="00DB0CAB">
        <w:rPr>
          <w:sz w:val="28"/>
          <w:szCs w:val="28"/>
        </w:rPr>
        <w:t>ровании областного бюджета на очередной финансовый год.</w:t>
      </w:r>
    </w:p>
    <w:p w:rsidR="00A01FC5" w:rsidRPr="00DB0CAB" w:rsidRDefault="006F2202" w:rsidP="00A01FC5">
      <w:pPr>
        <w:autoSpaceDE w:val="0"/>
        <w:autoSpaceDN w:val="0"/>
        <w:adjustRightInd w:val="0"/>
        <w:ind w:firstLine="709"/>
        <w:jc w:val="both"/>
        <w:rPr>
          <w:sz w:val="28"/>
          <w:szCs w:val="28"/>
        </w:rPr>
      </w:pPr>
      <w:r w:rsidRPr="00DB0CAB">
        <w:rPr>
          <w:sz w:val="28"/>
          <w:szCs w:val="28"/>
        </w:rPr>
        <w:t>Ресурсное обеспечение</w:t>
      </w:r>
      <w:r w:rsidR="00A01FC5" w:rsidRPr="00DB0CAB">
        <w:rPr>
          <w:sz w:val="28"/>
          <w:szCs w:val="28"/>
        </w:rPr>
        <w:t xml:space="preserve"> реализации подпрограммы за счет </w:t>
      </w:r>
      <w:r w:rsidRPr="00DB0CAB">
        <w:rPr>
          <w:sz w:val="28"/>
          <w:szCs w:val="28"/>
        </w:rPr>
        <w:t>бюдже</w:t>
      </w:r>
      <w:r w:rsidRPr="00DB0CAB">
        <w:rPr>
          <w:sz w:val="28"/>
          <w:szCs w:val="28"/>
        </w:rPr>
        <w:t>т</w:t>
      </w:r>
      <w:r w:rsidRPr="00DB0CAB">
        <w:rPr>
          <w:sz w:val="28"/>
          <w:szCs w:val="28"/>
        </w:rPr>
        <w:t>ных ассигнований областного бюджета приведено</w:t>
      </w:r>
      <w:r w:rsidR="00A01FC5" w:rsidRPr="00DB0CAB">
        <w:rPr>
          <w:sz w:val="28"/>
          <w:szCs w:val="28"/>
        </w:rPr>
        <w:t xml:space="preserve"> в </w:t>
      </w:r>
      <w:r w:rsidR="00AF0732" w:rsidRPr="00DB0CAB">
        <w:rPr>
          <w:sz w:val="28"/>
          <w:szCs w:val="28"/>
        </w:rPr>
        <w:t xml:space="preserve">      </w:t>
      </w:r>
      <w:hyperlink r:id="rId16" w:history="1">
        <w:r w:rsidR="00A01FC5" w:rsidRPr="00DB0CAB">
          <w:rPr>
            <w:sz w:val="28"/>
            <w:szCs w:val="28"/>
          </w:rPr>
          <w:t xml:space="preserve">приложении </w:t>
        </w:r>
        <w:r w:rsidRPr="00DB0CAB">
          <w:rPr>
            <w:sz w:val="28"/>
            <w:szCs w:val="28"/>
          </w:rPr>
          <w:t xml:space="preserve"> </w:t>
        </w:r>
        <w:r w:rsidR="00A01FC5" w:rsidRPr="00DB0CAB">
          <w:rPr>
            <w:sz w:val="28"/>
            <w:szCs w:val="28"/>
          </w:rPr>
          <w:t>№ 6</w:t>
        </w:r>
      </w:hyperlink>
      <w:r w:rsidR="00A01FC5" w:rsidRPr="00DB0CAB">
        <w:rPr>
          <w:sz w:val="28"/>
          <w:szCs w:val="28"/>
        </w:rPr>
        <w:t xml:space="preserve"> к Программе.</w:t>
      </w:r>
    </w:p>
    <w:p w:rsidR="00A01FC5" w:rsidRPr="00DB0CAB" w:rsidRDefault="006F2202" w:rsidP="00A01FC5">
      <w:pPr>
        <w:autoSpaceDE w:val="0"/>
        <w:autoSpaceDN w:val="0"/>
        <w:adjustRightInd w:val="0"/>
        <w:ind w:firstLine="709"/>
        <w:jc w:val="both"/>
        <w:rPr>
          <w:sz w:val="28"/>
          <w:szCs w:val="28"/>
        </w:rPr>
      </w:pPr>
      <w:r w:rsidRPr="00DB0CAB">
        <w:rPr>
          <w:sz w:val="28"/>
          <w:szCs w:val="28"/>
        </w:rPr>
        <w:t>Ресурсное обеспечение</w:t>
      </w:r>
      <w:r w:rsidR="00A01FC5" w:rsidRPr="00DB0CAB">
        <w:rPr>
          <w:sz w:val="28"/>
          <w:szCs w:val="28"/>
        </w:rPr>
        <w:t xml:space="preserve"> и прогнозная (справочная) оценка расходов федерального бюджета, областного бюджета, бюджета государственных внебюджетных фондов, местных бюджетов и внебюджетных источников на реализацию целей Программы приведены в </w:t>
      </w:r>
      <w:r w:rsidR="005A0E6B" w:rsidRPr="00DB0CAB">
        <w:rPr>
          <w:sz w:val="28"/>
          <w:szCs w:val="28"/>
        </w:rPr>
        <w:t xml:space="preserve"> </w:t>
      </w:r>
      <w:hyperlink r:id="rId17" w:history="1">
        <w:r w:rsidR="00A01FC5" w:rsidRPr="00DB0CAB">
          <w:rPr>
            <w:sz w:val="28"/>
            <w:szCs w:val="28"/>
          </w:rPr>
          <w:t>приложении № 7</w:t>
        </w:r>
      </w:hyperlink>
      <w:r w:rsidR="00A01FC5" w:rsidRPr="00DB0CAB">
        <w:rPr>
          <w:sz w:val="28"/>
          <w:szCs w:val="28"/>
        </w:rPr>
        <w:t xml:space="preserve"> к Пр</w:t>
      </w:r>
      <w:r w:rsidR="00A01FC5" w:rsidRPr="00DB0CAB">
        <w:rPr>
          <w:sz w:val="28"/>
          <w:szCs w:val="28"/>
        </w:rPr>
        <w:t>о</w:t>
      </w:r>
      <w:r w:rsidR="00A01FC5" w:rsidRPr="00DB0CAB">
        <w:rPr>
          <w:sz w:val="28"/>
          <w:szCs w:val="28"/>
        </w:rPr>
        <w:t>грамме</w:t>
      </w:r>
      <w:proofErr w:type="gramStart"/>
      <w:r w:rsidR="00A01FC5" w:rsidRPr="00DB0CAB">
        <w:rPr>
          <w:sz w:val="28"/>
          <w:szCs w:val="28"/>
        </w:rPr>
        <w:t>.».</w:t>
      </w:r>
      <w:proofErr w:type="gramEnd"/>
    </w:p>
    <w:p w:rsidR="0093517D" w:rsidRPr="00DB0CAB" w:rsidRDefault="0093517D" w:rsidP="0093517D">
      <w:pPr>
        <w:autoSpaceDE w:val="0"/>
        <w:autoSpaceDN w:val="0"/>
        <w:adjustRightInd w:val="0"/>
        <w:ind w:firstLine="709"/>
        <w:jc w:val="both"/>
        <w:rPr>
          <w:sz w:val="28"/>
          <w:szCs w:val="28"/>
        </w:rPr>
      </w:pPr>
      <w:r w:rsidRPr="00DB0CAB">
        <w:rPr>
          <w:sz w:val="28"/>
          <w:szCs w:val="28"/>
        </w:rPr>
        <w:t xml:space="preserve">4. В приложении № 1 к указанной государственной программе: </w:t>
      </w:r>
    </w:p>
    <w:p w:rsidR="00A133CD" w:rsidRDefault="00306F2D" w:rsidP="0052458F">
      <w:pPr>
        <w:autoSpaceDE w:val="0"/>
        <w:autoSpaceDN w:val="0"/>
        <w:adjustRightInd w:val="0"/>
        <w:ind w:firstLine="709"/>
        <w:jc w:val="both"/>
        <w:rPr>
          <w:sz w:val="28"/>
          <w:szCs w:val="28"/>
        </w:rPr>
      </w:pPr>
      <w:r w:rsidRPr="00DB0CAB">
        <w:rPr>
          <w:sz w:val="28"/>
          <w:szCs w:val="28"/>
        </w:rPr>
        <w:t xml:space="preserve">а) </w:t>
      </w:r>
      <w:r w:rsidR="00A133CD">
        <w:rPr>
          <w:sz w:val="28"/>
          <w:szCs w:val="28"/>
        </w:rPr>
        <w:t>дополнить позицией 18.1 следующего содержания:</w:t>
      </w:r>
    </w:p>
    <w:p w:rsidR="00A133CD" w:rsidRDefault="00A133CD" w:rsidP="0052458F">
      <w:pPr>
        <w:autoSpaceDE w:val="0"/>
        <w:autoSpaceDN w:val="0"/>
        <w:adjustRightInd w:val="0"/>
        <w:ind w:firstLine="709"/>
        <w:jc w:val="both"/>
        <w:rPr>
          <w:sz w:val="28"/>
          <w:szCs w:val="28"/>
        </w:rPr>
      </w:pPr>
      <w:r>
        <w:rPr>
          <w:sz w:val="28"/>
          <w:szCs w:val="28"/>
        </w:rPr>
        <w:t>«</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708"/>
        <w:gridCol w:w="567"/>
        <w:gridCol w:w="567"/>
        <w:gridCol w:w="567"/>
        <w:gridCol w:w="426"/>
        <w:gridCol w:w="567"/>
        <w:gridCol w:w="567"/>
        <w:gridCol w:w="567"/>
        <w:gridCol w:w="850"/>
        <w:gridCol w:w="567"/>
        <w:gridCol w:w="567"/>
        <w:gridCol w:w="567"/>
        <w:gridCol w:w="567"/>
      </w:tblGrid>
      <w:tr w:rsidR="00A133CD" w:rsidRPr="00A133CD" w:rsidTr="00AC69BD">
        <w:trPr>
          <w:trHeight w:val="289"/>
        </w:trPr>
        <w:tc>
          <w:tcPr>
            <w:tcW w:w="709" w:type="dxa"/>
          </w:tcPr>
          <w:p w:rsidR="00A133CD" w:rsidRPr="00A133CD" w:rsidRDefault="00A133CD" w:rsidP="00A133CD">
            <w:pPr>
              <w:autoSpaceDE w:val="0"/>
              <w:autoSpaceDN w:val="0"/>
              <w:adjustRightInd w:val="0"/>
              <w:ind w:firstLine="709"/>
              <w:jc w:val="both"/>
            </w:pPr>
            <w:r>
              <w:t>218</w:t>
            </w:r>
            <w:r w:rsidRPr="00A133CD">
              <w:t>.1</w:t>
            </w:r>
          </w:p>
        </w:tc>
        <w:tc>
          <w:tcPr>
            <w:tcW w:w="1985" w:type="dxa"/>
            <w:vAlign w:val="center"/>
          </w:tcPr>
          <w:p w:rsidR="00A133CD" w:rsidRPr="00A133CD" w:rsidRDefault="00A649FD" w:rsidP="00A66CA5">
            <w:pPr>
              <w:autoSpaceDE w:val="0"/>
              <w:autoSpaceDN w:val="0"/>
              <w:adjustRightInd w:val="0"/>
              <w:jc w:val="both"/>
            </w:pPr>
            <w:r w:rsidRPr="000548D5">
              <w:t xml:space="preserve">Оказание услуги </w:t>
            </w:r>
            <w:proofErr w:type="spellStart"/>
            <w:r w:rsidRPr="000548D5">
              <w:t>психолого</w:t>
            </w:r>
            <w:proofErr w:type="spellEnd"/>
            <w:r w:rsidR="00A66CA5">
              <w:t xml:space="preserve"> -</w:t>
            </w:r>
            <w:r w:rsidR="004A2A5E">
              <w:t xml:space="preserve"> </w:t>
            </w:r>
            <w:r w:rsidRPr="000548D5">
              <w:t>п</w:t>
            </w:r>
            <w:r w:rsidRPr="000548D5">
              <w:t>е</w:t>
            </w:r>
            <w:r w:rsidRPr="000548D5">
              <w:t>дагогической, м</w:t>
            </w:r>
            <w:r w:rsidRPr="000548D5">
              <w:t>е</w:t>
            </w:r>
            <w:r w:rsidRPr="000548D5">
              <w:t>тодической и консультативной помощи родит</w:t>
            </w:r>
            <w:r w:rsidRPr="000548D5">
              <w:t>е</w:t>
            </w:r>
            <w:r w:rsidRPr="000548D5">
              <w:t xml:space="preserve">лям (законным </w:t>
            </w:r>
            <w:r w:rsidRPr="000548D5">
              <w:lastRenderedPageBreak/>
              <w:t>представителям) детей, а также гражданам, ж</w:t>
            </w:r>
            <w:r w:rsidRPr="000548D5">
              <w:t>е</w:t>
            </w:r>
            <w:r w:rsidRPr="000548D5">
              <w:t>лающим принять на воспитание в свои семьи д</w:t>
            </w:r>
            <w:r w:rsidRPr="000548D5">
              <w:t>е</w:t>
            </w:r>
            <w:r w:rsidRPr="000548D5">
              <w:t>тей, оставшихся без попечения родителей</w:t>
            </w:r>
          </w:p>
        </w:tc>
        <w:tc>
          <w:tcPr>
            <w:tcW w:w="708" w:type="dxa"/>
          </w:tcPr>
          <w:p w:rsidR="00A133CD" w:rsidRPr="00A133CD" w:rsidRDefault="004A2A5E" w:rsidP="00A133CD">
            <w:pPr>
              <w:autoSpaceDE w:val="0"/>
              <w:autoSpaceDN w:val="0"/>
              <w:adjustRightInd w:val="0"/>
              <w:ind w:firstLine="709"/>
              <w:jc w:val="both"/>
            </w:pPr>
            <w:proofErr w:type="spellStart"/>
            <w:r w:rsidRPr="00A133CD">
              <w:lastRenderedPageBreak/>
              <w:t>Е</w:t>
            </w:r>
            <w:r w:rsidR="00A133CD">
              <w:t>е</w:t>
            </w:r>
            <w:r w:rsidR="00A133CD" w:rsidRPr="00A133CD">
              <w:t>ди</w:t>
            </w:r>
            <w:proofErr w:type="spellEnd"/>
            <w:r>
              <w:t>-</w:t>
            </w:r>
            <w:r w:rsidR="00A133CD" w:rsidRPr="00A133CD">
              <w:t>ни</w:t>
            </w:r>
            <w:r w:rsidR="00A66CA5">
              <w:t>-</w:t>
            </w:r>
            <w:proofErr w:type="spellStart"/>
            <w:r w:rsidR="00A133CD" w:rsidRPr="00A133CD">
              <w:t>цы</w:t>
            </w:r>
            <w:proofErr w:type="spellEnd"/>
          </w:p>
        </w:tc>
        <w:tc>
          <w:tcPr>
            <w:tcW w:w="567" w:type="dxa"/>
            <w:tcBorders>
              <w:right w:val="single" w:sz="4" w:space="0" w:color="auto"/>
            </w:tcBorders>
          </w:tcPr>
          <w:p w:rsidR="00A133CD" w:rsidRPr="00293CD8" w:rsidRDefault="004A2A5E" w:rsidP="00A66CA5">
            <w:pPr>
              <w:autoSpaceDE w:val="0"/>
              <w:autoSpaceDN w:val="0"/>
              <w:adjustRightInd w:val="0"/>
              <w:ind w:firstLine="709"/>
              <w:jc w:val="center"/>
            </w:pPr>
            <w:r>
              <w:t xml:space="preserve">– </w:t>
            </w:r>
            <w:r w:rsidR="00A66CA5">
              <w:t>-</w:t>
            </w:r>
          </w:p>
        </w:tc>
        <w:tc>
          <w:tcPr>
            <w:tcW w:w="567" w:type="dxa"/>
            <w:tcBorders>
              <w:left w:val="single" w:sz="4" w:space="0" w:color="auto"/>
            </w:tcBorders>
          </w:tcPr>
          <w:p w:rsidR="00A133CD" w:rsidRPr="00293CD8" w:rsidRDefault="00A66CA5" w:rsidP="00AC69BD">
            <w:pPr>
              <w:autoSpaceDE w:val="0"/>
              <w:autoSpaceDN w:val="0"/>
              <w:adjustRightInd w:val="0"/>
              <w:ind w:firstLine="709"/>
              <w:jc w:val="center"/>
            </w:pPr>
            <w:r>
              <w:t>--</w:t>
            </w:r>
            <w:r w:rsidR="004A2A5E">
              <w:t xml:space="preserve"> </w:t>
            </w:r>
          </w:p>
        </w:tc>
        <w:tc>
          <w:tcPr>
            <w:tcW w:w="567" w:type="dxa"/>
          </w:tcPr>
          <w:p w:rsidR="00A133CD" w:rsidRPr="00293CD8" w:rsidRDefault="004A2A5E" w:rsidP="00A66CA5">
            <w:pPr>
              <w:autoSpaceDE w:val="0"/>
              <w:autoSpaceDN w:val="0"/>
              <w:adjustRightInd w:val="0"/>
              <w:ind w:firstLine="709"/>
              <w:jc w:val="center"/>
            </w:pPr>
            <w:r>
              <w:t xml:space="preserve">– </w:t>
            </w:r>
            <w:r w:rsidR="00A66CA5">
              <w:t>-</w:t>
            </w:r>
          </w:p>
        </w:tc>
        <w:tc>
          <w:tcPr>
            <w:tcW w:w="426" w:type="dxa"/>
          </w:tcPr>
          <w:p w:rsidR="00A133CD" w:rsidRPr="00293CD8" w:rsidRDefault="004A2A5E" w:rsidP="00A66CA5">
            <w:pPr>
              <w:autoSpaceDE w:val="0"/>
              <w:autoSpaceDN w:val="0"/>
              <w:adjustRightInd w:val="0"/>
              <w:ind w:firstLine="709"/>
              <w:jc w:val="center"/>
            </w:pPr>
            <w:r>
              <w:t xml:space="preserve">– </w:t>
            </w:r>
            <w:r w:rsidR="00A66CA5">
              <w:t>-</w:t>
            </w:r>
          </w:p>
        </w:tc>
        <w:tc>
          <w:tcPr>
            <w:tcW w:w="567" w:type="dxa"/>
          </w:tcPr>
          <w:p w:rsidR="00A133CD" w:rsidRPr="00293CD8" w:rsidRDefault="004A2A5E" w:rsidP="00A66CA5">
            <w:pPr>
              <w:autoSpaceDE w:val="0"/>
              <w:autoSpaceDN w:val="0"/>
              <w:adjustRightInd w:val="0"/>
              <w:ind w:firstLine="709"/>
              <w:jc w:val="center"/>
            </w:pPr>
            <w:r>
              <w:t xml:space="preserve">– </w:t>
            </w:r>
            <w:r w:rsidR="00A66CA5">
              <w:t>-</w:t>
            </w:r>
          </w:p>
        </w:tc>
        <w:tc>
          <w:tcPr>
            <w:tcW w:w="567" w:type="dxa"/>
          </w:tcPr>
          <w:p w:rsidR="00A133CD" w:rsidRPr="00293CD8" w:rsidRDefault="004A2A5E" w:rsidP="00A66CA5">
            <w:pPr>
              <w:autoSpaceDE w:val="0"/>
              <w:autoSpaceDN w:val="0"/>
              <w:adjustRightInd w:val="0"/>
              <w:ind w:firstLine="709"/>
              <w:jc w:val="center"/>
            </w:pPr>
            <w:r>
              <w:t xml:space="preserve">– </w:t>
            </w:r>
            <w:r w:rsidR="00A66CA5">
              <w:t>-</w:t>
            </w:r>
          </w:p>
        </w:tc>
        <w:tc>
          <w:tcPr>
            <w:tcW w:w="567" w:type="dxa"/>
          </w:tcPr>
          <w:p w:rsidR="00A133CD" w:rsidRPr="00293CD8" w:rsidRDefault="00A66CA5" w:rsidP="00AC69BD">
            <w:pPr>
              <w:autoSpaceDE w:val="0"/>
              <w:autoSpaceDN w:val="0"/>
              <w:adjustRightInd w:val="0"/>
              <w:ind w:firstLine="709"/>
              <w:jc w:val="center"/>
            </w:pPr>
            <w:r>
              <w:t>--</w:t>
            </w:r>
            <w:r w:rsidR="004A2A5E">
              <w:t xml:space="preserve"> </w:t>
            </w:r>
          </w:p>
        </w:tc>
        <w:tc>
          <w:tcPr>
            <w:tcW w:w="850" w:type="dxa"/>
          </w:tcPr>
          <w:p w:rsidR="00A133CD" w:rsidRPr="00293CD8" w:rsidRDefault="00A66CA5" w:rsidP="00AC69BD">
            <w:pPr>
              <w:autoSpaceDE w:val="0"/>
              <w:autoSpaceDN w:val="0"/>
              <w:adjustRightInd w:val="0"/>
              <w:ind w:firstLine="709"/>
              <w:jc w:val="center"/>
            </w:pPr>
            <w:r>
              <w:t>–</w:t>
            </w:r>
            <w:r w:rsidR="00293CD8" w:rsidRPr="00AC69BD">
              <w:t>1</w:t>
            </w:r>
            <w:r w:rsidR="00AC69BD" w:rsidRPr="00AC69BD">
              <w:t>0</w:t>
            </w:r>
            <w:r w:rsidR="00293CD8" w:rsidRPr="00AC69BD">
              <w:t>000</w:t>
            </w:r>
          </w:p>
        </w:tc>
        <w:tc>
          <w:tcPr>
            <w:tcW w:w="567" w:type="dxa"/>
          </w:tcPr>
          <w:p w:rsidR="00A133CD" w:rsidRPr="00293CD8" w:rsidRDefault="004A2A5E" w:rsidP="00A66CA5">
            <w:pPr>
              <w:autoSpaceDE w:val="0"/>
              <w:autoSpaceDN w:val="0"/>
              <w:adjustRightInd w:val="0"/>
              <w:ind w:firstLine="709"/>
              <w:jc w:val="center"/>
            </w:pPr>
            <w:r>
              <w:t xml:space="preserve">– </w:t>
            </w:r>
            <w:r w:rsidR="00A66CA5">
              <w:t>-</w:t>
            </w:r>
          </w:p>
        </w:tc>
        <w:tc>
          <w:tcPr>
            <w:tcW w:w="567" w:type="dxa"/>
          </w:tcPr>
          <w:p w:rsidR="00A133CD" w:rsidRPr="00293CD8" w:rsidRDefault="004A2A5E" w:rsidP="00A66CA5">
            <w:pPr>
              <w:autoSpaceDE w:val="0"/>
              <w:autoSpaceDN w:val="0"/>
              <w:adjustRightInd w:val="0"/>
              <w:ind w:firstLine="709"/>
              <w:jc w:val="center"/>
            </w:pPr>
            <w:r>
              <w:t xml:space="preserve">– </w:t>
            </w:r>
            <w:r w:rsidR="00A66CA5">
              <w:t>-</w:t>
            </w:r>
          </w:p>
        </w:tc>
        <w:tc>
          <w:tcPr>
            <w:tcW w:w="567" w:type="dxa"/>
          </w:tcPr>
          <w:p w:rsidR="00A133CD" w:rsidRPr="00293CD8" w:rsidRDefault="004A2A5E" w:rsidP="00A66CA5">
            <w:pPr>
              <w:autoSpaceDE w:val="0"/>
              <w:autoSpaceDN w:val="0"/>
              <w:adjustRightInd w:val="0"/>
              <w:ind w:firstLine="709"/>
              <w:jc w:val="center"/>
            </w:pPr>
            <w:r>
              <w:t xml:space="preserve">– </w:t>
            </w:r>
            <w:r w:rsidR="00A66CA5">
              <w:t>-</w:t>
            </w:r>
          </w:p>
        </w:tc>
        <w:tc>
          <w:tcPr>
            <w:tcW w:w="567" w:type="dxa"/>
          </w:tcPr>
          <w:p w:rsidR="00A133CD" w:rsidRPr="00293CD8" w:rsidRDefault="004A2A5E" w:rsidP="00A66CA5">
            <w:pPr>
              <w:autoSpaceDE w:val="0"/>
              <w:autoSpaceDN w:val="0"/>
              <w:adjustRightInd w:val="0"/>
              <w:ind w:firstLine="709"/>
              <w:jc w:val="center"/>
            </w:pPr>
            <w:r>
              <w:t xml:space="preserve">– </w:t>
            </w:r>
            <w:r w:rsidR="00A66CA5">
              <w:t>-</w:t>
            </w:r>
          </w:p>
        </w:tc>
      </w:tr>
    </w:tbl>
    <w:p w:rsidR="00A133CD" w:rsidRDefault="00C52E0D" w:rsidP="00C52E0D">
      <w:pPr>
        <w:autoSpaceDE w:val="0"/>
        <w:autoSpaceDN w:val="0"/>
        <w:adjustRightInd w:val="0"/>
        <w:ind w:firstLine="709"/>
        <w:jc w:val="right"/>
        <w:rPr>
          <w:sz w:val="28"/>
          <w:szCs w:val="28"/>
        </w:rPr>
      </w:pPr>
      <w:r>
        <w:rPr>
          <w:sz w:val="28"/>
          <w:szCs w:val="28"/>
        </w:rPr>
        <w:lastRenderedPageBreak/>
        <w:t>»;</w:t>
      </w:r>
    </w:p>
    <w:p w:rsidR="003F4B62" w:rsidRPr="00DB0CAB" w:rsidRDefault="00A133CD" w:rsidP="0052458F">
      <w:pPr>
        <w:autoSpaceDE w:val="0"/>
        <w:autoSpaceDN w:val="0"/>
        <w:adjustRightInd w:val="0"/>
        <w:ind w:firstLine="709"/>
        <w:jc w:val="both"/>
        <w:rPr>
          <w:sz w:val="28"/>
          <w:szCs w:val="28"/>
        </w:rPr>
      </w:pPr>
      <w:r>
        <w:rPr>
          <w:sz w:val="28"/>
          <w:szCs w:val="28"/>
        </w:rPr>
        <w:t xml:space="preserve">б) </w:t>
      </w:r>
      <w:r w:rsidR="003F4B62" w:rsidRPr="00DB0CAB">
        <w:rPr>
          <w:sz w:val="28"/>
          <w:szCs w:val="28"/>
        </w:rPr>
        <w:t>в позиции 24:</w:t>
      </w:r>
    </w:p>
    <w:p w:rsidR="006360DA" w:rsidRPr="00DB0CAB" w:rsidRDefault="003F4B62" w:rsidP="0052458F">
      <w:pPr>
        <w:autoSpaceDE w:val="0"/>
        <w:autoSpaceDN w:val="0"/>
        <w:adjustRightInd w:val="0"/>
        <w:ind w:firstLine="709"/>
        <w:jc w:val="both"/>
        <w:rPr>
          <w:sz w:val="28"/>
          <w:szCs w:val="28"/>
        </w:rPr>
      </w:pPr>
      <w:r w:rsidRPr="00DB0CAB">
        <w:rPr>
          <w:sz w:val="28"/>
          <w:szCs w:val="28"/>
        </w:rPr>
        <w:t>в графе «2021»</w:t>
      </w:r>
      <w:r w:rsidR="00B06A4D">
        <w:rPr>
          <w:sz w:val="28"/>
          <w:szCs w:val="28"/>
        </w:rPr>
        <w:t xml:space="preserve"> цифры</w:t>
      </w:r>
      <w:r w:rsidRPr="00DB0CAB">
        <w:rPr>
          <w:sz w:val="28"/>
          <w:szCs w:val="28"/>
        </w:rPr>
        <w:t xml:space="preserve"> «10» заменить знаком «</w:t>
      </w:r>
      <w:proofErr w:type="gramStart"/>
      <w:r w:rsidR="00A66CA5">
        <w:rPr>
          <w:sz w:val="28"/>
          <w:szCs w:val="28"/>
        </w:rPr>
        <w:t>-</w:t>
      </w:r>
      <w:r w:rsidRPr="00DB0CAB">
        <w:rPr>
          <w:sz w:val="28"/>
          <w:szCs w:val="28"/>
        </w:rPr>
        <w:t>»</w:t>
      </w:r>
      <w:proofErr w:type="gramEnd"/>
      <w:r w:rsidRPr="00DB0CAB">
        <w:rPr>
          <w:sz w:val="28"/>
          <w:szCs w:val="28"/>
        </w:rPr>
        <w:t>;</w:t>
      </w:r>
    </w:p>
    <w:p w:rsidR="003F4B62" w:rsidRPr="00DB0CAB" w:rsidRDefault="00B06A4D" w:rsidP="0052458F">
      <w:pPr>
        <w:autoSpaceDE w:val="0"/>
        <w:autoSpaceDN w:val="0"/>
        <w:adjustRightInd w:val="0"/>
        <w:ind w:firstLine="709"/>
        <w:jc w:val="both"/>
        <w:rPr>
          <w:sz w:val="28"/>
          <w:szCs w:val="28"/>
        </w:rPr>
      </w:pPr>
      <w:r>
        <w:rPr>
          <w:sz w:val="28"/>
          <w:szCs w:val="28"/>
        </w:rPr>
        <w:t>в графе «2022» цифры</w:t>
      </w:r>
      <w:r w:rsidR="003F4B62" w:rsidRPr="00DB0CAB">
        <w:rPr>
          <w:sz w:val="28"/>
          <w:szCs w:val="28"/>
        </w:rPr>
        <w:t xml:space="preserve"> «10» заменить знаком «</w:t>
      </w:r>
      <w:proofErr w:type="gramStart"/>
      <w:r w:rsidR="00A66CA5">
        <w:rPr>
          <w:sz w:val="28"/>
          <w:szCs w:val="28"/>
        </w:rPr>
        <w:t>-</w:t>
      </w:r>
      <w:r w:rsidR="003F4B62" w:rsidRPr="00DB0CAB">
        <w:rPr>
          <w:sz w:val="28"/>
          <w:szCs w:val="28"/>
        </w:rPr>
        <w:t>»</w:t>
      </w:r>
      <w:proofErr w:type="gramEnd"/>
      <w:r w:rsidR="003F4B62" w:rsidRPr="00DB0CAB">
        <w:rPr>
          <w:sz w:val="28"/>
          <w:szCs w:val="28"/>
        </w:rPr>
        <w:t>;</w:t>
      </w:r>
    </w:p>
    <w:p w:rsidR="003F4B62" w:rsidRPr="00DB0CAB" w:rsidRDefault="00B06A4D" w:rsidP="0052458F">
      <w:pPr>
        <w:autoSpaceDE w:val="0"/>
        <w:autoSpaceDN w:val="0"/>
        <w:adjustRightInd w:val="0"/>
        <w:ind w:firstLine="709"/>
        <w:jc w:val="both"/>
        <w:rPr>
          <w:sz w:val="28"/>
          <w:szCs w:val="28"/>
        </w:rPr>
      </w:pPr>
      <w:r>
        <w:rPr>
          <w:sz w:val="28"/>
          <w:szCs w:val="28"/>
        </w:rPr>
        <w:t>в графе «2023» цифры</w:t>
      </w:r>
      <w:r w:rsidR="00A66CA5">
        <w:rPr>
          <w:sz w:val="28"/>
          <w:szCs w:val="28"/>
        </w:rPr>
        <w:t xml:space="preserve"> «10» заменить знаком «</w:t>
      </w:r>
      <w:proofErr w:type="gramStart"/>
      <w:r w:rsidR="00A66CA5">
        <w:rPr>
          <w:sz w:val="28"/>
          <w:szCs w:val="28"/>
        </w:rPr>
        <w:t>-</w:t>
      </w:r>
      <w:r w:rsidR="003F4B62" w:rsidRPr="00DB0CAB">
        <w:rPr>
          <w:sz w:val="28"/>
          <w:szCs w:val="28"/>
        </w:rPr>
        <w:t>»</w:t>
      </w:r>
      <w:proofErr w:type="gramEnd"/>
      <w:r w:rsidR="003F4B62" w:rsidRPr="00DB0CAB">
        <w:rPr>
          <w:sz w:val="28"/>
          <w:szCs w:val="28"/>
        </w:rPr>
        <w:t>;</w:t>
      </w:r>
    </w:p>
    <w:p w:rsidR="003F4B62" w:rsidRPr="00DB0CAB" w:rsidRDefault="00B06A4D" w:rsidP="0052458F">
      <w:pPr>
        <w:autoSpaceDE w:val="0"/>
        <w:autoSpaceDN w:val="0"/>
        <w:adjustRightInd w:val="0"/>
        <w:ind w:firstLine="709"/>
        <w:jc w:val="both"/>
        <w:rPr>
          <w:sz w:val="28"/>
          <w:szCs w:val="28"/>
        </w:rPr>
      </w:pPr>
      <w:r>
        <w:rPr>
          <w:sz w:val="28"/>
          <w:szCs w:val="28"/>
        </w:rPr>
        <w:t>в графе «2024» цифры</w:t>
      </w:r>
      <w:r w:rsidR="003F4B62" w:rsidRPr="00DB0CAB">
        <w:rPr>
          <w:sz w:val="28"/>
          <w:szCs w:val="28"/>
        </w:rPr>
        <w:t xml:space="preserve"> «10» заменить знаком «</w:t>
      </w:r>
      <w:proofErr w:type="gramStart"/>
      <w:r w:rsidR="00A66CA5">
        <w:rPr>
          <w:sz w:val="28"/>
          <w:szCs w:val="28"/>
        </w:rPr>
        <w:t>-</w:t>
      </w:r>
      <w:r w:rsidR="003F4B62" w:rsidRPr="00DB0CAB">
        <w:rPr>
          <w:sz w:val="28"/>
          <w:szCs w:val="28"/>
        </w:rPr>
        <w:t>»</w:t>
      </w:r>
      <w:proofErr w:type="gramEnd"/>
      <w:r w:rsidR="003F4B62" w:rsidRPr="00DB0CAB">
        <w:rPr>
          <w:sz w:val="28"/>
          <w:szCs w:val="28"/>
        </w:rPr>
        <w:t>;</w:t>
      </w:r>
    </w:p>
    <w:p w:rsidR="003F4B62" w:rsidRPr="00E5119F" w:rsidRDefault="00B06A4D" w:rsidP="003F4B62">
      <w:pPr>
        <w:autoSpaceDE w:val="0"/>
        <w:autoSpaceDN w:val="0"/>
        <w:adjustRightInd w:val="0"/>
        <w:ind w:firstLine="709"/>
        <w:jc w:val="both"/>
        <w:rPr>
          <w:sz w:val="28"/>
          <w:szCs w:val="28"/>
        </w:rPr>
      </w:pPr>
      <w:r>
        <w:rPr>
          <w:sz w:val="28"/>
          <w:szCs w:val="28"/>
        </w:rPr>
        <w:t>в графе «2025» цифры</w:t>
      </w:r>
      <w:r w:rsidR="003F4B62" w:rsidRPr="00DB0CAB">
        <w:rPr>
          <w:sz w:val="28"/>
          <w:szCs w:val="28"/>
        </w:rPr>
        <w:t xml:space="preserve"> «10» заменить знаком «</w:t>
      </w:r>
      <w:proofErr w:type="gramStart"/>
      <w:r w:rsidR="00A66CA5">
        <w:rPr>
          <w:sz w:val="28"/>
          <w:szCs w:val="28"/>
        </w:rPr>
        <w:t>-</w:t>
      </w:r>
      <w:r w:rsidR="003F4B62" w:rsidRPr="00DB0CAB">
        <w:rPr>
          <w:sz w:val="28"/>
          <w:szCs w:val="28"/>
        </w:rPr>
        <w:t>»</w:t>
      </w:r>
      <w:proofErr w:type="gramEnd"/>
      <w:r w:rsidR="003F4B62" w:rsidRPr="00DB0CAB">
        <w:rPr>
          <w:sz w:val="28"/>
          <w:szCs w:val="28"/>
        </w:rPr>
        <w:t>;</w:t>
      </w:r>
    </w:p>
    <w:p w:rsidR="00C02545" w:rsidRPr="00E5119F" w:rsidRDefault="006606ED" w:rsidP="0052458F">
      <w:pPr>
        <w:autoSpaceDE w:val="0"/>
        <w:autoSpaceDN w:val="0"/>
        <w:adjustRightInd w:val="0"/>
        <w:ind w:firstLine="709"/>
        <w:jc w:val="both"/>
        <w:rPr>
          <w:sz w:val="28"/>
          <w:szCs w:val="28"/>
        </w:rPr>
      </w:pPr>
      <w:r>
        <w:rPr>
          <w:sz w:val="28"/>
          <w:szCs w:val="28"/>
        </w:rPr>
        <w:t>в</w:t>
      </w:r>
      <w:r w:rsidR="006360DA" w:rsidRPr="00E5119F">
        <w:rPr>
          <w:sz w:val="28"/>
          <w:szCs w:val="28"/>
        </w:rPr>
        <w:t xml:space="preserve">) </w:t>
      </w:r>
      <w:r w:rsidR="00306F2D" w:rsidRPr="00E5119F">
        <w:rPr>
          <w:sz w:val="28"/>
          <w:szCs w:val="28"/>
        </w:rPr>
        <w:t>дополнить позицией 24</w:t>
      </w:r>
      <w:r w:rsidR="0093517D" w:rsidRPr="00E5119F">
        <w:rPr>
          <w:sz w:val="28"/>
          <w:szCs w:val="28"/>
        </w:rPr>
        <w:t>.1 следующего содержания:</w:t>
      </w:r>
    </w:p>
    <w:p w:rsidR="0052458F" w:rsidRDefault="0093517D" w:rsidP="002662DB">
      <w:pPr>
        <w:autoSpaceDE w:val="0"/>
        <w:autoSpaceDN w:val="0"/>
        <w:adjustRightInd w:val="0"/>
        <w:jc w:val="both"/>
        <w:rPr>
          <w:sz w:val="28"/>
          <w:szCs w:val="28"/>
        </w:rPr>
      </w:pPr>
      <w:r>
        <w:rPr>
          <w:sz w:val="28"/>
          <w:szCs w:val="28"/>
        </w:rPr>
        <w:t>«</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708"/>
        <w:gridCol w:w="567"/>
        <w:gridCol w:w="567"/>
        <w:gridCol w:w="567"/>
        <w:gridCol w:w="567"/>
        <w:gridCol w:w="709"/>
        <w:gridCol w:w="567"/>
        <w:gridCol w:w="567"/>
        <w:gridCol w:w="567"/>
        <w:gridCol w:w="567"/>
        <w:gridCol w:w="567"/>
        <w:gridCol w:w="567"/>
        <w:gridCol w:w="567"/>
      </w:tblGrid>
      <w:tr w:rsidR="0052458F" w:rsidRPr="0052458F" w:rsidTr="00C56DA1">
        <w:trPr>
          <w:trHeight w:val="2542"/>
        </w:trPr>
        <w:tc>
          <w:tcPr>
            <w:tcW w:w="709" w:type="dxa"/>
          </w:tcPr>
          <w:p w:rsidR="0052458F" w:rsidRPr="0052458F" w:rsidRDefault="0052458F" w:rsidP="0052458F">
            <w:pPr>
              <w:autoSpaceDE w:val="0"/>
              <w:autoSpaceDN w:val="0"/>
              <w:adjustRightInd w:val="0"/>
              <w:jc w:val="both"/>
            </w:pPr>
            <w:r>
              <w:t>24</w:t>
            </w:r>
            <w:r w:rsidRPr="0052458F">
              <w:t>.1</w:t>
            </w:r>
          </w:p>
        </w:tc>
        <w:tc>
          <w:tcPr>
            <w:tcW w:w="1985" w:type="dxa"/>
            <w:vAlign w:val="center"/>
          </w:tcPr>
          <w:p w:rsidR="0052458F" w:rsidRPr="0052458F" w:rsidRDefault="002C0643" w:rsidP="0052458F">
            <w:pPr>
              <w:autoSpaceDE w:val="0"/>
              <w:autoSpaceDN w:val="0"/>
              <w:adjustRightInd w:val="0"/>
              <w:jc w:val="both"/>
            </w:pPr>
            <w:r>
              <w:t>К</w:t>
            </w:r>
            <w:r w:rsidRPr="002C0643">
              <w:t>оличество о</w:t>
            </w:r>
            <w:r w:rsidRPr="002C0643">
              <w:t>р</w:t>
            </w:r>
            <w:r w:rsidRPr="002C0643">
              <w:t>ганизаций, ос</w:t>
            </w:r>
            <w:r w:rsidRPr="002C0643">
              <w:t>у</w:t>
            </w:r>
            <w:r w:rsidRPr="002C0643">
              <w:t>ществля</w:t>
            </w:r>
            <w:proofErr w:type="gramStart"/>
            <w:r w:rsidRPr="002C0643">
              <w:t>ю</w:t>
            </w:r>
            <w:r w:rsidR="004A2A5E">
              <w:t>-</w:t>
            </w:r>
            <w:proofErr w:type="gramEnd"/>
            <w:r w:rsidR="004A2A5E">
              <w:t xml:space="preserve"> </w:t>
            </w:r>
            <w:proofErr w:type="spellStart"/>
            <w:r w:rsidRPr="002C0643">
              <w:t>щих</w:t>
            </w:r>
            <w:proofErr w:type="spellEnd"/>
            <w:r w:rsidRPr="002C0643">
              <w:t xml:space="preserve"> образователь</w:t>
            </w:r>
            <w:r w:rsidR="004A2A5E">
              <w:t xml:space="preserve">- </w:t>
            </w:r>
            <w:proofErr w:type="spellStart"/>
            <w:r w:rsidRPr="002C0643">
              <w:t>ную</w:t>
            </w:r>
            <w:proofErr w:type="spellEnd"/>
            <w:r w:rsidRPr="002C0643">
              <w:t xml:space="preserve"> деятел</w:t>
            </w:r>
            <w:r w:rsidRPr="002C0643">
              <w:t>ь</w:t>
            </w:r>
            <w:r w:rsidRPr="002C0643">
              <w:t>ность исключ</w:t>
            </w:r>
            <w:r w:rsidRPr="002C0643">
              <w:t>и</w:t>
            </w:r>
            <w:r w:rsidRPr="002C0643">
              <w:t>тельно по ада</w:t>
            </w:r>
            <w:r w:rsidRPr="002C0643">
              <w:t>п</w:t>
            </w:r>
            <w:r w:rsidRPr="002C0643">
              <w:t>тированным о</w:t>
            </w:r>
            <w:r w:rsidRPr="002C0643">
              <w:t>с</w:t>
            </w:r>
            <w:r w:rsidRPr="002C0643">
              <w:t xml:space="preserve">новным </w:t>
            </w:r>
            <w:proofErr w:type="spellStart"/>
            <w:r w:rsidRPr="002C0643">
              <w:t>общео</w:t>
            </w:r>
            <w:r w:rsidRPr="002C0643">
              <w:t>б</w:t>
            </w:r>
            <w:r w:rsidRPr="002C0643">
              <w:t>разова</w:t>
            </w:r>
            <w:proofErr w:type="spellEnd"/>
            <w:r w:rsidR="004A2A5E">
              <w:t xml:space="preserve">- </w:t>
            </w:r>
            <w:r w:rsidRPr="002C0643">
              <w:t>тельным программам, для которых прио</w:t>
            </w:r>
            <w:r w:rsidRPr="002C0643">
              <w:t>б</w:t>
            </w:r>
            <w:r w:rsidRPr="002C0643">
              <w:t>ретены оборуд</w:t>
            </w:r>
            <w:r w:rsidRPr="002C0643">
              <w:t>о</w:t>
            </w:r>
            <w:r w:rsidRPr="002C0643">
              <w:t>вание, расхо</w:t>
            </w:r>
            <w:r w:rsidRPr="002C0643">
              <w:t>д</w:t>
            </w:r>
            <w:r w:rsidRPr="002C0643">
              <w:t>ные материалы, средства обуч</w:t>
            </w:r>
            <w:r w:rsidRPr="002C0643">
              <w:t>е</w:t>
            </w:r>
            <w:r w:rsidRPr="002C0643">
              <w:t>ния и воспит</w:t>
            </w:r>
            <w:r w:rsidRPr="002C0643">
              <w:t>а</w:t>
            </w:r>
            <w:r w:rsidRPr="002C0643">
              <w:t>ния в целях о</w:t>
            </w:r>
            <w:r w:rsidRPr="002C0643">
              <w:t>б</w:t>
            </w:r>
            <w:r w:rsidRPr="002C0643">
              <w:t>новления мат</w:t>
            </w:r>
            <w:r w:rsidRPr="002C0643">
              <w:t>е</w:t>
            </w:r>
            <w:r w:rsidRPr="002C0643">
              <w:t>риально</w:t>
            </w:r>
            <w:r w:rsidR="004A2A5E">
              <w:t xml:space="preserve">– </w:t>
            </w:r>
            <w:r w:rsidRPr="002C0643">
              <w:t>техн</w:t>
            </w:r>
            <w:r w:rsidRPr="002C0643">
              <w:t>и</w:t>
            </w:r>
            <w:r w:rsidRPr="002C0643">
              <w:t>ческой базы</w:t>
            </w:r>
          </w:p>
        </w:tc>
        <w:tc>
          <w:tcPr>
            <w:tcW w:w="708" w:type="dxa"/>
          </w:tcPr>
          <w:p w:rsidR="0052458F" w:rsidRPr="0052458F" w:rsidRDefault="004A2A5E" w:rsidP="0052458F">
            <w:pPr>
              <w:autoSpaceDE w:val="0"/>
              <w:autoSpaceDN w:val="0"/>
              <w:adjustRightInd w:val="0"/>
              <w:jc w:val="both"/>
            </w:pPr>
            <w:proofErr w:type="spellStart"/>
            <w:r w:rsidRPr="004A2A5E">
              <w:t>еди</w:t>
            </w:r>
            <w:proofErr w:type="spellEnd"/>
            <w:r w:rsidRPr="004A2A5E">
              <w:t>-ни</w:t>
            </w:r>
            <w:r w:rsidR="00A66CA5">
              <w:t>-</w:t>
            </w:r>
            <w:proofErr w:type="spellStart"/>
            <w:r w:rsidR="00A66CA5">
              <w:t>ц</w:t>
            </w:r>
            <w:r w:rsidRPr="004A2A5E">
              <w:t>ы</w:t>
            </w:r>
            <w:proofErr w:type="spellEnd"/>
          </w:p>
        </w:tc>
        <w:tc>
          <w:tcPr>
            <w:tcW w:w="567" w:type="dxa"/>
            <w:tcBorders>
              <w:right w:val="single" w:sz="4" w:space="0" w:color="auto"/>
            </w:tcBorders>
          </w:tcPr>
          <w:p w:rsidR="0052458F" w:rsidRPr="0052458F" w:rsidRDefault="00A66CA5" w:rsidP="00A66CA5">
            <w:pPr>
              <w:autoSpaceDE w:val="0"/>
              <w:autoSpaceDN w:val="0"/>
              <w:adjustRightInd w:val="0"/>
              <w:jc w:val="center"/>
            </w:pPr>
            <w:r>
              <w:t>-</w:t>
            </w:r>
          </w:p>
        </w:tc>
        <w:tc>
          <w:tcPr>
            <w:tcW w:w="567" w:type="dxa"/>
            <w:tcBorders>
              <w:left w:val="single" w:sz="4" w:space="0" w:color="auto"/>
            </w:tcBorders>
          </w:tcPr>
          <w:p w:rsidR="0052458F" w:rsidRPr="0052458F" w:rsidRDefault="00A66CA5" w:rsidP="00A66CA5">
            <w:pPr>
              <w:autoSpaceDE w:val="0"/>
              <w:autoSpaceDN w:val="0"/>
              <w:adjustRightInd w:val="0"/>
              <w:jc w:val="center"/>
            </w:pPr>
            <w:r>
              <w:t>-</w:t>
            </w:r>
          </w:p>
        </w:tc>
        <w:tc>
          <w:tcPr>
            <w:tcW w:w="567" w:type="dxa"/>
          </w:tcPr>
          <w:p w:rsidR="0052458F" w:rsidRPr="0052458F" w:rsidRDefault="00A66CA5" w:rsidP="00A66CA5">
            <w:pPr>
              <w:autoSpaceDE w:val="0"/>
              <w:autoSpaceDN w:val="0"/>
              <w:adjustRightInd w:val="0"/>
              <w:jc w:val="center"/>
            </w:pPr>
            <w:r>
              <w:t>-</w:t>
            </w:r>
          </w:p>
        </w:tc>
        <w:tc>
          <w:tcPr>
            <w:tcW w:w="567" w:type="dxa"/>
          </w:tcPr>
          <w:p w:rsidR="0052458F" w:rsidRPr="0052458F" w:rsidRDefault="00A66CA5" w:rsidP="00A66CA5">
            <w:pPr>
              <w:autoSpaceDE w:val="0"/>
              <w:autoSpaceDN w:val="0"/>
              <w:adjustRightInd w:val="0"/>
              <w:jc w:val="center"/>
            </w:pPr>
            <w:r>
              <w:t>-</w:t>
            </w:r>
          </w:p>
        </w:tc>
        <w:tc>
          <w:tcPr>
            <w:tcW w:w="709" w:type="dxa"/>
          </w:tcPr>
          <w:p w:rsidR="0052458F" w:rsidRPr="0052458F" w:rsidRDefault="00A66CA5" w:rsidP="00A66CA5">
            <w:pPr>
              <w:autoSpaceDE w:val="0"/>
              <w:autoSpaceDN w:val="0"/>
              <w:adjustRightInd w:val="0"/>
              <w:jc w:val="center"/>
            </w:pPr>
            <w:r>
              <w:t>-</w:t>
            </w:r>
          </w:p>
        </w:tc>
        <w:tc>
          <w:tcPr>
            <w:tcW w:w="567" w:type="dxa"/>
          </w:tcPr>
          <w:p w:rsidR="0052458F" w:rsidRPr="0052458F" w:rsidRDefault="00A66CA5" w:rsidP="00A66CA5">
            <w:pPr>
              <w:autoSpaceDE w:val="0"/>
              <w:autoSpaceDN w:val="0"/>
              <w:adjustRightInd w:val="0"/>
              <w:jc w:val="center"/>
            </w:pPr>
            <w:r>
              <w:t>-</w:t>
            </w:r>
          </w:p>
        </w:tc>
        <w:tc>
          <w:tcPr>
            <w:tcW w:w="567" w:type="dxa"/>
          </w:tcPr>
          <w:p w:rsidR="0052458F" w:rsidRPr="0052458F" w:rsidRDefault="00A66CA5" w:rsidP="00A66CA5">
            <w:pPr>
              <w:autoSpaceDE w:val="0"/>
              <w:autoSpaceDN w:val="0"/>
              <w:adjustRightInd w:val="0"/>
              <w:jc w:val="center"/>
            </w:pPr>
            <w:r>
              <w:t>-</w:t>
            </w:r>
          </w:p>
        </w:tc>
        <w:tc>
          <w:tcPr>
            <w:tcW w:w="567" w:type="dxa"/>
          </w:tcPr>
          <w:p w:rsidR="0052458F" w:rsidRPr="0052458F" w:rsidRDefault="002C0643" w:rsidP="00A66CA5">
            <w:pPr>
              <w:autoSpaceDE w:val="0"/>
              <w:autoSpaceDN w:val="0"/>
              <w:adjustRightInd w:val="0"/>
              <w:jc w:val="center"/>
            </w:pPr>
            <w:r>
              <w:t>2</w:t>
            </w:r>
          </w:p>
        </w:tc>
        <w:tc>
          <w:tcPr>
            <w:tcW w:w="567" w:type="dxa"/>
          </w:tcPr>
          <w:p w:rsidR="0052458F" w:rsidRPr="0052458F" w:rsidRDefault="002C0643" w:rsidP="00A66CA5">
            <w:pPr>
              <w:autoSpaceDE w:val="0"/>
              <w:autoSpaceDN w:val="0"/>
              <w:adjustRightInd w:val="0"/>
              <w:jc w:val="center"/>
            </w:pPr>
            <w:r>
              <w:t>2</w:t>
            </w:r>
          </w:p>
        </w:tc>
        <w:tc>
          <w:tcPr>
            <w:tcW w:w="567" w:type="dxa"/>
          </w:tcPr>
          <w:p w:rsidR="0052458F" w:rsidRPr="0052458F" w:rsidRDefault="00A02A48" w:rsidP="00A66CA5">
            <w:pPr>
              <w:autoSpaceDE w:val="0"/>
              <w:autoSpaceDN w:val="0"/>
              <w:adjustRightInd w:val="0"/>
              <w:jc w:val="center"/>
            </w:pPr>
            <w:r>
              <w:t>1</w:t>
            </w:r>
          </w:p>
        </w:tc>
        <w:tc>
          <w:tcPr>
            <w:tcW w:w="567" w:type="dxa"/>
          </w:tcPr>
          <w:p w:rsidR="0052458F" w:rsidRPr="0052458F" w:rsidRDefault="00A66CA5" w:rsidP="00A66CA5">
            <w:pPr>
              <w:autoSpaceDE w:val="0"/>
              <w:autoSpaceDN w:val="0"/>
              <w:adjustRightInd w:val="0"/>
              <w:jc w:val="center"/>
            </w:pPr>
            <w:r>
              <w:t>-</w:t>
            </w:r>
          </w:p>
        </w:tc>
        <w:tc>
          <w:tcPr>
            <w:tcW w:w="567" w:type="dxa"/>
          </w:tcPr>
          <w:p w:rsidR="0052458F" w:rsidRPr="0052458F" w:rsidRDefault="00A66CA5" w:rsidP="00A66CA5">
            <w:pPr>
              <w:autoSpaceDE w:val="0"/>
              <w:autoSpaceDN w:val="0"/>
              <w:adjustRightInd w:val="0"/>
              <w:jc w:val="center"/>
            </w:pPr>
            <w:r>
              <w:t>-</w:t>
            </w:r>
          </w:p>
        </w:tc>
      </w:tr>
    </w:tbl>
    <w:p w:rsidR="001925F6" w:rsidRDefault="00306F2D" w:rsidP="001F6303">
      <w:pPr>
        <w:autoSpaceDE w:val="0"/>
        <w:autoSpaceDN w:val="0"/>
        <w:adjustRightInd w:val="0"/>
        <w:jc w:val="right"/>
        <w:rPr>
          <w:sz w:val="28"/>
          <w:szCs w:val="28"/>
        </w:rPr>
      </w:pPr>
      <w:r>
        <w:rPr>
          <w:sz w:val="28"/>
          <w:szCs w:val="28"/>
        </w:rPr>
        <w:t xml:space="preserve">      »;</w:t>
      </w:r>
    </w:p>
    <w:p w:rsidR="00C56DA1" w:rsidRPr="00E5119F" w:rsidRDefault="006606ED" w:rsidP="00C56DA1">
      <w:pPr>
        <w:autoSpaceDE w:val="0"/>
        <w:autoSpaceDN w:val="0"/>
        <w:adjustRightInd w:val="0"/>
        <w:jc w:val="both"/>
        <w:rPr>
          <w:sz w:val="28"/>
          <w:szCs w:val="28"/>
        </w:rPr>
      </w:pPr>
      <w:r>
        <w:rPr>
          <w:sz w:val="28"/>
          <w:szCs w:val="28"/>
        </w:rPr>
        <w:t>г</w:t>
      </w:r>
      <w:r w:rsidR="009C16EF" w:rsidRPr="00E5119F">
        <w:rPr>
          <w:sz w:val="28"/>
          <w:szCs w:val="28"/>
        </w:rPr>
        <w:t xml:space="preserve">) </w:t>
      </w:r>
      <w:r w:rsidR="00C56DA1" w:rsidRPr="00E5119F">
        <w:rPr>
          <w:sz w:val="28"/>
          <w:szCs w:val="28"/>
        </w:rPr>
        <w:t>в позиции 25:</w:t>
      </w:r>
    </w:p>
    <w:p w:rsidR="00C56DA1" w:rsidRPr="00E5119F" w:rsidRDefault="00660D15" w:rsidP="00C56DA1">
      <w:pPr>
        <w:autoSpaceDE w:val="0"/>
        <w:autoSpaceDN w:val="0"/>
        <w:adjustRightInd w:val="0"/>
        <w:jc w:val="both"/>
        <w:rPr>
          <w:sz w:val="28"/>
          <w:szCs w:val="28"/>
        </w:rPr>
      </w:pPr>
      <w:r>
        <w:rPr>
          <w:sz w:val="28"/>
          <w:szCs w:val="28"/>
        </w:rPr>
        <w:t>в графе «2021» цифры</w:t>
      </w:r>
      <w:r w:rsidR="004A3589" w:rsidRPr="00E5119F">
        <w:rPr>
          <w:sz w:val="28"/>
          <w:szCs w:val="28"/>
        </w:rPr>
        <w:t xml:space="preserve"> «94</w:t>
      </w:r>
      <w:r w:rsidR="00C56DA1" w:rsidRPr="00E5119F">
        <w:rPr>
          <w:sz w:val="28"/>
          <w:szCs w:val="28"/>
        </w:rPr>
        <w:t>» заменить знаком «</w:t>
      </w:r>
      <w:proofErr w:type="gramStart"/>
      <w:r w:rsidR="00A66CA5">
        <w:rPr>
          <w:sz w:val="28"/>
          <w:szCs w:val="28"/>
        </w:rPr>
        <w:t>-</w:t>
      </w:r>
      <w:r w:rsidR="00C56DA1" w:rsidRPr="00E5119F">
        <w:rPr>
          <w:sz w:val="28"/>
          <w:szCs w:val="28"/>
        </w:rPr>
        <w:t>»</w:t>
      </w:r>
      <w:proofErr w:type="gramEnd"/>
      <w:r w:rsidR="00C56DA1" w:rsidRPr="00E5119F">
        <w:rPr>
          <w:sz w:val="28"/>
          <w:szCs w:val="28"/>
        </w:rPr>
        <w:t>;</w:t>
      </w:r>
    </w:p>
    <w:p w:rsidR="00C56DA1" w:rsidRPr="00E5119F" w:rsidRDefault="00660D15" w:rsidP="00C56DA1">
      <w:pPr>
        <w:autoSpaceDE w:val="0"/>
        <w:autoSpaceDN w:val="0"/>
        <w:adjustRightInd w:val="0"/>
        <w:jc w:val="both"/>
        <w:rPr>
          <w:sz w:val="28"/>
          <w:szCs w:val="28"/>
        </w:rPr>
      </w:pPr>
      <w:r>
        <w:rPr>
          <w:sz w:val="28"/>
          <w:szCs w:val="28"/>
        </w:rPr>
        <w:t>в графе «2022» цифры</w:t>
      </w:r>
      <w:r w:rsidR="004A3589" w:rsidRPr="00E5119F">
        <w:rPr>
          <w:sz w:val="28"/>
          <w:szCs w:val="28"/>
        </w:rPr>
        <w:t xml:space="preserve"> «125</w:t>
      </w:r>
      <w:r w:rsidR="00C56DA1" w:rsidRPr="00E5119F">
        <w:rPr>
          <w:sz w:val="28"/>
          <w:szCs w:val="28"/>
        </w:rPr>
        <w:t>» заменить знаком «</w:t>
      </w:r>
      <w:proofErr w:type="gramStart"/>
      <w:r w:rsidR="00A66CA5">
        <w:rPr>
          <w:sz w:val="28"/>
          <w:szCs w:val="28"/>
        </w:rPr>
        <w:t>-</w:t>
      </w:r>
      <w:r w:rsidR="00C56DA1" w:rsidRPr="00E5119F">
        <w:rPr>
          <w:sz w:val="28"/>
          <w:szCs w:val="28"/>
        </w:rPr>
        <w:t>»</w:t>
      </w:r>
      <w:proofErr w:type="gramEnd"/>
      <w:r w:rsidR="00C56DA1" w:rsidRPr="00E5119F">
        <w:rPr>
          <w:sz w:val="28"/>
          <w:szCs w:val="28"/>
        </w:rPr>
        <w:t>;</w:t>
      </w:r>
    </w:p>
    <w:p w:rsidR="009C4736" w:rsidRPr="00E5119F" w:rsidRDefault="004A3589" w:rsidP="009C16EF">
      <w:pPr>
        <w:autoSpaceDE w:val="0"/>
        <w:autoSpaceDN w:val="0"/>
        <w:adjustRightInd w:val="0"/>
        <w:jc w:val="both"/>
        <w:rPr>
          <w:sz w:val="28"/>
          <w:szCs w:val="28"/>
        </w:rPr>
      </w:pPr>
      <w:r w:rsidRPr="00E5119F">
        <w:rPr>
          <w:sz w:val="28"/>
          <w:szCs w:val="28"/>
        </w:rPr>
        <w:t>в графе</w:t>
      </w:r>
      <w:r w:rsidR="00660D15">
        <w:rPr>
          <w:sz w:val="28"/>
          <w:szCs w:val="28"/>
        </w:rPr>
        <w:t xml:space="preserve"> «2023» знак </w:t>
      </w:r>
      <w:proofErr w:type="gramStart"/>
      <w:r w:rsidR="00660D15">
        <w:rPr>
          <w:sz w:val="28"/>
          <w:szCs w:val="28"/>
        </w:rPr>
        <w:t>«</w:t>
      </w:r>
      <w:r w:rsidR="00A66CA5">
        <w:rPr>
          <w:sz w:val="28"/>
          <w:szCs w:val="28"/>
        </w:rPr>
        <w:t>-</w:t>
      </w:r>
      <w:proofErr w:type="gramEnd"/>
      <w:r w:rsidR="00660D15">
        <w:rPr>
          <w:sz w:val="28"/>
          <w:szCs w:val="28"/>
        </w:rPr>
        <w:t>» заменить цифрами</w:t>
      </w:r>
      <w:r w:rsidRPr="00E5119F">
        <w:rPr>
          <w:sz w:val="28"/>
          <w:szCs w:val="28"/>
        </w:rPr>
        <w:t xml:space="preserve"> «30</w:t>
      </w:r>
      <w:r w:rsidR="00C56DA1" w:rsidRPr="00E5119F">
        <w:rPr>
          <w:sz w:val="28"/>
          <w:szCs w:val="28"/>
        </w:rPr>
        <w:t>»;</w:t>
      </w:r>
    </w:p>
    <w:p w:rsidR="006606ED" w:rsidRDefault="006606ED" w:rsidP="009C16EF">
      <w:pPr>
        <w:autoSpaceDE w:val="0"/>
        <w:autoSpaceDN w:val="0"/>
        <w:adjustRightInd w:val="0"/>
        <w:jc w:val="both"/>
        <w:rPr>
          <w:sz w:val="28"/>
          <w:szCs w:val="28"/>
        </w:rPr>
      </w:pPr>
      <w:r>
        <w:rPr>
          <w:sz w:val="28"/>
          <w:szCs w:val="28"/>
        </w:rPr>
        <w:t>д</w:t>
      </w:r>
      <w:r w:rsidR="00A02A48" w:rsidRPr="00E5119F">
        <w:rPr>
          <w:sz w:val="28"/>
          <w:szCs w:val="28"/>
        </w:rPr>
        <w:t xml:space="preserve">) </w:t>
      </w:r>
      <w:r w:rsidR="009C16EF" w:rsidRPr="00E5119F">
        <w:rPr>
          <w:sz w:val="28"/>
          <w:szCs w:val="28"/>
        </w:rPr>
        <w:t>дополнить позицией 25.1 следующего содержания:</w:t>
      </w:r>
    </w:p>
    <w:p w:rsidR="00A66CA5" w:rsidRDefault="00A66CA5" w:rsidP="009C16EF">
      <w:pPr>
        <w:autoSpaceDE w:val="0"/>
        <w:autoSpaceDN w:val="0"/>
        <w:adjustRightInd w:val="0"/>
        <w:jc w:val="both"/>
        <w:rPr>
          <w:sz w:val="28"/>
          <w:szCs w:val="28"/>
        </w:rPr>
      </w:pPr>
    </w:p>
    <w:p w:rsidR="00A66CA5" w:rsidRDefault="00A66CA5" w:rsidP="009C16EF">
      <w:pPr>
        <w:autoSpaceDE w:val="0"/>
        <w:autoSpaceDN w:val="0"/>
        <w:adjustRightInd w:val="0"/>
        <w:jc w:val="both"/>
        <w:rPr>
          <w:sz w:val="28"/>
          <w:szCs w:val="28"/>
        </w:rPr>
      </w:pPr>
    </w:p>
    <w:p w:rsidR="00A66CA5" w:rsidRDefault="00A66CA5" w:rsidP="009C16EF">
      <w:pPr>
        <w:autoSpaceDE w:val="0"/>
        <w:autoSpaceDN w:val="0"/>
        <w:adjustRightInd w:val="0"/>
        <w:jc w:val="both"/>
        <w:rPr>
          <w:sz w:val="28"/>
          <w:szCs w:val="28"/>
        </w:rPr>
      </w:pPr>
    </w:p>
    <w:p w:rsidR="00A66CA5" w:rsidRDefault="00A66CA5" w:rsidP="009C16EF">
      <w:pPr>
        <w:autoSpaceDE w:val="0"/>
        <w:autoSpaceDN w:val="0"/>
        <w:adjustRightInd w:val="0"/>
        <w:jc w:val="both"/>
        <w:rPr>
          <w:sz w:val="28"/>
          <w:szCs w:val="28"/>
        </w:rPr>
      </w:pPr>
    </w:p>
    <w:p w:rsidR="008D3EB3" w:rsidRDefault="008D3EB3" w:rsidP="009C16EF">
      <w:pPr>
        <w:autoSpaceDE w:val="0"/>
        <w:autoSpaceDN w:val="0"/>
        <w:adjustRightInd w:val="0"/>
        <w:jc w:val="both"/>
        <w:rPr>
          <w:sz w:val="28"/>
          <w:szCs w:val="28"/>
        </w:rPr>
      </w:pPr>
      <w:r>
        <w:rPr>
          <w:sz w:val="28"/>
          <w:szCs w:val="28"/>
        </w:rPr>
        <w:lastRenderedPageBreak/>
        <w:t>«</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708"/>
        <w:gridCol w:w="567"/>
        <w:gridCol w:w="567"/>
        <w:gridCol w:w="567"/>
        <w:gridCol w:w="567"/>
        <w:gridCol w:w="709"/>
        <w:gridCol w:w="567"/>
        <w:gridCol w:w="567"/>
        <w:gridCol w:w="567"/>
        <w:gridCol w:w="567"/>
        <w:gridCol w:w="567"/>
        <w:gridCol w:w="567"/>
        <w:gridCol w:w="567"/>
      </w:tblGrid>
      <w:tr w:rsidR="008D3EB3" w:rsidRPr="008D3EB3" w:rsidTr="00C56DA1">
        <w:trPr>
          <w:trHeight w:val="2542"/>
        </w:trPr>
        <w:tc>
          <w:tcPr>
            <w:tcW w:w="709" w:type="dxa"/>
          </w:tcPr>
          <w:p w:rsidR="008D3EB3" w:rsidRPr="008D3EB3" w:rsidRDefault="008D3EB3" w:rsidP="008D3EB3">
            <w:pPr>
              <w:autoSpaceDE w:val="0"/>
              <w:autoSpaceDN w:val="0"/>
              <w:adjustRightInd w:val="0"/>
              <w:jc w:val="both"/>
            </w:pPr>
            <w:r>
              <w:t>25</w:t>
            </w:r>
            <w:r w:rsidRPr="008D3EB3">
              <w:t>.1</w:t>
            </w:r>
          </w:p>
        </w:tc>
        <w:tc>
          <w:tcPr>
            <w:tcW w:w="1985" w:type="dxa"/>
            <w:vAlign w:val="center"/>
          </w:tcPr>
          <w:p w:rsidR="008D3EB3" w:rsidRPr="008D3EB3" w:rsidRDefault="001925F6" w:rsidP="008D3EB3">
            <w:pPr>
              <w:autoSpaceDE w:val="0"/>
              <w:autoSpaceDN w:val="0"/>
              <w:adjustRightInd w:val="0"/>
              <w:jc w:val="both"/>
            </w:pPr>
            <w:r>
              <w:t>К</w:t>
            </w:r>
            <w:r w:rsidRPr="001925F6">
              <w:t>оличество о</w:t>
            </w:r>
            <w:r w:rsidRPr="001925F6">
              <w:t>б</w:t>
            </w:r>
            <w:r w:rsidRPr="001925F6">
              <w:t>разовательных организаций, для которых прио</w:t>
            </w:r>
            <w:r w:rsidRPr="001925F6">
              <w:t>б</w:t>
            </w:r>
            <w:r w:rsidRPr="001925F6">
              <w:t>ретены оборуд</w:t>
            </w:r>
            <w:r w:rsidRPr="001925F6">
              <w:t>о</w:t>
            </w:r>
            <w:r w:rsidRPr="001925F6">
              <w:t>вание, расхо</w:t>
            </w:r>
            <w:r w:rsidRPr="001925F6">
              <w:t>д</w:t>
            </w:r>
            <w:r w:rsidRPr="001925F6">
              <w:t>ные материалы, средства обуч</w:t>
            </w:r>
            <w:r w:rsidRPr="001925F6">
              <w:t>е</w:t>
            </w:r>
            <w:r w:rsidRPr="001925F6">
              <w:t>ния и воспит</w:t>
            </w:r>
            <w:r w:rsidRPr="001925F6">
              <w:t>а</w:t>
            </w:r>
            <w:r w:rsidRPr="001925F6">
              <w:t>ния для обесп</w:t>
            </w:r>
            <w:r w:rsidRPr="001925F6">
              <w:t>е</w:t>
            </w:r>
            <w:r w:rsidRPr="001925F6">
              <w:t>чения образов</w:t>
            </w:r>
            <w:r w:rsidRPr="001925F6">
              <w:t>а</w:t>
            </w:r>
            <w:r w:rsidRPr="001925F6">
              <w:t>тельных орган</w:t>
            </w:r>
            <w:r w:rsidRPr="001925F6">
              <w:t>и</w:t>
            </w:r>
            <w:r w:rsidRPr="001925F6">
              <w:t>заций матер</w:t>
            </w:r>
            <w:r w:rsidRPr="001925F6">
              <w:t>и</w:t>
            </w:r>
            <w:r w:rsidRPr="001925F6">
              <w:t>ально</w:t>
            </w:r>
            <w:r w:rsidR="004A2A5E">
              <w:t xml:space="preserve">– </w:t>
            </w:r>
            <w:r w:rsidRPr="001925F6">
              <w:t>технич</w:t>
            </w:r>
            <w:r w:rsidRPr="001925F6">
              <w:t>е</w:t>
            </w:r>
            <w:r w:rsidRPr="001925F6">
              <w:t>ской базой для внедрения ци</w:t>
            </w:r>
            <w:r w:rsidRPr="001925F6">
              <w:t>ф</w:t>
            </w:r>
            <w:r w:rsidRPr="001925F6">
              <w:t>ровой образов</w:t>
            </w:r>
            <w:r w:rsidRPr="001925F6">
              <w:t>а</w:t>
            </w:r>
            <w:r w:rsidRPr="001925F6">
              <w:t>тельной среды</w:t>
            </w:r>
          </w:p>
        </w:tc>
        <w:tc>
          <w:tcPr>
            <w:tcW w:w="708" w:type="dxa"/>
          </w:tcPr>
          <w:p w:rsidR="008D3EB3" w:rsidRPr="008D3EB3" w:rsidRDefault="004A2A5E" w:rsidP="008D3EB3">
            <w:pPr>
              <w:autoSpaceDE w:val="0"/>
              <w:autoSpaceDN w:val="0"/>
              <w:adjustRightInd w:val="0"/>
              <w:jc w:val="both"/>
            </w:pPr>
            <w:proofErr w:type="spellStart"/>
            <w:r w:rsidRPr="004A2A5E">
              <w:t>еди</w:t>
            </w:r>
            <w:proofErr w:type="spellEnd"/>
            <w:r w:rsidRPr="004A2A5E">
              <w:t>-ни</w:t>
            </w:r>
            <w:r w:rsidR="00A66CA5">
              <w:t>-</w:t>
            </w:r>
            <w:proofErr w:type="spellStart"/>
            <w:r w:rsidR="00A66CA5">
              <w:t>ц</w:t>
            </w:r>
            <w:r w:rsidRPr="004A2A5E">
              <w:t>ы</w:t>
            </w:r>
            <w:proofErr w:type="spellEnd"/>
          </w:p>
        </w:tc>
        <w:tc>
          <w:tcPr>
            <w:tcW w:w="567" w:type="dxa"/>
            <w:tcBorders>
              <w:right w:val="single" w:sz="4" w:space="0" w:color="auto"/>
            </w:tcBorders>
          </w:tcPr>
          <w:p w:rsidR="008D3EB3" w:rsidRPr="008D3EB3" w:rsidRDefault="00A66CA5" w:rsidP="00A66CA5">
            <w:pPr>
              <w:autoSpaceDE w:val="0"/>
              <w:autoSpaceDN w:val="0"/>
              <w:adjustRightInd w:val="0"/>
              <w:jc w:val="center"/>
            </w:pPr>
            <w:r>
              <w:t>-</w:t>
            </w:r>
          </w:p>
        </w:tc>
        <w:tc>
          <w:tcPr>
            <w:tcW w:w="567" w:type="dxa"/>
            <w:tcBorders>
              <w:left w:val="single" w:sz="4" w:space="0" w:color="auto"/>
            </w:tcBorders>
          </w:tcPr>
          <w:p w:rsidR="008D3EB3" w:rsidRPr="008D3EB3" w:rsidRDefault="00A66CA5" w:rsidP="00A66CA5">
            <w:pPr>
              <w:autoSpaceDE w:val="0"/>
              <w:autoSpaceDN w:val="0"/>
              <w:adjustRightInd w:val="0"/>
              <w:jc w:val="center"/>
            </w:pPr>
            <w:r>
              <w:t>-</w:t>
            </w:r>
          </w:p>
        </w:tc>
        <w:tc>
          <w:tcPr>
            <w:tcW w:w="567" w:type="dxa"/>
          </w:tcPr>
          <w:p w:rsidR="008D3EB3" w:rsidRPr="008D3EB3" w:rsidRDefault="00A66CA5" w:rsidP="00A66CA5">
            <w:pPr>
              <w:autoSpaceDE w:val="0"/>
              <w:autoSpaceDN w:val="0"/>
              <w:adjustRightInd w:val="0"/>
              <w:jc w:val="center"/>
            </w:pPr>
            <w:r>
              <w:t>-</w:t>
            </w:r>
          </w:p>
        </w:tc>
        <w:tc>
          <w:tcPr>
            <w:tcW w:w="567" w:type="dxa"/>
          </w:tcPr>
          <w:p w:rsidR="008D3EB3" w:rsidRPr="008D3EB3" w:rsidRDefault="00A66CA5" w:rsidP="00A66CA5">
            <w:pPr>
              <w:autoSpaceDE w:val="0"/>
              <w:autoSpaceDN w:val="0"/>
              <w:adjustRightInd w:val="0"/>
              <w:jc w:val="center"/>
            </w:pPr>
            <w:r>
              <w:t>-</w:t>
            </w:r>
          </w:p>
        </w:tc>
        <w:tc>
          <w:tcPr>
            <w:tcW w:w="709" w:type="dxa"/>
          </w:tcPr>
          <w:p w:rsidR="008D3EB3" w:rsidRPr="008D3EB3" w:rsidRDefault="00A66CA5" w:rsidP="00A66CA5">
            <w:pPr>
              <w:autoSpaceDE w:val="0"/>
              <w:autoSpaceDN w:val="0"/>
              <w:adjustRightInd w:val="0"/>
              <w:jc w:val="center"/>
            </w:pPr>
            <w:r>
              <w:t>-</w:t>
            </w:r>
          </w:p>
        </w:tc>
        <w:tc>
          <w:tcPr>
            <w:tcW w:w="567" w:type="dxa"/>
          </w:tcPr>
          <w:p w:rsidR="008D3EB3" w:rsidRPr="008D3EB3" w:rsidRDefault="00A66CA5" w:rsidP="00A66CA5">
            <w:pPr>
              <w:autoSpaceDE w:val="0"/>
              <w:autoSpaceDN w:val="0"/>
              <w:adjustRightInd w:val="0"/>
              <w:jc w:val="center"/>
            </w:pPr>
            <w:r>
              <w:t>-</w:t>
            </w:r>
          </w:p>
        </w:tc>
        <w:tc>
          <w:tcPr>
            <w:tcW w:w="567" w:type="dxa"/>
          </w:tcPr>
          <w:p w:rsidR="008D3EB3" w:rsidRPr="008D3EB3" w:rsidRDefault="00A66CA5" w:rsidP="00A66CA5">
            <w:pPr>
              <w:autoSpaceDE w:val="0"/>
              <w:autoSpaceDN w:val="0"/>
              <w:adjustRightInd w:val="0"/>
              <w:jc w:val="center"/>
            </w:pPr>
            <w:r>
              <w:t>-</w:t>
            </w:r>
          </w:p>
        </w:tc>
        <w:tc>
          <w:tcPr>
            <w:tcW w:w="567" w:type="dxa"/>
          </w:tcPr>
          <w:p w:rsidR="008D3EB3" w:rsidRPr="008D3EB3" w:rsidRDefault="001925F6" w:rsidP="00A66CA5">
            <w:pPr>
              <w:autoSpaceDE w:val="0"/>
              <w:autoSpaceDN w:val="0"/>
              <w:adjustRightInd w:val="0"/>
              <w:jc w:val="center"/>
            </w:pPr>
            <w:r>
              <w:t>35</w:t>
            </w:r>
          </w:p>
        </w:tc>
        <w:tc>
          <w:tcPr>
            <w:tcW w:w="567" w:type="dxa"/>
          </w:tcPr>
          <w:p w:rsidR="008D3EB3" w:rsidRPr="008D3EB3" w:rsidRDefault="00A63FFB" w:rsidP="00A66CA5">
            <w:pPr>
              <w:autoSpaceDE w:val="0"/>
              <w:autoSpaceDN w:val="0"/>
              <w:adjustRightInd w:val="0"/>
              <w:jc w:val="center"/>
            </w:pPr>
            <w:r>
              <w:t>54</w:t>
            </w:r>
          </w:p>
        </w:tc>
        <w:tc>
          <w:tcPr>
            <w:tcW w:w="567" w:type="dxa"/>
          </w:tcPr>
          <w:p w:rsidR="008D3EB3" w:rsidRPr="008D3EB3" w:rsidRDefault="001925F6" w:rsidP="00A66CA5">
            <w:pPr>
              <w:autoSpaceDE w:val="0"/>
              <w:autoSpaceDN w:val="0"/>
              <w:adjustRightInd w:val="0"/>
              <w:jc w:val="center"/>
            </w:pPr>
            <w:r>
              <w:t>3</w:t>
            </w:r>
            <w:r w:rsidR="00A63FFB">
              <w:t>0</w:t>
            </w:r>
          </w:p>
        </w:tc>
        <w:tc>
          <w:tcPr>
            <w:tcW w:w="567" w:type="dxa"/>
          </w:tcPr>
          <w:p w:rsidR="008D3EB3" w:rsidRPr="008D3EB3" w:rsidRDefault="00A66CA5" w:rsidP="00A66CA5">
            <w:pPr>
              <w:autoSpaceDE w:val="0"/>
              <w:autoSpaceDN w:val="0"/>
              <w:adjustRightInd w:val="0"/>
              <w:jc w:val="center"/>
            </w:pPr>
            <w:r>
              <w:t>-</w:t>
            </w:r>
          </w:p>
        </w:tc>
        <w:tc>
          <w:tcPr>
            <w:tcW w:w="567" w:type="dxa"/>
          </w:tcPr>
          <w:p w:rsidR="008D3EB3" w:rsidRPr="008D3EB3" w:rsidRDefault="00A66CA5" w:rsidP="00A66CA5">
            <w:pPr>
              <w:autoSpaceDE w:val="0"/>
              <w:autoSpaceDN w:val="0"/>
              <w:adjustRightInd w:val="0"/>
              <w:jc w:val="center"/>
            </w:pPr>
            <w:r>
              <w:t>-</w:t>
            </w:r>
          </w:p>
        </w:tc>
      </w:tr>
    </w:tbl>
    <w:p w:rsidR="008D3EB3" w:rsidRDefault="001925F6" w:rsidP="001925F6">
      <w:pPr>
        <w:autoSpaceDE w:val="0"/>
        <w:autoSpaceDN w:val="0"/>
        <w:adjustRightInd w:val="0"/>
        <w:jc w:val="right"/>
        <w:rPr>
          <w:sz w:val="28"/>
          <w:szCs w:val="28"/>
        </w:rPr>
      </w:pPr>
      <w:r>
        <w:rPr>
          <w:sz w:val="28"/>
          <w:szCs w:val="28"/>
        </w:rPr>
        <w:t>»;</w:t>
      </w:r>
    </w:p>
    <w:p w:rsidR="0071416B" w:rsidRPr="00E5119F" w:rsidRDefault="006606ED" w:rsidP="00C6792F">
      <w:pPr>
        <w:autoSpaceDE w:val="0"/>
        <w:autoSpaceDN w:val="0"/>
        <w:adjustRightInd w:val="0"/>
        <w:jc w:val="both"/>
        <w:rPr>
          <w:sz w:val="28"/>
          <w:szCs w:val="28"/>
        </w:rPr>
      </w:pPr>
      <w:r>
        <w:rPr>
          <w:sz w:val="28"/>
          <w:szCs w:val="28"/>
        </w:rPr>
        <w:t>е</w:t>
      </w:r>
      <w:r w:rsidR="00A63FFB" w:rsidRPr="00E5119F">
        <w:rPr>
          <w:sz w:val="28"/>
          <w:szCs w:val="28"/>
        </w:rPr>
        <w:t xml:space="preserve">) </w:t>
      </w:r>
      <w:r w:rsidR="0071416B" w:rsidRPr="00E5119F">
        <w:rPr>
          <w:sz w:val="28"/>
          <w:szCs w:val="28"/>
        </w:rPr>
        <w:t>в позиции 52:</w:t>
      </w:r>
    </w:p>
    <w:p w:rsidR="0071416B" w:rsidRPr="00E5119F" w:rsidRDefault="00787013" w:rsidP="0071416B">
      <w:pPr>
        <w:autoSpaceDE w:val="0"/>
        <w:autoSpaceDN w:val="0"/>
        <w:adjustRightInd w:val="0"/>
        <w:jc w:val="both"/>
        <w:rPr>
          <w:sz w:val="28"/>
          <w:szCs w:val="28"/>
        </w:rPr>
      </w:pPr>
      <w:r>
        <w:rPr>
          <w:sz w:val="28"/>
          <w:szCs w:val="28"/>
        </w:rPr>
        <w:t>в графе «2021» цифры</w:t>
      </w:r>
      <w:r w:rsidR="0071416B" w:rsidRPr="00E5119F">
        <w:rPr>
          <w:sz w:val="28"/>
          <w:szCs w:val="28"/>
        </w:rPr>
        <w:t xml:space="preserve"> «28» заменить знаком «</w:t>
      </w:r>
      <w:proofErr w:type="gramStart"/>
      <w:r w:rsidR="00A66CA5">
        <w:rPr>
          <w:sz w:val="28"/>
          <w:szCs w:val="28"/>
        </w:rPr>
        <w:t>-</w:t>
      </w:r>
      <w:r w:rsidR="0071416B" w:rsidRPr="00E5119F">
        <w:rPr>
          <w:sz w:val="28"/>
          <w:szCs w:val="28"/>
        </w:rPr>
        <w:t>»</w:t>
      </w:r>
      <w:proofErr w:type="gramEnd"/>
      <w:r w:rsidR="0071416B" w:rsidRPr="00E5119F">
        <w:rPr>
          <w:sz w:val="28"/>
          <w:szCs w:val="28"/>
        </w:rPr>
        <w:t>;</w:t>
      </w:r>
    </w:p>
    <w:p w:rsidR="0071416B" w:rsidRPr="00E5119F" w:rsidRDefault="00787013" w:rsidP="0071416B">
      <w:pPr>
        <w:autoSpaceDE w:val="0"/>
        <w:autoSpaceDN w:val="0"/>
        <w:adjustRightInd w:val="0"/>
        <w:jc w:val="both"/>
        <w:rPr>
          <w:sz w:val="28"/>
          <w:szCs w:val="28"/>
        </w:rPr>
      </w:pPr>
      <w:r>
        <w:rPr>
          <w:sz w:val="28"/>
          <w:szCs w:val="28"/>
        </w:rPr>
        <w:t>в графе «2022» цифры</w:t>
      </w:r>
      <w:r w:rsidR="0071416B" w:rsidRPr="00E5119F">
        <w:rPr>
          <w:sz w:val="28"/>
          <w:szCs w:val="28"/>
        </w:rPr>
        <w:t xml:space="preserve"> «37» заменить знаком «</w:t>
      </w:r>
      <w:proofErr w:type="gramStart"/>
      <w:r w:rsidR="00A66CA5">
        <w:rPr>
          <w:sz w:val="28"/>
          <w:szCs w:val="28"/>
        </w:rPr>
        <w:t>-</w:t>
      </w:r>
      <w:r w:rsidR="0071416B" w:rsidRPr="00E5119F">
        <w:rPr>
          <w:sz w:val="28"/>
          <w:szCs w:val="28"/>
        </w:rPr>
        <w:t>»</w:t>
      </w:r>
      <w:proofErr w:type="gramEnd"/>
      <w:r w:rsidR="0071416B" w:rsidRPr="00E5119F">
        <w:rPr>
          <w:sz w:val="28"/>
          <w:szCs w:val="28"/>
        </w:rPr>
        <w:t>;</w:t>
      </w:r>
    </w:p>
    <w:p w:rsidR="0071416B" w:rsidRPr="00E5119F" w:rsidRDefault="006606ED" w:rsidP="0071416B">
      <w:pPr>
        <w:autoSpaceDE w:val="0"/>
        <w:autoSpaceDN w:val="0"/>
        <w:adjustRightInd w:val="0"/>
        <w:jc w:val="both"/>
        <w:rPr>
          <w:sz w:val="28"/>
          <w:szCs w:val="28"/>
        </w:rPr>
      </w:pPr>
      <w:r>
        <w:rPr>
          <w:sz w:val="28"/>
          <w:szCs w:val="28"/>
        </w:rPr>
        <w:t>ж</w:t>
      </w:r>
      <w:r w:rsidR="0071416B" w:rsidRPr="00E5119F">
        <w:rPr>
          <w:sz w:val="28"/>
          <w:szCs w:val="28"/>
        </w:rPr>
        <w:t>) дополнить позицией 52.1 следующего содержания:</w:t>
      </w:r>
    </w:p>
    <w:p w:rsidR="0071416B" w:rsidRPr="00E5119F" w:rsidRDefault="0071416B" w:rsidP="0071416B">
      <w:pPr>
        <w:autoSpaceDE w:val="0"/>
        <w:autoSpaceDN w:val="0"/>
        <w:adjustRightInd w:val="0"/>
        <w:jc w:val="both"/>
        <w:rPr>
          <w:sz w:val="28"/>
          <w:szCs w:val="28"/>
        </w:rPr>
      </w:pPr>
      <w:r w:rsidRPr="00E5119F">
        <w:rPr>
          <w:sz w:val="28"/>
          <w:szCs w:val="28"/>
        </w:rPr>
        <w:t>«</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708"/>
        <w:gridCol w:w="567"/>
        <w:gridCol w:w="567"/>
        <w:gridCol w:w="567"/>
        <w:gridCol w:w="567"/>
        <w:gridCol w:w="709"/>
        <w:gridCol w:w="567"/>
        <w:gridCol w:w="567"/>
        <w:gridCol w:w="567"/>
        <w:gridCol w:w="567"/>
        <w:gridCol w:w="567"/>
        <w:gridCol w:w="567"/>
        <w:gridCol w:w="567"/>
      </w:tblGrid>
      <w:tr w:rsidR="00E25CA3" w:rsidRPr="00E25CA3" w:rsidTr="00BD2394">
        <w:trPr>
          <w:trHeight w:val="1139"/>
        </w:trPr>
        <w:tc>
          <w:tcPr>
            <w:tcW w:w="709" w:type="dxa"/>
          </w:tcPr>
          <w:p w:rsidR="00A54AF0" w:rsidRPr="00E25CA3" w:rsidRDefault="00A54AF0" w:rsidP="00A54AF0">
            <w:pPr>
              <w:autoSpaceDE w:val="0"/>
              <w:autoSpaceDN w:val="0"/>
              <w:adjustRightInd w:val="0"/>
              <w:jc w:val="both"/>
            </w:pPr>
            <w:r w:rsidRPr="00E25CA3">
              <w:t>52.1</w:t>
            </w:r>
          </w:p>
        </w:tc>
        <w:tc>
          <w:tcPr>
            <w:tcW w:w="1985" w:type="dxa"/>
            <w:vAlign w:val="center"/>
          </w:tcPr>
          <w:p w:rsidR="00A54AF0" w:rsidRPr="00E25CA3" w:rsidRDefault="00E25CA3" w:rsidP="00A54AF0">
            <w:pPr>
              <w:autoSpaceDE w:val="0"/>
              <w:autoSpaceDN w:val="0"/>
              <w:adjustRightInd w:val="0"/>
              <w:jc w:val="both"/>
            </w:pPr>
            <w:r w:rsidRPr="00E25CA3">
              <w:t xml:space="preserve">Количество </w:t>
            </w:r>
            <w:proofErr w:type="spellStart"/>
            <w:r w:rsidRPr="00E25CA3">
              <w:t>о</w:t>
            </w:r>
            <w:r w:rsidRPr="00E25CA3">
              <w:t>б</w:t>
            </w:r>
            <w:r w:rsidRPr="00E25CA3">
              <w:t>щеобразов</w:t>
            </w:r>
            <w:proofErr w:type="gramStart"/>
            <w:r w:rsidRPr="00E25CA3">
              <w:t>а</w:t>
            </w:r>
            <w:proofErr w:type="spellEnd"/>
            <w:r w:rsidR="00A66CA5">
              <w:t>-</w:t>
            </w:r>
            <w:proofErr w:type="gramEnd"/>
            <w:r w:rsidR="004A2A5E">
              <w:t xml:space="preserve"> </w:t>
            </w:r>
            <w:r w:rsidRPr="00E25CA3">
              <w:t>тельных орган</w:t>
            </w:r>
            <w:r w:rsidRPr="00E25CA3">
              <w:t>и</w:t>
            </w:r>
            <w:r w:rsidRPr="00E25CA3">
              <w:t>заций, для кот</w:t>
            </w:r>
            <w:r w:rsidRPr="00E25CA3">
              <w:t>о</w:t>
            </w:r>
            <w:r w:rsidRPr="00E25CA3">
              <w:t>рых приобрет</w:t>
            </w:r>
            <w:r w:rsidRPr="00E25CA3">
              <w:t>е</w:t>
            </w:r>
            <w:r w:rsidRPr="00E25CA3">
              <w:t>ны средства обучения и во</w:t>
            </w:r>
            <w:r w:rsidRPr="00E25CA3">
              <w:t>с</w:t>
            </w:r>
            <w:r w:rsidRPr="00E25CA3">
              <w:t>питания, и (или) проведен ремонт спортивных з</w:t>
            </w:r>
            <w:r w:rsidRPr="00E25CA3">
              <w:t>а</w:t>
            </w:r>
            <w:r w:rsidRPr="00E25CA3">
              <w:t>лов, и (или) пр</w:t>
            </w:r>
            <w:r w:rsidRPr="00E25CA3">
              <w:t>о</w:t>
            </w:r>
            <w:r w:rsidRPr="00E25CA3">
              <w:t xml:space="preserve">ведено </w:t>
            </w:r>
            <w:proofErr w:type="spellStart"/>
            <w:r w:rsidRPr="00E25CA3">
              <w:t>перепр</w:t>
            </w:r>
            <w:r w:rsidRPr="00E25CA3">
              <w:t>о</w:t>
            </w:r>
            <w:r w:rsidRPr="00E25CA3">
              <w:t>фили</w:t>
            </w:r>
            <w:proofErr w:type="spellEnd"/>
            <w:r w:rsidR="00A66CA5">
              <w:t xml:space="preserve"> </w:t>
            </w:r>
            <w:r w:rsidR="004A2A5E">
              <w:t xml:space="preserve">- </w:t>
            </w:r>
            <w:proofErr w:type="spellStart"/>
            <w:r w:rsidRPr="00E25CA3">
              <w:t>рование</w:t>
            </w:r>
            <w:proofErr w:type="spellEnd"/>
            <w:r w:rsidRPr="00E25CA3">
              <w:t xml:space="preserve"> имеющихся аудиторий под спортивные залы для занятия ф</w:t>
            </w:r>
            <w:r w:rsidRPr="00E25CA3">
              <w:t>и</w:t>
            </w:r>
            <w:r w:rsidRPr="00E25CA3">
              <w:t>зической кул</w:t>
            </w:r>
            <w:r w:rsidRPr="00E25CA3">
              <w:t>ь</w:t>
            </w:r>
            <w:r w:rsidRPr="00E25CA3">
              <w:t>турой и спортом, и (или) созданы школьные спо</w:t>
            </w:r>
            <w:r w:rsidRPr="00E25CA3">
              <w:t>р</w:t>
            </w:r>
            <w:r w:rsidRPr="00E25CA3">
              <w:t>тивные клубы, и (или) оснащены спортивным и</w:t>
            </w:r>
            <w:r w:rsidRPr="00E25CA3">
              <w:t>н</w:t>
            </w:r>
            <w:r w:rsidRPr="00E25CA3">
              <w:t>вентарем и об</w:t>
            </w:r>
            <w:r w:rsidRPr="00E25CA3">
              <w:t>о</w:t>
            </w:r>
            <w:r w:rsidRPr="00E25CA3">
              <w:t>рудованием о</w:t>
            </w:r>
            <w:r w:rsidRPr="00E25CA3">
              <w:t>т</w:t>
            </w:r>
            <w:r w:rsidRPr="00E25CA3">
              <w:lastRenderedPageBreak/>
              <w:t>крытые пло</w:t>
            </w:r>
            <w:r w:rsidRPr="00E25CA3">
              <w:t>с</w:t>
            </w:r>
            <w:r w:rsidRPr="00E25CA3">
              <w:t>костные спо</w:t>
            </w:r>
            <w:r w:rsidRPr="00E25CA3">
              <w:t>р</w:t>
            </w:r>
            <w:r w:rsidRPr="00E25CA3">
              <w:t>тивные соор</w:t>
            </w:r>
            <w:r w:rsidRPr="00E25CA3">
              <w:t>у</w:t>
            </w:r>
            <w:r w:rsidRPr="00E25CA3">
              <w:t>жения</w:t>
            </w:r>
          </w:p>
        </w:tc>
        <w:tc>
          <w:tcPr>
            <w:tcW w:w="708" w:type="dxa"/>
          </w:tcPr>
          <w:p w:rsidR="00A54AF0" w:rsidRPr="00E25CA3" w:rsidRDefault="00A66CA5" w:rsidP="00A54AF0">
            <w:pPr>
              <w:autoSpaceDE w:val="0"/>
              <w:autoSpaceDN w:val="0"/>
              <w:adjustRightInd w:val="0"/>
              <w:jc w:val="both"/>
            </w:pPr>
            <w:proofErr w:type="spellStart"/>
            <w:r>
              <w:lastRenderedPageBreak/>
              <w:t>е</w:t>
            </w:r>
            <w:r w:rsidR="00A54AF0" w:rsidRPr="00E25CA3">
              <w:t>д</w:t>
            </w:r>
            <w:proofErr w:type="gramStart"/>
            <w:r w:rsidR="00A54AF0" w:rsidRPr="00E25CA3">
              <w:t>и</w:t>
            </w:r>
            <w:proofErr w:type="spellEnd"/>
            <w:r>
              <w:t>-</w:t>
            </w:r>
            <w:proofErr w:type="gramEnd"/>
            <w:r w:rsidR="004A2A5E">
              <w:t xml:space="preserve"> </w:t>
            </w:r>
            <w:r w:rsidR="00A54AF0" w:rsidRPr="00E25CA3">
              <w:t>ни</w:t>
            </w:r>
            <w:r>
              <w:t>-</w:t>
            </w:r>
            <w:r w:rsidR="004A2A5E">
              <w:t xml:space="preserve"> </w:t>
            </w:r>
            <w:proofErr w:type="spellStart"/>
            <w:r w:rsidR="00A54AF0" w:rsidRPr="00E25CA3">
              <w:t>цы</w:t>
            </w:r>
            <w:proofErr w:type="spellEnd"/>
          </w:p>
        </w:tc>
        <w:tc>
          <w:tcPr>
            <w:tcW w:w="567" w:type="dxa"/>
            <w:tcBorders>
              <w:right w:val="single" w:sz="4" w:space="0" w:color="auto"/>
            </w:tcBorders>
          </w:tcPr>
          <w:p w:rsidR="00A54AF0" w:rsidRPr="00E25CA3" w:rsidRDefault="00A66CA5" w:rsidP="00A66CA5">
            <w:pPr>
              <w:autoSpaceDE w:val="0"/>
              <w:autoSpaceDN w:val="0"/>
              <w:adjustRightInd w:val="0"/>
              <w:jc w:val="center"/>
            </w:pPr>
            <w:r>
              <w:t>-</w:t>
            </w:r>
          </w:p>
        </w:tc>
        <w:tc>
          <w:tcPr>
            <w:tcW w:w="567" w:type="dxa"/>
            <w:tcBorders>
              <w:left w:val="single" w:sz="4" w:space="0" w:color="auto"/>
            </w:tcBorders>
          </w:tcPr>
          <w:p w:rsidR="00A54AF0" w:rsidRPr="00E25CA3" w:rsidRDefault="00A66CA5" w:rsidP="00A66CA5">
            <w:pPr>
              <w:autoSpaceDE w:val="0"/>
              <w:autoSpaceDN w:val="0"/>
              <w:adjustRightInd w:val="0"/>
              <w:jc w:val="center"/>
            </w:pPr>
            <w:r>
              <w:t>-</w:t>
            </w:r>
          </w:p>
        </w:tc>
        <w:tc>
          <w:tcPr>
            <w:tcW w:w="567" w:type="dxa"/>
          </w:tcPr>
          <w:p w:rsidR="00A54AF0" w:rsidRPr="00E25CA3" w:rsidRDefault="00A66CA5" w:rsidP="00A66CA5">
            <w:pPr>
              <w:autoSpaceDE w:val="0"/>
              <w:autoSpaceDN w:val="0"/>
              <w:adjustRightInd w:val="0"/>
              <w:jc w:val="center"/>
            </w:pPr>
            <w:r>
              <w:t>-</w:t>
            </w:r>
          </w:p>
        </w:tc>
        <w:tc>
          <w:tcPr>
            <w:tcW w:w="567" w:type="dxa"/>
          </w:tcPr>
          <w:p w:rsidR="00A54AF0" w:rsidRPr="00E25CA3" w:rsidRDefault="00A66CA5" w:rsidP="00A66CA5">
            <w:pPr>
              <w:autoSpaceDE w:val="0"/>
              <w:autoSpaceDN w:val="0"/>
              <w:adjustRightInd w:val="0"/>
              <w:jc w:val="center"/>
            </w:pPr>
            <w:r>
              <w:t>-</w:t>
            </w:r>
          </w:p>
        </w:tc>
        <w:tc>
          <w:tcPr>
            <w:tcW w:w="709" w:type="dxa"/>
          </w:tcPr>
          <w:p w:rsidR="00A54AF0" w:rsidRPr="00E25CA3" w:rsidRDefault="00A66CA5" w:rsidP="00A66CA5">
            <w:pPr>
              <w:autoSpaceDE w:val="0"/>
              <w:autoSpaceDN w:val="0"/>
              <w:adjustRightInd w:val="0"/>
              <w:jc w:val="center"/>
            </w:pPr>
            <w:r>
              <w:t>-</w:t>
            </w:r>
          </w:p>
        </w:tc>
        <w:tc>
          <w:tcPr>
            <w:tcW w:w="567" w:type="dxa"/>
          </w:tcPr>
          <w:p w:rsidR="00A54AF0" w:rsidRPr="00E25CA3" w:rsidRDefault="00A66CA5" w:rsidP="00A66CA5">
            <w:pPr>
              <w:autoSpaceDE w:val="0"/>
              <w:autoSpaceDN w:val="0"/>
              <w:adjustRightInd w:val="0"/>
              <w:jc w:val="center"/>
            </w:pPr>
            <w:r>
              <w:t>-</w:t>
            </w:r>
          </w:p>
        </w:tc>
        <w:tc>
          <w:tcPr>
            <w:tcW w:w="567" w:type="dxa"/>
          </w:tcPr>
          <w:p w:rsidR="00A54AF0" w:rsidRPr="00E25CA3" w:rsidRDefault="00A66CA5" w:rsidP="00A66CA5">
            <w:pPr>
              <w:autoSpaceDE w:val="0"/>
              <w:autoSpaceDN w:val="0"/>
              <w:adjustRightInd w:val="0"/>
              <w:jc w:val="center"/>
            </w:pPr>
            <w:r>
              <w:t>-</w:t>
            </w:r>
          </w:p>
        </w:tc>
        <w:tc>
          <w:tcPr>
            <w:tcW w:w="567" w:type="dxa"/>
          </w:tcPr>
          <w:p w:rsidR="00A54AF0" w:rsidRPr="00E25CA3" w:rsidRDefault="00311801" w:rsidP="00A66CA5">
            <w:pPr>
              <w:autoSpaceDE w:val="0"/>
              <w:autoSpaceDN w:val="0"/>
              <w:adjustRightInd w:val="0"/>
              <w:jc w:val="center"/>
            </w:pPr>
            <w:r>
              <w:t>10</w:t>
            </w:r>
          </w:p>
        </w:tc>
        <w:tc>
          <w:tcPr>
            <w:tcW w:w="567" w:type="dxa"/>
          </w:tcPr>
          <w:p w:rsidR="00A54AF0" w:rsidRPr="00E25CA3" w:rsidRDefault="00311801" w:rsidP="00A66CA5">
            <w:pPr>
              <w:autoSpaceDE w:val="0"/>
              <w:autoSpaceDN w:val="0"/>
              <w:adjustRightInd w:val="0"/>
              <w:jc w:val="center"/>
            </w:pPr>
            <w:r>
              <w:t>10</w:t>
            </w:r>
          </w:p>
        </w:tc>
        <w:tc>
          <w:tcPr>
            <w:tcW w:w="567" w:type="dxa"/>
          </w:tcPr>
          <w:p w:rsidR="00A54AF0" w:rsidRPr="00E25CA3" w:rsidRDefault="00311801" w:rsidP="00A66CA5">
            <w:pPr>
              <w:autoSpaceDE w:val="0"/>
              <w:autoSpaceDN w:val="0"/>
              <w:adjustRightInd w:val="0"/>
              <w:jc w:val="center"/>
            </w:pPr>
            <w:r>
              <w:t>10</w:t>
            </w:r>
          </w:p>
        </w:tc>
        <w:tc>
          <w:tcPr>
            <w:tcW w:w="567" w:type="dxa"/>
          </w:tcPr>
          <w:p w:rsidR="00A54AF0" w:rsidRPr="00E25CA3" w:rsidRDefault="00A66CA5" w:rsidP="00A66CA5">
            <w:pPr>
              <w:autoSpaceDE w:val="0"/>
              <w:autoSpaceDN w:val="0"/>
              <w:adjustRightInd w:val="0"/>
              <w:jc w:val="center"/>
            </w:pPr>
            <w:r>
              <w:t>-</w:t>
            </w:r>
          </w:p>
        </w:tc>
        <w:tc>
          <w:tcPr>
            <w:tcW w:w="567" w:type="dxa"/>
          </w:tcPr>
          <w:p w:rsidR="00A54AF0" w:rsidRPr="00E25CA3" w:rsidRDefault="00A66CA5" w:rsidP="00A66CA5">
            <w:pPr>
              <w:autoSpaceDE w:val="0"/>
              <w:autoSpaceDN w:val="0"/>
              <w:adjustRightInd w:val="0"/>
              <w:jc w:val="center"/>
            </w:pPr>
            <w:r>
              <w:t>-</w:t>
            </w:r>
          </w:p>
        </w:tc>
      </w:tr>
    </w:tbl>
    <w:p w:rsidR="0071416B" w:rsidRPr="00744656" w:rsidRDefault="00E25CA3" w:rsidP="00E25CA3">
      <w:pPr>
        <w:autoSpaceDE w:val="0"/>
        <w:autoSpaceDN w:val="0"/>
        <w:adjustRightInd w:val="0"/>
        <w:jc w:val="right"/>
        <w:rPr>
          <w:sz w:val="28"/>
          <w:szCs w:val="28"/>
        </w:rPr>
      </w:pPr>
      <w:r w:rsidRPr="00744656">
        <w:rPr>
          <w:sz w:val="28"/>
          <w:szCs w:val="28"/>
        </w:rPr>
        <w:lastRenderedPageBreak/>
        <w:t>»;</w:t>
      </w:r>
    </w:p>
    <w:p w:rsidR="00C6792F" w:rsidRPr="00E5119F" w:rsidRDefault="006606ED" w:rsidP="00C6792F">
      <w:pPr>
        <w:autoSpaceDE w:val="0"/>
        <w:autoSpaceDN w:val="0"/>
        <w:adjustRightInd w:val="0"/>
        <w:jc w:val="both"/>
        <w:rPr>
          <w:sz w:val="28"/>
          <w:szCs w:val="28"/>
        </w:rPr>
      </w:pPr>
      <w:r>
        <w:rPr>
          <w:sz w:val="28"/>
          <w:szCs w:val="28"/>
        </w:rPr>
        <w:t>з</w:t>
      </w:r>
      <w:r w:rsidR="0071416B" w:rsidRPr="00E5119F">
        <w:rPr>
          <w:sz w:val="28"/>
          <w:szCs w:val="28"/>
        </w:rPr>
        <w:t xml:space="preserve">) </w:t>
      </w:r>
      <w:r w:rsidR="00C6792F" w:rsidRPr="00E5119F">
        <w:rPr>
          <w:sz w:val="28"/>
          <w:szCs w:val="28"/>
        </w:rPr>
        <w:t>в позиции 57:</w:t>
      </w:r>
    </w:p>
    <w:p w:rsidR="00C6792F" w:rsidRPr="00E5119F" w:rsidRDefault="00926D9A" w:rsidP="00C6792F">
      <w:pPr>
        <w:autoSpaceDE w:val="0"/>
        <w:autoSpaceDN w:val="0"/>
        <w:adjustRightInd w:val="0"/>
        <w:jc w:val="both"/>
        <w:rPr>
          <w:sz w:val="28"/>
          <w:szCs w:val="28"/>
        </w:rPr>
      </w:pPr>
      <w:r>
        <w:rPr>
          <w:sz w:val="28"/>
          <w:szCs w:val="28"/>
        </w:rPr>
        <w:t>в графе «2021» цифры</w:t>
      </w:r>
      <w:r w:rsidR="00C6792F" w:rsidRPr="00E5119F">
        <w:rPr>
          <w:sz w:val="28"/>
          <w:szCs w:val="28"/>
        </w:rPr>
        <w:t xml:space="preserve"> «30» заменить знаком «</w:t>
      </w:r>
      <w:proofErr w:type="gramStart"/>
      <w:r w:rsidR="00A66CA5">
        <w:rPr>
          <w:sz w:val="28"/>
          <w:szCs w:val="28"/>
        </w:rPr>
        <w:t>-</w:t>
      </w:r>
      <w:r w:rsidR="00C6792F" w:rsidRPr="00E5119F">
        <w:rPr>
          <w:sz w:val="28"/>
          <w:szCs w:val="28"/>
        </w:rPr>
        <w:t>»</w:t>
      </w:r>
      <w:proofErr w:type="gramEnd"/>
      <w:r w:rsidR="00C6792F" w:rsidRPr="00E5119F">
        <w:rPr>
          <w:sz w:val="28"/>
          <w:szCs w:val="28"/>
        </w:rPr>
        <w:t>;</w:t>
      </w:r>
    </w:p>
    <w:p w:rsidR="00C6792F" w:rsidRPr="00E5119F" w:rsidRDefault="00C6792F" w:rsidP="00C6792F">
      <w:pPr>
        <w:autoSpaceDE w:val="0"/>
        <w:autoSpaceDN w:val="0"/>
        <w:adjustRightInd w:val="0"/>
        <w:jc w:val="both"/>
        <w:rPr>
          <w:sz w:val="28"/>
          <w:szCs w:val="28"/>
        </w:rPr>
      </w:pPr>
      <w:r w:rsidRPr="00E5119F">
        <w:rPr>
          <w:sz w:val="28"/>
          <w:szCs w:val="28"/>
        </w:rPr>
        <w:t>в</w:t>
      </w:r>
      <w:r w:rsidR="00926D9A">
        <w:rPr>
          <w:sz w:val="28"/>
          <w:szCs w:val="28"/>
        </w:rPr>
        <w:t xml:space="preserve"> графе «2022» цифры</w:t>
      </w:r>
      <w:r w:rsidRPr="00E5119F">
        <w:rPr>
          <w:sz w:val="28"/>
          <w:szCs w:val="28"/>
        </w:rPr>
        <w:t xml:space="preserve"> «90» заменить знаком «</w:t>
      </w:r>
      <w:proofErr w:type="gramStart"/>
      <w:r w:rsidR="00A66CA5">
        <w:rPr>
          <w:sz w:val="28"/>
          <w:szCs w:val="28"/>
        </w:rPr>
        <w:t>-</w:t>
      </w:r>
      <w:r w:rsidRPr="00E5119F">
        <w:rPr>
          <w:sz w:val="28"/>
          <w:szCs w:val="28"/>
        </w:rPr>
        <w:t>»</w:t>
      </w:r>
      <w:proofErr w:type="gramEnd"/>
      <w:r w:rsidRPr="00E5119F">
        <w:rPr>
          <w:sz w:val="28"/>
          <w:szCs w:val="28"/>
        </w:rPr>
        <w:t>;</w:t>
      </w:r>
    </w:p>
    <w:p w:rsidR="00A63FFB" w:rsidRPr="00E5119F" w:rsidRDefault="00926D9A" w:rsidP="00C6792F">
      <w:pPr>
        <w:autoSpaceDE w:val="0"/>
        <w:autoSpaceDN w:val="0"/>
        <w:adjustRightInd w:val="0"/>
        <w:jc w:val="both"/>
        <w:rPr>
          <w:sz w:val="28"/>
          <w:szCs w:val="28"/>
        </w:rPr>
      </w:pPr>
      <w:r>
        <w:rPr>
          <w:sz w:val="28"/>
          <w:szCs w:val="28"/>
        </w:rPr>
        <w:t>в графе «2023» цифры</w:t>
      </w:r>
      <w:r w:rsidR="00C6792F" w:rsidRPr="00E5119F">
        <w:rPr>
          <w:sz w:val="28"/>
          <w:szCs w:val="28"/>
        </w:rPr>
        <w:t xml:space="preserve"> «90</w:t>
      </w:r>
      <w:r w:rsidR="00FB305B" w:rsidRPr="00E5119F">
        <w:rPr>
          <w:sz w:val="28"/>
          <w:szCs w:val="28"/>
        </w:rPr>
        <w:t>» заменить знаком «</w:t>
      </w:r>
      <w:proofErr w:type="gramStart"/>
      <w:r w:rsidR="00A66CA5">
        <w:rPr>
          <w:sz w:val="28"/>
          <w:szCs w:val="28"/>
        </w:rPr>
        <w:t>-</w:t>
      </w:r>
      <w:r w:rsidR="00C6792F" w:rsidRPr="00E5119F">
        <w:rPr>
          <w:sz w:val="28"/>
          <w:szCs w:val="28"/>
        </w:rPr>
        <w:t>»</w:t>
      </w:r>
      <w:proofErr w:type="gramEnd"/>
      <w:r w:rsidR="00C6792F" w:rsidRPr="00E5119F">
        <w:rPr>
          <w:sz w:val="28"/>
          <w:szCs w:val="28"/>
        </w:rPr>
        <w:t>;</w:t>
      </w:r>
    </w:p>
    <w:p w:rsidR="00FB305B" w:rsidRPr="00E5119F" w:rsidRDefault="00926D9A" w:rsidP="00C6792F">
      <w:pPr>
        <w:autoSpaceDE w:val="0"/>
        <w:autoSpaceDN w:val="0"/>
        <w:adjustRightInd w:val="0"/>
        <w:jc w:val="both"/>
        <w:rPr>
          <w:sz w:val="28"/>
          <w:szCs w:val="28"/>
        </w:rPr>
      </w:pPr>
      <w:r>
        <w:rPr>
          <w:sz w:val="28"/>
          <w:szCs w:val="28"/>
        </w:rPr>
        <w:t>в графе «2024» цифры</w:t>
      </w:r>
      <w:r w:rsidR="00FB305B" w:rsidRPr="00E5119F">
        <w:rPr>
          <w:sz w:val="28"/>
          <w:szCs w:val="28"/>
        </w:rPr>
        <w:t xml:space="preserve"> «90» заменить знаком «</w:t>
      </w:r>
      <w:proofErr w:type="gramStart"/>
      <w:r w:rsidR="00A66CA5">
        <w:rPr>
          <w:sz w:val="28"/>
          <w:szCs w:val="28"/>
        </w:rPr>
        <w:t>-</w:t>
      </w:r>
      <w:r w:rsidR="00FB305B" w:rsidRPr="00E5119F">
        <w:rPr>
          <w:sz w:val="28"/>
          <w:szCs w:val="28"/>
        </w:rPr>
        <w:t>»</w:t>
      </w:r>
      <w:proofErr w:type="gramEnd"/>
      <w:r w:rsidR="00FB305B" w:rsidRPr="00E5119F">
        <w:rPr>
          <w:sz w:val="28"/>
          <w:szCs w:val="28"/>
        </w:rPr>
        <w:t>;</w:t>
      </w:r>
    </w:p>
    <w:p w:rsidR="001925F6" w:rsidRPr="00E5119F" w:rsidRDefault="006606ED" w:rsidP="001925F6">
      <w:pPr>
        <w:autoSpaceDE w:val="0"/>
        <w:autoSpaceDN w:val="0"/>
        <w:adjustRightInd w:val="0"/>
        <w:jc w:val="both"/>
        <w:rPr>
          <w:sz w:val="28"/>
          <w:szCs w:val="28"/>
        </w:rPr>
      </w:pPr>
      <w:r>
        <w:rPr>
          <w:sz w:val="28"/>
          <w:szCs w:val="28"/>
        </w:rPr>
        <w:t>и</w:t>
      </w:r>
      <w:r w:rsidR="000B1F3A" w:rsidRPr="00E5119F">
        <w:rPr>
          <w:sz w:val="28"/>
          <w:szCs w:val="28"/>
        </w:rPr>
        <w:t>) дополнить позицией 57</w:t>
      </w:r>
      <w:r w:rsidR="001925F6" w:rsidRPr="00E5119F">
        <w:rPr>
          <w:sz w:val="28"/>
          <w:szCs w:val="28"/>
        </w:rPr>
        <w:t>.1 следующего содержания:</w:t>
      </w:r>
    </w:p>
    <w:p w:rsidR="005835B6" w:rsidRPr="00E5119F" w:rsidRDefault="005835B6" w:rsidP="001925F6">
      <w:pPr>
        <w:autoSpaceDE w:val="0"/>
        <w:autoSpaceDN w:val="0"/>
        <w:adjustRightInd w:val="0"/>
        <w:jc w:val="both"/>
        <w:rPr>
          <w:sz w:val="28"/>
          <w:szCs w:val="28"/>
        </w:rPr>
      </w:pPr>
      <w:r w:rsidRPr="00E5119F">
        <w:rPr>
          <w:sz w:val="28"/>
          <w:szCs w:val="28"/>
        </w:rPr>
        <w:t>«</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708"/>
        <w:gridCol w:w="567"/>
        <w:gridCol w:w="567"/>
        <w:gridCol w:w="567"/>
        <w:gridCol w:w="567"/>
        <w:gridCol w:w="709"/>
        <w:gridCol w:w="567"/>
        <w:gridCol w:w="567"/>
        <w:gridCol w:w="567"/>
        <w:gridCol w:w="567"/>
        <w:gridCol w:w="567"/>
        <w:gridCol w:w="567"/>
        <w:gridCol w:w="567"/>
      </w:tblGrid>
      <w:tr w:rsidR="00236F8B" w:rsidRPr="00236F8B" w:rsidTr="00623007">
        <w:trPr>
          <w:trHeight w:val="1139"/>
        </w:trPr>
        <w:tc>
          <w:tcPr>
            <w:tcW w:w="709" w:type="dxa"/>
          </w:tcPr>
          <w:p w:rsidR="00236F8B" w:rsidRPr="00236F8B" w:rsidRDefault="000B1F3A" w:rsidP="00236F8B">
            <w:pPr>
              <w:autoSpaceDE w:val="0"/>
              <w:autoSpaceDN w:val="0"/>
              <w:adjustRightInd w:val="0"/>
              <w:jc w:val="both"/>
            </w:pPr>
            <w:r>
              <w:t>57</w:t>
            </w:r>
            <w:r w:rsidR="00236F8B" w:rsidRPr="00236F8B">
              <w:t>.1</w:t>
            </w:r>
          </w:p>
        </w:tc>
        <w:tc>
          <w:tcPr>
            <w:tcW w:w="1985" w:type="dxa"/>
            <w:vAlign w:val="center"/>
          </w:tcPr>
          <w:p w:rsidR="00236F8B" w:rsidRPr="00236F8B" w:rsidRDefault="00BA7D56" w:rsidP="00236F8B">
            <w:pPr>
              <w:autoSpaceDE w:val="0"/>
              <w:autoSpaceDN w:val="0"/>
              <w:adjustRightInd w:val="0"/>
              <w:jc w:val="both"/>
            </w:pPr>
            <w:r w:rsidRPr="00BA7D56">
              <w:t>Количество це</w:t>
            </w:r>
            <w:r w:rsidRPr="00BA7D56">
              <w:t>н</w:t>
            </w:r>
            <w:r w:rsidRPr="00BA7D56">
              <w:t>тров образов</w:t>
            </w:r>
            <w:r w:rsidRPr="00BA7D56">
              <w:t>а</w:t>
            </w:r>
            <w:r w:rsidRPr="00BA7D56">
              <w:t>ния естестве</w:t>
            </w:r>
            <w:r w:rsidRPr="00BA7D56">
              <w:t>н</w:t>
            </w:r>
            <w:r w:rsidRPr="00BA7D56">
              <w:t>но</w:t>
            </w:r>
            <w:r w:rsidR="00A66CA5">
              <w:t>-</w:t>
            </w:r>
            <w:r w:rsidRPr="00BA7D56">
              <w:t>научной и те</w:t>
            </w:r>
            <w:r w:rsidRPr="00BA7D56">
              <w:t>х</w:t>
            </w:r>
            <w:r w:rsidRPr="00BA7D56">
              <w:t xml:space="preserve">нологической направленностей в </w:t>
            </w:r>
            <w:proofErr w:type="spellStart"/>
            <w:r w:rsidRPr="00BA7D56">
              <w:t>общеобразов</w:t>
            </w:r>
            <w:proofErr w:type="gramStart"/>
            <w:r w:rsidRPr="00BA7D56">
              <w:t>а</w:t>
            </w:r>
            <w:proofErr w:type="spellEnd"/>
            <w:r w:rsidR="004A2A5E">
              <w:t>-</w:t>
            </w:r>
            <w:proofErr w:type="gramEnd"/>
            <w:r w:rsidR="004A2A5E">
              <w:t xml:space="preserve"> </w:t>
            </w:r>
            <w:r w:rsidRPr="00BA7D56">
              <w:t>тельных орган</w:t>
            </w:r>
            <w:r w:rsidRPr="00BA7D56">
              <w:t>и</w:t>
            </w:r>
            <w:r w:rsidRPr="00BA7D56">
              <w:t>зациях, расп</w:t>
            </w:r>
            <w:r w:rsidRPr="00BA7D56">
              <w:t>о</w:t>
            </w:r>
            <w:r w:rsidRPr="00BA7D56">
              <w:t>ложенных в сельской мес</w:t>
            </w:r>
            <w:r w:rsidRPr="00BA7D56">
              <w:t>т</w:t>
            </w:r>
            <w:r w:rsidRPr="00BA7D56">
              <w:t>ности и малых городах, для к</w:t>
            </w:r>
            <w:r w:rsidRPr="00BA7D56">
              <w:t>о</w:t>
            </w:r>
            <w:r w:rsidRPr="00BA7D56">
              <w:t>торых приобр</w:t>
            </w:r>
            <w:r w:rsidRPr="00BA7D56">
              <w:t>е</w:t>
            </w:r>
            <w:r w:rsidRPr="00BA7D56">
              <w:t>тены оборудов</w:t>
            </w:r>
            <w:r w:rsidRPr="00BA7D56">
              <w:t>а</w:t>
            </w:r>
            <w:r w:rsidRPr="00BA7D56">
              <w:t>ние, расходные материалы, средства обуч</w:t>
            </w:r>
            <w:r w:rsidRPr="00BA7D56">
              <w:t>е</w:t>
            </w:r>
            <w:r w:rsidRPr="00BA7D56">
              <w:t>ния и воспит</w:t>
            </w:r>
            <w:r w:rsidRPr="00BA7D56">
              <w:t>а</w:t>
            </w:r>
            <w:r w:rsidRPr="00BA7D56">
              <w:t>ния</w:t>
            </w:r>
          </w:p>
        </w:tc>
        <w:tc>
          <w:tcPr>
            <w:tcW w:w="708" w:type="dxa"/>
          </w:tcPr>
          <w:p w:rsidR="00236F8B" w:rsidRPr="00236F8B" w:rsidRDefault="004A2A5E" w:rsidP="00236F8B">
            <w:pPr>
              <w:autoSpaceDE w:val="0"/>
              <w:autoSpaceDN w:val="0"/>
              <w:adjustRightInd w:val="0"/>
              <w:jc w:val="both"/>
            </w:pPr>
            <w:proofErr w:type="spellStart"/>
            <w:r w:rsidRPr="004A2A5E">
              <w:t>еди</w:t>
            </w:r>
            <w:proofErr w:type="spellEnd"/>
            <w:r w:rsidRPr="004A2A5E">
              <w:t>-ни</w:t>
            </w:r>
            <w:r w:rsidR="00A66CA5">
              <w:t>-</w:t>
            </w:r>
            <w:proofErr w:type="spellStart"/>
            <w:r w:rsidR="00A66CA5">
              <w:t>ц</w:t>
            </w:r>
            <w:r w:rsidRPr="004A2A5E">
              <w:t>ы</w:t>
            </w:r>
            <w:proofErr w:type="spellEnd"/>
          </w:p>
        </w:tc>
        <w:tc>
          <w:tcPr>
            <w:tcW w:w="567" w:type="dxa"/>
            <w:tcBorders>
              <w:right w:val="single" w:sz="4" w:space="0" w:color="auto"/>
            </w:tcBorders>
          </w:tcPr>
          <w:p w:rsidR="00236F8B" w:rsidRPr="00236F8B" w:rsidRDefault="00A66CA5" w:rsidP="00A66CA5">
            <w:pPr>
              <w:autoSpaceDE w:val="0"/>
              <w:autoSpaceDN w:val="0"/>
              <w:adjustRightInd w:val="0"/>
              <w:jc w:val="center"/>
            </w:pPr>
            <w:r>
              <w:t>-</w:t>
            </w:r>
          </w:p>
        </w:tc>
        <w:tc>
          <w:tcPr>
            <w:tcW w:w="567" w:type="dxa"/>
            <w:tcBorders>
              <w:left w:val="single" w:sz="4" w:space="0" w:color="auto"/>
            </w:tcBorders>
          </w:tcPr>
          <w:p w:rsidR="00236F8B" w:rsidRPr="00236F8B" w:rsidRDefault="00A66CA5" w:rsidP="00A66CA5">
            <w:pPr>
              <w:autoSpaceDE w:val="0"/>
              <w:autoSpaceDN w:val="0"/>
              <w:adjustRightInd w:val="0"/>
              <w:jc w:val="center"/>
            </w:pPr>
            <w:r>
              <w:t>-</w:t>
            </w:r>
          </w:p>
        </w:tc>
        <w:tc>
          <w:tcPr>
            <w:tcW w:w="567" w:type="dxa"/>
          </w:tcPr>
          <w:p w:rsidR="00236F8B" w:rsidRPr="00236F8B" w:rsidRDefault="00A66CA5" w:rsidP="00A66CA5">
            <w:pPr>
              <w:autoSpaceDE w:val="0"/>
              <w:autoSpaceDN w:val="0"/>
              <w:adjustRightInd w:val="0"/>
              <w:jc w:val="center"/>
            </w:pPr>
            <w:r>
              <w:t>-</w:t>
            </w:r>
          </w:p>
        </w:tc>
        <w:tc>
          <w:tcPr>
            <w:tcW w:w="567" w:type="dxa"/>
          </w:tcPr>
          <w:p w:rsidR="00236F8B" w:rsidRPr="00236F8B" w:rsidRDefault="00A66CA5" w:rsidP="00A66CA5">
            <w:pPr>
              <w:autoSpaceDE w:val="0"/>
              <w:autoSpaceDN w:val="0"/>
              <w:adjustRightInd w:val="0"/>
              <w:jc w:val="center"/>
            </w:pPr>
            <w:r>
              <w:t>-</w:t>
            </w:r>
          </w:p>
        </w:tc>
        <w:tc>
          <w:tcPr>
            <w:tcW w:w="709" w:type="dxa"/>
          </w:tcPr>
          <w:p w:rsidR="00236F8B" w:rsidRPr="00236F8B" w:rsidRDefault="00A66CA5" w:rsidP="00A66CA5">
            <w:pPr>
              <w:autoSpaceDE w:val="0"/>
              <w:autoSpaceDN w:val="0"/>
              <w:adjustRightInd w:val="0"/>
              <w:jc w:val="center"/>
            </w:pPr>
            <w:r>
              <w:t>-</w:t>
            </w:r>
          </w:p>
        </w:tc>
        <w:tc>
          <w:tcPr>
            <w:tcW w:w="567" w:type="dxa"/>
          </w:tcPr>
          <w:p w:rsidR="00236F8B" w:rsidRPr="00236F8B" w:rsidRDefault="00A66CA5" w:rsidP="00A66CA5">
            <w:pPr>
              <w:autoSpaceDE w:val="0"/>
              <w:autoSpaceDN w:val="0"/>
              <w:adjustRightInd w:val="0"/>
              <w:jc w:val="center"/>
            </w:pPr>
            <w:r>
              <w:t>-</w:t>
            </w:r>
          </w:p>
        </w:tc>
        <w:tc>
          <w:tcPr>
            <w:tcW w:w="567" w:type="dxa"/>
          </w:tcPr>
          <w:p w:rsidR="00236F8B" w:rsidRPr="00236F8B" w:rsidRDefault="00A66CA5" w:rsidP="00A66CA5">
            <w:pPr>
              <w:autoSpaceDE w:val="0"/>
              <w:autoSpaceDN w:val="0"/>
              <w:adjustRightInd w:val="0"/>
              <w:jc w:val="center"/>
            </w:pPr>
            <w:r>
              <w:t>-</w:t>
            </w:r>
          </w:p>
        </w:tc>
        <w:tc>
          <w:tcPr>
            <w:tcW w:w="567" w:type="dxa"/>
          </w:tcPr>
          <w:p w:rsidR="00236F8B" w:rsidRPr="00236F8B" w:rsidRDefault="00236F8B" w:rsidP="00A66CA5">
            <w:pPr>
              <w:autoSpaceDE w:val="0"/>
              <w:autoSpaceDN w:val="0"/>
              <w:adjustRightInd w:val="0"/>
              <w:jc w:val="center"/>
            </w:pPr>
            <w:r w:rsidRPr="00236F8B">
              <w:t>35</w:t>
            </w:r>
          </w:p>
        </w:tc>
        <w:tc>
          <w:tcPr>
            <w:tcW w:w="567" w:type="dxa"/>
          </w:tcPr>
          <w:p w:rsidR="00236F8B" w:rsidRPr="00236F8B" w:rsidRDefault="00236F8B" w:rsidP="00A66CA5">
            <w:pPr>
              <w:autoSpaceDE w:val="0"/>
              <w:autoSpaceDN w:val="0"/>
              <w:adjustRightInd w:val="0"/>
              <w:jc w:val="center"/>
            </w:pPr>
            <w:r w:rsidRPr="00236F8B">
              <w:t>35</w:t>
            </w:r>
          </w:p>
        </w:tc>
        <w:tc>
          <w:tcPr>
            <w:tcW w:w="567" w:type="dxa"/>
          </w:tcPr>
          <w:p w:rsidR="00236F8B" w:rsidRPr="00236F8B" w:rsidRDefault="00236F8B" w:rsidP="00A66CA5">
            <w:pPr>
              <w:autoSpaceDE w:val="0"/>
              <w:autoSpaceDN w:val="0"/>
              <w:adjustRightInd w:val="0"/>
              <w:jc w:val="center"/>
            </w:pPr>
            <w:r w:rsidRPr="00236F8B">
              <w:t>35</w:t>
            </w:r>
          </w:p>
        </w:tc>
        <w:tc>
          <w:tcPr>
            <w:tcW w:w="567" w:type="dxa"/>
          </w:tcPr>
          <w:p w:rsidR="00236F8B" w:rsidRPr="00236F8B" w:rsidRDefault="00A66CA5" w:rsidP="00A66CA5">
            <w:pPr>
              <w:autoSpaceDE w:val="0"/>
              <w:autoSpaceDN w:val="0"/>
              <w:adjustRightInd w:val="0"/>
              <w:jc w:val="center"/>
            </w:pPr>
            <w:r>
              <w:t>-</w:t>
            </w:r>
          </w:p>
        </w:tc>
        <w:tc>
          <w:tcPr>
            <w:tcW w:w="567" w:type="dxa"/>
          </w:tcPr>
          <w:p w:rsidR="00236F8B" w:rsidRPr="00236F8B" w:rsidRDefault="00A66CA5" w:rsidP="00A66CA5">
            <w:pPr>
              <w:autoSpaceDE w:val="0"/>
              <w:autoSpaceDN w:val="0"/>
              <w:adjustRightInd w:val="0"/>
              <w:jc w:val="center"/>
            </w:pPr>
            <w:r>
              <w:t>-</w:t>
            </w:r>
          </w:p>
        </w:tc>
      </w:tr>
    </w:tbl>
    <w:p w:rsidR="005835B6" w:rsidRDefault="00466366" w:rsidP="00466366">
      <w:pPr>
        <w:autoSpaceDE w:val="0"/>
        <w:autoSpaceDN w:val="0"/>
        <w:adjustRightInd w:val="0"/>
        <w:jc w:val="right"/>
        <w:rPr>
          <w:sz w:val="28"/>
          <w:szCs w:val="28"/>
        </w:rPr>
      </w:pPr>
      <w:r>
        <w:rPr>
          <w:sz w:val="28"/>
          <w:szCs w:val="28"/>
        </w:rPr>
        <w:t>»;</w:t>
      </w:r>
    </w:p>
    <w:p w:rsidR="006606ED" w:rsidRPr="000548D5" w:rsidRDefault="006606ED" w:rsidP="00466366">
      <w:pPr>
        <w:autoSpaceDE w:val="0"/>
        <w:autoSpaceDN w:val="0"/>
        <w:adjustRightInd w:val="0"/>
        <w:jc w:val="both"/>
        <w:rPr>
          <w:color w:val="C00000"/>
          <w:sz w:val="28"/>
          <w:szCs w:val="28"/>
        </w:rPr>
      </w:pPr>
      <w:r>
        <w:rPr>
          <w:sz w:val="28"/>
          <w:szCs w:val="28"/>
        </w:rPr>
        <w:t>к</w:t>
      </w:r>
      <w:r w:rsidR="0099100E">
        <w:rPr>
          <w:sz w:val="28"/>
          <w:szCs w:val="28"/>
        </w:rPr>
        <w:t>) дополнить позицией 61</w:t>
      </w:r>
      <w:r w:rsidR="00466366" w:rsidRPr="00466366">
        <w:rPr>
          <w:sz w:val="28"/>
          <w:szCs w:val="28"/>
        </w:rPr>
        <w:t>.1 следующего содержания</w:t>
      </w:r>
      <w:r w:rsidR="000548D5">
        <w:rPr>
          <w:sz w:val="28"/>
          <w:szCs w:val="28"/>
        </w:rPr>
        <w:t>:</w:t>
      </w:r>
    </w:p>
    <w:p w:rsidR="00B74EE0" w:rsidRDefault="00B74EE0" w:rsidP="00466366">
      <w:pPr>
        <w:autoSpaceDE w:val="0"/>
        <w:autoSpaceDN w:val="0"/>
        <w:adjustRightInd w:val="0"/>
        <w:jc w:val="both"/>
        <w:rPr>
          <w:sz w:val="28"/>
          <w:szCs w:val="28"/>
        </w:rPr>
      </w:pPr>
    </w:p>
    <w:p w:rsidR="00466366" w:rsidRDefault="00466366" w:rsidP="00466366">
      <w:pPr>
        <w:autoSpaceDE w:val="0"/>
        <w:autoSpaceDN w:val="0"/>
        <w:adjustRightInd w:val="0"/>
        <w:jc w:val="both"/>
        <w:rPr>
          <w:sz w:val="28"/>
          <w:szCs w:val="28"/>
        </w:rPr>
      </w:pPr>
      <w:r w:rsidRPr="00466366">
        <w:rPr>
          <w:sz w:val="28"/>
          <w:szCs w:val="28"/>
        </w:rPr>
        <w:t>«</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708"/>
        <w:gridCol w:w="567"/>
        <w:gridCol w:w="567"/>
        <w:gridCol w:w="567"/>
        <w:gridCol w:w="567"/>
        <w:gridCol w:w="709"/>
        <w:gridCol w:w="567"/>
        <w:gridCol w:w="567"/>
        <w:gridCol w:w="567"/>
        <w:gridCol w:w="567"/>
        <w:gridCol w:w="567"/>
        <w:gridCol w:w="567"/>
        <w:gridCol w:w="567"/>
      </w:tblGrid>
      <w:tr w:rsidR="007E616D" w:rsidRPr="007E616D" w:rsidTr="00A66CA5">
        <w:trPr>
          <w:trHeight w:val="714"/>
        </w:trPr>
        <w:tc>
          <w:tcPr>
            <w:tcW w:w="709" w:type="dxa"/>
          </w:tcPr>
          <w:p w:rsidR="007E616D" w:rsidRPr="002F4632" w:rsidRDefault="0099100E" w:rsidP="007E616D">
            <w:pPr>
              <w:autoSpaceDE w:val="0"/>
              <w:autoSpaceDN w:val="0"/>
              <w:adjustRightInd w:val="0"/>
              <w:jc w:val="both"/>
            </w:pPr>
            <w:r w:rsidRPr="002F4632">
              <w:t>61</w:t>
            </w:r>
            <w:r w:rsidR="007E616D" w:rsidRPr="002F4632">
              <w:t>.1</w:t>
            </w:r>
          </w:p>
        </w:tc>
        <w:tc>
          <w:tcPr>
            <w:tcW w:w="1985" w:type="dxa"/>
            <w:vAlign w:val="center"/>
          </w:tcPr>
          <w:p w:rsidR="007E616D" w:rsidRPr="002F4632" w:rsidRDefault="00C60A96" w:rsidP="007E616D">
            <w:pPr>
              <w:autoSpaceDE w:val="0"/>
              <w:autoSpaceDN w:val="0"/>
              <w:adjustRightInd w:val="0"/>
              <w:jc w:val="both"/>
            </w:pPr>
            <w:r w:rsidRPr="00C60A96">
              <w:t xml:space="preserve">Сформировано и обеспечено </w:t>
            </w:r>
            <w:proofErr w:type="spellStart"/>
            <w:r w:rsidRPr="00C60A96">
              <w:t>функционирова</w:t>
            </w:r>
            <w:r w:rsidR="004A2A5E">
              <w:t>-</w:t>
            </w:r>
            <w:r w:rsidRPr="00C60A96">
              <w:t>ние</w:t>
            </w:r>
            <w:proofErr w:type="spellEnd"/>
            <w:r w:rsidRPr="00C60A96">
              <w:t xml:space="preserve"> единой ф</w:t>
            </w:r>
            <w:r w:rsidRPr="00C60A96">
              <w:t>е</w:t>
            </w:r>
            <w:r w:rsidRPr="00C60A96">
              <w:t>деральной с</w:t>
            </w:r>
            <w:r w:rsidRPr="00C60A96">
              <w:t>и</w:t>
            </w:r>
            <w:r w:rsidRPr="00C60A96">
              <w:t>стемы научн</w:t>
            </w:r>
            <w:proofErr w:type="gramStart"/>
            <w:r w:rsidRPr="00C60A96">
              <w:t>о</w:t>
            </w:r>
            <w:r w:rsidR="00A66CA5">
              <w:t>-</w:t>
            </w:r>
            <w:proofErr w:type="gramEnd"/>
            <w:r w:rsidR="004A2A5E">
              <w:t xml:space="preserve"> </w:t>
            </w:r>
            <w:r w:rsidRPr="00C60A96">
              <w:t>методического сопровождения педагогических работников и управленческих кадров, для к</w:t>
            </w:r>
            <w:r w:rsidRPr="00C60A96">
              <w:t>о</w:t>
            </w:r>
            <w:r w:rsidRPr="00C60A96">
              <w:t>торых приобр</w:t>
            </w:r>
            <w:r w:rsidRPr="00C60A96">
              <w:t>е</w:t>
            </w:r>
            <w:r w:rsidRPr="00C60A96">
              <w:lastRenderedPageBreak/>
              <w:t>тены товары (работы, услуги)</w:t>
            </w:r>
          </w:p>
        </w:tc>
        <w:tc>
          <w:tcPr>
            <w:tcW w:w="708" w:type="dxa"/>
          </w:tcPr>
          <w:p w:rsidR="002F4632" w:rsidRDefault="006C01F4" w:rsidP="007E616D">
            <w:pPr>
              <w:autoSpaceDE w:val="0"/>
              <w:autoSpaceDN w:val="0"/>
              <w:adjustRightInd w:val="0"/>
              <w:jc w:val="both"/>
            </w:pPr>
            <w:r>
              <w:lastRenderedPageBreak/>
              <w:t>д</w:t>
            </w:r>
            <w:r w:rsidR="002F4632">
              <w:t>а/</w:t>
            </w:r>
          </w:p>
          <w:p w:rsidR="007E616D" w:rsidRPr="002F4632" w:rsidRDefault="002F4632" w:rsidP="007E616D">
            <w:pPr>
              <w:autoSpaceDE w:val="0"/>
              <w:autoSpaceDN w:val="0"/>
              <w:adjustRightInd w:val="0"/>
              <w:jc w:val="both"/>
            </w:pPr>
            <w:r>
              <w:t>нет</w:t>
            </w:r>
          </w:p>
        </w:tc>
        <w:tc>
          <w:tcPr>
            <w:tcW w:w="567" w:type="dxa"/>
            <w:tcBorders>
              <w:right w:val="single" w:sz="4" w:space="0" w:color="auto"/>
            </w:tcBorders>
          </w:tcPr>
          <w:p w:rsidR="007E616D" w:rsidRPr="002F4632" w:rsidRDefault="00A66CA5" w:rsidP="00A66CA5">
            <w:pPr>
              <w:autoSpaceDE w:val="0"/>
              <w:autoSpaceDN w:val="0"/>
              <w:adjustRightInd w:val="0"/>
              <w:jc w:val="center"/>
            </w:pPr>
            <w:r>
              <w:t>-</w:t>
            </w:r>
          </w:p>
        </w:tc>
        <w:tc>
          <w:tcPr>
            <w:tcW w:w="567" w:type="dxa"/>
            <w:tcBorders>
              <w:left w:val="single" w:sz="4" w:space="0" w:color="auto"/>
            </w:tcBorders>
          </w:tcPr>
          <w:p w:rsidR="007E616D" w:rsidRPr="002F4632" w:rsidRDefault="00A66CA5" w:rsidP="00A66CA5">
            <w:pPr>
              <w:autoSpaceDE w:val="0"/>
              <w:autoSpaceDN w:val="0"/>
              <w:adjustRightInd w:val="0"/>
              <w:jc w:val="center"/>
            </w:pPr>
            <w:r>
              <w:t>-</w:t>
            </w:r>
          </w:p>
        </w:tc>
        <w:tc>
          <w:tcPr>
            <w:tcW w:w="567" w:type="dxa"/>
          </w:tcPr>
          <w:p w:rsidR="007E616D" w:rsidRPr="002F4632" w:rsidRDefault="00A66CA5" w:rsidP="00A66CA5">
            <w:pPr>
              <w:autoSpaceDE w:val="0"/>
              <w:autoSpaceDN w:val="0"/>
              <w:adjustRightInd w:val="0"/>
              <w:jc w:val="center"/>
            </w:pPr>
            <w:r>
              <w:t>-</w:t>
            </w:r>
          </w:p>
        </w:tc>
        <w:tc>
          <w:tcPr>
            <w:tcW w:w="567" w:type="dxa"/>
          </w:tcPr>
          <w:p w:rsidR="007E616D" w:rsidRPr="002F4632" w:rsidRDefault="00A66CA5" w:rsidP="00A66CA5">
            <w:pPr>
              <w:autoSpaceDE w:val="0"/>
              <w:autoSpaceDN w:val="0"/>
              <w:adjustRightInd w:val="0"/>
              <w:jc w:val="center"/>
            </w:pPr>
            <w:r>
              <w:t>-</w:t>
            </w:r>
          </w:p>
        </w:tc>
        <w:tc>
          <w:tcPr>
            <w:tcW w:w="709" w:type="dxa"/>
          </w:tcPr>
          <w:p w:rsidR="007E616D" w:rsidRPr="002F4632" w:rsidRDefault="00A66CA5" w:rsidP="00A66CA5">
            <w:pPr>
              <w:autoSpaceDE w:val="0"/>
              <w:autoSpaceDN w:val="0"/>
              <w:adjustRightInd w:val="0"/>
              <w:jc w:val="center"/>
            </w:pPr>
            <w:r>
              <w:t>-</w:t>
            </w:r>
          </w:p>
        </w:tc>
        <w:tc>
          <w:tcPr>
            <w:tcW w:w="567" w:type="dxa"/>
          </w:tcPr>
          <w:p w:rsidR="007E616D" w:rsidRPr="002F4632" w:rsidRDefault="00A66CA5" w:rsidP="00A66CA5">
            <w:pPr>
              <w:autoSpaceDE w:val="0"/>
              <w:autoSpaceDN w:val="0"/>
              <w:adjustRightInd w:val="0"/>
              <w:jc w:val="center"/>
            </w:pPr>
            <w:r>
              <w:t>-</w:t>
            </w:r>
          </w:p>
        </w:tc>
        <w:tc>
          <w:tcPr>
            <w:tcW w:w="567" w:type="dxa"/>
          </w:tcPr>
          <w:p w:rsidR="007E616D" w:rsidRPr="002F4632" w:rsidRDefault="00A66CA5" w:rsidP="00A66CA5">
            <w:pPr>
              <w:autoSpaceDE w:val="0"/>
              <w:autoSpaceDN w:val="0"/>
              <w:adjustRightInd w:val="0"/>
              <w:jc w:val="center"/>
            </w:pPr>
            <w:r>
              <w:t>-</w:t>
            </w:r>
          </w:p>
        </w:tc>
        <w:tc>
          <w:tcPr>
            <w:tcW w:w="567" w:type="dxa"/>
          </w:tcPr>
          <w:p w:rsidR="007E616D" w:rsidRPr="002F4632" w:rsidRDefault="006C01F4" w:rsidP="00A66CA5">
            <w:pPr>
              <w:autoSpaceDE w:val="0"/>
              <w:autoSpaceDN w:val="0"/>
              <w:adjustRightInd w:val="0"/>
              <w:jc w:val="center"/>
            </w:pPr>
            <w:r>
              <w:t>да</w:t>
            </w:r>
          </w:p>
        </w:tc>
        <w:tc>
          <w:tcPr>
            <w:tcW w:w="567" w:type="dxa"/>
          </w:tcPr>
          <w:p w:rsidR="007E616D" w:rsidRPr="002F4632" w:rsidRDefault="006C01F4" w:rsidP="00A66CA5">
            <w:pPr>
              <w:autoSpaceDE w:val="0"/>
              <w:autoSpaceDN w:val="0"/>
              <w:adjustRightInd w:val="0"/>
              <w:jc w:val="center"/>
            </w:pPr>
            <w:r>
              <w:t>да</w:t>
            </w:r>
          </w:p>
        </w:tc>
        <w:tc>
          <w:tcPr>
            <w:tcW w:w="567" w:type="dxa"/>
          </w:tcPr>
          <w:p w:rsidR="007E616D" w:rsidRPr="002F4632" w:rsidRDefault="006C01F4" w:rsidP="00A66CA5">
            <w:pPr>
              <w:autoSpaceDE w:val="0"/>
              <w:autoSpaceDN w:val="0"/>
              <w:adjustRightInd w:val="0"/>
              <w:jc w:val="center"/>
            </w:pPr>
            <w:r>
              <w:t>да</w:t>
            </w:r>
          </w:p>
        </w:tc>
        <w:tc>
          <w:tcPr>
            <w:tcW w:w="567" w:type="dxa"/>
          </w:tcPr>
          <w:p w:rsidR="007E616D" w:rsidRPr="002F4632" w:rsidRDefault="00A66CA5" w:rsidP="00A66CA5">
            <w:pPr>
              <w:autoSpaceDE w:val="0"/>
              <w:autoSpaceDN w:val="0"/>
              <w:adjustRightInd w:val="0"/>
              <w:jc w:val="center"/>
            </w:pPr>
            <w:r>
              <w:t>-</w:t>
            </w:r>
          </w:p>
        </w:tc>
        <w:tc>
          <w:tcPr>
            <w:tcW w:w="567" w:type="dxa"/>
          </w:tcPr>
          <w:p w:rsidR="007E616D" w:rsidRPr="002F4632" w:rsidRDefault="00A66CA5" w:rsidP="00A66CA5">
            <w:pPr>
              <w:autoSpaceDE w:val="0"/>
              <w:autoSpaceDN w:val="0"/>
              <w:adjustRightInd w:val="0"/>
              <w:jc w:val="center"/>
            </w:pPr>
            <w:r>
              <w:t>-</w:t>
            </w:r>
          </w:p>
        </w:tc>
      </w:tr>
    </w:tbl>
    <w:p w:rsidR="00466366" w:rsidRDefault="0059754D" w:rsidP="00E6335D">
      <w:pPr>
        <w:autoSpaceDE w:val="0"/>
        <w:autoSpaceDN w:val="0"/>
        <w:adjustRightInd w:val="0"/>
        <w:jc w:val="right"/>
        <w:rPr>
          <w:sz w:val="28"/>
          <w:szCs w:val="28"/>
        </w:rPr>
      </w:pPr>
      <w:r>
        <w:rPr>
          <w:sz w:val="28"/>
          <w:szCs w:val="28"/>
        </w:rPr>
        <w:lastRenderedPageBreak/>
        <w:t>».</w:t>
      </w:r>
    </w:p>
    <w:p w:rsidR="00466366" w:rsidRPr="00565363" w:rsidRDefault="00466366" w:rsidP="00466366">
      <w:pPr>
        <w:autoSpaceDE w:val="0"/>
        <w:autoSpaceDN w:val="0"/>
        <w:adjustRightInd w:val="0"/>
        <w:jc w:val="both"/>
        <w:rPr>
          <w:sz w:val="28"/>
          <w:szCs w:val="28"/>
        </w:rPr>
        <w:sectPr w:rsidR="00466366" w:rsidRPr="00565363" w:rsidSect="00C71BE7">
          <w:headerReference w:type="even" r:id="rId18"/>
          <w:headerReference w:type="default" r:id="rId19"/>
          <w:footnotePr>
            <w:numFmt w:val="chicago"/>
          </w:footnotePr>
          <w:pgSz w:w="11906" w:h="16838"/>
          <w:pgMar w:top="1134" w:right="1134" w:bottom="1134" w:left="1701" w:header="709" w:footer="709" w:gutter="0"/>
          <w:cols w:space="708"/>
          <w:titlePg/>
          <w:docGrid w:linePitch="360"/>
        </w:sectPr>
      </w:pPr>
    </w:p>
    <w:p w:rsidR="001B16C9" w:rsidRPr="001B16C9" w:rsidRDefault="004026E7" w:rsidP="001B16C9">
      <w:pPr>
        <w:pStyle w:val="ConsPlusNonformat"/>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646060" w:rsidRPr="001935A7">
        <w:rPr>
          <w:rFonts w:ascii="Times New Roman" w:hAnsi="Times New Roman" w:cs="Times New Roman"/>
          <w:sz w:val="28"/>
          <w:szCs w:val="28"/>
        </w:rPr>
        <w:t xml:space="preserve">. </w:t>
      </w:r>
      <w:r w:rsidR="001B16C9" w:rsidRPr="001B16C9">
        <w:rPr>
          <w:rFonts w:ascii="Times New Roman" w:hAnsi="Times New Roman" w:cs="Times New Roman"/>
          <w:sz w:val="28"/>
          <w:szCs w:val="28"/>
        </w:rPr>
        <w:t>В приложении № 2 к указанной государственной Программе:</w:t>
      </w:r>
    </w:p>
    <w:p w:rsidR="001B16C9" w:rsidRPr="001B16C9" w:rsidRDefault="001B16C9" w:rsidP="001B16C9">
      <w:pPr>
        <w:pStyle w:val="ConsPlusNonformat"/>
        <w:ind w:firstLine="709"/>
        <w:jc w:val="both"/>
        <w:outlineLvl w:val="0"/>
        <w:rPr>
          <w:rFonts w:ascii="Times New Roman" w:hAnsi="Times New Roman" w:cs="Times New Roman"/>
          <w:sz w:val="28"/>
          <w:szCs w:val="28"/>
        </w:rPr>
      </w:pPr>
      <w:r w:rsidRPr="001B16C9">
        <w:rPr>
          <w:rFonts w:ascii="Times New Roman" w:hAnsi="Times New Roman" w:cs="Times New Roman"/>
          <w:sz w:val="28"/>
          <w:szCs w:val="28"/>
        </w:rPr>
        <w:t xml:space="preserve">а) </w:t>
      </w:r>
      <w:r w:rsidR="00B019FB">
        <w:rPr>
          <w:rFonts w:ascii="Times New Roman" w:hAnsi="Times New Roman" w:cs="Times New Roman"/>
          <w:sz w:val="28"/>
          <w:szCs w:val="28"/>
        </w:rPr>
        <w:t>позицию 10 изложить в следующей редакции</w:t>
      </w:r>
      <w:r w:rsidRPr="001B16C9">
        <w:rPr>
          <w:rFonts w:ascii="Times New Roman" w:hAnsi="Times New Roman" w:cs="Times New Roman"/>
          <w:sz w:val="28"/>
          <w:szCs w:val="28"/>
        </w:rPr>
        <w:t>:</w:t>
      </w:r>
    </w:p>
    <w:p w:rsidR="004026E7" w:rsidRDefault="001B16C9" w:rsidP="001B16C9">
      <w:pPr>
        <w:pStyle w:val="ConsPlusNonformat"/>
        <w:widowControl/>
        <w:ind w:firstLine="709"/>
        <w:jc w:val="both"/>
        <w:outlineLvl w:val="0"/>
        <w:rPr>
          <w:rFonts w:ascii="Times New Roman" w:hAnsi="Times New Roman" w:cs="Times New Roman"/>
          <w:sz w:val="28"/>
          <w:szCs w:val="28"/>
        </w:rPr>
      </w:pPr>
      <w:r w:rsidRPr="001B16C9">
        <w:rPr>
          <w:rFonts w:ascii="Times New Roman" w:hAnsi="Times New Roman" w:cs="Times New Roman"/>
          <w:sz w:val="28"/>
          <w:szCs w:val="28"/>
        </w:rPr>
        <w:t>«</w:t>
      </w:r>
    </w:p>
    <w:tbl>
      <w:tblPr>
        <w:tblW w:w="13692"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240"/>
        <w:gridCol w:w="2126"/>
        <w:gridCol w:w="1134"/>
        <w:gridCol w:w="992"/>
        <w:gridCol w:w="2211"/>
        <w:gridCol w:w="2154"/>
        <w:gridCol w:w="2211"/>
      </w:tblGrid>
      <w:tr w:rsidR="00255D8A" w:rsidTr="00F16067">
        <w:trPr>
          <w:trHeight w:val="1612"/>
        </w:trPr>
        <w:tc>
          <w:tcPr>
            <w:tcW w:w="624" w:type="dxa"/>
            <w:tcBorders>
              <w:top w:val="single" w:sz="4" w:space="0" w:color="auto"/>
              <w:left w:val="single" w:sz="4" w:space="0" w:color="auto"/>
              <w:bottom w:val="single" w:sz="4" w:space="0" w:color="auto"/>
              <w:right w:val="single" w:sz="4" w:space="0" w:color="auto"/>
            </w:tcBorders>
          </w:tcPr>
          <w:p w:rsidR="00255D8A" w:rsidRPr="00B06430" w:rsidRDefault="00255D8A">
            <w:pPr>
              <w:autoSpaceDE w:val="0"/>
              <w:autoSpaceDN w:val="0"/>
              <w:adjustRightInd w:val="0"/>
              <w:jc w:val="center"/>
            </w:pPr>
            <w:r w:rsidRPr="00B06430">
              <w:t>10.</w:t>
            </w:r>
          </w:p>
        </w:tc>
        <w:tc>
          <w:tcPr>
            <w:tcW w:w="2240" w:type="dxa"/>
            <w:tcBorders>
              <w:top w:val="single" w:sz="4" w:space="0" w:color="auto"/>
              <w:left w:val="single" w:sz="4" w:space="0" w:color="auto"/>
              <w:bottom w:val="single" w:sz="4" w:space="0" w:color="auto"/>
              <w:right w:val="single" w:sz="4" w:space="0" w:color="auto"/>
            </w:tcBorders>
          </w:tcPr>
          <w:p w:rsidR="00255D8A" w:rsidRPr="00B06430" w:rsidRDefault="00255D8A">
            <w:pPr>
              <w:autoSpaceDE w:val="0"/>
              <w:autoSpaceDN w:val="0"/>
              <w:adjustRightInd w:val="0"/>
            </w:pPr>
            <w:r w:rsidRPr="00B06430">
              <w:t>Региональный пр</w:t>
            </w:r>
            <w:r w:rsidRPr="00B06430">
              <w:t>о</w:t>
            </w:r>
            <w:r w:rsidRPr="00B06430">
              <w:t>ект Е</w:t>
            </w:r>
            <w:proofErr w:type="gramStart"/>
            <w:r w:rsidRPr="00B06430">
              <w:t>1</w:t>
            </w:r>
            <w:proofErr w:type="gramEnd"/>
            <w:r w:rsidRPr="00B06430">
              <w:t xml:space="preserve"> «Совреме</w:t>
            </w:r>
            <w:r w:rsidRPr="00B06430">
              <w:t>н</w:t>
            </w:r>
            <w:r w:rsidRPr="00B06430">
              <w:t>ная школа», в том числе:</w:t>
            </w:r>
          </w:p>
          <w:p w:rsidR="00255D8A" w:rsidRPr="00B06430" w:rsidRDefault="004A2A5E">
            <w:pPr>
              <w:autoSpaceDE w:val="0"/>
              <w:autoSpaceDN w:val="0"/>
              <w:adjustRightInd w:val="0"/>
            </w:pPr>
            <w:r>
              <w:t xml:space="preserve">– </w:t>
            </w:r>
            <w:r w:rsidR="00255D8A" w:rsidRPr="00B06430">
              <w:t xml:space="preserve"> обновление мат</w:t>
            </w:r>
            <w:r w:rsidR="00255D8A" w:rsidRPr="00B06430">
              <w:t>е</w:t>
            </w:r>
            <w:r w:rsidR="00255D8A" w:rsidRPr="00B06430">
              <w:t>риально</w:t>
            </w:r>
            <w:r w:rsidR="00A66CA5">
              <w:t>-</w:t>
            </w:r>
            <w:r w:rsidR="00255D8A" w:rsidRPr="00B06430">
              <w:t>технич</w:t>
            </w:r>
            <w:r w:rsidR="00255D8A" w:rsidRPr="00B06430">
              <w:t>е</w:t>
            </w:r>
            <w:r w:rsidR="00255D8A" w:rsidRPr="00B06430">
              <w:t>ской базы в организациях, ос</w:t>
            </w:r>
            <w:r w:rsidR="00255D8A" w:rsidRPr="00B06430">
              <w:t>у</w:t>
            </w:r>
            <w:r w:rsidR="00255D8A" w:rsidRPr="00B06430">
              <w:t>ществляющих обр</w:t>
            </w:r>
            <w:r w:rsidR="00255D8A" w:rsidRPr="00B06430">
              <w:t>а</w:t>
            </w:r>
            <w:r w:rsidR="00255D8A" w:rsidRPr="00B06430">
              <w:t>зовательную де</w:t>
            </w:r>
            <w:r w:rsidR="00255D8A" w:rsidRPr="00B06430">
              <w:t>я</w:t>
            </w:r>
            <w:r w:rsidR="00255D8A" w:rsidRPr="00B06430">
              <w:t>тельность исключ</w:t>
            </w:r>
            <w:r w:rsidR="00255D8A" w:rsidRPr="00B06430">
              <w:t>и</w:t>
            </w:r>
            <w:r w:rsidR="00255D8A" w:rsidRPr="00B06430">
              <w:t>тельно по адаптир</w:t>
            </w:r>
            <w:r w:rsidR="00255D8A" w:rsidRPr="00B06430">
              <w:t>о</w:t>
            </w:r>
            <w:r w:rsidR="00255D8A" w:rsidRPr="00B06430">
              <w:t xml:space="preserve">ванным основным </w:t>
            </w:r>
            <w:proofErr w:type="spellStart"/>
            <w:r w:rsidR="00255D8A" w:rsidRPr="00B06430">
              <w:t>о</w:t>
            </w:r>
            <w:r w:rsidR="00A66CA5">
              <w:t>б</w:t>
            </w:r>
            <w:r w:rsidR="00255D8A" w:rsidRPr="00B06430">
              <w:t>щеобразов</w:t>
            </w:r>
            <w:r w:rsidR="00255D8A" w:rsidRPr="00B06430">
              <w:t>а</w:t>
            </w:r>
            <w:r w:rsidR="00255D8A" w:rsidRPr="00B06430">
              <w:t>тел</w:t>
            </w:r>
            <w:proofErr w:type="gramStart"/>
            <w:r w:rsidR="00255D8A" w:rsidRPr="00B06430">
              <w:t>ь</w:t>
            </w:r>
            <w:proofErr w:type="spellEnd"/>
            <w:r>
              <w:t>-</w:t>
            </w:r>
            <w:proofErr w:type="gramEnd"/>
            <w:r>
              <w:t xml:space="preserve"> </w:t>
            </w:r>
            <w:proofErr w:type="spellStart"/>
            <w:r w:rsidR="00255D8A" w:rsidRPr="00B06430">
              <w:t>ным</w:t>
            </w:r>
            <w:proofErr w:type="spellEnd"/>
            <w:r w:rsidR="00255D8A" w:rsidRPr="00B06430">
              <w:t xml:space="preserve"> програ</w:t>
            </w:r>
            <w:r w:rsidR="00255D8A" w:rsidRPr="00B06430">
              <w:t>м</w:t>
            </w:r>
            <w:r w:rsidR="00255D8A" w:rsidRPr="00B06430">
              <w:t>мам;</w:t>
            </w:r>
          </w:p>
          <w:p w:rsidR="00255D8A" w:rsidRPr="00B06430" w:rsidRDefault="004A2A5E">
            <w:pPr>
              <w:autoSpaceDE w:val="0"/>
              <w:autoSpaceDN w:val="0"/>
              <w:adjustRightInd w:val="0"/>
            </w:pPr>
            <w:r>
              <w:t xml:space="preserve">– </w:t>
            </w:r>
            <w:r w:rsidR="00255D8A" w:rsidRPr="00B06430">
              <w:t xml:space="preserve"> создание (обно</w:t>
            </w:r>
            <w:r w:rsidR="00255D8A" w:rsidRPr="00B06430">
              <w:t>в</w:t>
            </w:r>
            <w:r w:rsidR="00255D8A" w:rsidRPr="00B06430">
              <w:t>ление) материал</w:t>
            </w:r>
            <w:r w:rsidR="00255D8A" w:rsidRPr="00B06430">
              <w:t>ь</w:t>
            </w:r>
            <w:r w:rsidR="00255D8A" w:rsidRPr="00B06430">
              <w:t>но</w:t>
            </w:r>
            <w:r w:rsidR="00A66CA5">
              <w:t>-</w:t>
            </w:r>
            <w:r w:rsidR="00255D8A" w:rsidRPr="00B06430">
              <w:t>технической б</w:t>
            </w:r>
            <w:r w:rsidR="00255D8A" w:rsidRPr="00B06430">
              <w:t>а</w:t>
            </w:r>
            <w:r w:rsidR="00255D8A" w:rsidRPr="00B06430">
              <w:t>зы для реализации о</w:t>
            </w:r>
            <w:r w:rsidR="00255D8A" w:rsidRPr="00B06430">
              <w:t>с</w:t>
            </w:r>
            <w:r w:rsidR="00255D8A" w:rsidRPr="00B06430">
              <w:t>новных и дополн</w:t>
            </w:r>
            <w:r w:rsidR="00255D8A" w:rsidRPr="00B06430">
              <w:t>и</w:t>
            </w:r>
            <w:r w:rsidR="00255D8A" w:rsidRPr="00B06430">
              <w:t>тельных общеобр</w:t>
            </w:r>
            <w:r w:rsidR="00255D8A" w:rsidRPr="00B06430">
              <w:t>а</w:t>
            </w:r>
            <w:r w:rsidR="00255D8A" w:rsidRPr="00B06430">
              <w:t>зовательных пр</w:t>
            </w:r>
            <w:r w:rsidR="00255D8A" w:rsidRPr="00B06430">
              <w:t>о</w:t>
            </w:r>
            <w:r w:rsidR="00255D8A" w:rsidRPr="00B06430">
              <w:t>грамм цифров</w:t>
            </w:r>
            <w:r w:rsidR="00255D8A" w:rsidRPr="00B06430">
              <w:t>о</w:t>
            </w:r>
            <w:r w:rsidR="00255D8A" w:rsidRPr="00B06430">
              <w:t>го и гуманитарного пр</w:t>
            </w:r>
            <w:r w:rsidR="00255D8A" w:rsidRPr="00B06430">
              <w:t>о</w:t>
            </w:r>
            <w:r w:rsidR="00255D8A" w:rsidRPr="00B06430">
              <w:t>филей в общеобр</w:t>
            </w:r>
            <w:r w:rsidR="00255D8A" w:rsidRPr="00B06430">
              <w:t>а</w:t>
            </w:r>
            <w:r w:rsidR="00255D8A" w:rsidRPr="00B06430">
              <w:t>зовательных орг</w:t>
            </w:r>
            <w:r w:rsidR="00255D8A" w:rsidRPr="00B06430">
              <w:t>а</w:t>
            </w:r>
            <w:r w:rsidR="00255D8A" w:rsidRPr="00B06430">
              <w:t>низациях, распол</w:t>
            </w:r>
            <w:r w:rsidR="00255D8A" w:rsidRPr="00B06430">
              <w:t>о</w:t>
            </w:r>
            <w:r w:rsidR="00255D8A" w:rsidRPr="00B06430">
              <w:t>женных в сел</w:t>
            </w:r>
            <w:r w:rsidR="00255D8A" w:rsidRPr="00B06430">
              <w:t>ь</w:t>
            </w:r>
            <w:r w:rsidR="00255D8A" w:rsidRPr="00B06430">
              <w:t>ской местности и малых городах;</w:t>
            </w:r>
          </w:p>
          <w:p w:rsidR="00255D8A" w:rsidRPr="00B06430" w:rsidRDefault="004A2A5E">
            <w:pPr>
              <w:autoSpaceDE w:val="0"/>
              <w:autoSpaceDN w:val="0"/>
              <w:adjustRightInd w:val="0"/>
            </w:pPr>
            <w:r>
              <w:lastRenderedPageBreak/>
              <w:t xml:space="preserve">– </w:t>
            </w:r>
            <w:r w:rsidR="00475D2C" w:rsidRPr="00B06430">
              <w:t xml:space="preserve"> создание и обе</w:t>
            </w:r>
            <w:r w:rsidR="00475D2C" w:rsidRPr="00B06430">
              <w:t>с</w:t>
            </w:r>
            <w:r w:rsidR="00475D2C" w:rsidRPr="00B06430">
              <w:t>печение функци</w:t>
            </w:r>
            <w:r w:rsidR="00475D2C" w:rsidRPr="00B06430">
              <w:t>о</w:t>
            </w:r>
            <w:r w:rsidR="00475D2C" w:rsidRPr="00B06430">
              <w:t>нирования центров образования ест</w:t>
            </w:r>
            <w:r w:rsidR="00475D2C" w:rsidRPr="00B06430">
              <w:t>е</w:t>
            </w:r>
            <w:r w:rsidR="00475D2C" w:rsidRPr="00B06430">
              <w:t>ственно</w:t>
            </w:r>
            <w:r w:rsidR="00A66CA5">
              <w:t>-</w:t>
            </w:r>
            <w:r w:rsidR="00475D2C" w:rsidRPr="00B06430">
              <w:t xml:space="preserve">научной и технологической направленностей в </w:t>
            </w:r>
            <w:proofErr w:type="spellStart"/>
            <w:r w:rsidR="00475D2C" w:rsidRPr="00B06430">
              <w:t>общеобразовател</w:t>
            </w:r>
            <w:proofErr w:type="gramStart"/>
            <w:r w:rsidR="00475D2C" w:rsidRPr="00B06430">
              <w:t>ь</w:t>
            </w:r>
            <w:proofErr w:type="spellEnd"/>
            <w:r w:rsidR="00A66CA5">
              <w:t>-</w:t>
            </w:r>
            <w:proofErr w:type="gramEnd"/>
            <w:r>
              <w:t xml:space="preserve"> </w:t>
            </w:r>
            <w:proofErr w:type="spellStart"/>
            <w:r w:rsidR="00475D2C" w:rsidRPr="00B06430">
              <w:t>ных</w:t>
            </w:r>
            <w:proofErr w:type="spellEnd"/>
            <w:r w:rsidR="00475D2C" w:rsidRPr="00B06430">
              <w:t xml:space="preserve"> организациях, расположенных в сельской местности и малых городах</w:t>
            </w:r>
            <w:r w:rsidR="00F640BD" w:rsidRPr="00B06430">
              <w:t>;</w:t>
            </w:r>
          </w:p>
          <w:p w:rsidR="00F640BD" w:rsidRPr="00B06430" w:rsidRDefault="004A2A5E">
            <w:pPr>
              <w:autoSpaceDE w:val="0"/>
              <w:autoSpaceDN w:val="0"/>
              <w:adjustRightInd w:val="0"/>
            </w:pPr>
            <w:r>
              <w:t xml:space="preserve">– </w:t>
            </w:r>
            <w:r w:rsidR="00F640BD" w:rsidRPr="00B06430">
              <w:t xml:space="preserve"> реализация мер</w:t>
            </w:r>
            <w:r w:rsidR="00F640BD" w:rsidRPr="00B06430">
              <w:t>о</w:t>
            </w:r>
            <w:r w:rsidR="00F640BD" w:rsidRPr="00B06430">
              <w:t>приятий по форм</w:t>
            </w:r>
            <w:r w:rsidR="00F640BD" w:rsidRPr="00B06430">
              <w:t>и</w:t>
            </w:r>
            <w:r w:rsidR="00F640BD" w:rsidRPr="00B06430">
              <w:t>рованию и обесп</w:t>
            </w:r>
            <w:r w:rsidR="00F640BD" w:rsidRPr="00B06430">
              <w:t>е</w:t>
            </w:r>
            <w:r w:rsidR="00F640BD" w:rsidRPr="00B06430">
              <w:t>чению функцион</w:t>
            </w:r>
            <w:r w:rsidR="00F640BD" w:rsidRPr="00B06430">
              <w:t>и</w:t>
            </w:r>
            <w:r w:rsidR="00F640BD" w:rsidRPr="00B06430">
              <w:t>рования единой ф</w:t>
            </w:r>
            <w:r w:rsidR="00F640BD" w:rsidRPr="00B06430">
              <w:t>е</w:t>
            </w:r>
            <w:r w:rsidR="00F640BD" w:rsidRPr="00B06430">
              <w:t>деральной системы научно</w:t>
            </w:r>
            <w:r w:rsidR="00DE0227">
              <w:t>-</w:t>
            </w:r>
            <w:r w:rsidR="00F640BD" w:rsidRPr="00B06430">
              <w:t>методического с</w:t>
            </w:r>
            <w:r w:rsidR="00F640BD" w:rsidRPr="00B06430">
              <w:t>о</w:t>
            </w:r>
            <w:r w:rsidR="00F640BD" w:rsidRPr="00B06430">
              <w:t>провождения пед</w:t>
            </w:r>
            <w:r w:rsidR="00F640BD" w:rsidRPr="00B06430">
              <w:t>а</w:t>
            </w:r>
            <w:r w:rsidR="00F640BD" w:rsidRPr="00B06430">
              <w:t>гогических рабо</w:t>
            </w:r>
            <w:r w:rsidR="00F640BD" w:rsidRPr="00B06430">
              <w:t>т</w:t>
            </w:r>
            <w:r w:rsidR="00F640BD" w:rsidRPr="00B06430">
              <w:t>ников и управле</w:t>
            </w:r>
            <w:r w:rsidR="00F640BD" w:rsidRPr="00B06430">
              <w:t>н</w:t>
            </w:r>
            <w:r w:rsidR="00F640BD" w:rsidRPr="00B06430">
              <w:t>ческих кадров</w:t>
            </w:r>
          </w:p>
        </w:tc>
        <w:tc>
          <w:tcPr>
            <w:tcW w:w="2126" w:type="dxa"/>
            <w:tcBorders>
              <w:top w:val="single" w:sz="4" w:space="0" w:color="auto"/>
              <w:left w:val="single" w:sz="4" w:space="0" w:color="auto"/>
              <w:bottom w:val="single" w:sz="4" w:space="0" w:color="auto"/>
              <w:right w:val="single" w:sz="4" w:space="0" w:color="auto"/>
            </w:tcBorders>
          </w:tcPr>
          <w:p w:rsidR="00255D8A" w:rsidRPr="00B06430" w:rsidRDefault="00255D8A">
            <w:pPr>
              <w:autoSpaceDE w:val="0"/>
              <w:autoSpaceDN w:val="0"/>
              <w:adjustRightInd w:val="0"/>
            </w:pPr>
            <w:r w:rsidRPr="00B06430">
              <w:lastRenderedPageBreak/>
              <w:t>Комитет образов</w:t>
            </w:r>
            <w:r w:rsidRPr="00B06430">
              <w:t>а</w:t>
            </w:r>
            <w:r w:rsidRPr="00B06430">
              <w:t>ния и науки Ку</w:t>
            </w:r>
            <w:r w:rsidRPr="00B06430">
              <w:t>р</w:t>
            </w:r>
            <w:r w:rsidRPr="00B06430">
              <w:t>ской области</w:t>
            </w:r>
          </w:p>
        </w:tc>
        <w:tc>
          <w:tcPr>
            <w:tcW w:w="1134" w:type="dxa"/>
            <w:tcBorders>
              <w:top w:val="single" w:sz="4" w:space="0" w:color="auto"/>
              <w:left w:val="single" w:sz="4" w:space="0" w:color="auto"/>
              <w:bottom w:val="single" w:sz="4" w:space="0" w:color="auto"/>
              <w:right w:val="single" w:sz="4" w:space="0" w:color="auto"/>
            </w:tcBorders>
          </w:tcPr>
          <w:p w:rsidR="00255D8A" w:rsidRPr="00B06430" w:rsidRDefault="00255D8A">
            <w:pPr>
              <w:autoSpaceDE w:val="0"/>
              <w:autoSpaceDN w:val="0"/>
              <w:adjustRightInd w:val="0"/>
            </w:pPr>
            <w:r w:rsidRPr="00B06430">
              <w:t>2019</w:t>
            </w:r>
          </w:p>
        </w:tc>
        <w:tc>
          <w:tcPr>
            <w:tcW w:w="992" w:type="dxa"/>
            <w:tcBorders>
              <w:top w:val="single" w:sz="4" w:space="0" w:color="auto"/>
              <w:left w:val="single" w:sz="4" w:space="0" w:color="auto"/>
              <w:bottom w:val="single" w:sz="4" w:space="0" w:color="auto"/>
              <w:right w:val="single" w:sz="4" w:space="0" w:color="auto"/>
            </w:tcBorders>
          </w:tcPr>
          <w:p w:rsidR="00255D8A" w:rsidRPr="00B06430" w:rsidRDefault="00255D8A">
            <w:pPr>
              <w:autoSpaceDE w:val="0"/>
              <w:autoSpaceDN w:val="0"/>
              <w:adjustRightInd w:val="0"/>
            </w:pPr>
            <w:r w:rsidRPr="00B06430">
              <w:t>2024</w:t>
            </w:r>
          </w:p>
        </w:tc>
        <w:tc>
          <w:tcPr>
            <w:tcW w:w="2211" w:type="dxa"/>
            <w:tcBorders>
              <w:top w:val="single" w:sz="4" w:space="0" w:color="auto"/>
              <w:left w:val="single" w:sz="4" w:space="0" w:color="auto"/>
              <w:bottom w:val="single" w:sz="4" w:space="0" w:color="auto"/>
              <w:right w:val="single" w:sz="4" w:space="0" w:color="auto"/>
            </w:tcBorders>
          </w:tcPr>
          <w:p w:rsidR="00255D8A" w:rsidRPr="00B06430" w:rsidRDefault="00255D8A">
            <w:pPr>
              <w:autoSpaceDE w:val="0"/>
              <w:autoSpaceDN w:val="0"/>
              <w:adjustRightInd w:val="0"/>
            </w:pPr>
            <w:r w:rsidRPr="00B06430">
              <w:t>Материально</w:t>
            </w:r>
            <w:r w:rsidR="00A66CA5">
              <w:t>-</w:t>
            </w:r>
            <w:r w:rsidRPr="00B06430">
              <w:t>техн</w:t>
            </w:r>
            <w:r w:rsidRPr="00B06430">
              <w:t>и</w:t>
            </w:r>
            <w:r w:rsidRPr="00B06430">
              <w:t>ческая база в организациях, ос</w:t>
            </w:r>
            <w:r w:rsidRPr="00B06430">
              <w:t>у</w:t>
            </w:r>
            <w:r w:rsidRPr="00B06430">
              <w:t>ществляющих обр</w:t>
            </w:r>
            <w:r w:rsidRPr="00B06430">
              <w:t>а</w:t>
            </w:r>
            <w:r w:rsidRPr="00B06430">
              <w:t>зовательную де</w:t>
            </w:r>
            <w:r w:rsidRPr="00B06430">
              <w:t>я</w:t>
            </w:r>
            <w:r w:rsidRPr="00B06430">
              <w:t>тельность исключ</w:t>
            </w:r>
            <w:r w:rsidRPr="00B06430">
              <w:t>и</w:t>
            </w:r>
            <w:r w:rsidRPr="00B06430">
              <w:t>тельно по адапт</w:t>
            </w:r>
            <w:r w:rsidRPr="00B06430">
              <w:t>и</w:t>
            </w:r>
            <w:r w:rsidRPr="00B06430">
              <w:t>рованным общео</w:t>
            </w:r>
            <w:r w:rsidRPr="00B06430">
              <w:t>б</w:t>
            </w:r>
            <w:r w:rsidRPr="00B06430">
              <w:t>разовательным пр</w:t>
            </w:r>
            <w:r w:rsidRPr="00B06430">
              <w:t>о</w:t>
            </w:r>
            <w:r w:rsidRPr="00B06430">
              <w:t>граммам, обновл</w:t>
            </w:r>
            <w:r w:rsidRPr="00B06430">
              <w:t>е</w:t>
            </w:r>
            <w:r w:rsidRPr="00B06430">
              <w:t>на;</w:t>
            </w:r>
          </w:p>
          <w:p w:rsidR="00255D8A" w:rsidRPr="00B06430" w:rsidRDefault="00255D8A">
            <w:pPr>
              <w:autoSpaceDE w:val="0"/>
              <w:autoSpaceDN w:val="0"/>
              <w:adjustRightInd w:val="0"/>
            </w:pPr>
            <w:r w:rsidRPr="00B06430">
              <w:t>созданы условия для реализации д</w:t>
            </w:r>
            <w:r w:rsidRPr="00B06430">
              <w:t>и</w:t>
            </w:r>
            <w:r w:rsidRPr="00B06430">
              <w:t>станционных пр</w:t>
            </w:r>
            <w:r w:rsidRPr="00B06430">
              <w:t>о</w:t>
            </w:r>
            <w:r w:rsidRPr="00B06430">
              <w:t>грамм обучения определенных кат</w:t>
            </w:r>
            <w:r w:rsidRPr="00B06430">
              <w:t>е</w:t>
            </w:r>
            <w:r w:rsidRPr="00B06430">
              <w:t>горий обучающи</w:t>
            </w:r>
            <w:r w:rsidRPr="00B06430">
              <w:t>х</w:t>
            </w:r>
            <w:r w:rsidRPr="00B06430">
              <w:t>ся;</w:t>
            </w:r>
          </w:p>
          <w:p w:rsidR="0013233B" w:rsidRDefault="00255D8A">
            <w:pPr>
              <w:autoSpaceDE w:val="0"/>
              <w:autoSpaceDN w:val="0"/>
              <w:adjustRightInd w:val="0"/>
            </w:pPr>
            <w:proofErr w:type="gramStart"/>
            <w:r w:rsidRPr="00B06430">
              <w:t>материально</w:t>
            </w:r>
            <w:r w:rsidR="00A66CA5">
              <w:t>-</w:t>
            </w:r>
            <w:r w:rsidRPr="00B06430">
              <w:t>техн</w:t>
            </w:r>
            <w:r w:rsidRPr="00B06430">
              <w:t>и</w:t>
            </w:r>
            <w:r w:rsidRPr="00B06430">
              <w:t>ческая база для реализации о</w:t>
            </w:r>
            <w:r w:rsidRPr="00B06430">
              <w:t>с</w:t>
            </w:r>
            <w:r w:rsidRPr="00B06430">
              <w:t>новных и дополн</w:t>
            </w:r>
            <w:r w:rsidRPr="00B06430">
              <w:t>и</w:t>
            </w:r>
            <w:r w:rsidRPr="00B06430">
              <w:t>тельных общеобр</w:t>
            </w:r>
            <w:r w:rsidRPr="00B06430">
              <w:t>а</w:t>
            </w:r>
            <w:r w:rsidRPr="00B06430">
              <w:t>зовательных пр</w:t>
            </w:r>
            <w:r w:rsidRPr="00B06430">
              <w:t>о</w:t>
            </w:r>
            <w:r w:rsidRPr="00B06430">
              <w:t>грамм ци</w:t>
            </w:r>
            <w:r w:rsidRPr="00B06430">
              <w:t>ф</w:t>
            </w:r>
            <w:r w:rsidRPr="00B06430">
              <w:t>рового и гуманитар</w:t>
            </w:r>
            <w:r w:rsidR="0013233B">
              <w:t xml:space="preserve">ного профилей в </w:t>
            </w:r>
            <w:proofErr w:type="spellStart"/>
            <w:r w:rsidR="0013233B">
              <w:t>общ</w:t>
            </w:r>
            <w:r w:rsidR="0013233B">
              <w:t>е</w:t>
            </w:r>
            <w:r w:rsidR="0013233B">
              <w:t>образователь</w:t>
            </w:r>
            <w:proofErr w:type="spellEnd"/>
            <w:r w:rsidR="004A2A5E">
              <w:t xml:space="preserve">- </w:t>
            </w:r>
            <w:proofErr w:type="gramEnd"/>
          </w:p>
          <w:p w:rsidR="00255D8A" w:rsidRPr="00B06430" w:rsidRDefault="00255D8A">
            <w:pPr>
              <w:autoSpaceDE w:val="0"/>
              <w:autoSpaceDN w:val="0"/>
              <w:adjustRightInd w:val="0"/>
            </w:pPr>
            <w:proofErr w:type="spellStart"/>
            <w:r w:rsidRPr="00B06430">
              <w:t>ных</w:t>
            </w:r>
            <w:proofErr w:type="spellEnd"/>
            <w:r w:rsidRPr="00B06430">
              <w:t xml:space="preserve"> организациях, расположенных в </w:t>
            </w:r>
            <w:r w:rsidRPr="00B06430">
              <w:lastRenderedPageBreak/>
              <w:t xml:space="preserve">сельской местности и малых городах, </w:t>
            </w:r>
            <w:proofErr w:type="gramStart"/>
            <w:r w:rsidRPr="00B06430">
              <w:t>создана</w:t>
            </w:r>
            <w:proofErr w:type="gramEnd"/>
            <w:r w:rsidRPr="00B06430">
              <w:t xml:space="preserve"> (обновл</w:t>
            </w:r>
            <w:r w:rsidRPr="00B06430">
              <w:t>е</w:t>
            </w:r>
            <w:r w:rsidRPr="00B06430">
              <w:t>на)</w:t>
            </w:r>
            <w:r w:rsidR="005739DA" w:rsidRPr="00B06430">
              <w:t>;</w:t>
            </w:r>
          </w:p>
          <w:p w:rsidR="005739DA" w:rsidRPr="00B06430" w:rsidRDefault="005739DA">
            <w:pPr>
              <w:autoSpaceDE w:val="0"/>
              <w:autoSpaceDN w:val="0"/>
              <w:adjustRightInd w:val="0"/>
            </w:pPr>
            <w:proofErr w:type="gramStart"/>
            <w:r w:rsidRPr="00B06430">
              <w:t>оборудование, ра</w:t>
            </w:r>
            <w:r w:rsidRPr="00B06430">
              <w:t>с</w:t>
            </w:r>
            <w:r w:rsidRPr="00B06430">
              <w:t>ходные материалы, средства обучения и воспитания в ц</w:t>
            </w:r>
            <w:r w:rsidRPr="00B06430">
              <w:t>е</w:t>
            </w:r>
            <w:r w:rsidRPr="00B06430">
              <w:t>лях создания и обеспечения фун</w:t>
            </w:r>
            <w:r w:rsidRPr="00B06430">
              <w:t>к</w:t>
            </w:r>
            <w:r w:rsidRPr="00B06430">
              <w:t>ционирования це</w:t>
            </w:r>
            <w:r w:rsidRPr="00B06430">
              <w:t>н</w:t>
            </w:r>
            <w:r w:rsidRPr="00B06430">
              <w:t>тров образования естественно</w:t>
            </w:r>
            <w:r w:rsidR="00A66CA5">
              <w:t>-</w:t>
            </w:r>
            <w:r w:rsidRPr="00B06430">
              <w:t>научной и технол</w:t>
            </w:r>
            <w:r w:rsidRPr="00B06430">
              <w:t>о</w:t>
            </w:r>
            <w:r w:rsidRPr="00B06430">
              <w:t>гической напра</w:t>
            </w:r>
            <w:r w:rsidRPr="00B06430">
              <w:t>в</w:t>
            </w:r>
            <w:r w:rsidRPr="00B06430">
              <w:t>ленностей в общ</w:t>
            </w:r>
            <w:r w:rsidRPr="00B06430">
              <w:t>е</w:t>
            </w:r>
            <w:r w:rsidRPr="00B06430">
              <w:t>образ</w:t>
            </w:r>
            <w:r w:rsidRPr="00B06430">
              <w:t>о</w:t>
            </w:r>
            <w:r w:rsidRPr="00B06430">
              <w:t>вательных организациях, ра</w:t>
            </w:r>
            <w:r w:rsidRPr="00B06430">
              <w:t>с</w:t>
            </w:r>
            <w:r w:rsidRPr="00B06430">
              <w:t>положенных в сел</w:t>
            </w:r>
            <w:r w:rsidRPr="00B06430">
              <w:t>ь</w:t>
            </w:r>
            <w:r w:rsidRPr="00B06430">
              <w:t>ской местности и малых городах пр</w:t>
            </w:r>
            <w:r w:rsidRPr="00B06430">
              <w:t>и</w:t>
            </w:r>
            <w:r w:rsidRPr="00B06430">
              <w:t>обрет</w:t>
            </w:r>
            <w:r w:rsidRPr="00B06430">
              <w:t>е</w:t>
            </w:r>
            <w:r w:rsidRPr="00B06430">
              <w:t>ны;</w:t>
            </w:r>
            <w:proofErr w:type="gramEnd"/>
          </w:p>
          <w:p w:rsidR="005739DA" w:rsidRPr="00B06430" w:rsidRDefault="005739DA">
            <w:pPr>
              <w:autoSpaceDE w:val="0"/>
              <w:autoSpaceDN w:val="0"/>
              <w:adjustRightInd w:val="0"/>
            </w:pPr>
            <w:r w:rsidRPr="00B06430">
              <w:t>товары (работы, услуги) в целях р</w:t>
            </w:r>
            <w:r w:rsidRPr="00B06430">
              <w:t>е</w:t>
            </w:r>
            <w:r w:rsidRPr="00B06430">
              <w:t>ализации меропр</w:t>
            </w:r>
            <w:r w:rsidRPr="00B06430">
              <w:t>и</w:t>
            </w:r>
            <w:r w:rsidRPr="00B06430">
              <w:t>ятий по формир</w:t>
            </w:r>
            <w:r w:rsidRPr="00B06430">
              <w:t>о</w:t>
            </w:r>
            <w:r w:rsidRPr="00B06430">
              <w:t>ванию и обеспеч</w:t>
            </w:r>
            <w:r w:rsidRPr="00B06430">
              <w:t>е</w:t>
            </w:r>
            <w:r w:rsidRPr="00B06430">
              <w:t>нию функционир</w:t>
            </w:r>
            <w:r w:rsidRPr="00B06430">
              <w:t>о</w:t>
            </w:r>
            <w:r w:rsidRPr="00B06430">
              <w:t>вания единой фед</w:t>
            </w:r>
            <w:r w:rsidRPr="00B06430">
              <w:t>е</w:t>
            </w:r>
            <w:r w:rsidRPr="00B06430">
              <w:t>ральной системы научн</w:t>
            </w:r>
            <w:proofErr w:type="gramStart"/>
            <w:r w:rsidRPr="00B06430">
              <w:t>о</w:t>
            </w:r>
            <w:r w:rsidR="004A2A5E">
              <w:t>–</w:t>
            </w:r>
            <w:proofErr w:type="gramEnd"/>
            <w:r w:rsidR="004A2A5E">
              <w:t xml:space="preserve"> </w:t>
            </w:r>
            <w:r w:rsidRPr="00B06430">
              <w:t>методич</w:t>
            </w:r>
            <w:r w:rsidRPr="00B06430">
              <w:t>е</w:t>
            </w:r>
            <w:r w:rsidRPr="00B06430">
              <w:t>ского сопровожд</w:t>
            </w:r>
            <w:r w:rsidRPr="00B06430">
              <w:t>е</w:t>
            </w:r>
            <w:r w:rsidRPr="00B06430">
              <w:t xml:space="preserve">ния педагогических </w:t>
            </w:r>
            <w:r w:rsidRPr="00B06430">
              <w:lastRenderedPageBreak/>
              <w:t>работников и управленческих кадров приобрет</w:t>
            </w:r>
            <w:r w:rsidRPr="00B06430">
              <w:t>е</w:t>
            </w:r>
            <w:r w:rsidRPr="00B06430">
              <w:t>ны</w:t>
            </w:r>
          </w:p>
        </w:tc>
        <w:tc>
          <w:tcPr>
            <w:tcW w:w="2154" w:type="dxa"/>
            <w:tcBorders>
              <w:top w:val="single" w:sz="4" w:space="0" w:color="auto"/>
              <w:left w:val="single" w:sz="4" w:space="0" w:color="auto"/>
              <w:bottom w:val="single" w:sz="4" w:space="0" w:color="auto"/>
              <w:right w:val="single" w:sz="4" w:space="0" w:color="auto"/>
            </w:tcBorders>
          </w:tcPr>
          <w:p w:rsidR="00C50E24" w:rsidRPr="00B06430" w:rsidRDefault="00255D8A">
            <w:pPr>
              <w:autoSpaceDE w:val="0"/>
              <w:autoSpaceDN w:val="0"/>
              <w:adjustRightInd w:val="0"/>
            </w:pPr>
            <w:r w:rsidRPr="00B06430">
              <w:lastRenderedPageBreak/>
              <w:t xml:space="preserve">Мероприятие направлено </w:t>
            </w:r>
            <w:proofErr w:type="gramStart"/>
            <w:r w:rsidRPr="00B06430">
              <w:t>на</w:t>
            </w:r>
            <w:proofErr w:type="gramEnd"/>
            <w:r w:rsidR="00C50E24" w:rsidRPr="00B06430">
              <w:t>:</w:t>
            </w:r>
            <w:r w:rsidRPr="00B06430">
              <w:t xml:space="preserve"> </w:t>
            </w:r>
          </w:p>
          <w:p w:rsidR="00255D8A" w:rsidRPr="00B06430" w:rsidRDefault="004A2A5E">
            <w:pPr>
              <w:autoSpaceDE w:val="0"/>
              <w:autoSpaceDN w:val="0"/>
              <w:adjustRightInd w:val="0"/>
            </w:pPr>
            <w:r>
              <w:t xml:space="preserve">– </w:t>
            </w:r>
            <w:r w:rsidR="00C50E24" w:rsidRPr="00B06430">
              <w:t xml:space="preserve"> </w:t>
            </w:r>
            <w:r w:rsidR="00255D8A" w:rsidRPr="00B06430">
              <w:t>поддержку обр</w:t>
            </w:r>
            <w:r w:rsidR="00255D8A" w:rsidRPr="00B06430">
              <w:t>а</w:t>
            </w:r>
            <w:r w:rsidR="00255D8A" w:rsidRPr="00B06430">
              <w:t>зования для детей с ограниченными возможн</w:t>
            </w:r>
            <w:r w:rsidR="00C50E24" w:rsidRPr="00B06430">
              <w:t>остями здоровья;</w:t>
            </w:r>
          </w:p>
          <w:p w:rsidR="00C50E24" w:rsidRPr="00B06430" w:rsidRDefault="004A2A5E">
            <w:pPr>
              <w:autoSpaceDE w:val="0"/>
              <w:autoSpaceDN w:val="0"/>
              <w:adjustRightInd w:val="0"/>
            </w:pPr>
            <w:r>
              <w:t xml:space="preserve">– </w:t>
            </w:r>
            <w:r w:rsidR="00C50E24" w:rsidRPr="00B06430">
              <w:t xml:space="preserve"> приобретение оборудования, ра</w:t>
            </w:r>
            <w:r w:rsidR="00C50E24" w:rsidRPr="00B06430">
              <w:t>с</w:t>
            </w:r>
            <w:r w:rsidR="00C50E24" w:rsidRPr="00B06430">
              <w:t>ходных матери</w:t>
            </w:r>
            <w:r w:rsidR="00C50E24" w:rsidRPr="00B06430">
              <w:t>а</w:t>
            </w:r>
            <w:r w:rsidR="00C50E24" w:rsidRPr="00B06430">
              <w:t>лов, средств об</w:t>
            </w:r>
            <w:r w:rsidR="00C50E24" w:rsidRPr="00B06430">
              <w:t>у</w:t>
            </w:r>
            <w:r w:rsidR="00C50E24" w:rsidRPr="00B06430">
              <w:t>чения и воспитания в целях обновления материально</w:t>
            </w:r>
            <w:r w:rsidR="00A66CA5">
              <w:t>-</w:t>
            </w:r>
            <w:r w:rsidR="00C50E24" w:rsidRPr="00B06430">
              <w:t>техн</w:t>
            </w:r>
            <w:r w:rsidR="00C50E24" w:rsidRPr="00B06430">
              <w:t>и</w:t>
            </w:r>
            <w:r w:rsidR="00C50E24" w:rsidRPr="00B06430">
              <w:t>ческой базы общеобразовател</w:t>
            </w:r>
            <w:r w:rsidR="00C50E24" w:rsidRPr="00B06430">
              <w:t>ь</w:t>
            </w:r>
            <w:r w:rsidR="00C50E24" w:rsidRPr="00B06430">
              <w:t>ных организаций, осуществляющих образовательную деятельность и</w:t>
            </w:r>
            <w:r w:rsidR="00C50E24" w:rsidRPr="00B06430">
              <w:t>с</w:t>
            </w:r>
            <w:r w:rsidR="00C50E24" w:rsidRPr="00B06430">
              <w:t>ключительно по адаптированным основным общео</w:t>
            </w:r>
            <w:r w:rsidR="00C50E24" w:rsidRPr="00B06430">
              <w:t>б</w:t>
            </w:r>
            <w:r w:rsidR="00C50E24" w:rsidRPr="00B06430">
              <w:t>разовательным программам.</w:t>
            </w:r>
          </w:p>
          <w:p w:rsidR="00C50E24" w:rsidRPr="00B06430" w:rsidRDefault="00255D8A">
            <w:pPr>
              <w:autoSpaceDE w:val="0"/>
              <w:autoSpaceDN w:val="0"/>
              <w:adjustRightInd w:val="0"/>
            </w:pPr>
            <w:r w:rsidRPr="00B06430">
              <w:t xml:space="preserve">Мероприятие направлено </w:t>
            </w:r>
            <w:proofErr w:type="gramStart"/>
            <w:r w:rsidRPr="00B06430">
              <w:t>на</w:t>
            </w:r>
            <w:proofErr w:type="gramEnd"/>
            <w:r w:rsidR="00C50E24" w:rsidRPr="00B06430">
              <w:t>:</w:t>
            </w:r>
            <w:r w:rsidRPr="00B06430">
              <w:t xml:space="preserve"> </w:t>
            </w:r>
          </w:p>
          <w:p w:rsidR="00255D8A" w:rsidRPr="00B06430" w:rsidRDefault="004A2A5E">
            <w:pPr>
              <w:autoSpaceDE w:val="0"/>
              <w:autoSpaceDN w:val="0"/>
              <w:adjustRightInd w:val="0"/>
            </w:pPr>
            <w:r>
              <w:t xml:space="preserve">– </w:t>
            </w:r>
            <w:r w:rsidR="00C50E24" w:rsidRPr="00B06430">
              <w:t xml:space="preserve"> </w:t>
            </w:r>
            <w:r w:rsidR="00255D8A" w:rsidRPr="00B06430">
              <w:t>повышение к</w:t>
            </w:r>
            <w:r w:rsidR="00255D8A" w:rsidRPr="00B06430">
              <w:t>а</w:t>
            </w:r>
            <w:r w:rsidR="00255D8A" w:rsidRPr="00B06430">
              <w:t>чества образования в общеобразов</w:t>
            </w:r>
            <w:r w:rsidR="00255D8A" w:rsidRPr="00B06430">
              <w:t>а</w:t>
            </w:r>
            <w:r w:rsidR="00255D8A" w:rsidRPr="00B06430">
              <w:lastRenderedPageBreak/>
              <w:t>тельных организ</w:t>
            </w:r>
            <w:r w:rsidR="00255D8A" w:rsidRPr="00B06430">
              <w:t>а</w:t>
            </w:r>
            <w:r w:rsidR="00255D8A" w:rsidRPr="00B06430">
              <w:t>циях, расположе</w:t>
            </w:r>
            <w:r w:rsidR="00255D8A" w:rsidRPr="00B06430">
              <w:t>н</w:t>
            </w:r>
            <w:r w:rsidR="00255D8A" w:rsidRPr="00B06430">
              <w:t>ных в сельской местности и малых городах</w:t>
            </w:r>
            <w:r w:rsidR="00C50E24" w:rsidRPr="00B06430">
              <w:t>;</w:t>
            </w:r>
          </w:p>
          <w:p w:rsidR="00D36294" w:rsidRPr="00B06430" w:rsidRDefault="004A2A5E" w:rsidP="00D36294">
            <w:pPr>
              <w:autoSpaceDE w:val="0"/>
              <w:autoSpaceDN w:val="0"/>
              <w:adjustRightInd w:val="0"/>
            </w:pPr>
            <w:proofErr w:type="gramStart"/>
            <w:r>
              <w:t xml:space="preserve">– </w:t>
            </w:r>
            <w:r w:rsidR="00C50E24" w:rsidRPr="00B06430">
              <w:t xml:space="preserve"> </w:t>
            </w:r>
            <w:r w:rsidR="00D36294" w:rsidRPr="00B06430">
              <w:t>приобретение оборудования, ра</w:t>
            </w:r>
            <w:r w:rsidR="00D36294" w:rsidRPr="00B06430">
              <w:t>с</w:t>
            </w:r>
            <w:r w:rsidR="00D36294" w:rsidRPr="00B06430">
              <w:t>ходных матери</w:t>
            </w:r>
            <w:r w:rsidR="00D36294" w:rsidRPr="00B06430">
              <w:t>а</w:t>
            </w:r>
            <w:r w:rsidR="00D36294" w:rsidRPr="00B06430">
              <w:t>лов, средств об</w:t>
            </w:r>
            <w:r w:rsidR="00D36294" w:rsidRPr="00B06430">
              <w:t>у</w:t>
            </w:r>
            <w:r w:rsidR="00D36294" w:rsidRPr="00B06430">
              <w:t>чения и воспитания в целях создания и обеспечения фун</w:t>
            </w:r>
            <w:r w:rsidR="00D36294" w:rsidRPr="00B06430">
              <w:t>к</w:t>
            </w:r>
            <w:r w:rsidR="00D36294" w:rsidRPr="00B06430">
              <w:t>ционирования це</w:t>
            </w:r>
            <w:r w:rsidR="00D36294" w:rsidRPr="00B06430">
              <w:t>н</w:t>
            </w:r>
            <w:r w:rsidR="00D36294" w:rsidRPr="00B06430">
              <w:t>тров образования естественно</w:t>
            </w:r>
            <w:r w:rsidR="00A66CA5">
              <w:t>-</w:t>
            </w:r>
            <w:r w:rsidR="00D36294" w:rsidRPr="00B06430">
              <w:t>научной и технол</w:t>
            </w:r>
            <w:r w:rsidR="00D36294" w:rsidRPr="00B06430">
              <w:t>о</w:t>
            </w:r>
            <w:r w:rsidR="00D36294" w:rsidRPr="00B06430">
              <w:t>гической напра</w:t>
            </w:r>
            <w:r w:rsidR="00D36294" w:rsidRPr="00B06430">
              <w:t>в</w:t>
            </w:r>
            <w:r w:rsidR="00D36294" w:rsidRPr="00B06430">
              <w:t>ленностей в общ</w:t>
            </w:r>
            <w:r w:rsidR="00D36294" w:rsidRPr="00B06430">
              <w:t>е</w:t>
            </w:r>
            <w:r w:rsidR="00D36294" w:rsidRPr="00B06430">
              <w:t>образ</w:t>
            </w:r>
            <w:r w:rsidR="00D36294" w:rsidRPr="00B06430">
              <w:t>о</w:t>
            </w:r>
            <w:r w:rsidR="00D36294" w:rsidRPr="00B06430">
              <w:t>вательных организациях, ра</w:t>
            </w:r>
            <w:r w:rsidR="00D36294" w:rsidRPr="00B06430">
              <w:t>с</w:t>
            </w:r>
            <w:r w:rsidR="00D36294" w:rsidRPr="00B06430">
              <w:t>положенных в сел</w:t>
            </w:r>
            <w:r w:rsidR="00C50E24" w:rsidRPr="00B06430">
              <w:t>ьской местн</w:t>
            </w:r>
            <w:r w:rsidR="00C50E24" w:rsidRPr="00B06430">
              <w:t>о</w:t>
            </w:r>
            <w:r w:rsidR="00C50E24" w:rsidRPr="00B06430">
              <w:t>сти и малых гор</w:t>
            </w:r>
            <w:r w:rsidR="00C50E24" w:rsidRPr="00B06430">
              <w:t>о</w:t>
            </w:r>
            <w:r w:rsidR="00C50E24" w:rsidRPr="00B06430">
              <w:t>дах</w:t>
            </w:r>
            <w:r w:rsidR="005739DA" w:rsidRPr="00B06430">
              <w:t>;</w:t>
            </w:r>
            <w:proofErr w:type="gramEnd"/>
          </w:p>
          <w:p w:rsidR="005739DA" w:rsidRPr="00B06430" w:rsidRDefault="004A2A5E" w:rsidP="00D36294">
            <w:pPr>
              <w:autoSpaceDE w:val="0"/>
              <w:autoSpaceDN w:val="0"/>
              <w:adjustRightInd w:val="0"/>
            </w:pPr>
            <w:r>
              <w:t xml:space="preserve">– </w:t>
            </w:r>
            <w:r w:rsidR="005739DA" w:rsidRPr="00B06430">
              <w:t xml:space="preserve"> приобретение товаров (работ, услуг) в целях ре</w:t>
            </w:r>
            <w:r w:rsidR="005739DA" w:rsidRPr="00B06430">
              <w:t>а</w:t>
            </w:r>
            <w:r w:rsidR="005739DA" w:rsidRPr="00B06430">
              <w:t>лизации меропри</w:t>
            </w:r>
            <w:r w:rsidR="005739DA" w:rsidRPr="00B06430">
              <w:t>я</w:t>
            </w:r>
            <w:r w:rsidR="005739DA" w:rsidRPr="00B06430">
              <w:t>тий по формиров</w:t>
            </w:r>
            <w:r w:rsidR="005739DA" w:rsidRPr="00B06430">
              <w:t>а</w:t>
            </w:r>
            <w:r w:rsidR="005739DA" w:rsidRPr="00B06430">
              <w:t>нию и обеспеч</w:t>
            </w:r>
            <w:r w:rsidR="005739DA" w:rsidRPr="00B06430">
              <w:t>е</w:t>
            </w:r>
            <w:r w:rsidR="005739DA" w:rsidRPr="00B06430">
              <w:t>нию функционир</w:t>
            </w:r>
            <w:r w:rsidR="005739DA" w:rsidRPr="00B06430">
              <w:t>о</w:t>
            </w:r>
            <w:r w:rsidR="005739DA" w:rsidRPr="00B06430">
              <w:t>вания единой ф</w:t>
            </w:r>
            <w:r w:rsidR="005739DA" w:rsidRPr="00B06430">
              <w:t>е</w:t>
            </w:r>
            <w:r w:rsidR="005739DA" w:rsidRPr="00B06430">
              <w:t xml:space="preserve">деральной системы </w:t>
            </w:r>
            <w:r w:rsidR="005739DA" w:rsidRPr="00B06430">
              <w:lastRenderedPageBreak/>
              <w:t>научн</w:t>
            </w:r>
            <w:proofErr w:type="gramStart"/>
            <w:r w:rsidR="005739DA" w:rsidRPr="00B06430">
              <w:t>о</w:t>
            </w:r>
            <w:r>
              <w:t>–</w:t>
            </w:r>
            <w:proofErr w:type="gramEnd"/>
            <w:r>
              <w:t xml:space="preserve"> </w:t>
            </w:r>
            <w:r w:rsidR="005739DA" w:rsidRPr="00B06430">
              <w:t>методич</w:t>
            </w:r>
            <w:r w:rsidR="005739DA" w:rsidRPr="00B06430">
              <w:t>е</w:t>
            </w:r>
            <w:r w:rsidR="005739DA" w:rsidRPr="00B06430">
              <w:t>ского сопровожд</w:t>
            </w:r>
            <w:r w:rsidR="005739DA" w:rsidRPr="00B06430">
              <w:t>е</w:t>
            </w:r>
            <w:r w:rsidR="005739DA" w:rsidRPr="00B06430">
              <w:t>ния педагогич</w:t>
            </w:r>
            <w:r w:rsidR="005739DA" w:rsidRPr="00B06430">
              <w:t>е</w:t>
            </w:r>
            <w:r w:rsidR="005739DA" w:rsidRPr="00B06430">
              <w:t>ских работников и управленческих кадров</w:t>
            </w:r>
          </w:p>
        </w:tc>
        <w:tc>
          <w:tcPr>
            <w:tcW w:w="2211" w:type="dxa"/>
            <w:tcBorders>
              <w:top w:val="single" w:sz="4" w:space="0" w:color="auto"/>
              <w:left w:val="single" w:sz="4" w:space="0" w:color="auto"/>
              <w:bottom w:val="single" w:sz="4" w:space="0" w:color="auto"/>
              <w:right w:val="single" w:sz="4" w:space="0" w:color="auto"/>
            </w:tcBorders>
          </w:tcPr>
          <w:p w:rsidR="00255D8A" w:rsidRPr="00B06430" w:rsidRDefault="00255D8A">
            <w:pPr>
              <w:autoSpaceDE w:val="0"/>
              <w:autoSpaceDN w:val="0"/>
              <w:adjustRightInd w:val="0"/>
            </w:pPr>
            <w:r w:rsidRPr="00B06430">
              <w:lastRenderedPageBreak/>
              <w:t>Количество орган</w:t>
            </w:r>
            <w:r w:rsidRPr="00B06430">
              <w:t>и</w:t>
            </w:r>
            <w:r w:rsidRPr="00B06430">
              <w:t>заций, осуществл</w:t>
            </w:r>
            <w:r w:rsidRPr="00B06430">
              <w:t>я</w:t>
            </w:r>
            <w:r w:rsidRPr="00B06430">
              <w:t>ющих образов</w:t>
            </w:r>
            <w:r w:rsidRPr="00B06430">
              <w:t>а</w:t>
            </w:r>
            <w:r w:rsidRPr="00B06430">
              <w:t>тельную деятел</w:t>
            </w:r>
            <w:r w:rsidRPr="00B06430">
              <w:t>ь</w:t>
            </w:r>
            <w:r w:rsidRPr="00B06430">
              <w:t>ность исключ</w:t>
            </w:r>
            <w:r w:rsidRPr="00B06430">
              <w:t>и</w:t>
            </w:r>
            <w:r w:rsidRPr="00B06430">
              <w:t>тельно по адапт</w:t>
            </w:r>
            <w:r w:rsidRPr="00B06430">
              <w:t>и</w:t>
            </w:r>
            <w:r w:rsidRPr="00B06430">
              <w:t>рованным осно</w:t>
            </w:r>
            <w:r w:rsidRPr="00B06430">
              <w:t>в</w:t>
            </w:r>
            <w:r w:rsidRPr="00B06430">
              <w:t>ным общеобразов</w:t>
            </w:r>
            <w:r w:rsidRPr="00B06430">
              <w:t>а</w:t>
            </w:r>
            <w:r w:rsidRPr="00B06430">
              <w:t>тельным програ</w:t>
            </w:r>
            <w:r w:rsidRPr="00B06430">
              <w:t>м</w:t>
            </w:r>
            <w:r w:rsidRPr="00B06430">
              <w:t>мам, в которых о</w:t>
            </w:r>
            <w:r w:rsidRPr="00B06430">
              <w:t>б</w:t>
            </w:r>
            <w:r w:rsidRPr="00B06430">
              <w:t>новлена материал</w:t>
            </w:r>
            <w:r w:rsidRPr="00B06430">
              <w:t>ь</w:t>
            </w:r>
            <w:r w:rsidRPr="00B06430">
              <w:t>но</w:t>
            </w:r>
            <w:r w:rsidR="00A66CA5">
              <w:t>-</w:t>
            </w:r>
            <w:r w:rsidRPr="00B06430">
              <w:t>техническая б</w:t>
            </w:r>
            <w:r w:rsidRPr="00B06430">
              <w:t>а</w:t>
            </w:r>
            <w:r w:rsidRPr="00B06430">
              <w:t>за в отчетном фина</w:t>
            </w:r>
            <w:r w:rsidRPr="00B06430">
              <w:t>н</w:t>
            </w:r>
            <w:r w:rsidRPr="00B06430">
              <w:t>совом году.</w:t>
            </w:r>
          </w:p>
          <w:p w:rsidR="00255D8A" w:rsidRPr="00B06430" w:rsidRDefault="00255D8A">
            <w:pPr>
              <w:autoSpaceDE w:val="0"/>
              <w:autoSpaceDN w:val="0"/>
              <w:adjustRightInd w:val="0"/>
            </w:pPr>
            <w:proofErr w:type="gramStart"/>
            <w:r w:rsidRPr="00B06430">
              <w:t>Количество общ</w:t>
            </w:r>
            <w:r w:rsidRPr="00B06430">
              <w:t>е</w:t>
            </w:r>
            <w:r w:rsidRPr="00B06430">
              <w:t>образовательных организаций, ра</w:t>
            </w:r>
            <w:r w:rsidRPr="00B06430">
              <w:t>с</w:t>
            </w:r>
            <w:r w:rsidRPr="00B06430">
              <w:t>положенных в сел</w:t>
            </w:r>
            <w:r w:rsidRPr="00B06430">
              <w:t>ь</w:t>
            </w:r>
            <w:r w:rsidRPr="00B06430">
              <w:t>ской местности и малых городах, в которых создана материально</w:t>
            </w:r>
            <w:r w:rsidR="00A66CA5">
              <w:t>-</w:t>
            </w:r>
            <w:r w:rsidRPr="00B06430">
              <w:t>техн</w:t>
            </w:r>
            <w:r w:rsidRPr="00B06430">
              <w:t>и</w:t>
            </w:r>
            <w:r w:rsidRPr="00B06430">
              <w:t>ческая база для реализации о</w:t>
            </w:r>
            <w:r w:rsidRPr="00B06430">
              <w:t>с</w:t>
            </w:r>
            <w:r w:rsidRPr="00B06430">
              <w:t>новных и дополн</w:t>
            </w:r>
            <w:r w:rsidRPr="00B06430">
              <w:t>и</w:t>
            </w:r>
            <w:r w:rsidRPr="00B06430">
              <w:t>тельных общеобр</w:t>
            </w:r>
            <w:r w:rsidRPr="00B06430">
              <w:t>а</w:t>
            </w:r>
            <w:r w:rsidRPr="00B06430">
              <w:t>зовательных пр</w:t>
            </w:r>
            <w:r w:rsidRPr="00B06430">
              <w:t>о</w:t>
            </w:r>
            <w:r w:rsidRPr="00B06430">
              <w:t>грамм ци</w:t>
            </w:r>
            <w:r w:rsidRPr="00B06430">
              <w:t>ф</w:t>
            </w:r>
            <w:r w:rsidRPr="00B06430">
              <w:t>рового и гуманитарного профилей в отче</w:t>
            </w:r>
            <w:r w:rsidRPr="00B06430">
              <w:t>т</w:t>
            </w:r>
            <w:r w:rsidRPr="00B06430">
              <w:lastRenderedPageBreak/>
              <w:t>ном финанс</w:t>
            </w:r>
            <w:r w:rsidRPr="00B06430">
              <w:t>о</w:t>
            </w:r>
            <w:r w:rsidRPr="00B06430">
              <w:t>вом году</w:t>
            </w:r>
            <w:r w:rsidR="006E08E3" w:rsidRPr="00B06430">
              <w:t>.</w:t>
            </w:r>
            <w:proofErr w:type="gramEnd"/>
          </w:p>
          <w:p w:rsidR="006E08E3" w:rsidRPr="00B06430" w:rsidRDefault="006E08E3">
            <w:pPr>
              <w:autoSpaceDE w:val="0"/>
              <w:autoSpaceDN w:val="0"/>
              <w:adjustRightInd w:val="0"/>
            </w:pPr>
            <w:r w:rsidRPr="00B06430">
              <w:t>Количество центров образования ест</w:t>
            </w:r>
            <w:r w:rsidRPr="00B06430">
              <w:t>е</w:t>
            </w:r>
            <w:r w:rsidRPr="00B06430">
              <w:t>ственно</w:t>
            </w:r>
            <w:r w:rsidR="00A66CA5">
              <w:t>-</w:t>
            </w:r>
            <w:r w:rsidRPr="00B06430">
              <w:t xml:space="preserve">научной и технологической направленностей в </w:t>
            </w:r>
            <w:proofErr w:type="spellStart"/>
            <w:r w:rsidRPr="00B06430">
              <w:t>общеобразовател</w:t>
            </w:r>
            <w:proofErr w:type="gramStart"/>
            <w:r w:rsidRPr="00B06430">
              <w:t>ь</w:t>
            </w:r>
            <w:proofErr w:type="spellEnd"/>
            <w:r w:rsidR="004A2A5E">
              <w:t>-</w:t>
            </w:r>
            <w:proofErr w:type="gramEnd"/>
            <w:r w:rsidR="004A2A5E">
              <w:t xml:space="preserve"> </w:t>
            </w:r>
            <w:proofErr w:type="spellStart"/>
            <w:r w:rsidRPr="00B06430">
              <w:t>ных</w:t>
            </w:r>
            <w:proofErr w:type="spellEnd"/>
            <w:r w:rsidRPr="00B06430">
              <w:t xml:space="preserve"> организациях, расположенных в сельской местности и малых городах, для которых прио</w:t>
            </w:r>
            <w:r w:rsidRPr="00B06430">
              <w:t>б</w:t>
            </w:r>
            <w:r w:rsidRPr="00B06430">
              <w:t>ретены оборудов</w:t>
            </w:r>
            <w:r w:rsidRPr="00B06430">
              <w:t>а</w:t>
            </w:r>
            <w:r w:rsidRPr="00B06430">
              <w:t>ние, расходные м</w:t>
            </w:r>
            <w:r w:rsidRPr="00B06430">
              <w:t>а</w:t>
            </w:r>
            <w:r w:rsidRPr="00B06430">
              <w:t>териалы, средства обучения и восп</w:t>
            </w:r>
            <w:r w:rsidRPr="00B06430">
              <w:t>и</w:t>
            </w:r>
            <w:r w:rsidRPr="00B06430">
              <w:t>тания</w:t>
            </w:r>
            <w:r w:rsidR="005739DA" w:rsidRPr="00B06430">
              <w:t>.</w:t>
            </w:r>
          </w:p>
          <w:p w:rsidR="005739DA" w:rsidRPr="00B06430" w:rsidRDefault="005739DA">
            <w:pPr>
              <w:autoSpaceDE w:val="0"/>
              <w:autoSpaceDN w:val="0"/>
              <w:adjustRightInd w:val="0"/>
            </w:pPr>
            <w:r w:rsidRPr="00B06430">
              <w:t>Сформировано и обеспечено фун</w:t>
            </w:r>
            <w:r w:rsidRPr="00B06430">
              <w:t>к</w:t>
            </w:r>
            <w:r w:rsidRPr="00B06430">
              <w:t>ционирование ед</w:t>
            </w:r>
            <w:r w:rsidRPr="00B06430">
              <w:t>и</w:t>
            </w:r>
            <w:r w:rsidRPr="00B06430">
              <w:t>ной федеральной системы научн</w:t>
            </w:r>
            <w:proofErr w:type="gramStart"/>
            <w:r w:rsidRPr="00B06430">
              <w:t>о</w:t>
            </w:r>
            <w:r w:rsidR="004A2A5E">
              <w:t>–</w:t>
            </w:r>
            <w:proofErr w:type="gramEnd"/>
            <w:r w:rsidR="004A2A5E">
              <w:t xml:space="preserve"> </w:t>
            </w:r>
            <w:r w:rsidRPr="00B06430">
              <w:t>методического с</w:t>
            </w:r>
            <w:r w:rsidRPr="00B06430">
              <w:t>о</w:t>
            </w:r>
            <w:r w:rsidRPr="00B06430">
              <w:t>провождения пед</w:t>
            </w:r>
            <w:r w:rsidRPr="00B06430">
              <w:t>а</w:t>
            </w:r>
            <w:r w:rsidRPr="00B06430">
              <w:t>гогических рабо</w:t>
            </w:r>
            <w:r w:rsidRPr="00B06430">
              <w:t>т</w:t>
            </w:r>
            <w:r w:rsidRPr="00B06430">
              <w:t>ников и управле</w:t>
            </w:r>
            <w:r w:rsidRPr="00B06430">
              <w:t>н</w:t>
            </w:r>
            <w:r w:rsidRPr="00B06430">
              <w:t>ческих кадров, для которых приобр</w:t>
            </w:r>
            <w:r w:rsidRPr="00B06430">
              <w:t>е</w:t>
            </w:r>
            <w:r w:rsidRPr="00B06430">
              <w:t>тены товары (раб</w:t>
            </w:r>
            <w:r w:rsidRPr="00B06430">
              <w:t>о</w:t>
            </w:r>
            <w:r w:rsidRPr="00B06430">
              <w:t>ты, услуги)</w:t>
            </w:r>
          </w:p>
        </w:tc>
      </w:tr>
    </w:tbl>
    <w:p w:rsidR="001B16C9" w:rsidRDefault="007A6D7F" w:rsidP="007A6D7F">
      <w:pPr>
        <w:pStyle w:val="ConsPlusNonformat"/>
        <w:widowControl/>
        <w:ind w:firstLine="709"/>
        <w:jc w:val="right"/>
        <w:outlineLvl w:val="0"/>
        <w:rPr>
          <w:rFonts w:ascii="Times New Roman" w:hAnsi="Times New Roman" w:cs="Times New Roman"/>
          <w:sz w:val="28"/>
          <w:szCs w:val="28"/>
        </w:rPr>
      </w:pPr>
      <w:r>
        <w:rPr>
          <w:rFonts w:ascii="Times New Roman" w:hAnsi="Times New Roman" w:cs="Times New Roman"/>
          <w:sz w:val="28"/>
          <w:szCs w:val="28"/>
        </w:rPr>
        <w:lastRenderedPageBreak/>
        <w:t>»;</w:t>
      </w:r>
    </w:p>
    <w:p w:rsidR="007A6D7F" w:rsidRDefault="007A6D7F" w:rsidP="007A6D7F">
      <w:pPr>
        <w:pStyle w:val="ConsPlusNonformat"/>
        <w:widowContro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б) </w:t>
      </w:r>
      <w:r w:rsidR="009E7B3F">
        <w:rPr>
          <w:rFonts w:ascii="Times New Roman" w:hAnsi="Times New Roman" w:cs="Times New Roman"/>
          <w:sz w:val="28"/>
          <w:szCs w:val="28"/>
        </w:rPr>
        <w:t xml:space="preserve">в </w:t>
      </w:r>
      <w:r w:rsidR="009E7B3F" w:rsidRPr="009E7B3F">
        <w:rPr>
          <w:rFonts w:ascii="Times New Roman" w:hAnsi="Times New Roman" w:cs="Times New Roman"/>
          <w:sz w:val="28"/>
          <w:szCs w:val="28"/>
        </w:rPr>
        <w:t xml:space="preserve">позиции 11 </w:t>
      </w:r>
      <w:r>
        <w:rPr>
          <w:rFonts w:ascii="Times New Roman" w:hAnsi="Times New Roman" w:cs="Times New Roman"/>
          <w:sz w:val="28"/>
          <w:szCs w:val="28"/>
        </w:rPr>
        <w:t>графу «Связь с показателями государственной программы (подпрограммы)» дополнить словами следующего содержания:</w:t>
      </w:r>
    </w:p>
    <w:p w:rsidR="007A6D7F" w:rsidRDefault="00B06430" w:rsidP="007A6D7F">
      <w:pPr>
        <w:pStyle w:val="ConsPlusNonformat"/>
        <w:widowControl/>
        <w:ind w:firstLine="709"/>
        <w:jc w:val="both"/>
        <w:outlineLvl w:val="0"/>
        <w:rPr>
          <w:rFonts w:ascii="Times New Roman" w:hAnsi="Times New Roman" w:cs="Times New Roman"/>
          <w:sz w:val="28"/>
          <w:szCs w:val="28"/>
        </w:rPr>
      </w:pPr>
      <w:r>
        <w:rPr>
          <w:rFonts w:ascii="Times New Roman" w:hAnsi="Times New Roman" w:cs="Times New Roman"/>
          <w:sz w:val="28"/>
          <w:szCs w:val="28"/>
        </w:rPr>
        <w:t>«Количество общеобразова</w:t>
      </w:r>
      <w:r w:rsidRPr="00B06430">
        <w:rPr>
          <w:rFonts w:ascii="Times New Roman" w:hAnsi="Times New Roman" w:cs="Times New Roman"/>
          <w:sz w:val="28"/>
          <w:szCs w:val="28"/>
        </w:rPr>
        <w:t>тельных организаций, для которых приобретены средства обучения и воспитания, и (или) проведен ремонт спортивных залов</w:t>
      </w:r>
      <w:r>
        <w:rPr>
          <w:rFonts w:ascii="Times New Roman" w:hAnsi="Times New Roman" w:cs="Times New Roman"/>
          <w:sz w:val="28"/>
          <w:szCs w:val="28"/>
        </w:rPr>
        <w:t>, и (или) проведено перепрофили</w:t>
      </w:r>
      <w:r w:rsidRPr="00B06430">
        <w:rPr>
          <w:rFonts w:ascii="Times New Roman" w:hAnsi="Times New Roman" w:cs="Times New Roman"/>
          <w:sz w:val="28"/>
          <w:szCs w:val="28"/>
        </w:rPr>
        <w:t>рование имеющихся аудиторий под спорти</w:t>
      </w:r>
      <w:r w:rsidRPr="00B06430">
        <w:rPr>
          <w:rFonts w:ascii="Times New Roman" w:hAnsi="Times New Roman" w:cs="Times New Roman"/>
          <w:sz w:val="28"/>
          <w:szCs w:val="28"/>
        </w:rPr>
        <w:t>в</w:t>
      </w:r>
      <w:r w:rsidRPr="00B06430">
        <w:rPr>
          <w:rFonts w:ascii="Times New Roman" w:hAnsi="Times New Roman" w:cs="Times New Roman"/>
          <w:sz w:val="28"/>
          <w:szCs w:val="28"/>
        </w:rPr>
        <w:t>ные залы для занятия физической культурой и спортом, и (или) созданы школьные спортивные клубы, и (или) оснащены спортивным инвентарем и оборудованием открытые плоскостные спортивные сооружения</w:t>
      </w:r>
      <w:r>
        <w:rPr>
          <w:rFonts w:ascii="Times New Roman" w:hAnsi="Times New Roman" w:cs="Times New Roman"/>
          <w:sz w:val="28"/>
          <w:szCs w:val="28"/>
        </w:rPr>
        <w:t>»;</w:t>
      </w:r>
    </w:p>
    <w:p w:rsidR="00B06430" w:rsidRDefault="00B06430" w:rsidP="007A6D7F">
      <w:pPr>
        <w:pStyle w:val="ConsPlusNonformat"/>
        <w:widowContro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в) </w:t>
      </w:r>
      <w:r w:rsidR="00F56144">
        <w:rPr>
          <w:rFonts w:ascii="Times New Roman" w:hAnsi="Times New Roman" w:cs="Times New Roman"/>
          <w:sz w:val="28"/>
          <w:szCs w:val="28"/>
        </w:rPr>
        <w:t>позицию 12</w:t>
      </w:r>
      <w:r w:rsidRPr="00B06430">
        <w:rPr>
          <w:rFonts w:ascii="Times New Roman" w:hAnsi="Times New Roman" w:cs="Times New Roman"/>
          <w:sz w:val="28"/>
          <w:szCs w:val="28"/>
        </w:rPr>
        <w:t xml:space="preserve"> изложить в следующей редакции:</w:t>
      </w:r>
    </w:p>
    <w:p w:rsidR="00F56144" w:rsidRDefault="00F56144" w:rsidP="007A6D7F">
      <w:pPr>
        <w:pStyle w:val="ConsPlusNonformat"/>
        <w:widowControl/>
        <w:ind w:firstLine="709"/>
        <w:jc w:val="both"/>
        <w:outlineLvl w:val="0"/>
        <w:rPr>
          <w:rFonts w:ascii="Times New Roman" w:hAnsi="Times New Roman" w:cs="Times New Roman"/>
          <w:sz w:val="28"/>
          <w:szCs w:val="28"/>
        </w:rPr>
      </w:pPr>
      <w:r>
        <w:rPr>
          <w:rFonts w:ascii="Times New Roman" w:hAnsi="Times New Roman" w:cs="Times New Roman"/>
          <w:sz w:val="28"/>
          <w:szCs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240"/>
        <w:gridCol w:w="2126"/>
        <w:gridCol w:w="1134"/>
        <w:gridCol w:w="992"/>
        <w:gridCol w:w="2211"/>
        <w:gridCol w:w="2154"/>
        <w:gridCol w:w="2211"/>
      </w:tblGrid>
      <w:tr w:rsidR="0003553E">
        <w:tc>
          <w:tcPr>
            <w:tcW w:w="624" w:type="dxa"/>
            <w:tcBorders>
              <w:top w:val="single" w:sz="4" w:space="0" w:color="auto"/>
              <w:left w:val="single" w:sz="4" w:space="0" w:color="auto"/>
              <w:bottom w:val="single" w:sz="4" w:space="0" w:color="auto"/>
              <w:right w:val="single" w:sz="4" w:space="0" w:color="auto"/>
            </w:tcBorders>
          </w:tcPr>
          <w:p w:rsidR="0003553E" w:rsidRPr="0003553E" w:rsidRDefault="0003553E">
            <w:pPr>
              <w:autoSpaceDE w:val="0"/>
              <w:autoSpaceDN w:val="0"/>
              <w:adjustRightInd w:val="0"/>
              <w:jc w:val="center"/>
            </w:pPr>
            <w:r w:rsidRPr="0003553E">
              <w:t>12.</w:t>
            </w:r>
          </w:p>
        </w:tc>
        <w:tc>
          <w:tcPr>
            <w:tcW w:w="2240" w:type="dxa"/>
            <w:tcBorders>
              <w:top w:val="single" w:sz="4" w:space="0" w:color="auto"/>
              <w:left w:val="single" w:sz="4" w:space="0" w:color="auto"/>
              <w:bottom w:val="single" w:sz="4" w:space="0" w:color="auto"/>
              <w:right w:val="single" w:sz="4" w:space="0" w:color="auto"/>
            </w:tcBorders>
          </w:tcPr>
          <w:p w:rsidR="0003553E" w:rsidRDefault="005E1FB3">
            <w:pPr>
              <w:autoSpaceDE w:val="0"/>
              <w:autoSpaceDN w:val="0"/>
              <w:adjustRightInd w:val="0"/>
            </w:pPr>
            <w:r>
              <w:t>Региональный пр</w:t>
            </w:r>
            <w:r>
              <w:t>о</w:t>
            </w:r>
            <w:r>
              <w:t>ект Е</w:t>
            </w:r>
            <w:proofErr w:type="gramStart"/>
            <w:r>
              <w:t>4</w:t>
            </w:r>
            <w:proofErr w:type="gramEnd"/>
            <w:r>
              <w:t xml:space="preserve"> «Цифровая образовательная среда»</w:t>
            </w:r>
            <w:r w:rsidR="0003553E" w:rsidRPr="0003553E">
              <w:t xml:space="preserve">, в том числе: </w:t>
            </w:r>
            <w:r w:rsidR="004A2A5E">
              <w:t xml:space="preserve">– </w:t>
            </w:r>
            <w:r w:rsidR="0003553E">
              <w:t xml:space="preserve"> </w:t>
            </w:r>
            <w:r w:rsidR="0003553E" w:rsidRPr="0003553E">
              <w:t>внедрение цел</w:t>
            </w:r>
            <w:r w:rsidR="0003553E" w:rsidRPr="0003553E">
              <w:t>е</w:t>
            </w:r>
            <w:r w:rsidR="0003553E" w:rsidRPr="0003553E">
              <w:t>вой модели цифр</w:t>
            </w:r>
            <w:r w:rsidR="0003553E" w:rsidRPr="0003553E">
              <w:t>о</w:t>
            </w:r>
            <w:r w:rsidR="0003553E" w:rsidRPr="0003553E">
              <w:t>вой образовател</w:t>
            </w:r>
            <w:r w:rsidR="0003553E" w:rsidRPr="0003553E">
              <w:t>ь</w:t>
            </w:r>
            <w:r w:rsidR="0003553E" w:rsidRPr="0003553E">
              <w:t>ной среды в общ</w:t>
            </w:r>
            <w:r w:rsidR="0003553E" w:rsidRPr="0003553E">
              <w:t>е</w:t>
            </w:r>
            <w:r w:rsidR="0003553E" w:rsidRPr="0003553E">
              <w:t>образовательных организациях и профессиональных образовательных организациях</w:t>
            </w:r>
            <w:r w:rsidR="0003553E">
              <w:t>;</w:t>
            </w:r>
          </w:p>
          <w:p w:rsidR="005E1FB3" w:rsidRDefault="004A2A5E">
            <w:pPr>
              <w:autoSpaceDE w:val="0"/>
              <w:autoSpaceDN w:val="0"/>
              <w:adjustRightInd w:val="0"/>
            </w:pPr>
            <w:r>
              <w:t xml:space="preserve">– </w:t>
            </w:r>
            <w:r w:rsidR="005E1FB3">
              <w:t xml:space="preserve"> обеспечение о</w:t>
            </w:r>
            <w:r w:rsidR="005E1FB3">
              <w:t>б</w:t>
            </w:r>
            <w:r w:rsidR="005E1FB3">
              <w:t>разователь</w:t>
            </w:r>
            <w:r w:rsidR="005E1FB3" w:rsidRPr="005E1FB3">
              <w:t>ных о</w:t>
            </w:r>
            <w:r w:rsidR="005E1FB3" w:rsidRPr="005E1FB3">
              <w:t>р</w:t>
            </w:r>
            <w:r w:rsidR="005E1FB3" w:rsidRPr="005E1FB3">
              <w:t>ганизаций матер</w:t>
            </w:r>
            <w:r w:rsidR="005E1FB3" w:rsidRPr="005E1FB3">
              <w:t>и</w:t>
            </w:r>
            <w:r w:rsidR="005E1FB3" w:rsidRPr="005E1FB3">
              <w:lastRenderedPageBreak/>
              <w:t>ально</w:t>
            </w:r>
            <w:r w:rsidR="00DE0227">
              <w:t>-</w:t>
            </w:r>
            <w:r w:rsidR="005E1FB3" w:rsidRPr="005E1FB3">
              <w:t>технической базой для внедрения цифровой образов</w:t>
            </w:r>
            <w:r w:rsidR="005E1FB3" w:rsidRPr="005E1FB3">
              <w:t>а</w:t>
            </w:r>
            <w:r w:rsidR="005E1FB3" w:rsidRPr="005E1FB3">
              <w:t>тельной среды</w:t>
            </w:r>
          </w:p>
          <w:p w:rsidR="0003553E" w:rsidRPr="0003553E" w:rsidRDefault="0003553E">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03553E" w:rsidRPr="0003553E" w:rsidRDefault="0003553E">
            <w:pPr>
              <w:autoSpaceDE w:val="0"/>
              <w:autoSpaceDN w:val="0"/>
              <w:adjustRightInd w:val="0"/>
            </w:pPr>
            <w:r w:rsidRPr="0003553E">
              <w:lastRenderedPageBreak/>
              <w:t>Комитет образов</w:t>
            </w:r>
            <w:r w:rsidRPr="0003553E">
              <w:t>а</w:t>
            </w:r>
            <w:r w:rsidRPr="0003553E">
              <w:t>ния и науки Ку</w:t>
            </w:r>
            <w:r w:rsidRPr="0003553E">
              <w:t>р</w:t>
            </w:r>
            <w:r w:rsidRPr="0003553E">
              <w:t>ской области</w:t>
            </w:r>
          </w:p>
        </w:tc>
        <w:tc>
          <w:tcPr>
            <w:tcW w:w="1134" w:type="dxa"/>
            <w:tcBorders>
              <w:top w:val="single" w:sz="4" w:space="0" w:color="auto"/>
              <w:left w:val="single" w:sz="4" w:space="0" w:color="auto"/>
              <w:bottom w:val="single" w:sz="4" w:space="0" w:color="auto"/>
              <w:right w:val="single" w:sz="4" w:space="0" w:color="auto"/>
            </w:tcBorders>
          </w:tcPr>
          <w:p w:rsidR="0003553E" w:rsidRPr="0003553E" w:rsidRDefault="0003553E">
            <w:pPr>
              <w:autoSpaceDE w:val="0"/>
              <w:autoSpaceDN w:val="0"/>
              <w:adjustRightInd w:val="0"/>
            </w:pPr>
            <w:r w:rsidRPr="0003553E">
              <w:t>2019</w:t>
            </w:r>
          </w:p>
        </w:tc>
        <w:tc>
          <w:tcPr>
            <w:tcW w:w="992" w:type="dxa"/>
            <w:tcBorders>
              <w:top w:val="single" w:sz="4" w:space="0" w:color="auto"/>
              <w:left w:val="single" w:sz="4" w:space="0" w:color="auto"/>
              <w:bottom w:val="single" w:sz="4" w:space="0" w:color="auto"/>
              <w:right w:val="single" w:sz="4" w:space="0" w:color="auto"/>
            </w:tcBorders>
          </w:tcPr>
          <w:p w:rsidR="0003553E" w:rsidRPr="0003553E" w:rsidRDefault="0003553E">
            <w:pPr>
              <w:autoSpaceDE w:val="0"/>
              <w:autoSpaceDN w:val="0"/>
              <w:adjustRightInd w:val="0"/>
            </w:pPr>
            <w:r w:rsidRPr="0003553E">
              <w:t>2024</w:t>
            </w:r>
          </w:p>
        </w:tc>
        <w:tc>
          <w:tcPr>
            <w:tcW w:w="2211" w:type="dxa"/>
            <w:tcBorders>
              <w:top w:val="single" w:sz="4" w:space="0" w:color="auto"/>
              <w:left w:val="single" w:sz="4" w:space="0" w:color="auto"/>
              <w:bottom w:val="single" w:sz="4" w:space="0" w:color="auto"/>
              <w:right w:val="single" w:sz="4" w:space="0" w:color="auto"/>
            </w:tcBorders>
          </w:tcPr>
          <w:p w:rsidR="0003553E" w:rsidRDefault="0003553E">
            <w:pPr>
              <w:autoSpaceDE w:val="0"/>
              <w:autoSpaceDN w:val="0"/>
              <w:adjustRightInd w:val="0"/>
            </w:pPr>
            <w:r w:rsidRPr="0003553E">
              <w:t>Целевая модель цифровой образов</w:t>
            </w:r>
            <w:r w:rsidRPr="0003553E">
              <w:t>а</w:t>
            </w:r>
            <w:r w:rsidRPr="0003553E">
              <w:t xml:space="preserve">тельной среды в </w:t>
            </w:r>
            <w:proofErr w:type="spellStart"/>
            <w:r w:rsidRPr="0003553E">
              <w:t>общеобразовател</w:t>
            </w:r>
            <w:proofErr w:type="gramStart"/>
            <w:r w:rsidRPr="0003553E">
              <w:t>ь</w:t>
            </w:r>
            <w:proofErr w:type="spellEnd"/>
            <w:r w:rsidR="004A2A5E">
              <w:t>-</w:t>
            </w:r>
            <w:proofErr w:type="gramEnd"/>
            <w:r w:rsidR="004A2A5E">
              <w:t xml:space="preserve"> </w:t>
            </w:r>
            <w:proofErr w:type="spellStart"/>
            <w:r w:rsidRPr="0003553E">
              <w:t>ных</w:t>
            </w:r>
            <w:proofErr w:type="spellEnd"/>
            <w:r w:rsidRPr="0003553E">
              <w:t xml:space="preserve"> организациях внедрена</w:t>
            </w:r>
            <w:r w:rsidR="00014A8E">
              <w:t>.</w:t>
            </w:r>
          </w:p>
          <w:p w:rsidR="00014A8E" w:rsidRPr="0003553E" w:rsidRDefault="00014A8E">
            <w:pPr>
              <w:autoSpaceDE w:val="0"/>
              <w:autoSpaceDN w:val="0"/>
              <w:adjustRightInd w:val="0"/>
            </w:pPr>
            <w:r>
              <w:t>Оборудование, ра</w:t>
            </w:r>
            <w:r>
              <w:t>с</w:t>
            </w:r>
            <w:r>
              <w:t>ходные материалы</w:t>
            </w:r>
            <w:r w:rsidRPr="00014A8E">
              <w:t>, средств</w:t>
            </w:r>
            <w:r>
              <w:t>а</w:t>
            </w:r>
            <w:r w:rsidRPr="00014A8E">
              <w:t xml:space="preserve"> обучения и воспитания для обеспечения обр</w:t>
            </w:r>
            <w:r w:rsidRPr="00014A8E">
              <w:t>а</w:t>
            </w:r>
            <w:r w:rsidRPr="00014A8E">
              <w:t>зовательных орг</w:t>
            </w:r>
            <w:r w:rsidRPr="00014A8E">
              <w:t>а</w:t>
            </w:r>
            <w:r w:rsidRPr="00014A8E">
              <w:t>низаций материал</w:t>
            </w:r>
            <w:r w:rsidRPr="00014A8E">
              <w:t>ь</w:t>
            </w:r>
            <w:r w:rsidRPr="00014A8E">
              <w:t>но</w:t>
            </w:r>
            <w:r w:rsidR="004A2A5E">
              <w:t xml:space="preserve">– </w:t>
            </w:r>
            <w:r w:rsidRPr="00014A8E">
              <w:t>технической базой для внедр</w:t>
            </w:r>
            <w:r w:rsidRPr="00014A8E">
              <w:t>е</w:t>
            </w:r>
            <w:r w:rsidRPr="00014A8E">
              <w:t>ния цифровой обр</w:t>
            </w:r>
            <w:r w:rsidRPr="00014A8E">
              <w:t>а</w:t>
            </w:r>
            <w:r w:rsidRPr="00014A8E">
              <w:lastRenderedPageBreak/>
              <w:t>зовательной среды</w:t>
            </w:r>
            <w:r>
              <w:t xml:space="preserve"> приобретены</w:t>
            </w:r>
          </w:p>
        </w:tc>
        <w:tc>
          <w:tcPr>
            <w:tcW w:w="2154" w:type="dxa"/>
            <w:tcBorders>
              <w:top w:val="single" w:sz="4" w:space="0" w:color="auto"/>
              <w:left w:val="single" w:sz="4" w:space="0" w:color="auto"/>
              <w:bottom w:val="single" w:sz="4" w:space="0" w:color="auto"/>
              <w:right w:val="single" w:sz="4" w:space="0" w:color="auto"/>
            </w:tcBorders>
          </w:tcPr>
          <w:p w:rsidR="00014A8E" w:rsidRDefault="0003553E">
            <w:pPr>
              <w:autoSpaceDE w:val="0"/>
              <w:autoSpaceDN w:val="0"/>
              <w:adjustRightInd w:val="0"/>
            </w:pPr>
            <w:r w:rsidRPr="0003553E">
              <w:lastRenderedPageBreak/>
              <w:t xml:space="preserve">Мероприятие направлено </w:t>
            </w:r>
            <w:proofErr w:type="gramStart"/>
            <w:r w:rsidRPr="0003553E">
              <w:t>на</w:t>
            </w:r>
            <w:proofErr w:type="gramEnd"/>
            <w:r w:rsidR="00014A8E">
              <w:t>:</w:t>
            </w:r>
            <w:r w:rsidRPr="0003553E">
              <w:t xml:space="preserve"> </w:t>
            </w:r>
          </w:p>
          <w:p w:rsidR="0003553E" w:rsidRDefault="004A2A5E">
            <w:pPr>
              <w:autoSpaceDE w:val="0"/>
              <w:autoSpaceDN w:val="0"/>
              <w:adjustRightInd w:val="0"/>
            </w:pPr>
            <w:r>
              <w:t xml:space="preserve">– </w:t>
            </w:r>
            <w:r w:rsidR="00014A8E">
              <w:t xml:space="preserve">  </w:t>
            </w:r>
            <w:r w:rsidR="0003553E" w:rsidRPr="0003553E">
              <w:t>внедрение цел</w:t>
            </w:r>
            <w:r w:rsidR="0003553E" w:rsidRPr="0003553E">
              <w:t>е</w:t>
            </w:r>
            <w:r w:rsidR="0003553E" w:rsidRPr="0003553E">
              <w:t>вой модели цифр</w:t>
            </w:r>
            <w:r w:rsidR="0003553E" w:rsidRPr="0003553E">
              <w:t>о</w:t>
            </w:r>
            <w:r w:rsidR="0003553E" w:rsidRPr="0003553E">
              <w:t>вой образовател</w:t>
            </w:r>
            <w:r w:rsidR="0003553E" w:rsidRPr="0003553E">
              <w:t>ь</w:t>
            </w:r>
            <w:r w:rsidR="0003553E" w:rsidRPr="0003553E">
              <w:t>ной среды в общ</w:t>
            </w:r>
            <w:r w:rsidR="0003553E" w:rsidRPr="0003553E">
              <w:t>е</w:t>
            </w:r>
            <w:r w:rsidR="0003553E" w:rsidRPr="0003553E">
              <w:t>образовательных организациях</w:t>
            </w:r>
            <w:r w:rsidR="00014A8E">
              <w:t>;</w:t>
            </w:r>
          </w:p>
          <w:p w:rsidR="00014A8E" w:rsidRPr="0003553E" w:rsidRDefault="004A2A5E">
            <w:pPr>
              <w:autoSpaceDE w:val="0"/>
              <w:autoSpaceDN w:val="0"/>
              <w:adjustRightInd w:val="0"/>
            </w:pPr>
            <w:r>
              <w:t xml:space="preserve">– </w:t>
            </w:r>
            <w:r w:rsidR="00014A8E">
              <w:t xml:space="preserve"> </w:t>
            </w:r>
            <w:r w:rsidR="00014A8E" w:rsidRPr="00014A8E">
              <w:t>приобретение оборудования, ра</w:t>
            </w:r>
            <w:r w:rsidR="00014A8E" w:rsidRPr="00014A8E">
              <w:t>с</w:t>
            </w:r>
            <w:r w:rsidR="00014A8E" w:rsidRPr="00014A8E">
              <w:t>ходных матери</w:t>
            </w:r>
            <w:r w:rsidR="00014A8E" w:rsidRPr="00014A8E">
              <w:t>а</w:t>
            </w:r>
            <w:r w:rsidR="00014A8E" w:rsidRPr="00014A8E">
              <w:t>лов, средств об</w:t>
            </w:r>
            <w:r w:rsidR="00014A8E" w:rsidRPr="00014A8E">
              <w:t>у</w:t>
            </w:r>
            <w:r w:rsidR="00014A8E" w:rsidRPr="00014A8E">
              <w:t>чения и воспитания для обеспечения образовательных организаций мат</w:t>
            </w:r>
            <w:r w:rsidR="00014A8E" w:rsidRPr="00014A8E">
              <w:t>е</w:t>
            </w:r>
            <w:r w:rsidR="00014A8E" w:rsidRPr="00014A8E">
              <w:lastRenderedPageBreak/>
              <w:t>риально</w:t>
            </w:r>
            <w:r w:rsidR="00DE0227">
              <w:t>-</w:t>
            </w:r>
            <w:r w:rsidR="00014A8E" w:rsidRPr="00014A8E">
              <w:t>технич</w:t>
            </w:r>
            <w:r w:rsidR="00014A8E" w:rsidRPr="00014A8E">
              <w:t>е</w:t>
            </w:r>
            <w:r w:rsidR="00014A8E" w:rsidRPr="00014A8E">
              <w:t>ской базой для внедрения цифровой образ</w:t>
            </w:r>
            <w:r w:rsidR="00014A8E" w:rsidRPr="00014A8E">
              <w:t>о</w:t>
            </w:r>
            <w:r w:rsidR="00014A8E" w:rsidRPr="00014A8E">
              <w:t>вател</w:t>
            </w:r>
            <w:r w:rsidR="00014A8E" w:rsidRPr="00014A8E">
              <w:t>ь</w:t>
            </w:r>
            <w:r w:rsidR="00014A8E" w:rsidRPr="00014A8E">
              <w:t>ной среды</w:t>
            </w:r>
          </w:p>
        </w:tc>
        <w:tc>
          <w:tcPr>
            <w:tcW w:w="2211" w:type="dxa"/>
            <w:tcBorders>
              <w:top w:val="single" w:sz="4" w:space="0" w:color="auto"/>
              <w:left w:val="single" w:sz="4" w:space="0" w:color="auto"/>
              <w:bottom w:val="single" w:sz="4" w:space="0" w:color="auto"/>
              <w:right w:val="single" w:sz="4" w:space="0" w:color="auto"/>
            </w:tcBorders>
          </w:tcPr>
          <w:p w:rsidR="0003553E" w:rsidRDefault="0003553E">
            <w:pPr>
              <w:autoSpaceDE w:val="0"/>
              <w:autoSpaceDN w:val="0"/>
              <w:adjustRightInd w:val="0"/>
              <w:jc w:val="both"/>
            </w:pPr>
            <w:r w:rsidRPr="0003553E">
              <w:lastRenderedPageBreak/>
              <w:t>Количество общ</w:t>
            </w:r>
            <w:r w:rsidRPr="0003553E">
              <w:t>е</w:t>
            </w:r>
            <w:r w:rsidRPr="0003553E">
              <w:t>образовательных организаций и о</w:t>
            </w:r>
            <w:r w:rsidRPr="0003553E">
              <w:t>р</w:t>
            </w:r>
            <w:r w:rsidRPr="0003553E">
              <w:t>ганизаций среднего профессионального образования, вне</w:t>
            </w:r>
            <w:r w:rsidRPr="0003553E">
              <w:t>д</w:t>
            </w:r>
            <w:r w:rsidRPr="0003553E">
              <w:t>ривших целевую модель цифровой образовательной среды, утвержда</w:t>
            </w:r>
            <w:r w:rsidRPr="0003553E">
              <w:t>е</w:t>
            </w:r>
            <w:r w:rsidRPr="0003553E">
              <w:t>мую Министе</w:t>
            </w:r>
            <w:r w:rsidRPr="0003553E">
              <w:t>р</w:t>
            </w:r>
            <w:r w:rsidRPr="0003553E">
              <w:t>ством просвещения Российской Фед</w:t>
            </w:r>
            <w:r w:rsidRPr="0003553E">
              <w:t>е</w:t>
            </w:r>
            <w:r w:rsidRPr="0003553E">
              <w:t>рации, в отчетном финансовом году</w:t>
            </w:r>
            <w:r w:rsidR="003E39F9">
              <w:t>.</w:t>
            </w:r>
          </w:p>
          <w:p w:rsidR="003E39F9" w:rsidRPr="0003553E" w:rsidRDefault="003E39F9">
            <w:pPr>
              <w:autoSpaceDE w:val="0"/>
              <w:autoSpaceDN w:val="0"/>
              <w:adjustRightInd w:val="0"/>
              <w:jc w:val="both"/>
            </w:pPr>
            <w:r w:rsidRPr="003E39F9">
              <w:t>Количество образ</w:t>
            </w:r>
            <w:r w:rsidRPr="003E39F9">
              <w:t>о</w:t>
            </w:r>
            <w:r w:rsidRPr="003E39F9">
              <w:lastRenderedPageBreak/>
              <w:t>вательных орган</w:t>
            </w:r>
            <w:r w:rsidRPr="003E39F9">
              <w:t>и</w:t>
            </w:r>
            <w:r w:rsidRPr="003E39F9">
              <w:t>заций, для которых приобретены об</w:t>
            </w:r>
            <w:r w:rsidRPr="003E39F9">
              <w:t>о</w:t>
            </w:r>
            <w:r w:rsidRPr="003E39F9">
              <w:t>рудование, расхо</w:t>
            </w:r>
            <w:r w:rsidRPr="003E39F9">
              <w:t>д</w:t>
            </w:r>
            <w:r w:rsidRPr="003E39F9">
              <w:t>ные материалы, средства обучения и воспитания для обеспечения обр</w:t>
            </w:r>
            <w:r w:rsidRPr="003E39F9">
              <w:t>а</w:t>
            </w:r>
            <w:r w:rsidRPr="003E39F9">
              <w:t>зовательных орг</w:t>
            </w:r>
            <w:r w:rsidRPr="003E39F9">
              <w:t>а</w:t>
            </w:r>
            <w:r w:rsidRPr="003E39F9">
              <w:t>низаций материал</w:t>
            </w:r>
            <w:r w:rsidRPr="003E39F9">
              <w:t>ь</w:t>
            </w:r>
            <w:r w:rsidRPr="003E39F9">
              <w:t>но</w:t>
            </w:r>
            <w:r w:rsidR="00DE0227">
              <w:t>-</w:t>
            </w:r>
            <w:r w:rsidRPr="003E39F9">
              <w:t>технической б</w:t>
            </w:r>
            <w:r w:rsidRPr="003E39F9">
              <w:t>а</w:t>
            </w:r>
            <w:r w:rsidRPr="003E39F9">
              <w:t>зой для внедр</w:t>
            </w:r>
            <w:r w:rsidRPr="003E39F9">
              <w:t>е</w:t>
            </w:r>
            <w:r w:rsidRPr="003E39F9">
              <w:t>ния цифровой образов</w:t>
            </w:r>
            <w:r w:rsidRPr="003E39F9">
              <w:t>а</w:t>
            </w:r>
            <w:r w:rsidRPr="003E39F9">
              <w:t>тельной среды</w:t>
            </w:r>
          </w:p>
        </w:tc>
      </w:tr>
    </w:tbl>
    <w:p w:rsidR="00E5119F" w:rsidRDefault="001739C3" w:rsidP="00F16067">
      <w:pPr>
        <w:pStyle w:val="ConsPlusNonformat"/>
        <w:widowControl/>
        <w:ind w:firstLine="709"/>
        <w:jc w:val="right"/>
        <w:outlineLvl w:val="0"/>
        <w:rPr>
          <w:rFonts w:ascii="Times New Roman" w:hAnsi="Times New Roman" w:cs="Times New Roman"/>
          <w:sz w:val="28"/>
          <w:szCs w:val="28"/>
        </w:rPr>
      </w:pPr>
      <w:r>
        <w:rPr>
          <w:rFonts w:ascii="Times New Roman" w:hAnsi="Times New Roman" w:cs="Times New Roman"/>
          <w:sz w:val="28"/>
          <w:szCs w:val="28"/>
        </w:rPr>
        <w:lastRenderedPageBreak/>
        <w:t>»;</w:t>
      </w:r>
    </w:p>
    <w:p w:rsidR="00EB47A2" w:rsidRPr="00EB47A2" w:rsidRDefault="00EB47A2" w:rsidP="00EB47A2">
      <w:pPr>
        <w:pStyle w:val="ConsPlusNonformat"/>
        <w:ind w:firstLine="709"/>
        <w:jc w:val="both"/>
        <w:outlineLvl w:val="0"/>
        <w:rPr>
          <w:rFonts w:ascii="Times New Roman" w:hAnsi="Times New Roman" w:cs="Times New Roman"/>
          <w:sz w:val="28"/>
          <w:szCs w:val="28"/>
        </w:rPr>
      </w:pPr>
      <w:r>
        <w:rPr>
          <w:rFonts w:ascii="Times New Roman" w:hAnsi="Times New Roman" w:cs="Times New Roman"/>
          <w:sz w:val="28"/>
          <w:szCs w:val="28"/>
        </w:rPr>
        <w:t>г)</w:t>
      </w:r>
      <w:r w:rsidR="00EE738A">
        <w:rPr>
          <w:rFonts w:ascii="Times New Roman" w:hAnsi="Times New Roman" w:cs="Times New Roman"/>
          <w:sz w:val="28"/>
          <w:szCs w:val="28"/>
        </w:rPr>
        <w:t xml:space="preserve"> позицию 18.1</w:t>
      </w:r>
      <w:r w:rsidRPr="00EB47A2">
        <w:rPr>
          <w:rFonts w:ascii="Times New Roman" w:hAnsi="Times New Roman" w:cs="Times New Roman"/>
          <w:sz w:val="28"/>
          <w:szCs w:val="28"/>
        </w:rPr>
        <w:t xml:space="preserve"> изложить в следующей редакции:</w:t>
      </w:r>
    </w:p>
    <w:p w:rsidR="00EB47A2" w:rsidRDefault="00EB47A2" w:rsidP="00EB47A2">
      <w:pPr>
        <w:pStyle w:val="ConsPlusNonformat"/>
        <w:widowControl/>
        <w:ind w:firstLine="709"/>
        <w:jc w:val="both"/>
        <w:outlineLvl w:val="0"/>
        <w:rPr>
          <w:rFonts w:ascii="Times New Roman" w:hAnsi="Times New Roman" w:cs="Times New Roman"/>
          <w:sz w:val="28"/>
          <w:szCs w:val="28"/>
        </w:rPr>
      </w:pPr>
      <w:r w:rsidRPr="00EB47A2">
        <w:rPr>
          <w:rFonts w:ascii="Times New Roman" w:hAnsi="Times New Roman" w:cs="Times New Roman"/>
          <w:sz w:val="28"/>
          <w:szCs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240"/>
        <w:gridCol w:w="2126"/>
        <w:gridCol w:w="1134"/>
        <w:gridCol w:w="992"/>
        <w:gridCol w:w="2211"/>
        <w:gridCol w:w="2154"/>
        <w:gridCol w:w="2211"/>
      </w:tblGrid>
      <w:tr w:rsidR="005954CB">
        <w:tc>
          <w:tcPr>
            <w:tcW w:w="624" w:type="dxa"/>
            <w:tcBorders>
              <w:top w:val="single" w:sz="4" w:space="0" w:color="auto"/>
              <w:left w:val="single" w:sz="4" w:space="0" w:color="auto"/>
              <w:bottom w:val="single" w:sz="4" w:space="0" w:color="auto"/>
              <w:right w:val="single" w:sz="4" w:space="0" w:color="auto"/>
            </w:tcBorders>
          </w:tcPr>
          <w:p w:rsidR="005954CB" w:rsidRPr="00DA5873" w:rsidRDefault="005954CB">
            <w:pPr>
              <w:autoSpaceDE w:val="0"/>
              <w:autoSpaceDN w:val="0"/>
              <w:adjustRightInd w:val="0"/>
              <w:jc w:val="both"/>
            </w:pPr>
            <w:r w:rsidRPr="00DA5873">
              <w:t>18.1</w:t>
            </w:r>
          </w:p>
        </w:tc>
        <w:tc>
          <w:tcPr>
            <w:tcW w:w="2240" w:type="dxa"/>
            <w:tcBorders>
              <w:top w:val="single" w:sz="4" w:space="0" w:color="auto"/>
              <w:left w:val="single" w:sz="4" w:space="0" w:color="auto"/>
              <w:bottom w:val="single" w:sz="4" w:space="0" w:color="auto"/>
              <w:right w:val="single" w:sz="4" w:space="0" w:color="auto"/>
            </w:tcBorders>
          </w:tcPr>
          <w:p w:rsidR="005954CB" w:rsidRPr="00DA5873" w:rsidRDefault="00EE738A">
            <w:pPr>
              <w:autoSpaceDE w:val="0"/>
              <w:autoSpaceDN w:val="0"/>
              <w:adjustRightInd w:val="0"/>
            </w:pPr>
            <w:r w:rsidRPr="00DA5873">
              <w:t>Региональный пр</w:t>
            </w:r>
            <w:r w:rsidRPr="00DA5873">
              <w:t>о</w:t>
            </w:r>
            <w:r w:rsidRPr="00DA5873">
              <w:t>ект Е</w:t>
            </w:r>
            <w:proofErr w:type="gramStart"/>
            <w:r w:rsidRPr="00DA5873">
              <w:t>1</w:t>
            </w:r>
            <w:proofErr w:type="gramEnd"/>
            <w:r w:rsidRPr="00DA5873">
              <w:t xml:space="preserve"> «Совреме</w:t>
            </w:r>
            <w:r w:rsidRPr="00DA5873">
              <w:t>н</w:t>
            </w:r>
            <w:r w:rsidRPr="00DA5873">
              <w:t>ная школа»</w:t>
            </w:r>
            <w:r w:rsidR="005954CB" w:rsidRPr="00DA5873">
              <w:t>, в том числе:</w:t>
            </w:r>
          </w:p>
          <w:p w:rsidR="005954CB" w:rsidRPr="00DA5873" w:rsidRDefault="005954CB" w:rsidP="005954CB">
            <w:pPr>
              <w:autoSpaceDE w:val="0"/>
              <w:autoSpaceDN w:val="0"/>
              <w:adjustRightInd w:val="0"/>
            </w:pPr>
            <w:r w:rsidRPr="00DA5873">
              <w:t>создание детских технопарков «</w:t>
            </w:r>
            <w:proofErr w:type="spellStart"/>
            <w:r w:rsidRPr="00DA5873">
              <w:t>Ква</w:t>
            </w:r>
            <w:r w:rsidRPr="00DA5873">
              <w:t>н</w:t>
            </w:r>
            <w:r w:rsidRPr="00DA5873">
              <w:t>ториум</w:t>
            </w:r>
            <w:proofErr w:type="spellEnd"/>
            <w:r w:rsidRPr="00DA5873">
              <w:t>»</w:t>
            </w:r>
          </w:p>
        </w:tc>
        <w:tc>
          <w:tcPr>
            <w:tcW w:w="2126" w:type="dxa"/>
            <w:tcBorders>
              <w:top w:val="single" w:sz="4" w:space="0" w:color="auto"/>
              <w:left w:val="single" w:sz="4" w:space="0" w:color="auto"/>
              <w:bottom w:val="single" w:sz="4" w:space="0" w:color="auto"/>
              <w:right w:val="single" w:sz="4" w:space="0" w:color="auto"/>
            </w:tcBorders>
          </w:tcPr>
          <w:p w:rsidR="005954CB" w:rsidRPr="00DA5873" w:rsidRDefault="005954CB">
            <w:pPr>
              <w:autoSpaceDE w:val="0"/>
              <w:autoSpaceDN w:val="0"/>
              <w:adjustRightInd w:val="0"/>
            </w:pPr>
            <w:r w:rsidRPr="00DA5873">
              <w:t>Комитет образов</w:t>
            </w:r>
            <w:r w:rsidRPr="00DA5873">
              <w:t>а</w:t>
            </w:r>
            <w:r w:rsidRPr="00DA5873">
              <w:t>ния и науки Ку</w:t>
            </w:r>
            <w:r w:rsidRPr="00DA5873">
              <w:t>р</w:t>
            </w:r>
            <w:r w:rsidRPr="00DA5873">
              <w:t>ской области</w:t>
            </w:r>
          </w:p>
        </w:tc>
        <w:tc>
          <w:tcPr>
            <w:tcW w:w="1134" w:type="dxa"/>
            <w:tcBorders>
              <w:top w:val="single" w:sz="4" w:space="0" w:color="auto"/>
              <w:left w:val="single" w:sz="4" w:space="0" w:color="auto"/>
              <w:bottom w:val="single" w:sz="4" w:space="0" w:color="auto"/>
              <w:right w:val="single" w:sz="4" w:space="0" w:color="auto"/>
            </w:tcBorders>
          </w:tcPr>
          <w:p w:rsidR="005954CB" w:rsidRPr="00DA5873" w:rsidRDefault="005954CB">
            <w:pPr>
              <w:autoSpaceDE w:val="0"/>
              <w:autoSpaceDN w:val="0"/>
              <w:adjustRightInd w:val="0"/>
            </w:pPr>
            <w:r w:rsidRPr="00DA5873">
              <w:t>2021</w:t>
            </w:r>
          </w:p>
        </w:tc>
        <w:tc>
          <w:tcPr>
            <w:tcW w:w="992" w:type="dxa"/>
            <w:tcBorders>
              <w:top w:val="single" w:sz="4" w:space="0" w:color="auto"/>
              <w:left w:val="single" w:sz="4" w:space="0" w:color="auto"/>
              <w:bottom w:val="single" w:sz="4" w:space="0" w:color="auto"/>
              <w:right w:val="single" w:sz="4" w:space="0" w:color="auto"/>
            </w:tcBorders>
          </w:tcPr>
          <w:p w:rsidR="005954CB" w:rsidRPr="00DA5873" w:rsidRDefault="005954CB">
            <w:pPr>
              <w:autoSpaceDE w:val="0"/>
              <w:autoSpaceDN w:val="0"/>
              <w:adjustRightInd w:val="0"/>
            </w:pPr>
            <w:r w:rsidRPr="00DA5873">
              <w:t>2023</w:t>
            </w:r>
          </w:p>
        </w:tc>
        <w:tc>
          <w:tcPr>
            <w:tcW w:w="2211" w:type="dxa"/>
            <w:tcBorders>
              <w:top w:val="single" w:sz="4" w:space="0" w:color="auto"/>
              <w:left w:val="single" w:sz="4" w:space="0" w:color="auto"/>
              <w:bottom w:val="single" w:sz="4" w:space="0" w:color="auto"/>
              <w:right w:val="single" w:sz="4" w:space="0" w:color="auto"/>
            </w:tcBorders>
          </w:tcPr>
          <w:p w:rsidR="005954CB" w:rsidRPr="00DA5873" w:rsidRDefault="00EE738A">
            <w:pPr>
              <w:autoSpaceDE w:val="0"/>
              <w:autoSpaceDN w:val="0"/>
              <w:adjustRightInd w:val="0"/>
            </w:pPr>
            <w:r w:rsidRPr="00DA5873">
              <w:t>На базе общеобр</w:t>
            </w:r>
            <w:r w:rsidRPr="00DA5873">
              <w:t>а</w:t>
            </w:r>
            <w:r w:rsidRPr="00DA5873">
              <w:t>зовательных орг</w:t>
            </w:r>
            <w:r w:rsidRPr="00DA5873">
              <w:t>а</w:t>
            </w:r>
            <w:r w:rsidRPr="00DA5873">
              <w:t>низаций созданы и функционируют детские технопарки «</w:t>
            </w:r>
            <w:proofErr w:type="spellStart"/>
            <w:r w:rsidRPr="00DA5873">
              <w:t>Кванториум</w:t>
            </w:r>
            <w:proofErr w:type="spellEnd"/>
            <w:r w:rsidRPr="00DA5873">
              <w:t>»</w:t>
            </w:r>
          </w:p>
        </w:tc>
        <w:tc>
          <w:tcPr>
            <w:tcW w:w="2154" w:type="dxa"/>
            <w:tcBorders>
              <w:top w:val="single" w:sz="4" w:space="0" w:color="auto"/>
              <w:left w:val="single" w:sz="4" w:space="0" w:color="auto"/>
              <w:bottom w:val="single" w:sz="4" w:space="0" w:color="auto"/>
              <w:right w:val="single" w:sz="4" w:space="0" w:color="auto"/>
            </w:tcBorders>
          </w:tcPr>
          <w:p w:rsidR="005954CB" w:rsidRPr="00DA5873" w:rsidRDefault="00EE738A">
            <w:pPr>
              <w:autoSpaceDE w:val="0"/>
              <w:autoSpaceDN w:val="0"/>
              <w:adjustRightInd w:val="0"/>
            </w:pPr>
            <w:r w:rsidRPr="00DA5873">
              <w:t xml:space="preserve">Мероприятие направлено на </w:t>
            </w:r>
            <w:r w:rsidR="00AE64AB" w:rsidRPr="00DA5873">
              <w:t>пр</w:t>
            </w:r>
            <w:r w:rsidR="00AE64AB" w:rsidRPr="00DA5873">
              <w:t>и</w:t>
            </w:r>
            <w:r w:rsidR="00AE64AB" w:rsidRPr="00DA5873">
              <w:t>обретение обор</w:t>
            </w:r>
            <w:r w:rsidR="00AE64AB" w:rsidRPr="00DA5873">
              <w:t>у</w:t>
            </w:r>
            <w:r w:rsidR="00AE64AB" w:rsidRPr="00DA5873">
              <w:t>дования, расхо</w:t>
            </w:r>
            <w:r w:rsidR="00AE64AB" w:rsidRPr="00DA5873">
              <w:t>д</w:t>
            </w:r>
            <w:r w:rsidR="00AE64AB" w:rsidRPr="00DA5873">
              <w:t>ных материалов, средств обучения и воспитания в целях создания детских технопарков «</w:t>
            </w:r>
            <w:proofErr w:type="spellStart"/>
            <w:r w:rsidR="00AE64AB" w:rsidRPr="00DA5873">
              <w:t>Кванториум</w:t>
            </w:r>
            <w:proofErr w:type="spellEnd"/>
            <w:r w:rsidR="00AE64AB" w:rsidRPr="00DA5873">
              <w:t>»</w:t>
            </w:r>
          </w:p>
        </w:tc>
        <w:tc>
          <w:tcPr>
            <w:tcW w:w="2211" w:type="dxa"/>
            <w:tcBorders>
              <w:top w:val="single" w:sz="4" w:space="0" w:color="auto"/>
              <w:left w:val="single" w:sz="4" w:space="0" w:color="auto"/>
              <w:bottom w:val="single" w:sz="4" w:space="0" w:color="auto"/>
              <w:right w:val="single" w:sz="4" w:space="0" w:color="auto"/>
            </w:tcBorders>
          </w:tcPr>
          <w:p w:rsidR="005954CB" w:rsidRPr="00DA5873" w:rsidRDefault="00814B96">
            <w:pPr>
              <w:autoSpaceDE w:val="0"/>
              <w:autoSpaceDN w:val="0"/>
              <w:adjustRightInd w:val="0"/>
            </w:pPr>
            <w:r w:rsidRPr="00DA5873">
              <w:t>Количество созда</w:t>
            </w:r>
            <w:r w:rsidRPr="00DA5873">
              <w:t>н</w:t>
            </w:r>
            <w:r w:rsidRPr="00DA5873">
              <w:t>ных детских техн</w:t>
            </w:r>
            <w:r w:rsidRPr="00DA5873">
              <w:t>о</w:t>
            </w:r>
            <w:r w:rsidRPr="00DA5873">
              <w:t>парков «</w:t>
            </w:r>
            <w:proofErr w:type="spellStart"/>
            <w:r w:rsidRPr="00DA5873">
              <w:t>Квантор</w:t>
            </w:r>
            <w:r w:rsidRPr="00DA5873">
              <w:t>и</w:t>
            </w:r>
            <w:r w:rsidRPr="00DA5873">
              <w:t>ум</w:t>
            </w:r>
            <w:proofErr w:type="spellEnd"/>
            <w:r w:rsidRPr="00DA5873">
              <w:t>», для которых приобретены об</w:t>
            </w:r>
            <w:r w:rsidRPr="00DA5873">
              <w:t>о</w:t>
            </w:r>
            <w:r w:rsidRPr="00DA5873">
              <w:t>рудование, расхо</w:t>
            </w:r>
            <w:r w:rsidRPr="00DA5873">
              <w:t>д</w:t>
            </w:r>
            <w:r w:rsidRPr="00DA5873">
              <w:t>ные материалы, средства обучения и воспитания, ед</w:t>
            </w:r>
            <w:r w:rsidRPr="00DA5873">
              <w:t>и</w:t>
            </w:r>
            <w:r w:rsidRPr="00DA5873">
              <w:t>ницы</w:t>
            </w:r>
          </w:p>
        </w:tc>
      </w:tr>
    </w:tbl>
    <w:p w:rsidR="004026E7" w:rsidRDefault="00377E15" w:rsidP="00F01333">
      <w:pPr>
        <w:pStyle w:val="ConsPlusNonformat"/>
        <w:widowControl/>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00372345">
        <w:rPr>
          <w:rFonts w:ascii="Times New Roman" w:hAnsi="Times New Roman" w:cs="Times New Roman"/>
          <w:sz w:val="28"/>
          <w:szCs w:val="28"/>
        </w:rPr>
        <w:t>»;</w:t>
      </w:r>
    </w:p>
    <w:p w:rsidR="007B5E78" w:rsidRPr="00B41A98" w:rsidRDefault="00DA5873" w:rsidP="007B5E78">
      <w:pPr>
        <w:pStyle w:val="ConsPlusNonformat"/>
        <w:ind w:firstLine="709"/>
        <w:jc w:val="both"/>
        <w:outlineLvl w:val="0"/>
      </w:pPr>
      <w:r w:rsidRPr="00B41A98">
        <w:rPr>
          <w:rFonts w:ascii="Times New Roman" w:hAnsi="Times New Roman" w:cs="Times New Roman"/>
          <w:sz w:val="28"/>
          <w:szCs w:val="28"/>
        </w:rPr>
        <w:t xml:space="preserve">д) </w:t>
      </w:r>
      <w:r w:rsidR="0011368A">
        <w:rPr>
          <w:rFonts w:ascii="Times New Roman" w:hAnsi="Times New Roman" w:cs="Times New Roman"/>
          <w:sz w:val="28"/>
          <w:szCs w:val="28"/>
        </w:rPr>
        <w:t xml:space="preserve">в </w:t>
      </w:r>
      <w:r w:rsidR="0011368A" w:rsidRPr="0011368A">
        <w:rPr>
          <w:rFonts w:ascii="Times New Roman" w:hAnsi="Times New Roman" w:cs="Times New Roman"/>
          <w:sz w:val="28"/>
          <w:szCs w:val="28"/>
        </w:rPr>
        <w:t xml:space="preserve">позиции 19  </w:t>
      </w:r>
      <w:r w:rsidRPr="00B41A98">
        <w:rPr>
          <w:rFonts w:ascii="Times New Roman" w:hAnsi="Times New Roman" w:cs="Times New Roman"/>
          <w:sz w:val="28"/>
          <w:szCs w:val="28"/>
        </w:rPr>
        <w:t>графу «Связь с показателями государственной программы (подпрограммы)» дополнить словами следующего содержания:</w:t>
      </w:r>
      <w:r w:rsidR="007B5E78" w:rsidRPr="00B41A98">
        <w:t xml:space="preserve"> </w:t>
      </w:r>
    </w:p>
    <w:p w:rsidR="007B5E78" w:rsidRDefault="007B5E78" w:rsidP="007B5E78">
      <w:pPr>
        <w:pStyle w:val="ConsPlusNonformat"/>
        <w:ind w:firstLine="709"/>
        <w:jc w:val="both"/>
        <w:outlineLvl w:val="0"/>
        <w:rPr>
          <w:rFonts w:ascii="Times New Roman" w:hAnsi="Times New Roman" w:cs="Times New Roman"/>
          <w:sz w:val="28"/>
          <w:szCs w:val="28"/>
        </w:rPr>
      </w:pPr>
      <w:r w:rsidRPr="00B41A98">
        <w:rPr>
          <w:rFonts w:ascii="Times New Roman" w:hAnsi="Times New Roman" w:cs="Times New Roman"/>
          <w:sz w:val="28"/>
          <w:szCs w:val="28"/>
        </w:rPr>
        <w:t>«Количество новых мест в образовательных организациях различных типов, для которых приобретены оборудов</w:t>
      </w:r>
      <w:r w:rsidRPr="00B41A98">
        <w:rPr>
          <w:rFonts w:ascii="Times New Roman" w:hAnsi="Times New Roman" w:cs="Times New Roman"/>
          <w:sz w:val="28"/>
          <w:szCs w:val="28"/>
        </w:rPr>
        <w:t>а</w:t>
      </w:r>
      <w:r w:rsidRPr="00B41A98">
        <w:rPr>
          <w:rFonts w:ascii="Times New Roman" w:hAnsi="Times New Roman" w:cs="Times New Roman"/>
          <w:sz w:val="28"/>
          <w:szCs w:val="28"/>
        </w:rPr>
        <w:lastRenderedPageBreak/>
        <w:t>ние, расходные материалы, средства обучения и воспитания в целях реализации дополнительных общеразвивающих программ всех направленностей»;</w:t>
      </w:r>
    </w:p>
    <w:p w:rsidR="0092271A" w:rsidRPr="00F859E5" w:rsidRDefault="0092271A" w:rsidP="007B5E78">
      <w:pPr>
        <w:pStyle w:val="ConsPlusNonformat"/>
        <w:ind w:firstLine="709"/>
        <w:jc w:val="both"/>
        <w:outlineLvl w:val="0"/>
        <w:rPr>
          <w:rFonts w:ascii="Times New Roman" w:hAnsi="Times New Roman" w:cs="Times New Roman"/>
          <w:sz w:val="28"/>
          <w:szCs w:val="28"/>
        </w:rPr>
      </w:pPr>
      <w:r w:rsidRPr="00F859E5">
        <w:rPr>
          <w:rFonts w:ascii="Times New Roman" w:hAnsi="Times New Roman" w:cs="Times New Roman"/>
          <w:sz w:val="28"/>
          <w:szCs w:val="28"/>
        </w:rPr>
        <w:t>е) дополнить позицией 19.1 следующего содержания:</w:t>
      </w:r>
    </w:p>
    <w:p w:rsidR="0092271A" w:rsidRPr="00F859E5" w:rsidRDefault="0092271A" w:rsidP="007B5E78">
      <w:pPr>
        <w:pStyle w:val="ConsPlusNonformat"/>
        <w:ind w:firstLine="709"/>
        <w:jc w:val="both"/>
        <w:outlineLvl w:val="0"/>
        <w:rPr>
          <w:rFonts w:ascii="Times New Roman" w:hAnsi="Times New Roman" w:cs="Times New Roman"/>
          <w:sz w:val="28"/>
          <w:szCs w:val="28"/>
        </w:rPr>
      </w:pPr>
      <w:r w:rsidRPr="00F859E5">
        <w:rPr>
          <w:rFonts w:ascii="Times New Roman" w:hAnsi="Times New Roman" w:cs="Times New Roman"/>
          <w:sz w:val="28"/>
          <w:szCs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240"/>
        <w:gridCol w:w="2126"/>
        <w:gridCol w:w="1134"/>
        <w:gridCol w:w="992"/>
        <w:gridCol w:w="2211"/>
        <w:gridCol w:w="2154"/>
        <w:gridCol w:w="2211"/>
      </w:tblGrid>
      <w:tr w:rsidR="00F859E5" w:rsidRPr="00F859E5" w:rsidTr="0092271A">
        <w:tc>
          <w:tcPr>
            <w:tcW w:w="624" w:type="dxa"/>
            <w:tcBorders>
              <w:top w:val="single" w:sz="4" w:space="0" w:color="auto"/>
              <w:left w:val="single" w:sz="4" w:space="0" w:color="auto"/>
              <w:bottom w:val="single" w:sz="4" w:space="0" w:color="auto"/>
              <w:right w:val="single" w:sz="4" w:space="0" w:color="auto"/>
            </w:tcBorders>
          </w:tcPr>
          <w:p w:rsidR="0092271A" w:rsidRPr="00F859E5" w:rsidRDefault="0092271A" w:rsidP="0092271A">
            <w:pPr>
              <w:pStyle w:val="ConsPlusNonformat"/>
              <w:ind w:firstLine="709"/>
              <w:outlineLvl w:val="0"/>
              <w:rPr>
                <w:rFonts w:ascii="Times New Roman" w:hAnsi="Times New Roman" w:cs="Times New Roman"/>
                <w:sz w:val="24"/>
                <w:szCs w:val="24"/>
              </w:rPr>
            </w:pPr>
            <w:r w:rsidRPr="00F859E5">
              <w:rPr>
                <w:rFonts w:ascii="Times New Roman" w:hAnsi="Times New Roman" w:cs="Times New Roman"/>
                <w:sz w:val="24"/>
                <w:szCs w:val="24"/>
              </w:rPr>
              <w:t>119.1</w:t>
            </w:r>
          </w:p>
        </w:tc>
        <w:tc>
          <w:tcPr>
            <w:tcW w:w="2240" w:type="dxa"/>
            <w:tcBorders>
              <w:top w:val="single" w:sz="4" w:space="0" w:color="auto"/>
              <w:left w:val="single" w:sz="4" w:space="0" w:color="auto"/>
              <w:bottom w:val="single" w:sz="4" w:space="0" w:color="auto"/>
              <w:right w:val="single" w:sz="4" w:space="0" w:color="auto"/>
            </w:tcBorders>
          </w:tcPr>
          <w:p w:rsidR="0092271A" w:rsidRPr="00F859E5" w:rsidRDefault="0092271A" w:rsidP="0092271A">
            <w:pPr>
              <w:pStyle w:val="ConsPlusNonformat"/>
              <w:jc w:val="both"/>
              <w:outlineLvl w:val="0"/>
              <w:rPr>
                <w:rFonts w:ascii="Times New Roman" w:hAnsi="Times New Roman" w:cs="Times New Roman"/>
                <w:sz w:val="24"/>
                <w:szCs w:val="24"/>
              </w:rPr>
            </w:pPr>
            <w:r w:rsidRPr="00F859E5">
              <w:rPr>
                <w:rFonts w:ascii="Times New Roman" w:hAnsi="Times New Roman" w:cs="Times New Roman"/>
                <w:sz w:val="24"/>
                <w:szCs w:val="24"/>
              </w:rPr>
              <w:t>Региональный пр</w:t>
            </w:r>
            <w:r w:rsidRPr="00F859E5">
              <w:rPr>
                <w:rFonts w:ascii="Times New Roman" w:hAnsi="Times New Roman" w:cs="Times New Roman"/>
                <w:sz w:val="24"/>
                <w:szCs w:val="24"/>
              </w:rPr>
              <w:t>о</w:t>
            </w:r>
            <w:r w:rsidRPr="00F859E5">
              <w:rPr>
                <w:rFonts w:ascii="Times New Roman" w:hAnsi="Times New Roman" w:cs="Times New Roman"/>
                <w:sz w:val="24"/>
                <w:szCs w:val="24"/>
              </w:rPr>
              <w:t>ект Е3 «Поддержка семей, имеющих детей»</w:t>
            </w:r>
          </w:p>
          <w:p w:rsidR="0092271A" w:rsidRPr="00F859E5" w:rsidRDefault="0092271A" w:rsidP="0092271A">
            <w:pPr>
              <w:pStyle w:val="ConsPlusNonformat"/>
              <w:ind w:firstLine="709"/>
              <w:jc w:val="both"/>
              <w:outlineLvl w:val="0"/>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2271A" w:rsidRPr="00F859E5" w:rsidRDefault="0092271A" w:rsidP="0092271A">
            <w:pPr>
              <w:pStyle w:val="ConsPlusNonformat"/>
              <w:jc w:val="both"/>
              <w:outlineLvl w:val="0"/>
              <w:rPr>
                <w:rFonts w:ascii="Times New Roman" w:hAnsi="Times New Roman" w:cs="Times New Roman"/>
                <w:sz w:val="24"/>
                <w:szCs w:val="24"/>
              </w:rPr>
            </w:pPr>
            <w:r w:rsidRPr="00F859E5">
              <w:rPr>
                <w:rFonts w:ascii="Times New Roman" w:hAnsi="Times New Roman" w:cs="Times New Roman"/>
                <w:sz w:val="24"/>
                <w:szCs w:val="24"/>
              </w:rPr>
              <w:t>Комитет образов</w:t>
            </w:r>
            <w:r w:rsidRPr="00F859E5">
              <w:rPr>
                <w:rFonts w:ascii="Times New Roman" w:hAnsi="Times New Roman" w:cs="Times New Roman"/>
                <w:sz w:val="24"/>
                <w:szCs w:val="24"/>
              </w:rPr>
              <w:t>а</w:t>
            </w:r>
            <w:r w:rsidRPr="00F859E5">
              <w:rPr>
                <w:rFonts w:ascii="Times New Roman" w:hAnsi="Times New Roman" w:cs="Times New Roman"/>
                <w:sz w:val="24"/>
                <w:szCs w:val="24"/>
              </w:rPr>
              <w:t>ния и науки Ку</w:t>
            </w:r>
            <w:r w:rsidRPr="00F859E5">
              <w:rPr>
                <w:rFonts w:ascii="Times New Roman" w:hAnsi="Times New Roman" w:cs="Times New Roman"/>
                <w:sz w:val="24"/>
                <w:szCs w:val="24"/>
              </w:rPr>
              <w:t>р</w:t>
            </w:r>
            <w:r w:rsidRPr="00F859E5">
              <w:rPr>
                <w:rFonts w:ascii="Times New Roman" w:hAnsi="Times New Roman" w:cs="Times New Roman"/>
                <w:sz w:val="24"/>
                <w:szCs w:val="24"/>
              </w:rPr>
              <w:t>ской области</w:t>
            </w:r>
          </w:p>
        </w:tc>
        <w:tc>
          <w:tcPr>
            <w:tcW w:w="1134" w:type="dxa"/>
            <w:tcBorders>
              <w:top w:val="single" w:sz="4" w:space="0" w:color="auto"/>
              <w:left w:val="single" w:sz="4" w:space="0" w:color="auto"/>
              <w:bottom w:val="single" w:sz="4" w:space="0" w:color="auto"/>
              <w:right w:val="single" w:sz="4" w:space="0" w:color="auto"/>
            </w:tcBorders>
          </w:tcPr>
          <w:p w:rsidR="0092271A" w:rsidRPr="00F859E5" w:rsidRDefault="0092271A" w:rsidP="0092271A">
            <w:pPr>
              <w:pStyle w:val="ConsPlusNonformat"/>
              <w:jc w:val="both"/>
              <w:outlineLvl w:val="0"/>
              <w:rPr>
                <w:rFonts w:ascii="Times New Roman" w:hAnsi="Times New Roman" w:cs="Times New Roman"/>
                <w:sz w:val="24"/>
                <w:szCs w:val="24"/>
              </w:rPr>
            </w:pPr>
            <w:r w:rsidRPr="00F859E5">
              <w:rPr>
                <w:rFonts w:ascii="Times New Roman" w:hAnsi="Times New Roman" w:cs="Times New Roman"/>
                <w:sz w:val="24"/>
                <w:szCs w:val="24"/>
              </w:rPr>
              <w:t>2021</w:t>
            </w:r>
          </w:p>
        </w:tc>
        <w:tc>
          <w:tcPr>
            <w:tcW w:w="992" w:type="dxa"/>
            <w:tcBorders>
              <w:top w:val="single" w:sz="4" w:space="0" w:color="auto"/>
              <w:left w:val="single" w:sz="4" w:space="0" w:color="auto"/>
              <w:bottom w:val="single" w:sz="4" w:space="0" w:color="auto"/>
              <w:right w:val="single" w:sz="4" w:space="0" w:color="auto"/>
            </w:tcBorders>
          </w:tcPr>
          <w:p w:rsidR="0092271A" w:rsidRPr="00F859E5" w:rsidRDefault="0092271A" w:rsidP="0092271A">
            <w:pPr>
              <w:pStyle w:val="ConsPlusNonformat"/>
              <w:jc w:val="both"/>
              <w:outlineLvl w:val="0"/>
              <w:rPr>
                <w:rFonts w:ascii="Times New Roman" w:hAnsi="Times New Roman" w:cs="Times New Roman"/>
                <w:sz w:val="24"/>
                <w:szCs w:val="24"/>
              </w:rPr>
            </w:pPr>
            <w:r w:rsidRPr="00F859E5">
              <w:rPr>
                <w:rFonts w:ascii="Times New Roman" w:hAnsi="Times New Roman" w:cs="Times New Roman"/>
                <w:sz w:val="24"/>
                <w:szCs w:val="24"/>
              </w:rPr>
              <w:t>2021</w:t>
            </w:r>
          </w:p>
        </w:tc>
        <w:tc>
          <w:tcPr>
            <w:tcW w:w="2211" w:type="dxa"/>
            <w:tcBorders>
              <w:top w:val="single" w:sz="4" w:space="0" w:color="auto"/>
              <w:left w:val="single" w:sz="4" w:space="0" w:color="auto"/>
              <w:bottom w:val="single" w:sz="4" w:space="0" w:color="auto"/>
              <w:right w:val="single" w:sz="4" w:space="0" w:color="auto"/>
            </w:tcBorders>
          </w:tcPr>
          <w:p w:rsidR="0092271A" w:rsidRPr="00F859E5" w:rsidRDefault="00E868ED" w:rsidP="009E4D7C">
            <w:pPr>
              <w:pStyle w:val="ConsPlusNonformat"/>
              <w:jc w:val="both"/>
              <w:outlineLvl w:val="0"/>
              <w:rPr>
                <w:rFonts w:ascii="Times New Roman" w:hAnsi="Times New Roman" w:cs="Times New Roman"/>
                <w:sz w:val="24"/>
                <w:szCs w:val="24"/>
              </w:rPr>
            </w:pPr>
            <w:r w:rsidRPr="00F859E5">
              <w:rPr>
                <w:rFonts w:ascii="Times New Roman" w:hAnsi="Times New Roman" w:cs="Times New Roman"/>
                <w:sz w:val="24"/>
                <w:szCs w:val="24"/>
              </w:rPr>
              <w:t>Р</w:t>
            </w:r>
            <w:r w:rsidR="009E4D7C" w:rsidRPr="00F859E5">
              <w:rPr>
                <w:rFonts w:ascii="Times New Roman" w:hAnsi="Times New Roman" w:cs="Times New Roman"/>
                <w:sz w:val="24"/>
                <w:szCs w:val="24"/>
              </w:rPr>
              <w:t>еализация</w:t>
            </w:r>
            <w:r w:rsidR="0092271A" w:rsidRPr="00F859E5">
              <w:rPr>
                <w:rFonts w:ascii="Times New Roman" w:hAnsi="Times New Roman" w:cs="Times New Roman"/>
                <w:sz w:val="24"/>
                <w:szCs w:val="24"/>
              </w:rPr>
              <w:t xml:space="preserve"> проекта «Создание реги</w:t>
            </w:r>
            <w:r w:rsidR="0092271A" w:rsidRPr="00F859E5">
              <w:rPr>
                <w:rFonts w:ascii="Times New Roman" w:hAnsi="Times New Roman" w:cs="Times New Roman"/>
                <w:sz w:val="24"/>
                <w:szCs w:val="24"/>
              </w:rPr>
              <w:t>о</w:t>
            </w:r>
            <w:r w:rsidR="0092271A" w:rsidRPr="00F859E5">
              <w:rPr>
                <w:rFonts w:ascii="Times New Roman" w:hAnsi="Times New Roman" w:cs="Times New Roman"/>
                <w:sz w:val="24"/>
                <w:szCs w:val="24"/>
              </w:rPr>
              <w:t>нального ресурсн</w:t>
            </w:r>
            <w:r w:rsidR="0092271A" w:rsidRPr="00F859E5">
              <w:rPr>
                <w:rFonts w:ascii="Times New Roman" w:hAnsi="Times New Roman" w:cs="Times New Roman"/>
                <w:sz w:val="24"/>
                <w:szCs w:val="24"/>
              </w:rPr>
              <w:t>о</w:t>
            </w:r>
            <w:r w:rsidR="0092271A" w:rsidRPr="00F859E5">
              <w:rPr>
                <w:rFonts w:ascii="Times New Roman" w:hAnsi="Times New Roman" w:cs="Times New Roman"/>
                <w:sz w:val="24"/>
                <w:szCs w:val="24"/>
              </w:rPr>
              <w:t>го сетевого ко</w:t>
            </w:r>
            <w:r w:rsidR="0092271A" w:rsidRPr="00F859E5">
              <w:rPr>
                <w:rFonts w:ascii="Times New Roman" w:hAnsi="Times New Roman" w:cs="Times New Roman"/>
                <w:sz w:val="24"/>
                <w:szCs w:val="24"/>
              </w:rPr>
              <w:t>н</w:t>
            </w:r>
            <w:r w:rsidR="0092271A" w:rsidRPr="00F859E5">
              <w:rPr>
                <w:rFonts w:ascii="Times New Roman" w:hAnsi="Times New Roman" w:cs="Times New Roman"/>
                <w:sz w:val="24"/>
                <w:szCs w:val="24"/>
              </w:rPr>
              <w:t>сультационного центра помощи р</w:t>
            </w:r>
            <w:r w:rsidR="0092271A" w:rsidRPr="00F859E5">
              <w:rPr>
                <w:rFonts w:ascii="Times New Roman" w:hAnsi="Times New Roman" w:cs="Times New Roman"/>
                <w:sz w:val="24"/>
                <w:szCs w:val="24"/>
              </w:rPr>
              <w:t>о</w:t>
            </w:r>
            <w:r w:rsidR="0092271A" w:rsidRPr="00F859E5">
              <w:rPr>
                <w:rFonts w:ascii="Times New Roman" w:hAnsi="Times New Roman" w:cs="Times New Roman"/>
                <w:sz w:val="24"/>
                <w:szCs w:val="24"/>
              </w:rPr>
              <w:t xml:space="preserve">дителям «Позитив» в целях оказания </w:t>
            </w:r>
            <w:proofErr w:type="spellStart"/>
            <w:r w:rsidR="0092271A" w:rsidRPr="00F859E5">
              <w:rPr>
                <w:rFonts w:ascii="Times New Roman" w:hAnsi="Times New Roman" w:cs="Times New Roman"/>
                <w:sz w:val="24"/>
                <w:szCs w:val="24"/>
              </w:rPr>
              <w:t>психолого</w:t>
            </w:r>
            <w:proofErr w:type="spellEnd"/>
            <w:r w:rsidR="00DE0227">
              <w:rPr>
                <w:rFonts w:ascii="Times New Roman" w:hAnsi="Times New Roman" w:cs="Times New Roman"/>
                <w:sz w:val="24"/>
                <w:szCs w:val="24"/>
              </w:rPr>
              <w:t xml:space="preserve"> </w:t>
            </w:r>
            <w:r w:rsidR="004A2A5E">
              <w:rPr>
                <w:rFonts w:ascii="Times New Roman" w:hAnsi="Times New Roman" w:cs="Times New Roman"/>
                <w:sz w:val="24"/>
                <w:szCs w:val="24"/>
              </w:rPr>
              <w:t xml:space="preserve">– </w:t>
            </w:r>
            <w:r w:rsidR="0092271A" w:rsidRPr="00F859E5">
              <w:rPr>
                <w:rFonts w:ascii="Times New Roman" w:hAnsi="Times New Roman" w:cs="Times New Roman"/>
                <w:sz w:val="24"/>
                <w:szCs w:val="24"/>
              </w:rPr>
              <w:t>педаг</w:t>
            </w:r>
            <w:r w:rsidR="0092271A" w:rsidRPr="00F859E5">
              <w:rPr>
                <w:rFonts w:ascii="Times New Roman" w:hAnsi="Times New Roman" w:cs="Times New Roman"/>
                <w:sz w:val="24"/>
                <w:szCs w:val="24"/>
              </w:rPr>
              <w:t>о</w:t>
            </w:r>
            <w:r w:rsidR="0092271A" w:rsidRPr="00F859E5">
              <w:rPr>
                <w:rFonts w:ascii="Times New Roman" w:hAnsi="Times New Roman" w:cs="Times New Roman"/>
                <w:sz w:val="24"/>
                <w:szCs w:val="24"/>
              </w:rPr>
              <w:t>гической, метод</w:t>
            </w:r>
            <w:r w:rsidR="0092271A" w:rsidRPr="00F859E5">
              <w:rPr>
                <w:rFonts w:ascii="Times New Roman" w:hAnsi="Times New Roman" w:cs="Times New Roman"/>
                <w:sz w:val="24"/>
                <w:szCs w:val="24"/>
              </w:rPr>
              <w:t>и</w:t>
            </w:r>
            <w:r w:rsidR="0092271A" w:rsidRPr="00F859E5">
              <w:rPr>
                <w:rFonts w:ascii="Times New Roman" w:hAnsi="Times New Roman" w:cs="Times New Roman"/>
                <w:sz w:val="24"/>
                <w:szCs w:val="24"/>
              </w:rPr>
              <w:t>ческой и консульт</w:t>
            </w:r>
            <w:r w:rsidR="0092271A" w:rsidRPr="00F859E5">
              <w:rPr>
                <w:rFonts w:ascii="Times New Roman" w:hAnsi="Times New Roman" w:cs="Times New Roman"/>
                <w:sz w:val="24"/>
                <w:szCs w:val="24"/>
              </w:rPr>
              <w:t>а</w:t>
            </w:r>
            <w:r w:rsidR="0092271A" w:rsidRPr="00F859E5">
              <w:rPr>
                <w:rFonts w:ascii="Times New Roman" w:hAnsi="Times New Roman" w:cs="Times New Roman"/>
                <w:sz w:val="24"/>
                <w:szCs w:val="24"/>
              </w:rPr>
              <w:t>тивной помощи гражданам, име</w:t>
            </w:r>
            <w:r w:rsidR="0092271A" w:rsidRPr="00F859E5">
              <w:rPr>
                <w:rFonts w:ascii="Times New Roman" w:hAnsi="Times New Roman" w:cs="Times New Roman"/>
                <w:sz w:val="24"/>
                <w:szCs w:val="24"/>
              </w:rPr>
              <w:t>ю</w:t>
            </w:r>
            <w:r w:rsidR="0092271A" w:rsidRPr="00F859E5">
              <w:rPr>
                <w:rFonts w:ascii="Times New Roman" w:hAnsi="Times New Roman" w:cs="Times New Roman"/>
                <w:sz w:val="24"/>
                <w:szCs w:val="24"/>
              </w:rPr>
              <w:t>щим детей</w:t>
            </w:r>
          </w:p>
        </w:tc>
        <w:tc>
          <w:tcPr>
            <w:tcW w:w="2154" w:type="dxa"/>
            <w:tcBorders>
              <w:top w:val="single" w:sz="4" w:space="0" w:color="auto"/>
              <w:left w:val="single" w:sz="4" w:space="0" w:color="auto"/>
              <w:bottom w:val="single" w:sz="4" w:space="0" w:color="auto"/>
              <w:right w:val="single" w:sz="4" w:space="0" w:color="auto"/>
            </w:tcBorders>
          </w:tcPr>
          <w:p w:rsidR="0092271A" w:rsidRPr="00F859E5" w:rsidRDefault="0092271A" w:rsidP="009E4D7C">
            <w:pPr>
              <w:pStyle w:val="ConsPlusNonformat"/>
              <w:jc w:val="both"/>
              <w:outlineLvl w:val="0"/>
              <w:rPr>
                <w:rFonts w:ascii="Times New Roman" w:hAnsi="Times New Roman" w:cs="Times New Roman"/>
                <w:sz w:val="24"/>
                <w:szCs w:val="24"/>
              </w:rPr>
            </w:pPr>
            <w:r w:rsidRPr="00F859E5">
              <w:rPr>
                <w:rFonts w:ascii="Times New Roman" w:hAnsi="Times New Roman" w:cs="Times New Roman"/>
                <w:sz w:val="24"/>
                <w:szCs w:val="24"/>
              </w:rPr>
              <w:t xml:space="preserve">Мероприятие направлено на </w:t>
            </w:r>
            <w:r w:rsidR="009E4D7C" w:rsidRPr="00F859E5">
              <w:rPr>
                <w:rFonts w:ascii="Times New Roman" w:hAnsi="Times New Roman" w:cs="Times New Roman"/>
                <w:sz w:val="24"/>
                <w:szCs w:val="24"/>
              </w:rPr>
              <w:t>пр</w:t>
            </w:r>
            <w:r w:rsidR="009E4D7C" w:rsidRPr="00F859E5">
              <w:rPr>
                <w:rFonts w:ascii="Times New Roman" w:hAnsi="Times New Roman" w:cs="Times New Roman"/>
                <w:sz w:val="24"/>
                <w:szCs w:val="24"/>
              </w:rPr>
              <w:t>и</w:t>
            </w:r>
            <w:r w:rsidR="009E4D7C" w:rsidRPr="00F859E5">
              <w:rPr>
                <w:rFonts w:ascii="Times New Roman" w:hAnsi="Times New Roman" w:cs="Times New Roman"/>
                <w:sz w:val="24"/>
                <w:szCs w:val="24"/>
              </w:rPr>
              <w:t>обретение оргте</w:t>
            </w:r>
            <w:r w:rsidR="009E4D7C" w:rsidRPr="00F859E5">
              <w:rPr>
                <w:rFonts w:ascii="Times New Roman" w:hAnsi="Times New Roman" w:cs="Times New Roman"/>
                <w:sz w:val="24"/>
                <w:szCs w:val="24"/>
              </w:rPr>
              <w:t>х</w:t>
            </w:r>
            <w:r w:rsidR="009E4D7C" w:rsidRPr="00F859E5">
              <w:rPr>
                <w:rFonts w:ascii="Times New Roman" w:hAnsi="Times New Roman" w:cs="Times New Roman"/>
                <w:sz w:val="24"/>
                <w:szCs w:val="24"/>
              </w:rPr>
              <w:t>ники, программн</w:t>
            </w:r>
            <w:r w:rsidR="009E4D7C" w:rsidRPr="00F859E5">
              <w:rPr>
                <w:rFonts w:ascii="Times New Roman" w:hAnsi="Times New Roman" w:cs="Times New Roman"/>
                <w:sz w:val="24"/>
                <w:szCs w:val="24"/>
              </w:rPr>
              <w:t>о</w:t>
            </w:r>
            <w:r w:rsidR="009E4D7C" w:rsidRPr="00F859E5">
              <w:rPr>
                <w:rFonts w:ascii="Times New Roman" w:hAnsi="Times New Roman" w:cs="Times New Roman"/>
                <w:sz w:val="24"/>
                <w:szCs w:val="24"/>
              </w:rPr>
              <w:t>го обеспечения, проведение и</w:t>
            </w:r>
            <w:r w:rsidR="009E4D7C" w:rsidRPr="00F859E5">
              <w:rPr>
                <w:rFonts w:ascii="Times New Roman" w:hAnsi="Times New Roman" w:cs="Times New Roman"/>
                <w:sz w:val="24"/>
                <w:szCs w:val="24"/>
              </w:rPr>
              <w:t>н</w:t>
            </w:r>
            <w:r w:rsidR="009E4D7C" w:rsidRPr="00F859E5">
              <w:rPr>
                <w:rFonts w:ascii="Times New Roman" w:hAnsi="Times New Roman" w:cs="Times New Roman"/>
                <w:sz w:val="24"/>
                <w:szCs w:val="24"/>
              </w:rPr>
              <w:t>формационной кампании, осв</w:t>
            </w:r>
            <w:r w:rsidR="009E4D7C" w:rsidRPr="00F859E5">
              <w:rPr>
                <w:rFonts w:ascii="Times New Roman" w:hAnsi="Times New Roman" w:cs="Times New Roman"/>
                <w:sz w:val="24"/>
                <w:szCs w:val="24"/>
              </w:rPr>
              <w:t>е</w:t>
            </w:r>
            <w:r w:rsidR="009E4D7C" w:rsidRPr="00F859E5">
              <w:rPr>
                <w:rFonts w:ascii="Times New Roman" w:hAnsi="Times New Roman" w:cs="Times New Roman"/>
                <w:sz w:val="24"/>
                <w:szCs w:val="24"/>
              </w:rPr>
              <w:t>щающей деятел</w:t>
            </w:r>
            <w:r w:rsidR="009E4D7C" w:rsidRPr="00F859E5">
              <w:rPr>
                <w:rFonts w:ascii="Times New Roman" w:hAnsi="Times New Roman" w:cs="Times New Roman"/>
                <w:sz w:val="24"/>
                <w:szCs w:val="24"/>
              </w:rPr>
              <w:t>ь</w:t>
            </w:r>
            <w:r w:rsidR="009E4D7C" w:rsidRPr="00F859E5">
              <w:rPr>
                <w:rFonts w:ascii="Times New Roman" w:hAnsi="Times New Roman" w:cs="Times New Roman"/>
                <w:sz w:val="24"/>
                <w:szCs w:val="24"/>
              </w:rPr>
              <w:t>ность региональн</w:t>
            </w:r>
            <w:r w:rsidR="009E4D7C" w:rsidRPr="00F859E5">
              <w:rPr>
                <w:rFonts w:ascii="Times New Roman" w:hAnsi="Times New Roman" w:cs="Times New Roman"/>
                <w:sz w:val="24"/>
                <w:szCs w:val="24"/>
              </w:rPr>
              <w:t>о</w:t>
            </w:r>
            <w:r w:rsidR="009E4D7C" w:rsidRPr="00F859E5">
              <w:rPr>
                <w:rFonts w:ascii="Times New Roman" w:hAnsi="Times New Roman" w:cs="Times New Roman"/>
                <w:sz w:val="24"/>
                <w:szCs w:val="24"/>
              </w:rPr>
              <w:t>го ресурсного сет</w:t>
            </w:r>
            <w:r w:rsidR="009E4D7C" w:rsidRPr="00F859E5">
              <w:rPr>
                <w:rFonts w:ascii="Times New Roman" w:hAnsi="Times New Roman" w:cs="Times New Roman"/>
                <w:sz w:val="24"/>
                <w:szCs w:val="24"/>
              </w:rPr>
              <w:t>е</w:t>
            </w:r>
            <w:r w:rsidR="009E4D7C" w:rsidRPr="00F859E5">
              <w:rPr>
                <w:rFonts w:ascii="Times New Roman" w:hAnsi="Times New Roman" w:cs="Times New Roman"/>
                <w:sz w:val="24"/>
                <w:szCs w:val="24"/>
              </w:rPr>
              <w:t>вого консультац</w:t>
            </w:r>
            <w:r w:rsidR="009E4D7C" w:rsidRPr="00F859E5">
              <w:rPr>
                <w:rFonts w:ascii="Times New Roman" w:hAnsi="Times New Roman" w:cs="Times New Roman"/>
                <w:sz w:val="24"/>
                <w:szCs w:val="24"/>
              </w:rPr>
              <w:t>и</w:t>
            </w:r>
            <w:r w:rsidR="009E4D7C" w:rsidRPr="00F859E5">
              <w:rPr>
                <w:rFonts w:ascii="Times New Roman" w:hAnsi="Times New Roman" w:cs="Times New Roman"/>
                <w:sz w:val="24"/>
                <w:szCs w:val="24"/>
              </w:rPr>
              <w:t>онного центра п</w:t>
            </w:r>
            <w:r w:rsidR="009E4D7C" w:rsidRPr="00F859E5">
              <w:rPr>
                <w:rFonts w:ascii="Times New Roman" w:hAnsi="Times New Roman" w:cs="Times New Roman"/>
                <w:sz w:val="24"/>
                <w:szCs w:val="24"/>
              </w:rPr>
              <w:t>о</w:t>
            </w:r>
            <w:r w:rsidR="009E4D7C" w:rsidRPr="00F859E5">
              <w:rPr>
                <w:rFonts w:ascii="Times New Roman" w:hAnsi="Times New Roman" w:cs="Times New Roman"/>
                <w:sz w:val="24"/>
                <w:szCs w:val="24"/>
              </w:rPr>
              <w:t>мощи родителям «Позитив»</w:t>
            </w:r>
          </w:p>
        </w:tc>
        <w:tc>
          <w:tcPr>
            <w:tcW w:w="2211" w:type="dxa"/>
            <w:tcBorders>
              <w:top w:val="single" w:sz="4" w:space="0" w:color="auto"/>
              <w:left w:val="single" w:sz="4" w:space="0" w:color="auto"/>
              <w:bottom w:val="single" w:sz="4" w:space="0" w:color="auto"/>
              <w:right w:val="single" w:sz="4" w:space="0" w:color="auto"/>
            </w:tcBorders>
          </w:tcPr>
          <w:p w:rsidR="0092271A" w:rsidRPr="00F859E5" w:rsidRDefault="00F859E5" w:rsidP="00F859E5">
            <w:pPr>
              <w:pStyle w:val="ConsPlusNonformat"/>
              <w:jc w:val="both"/>
              <w:outlineLvl w:val="0"/>
              <w:rPr>
                <w:rFonts w:ascii="Times New Roman" w:hAnsi="Times New Roman" w:cs="Times New Roman"/>
                <w:sz w:val="24"/>
                <w:szCs w:val="24"/>
              </w:rPr>
            </w:pPr>
            <w:r w:rsidRPr="00F859E5">
              <w:rPr>
                <w:rFonts w:ascii="Times New Roman" w:hAnsi="Times New Roman" w:cs="Times New Roman"/>
                <w:sz w:val="24"/>
                <w:szCs w:val="24"/>
              </w:rPr>
              <w:t xml:space="preserve">Оказание услуги </w:t>
            </w:r>
            <w:proofErr w:type="spellStart"/>
            <w:r w:rsidRPr="00F859E5">
              <w:rPr>
                <w:rFonts w:ascii="Times New Roman" w:hAnsi="Times New Roman" w:cs="Times New Roman"/>
                <w:sz w:val="24"/>
                <w:szCs w:val="24"/>
              </w:rPr>
              <w:t>психолого</w:t>
            </w:r>
            <w:proofErr w:type="spellEnd"/>
            <w:r w:rsidR="00DE0227">
              <w:rPr>
                <w:rFonts w:ascii="Times New Roman" w:hAnsi="Times New Roman" w:cs="Times New Roman"/>
                <w:sz w:val="24"/>
                <w:szCs w:val="24"/>
              </w:rPr>
              <w:t xml:space="preserve"> </w:t>
            </w:r>
            <w:r w:rsidR="004A2A5E">
              <w:rPr>
                <w:rFonts w:ascii="Times New Roman" w:hAnsi="Times New Roman" w:cs="Times New Roman"/>
                <w:sz w:val="24"/>
                <w:szCs w:val="24"/>
              </w:rPr>
              <w:t xml:space="preserve">– </w:t>
            </w:r>
            <w:r w:rsidRPr="00F859E5">
              <w:rPr>
                <w:rFonts w:ascii="Times New Roman" w:hAnsi="Times New Roman" w:cs="Times New Roman"/>
                <w:sz w:val="24"/>
                <w:szCs w:val="24"/>
              </w:rPr>
              <w:t>педаг</w:t>
            </w:r>
            <w:r w:rsidRPr="00F859E5">
              <w:rPr>
                <w:rFonts w:ascii="Times New Roman" w:hAnsi="Times New Roman" w:cs="Times New Roman"/>
                <w:sz w:val="24"/>
                <w:szCs w:val="24"/>
              </w:rPr>
              <w:t>о</w:t>
            </w:r>
            <w:r w:rsidRPr="00F859E5">
              <w:rPr>
                <w:rFonts w:ascii="Times New Roman" w:hAnsi="Times New Roman" w:cs="Times New Roman"/>
                <w:sz w:val="24"/>
                <w:szCs w:val="24"/>
              </w:rPr>
              <w:t>гической, метод</w:t>
            </w:r>
            <w:r w:rsidRPr="00F859E5">
              <w:rPr>
                <w:rFonts w:ascii="Times New Roman" w:hAnsi="Times New Roman" w:cs="Times New Roman"/>
                <w:sz w:val="24"/>
                <w:szCs w:val="24"/>
              </w:rPr>
              <w:t>и</w:t>
            </w:r>
            <w:r w:rsidRPr="00F859E5">
              <w:rPr>
                <w:rFonts w:ascii="Times New Roman" w:hAnsi="Times New Roman" w:cs="Times New Roman"/>
                <w:sz w:val="24"/>
                <w:szCs w:val="24"/>
              </w:rPr>
              <w:t>ческой и консульт</w:t>
            </w:r>
            <w:r w:rsidRPr="00F859E5">
              <w:rPr>
                <w:rFonts w:ascii="Times New Roman" w:hAnsi="Times New Roman" w:cs="Times New Roman"/>
                <w:sz w:val="24"/>
                <w:szCs w:val="24"/>
              </w:rPr>
              <w:t>а</w:t>
            </w:r>
            <w:r w:rsidRPr="00F859E5">
              <w:rPr>
                <w:rFonts w:ascii="Times New Roman" w:hAnsi="Times New Roman" w:cs="Times New Roman"/>
                <w:sz w:val="24"/>
                <w:szCs w:val="24"/>
              </w:rPr>
              <w:t>тивной помощи р</w:t>
            </w:r>
            <w:r w:rsidRPr="00F859E5">
              <w:rPr>
                <w:rFonts w:ascii="Times New Roman" w:hAnsi="Times New Roman" w:cs="Times New Roman"/>
                <w:sz w:val="24"/>
                <w:szCs w:val="24"/>
              </w:rPr>
              <w:t>о</w:t>
            </w:r>
            <w:r w:rsidRPr="00F859E5">
              <w:rPr>
                <w:rFonts w:ascii="Times New Roman" w:hAnsi="Times New Roman" w:cs="Times New Roman"/>
                <w:sz w:val="24"/>
                <w:szCs w:val="24"/>
              </w:rPr>
              <w:t>дителям (законным представителям) детей, а также гражданам, жел</w:t>
            </w:r>
            <w:r w:rsidRPr="00F859E5">
              <w:rPr>
                <w:rFonts w:ascii="Times New Roman" w:hAnsi="Times New Roman" w:cs="Times New Roman"/>
                <w:sz w:val="24"/>
                <w:szCs w:val="24"/>
              </w:rPr>
              <w:t>а</w:t>
            </w:r>
            <w:r w:rsidRPr="00F859E5">
              <w:rPr>
                <w:rFonts w:ascii="Times New Roman" w:hAnsi="Times New Roman" w:cs="Times New Roman"/>
                <w:sz w:val="24"/>
                <w:szCs w:val="24"/>
              </w:rPr>
              <w:t>ющим принять на воспитание в свои семьи детей, оставшихся без п</w:t>
            </w:r>
            <w:r w:rsidRPr="00F859E5">
              <w:rPr>
                <w:rFonts w:ascii="Times New Roman" w:hAnsi="Times New Roman" w:cs="Times New Roman"/>
                <w:sz w:val="24"/>
                <w:szCs w:val="24"/>
              </w:rPr>
              <w:t>о</w:t>
            </w:r>
            <w:r w:rsidR="00F16067">
              <w:rPr>
                <w:rFonts w:ascii="Times New Roman" w:hAnsi="Times New Roman" w:cs="Times New Roman"/>
                <w:sz w:val="24"/>
                <w:szCs w:val="24"/>
              </w:rPr>
              <w:t>печения родителей,</w:t>
            </w:r>
            <w:r w:rsidRPr="00F859E5">
              <w:rPr>
                <w:rFonts w:ascii="Times New Roman" w:hAnsi="Times New Roman" w:cs="Times New Roman"/>
                <w:sz w:val="24"/>
                <w:szCs w:val="24"/>
              </w:rPr>
              <w:t xml:space="preserve"> единиц</w:t>
            </w:r>
            <w:r w:rsidR="00E23382" w:rsidRPr="00F859E5">
              <w:rPr>
                <w:rFonts w:ascii="Times New Roman" w:hAnsi="Times New Roman" w:cs="Times New Roman"/>
                <w:sz w:val="24"/>
                <w:szCs w:val="24"/>
              </w:rPr>
              <w:t xml:space="preserve"> </w:t>
            </w:r>
            <w:r w:rsidR="00E93E7B" w:rsidRPr="00F859E5">
              <w:rPr>
                <w:rFonts w:ascii="Times New Roman" w:hAnsi="Times New Roman" w:cs="Times New Roman"/>
                <w:sz w:val="24"/>
                <w:szCs w:val="24"/>
              </w:rPr>
              <w:t xml:space="preserve"> </w:t>
            </w:r>
            <w:r w:rsidR="00AE39E1" w:rsidRPr="00F859E5">
              <w:rPr>
                <w:rFonts w:ascii="Times New Roman" w:hAnsi="Times New Roman" w:cs="Times New Roman"/>
                <w:sz w:val="24"/>
                <w:szCs w:val="24"/>
              </w:rPr>
              <w:t xml:space="preserve"> </w:t>
            </w:r>
          </w:p>
        </w:tc>
      </w:tr>
    </w:tbl>
    <w:p w:rsidR="0013233B" w:rsidRDefault="0013233B" w:rsidP="00F16067">
      <w:pPr>
        <w:pStyle w:val="ConsPlusNonformat"/>
        <w:ind w:firstLine="709"/>
        <w:jc w:val="right"/>
        <w:outlineLvl w:val="0"/>
        <w:rPr>
          <w:rFonts w:ascii="Times New Roman" w:hAnsi="Times New Roman" w:cs="Times New Roman"/>
          <w:sz w:val="28"/>
          <w:szCs w:val="28"/>
        </w:rPr>
      </w:pPr>
      <w:r>
        <w:rPr>
          <w:rFonts w:ascii="Times New Roman" w:hAnsi="Times New Roman" w:cs="Times New Roman"/>
          <w:sz w:val="28"/>
          <w:szCs w:val="28"/>
        </w:rPr>
        <w:t>»;</w:t>
      </w:r>
    </w:p>
    <w:p w:rsidR="007B5E78" w:rsidRPr="00B41A98" w:rsidRDefault="0092271A" w:rsidP="007B5E78">
      <w:pPr>
        <w:pStyle w:val="ConsPlusNonformat"/>
        <w:ind w:firstLine="709"/>
        <w:jc w:val="both"/>
        <w:outlineLvl w:val="0"/>
        <w:rPr>
          <w:rFonts w:ascii="Times New Roman" w:hAnsi="Times New Roman" w:cs="Times New Roman"/>
          <w:sz w:val="28"/>
          <w:szCs w:val="28"/>
        </w:rPr>
      </w:pPr>
      <w:r>
        <w:rPr>
          <w:rFonts w:ascii="Times New Roman" w:hAnsi="Times New Roman" w:cs="Times New Roman"/>
          <w:sz w:val="28"/>
          <w:szCs w:val="28"/>
        </w:rPr>
        <w:t>ж</w:t>
      </w:r>
      <w:r w:rsidR="007B5E78" w:rsidRPr="00B41A98">
        <w:rPr>
          <w:rFonts w:ascii="Times New Roman" w:hAnsi="Times New Roman" w:cs="Times New Roman"/>
          <w:sz w:val="28"/>
          <w:szCs w:val="28"/>
        </w:rPr>
        <w:t xml:space="preserve">) </w:t>
      </w:r>
      <w:r w:rsidR="0011368A">
        <w:rPr>
          <w:rFonts w:ascii="Times New Roman" w:hAnsi="Times New Roman" w:cs="Times New Roman"/>
          <w:sz w:val="28"/>
          <w:szCs w:val="28"/>
        </w:rPr>
        <w:t xml:space="preserve">в </w:t>
      </w:r>
      <w:r w:rsidR="0011368A" w:rsidRPr="0011368A">
        <w:rPr>
          <w:rFonts w:ascii="Times New Roman" w:hAnsi="Times New Roman" w:cs="Times New Roman"/>
          <w:sz w:val="28"/>
          <w:szCs w:val="28"/>
        </w:rPr>
        <w:t xml:space="preserve">позиции 20  </w:t>
      </w:r>
      <w:r w:rsidR="007B5E78" w:rsidRPr="00B41A98">
        <w:rPr>
          <w:rFonts w:ascii="Times New Roman" w:hAnsi="Times New Roman" w:cs="Times New Roman"/>
          <w:sz w:val="28"/>
          <w:szCs w:val="28"/>
        </w:rPr>
        <w:t>графу «Связь с показателями государственной программы (подпрограммы)» дополнить словами следующего содержания:</w:t>
      </w:r>
    </w:p>
    <w:p w:rsidR="007B5E78" w:rsidRPr="00B41A98" w:rsidRDefault="00774CD1" w:rsidP="007B5E78">
      <w:pPr>
        <w:pStyle w:val="ConsPlusNonformat"/>
        <w:ind w:firstLine="709"/>
        <w:jc w:val="both"/>
        <w:outlineLvl w:val="0"/>
        <w:rPr>
          <w:rFonts w:ascii="Times New Roman" w:hAnsi="Times New Roman" w:cs="Times New Roman"/>
          <w:sz w:val="28"/>
          <w:szCs w:val="28"/>
        </w:rPr>
      </w:pPr>
      <w:r w:rsidRPr="00B41A98">
        <w:rPr>
          <w:rFonts w:ascii="Times New Roman" w:hAnsi="Times New Roman" w:cs="Times New Roman"/>
          <w:sz w:val="28"/>
          <w:szCs w:val="28"/>
        </w:rPr>
        <w:t>«Количество созданных центров цифрового образования детей, для которых приобретены оборудование, расхо</w:t>
      </w:r>
      <w:r w:rsidRPr="00B41A98">
        <w:rPr>
          <w:rFonts w:ascii="Times New Roman" w:hAnsi="Times New Roman" w:cs="Times New Roman"/>
          <w:sz w:val="28"/>
          <w:szCs w:val="28"/>
        </w:rPr>
        <w:t>д</w:t>
      </w:r>
      <w:r w:rsidRPr="00B41A98">
        <w:rPr>
          <w:rFonts w:ascii="Times New Roman" w:hAnsi="Times New Roman" w:cs="Times New Roman"/>
          <w:sz w:val="28"/>
          <w:szCs w:val="28"/>
        </w:rPr>
        <w:t>ные материалы, средства обучения и воспитания»;</w:t>
      </w:r>
    </w:p>
    <w:p w:rsidR="00593405" w:rsidRPr="00B41A98" w:rsidRDefault="0092271A" w:rsidP="007B5E78">
      <w:pPr>
        <w:pStyle w:val="ConsPlusNonformat"/>
        <w:ind w:firstLine="709"/>
        <w:jc w:val="both"/>
        <w:outlineLvl w:val="0"/>
        <w:rPr>
          <w:rFonts w:ascii="Times New Roman" w:hAnsi="Times New Roman" w:cs="Times New Roman"/>
          <w:sz w:val="28"/>
          <w:szCs w:val="28"/>
        </w:rPr>
      </w:pPr>
      <w:r>
        <w:rPr>
          <w:rFonts w:ascii="Times New Roman" w:hAnsi="Times New Roman" w:cs="Times New Roman"/>
          <w:sz w:val="28"/>
          <w:szCs w:val="28"/>
        </w:rPr>
        <w:t>з</w:t>
      </w:r>
      <w:r w:rsidR="00593405" w:rsidRPr="00B41A98">
        <w:rPr>
          <w:rFonts w:ascii="Times New Roman" w:hAnsi="Times New Roman" w:cs="Times New Roman"/>
          <w:sz w:val="28"/>
          <w:szCs w:val="28"/>
        </w:rPr>
        <w:t xml:space="preserve">) </w:t>
      </w:r>
      <w:r w:rsidR="0011368A" w:rsidRPr="0011368A">
        <w:rPr>
          <w:rFonts w:ascii="Times New Roman" w:hAnsi="Times New Roman" w:cs="Times New Roman"/>
          <w:sz w:val="28"/>
          <w:szCs w:val="28"/>
        </w:rPr>
        <w:t xml:space="preserve">позиции 34  </w:t>
      </w:r>
      <w:r w:rsidR="00D335BF" w:rsidRPr="00B41A98">
        <w:rPr>
          <w:rFonts w:ascii="Times New Roman" w:hAnsi="Times New Roman" w:cs="Times New Roman"/>
          <w:sz w:val="28"/>
          <w:szCs w:val="28"/>
        </w:rPr>
        <w:t>графу «Связь с показателями государственной программы (подпрограммы)» дополнить словами следующего содержания:</w:t>
      </w:r>
    </w:p>
    <w:p w:rsidR="0019084D" w:rsidRPr="007B4AFA" w:rsidRDefault="00E17CCA" w:rsidP="00DA5873">
      <w:pPr>
        <w:pStyle w:val="ConsPlusNonformat"/>
        <w:widowControl/>
        <w:ind w:firstLine="709"/>
        <w:jc w:val="both"/>
        <w:outlineLvl w:val="0"/>
        <w:rPr>
          <w:rFonts w:ascii="Times New Roman" w:hAnsi="Times New Roman" w:cs="Times New Roman"/>
          <w:sz w:val="28"/>
          <w:szCs w:val="28"/>
        </w:rPr>
      </w:pPr>
      <w:r w:rsidRPr="007B4AFA">
        <w:rPr>
          <w:rFonts w:ascii="Times New Roman" w:hAnsi="Times New Roman" w:cs="Times New Roman"/>
          <w:sz w:val="28"/>
          <w:szCs w:val="28"/>
        </w:rPr>
        <w:t>«Количество созданных центров опережающей профессиональной подготовки, для которых приобретены товары (работы, услуги)».</w:t>
      </w:r>
    </w:p>
    <w:p w:rsidR="00A40FF0" w:rsidRDefault="00A40FF0" w:rsidP="002D186A">
      <w:pPr>
        <w:pStyle w:val="ConsPlusNonformat"/>
        <w:widowControl/>
        <w:ind w:firstLine="709"/>
        <w:jc w:val="both"/>
        <w:outlineLvl w:val="0"/>
        <w:rPr>
          <w:rFonts w:ascii="Times New Roman" w:hAnsi="Times New Roman" w:cs="Times New Roman"/>
          <w:sz w:val="28"/>
          <w:szCs w:val="28"/>
        </w:rPr>
      </w:pPr>
    </w:p>
    <w:p w:rsidR="004E3CB0" w:rsidRDefault="004E3CB0" w:rsidP="00F16067">
      <w:pPr>
        <w:pStyle w:val="ConsPlusNonformat"/>
        <w:widowControl/>
        <w:jc w:val="both"/>
        <w:outlineLvl w:val="0"/>
        <w:rPr>
          <w:rFonts w:ascii="Times New Roman" w:hAnsi="Times New Roman" w:cs="Times New Roman"/>
          <w:sz w:val="28"/>
          <w:szCs w:val="28"/>
        </w:rPr>
      </w:pPr>
    </w:p>
    <w:p w:rsidR="003D3E33" w:rsidRDefault="003D3E33" w:rsidP="003D3E33">
      <w:pPr>
        <w:pStyle w:val="ConsPlusNonformat"/>
        <w:widowControl/>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6. Приложение № 4 к указанной</w:t>
      </w:r>
      <w:r w:rsidRPr="007B4AFA">
        <w:t xml:space="preserve"> </w:t>
      </w:r>
      <w:r w:rsidRPr="007B4AFA">
        <w:rPr>
          <w:rFonts w:ascii="Times New Roman" w:hAnsi="Times New Roman" w:cs="Times New Roman"/>
          <w:sz w:val="28"/>
          <w:szCs w:val="28"/>
        </w:rPr>
        <w:t>государственной программе изложить в следующей редакции:</w:t>
      </w:r>
    </w:p>
    <w:p w:rsidR="003D3E33" w:rsidRPr="00A40FF0" w:rsidRDefault="003D3E33" w:rsidP="003D3E33">
      <w:pPr>
        <w:pStyle w:val="ConsPlusNonformat"/>
        <w:ind w:firstLine="709"/>
        <w:jc w:val="center"/>
        <w:outlineLvl w:val="0"/>
        <w:rPr>
          <w:rFonts w:ascii="Times New Roman" w:hAnsi="Times New Roman" w:cs="Times New Roman"/>
          <w:sz w:val="28"/>
          <w:szCs w:val="28"/>
        </w:rPr>
      </w:pPr>
      <w:r>
        <w:rPr>
          <w:rFonts w:ascii="Times New Roman" w:hAnsi="Times New Roman" w:cs="Times New Roman"/>
          <w:sz w:val="28"/>
          <w:szCs w:val="28"/>
        </w:rPr>
        <w:t xml:space="preserve">                                                                                                           «Приложение № 4</w:t>
      </w:r>
      <w:r w:rsidRPr="00A40FF0">
        <w:rPr>
          <w:rFonts w:ascii="Times New Roman" w:hAnsi="Times New Roman" w:cs="Times New Roman"/>
          <w:sz w:val="28"/>
          <w:szCs w:val="28"/>
        </w:rPr>
        <w:t xml:space="preserve"> </w:t>
      </w:r>
    </w:p>
    <w:p w:rsidR="003D3E33" w:rsidRDefault="003D3E33" w:rsidP="003D3E33">
      <w:pPr>
        <w:pStyle w:val="ConsPlusNonformat"/>
        <w:ind w:firstLine="709"/>
        <w:jc w:val="right"/>
        <w:outlineLvl w:val="0"/>
        <w:rPr>
          <w:rFonts w:ascii="Times New Roman" w:hAnsi="Times New Roman" w:cs="Times New Roman"/>
          <w:sz w:val="28"/>
          <w:szCs w:val="28"/>
        </w:rPr>
      </w:pPr>
      <w:r w:rsidRPr="00A40FF0">
        <w:rPr>
          <w:rFonts w:ascii="Times New Roman" w:hAnsi="Times New Roman" w:cs="Times New Roman"/>
          <w:sz w:val="28"/>
          <w:szCs w:val="28"/>
        </w:rPr>
        <w:t xml:space="preserve">к государственной программе  Курской области </w:t>
      </w:r>
      <w:r>
        <w:rPr>
          <w:rFonts w:ascii="Times New Roman" w:hAnsi="Times New Roman" w:cs="Times New Roman"/>
          <w:sz w:val="28"/>
          <w:szCs w:val="28"/>
        </w:rPr>
        <w:t xml:space="preserve"> </w:t>
      </w:r>
    </w:p>
    <w:p w:rsidR="003D3E33" w:rsidRPr="00A40FF0" w:rsidRDefault="003D3E33" w:rsidP="003D3E33">
      <w:pPr>
        <w:pStyle w:val="ConsPlusNonformat"/>
        <w:ind w:firstLine="709"/>
        <w:jc w:val="right"/>
        <w:outlineLvl w:val="0"/>
        <w:rPr>
          <w:rFonts w:ascii="Times New Roman" w:hAnsi="Times New Roman" w:cs="Times New Roman"/>
          <w:sz w:val="28"/>
          <w:szCs w:val="28"/>
        </w:rPr>
      </w:pPr>
      <w:r w:rsidRPr="00A40FF0">
        <w:rPr>
          <w:rFonts w:ascii="Times New Roman" w:hAnsi="Times New Roman" w:cs="Times New Roman"/>
          <w:sz w:val="28"/>
          <w:szCs w:val="28"/>
        </w:rPr>
        <w:t>«Развитие образования в Курской области»</w:t>
      </w:r>
    </w:p>
    <w:p w:rsidR="003D3E33" w:rsidRPr="00A40FF0" w:rsidRDefault="003D3E33" w:rsidP="003D3E33">
      <w:pPr>
        <w:pStyle w:val="ConsPlusNonformat"/>
        <w:ind w:firstLine="709"/>
        <w:jc w:val="right"/>
        <w:outlineLvl w:val="0"/>
        <w:rPr>
          <w:rFonts w:ascii="Times New Roman" w:hAnsi="Times New Roman" w:cs="Times New Roman"/>
          <w:sz w:val="28"/>
          <w:szCs w:val="28"/>
        </w:rPr>
      </w:pPr>
      <w:r w:rsidRPr="00A40FF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A40FF0">
        <w:rPr>
          <w:rFonts w:ascii="Times New Roman" w:hAnsi="Times New Roman" w:cs="Times New Roman"/>
          <w:sz w:val="28"/>
          <w:szCs w:val="28"/>
        </w:rPr>
        <w:t xml:space="preserve">(в редакции постановления Администрации </w:t>
      </w:r>
      <w:proofErr w:type="gramEnd"/>
    </w:p>
    <w:p w:rsidR="003D3E33" w:rsidRPr="00A40FF0" w:rsidRDefault="003D3E33" w:rsidP="003D3E33">
      <w:pPr>
        <w:pStyle w:val="ConsPlusNonformat"/>
        <w:ind w:firstLine="709"/>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A40FF0">
        <w:rPr>
          <w:rFonts w:ascii="Times New Roman" w:hAnsi="Times New Roman" w:cs="Times New Roman"/>
          <w:sz w:val="28"/>
          <w:szCs w:val="28"/>
        </w:rPr>
        <w:t>Курской области</w:t>
      </w:r>
    </w:p>
    <w:p w:rsidR="003D3E33" w:rsidRPr="00A40FF0" w:rsidRDefault="003D3E33" w:rsidP="003D3E33">
      <w:pPr>
        <w:pStyle w:val="ConsPlusNonformat"/>
        <w:ind w:firstLine="709"/>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A40FF0">
        <w:rPr>
          <w:rFonts w:ascii="Times New Roman" w:hAnsi="Times New Roman" w:cs="Times New Roman"/>
          <w:sz w:val="28"/>
          <w:szCs w:val="28"/>
        </w:rPr>
        <w:t>от _____________№___________)</w:t>
      </w:r>
    </w:p>
    <w:p w:rsidR="003D3E33" w:rsidRDefault="003D3E33" w:rsidP="003D3E33">
      <w:pPr>
        <w:pStyle w:val="ConsPlusNonformat"/>
        <w:ind w:firstLine="709"/>
        <w:jc w:val="center"/>
        <w:outlineLvl w:val="0"/>
        <w:rPr>
          <w:rFonts w:ascii="Times New Roman" w:hAnsi="Times New Roman" w:cs="Times New Roman"/>
          <w:sz w:val="28"/>
          <w:szCs w:val="28"/>
        </w:rPr>
      </w:pPr>
    </w:p>
    <w:p w:rsidR="003D3E33" w:rsidRPr="00B359DE" w:rsidRDefault="003D3E33" w:rsidP="003D3E33">
      <w:pPr>
        <w:pStyle w:val="ConsPlusNonformat"/>
        <w:ind w:firstLine="709"/>
        <w:jc w:val="center"/>
        <w:outlineLvl w:val="0"/>
        <w:rPr>
          <w:rFonts w:ascii="Times New Roman" w:hAnsi="Times New Roman" w:cs="Times New Roman"/>
          <w:b/>
          <w:sz w:val="28"/>
          <w:szCs w:val="28"/>
        </w:rPr>
      </w:pPr>
      <w:r w:rsidRPr="00B359DE">
        <w:rPr>
          <w:rFonts w:ascii="Times New Roman" w:hAnsi="Times New Roman" w:cs="Times New Roman"/>
          <w:b/>
          <w:sz w:val="28"/>
          <w:szCs w:val="28"/>
        </w:rPr>
        <w:t xml:space="preserve">Прогноз сводных показателей государственных заданий на оказание государственных услуг (выполнение работ) областными государственными учреждениями по государственной программе Курской области </w:t>
      </w:r>
    </w:p>
    <w:p w:rsidR="003D3E33" w:rsidRDefault="003D3E33" w:rsidP="003D3E33">
      <w:pPr>
        <w:pStyle w:val="ConsPlusNonformat"/>
        <w:ind w:firstLine="709"/>
        <w:jc w:val="center"/>
        <w:outlineLvl w:val="0"/>
        <w:rPr>
          <w:rFonts w:ascii="Times New Roman" w:hAnsi="Times New Roman" w:cs="Times New Roman"/>
          <w:b/>
          <w:sz w:val="28"/>
          <w:szCs w:val="28"/>
        </w:rPr>
      </w:pPr>
      <w:r w:rsidRPr="00B359DE">
        <w:rPr>
          <w:rFonts w:ascii="Times New Roman" w:hAnsi="Times New Roman" w:cs="Times New Roman"/>
          <w:b/>
          <w:sz w:val="28"/>
          <w:szCs w:val="28"/>
        </w:rPr>
        <w:t xml:space="preserve">«Развитие образования в Курской области» на очередной финансовый год и плановый период </w:t>
      </w:r>
    </w:p>
    <w:tbl>
      <w:tblPr>
        <w:tblW w:w="151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6"/>
        <w:gridCol w:w="1696"/>
        <w:gridCol w:w="1207"/>
        <w:gridCol w:w="1457"/>
        <w:gridCol w:w="25"/>
        <w:gridCol w:w="2486"/>
        <w:gridCol w:w="1560"/>
        <w:gridCol w:w="1559"/>
        <w:gridCol w:w="1843"/>
      </w:tblGrid>
      <w:tr w:rsidR="00AF696C" w:rsidRPr="003D3E33" w:rsidTr="004A2A5E">
        <w:trPr>
          <w:trHeight w:val="840"/>
        </w:trPr>
        <w:tc>
          <w:tcPr>
            <w:tcW w:w="3336" w:type="dxa"/>
            <w:vMerge w:val="restart"/>
            <w:shd w:val="clear" w:color="auto" w:fill="auto"/>
            <w:vAlign w:val="center"/>
            <w:hideMark/>
          </w:tcPr>
          <w:p w:rsidR="00AF696C" w:rsidRPr="003D3E33" w:rsidRDefault="00AF696C" w:rsidP="00AF696C">
            <w:pPr>
              <w:pStyle w:val="ConsPlusNonformat"/>
              <w:jc w:val="center"/>
              <w:rPr>
                <w:rFonts w:ascii="Times New Roman" w:hAnsi="Times New Roman" w:cs="Times New Roman"/>
                <w:sz w:val="24"/>
                <w:szCs w:val="24"/>
              </w:rPr>
            </w:pPr>
            <w:r w:rsidRPr="003D3E33">
              <w:rPr>
                <w:rFonts w:ascii="Times New Roman" w:hAnsi="Times New Roman" w:cs="Times New Roman"/>
                <w:sz w:val="24"/>
                <w:szCs w:val="24"/>
              </w:rPr>
              <w:t>Наименование услуги (раб</w:t>
            </w:r>
            <w:r w:rsidRPr="003D3E33">
              <w:rPr>
                <w:rFonts w:ascii="Times New Roman" w:hAnsi="Times New Roman" w:cs="Times New Roman"/>
                <w:sz w:val="24"/>
                <w:szCs w:val="24"/>
              </w:rPr>
              <w:t>о</w:t>
            </w:r>
            <w:r w:rsidRPr="003D3E33">
              <w:rPr>
                <w:rFonts w:ascii="Times New Roman" w:hAnsi="Times New Roman" w:cs="Times New Roman"/>
                <w:sz w:val="24"/>
                <w:szCs w:val="24"/>
              </w:rPr>
              <w:t>ты), количественные показ</w:t>
            </w:r>
            <w:r w:rsidRPr="003D3E33">
              <w:rPr>
                <w:rFonts w:ascii="Times New Roman" w:hAnsi="Times New Roman" w:cs="Times New Roman"/>
                <w:sz w:val="24"/>
                <w:szCs w:val="24"/>
              </w:rPr>
              <w:t>а</w:t>
            </w:r>
            <w:r w:rsidRPr="003D3E33">
              <w:rPr>
                <w:rFonts w:ascii="Times New Roman" w:hAnsi="Times New Roman" w:cs="Times New Roman"/>
                <w:sz w:val="24"/>
                <w:szCs w:val="24"/>
              </w:rPr>
              <w:t>тели объема услуги (работы), показатели качества госуда</w:t>
            </w:r>
            <w:r w:rsidRPr="003D3E33">
              <w:rPr>
                <w:rFonts w:ascii="Times New Roman" w:hAnsi="Times New Roman" w:cs="Times New Roman"/>
                <w:sz w:val="24"/>
                <w:szCs w:val="24"/>
              </w:rPr>
              <w:t>р</w:t>
            </w:r>
            <w:r w:rsidRPr="003D3E33">
              <w:rPr>
                <w:rFonts w:ascii="Times New Roman" w:hAnsi="Times New Roman" w:cs="Times New Roman"/>
                <w:sz w:val="24"/>
                <w:szCs w:val="24"/>
              </w:rPr>
              <w:t>ственных услуг на оказание государственных услуг (в</w:t>
            </w:r>
            <w:r w:rsidRPr="003D3E33">
              <w:rPr>
                <w:rFonts w:ascii="Times New Roman" w:hAnsi="Times New Roman" w:cs="Times New Roman"/>
                <w:sz w:val="24"/>
                <w:szCs w:val="24"/>
              </w:rPr>
              <w:t>ы</w:t>
            </w:r>
            <w:r w:rsidRPr="003D3E33">
              <w:rPr>
                <w:rFonts w:ascii="Times New Roman" w:hAnsi="Times New Roman" w:cs="Times New Roman"/>
                <w:sz w:val="24"/>
                <w:szCs w:val="24"/>
              </w:rPr>
              <w:t>полнение работ) областными государственными учрежд</w:t>
            </w:r>
            <w:r w:rsidRPr="003D3E33">
              <w:rPr>
                <w:rFonts w:ascii="Times New Roman" w:hAnsi="Times New Roman" w:cs="Times New Roman"/>
                <w:sz w:val="24"/>
                <w:szCs w:val="24"/>
              </w:rPr>
              <w:t>е</w:t>
            </w:r>
            <w:r w:rsidRPr="003D3E33">
              <w:rPr>
                <w:rFonts w:ascii="Times New Roman" w:hAnsi="Times New Roman" w:cs="Times New Roman"/>
                <w:sz w:val="24"/>
                <w:szCs w:val="24"/>
              </w:rPr>
              <w:t xml:space="preserve">ниями, подпрограммы, </w:t>
            </w:r>
            <w:r>
              <w:rPr>
                <w:rFonts w:ascii="Times New Roman" w:hAnsi="Times New Roman" w:cs="Times New Roman"/>
                <w:sz w:val="24"/>
                <w:szCs w:val="24"/>
              </w:rPr>
              <w:t>стру</w:t>
            </w:r>
            <w:r>
              <w:rPr>
                <w:rFonts w:ascii="Times New Roman" w:hAnsi="Times New Roman" w:cs="Times New Roman"/>
                <w:sz w:val="24"/>
                <w:szCs w:val="24"/>
              </w:rPr>
              <w:t>к</w:t>
            </w:r>
            <w:r>
              <w:rPr>
                <w:rFonts w:ascii="Times New Roman" w:hAnsi="Times New Roman" w:cs="Times New Roman"/>
                <w:sz w:val="24"/>
                <w:szCs w:val="24"/>
              </w:rPr>
              <w:t>турного элемента подпр</w:t>
            </w:r>
            <w:r>
              <w:rPr>
                <w:rFonts w:ascii="Times New Roman" w:hAnsi="Times New Roman" w:cs="Times New Roman"/>
                <w:sz w:val="24"/>
                <w:szCs w:val="24"/>
              </w:rPr>
              <w:t>о</w:t>
            </w:r>
            <w:r>
              <w:rPr>
                <w:rFonts w:ascii="Times New Roman" w:hAnsi="Times New Roman" w:cs="Times New Roman"/>
                <w:sz w:val="24"/>
                <w:szCs w:val="24"/>
              </w:rPr>
              <w:t>граммы</w:t>
            </w:r>
          </w:p>
        </w:tc>
        <w:tc>
          <w:tcPr>
            <w:tcW w:w="4360" w:type="dxa"/>
            <w:gridSpan w:val="3"/>
            <w:shd w:val="clear" w:color="auto" w:fill="auto"/>
            <w:vAlign w:val="center"/>
            <w:hideMark/>
          </w:tcPr>
          <w:p w:rsidR="00AF696C" w:rsidRPr="003D3E33" w:rsidRDefault="00AF696C" w:rsidP="00AF696C">
            <w:pPr>
              <w:pStyle w:val="ConsPlusNonformat"/>
              <w:ind w:firstLine="709"/>
              <w:jc w:val="center"/>
              <w:rPr>
                <w:rFonts w:ascii="Times New Roman" w:hAnsi="Times New Roman" w:cs="Times New Roman"/>
                <w:sz w:val="24"/>
                <w:szCs w:val="24"/>
              </w:rPr>
            </w:pPr>
            <w:r w:rsidRPr="003D3E33">
              <w:rPr>
                <w:rFonts w:ascii="Times New Roman" w:hAnsi="Times New Roman" w:cs="Times New Roman"/>
                <w:sz w:val="24"/>
                <w:szCs w:val="24"/>
              </w:rPr>
              <w:t>Значение показателя объема услуги (работы)</w:t>
            </w:r>
          </w:p>
        </w:tc>
        <w:tc>
          <w:tcPr>
            <w:tcW w:w="2511" w:type="dxa"/>
            <w:gridSpan w:val="2"/>
          </w:tcPr>
          <w:p w:rsidR="00AF696C" w:rsidRPr="003D3E33" w:rsidRDefault="00AF696C" w:rsidP="00AF696C">
            <w:pPr>
              <w:pStyle w:val="ConsPlusNonformat"/>
              <w:jc w:val="center"/>
              <w:rPr>
                <w:rFonts w:ascii="Times New Roman" w:hAnsi="Times New Roman" w:cs="Times New Roman"/>
                <w:sz w:val="24"/>
                <w:szCs w:val="24"/>
              </w:rPr>
            </w:pPr>
            <w:r w:rsidRPr="003D3E33">
              <w:rPr>
                <w:rFonts w:ascii="Times New Roman" w:hAnsi="Times New Roman" w:cs="Times New Roman"/>
                <w:sz w:val="24"/>
                <w:szCs w:val="24"/>
              </w:rPr>
              <w:t>Соответствующие показатели госуда</w:t>
            </w:r>
            <w:r w:rsidRPr="003D3E33">
              <w:rPr>
                <w:rFonts w:ascii="Times New Roman" w:hAnsi="Times New Roman" w:cs="Times New Roman"/>
                <w:sz w:val="24"/>
                <w:szCs w:val="24"/>
              </w:rPr>
              <w:t>р</w:t>
            </w:r>
            <w:r w:rsidRPr="003D3E33">
              <w:rPr>
                <w:rFonts w:ascii="Times New Roman" w:hAnsi="Times New Roman" w:cs="Times New Roman"/>
                <w:sz w:val="24"/>
                <w:szCs w:val="24"/>
              </w:rPr>
              <w:t>ственной программы</w:t>
            </w:r>
          </w:p>
        </w:tc>
        <w:tc>
          <w:tcPr>
            <w:tcW w:w="4962" w:type="dxa"/>
            <w:gridSpan w:val="3"/>
            <w:shd w:val="clear" w:color="auto" w:fill="auto"/>
            <w:vAlign w:val="center"/>
            <w:hideMark/>
          </w:tcPr>
          <w:p w:rsidR="00AF696C" w:rsidRPr="003D3E33" w:rsidRDefault="00AF696C" w:rsidP="00AF696C">
            <w:pPr>
              <w:pStyle w:val="ConsPlusNonformat"/>
              <w:ind w:firstLine="709"/>
              <w:jc w:val="center"/>
              <w:rPr>
                <w:rFonts w:ascii="Times New Roman" w:hAnsi="Times New Roman" w:cs="Times New Roman"/>
                <w:sz w:val="24"/>
                <w:szCs w:val="24"/>
              </w:rPr>
            </w:pPr>
            <w:r w:rsidRPr="003D3E33">
              <w:rPr>
                <w:rFonts w:ascii="Times New Roman" w:hAnsi="Times New Roman" w:cs="Times New Roman"/>
                <w:sz w:val="24"/>
                <w:szCs w:val="24"/>
              </w:rPr>
              <w:t>Расходы областного бюджета на ок</w:t>
            </w:r>
            <w:r w:rsidRPr="003D3E33">
              <w:rPr>
                <w:rFonts w:ascii="Times New Roman" w:hAnsi="Times New Roman" w:cs="Times New Roman"/>
                <w:sz w:val="24"/>
                <w:szCs w:val="24"/>
              </w:rPr>
              <w:t>а</w:t>
            </w:r>
            <w:r w:rsidRPr="003D3E33">
              <w:rPr>
                <w:rFonts w:ascii="Times New Roman" w:hAnsi="Times New Roman" w:cs="Times New Roman"/>
                <w:sz w:val="24"/>
                <w:szCs w:val="24"/>
              </w:rPr>
              <w:t xml:space="preserve">зание </w:t>
            </w:r>
            <w:r w:rsidRPr="003D3E33">
              <w:rPr>
                <w:rFonts w:ascii="Times New Roman" w:hAnsi="Times New Roman" w:cs="Times New Roman"/>
                <w:sz w:val="24"/>
                <w:szCs w:val="24"/>
              </w:rPr>
              <w:br/>
              <w:t>государственной услуги</w:t>
            </w:r>
          </w:p>
          <w:p w:rsidR="00AF696C" w:rsidRPr="003D3E33" w:rsidRDefault="00AF696C" w:rsidP="00AF696C">
            <w:pPr>
              <w:pStyle w:val="ConsPlusNonformat"/>
              <w:ind w:firstLine="709"/>
              <w:jc w:val="center"/>
              <w:rPr>
                <w:rFonts w:ascii="Times New Roman" w:hAnsi="Times New Roman" w:cs="Times New Roman"/>
                <w:sz w:val="24"/>
                <w:szCs w:val="24"/>
              </w:rPr>
            </w:pPr>
            <w:r w:rsidRPr="003D3E33">
              <w:rPr>
                <w:rFonts w:ascii="Times New Roman" w:hAnsi="Times New Roman" w:cs="Times New Roman"/>
                <w:sz w:val="24"/>
                <w:szCs w:val="24"/>
              </w:rPr>
              <w:t>(выполнение работы), тыс. руб.</w:t>
            </w:r>
          </w:p>
        </w:tc>
      </w:tr>
      <w:tr w:rsidR="00AF696C" w:rsidRPr="003D3E33" w:rsidTr="004A2A5E">
        <w:trPr>
          <w:trHeight w:val="825"/>
        </w:trPr>
        <w:tc>
          <w:tcPr>
            <w:tcW w:w="3336" w:type="dxa"/>
            <w:vMerge/>
            <w:vAlign w:val="center"/>
            <w:hideMark/>
          </w:tcPr>
          <w:p w:rsidR="00AF696C" w:rsidRPr="003D3E33" w:rsidRDefault="00AF696C" w:rsidP="00AF696C">
            <w:pPr>
              <w:pStyle w:val="ConsPlusNonformat"/>
              <w:ind w:firstLine="709"/>
              <w:jc w:val="center"/>
              <w:rPr>
                <w:rFonts w:ascii="Times New Roman" w:hAnsi="Times New Roman" w:cs="Times New Roman"/>
                <w:sz w:val="24"/>
                <w:szCs w:val="24"/>
              </w:rPr>
            </w:pPr>
          </w:p>
        </w:tc>
        <w:tc>
          <w:tcPr>
            <w:tcW w:w="1696" w:type="dxa"/>
            <w:shd w:val="clear" w:color="auto" w:fill="auto"/>
            <w:vAlign w:val="center"/>
            <w:hideMark/>
          </w:tcPr>
          <w:p w:rsidR="00AF696C" w:rsidRPr="003D3E33" w:rsidRDefault="00AF696C" w:rsidP="00AF696C">
            <w:pPr>
              <w:pStyle w:val="ConsPlusNonformat"/>
              <w:jc w:val="center"/>
              <w:rPr>
                <w:rFonts w:ascii="Times New Roman" w:hAnsi="Times New Roman" w:cs="Times New Roman"/>
                <w:sz w:val="24"/>
                <w:szCs w:val="24"/>
              </w:rPr>
            </w:pPr>
            <w:r w:rsidRPr="003D3E33">
              <w:rPr>
                <w:rFonts w:ascii="Times New Roman" w:hAnsi="Times New Roman" w:cs="Times New Roman"/>
                <w:sz w:val="24"/>
                <w:szCs w:val="24"/>
              </w:rPr>
              <w:t>2021</w:t>
            </w:r>
            <w:r>
              <w:rPr>
                <w:rFonts w:ascii="Times New Roman" w:hAnsi="Times New Roman" w:cs="Times New Roman"/>
                <w:sz w:val="24"/>
                <w:szCs w:val="24"/>
              </w:rPr>
              <w:t xml:space="preserve"> г.</w:t>
            </w:r>
          </w:p>
        </w:tc>
        <w:tc>
          <w:tcPr>
            <w:tcW w:w="1207" w:type="dxa"/>
            <w:shd w:val="clear" w:color="auto" w:fill="auto"/>
            <w:vAlign w:val="center"/>
            <w:hideMark/>
          </w:tcPr>
          <w:p w:rsidR="00AF696C" w:rsidRPr="003D3E33" w:rsidRDefault="00AF696C" w:rsidP="00AF696C">
            <w:pPr>
              <w:pStyle w:val="ConsPlusNonformat"/>
              <w:jc w:val="center"/>
              <w:rPr>
                <w:rFonts w:ascii="Times New Roman" w:hAnsi="Times New Roman" w:cs="Times New Roman"/>
                <w:sz w:val="24"/>
                <w:szCs w:val="24"/>
              </w:rPr>
            </w:pPr>
            <w:r w:rsidRPr="003D3E33">
              <w:rPr>
                <w:rFonts w:ascii="Times New Roman" w:hAnsi="Times New Roman" w:cs="Times New Roman"/>
                <w:sz w:val="24"/>
                <w:szCs w:val="24"/>
              </w:rPr>
              <w:t>2022</w:t>
            </w:r>
            <w:r>
              <w:rPr>
                <w:rFonts w:ascii="Times New Roman" w:hAnsi="Times New Roman" w:cs="Times New Roman"/>
                <w:sz w:val="24"/>
                <w:szCs w:val="24"/>
              </w:rPr>
              <w:t xml:space="preserve"> г.</w:t>
            </w:r>
          </w:p>
        </w:tc>
        <w:tc>
          <w:tcPr>
            <w:tcW w:w="1482" w:type="dxa"/>
            <w:gridSpan w:val="2"/>
            <w:shd w:val="clear" w:color="auto" w:fill="auto"/>
            <w:vAlign w:val="center"/>
            <w:hideMark/>
          </w:tcPr>
          <w:p w:rsidR="00AF696C" w:rsidRPr="003D3E33" w:rsidRDefault="00AF696C" w:rsidP="00AF696C">
            <w:pPr>
              <w:pStyle w:val="ConsPlusNonformat"/>
              <w:jc w:val="center"/>
              <w:rPr>
                <w:rFonts w:ascii="Times New Roman" w:hAnsi="Times New Roman" w:cs="Times New Roman"/>
                <w:sz w:val="24"/>
                <w:szCs w:val="24"/>
              </w:rPr>
            </w:pPr>
            <w:r w:rsidRPr="003D3E33">
              <w:rPr>
                <w:rFonts w:ascii="Times New Roman" w:hAnsi="Times New Roman" w:cs="Times New Roman"/>
                <w:sz w:val="24"/>
                <w:szCs w:val="24"/>
              </w:rPr>
              <w:t>2023</w:t>
            </w:r>
            <w:r>
              <w:rPr>
                <w:rFonts w:ascii="Times New Roman" w:hAnsi="Times New Roman" w:cs="Times New Roman"/>
                <w:sz w:val="24"/>
                <w:szCs w:val="24"/>
              </w:rPr>
              <w:t xml:space="preserve"> г.</w:t>
            </w:r>
          </w:p>
        </w:tc>
        <w:tc>
          <w:tcPr>
            <w:tcW w:w="2486" w:type="dxa"/>
          </w:tcPr>
          <w:p w:rsidR="00AF696C" w:rsidRPr="003D3E33" w:rsidRDefault="00AF696C" w:rsidP="00AF696C">
            <w:pPr>
              <w:pStyle w:val="ConsPlusNonformat"/>
              <w:ind w:firstLine="709"/>
              <w:jc w:val="center"/>
              <w:rPr>
                <w:rFonts w:ascii="Times New Roman" w:hAnsi="Times New Roman" w:cs="Times New Roman"/>
                <w:sz w:val="24"/>
                <w:szCs w:val="24"/>
              </w:rPr>
            </w:pPr>
          </w:p>
        </w:tc>
        <w:tc>
          <w:tcPr>
            <w:tcW w:w="1560" w:type="dxa"/>
            <w:shd w:val="clear" w:color="auto" w:fill="auto"/>
            <w:vAlign w:val="center"/>
          </w:tcPr>
          <w:p w:rsidR="00AF696C" w:rsidRPr="003D3E33" w:rsidRDefault="00AF696C" w:rsidP="00AF696C">
            <w:pPr>
              <w:pStyle w:val="ConsPlusNonformat"/>
              <w:jc w:val="center"/>
              <w:rPr>
                <w:rFonts w:ascii="Times New Roman" w:hAnsi="Times New Roman" w:cs="Times New Roman"/>
                <w:sz w:val="24"/>
                <w:szCs w:val="24"/>
              </w:rPr>
            </w:pPr>
            <w:r w:rsidRPr="003D3E33">
              <w:rPr>
                <w:rFonts w:ascii="Times New Roman" w:hAnsi="Times New Roman" w:cs="Times New Roman"/>
                <w:sz w:val="24"/>
                <w:szCs w:val="24"/>
              </w:rPr>
              <w:t>2021</w:t>
            </w:r>
            <w:r>
              <w:rPr>
                <w:rFonts w:ascii="Times New Roman" w:hAnsi="Times New Roman" w:cs="Times New Roman"/>
                <w:sz w:val="24"/>
                <w:szCs w:val="24"/>
              </w:rPr>
              <w:t xml:space="preserve"> г.</w:t>
            </w:r>
          </w:p>
        </w:tc>
        <w:tc>
          <w:tcPr>
            <w:tcW w:w="1559" w:type="dxa"/>
            <w:shd w:val="clear" w:color="auto" w:fill="auto"/>
            <w:vAlign w:val="center"/>
          </w:tcPr>
          <w:p w:rsidR="00AF696C" w:rsidRPr="003D3E33" w:rsidRDefault="00AF696C" w:rsidP="00AF696C">
            <w:pPr>
              <w:pStyle w:val="ConsPlusNonformat"/>
              <w:jc w:val="center"/>
              <w:rPr>
                <w:rFonts w:ascii="Times New Roman" w:hAnsi="Times New Roman" w:cs="Times New Roman"/>
                <w:sz w:val="24"/>
                <w:szCs w:val="24"/>
              </w:rPr>
            </w:pPr>
            <w:r w:rsidRPr="003D3E33">
              <w:rPr>
                <w:rFonts w:ascii="Times New Roman" w:hAnsi="Times New Roman" w:cs="Times New Roman"/>
                <w:sz w:val="24"/>
                <w:szCs w:val="24"/>
              </w:rPr>
              <w:t>2022</w:t>
            </w:r>
            <w:r>
              <w:rPr>
                <w:rFonts w:ascii="Times New Roman" w:hAnsi="Times New Roman" w:cs="Times New Roman"/>
                <w:sz w:val="24"/>
                <w:szCs w:val="24"/>
              </w:rPr>
              <w:t xml:space="preserve"> г.</w:t>
            </w:r>
          </w:p>
        </w:tc>
        <w:tc>
          <w:tcPr>
            <w:tcW w:w="1843" w:type="dxa"/>
            <w:shd w:val="clear" w:color="auto" w:fill="auto"/>
            <w:vAlign w:val="center"/>
          </w:tcPr>
          <w:p w:rsidR="00AF696C" w:rsidRPr="003D3E33" w:rsidRDefault="00AF696C" w:rsidP="00AF696C">
            <w:pPr>
              <w:pStyle w:val="ConsPlusNonformat"/>
              <w:jc w:val="center"/>
              <w:rPr>
                <w:rFonts w:ascii="Times New Roman" w:hAnsi="Times New Roman" w:cs="Times New Roman"/>
                <w:sz w:val="24"/>
                <w:szCs w:val="24"/>
              </w:rPr>
            </w:pPr>
            <w:r w:rsidRPr="003D3E33">
              <w:rPr>
                <w:rFonts w:ascii="Times New Roman" w:hAnsi="Times New Roman" w:cs="Times New Roman"/>
                <w:sz w:val="24"/>
                <w:szCs w:val="24"/>
              </w:rPr>
              <w:t>2023</w:t>
            </w:r>
            <w:r>
              <w:rPr>
                <w:rFonts w:ascii="Times New Roman" w:hAnsi="Times New Roman" w:cs="Times New Roman"/>
                <w:sz w:val="24"/>
                <w:szCs w:val="24"/>
              </w:rPr>
              <w:t xml:space="preserve"> г.</w:t>
            </w:r>
          </w:p>
        </w:tc>
      </w:tr>
    </w:tbl>
    <w:p w:rsidR="003D3E33" w:rsidRPr="00AF696C" w:rsidRDefault="003D3E33" w:rsidP="00AF696C">
      <w:pPr>
        <w:pStyle w:val="ConsPlusNonformat"/>
        <w:widowControl/>
        <w:rPr>
          <w:rFonts w:ascii="Times New Roman" w:hAnsi="Times New Roman" w:cs="Times New Roman"/>
          <w:sz w:val="2"/>
          <w:szCs w:val="2"/>
        </w:rPr>
      </w:pPr>
    </w:p>
    <w:tbl>
      <w:tblPr>
        <w:tblW w:w="151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6"/>
        <w:gridCol w:w="1624"/>
        <w:gridCol w:w="41"/>
        <w:gridCol w:w="31"/>
        <w:gridCol w:w="69"/>
        <w:gridCol w:w="1138"/>
        <w:gridCol w:w="12"/>
        <w:gridCol w:w="1404"/>
        <w:gridCol w:w="66"/>
        <w:gridCol w:w="2486"/>
        <w:gridCol w:w="1560"/>
        <w:gridCol w:w="1559"/>
        <w:gridCol w:w="1843"/>
      </w:tblGrid>
      <w:tr w:rsidR="003D3E33" w:rsidRPr="003D3E33" w:rsidTr="005019C4">
        <w:trPr>
          <w:trHeight w:val="255"/>
          <w:tblHeader/>
        </w:trPr>
        <w:tc>
          <w:tcPr>
            <w:tcW w:w="3336" w:type="dxa"/>
            <w:shd w:val="clear" w:color="auto" w:fill="auto"/>
            <w:vAlign w:val="center"/>
            <w:hideMark/>
          </w:tcPr>
          <w:p w:rsidR="003D3E33" w:rsidRPr="003D3E33" w:rsidRDefault="003D3E33" w:rsidP="00B3251A">
            <w:pPr>
              <w:pStyle w:val="ConsPlusNonformat"/>
              <w:ind w:firstLine="709"/>
              <w:jc w:val="center"/>
              <w:rPr>
                <w:rFonts w:ascii="Times New Roman" w:hAnsi="Times New Roman" w:cs="Times New Roman"/>
                <w:sz w:val="24"/>
                <w:szCs w:val="24"/>
              </w:rPr>
            </w:pPr>
            <w:r w:rsidRPr="003D3E33">
              <w:rPr>
                <w:rFonts w:ascii="Times New Roman" w:hAnsi="Times New Roman" w:cs="Times New Roman"/>
                <w:sz w:val="24"/>
                <w:szCs w:val="24"/>
              </w:rPr>
              <w:t>1</w:t>
            </w:r>
          </w:p>
        </w:tc>
        <w:tc>
          <w:tcPr>
            <w:tcW w:w="1696" w:type="dxa"/>
            <w:gridSpan w:val="3"/>
            <w:shd w:val="clear" w:color="auto" w:fill="auto"/>
            <w:vAlign w:val="center"/>
            <w:hideMark/>
          </w:tcPr>
          <w:p w:rsidR="003D3E33" w:rsidRPr="003D3E33" w:rsidRDefault="003D3E33" w:rsidP="00B3251A">
            <w:pPr>
              <w:pStyle w:val="ConsPlusNonformat"/>
              <w:ind w:firstLine="709"/>
              <w:jc w:val="center"/>
              <w:rPr>
                <w:rFonts w:ascii="Times New Roman" w:hAnsi="Times New Roman" w:cs="Times New Roman"/>
                <w:sz w:val="24"/>
                <w:szCs w:val="24"/>
              </w:rPr>
            </w:pPr>
            <w:r w:rsidRPr="003D3E33">
              <w:rPr>
                <w:rFonts w:ascii="Times New Roman" w:hAnsi="Times New Roman" w:cs="Times New Roman"/>
                <w:sz w:val="24"/>
                <w:szCs w:val="24"/>
              </w:rPr>
              <w:t>2</w:t>
            </w:r>
          </w:p>
        </w:tc>
        <w:tc>
          <w:tcPr>
            <w:tcW w:w="1207" w:type="dxa"/>
            <w:gridSpan w:val="2"/>
            <w:shd w:val="clear" w:color="auto" w:fill="auto"/>
            <w:vAlign w:val="center"/>
            <w:hideMark/>
          </w:tcPr>
          <w:p w:rsidR="003D3E33" w:rsidRPr="003D3E33" w:rsidRDefault="003D3E33" w:rsidP="00B3251A">
            <w:pPr>
              <w:pStyle w:val="ConsPlusNonformat"/>
              <w:ind w:firstLine="709"/>
              <w:jc w:val="center"/>
              <w:rPr>
                <w:rFonts w:ascii="Times New Roman" w:hAnsi="Times New Roman" w:cs="Times New Roman"/>
                <w:sz w:val="24"/>
                <w:szCs w:val="24"/>
              </w:rPr>
            </w:pPr>
            <w:r w:rsidRPr="003D3E33">
              <w:rPr>
                <w:rFonts w:ascii="Times New Roman" w:hAnsi="Times New Roman" w:cs="Times New Roman"/>
                <w:sz w:val="24"/>
                <w:szCs w:val="24"/>
              </w:rPr>
              <w:t>3</w:t>
            </w:r>
          </w:p>
        </w:tc>
        <w:tc>
          <w:tcPr>
            <w:tcW w:w="1482" w:type="dxa"/>
            <w:gridSpan w:val="3"/>
            <w:shd w:val="clear" w:color="auto" w:fill="auto"/>
            <w:vAlign w:val="center"/>
            <w:hideMark/>
          </w:tcPr>
          <w:p w:rsidR="003D3E33" w:rsidRPr="003D3E33" w:rsidRDefault="003D3E33" w:rsidP="00B3251A">
            <w:pPr>
              <w:pStyle w:val="ConsPlusNonformat"/>
              <w:ind w:firstLine="709"/>
              <w:jc w:val="center"/>
              <w:rPr>
                <w:rFonts w:ascii="Times New Roman" w:hAnsi="Times New Roman" w:cs="Times New Roman"/>
                <w:sz w:val="24"/>
                <w:szCs w:val="24"/>
              </w:rPr>
            </w:pPr>
            <w:r w:rsidRPr="003D3E33">
              <w:rPr>
                <w:rFonts w:ascii="Times New Roman" w:hAnsi="Times New Roman" w:cs="Times New Roman"/>
                <w:sz w:val="24"/>
                <w:szCs w:val="24"/>
              </w:rPr>
              <w:t>4</w:t>
            </w:r>
          </w:p>
        </w:tc>
        <w:tc>
          <w:tcPr>
            <w:tcW w:w="2486" w:type="dxa"/>
          </w:tcPr>
          <w:p w:rsidR="003D3E33" w:rsidRPr="003D3E33" w:rsidRDefault="003D3E33" w:rsidP="00B3251A">
            <w:pPr>
              <w:pStyle w:val="ConsPlusNonformat"/>
              <w:ind w:firstLine="709"/>
              <w:jc w:val="center"/>
              <w:rPr>
                <w:rFonts w:ascii="Times New Roman" w:hAnsi="Times New Roman" w:cs="Times New Roman"/>
                <w:sz w:val="24"/>
                <w:szCs w:val="24"/>
              </w:rPr>
            </w:pPr>
            <w:r w:rsidRPr="003D3E33">
              <w:rPr>
                <w:rFonts w:ascii="Times New Roman" w:hAnsi="Times New Roman" w:cs="Times New Roman"/>
                <w:sz w:val="24"/>
                <w:szCs w:val="24"/>
              </w:rPr>
              <w:t>5</w:t>
            </w:r>
          </w:p>
        </w:tc>
        <w:tc>
          <w:tcPr>
            <w:tcW w:w="1560" w:type="dxa"/>
            <w:shd w:val="clear" w:color="auto" w:fill="auto"/>
            <w:vAlign w:val="center"/>
            <w:hideMark/>
          </w:tcPr>
          <w:p w:rsidR="003D3E33" w:rsidRPr="003D3E33" w:rsidRDefault="003D3E33" w:rsidP="00B3251A">
            <w:pPr>
              <w:pStyle w:val="ConsPlusNonformat"/>
              <w:ind w:firstLine="709"/>
              <w:jc w:val="center"/>
              <w:rPr>
                <w:rFonts w:ascii="Times New Roman" w:hAnsi="Times New Roman" w:cs="Times New Roman"/>
                <w:sz w:val="24"/>
                <w:szCs w:val="24"/>
              </w:rPr>
            </w:pPr>
            <w:r w:rsidRPr="003D3E33">
              <w:rPr>
                <w:rFonts w:ascii="Times New Roman" w:hAnsi="Times New Roman" w:cs="Times New Roman"/>
                <w:sz w:val="24"/>
                <w:szCs w:val="24"/>
              </w:rPr>
              <w:t>6</w:t>
            </w:r>
          </w:p>
        </w:tc>
        <w:tc>
          <w:tcPr>
            <w:tcW w:w="1559" w:type="dxa"/>
            <w:shd w:val="clear" w:color="auto" w:fill="auto"/>
            <w:vAlign w:val="center"/>
            <w:hideMark/>
          </w:tcPr>
          <w:p w:rsidR="003D3E33" w:rsidRPr="003D3E33" w:rsidRDefault="003D3E33" w:rsidP="00B3251A">
            <w:pPr>
              <w:pStyle w:val="ConsPlusNonformat"/>
              <w:ind w:firstLine="709"/>
              <w:jc w:val="center"/>
              <w:rPr>
                <w:rFonts w:ascii="Times New Roman" w:hAnsi="Times New Roman" w:cs="Times New Roman"/>
                <w:sz w:val="24"/>
                <w:szCs w:val="24"/>
              </w:rPr>
            </w:pPr>
            <w:r w:rsidRPr="003D3E33">
              <w:rPr>
                <w:rFonts w:ascii="Times New Roman" w:hAnsi="Times New Roman" w:cs="Times New Roman"/>
                <w:sz w:val="24"/>
                <w:szCs w:val="24"/>
              </w:rPr>
              <w:t>7</w:t>
            </w:r>
          </w:p>
        </w:tc>
        <w:tc>
          <w:tcPr>
            <w:tcW w:w="1843" w:type="dxa"/>
            <w:shd w:val="clear" w:color="auto" w:fill="auto"/>
            <w:vAlign w:val="center"/>
            <w:hideMark/>
          </w:tcPr>
          <w:p w:rsidR="003D3E33" w:rsidRPr="003D3E33" w:rsidRDefault="003D3E33" w:rsidP="00B3251A">
            <w:pPr>
              <w:pStyle w:val="ConsPlusNonformat"/>
              <w:ind w:firstLine="709"/>
              <w:jc w:val="center"/>
              <w:rPr>
                <w:rFonts w:ascii="Times New Roman" w:hAnsi="Times New Roman" w:cs="Times New Roman"/>
                <w:sz w:val="24"/>
                <w:szCs w:val="24"/>
              </w:rPr>
            </w:pPr>
            <w:r w:rsidRPr="003D3E33">
              <w:rPr>
                <w:rFonts w:ascii="Times New Roman" w:hAnsi="Times New Roman" w:cs="Times New Roman"/>
                <w:sz w:val="24"/>
                <w:szCs w:val="24"/>
              </w:rPr>
              <w:t>8</w:t>
            </w:r>
          </w:p>
        </w:tc>
      </w:tr>
      <w:tr w:rsidR="003D3E33" w:rsidRPr="003D3E33" w:rsidTr="005019C4">
        <w:trPr>
          <w:trHeight w:val="358"/>
        </w:trPr>
        <w:tc>
          <w:tcPr>
            <w:tcW w:w="15169" w:type="dxa"/>
            <w:gridSpan w:val="13"/>
          </w:tcPr>
          <w:p w:rsidR="003D3E33" w:rsidRPr="003D3E33" w:rsidRDefault="003D3E33" w:rsidP="005019C4">
            <w:pPr>
              <w:pStyle w:val="ConsPlusNonformat"/>
              <w:ind w:firstLine="709"/>
              <w:outlineLvl w:val="0"/>
              <w:rPr>
                <w:rFonts w:ascii="Times New Roman" w:hAnsi="Times New Roman" w:cs="Times New Roman"/>
                <w:sz w:val="24"/>
                <w:szCs w:val="24"/>
              </w:rPr>
            </w:pPr>
            <w:r w:rsidRPr="003D3E33">
              <w:rPr>
                <w:rFonts w:ascii="Times New Roman" w:hAnsi="Times New Roman" w:cs="Times New Roman"/>
                <w:sz w:val="24"/>
                <w:szCs w:val="24"/>
              </w:rPr>
              <w:t>Подпрограмма 1 «Развитие дошкольного и общего образования детей»</w:t>
            </w:r>
          </w:p>
        </w:tc>
      </w:tr>
      <w:tr w:rsidR="003D3E33" w:rsidRPr="003D3E33" w:rsidTr="005019C4">
        <w:trPr>
          <w:trHeight w:val="825"/>
        </w:trPr>
        <w:tc>
          <w:tcPr>
            <w:tcW w:w="3336" w:type="dxa"/>
            <w:shd w:val="clear" w:color="auto" w:fill="auto"/>
            <w:vAlign w:val="center"/>
            <w:hideMark/>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t>Наименование</w:t>
            </w:r>
            <w:r w:rsidRPr="003D3E33">
              <w:rPr>
                <w:rFonts w:ascii="Times New Roman" w:hAnsi="Times New Roman" w:cs="Times New Roman"/>
                <w:sz w:val="24"/>
                <w:szCs w:val="24"/>
              </w:rPr>
              <w:br/>
              <w:t xml:space="preserve">государственной услуги </w:t>
            </w:r>
            <w:r w:rsidRPr="003D3E33">
              <w:rPr>
                <w:rFonts w:ascii="Times New Roman" w:hAnsi="Times New Roman" w:cs="Times New Roman"/>
                <w:sz w:val="24"/>
                <w:szCs w:val="24"/>
              </w:rPr>
              <w:br/>
              <w:t>(работы) и ее содержание</w:t>
            </w:r>
          </w:p>
        </w:tc>
        <w:tc>
          <w:tcPr>
            <w:tcW w:w="11833" w:type="dxa"/>
            <w:gridSpan w:val="12"/>
          </w:tcPr>
          <w:p w:rsidR="003D3E33" w:rsidRPr="003D3E33" w:rsidRDefault="003D3E33" w:rsidP="005019C4">
            <w:pPr>
              <w:pStyle w:val="ConsPlusNonformat"/>
              <w:ind w:firstLine="709"/>
              <w:jc w:val="center"/>
              <w:outlineLvl w:val="0"/>
              <w:rPr>
                <w:rFonts w:ascii="Times New Roman" w:hAnsi="Times New Roman" w:cs="Times New Roman"/>
                <w:sz w:val="24"/>
                <w:szCs w:val="24"/>
              </w:rPr>
            </w:pPr>
            <w:r w:rsidRPr="003D3E33">
              <w:rPr>
                <w:rFonts w:ascii="Times New Roman" w:hAnsi="Times New Roman" w:cs="Times New Roman"/>
                <w:sz w:val="24"/>
                <w:szCs w:val="24"/>
              </w:rPr>
              <w:t>Реализация основных общеобразовательных программ начального общего, основного общего, среднего общего образования, содержание детей, присмотр и уход, коррекционн</w:t>
            </w:r>
            <w:proofErr w:type="gramStart"/>
            <w:r w:rsidRPr="003D3E33">
              <w:rPr>
                <w:rFonts w:ascii="Times New Roman" w:hAnsi="Times New Roman" w:cs="Times New Roman"/>
                <w:sz w:val="24"/>
                <w:szCs w:val="24"/>
              </w:rPr>
              <w:t>о</w:t>
            </w:r>
            <w:r w:rsidR="004A2A5E">
              <w:rPr>
                <w:rFonts w:ascii="Times New Roman" w:hAnsi="Times New Roman" w:cs="Times New Roman"/>
                <w:sz w:val="24"/>
                <w:szCs w:val="24"/>
              </w:rPr>
              <w:t>–</w:t>
            </w:r>
            <w:proofErr w:type="gramEnd"/>
            <w:r w:rsidR="004A2A5E">
              <w:rPr>
                <w:rFonts w:ascii="Times New Roman" w:hAnsi="Times New Roman" w:cs="Times New Roman"/>
                <w:sz w:val="24"/>
                <w:szCs w:val="24"/>
              </w:rPr>
              <w:t xml:space="preserve"> </w:t>
            </w:r>
            <w:r w:rsidRPr="003D3E33">
              <w:rPr>
                <w:rFonts w:ascii="Times New Roman" w:hAnsi="Times New Roman" w:cs="Times New Roman"/>
                <w:sz w:val="24"/>
                <w:szCs w:val="24"/>
              </w:rPr>
              <w:t>развивающая, компенсирующая и л</w:t>
            </w:r>
            <w:r w:rsidRPr="003D3E33">
              <w:rPr>
                <w:rFonts w:ascii="Times New Roman" w:hAnsi="Times New Roman" w:cs="Times New Roman"/>
                <w:sz w:val="24"/>
                <w:szCs w:val="24"/>
              </w:rPr>
              <w:t>о</w:t>
            </w:r>
            <w:r w:rsidRPr="003D3E33">
              <w:rPr>
                <w:rFonts w:ascii="Times New Roman" w:hAnsi="Times New Roman" w:cs="Times New Roman"/>
                <w:sz w:val="24"/>
                <w:szCs w:val="24"/>
              </w:rPr>
              <w:t>гопедическая помощь обучающимся</w:t>
            </w:r>
          </w:p>
        </w:tc>
      </w:tr>
      <w:tr w:rsidR="003D3E33" w:rsidRPr="003D3E33" w:rsidTr="005019C4">
        <w:trPr>
          <w:trHeight w:val="255"/>
        </w:trPr>
        <w:tc>
          <w:tcPr>
            <w:tcW w:w="3336" w:type="dxa"/>
            <w:shd w:val="clear" w:color="auto" w:fill="auto"/>
            <w:vAlign w:val="center"/>
            <w:hideMark/>
          </w:tcPr>
          <w:p w:rsidR="003D3E33" w:rsidRPr="003D3E33" w:rsidRDefault="003D3E33" w:rsidP="005019C4">
            <w:pPr>
              <w:pStyle w:val="ConsPlusNonformat"/>
              <w:ind w:firstLine="709"/>
              <w:jc w:val="center"/>
              <w:outlineLvl w:val="0"/>
              <w:rPr>
                <w:rFonts w:ascii="Times New Roman" w:hAnsi="Times New Roman" w:cs="Times New Roman"/>
                <w:sz w:val="24"/>
                <w:szCs w:val="24"/>
              </w:rPr>
            </w:pPr>
            <w:r w:rsidRPr="003D3E33">
              <w:rPr>
                <w:rFonts w:ascii="Times New Roman" w:hAnsi="Times New Roman" w:cs="Times New Roman"/>
                <w:sz w:val="24"/>
                <w:szCs w:val="24"/>
              </w:rPr>
              <w:t>Показатель объема услуги:</w:t>
            </w:r>
          </w:p>
        </w:tc>
        <w:tc>
          <w:tcPr>
            <w:tcW w:w="11833" w:type="dxa"/>
            <w:gridSpan w:val="12"/>
          </w:tcPr>
          <w:p w:rsidR="003D3E33" w:rsidRPr="003D3E33" w:rsidRDefault="003D3E33" w:rsidP="005019C4">
            <w:pPr>
              <w:pStyle w:val="ConsPlusNonformat"/>
              <w:ind w:firstLine="709"/>
              <w:jc w:val="center"/>
              <w:outlineLvl w:val="0"/>
              <w:rPr>
                <w:rFonts w:ascii="Times New Roman" w:hAnsi="Times New Roman" w:cs="Times New Roman"/>
                <w:sz w:val="24"/>
                <w:szCs w:val="24"/>
              </w:rPr>
            </w:pPr>
            <w:r w:rsidRPr="003D3E33">
              <w:rPr>
                <w:rFonts w:ascii="Times New Roman" w:hAnsi="Times New Roman" w:cs="Times New Roman"/>
                <w:sz w:val="24"/>
                <w:szCs w:val="24"/>
              </w:rPr>
              <w:t>Количество обучающихся (человек)</w:t>
            </w:r>
          </w:p>
        </w:tc>
      </w:tr>
      <w:tr w:rsidR="003D3E33" w:rsidRPr="003D3E33" w:rsidTr="005019C4">
        <w:trPr>
          <w:trHeight w:val="1350"/>
        </w:trPr>
        <w:tc>
          <w:tcPr>
            <w:tcW w:w="3336" w:type="dxa"/>
            <w:shd w:val="clear" w:color="auto" w:fill="auto"/>
            <w:vAlign w:val="center"/>
            <w:hideMark/>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lastRenderedPageBreak/>
              <w:t>Основное мероприятие 03</w:t>
            </w:r>
            <w:r w:rsidRPr="003D3E33">
              <w:rPr>
                <w:rFonts w:ascii="Times New Roman" w:hAnsi="Times New Roman" w:cs="Times New Roman"/>
                <w:sz w:val="24"/>
                <w:szCs w:val="24"/>
              </w:rPr>
              <w:br/>
              <w:t>«Реализация основных общ</w:t>
            </w:r>
            <w:r w:rsidRPr="003D3E33">
              <w:rPr>
                <w:rFonts w:ascii="Times New Roman" w:hAnsi="Times New Roman" w:cs="Times New Roman"/>
                <w:sz w:val="24"/>
                <w:szCs w:val="24"/>
              </w:rPr>
              <w:t>е</w:t>
            </w:r>
            <w:r w:rsidRPr="003D3E33">
              <w:rPr>
                <w:rFonts w:ascii="Times New Roman" w:hAnsi="Times New Roman" w:cs="Times New Roman"/>
                <w:sz w:val="24"/>
                <w:szCs w:val="24"/>
              </w:rPr>
              <w:t>образовательных программ»</w:t>
            </w:r>
          </w:p>
        </w:tc>
        <w:tc>
          <w:tcPr>
            <w:tcW w:w="1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3E33" w:rsidRPr="003D3E33" w:rsidRDefault="003D3E33" w:rsidP="005019C4">
            <w:pPr>
              <w:jc w:val="center"/>
              <w:rPr>
                <w:bCs/>
                <w:color w:val="000000"/>
                <w:szCs w:val="22"/>
              </w:rPr>
            </w:pPr>
            <w:r w:rsidRPr="003D3E33">
              <w:rPr>
                <w:bCs/>
                <w:color w:val="000000"/>
                <w:szCs w:val="22"/>
              </w:rPr>
              <w:t>1 909</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3D3E33" w:rsidRPr="003D3E33" w:rsidRDefault="003D3E33" w:rsidP="005019C4">
            <w:pPr>
              <w:jc w:val="center"/>
              <w:rPr>
                <w:bCs/>
                <w:color w:val="000000"/>
                <w:szCs w:val="22"/>
              </w:rPr>
            </w:pPr>
            <w:r w:rsidRPr="003D3E33">
              <w:rPr>
                <w:bCs/>
                <w:color w:val="000000"/>
                <w:szCs w:val="22"/>
              </w:rPr>
              <w:t>1 906</w:t>
            </w:r>
          </w:p>
        </w:tc>
        <w:tc>
          <w:tcPr>
            <w:tcW w:w="1482" w:type="dxa"/>
            <w:gridSpan w:val="3"/>
            <w:tcBorders>
              <w:top w:val="single" w:sz="4" w:space="0" w:color="auto"/>
              <w:left w:val="nil"/>
              <w:bottom w:val="single" w:sz="4" w:space="0" w:color="auto"/>
              <w:right w:val="single" w:sz="4" w:space="0" w:color="auto"/>
            </w:tcBorders>
            <w:shd w:val="clear" w:color="auto" w:fill="auto"/>
            <w:vAlign w:val="center"/>
          </w:tcPr>
          <w:p w:rsidR="003D3E33" w:rsidRPr="003D3E33" w:rsidRDefault="003D3E33" w:rsidP="005019C4">
            <w:pPr>
              <w:jc w:val="center"/>
              <w:rPr>
                <w:bCs/>
                <w:color w:val="000000"/>
                <w:szCs w:val="22"/>
              </w:rPr>
            </w:pPr>
            <w:r w:rsidRPr="003D3E33">
              <w:rPr>
                <w:bCs/>
                <w:color w:val="000000"/>
                <w:szCs w:val="22"/>
              </w:rPr>
              <w:t>1 909</w:t>
            </w:r>
          </w:p>
        </w:tc>
        <w:tc>
          <w:tcPr>
            <w:tcW w:w="2486" w:type="dxa"/>
          </w:tcPr>
          <w:p w:rsidR="003D3E33" w:rsidRPr="003D3E33" w:rsidRDefault="003D3E33" w:rsidP="005019C4">
            <w:pPr>
              <w:pStyle w:val="ConsPlusNonformat"/>
              <w:outlineLvl w:val="0"/>
              <w:rPr>
                <w:rFonts w:ascii="Times New Roman" w:hAnsi="Times New Roman" w:cs="Times New Roman"/>
                <w:sz w:val="24"/>
                <w:szCs w:val="24"/>
              </w:rPr>
            </w:pPr>
            <w:r w:rsidRPr="003D3E33">
              <w:rPr>
                <w:rFonts w:ascii="Times New Roman" w:hAnsi="Times New Roman" w:cs="Times New Roman"/>
                <w:sz w:val="24"/>
                <w:szCs w:val="24"/>
              </w:rPr>
              <w:t xml:space="preserve">Доля детей с ОВЗ, обучающихся по адаптированным </w:t>
            </w:r>
            <w:proofErr w:type="spellStart"/>
            <w:r w:rsidRPr="003D3E33">
              <w:rPr>
                <w:rFonts w:ascii="Times New Roman" w:hAnsi="Times New Roman" w:cs="Times New Roman"/>
                <w:sz w:val="24"/>
                <w:szCs w:val="24"/>
              </w:rPr>
              <w:t>о</w:t>
            </w:r>
            <w:r w:rsidRPr="003D3E33">
              <w:rPr>
                <w:rFonts w:ascii="Times New Roman" w:hAnsi="Times New Roman" w:cs="Times New Roman"/>
                <w:sz w:val="24"/>
                <w:szCs w:val="24"/>
              </w:rPr>
              <w:t>б</w:t>
            </w:r>
            <w:r w:rsidRPr="003D3E33">
              <w:rPr>
                <w:rFonts w:ascii="Times New Roman" w:hAnsi="Times New Roman" w:cs="Times New Roman"/>
                <w:sz w:val="24"/>
                <w:szCs w:val="24"/>
              </w:rPr>
              <w:t>щеобразовател</w:t>
            </w:r>
            <w:proofErr w:type="gramStart"/>
            <w:r w:rsidRPr="003D3E33">
              <w:rPr>
                <w:rFonts w:ascii="Times New Roman" w:hAnsi="Times New Roman" w:cs="Times New Roman"/>
                <w:sz w:val="24"/>
                <w:szCs w:val="24"/>
              </w:rPr>
              <w:t>ь</w:t>
            </w:r>
            <w:proofErr w:type="spellEnd"/>
            <w:r w:rsidR="004A2A5E">
              <w:rPr>
                <w:rFonts w:ascii="Times New Roman" w:hAnsi="Times New Roman" w:cs="Times New Roman"/>
                <w:sz w:val="24"/>
                <w:szCs w:val="24"/>
              </w:rPr>
              <w:t>–</w:t>
            </w:r>
            <w:proofErr w:type="gramEnd"/>
            <w:r w:rsidR="004A2A5E">
              <w:rPr>
                <w:rFonts w:ascii="Times New Roman" w:hAnsi="Times New Roman" w:cs="Times New Roman"/>
                <w:sz w:val="24"/>
                <w:szCs w:val="24"/>
              </w:rPr>
              <w:t xml:space="preserve"> </w:t>
            </w:r>
            <w:proofErr w:type="spellStart"/>
            <w:r w:rsidRPr="003D3E33">
              <w:rPr>
                <w:rFonts w:ascii="Times New Roman" w:hAnsi="Times New Roman" w:cs="Times New Roman"/>
                <w:sz w:val="24"/>
                <w:szCs w:val="24"/>
              </w:rPr>
              <w:t>ным</w:t>
            </w:r>
            <w:proofErr w:type="spellEnd"/>
            <w:r w:rsidRPr="003D3E33">
              <w:rPr>
                <w:rFonts w:ascii="Times New Roman" w:hAnsi="Times New Roman" w:cs="Times New Roman"/>
                <w:sz w:val="24"/>
                <w:szCs w:val="24"/>
              </w:rPr>
              <w:t xml:space="preserve"> программам детей, в общей численности детей, получивших соответствующие р</w:t>
            </w:r>
            <w:r w:rsidRPr="003D3E33">
              <w:rPr>
                <w:rFonts w:ascii="Times New Roman" w:hAnsi="Times New Roman" w:cs="Times New Roman"/>
                <w:sz w:val="24"/>
                <w:szCs w:val="24"/>
              </w:rPr>
              <w:t>е</w:t>
            </w:r>
            <w:r w:rsidRPr="003D3E33">
              <w:rPr>
                <w:rFonts w:ascii="Times New Roman" w:hAnsi="Times New Roman" w:cs="Times New Roman"/>
                <w:sz w:val="24"/>
                <w:szCs w:val="24"/>
              </w:rPr>
              <w:t>комендации психол</w:t>
            </w:r>
            <w:r w:rsidRPr="003D3E33">
              <w:rPr>
                <w:rFonts w:ascii="Times New Roman" w:hAnsi="Times New Roman" w:cs="Times New Roman"/>
                <w:sz w:val="24"/>
                <w:szCs w:val="24"/>
              </w:rPr>
              <w:t>о</w:t>
            </w:r>
            <w:r w:rsidRPr="003D3E33">
              <w:rPr>
                <w:rFonts w:ascii="Times New Roman" w:hAnsi="Times New Roman" w:cs="Times New Roman"/>
                <w:sz w:val="24"/>
                <w:szCs w:val="24"/>
              </w:rPr>
              <w:t>го</w:t>
            </w:r>
            <w:r w:rsidR="004A2A5E">
              <w:rPr>
                <w:rFonts w:ascii="Times New Roman" w:hAnsi="Times New Roman" w:cs="Times New Roman"/>
                <w:sz w:val="24"/>
                <w:szCs w:val="24"/>
              </w:rPr>
              <w:t xml:space="preserve">– </w:t>
            </w:r>
            <w:r w:rsidRPr="003D3E33">
              <w:rPr>
                <w:rFonts w:ascii="Times New Roman" w:hAnsi="Times New Roman" w:cs="Times New Roman"/>
                <w:sz w:val="24"/>
                <w:szCs w:val="24"/>
              </w:rPr>
              <w:t>медико</w:t>
            </w:r>
            <w:r w:rsidR="004A2A5E">
              <w:rPr>
                <w:rFonts w:ascii="Times New Roman" w:hAnsi="Times New Roman" w:cs="Times New Roman"/>
                <w:sz w:val="24"/>
                <w:szCs w:val="24"/>
              </w:rPr>
              <w:t xml:space="preserve">– </w:t>
            </w:r>
            <w:r w:rsidRPr="003D3E33">
              <w:rPr>
                <w:rFonts w:ascii="Times New Roman" w:hAnsi="Times New Roman" w:cs="Times New Roman"/>
                <w:sz w:val="24"/>
                <w:szCs w:val="24"/>
              </w:rPr>
              <w:t>педаг</w:t>
            </w:r>
            <w:r w:rsidRPr="003D3E33">
              <w:rPr>
                <w:rFonts w:ascii="Times New Roman" w:hAnsi="Times New Roman" w:cs="Times New Roman"/>
                <w:sz w:val="24"/>
                <w:szCs w:val="24"/>
              </w:rPr>
              <w:t>о</w:t>
            </w:r>
            <w:r w:rsidRPr="003D3E33">
              <w:rPr>
                <w:rFonts w:ascii="Times New Roman" w:hAnsi="Times New Roman" w:cs="Times New Roman"/>
                <w:sz w:val="24"/>
                <w:szCs w:val="24"/>
              </w:rPr>
              <w:t>гической комиссии</w:t>
            </w:r>
          </w:p>
        </w:tc>
        <w:tc>
          <w:tcPr>
            <w:tcW w:w="1560" w:type="dxa"/>
            <w:tcBorders>
              <w:top w:val="single" w:sz="4" w:space="0" w:color="auto"/>
              <w:left w:val="nil"/>
              <w:bottom w:val="single" w:sz="4" w:space="0" w:color="auto"/>
              <w:right w:val="single" w:sz="4" w:space="0" w:color="auto"/>
            </w:tcBorders>
            <w:shd w:val="clear" w:color="auto" w:fill="auto"/>
            <w:vAlign w:val="center"/>
          </w:tcPr>
          <w:p w:rsidR="003D3E33" w:rsidRPr="003D3E33" w:rsidRDefault="003D3E33" w:rsidP="005019C4">
            <w:pPr>
              <w:jc w:val="center"/>
              <w:rPr>
                <w:color w:val="000000"/>
                <w:szCs w:val="22"/>
              </w:rPr>
            </w:pPr>
            <w:r w:rsidRPr="003D3E33">
              <w:rPr>
                <w:color w:val="000000"/>
                <w:szCs w:val="22"/>
              </w:rPr>
              <w:t>258 778,05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D3E33" w:rsidRPr="003D3E33" w:rsidRDefault="003D3E33" w:rsidP="005019C4">
            <w:pPr>
              <w:jc w:val="center"/>
              <w:rPr>
                <w:color w:val="000000"/>
                <w:szCs w:val="22"/>
              </w:rPr>
            </w:pPr>
            <w:r w:rsidRPr="003D3E33">
              <w:rPr>
                <w:color w:val="000000"/>
                <w:szCs w:val="22"/>
              </w:rPr>
              <w:t>266 067,48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3E33" w:rsidRPr="003D3E33" w:rsidRDefault="003D3E33" w:rsidP="005019C4">
            <w:pPr>
              <w:jc w:val="center"/>
              <w:rPr>
                <w:color w:val="000000"/>
                <w:szCs w:val="22"/>
              </w:rPr>
            </w:pPr>
            <w:r w:rsidRPr="003D3E33">
              <w:rPr>
                <w:color w:val="000000"/>
                <w:szCs w:val="22"/>
              </w:rPr>
              <w:t>266 159,81</w:t>
            </w:r>
          </w:p>
        </w:tc>
      </w:tr>
      <w:tr w:rsidR="003D3E33" w:rsidRPr="003D3E33" w:rsidTr="005019C4">
        <w:trPr>
          <w:trHeight w:val="1130"/>
        </w:trPr>
        <w:tc>
          <w:tcPr>
            <w:tcW w:w="3336" w:type="dxa"/>
            <w:shd w:val="clear" w:color="auto" w:fill="auto"/>
            <w:vAlign w:val="center"/>
            <w:hideMark/>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t>Наименование</w:t>
            </w:r>
            <w:r w:rsidRPr="003D3E33">
              <w:rPr>
                <w:rFonts w:ascii="Times New Roman" w:hAnsi="Times New Roman" w:cs="Times New Roman"/>
                <w:sz w:val="24"/>
                <w:szCs w:val="24"/>
              </w:rPr>
              <w:br/>
              <w:t xml:space="preserve">государственной услуги </w:t>
            </w:r>
            <w:r w:rsidRPr="003D3E33">
              <w:rPr>
                <w:rFonts w:ascii="Times New Roman" w:hAnsi="Times New Roman" w:cs="Times New Roman"/>
                <w:sz w:val="24"/>
                <w:szCs w:val="24"/>
              </w:rPr>
              <w:br/>
              <w:t>(работы) и ее содержание</w:t>
            </w:r>
          </w:p>
        </w:tc>
        <w:tc>
          <w:tcPr>
            <w:tcW w:w="11833" w:type="dxa"/>
            <w:gridSpan w:val="12"/>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t>Реализация дополнительных профессиональных программ повышения квалификации; реализация дополнител</w:t>
            </w:r>
            <w:r w:rsidRPr="003D3E33">
              <w:rPr>
                <w:rFonts w:ascii="Times New Roman" w:hAnsi="Times New Roman" w:cs="Times New Roman"/>
                <w:sz w:val="24"/>
                <w:szCs w:val="24"/>
              </w:rPr>
              <w:t>ь</w:t>
            </w:r>
            <w:r w:rsidRPr="003D3E33">
              <w:rPr>
                <w:rFonts w:ascii="Times New Roman" w:hAnsi="Times New Roman" w:cs="Times New Roman"/>
                <w:sz w:val="24"/>
                <w:szCs w:val="24"/>
              </w:rPr>
              <w:t>ных профессиональных программ профессиональной подготовки</w:t>
            </w:r>
          </w:p>
        </w:tc>
      </w:tr>
      <w:tr w:rsidR="003D3E33" w:rsidRPr="003D3E33" w:rsidTr="005019C4">
        <w:trPr>
          <w:trHeight w:val="495"/>
        </w:trPr>
        <w:tc>
          <w:tcPr>
            <w:tcW w:w="3336" w:type="dxa"/>
            <w:shd w:val="clear" w:color="auto" w:fill="auto"/>
            <w:vAlign w:val="center"/>
            <w:hideMark/>
          </w:tcPr>
          <w:p w:rsidR="003D3E33" w:rsidRPr="003D3E33" w:rsidRDefault="003D3E33" w:rsidP="005019C4">
            <w:pPr>
              <w:pStyle w:val="ConsPlusNonformat"/>
              <w:ind w:firstLine="709"/>
              <w:jc w:val="center"/>
              <w:outlineLvl w:val="0"/>
              <w:rPr>
                <w:rFonts w:ascii="Times New Roman" w:hAnsi="Times New Roman" w:cs="Times New Roman"/>
                <w:sz w:val="24"/>
                <w:szCs w:val="24"/>
              </w:rPr>
            </w:pPr>
            <w:r w:rsidRPr="003D3E33">
              <w:rPr>
                <w:rFonts w:ascii="Times New Roman" w:hAnsi="Times New Roman" w:cs="Times New Roman"/>
                <w:sz w:val="24"/>
                <w:szCs w:val="24"/>
              </w:rPr>
              <w:t>Показатель объема услуги:</w:t>
            </w:r>
          </w:p>
        </w:tc>
        <w:tc>
          <w:tcPr>
            <w:tcW w:w="11833" w:type="dxa"/>
            <w:gridSpan w:val="12"/>
          </w:tcPr>
          <w:p w:rsidR="003D3E33" w:rsidRPr="003D3E33" w:rsidRDefault="003D3E33" w:rsidP="005019C4">
            <w:pPr>
              <w:pStyle w:val="ConsPlusNonformat"/>
              <w:ind w:firstLine="709"/>
              <w:jc w:val="center"/>
              <w:outlineLvl w:val="0"/>
              <w:rPr>
                <w:rFonts w:ascii="Times New Roman" w:hAnsi="Times New Roman" w:cs="Times New Roman"/>
                <w:sz w:val="24"/>
                <w:szCs w:val="24"/>
              </w:rPr>
            </w:pPr>
            <w:r w:rsidRPr="003D3E33">
              <w:rPr>
                <w:rFonts w:ascii="Times New Roman" w:hAnsi="Times New Roman" w:cs="Times New Roman"/>
                <w:sz w:val="24"/>
                <w:szCs w:val="24"/>
              </w:rPr>
              <w:t xml:space="preserve">Количество </w:t>
            </w:r>
            <w:proofErr w:type="gramStart"/>
            <w:r w:rsidRPr="003D3E33">
              <w:rPr>
                <w:rFonts w:ascii="Times New Roman" w:hAnsi="Times New Roman" w:cs="Times New Roman"/>
                <w:sz w:val="24"/>
                <w:szCs w:val="24"/>
              </w:rPr>
              <w:t>человеко</w:t>
            </w:r>
            <w:r w:rsidR="004A2A5E">
              <w:rPr>
                <w:rFonts w:ascii="Times New Roman" w:hAnsi="Times New Roman" w:cs="Times New Roman"/>
                <w:sz w:val="24"/>
                <w:szCs w:val="24"/>
              </w:rPr>
              <w:t xml:space="preserve">– </w:t>
            </w:r>
            <w:r w:rsidRPr="003D3E33">
              <w:rPr>
                <w:rFonts w:ascii="Times New Roman" w:hAnsi="Times New Roman" w:cs="Times New Roman"/>
                <w:sz w:val="24"/>
                <w:szCs w:val="24"/>
              </w:rPr>
              <w:t>часов</w:t>
            </w:r>
            <w:proofErr w:type="gramEnd"/>
            <w:r w:rsidRPr="003D3E33">
              <w:rPr>
                <w:rFonts w:ascii="Times New Roman" w:hAnsi="Times New Roman" w:cs="Times New Roman"/>
                <w:sz w:val="24"/>
                <w:szCs w:val="24"/>
              </w:rPr>
              <w:t xml:space="preserve"> (человеко</w:t>
            </w:r>
            <w:r w:rsidR="004A2A5E">
              <w:rPr>
                <w:rFonts w:ascii="Times New Roman" w:hAnsi="Times New Roman" w:cs="Times New Roman"/>
                <w:sz w:val="24"/>
                <w:szCs w:val="24"/>
              </w:rPr>
              <w:t xml:space="preserve">– </w:t>
            </w:r>
            <w:r w:rsidRPr="003D3E33">
              <w:rPr>
                <w:rFonts w:ascii="Times New Roman" w:hAnsi="Times New Roman" w:cs="Times New Roman"/>
                <w:sz w:val="24"/>
                <w:szCs w:val="24"/>
              </w:rPr>
              <w:t>час)</w:t>
            </w:r>
          </w:p>
        </w:tc>
      </w:tr>
      <w:tr w:rsidR="003D3E33" w:rsidRPr="003D3E33" w:rsidTr="005019C4">
        <w:trPr>
          <w:trHeight w:val="495"/>
        </w:trPr>
        <w:tc>
          <w:tcPr>
            <w:tcW w:w="3336" w:type="dxa"/>
            <w:shd w:val="clear" w:color="auto" w:fill="auto"/>
            <w:vAlign w:val="center"/>
            <w:hideMark/>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t>Основное мероприятие 03 «Реализация основных общ</w:t>
            </w:r>
            <w:r w:rsidRPr="003D3E33">
              <w:rPr>
                <w:rFonts w:ascii="Times New Roman" w:hAnsi="Times New Roman" w:cs="Times New Roman"/>
                <w:sz w:val="24"/>
                <w:szCs w:val="24"/>
              </w:rPr>
              <w:t>е</w:t>
            </w:r>
            <w:r w:rsidRPr="003D3E33">
              <w:rPr>
                <w:rFonts w:ascii="Times New Roman" w:hAnsi="Times New Roman" w:cs="Times New Roman"/>
                <w:sz w:val="24"/>
                <w:szCs w:val="24"/>
              </w:rPr>
              <w:t>образовательных программ» (ОГБУ ДПО КИРО)</w:t>
            </w:r>
          </w:p>
        </w:tc>
        <w:tc>
          <w:tcPr>
            <w:tcW w:w="1624" w:type="dxa"/>
            <w:tcBorders>
              <w:top w:val="single" w:sz="4" w:space="0" w:color="auto"/>
              <w:left w:val="nil"/>
              <w:bottom w:val="single" w:sz="4" w:space="0" w:color="auto"/>
              <w:right w:val="single" w:sz="4" w:space="0" w:color="auto"/>
            </w:tcBorders>
            <w:shd w:val="clear" w:color="auto" w:fill="auto"/>
            <w:vAlign w:val="center"/>
          </w:tcPr>
          <w:p w:rsidR="003D3E33" w:rsidRPr="003D3E33" w:rsidRDefault="003D3E33" w:rsidP="005019C4">
            <w:pPr>
              <w:jc w:val="center"/>
              <w:rPr>
                <w:color w:val="000000"/>
                <w:szCs w:val="20"/>
              </w:rPr>
            </w:pPr>
            <w:r w:rsidRPr="003D3E33">
              <w:rPr>
                <w:color w:val="000000"/>
                <w:szCs w:val="20"/>
              </w:rPr>
              <w:t>736 394</w:t>
            </w:r>
          </w:p>
        </w:tc>
        <w:tc>
          <w:tcPr>
            <w:tcW w:w="12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D3E33" w:rsidRPr="003D3E33" w:rsidRDefault="003D3E33" w:rsidP="005019C4">
            <w:pPr>
              <w:jc w:val="center"/>
              <w:rPr>
                <w:color w:val="000000"/>
                <w:szCs w:val="20"/>
              </w:rPr>
            </w:pPr>
            <w:r w:rsidRPr="003D3E33">
              <w:rPr>
                <w:color w:val="000000"/>
                <w:szCs w:val="20"/>
              </w:rPr>
              <w:t>736 394</w:t>
            </w:r>
          </w:p>
        </w:tc>
        <w:tc>
          <w:tcPr>
            <w:tcW w:w="1416" w:type="dxa"/>
            <w:gridSpan w:val="2"/>
            <w:tcBorders>
              <w:top w:val="single" w:sz="4" w:space="0" w:color="auto"/>
              <w:left w:val="single" w:sz="4" w:space="0" w:color="auto"/>
              <w:bottom w:val="single" w:sz="4" w:space="0" w:color="auto"/>
              <w:right w:val="nil"/>
            </w:tcBorders>
            <w:shd w:val="clear" w:color="auto" w:fill="auto"/>
            <w:vAlign w:val="center"/>
          </w:tcPr>
          <w:p w:rsidR="003D3E33" w:rsidRPr="003D3E33" w:rsidRDefault="003D3E33" w:rsidP="005019C4">
            <w:pPr>
              <w:jc w:val="center"/>
              <w:rPr>
                <w:color w:val="000000"/>
                <w:szCs w:val="20"/>
              </w:rPr>
            </w:pPr>
            <w:r w:rsidRPr="003D3E33">
              <w:rPr>
                <w:color w:val="000000"/>
                <w:szCs w:val="20"/>
              </w:rPr>
              <w:t>736 394</w:t>
            </w:r>
          </w:p>
        </w:tc>
        <w:tc>
          <w:tcPr>
            <w:tcW w:w="2552" w:type="dxa"/>
            <w:gridSpan w:val="2"/>
            <w:shd w:val="clear" w:color="auto" w:fill="auto"/>
            <w:vAlign w:val="center"/>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t>Удельный вес числе</w:t>
            </w:r>
            <w:r w:rsidRPr="003D3E33">
              <w:rPr>
                <w:rFonts w:ascii="Times New Roman" w:hAnsi="Times New Roman" w:cs="Times New Roman"/>
                <w:sz w:val="24"/>
                <w:szCs w:val="24"/>
              </w:rPr>
              <w:t>н</w:t>
            </w:r>
            <w:r w:rsidRPr="003D3E33">
              <w:rPr>
                <w:rFonts w:ascii="Times New Roman" w:hAnsi="Times New Roman" w:cs="Times New Roman"/>
                <w:sz w:val="24"/>
                <w:szCs w:val="24"/>
              </w:rPr>
              <w:t>ности руководителей государственных (м</w:t>
            </w:r>
            <w:r w:rsidRPr="003D3E33">
              <w:rPr>
                <w:rFonts w:ascii="Times New Roman" w:hAnsi="Times New Roman" w:cs="Times New Roman"/>
                <w:sz w:val="24"/>
                <w:szCs w:val="24"/>
              </w:rPr>
              <w:t>у</w:t>
            </w:r>
            <w:r w:rsidRPr="003D3E33">
              <w:rPr>
                <w:rFonts w:ascii="Times New Roman" w:hAnsi="Times New Roman" w:cs="Times New Roman"/>
                <w:sz w:val="24"/>
                <w:szCs w:val="24"/>
              </w:rPr>
              <w:t>ниципальных) орган</w:t>
            </w:r>
            <w:r w:rsidRPr="003D3E33">
              <w:rPr>
                <w:rFonts w:ascii="Times New Roman" w:hAnsi="Times New Roman" w:cs="Times New Roman"/>
                <w:sz w:val="24"/>
                <w:szCs w:val="24"/>
              </w:rPr>
              <w:t>и</w:t>
            </w:r>
            <w:r w:rsidRPr="003D3E33">
              <w:rPr>
                <w:rFonts w:ascii="Times New Roman" w:hAnsi="Times New Roman" w:cs="Times New Roman"/>
                <w:sz w:val="24"/>
                <w:szCs w:val="24"/>
              </w:rPr>
              <w:t>заций дошкольного образования, общео</w:t>
            </w:r>
            <w:r w:rsidRPr="003D3E33">
              <w:rPr>
                <w:rFonts w:ascii="Times New Roman" w:hAnsi="Times New Roman" w:cs="Times New Roman"/>
                <w:sz w:val="24"/>
                <w:szCs w:val="24"/>
              </w:rPr>
              <w:t>б</w:t>
            </w:r>
            <w:r w:rsidRPr="003D3E33">
              <w:rPr>
                <w:rFonts w:ascii="Times New Roman" w:hAnsi="Times New Roman" w:cs="Times New Roman"/>
                <w:sz w:val="24"/>
                <w:szCs w:val="24"/>
              </w:rPr>
              <w:t>разовательных орг</w:t>
            </w:r>
            <w:r w:rsidRPr="003D3E33">
              <w:rPr>
                <w:rFonts w:ascii="Times New Roman" w:hAnsi="Times New Roman" w:cs="Times New Roman"/>
                <w:sz w:val="24"/>
                <w:szCs w:val="24"/>
              </w:rPr>
              <w:t>а</w:t>
            </w:r>
            <w:r w:rsidRPr="003D3E33">
              <w:rPr>
                <w:rFonts w:ascii="Times New Roman" w:hAnsi="Times New Roman" w:cs="Times New Roman"/>
                <w:sz w:val="24"/>
                <w:szCs w:val="24"/>
              </w:rPr>
              <w:t>низаций, прошедших повышение квалиф</w:t>
            </w:r>
            <w:r w:rsidRPr="003D3E33">
              <w:rPr>
                <w:rFonts w:ascii="Times New Roman" w:hAnsi="Times New Roman" w:cs="Times New Roman"/>
                <w:sz w:val="24"/>
                <w:szCs w:val="24"/>
              </w:rPr>
              <w:t>и</w:t>
            </w:r>
            <w:r w:rsidRPr="003D3E33">
              <w:rPr>
                <w:rFonts w:ascii="Times New Roman" w:hAnsi="Times New Roman" w:cs="Times New Roman"/>
                <w:sz w:val="24"/>
                <w:szCs w:val="24"/>
              </w:rPr>
              <w:t>кации или професси</w:t>
            </w:r>
            <w:r w:rsidRPr="003D3E33">
              <w:rPr>
                <w:rFonts w:ascii="Times New Roman" w:hAnsi="Times New Roman" w:cs="Times New Roman"/>
                <w:sz w:val="24"/>
                <w:szCs w:val="24"/>
              </w:rPr>
              <w:t>о</w:t>
            </w:r>
            <w:r w:rsidRPr="003D3E33">
              <w:rPr>
                <w:rFonts w:ascii="Times New Roman" w:hAnsi="Times New Roman" w:cs="Times New Roman"/>
                <w:sz w:val="24"/>
                <w:szCs w:val="24"/>
              </w:rPr>
              <w:t>нальную переподг</w:t>
            </w:r>
            <w:r w:rsidRPr="003D3E33">
              <w:rPr>
                <w:rFonts w:ascii="Times New Roman" w:hAnsi="Times New Roman" w:cs="Times New Roman"/>
                <w:sz w:val="24"/>
                <w:szCs w:val="24"/>
              </w:rPr>
              <w:t>о</w:t>
            </w:r>
            <w:r w:rsidRPr="003D3E33">
              <w:rPr>
                <w:rFonts w:ascii="Times New Roman" w:hAnsi="Times New Roman" w:cs="Times New Roman"/>
                <w:sz w:val="24"/>
                <w:szCs w:val="24"/>
              </w:rPr>
              <w:t>товку, в общей чи</w:t>
            </w:r>
            <w:r w:rsidRPr="003D3E33">
              <w:rPr>
                <w:rFonts w:ascii="Times New Roman" w:hAnsi="Times New Roman" w:cs="Times New Roman"/>
                <w:sz w:val="24"/>
                <w:szCs w:val="24"/>
              </w:rPr>
              <w:t>с</w:t>
            </w:r>
            <w:r w:rsidRPr="003D3E33">
              <w:rPr>
                <w:rFonts w:ascii="Times New Roman" w:hAnsi="Times New Roman" w:cs="Times New Roman"/>
                <w:sz w:val="24"/>
                <w:szCs w:val="24"/>
              </w:rPr>
              <w:t>ленности руководит</w:t>
            </w:r>
            <w:r w:rsidRPr="003D3E33">
              <w:rPr>
                <w:rFonts w:ascii="Times New Roman" w:hAnsi="Times New Roman" w:cs="Times New Roman"/>
                <w:sz w:val="24"/>
                <w:szCs w:val="24"/>
              </w:rPr>
              <w:t>е</w:t>
            </w:r>
            <w:r w:rsidRPr="003D3E33">
              <w:rPr>
                <w:rFonts w:ascii="Times New Roman" w:hAnsi="Times New Roman" w:cs="Times New Roman"/>
                <w:sz w:val="24"/>
                <w:szCs w:val="24"/>
              </w:rPr>
              <w:t>лей организаций д</w:t>
            </w:r>
            <w:r w:rsidRPr="003D3E33">
              <w:rPr>
                <w:rFonts w:ascii="Times New Roman" w:hAnsi="Times New Roman" w:cs="Times New Roman"/>
                <w:sz w:val="24"/>
                <w:szCs w:val="24"/>
              </w:rPr>
              <w:t>о</w:t>
            </w:r>
            <w:r w:rsidRPr="003D3E33">
              <w:rPr>
                <w:rFonts w:ascii="Times New Roman" w:hAnsi="Times New Roman" w:cs="Times New Roman"/>
                <w:sz w:val="24"/>
                <w:szCs w:val="24"/>
              </w:rPr>
              <w:t>школьного, общего образования детей</w:t>
            </w:r>
          </w:p>
        </w:tc>
        <w:tc>
          <w:tcPr>
            <w:tcW w:w="1560" w:type="dxa"/>
            <w:shd w:val="clear" w:color="auto" w:fill="auto"/>
            <w:vAlign w:val="center"/>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t>52 067,69</w:t>
            </w:r>
          </w:p>
        </w:tc>
        <w:tc>
          <w:tcPr>
            <w:tcW w:w="1559" w:type="dxa"/>
            <w:tcBorders>
              <w:top w:val="single" w:sz="4" w:space="0" w:color="auto"/>
              <w:left w:val="nil"/>
              <w:bottom w:val="single" w:sz="4" w:space="0" w:color="auto"/>
              <w:right w:val="single" w:sz="4" w:space="0" w:color="auto"/>
            </w:tcBorders>
            <w:shd w:val="clear" w:color="auto" w:fill="auto"/>
            <w:vAlign w:val="center"/>
          </w:tcPr>
          <w:p w:rsidR="003D3E33" w:rsidRPr="003D3E33" w:rsidRDefault="003D3E33" w:rsidP="005019C4">
            <w:pPr>
              <w:jc w:val="center"/>
              <w:rPr>
                <w:color w:val="000000"/>
                <w:szCs w:val="20"/>
              </w:rPr>
            </w:pPr>
            <w:r w:rsidRPr="003D3E33">
              <w:rPr>
                <w:color w:val="000000"/>
                <w:szCs w:val="20"/>
              </w:rPr>
              <w:t>66 474,46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3E33" w:rsidRPr="003D3E33" w:rsidRDefault="003D3E33" w:rsidP="005019C4">
            <w:pPr>
              <w:jc w:val="center"/>
              <w:rPr>
                <w:color w:val="000000"/>
                <w:szCs w:val="20"/>
              </w:rPr>
            </w:pPr>
            <w:r w:rsidRPr="003D3E33">
              <w:rPr>
                <w:color w:val="000000"/>
                <w:szCs w:val="20"/>
              </w:rPr>
              <w:t>66 473,86</w:t>
            </w:r>
          </w:p>
        </w:tc>
      </w:tr>
      <w:tr w:rsidR="003D3E33" w:rsidRPr="003D3E33" w:rsidTr="005019C4">
        <w:trPr>
          <w:trHeight w:val="1350"/>
        </w:trPr>
        <w:tc>
          <w:tcPr>
            <w:tcW w:w="3336" w:type="dxa"/>
            <w:shd w:val="clear" w:color="auto" w:fill="auto"/>
            <w:vAlign w:val="center"/>
            <w:hideMark/>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lastRenderedPageBreak/>
              <w:t>Наименование</w:t>
            </w:r>
            <w:r w:rsidRPr="003D3E33">
              <w:rPr>
                <w:rFonts w:ascii="Times New Roman" w:hAnsi="Times New Roman" w:cs="Times New Roman"/>
                <w:sz w:val="24"/>
                <w:szCs w:val="24"/>
              </w:rPr>
              <w:br/>
              <w:t xml:space="preserve">государственной услуги </w:t>
            </w:r>
            <w:r w:rsidRPr="003D3E33">
              <w:rPr>
                <w:rFonts w:ascii="Times New Roman" w:hAnsi="Times New Roman" w:cs="Times New Roman"/>
                <w:sz w:val="24"/>
                <w:szCs w:val="24"/>
              </w:rPr>
              <w:br/>
              <w:t>(работы) и ее содержание</w:t>
            </w:r>
          </w:p>
        </w:tc>
        <w:tc>
          <w:tcPr>
            <w:tcW w:w="11833" w:type="dxa"/>
            <w:gridSpan w:val="12"/>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t>Реализация основных общеобразовательных программ начального общего, основного общего, среднего общего образования; коррекционн</w:t>
            </w:r>
            <w:proofErr w:type="gramStart"/>
            <w:r w:rsidRPr="003D3E33">
              <w:rPr>
                <w:rFonts w:ascii="Times New Roman" w:hAnsi="Times New Roman" w:cs="Times New Roman"/>
                <w:sz w:val="24"/>
                <w:szCs w:val="24"/>
              </w:rPr>
              <w:t>о</w:t>
            </w:r>
            <w:r w:rsidR="004A2A5E">
              <w:rPr>
                <w:rFonts w:ascii="Times New Roman" w:hAnsi="Times New Roman" w:cs="Times New Roman"/>
                <w:sz w:val="24"/>
                <w:szCs w:val="24"/>
              </w:rPr>
              <w:t>–</w:t>
            </w:r>
            <w:proofErr w:type="gramEnd"/>
            <w:r w:rsidR="004A2A5E">
              <w:rPr>
                <w:rFonts w:ascii="Times New Roman" w:hAnsi="Times New Roman" w:cs="Times New Roman"/>
                <w:sz w:val="24"/>
                <w:szCs w:val="24"/>
              </w:rPr>
              <w:t xml:space="preserve"> </w:t>
            </w:r>
            <w:r w:rsidRPr="003D3E33">
              <w:rPr>
                <w:rFonts w:ascii="Times New Roman" w:hAnsi="Times New Roman" w:cs="Times New Roman"/>
                <w:sz w:val="24"/>
                <w:szCs w:val="24"/>
              </w:rPr>
              <w:t>развивающая, компенсирующая и логопедическая помощь обучающимся; псих</w:t>
            </w:r>
            <w:r w:rsidRPr="003D3E33">
              <w:rPr>
                <w:rFonts w:ascii="Times New Roman" w:hAnsi="Times New Roman" w:cs="Times New Roman"/>
                <w:sz w:val="24"/>
                <w:szCs w:val="24"/>
              </w:rPr>
              <w:t>о</w:t>
            </w:r>
            <w:r w:rsidRPr="003D3E33">
              <w:rPr>
                <w:rFonts w:ascii="Times New Roman" w:hAnsi="Times New Roman" w:cs="Times New Roman"/>
                <w:sz w:val="24"/>
                <w:szCs w:val="24"/>
              </w:rPr>
              <w:t>лого</w:t>
            </w:r>
            <w:r w:rsidR="004A2A5E">
              <w:rPr>
                <w:rFonts w:ascii="Times New Roman" w:hAnsi="Times New Roman" w:cs="Times New Roman"/>
                <w:sz w:val="24"/>
                <w:szCs w:val="24"/>
              </w:rPr>
              <w:t xml:space="preserve">– </w:t>
            </w:r>
            <w:r w:rsidRPr="003D3E33">
              <w:rPr>
                <w:rFonts w:ascii="Times New Roman" w:hAnsi="Times New Roman" w:cs="Times New Roman"/>
                <w:sz w:val="24"/>
                <w:szCs w:val="24"/>
              </w:rPr>
              <w:t>педагогическое консультирование обучающихся, их родителей (законных представителей) и педагогич</w:t>
            </w:r>
            <w:r w:rsidRPr="003D3E33">
              <w:rPr>
                <w:rFonts w:ascii="Times New Roman" w:hAnsi="Times New Roman" w:cs="Times New Roman"/>
                <w:sz w:val="24"/>
                <w:szCs w:val="24"/>
              </w:rPr>
              <w:t>е</w:t>
            </w:r>
            <w:r w:rsidRPr="003D3E33">
              <w:rPr>
                <w:rFonts w:ascii="Times New Roman" w:hAnsi="Times New Roman" w:cs="Times New Roman"/>
                <w:sz w:val="24"/>
                <w:szCs w:val="24"/>
              </w:rPr>
              <w:t>ских работников</w:t>
            </w:r>
          </w:p>
        </w:tc>
      </w:tr>
      <w:tr w:rsidR="003D3E33" w:rsidRPr="003D3E33" w:rsidTr="005019C4">
        <w:trPr>
          <w:trHeight w:val="511"/>
        </w:trPr>
        <w:tc>
          <w:tcPr>
            <w:tcW w:w="3336" w:type="dxa"/>
            <w:shd w:val="clear" w:color="auto" w:fill="auto"/>
            <w:vAlign w:val="center"/>
            <w:hideMark/>
          </w:tcPr>
          <w:p w:rsidR="003D3E33" w:rsidRPr="003D3E33" w:rsidRDefault="003D3E33" w:rsidP="005019C4">
            <w:pPr>
              <w:pStyle w:val="ConsPlusNonformat"/>
              <w:ind w:firstLine="709"/>
              <w:jc w:val="center"/>
              <w:outlineLvl w:val="0"/>
              <w:rPr>
                <w:rFonts w:ascii="Times New Roman" w:hAnsi="Times New Roman" w:cs="Times New Roman"/>
                <w:sz w:val="24"/>
                <w:szCs w:val="24"/>
              </w:rPr>
            </w:pPr>
            <w:r w:rsidRPr="003D3E33">
              <w:rPr>
                <w:rFonts w:ascii="Times New Roman" w:hAnsi="Times New Roman" w:cs="Times New Roman"/>
                <w:sz w:val="24"/>
                <w:szCs w:val="24"/>
              </w:rPr>
              <w:t>Показатель объема услуги:</w:t>
            </w:r>
          </w:p>
        </w:tc>
        <w:tc>
          <w:tcPr>
            <w:tcW w:w="11833" w:type="dxa"/>
            <w:gridSpan w:val="12"/>
          </w:tcPr>
          <w:p w:rsidR="003D3E33" w:rsidRPr="003D3E33" w:rsidRDefault="003D3E33" w:rsidP="005019C4">
            <w:pPr>
              <w:pStyle w:val="ConsPlusNonformat"/>
              <w:ind w:firstLine="709"/>
              <w:outlineLvl w:val="0"/>
              <w:rPr>
                <w:rFonts w:ascii="Times New Roman" w:hAnsi="Times New Roman" w:cs="Times New Roman"/>
                <w:sz w:val="24"/>
                <w:szCs w:val="24"/>
              </w:rPr>
            </w:pPr>
            <w:r w:rsidRPr="003D3E33">
              <w:rPr>
                <w:rFonts w:ascii="Times New Roman" w:hAnsi="Times New Roman" w:cs="Times New Roman"/>
                <w:sz w:val="24"/>
                <w:szCs w:val="24"/>
              </w:rPr>
              <w:t>Количество обучающихся, (человек)</w:t>
            </w:r>
          </w:p>
        </w:tc>
      </w:tr>
      <w:tr w:rsidR="003D3E33" w:rsidRPr="003D3E33" w:rsidTr="005019C4">
        <w:trPr>
          <w:trHeight w:val="836"/>
        </w:trPr>
        <w:tc>
          <w:tcPr>
            <w:tcW w:w="3336" w:type="dxa"/>
            <w:vMerge w:val="restart"/>
            <w:shd w:val="clear" w:color="auto" w:fill="auto"/>
            <w:vAlign w:val="center"/>
            <w:hideMark/>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t>Основное мероприятие 03. «Реализация основных общ</w:t>
            </w:r>
            <w:r w:rsidRPr="003D3E33">
              <w:rPr>
                <w:rFonts w:ascii="Times New Roman" w:hAnsi="Times New Roman" w:cs="Times New Roman"/>
                <w:sz w:val="24"/>
                <w:szCs w:val="24"/>
              </w:rPr>
              <w:t>е</w:t>
            </w:r>
            <w:r w:rsidRPr="003D3E33">
              <w:rPr>
                <w:rFonts w:ascii="Times New Roman" w:hAnsi="Times New Roman" w:cs="Times New Roman"/>
                <w:sz w:val="24"/>
                <w:szCs w:val="24"/>
              </w:rPr>
              <w:t>образовательных программ» (ОБОУ ЦДО «Новые техн</w:t>
            </w:r>
            <w:r w:rsidRPr="003D3E33">
              <w:rPr>
                <w:rFonts w:ascii="Times New Roman" w:hAnsi="Times New Roman" w:cs="Times New Roman"/>
                <w:sz w:val="24"/>
                <w:szCs w:val="24"/>
              </w:rPr>
              <w:t>о</w:t>
            </w:r>
            <w:r w:rsidRPr="003D3E33">
              <w:rPr>
                <w:rFonts w:ascii="Times New Roman" w:hAnsi="Times New Roman" w:cs="Times New Roman"/>
                <w:sz w:val="24"/>
                <w:szCs w:val="24"/>
              </w:rPr>
              <w:t>логии»)</w:t>
            </w:r>
          </w:p>
          <w:p w:rsidR="003D3E33" w:rsidRPr="003D3E33" w:rsidRDefault="003D3E33" w:rsidP="005019C4">
            <w:pPr>
              <w:pStyle w:val="ConsPlusNonformat"/>
              <w:jc w:val="both"/>
              <w:outlineLvl w:val="0"/>
              <w:rPr>
                <w:rFonts w:ascii="Times New Roman" w:hAnsi="Times New Roman" w:cs="Times New Roman"/>
                <w:sz w:val="24"/>
                <w:szCs w:val="24"/>
              </w:rPr>
            </w:pPr>
          </w:p>
          <w:p w:rsidR="003D3E33" w:rsidRPr="003D3E33" w:rsidRDefault="003D3E33" w:rsidP="005019C4">
            <w:pPr>
              <w:pStyle w:val="ConsPlusNonformat"/>
              <w:ind w:firstLine="709"/>
              <w:jc w:val="center"/>
              <w:outlineLvl w:val="0"/>
              <w:rPr>
                <w:rFonts w:ascii="Times New Roman" w:hAnsi="Times New Roman" w:cs="Times New Roman"/>
                <w:sz w:val="24"/>
                <w:szCs w:val="24"/>
              </w:rPr>
            </w:pPr>
            <w:r w:rsidRPr="003D3E33">
              <w:rPr>
                <w:rFonts w:ascii="Times New Roman" w:hAnsi="Times New Roman" w:cs="Times New Roman"/>
                <w:sz w:val="24"/>
                <w:szCs w:val="24"/>
              </w:rPr>
              <w:t xml:space="preserve"> </w:t>
            </w:r>
          </w:p>
        </w:tc>
        <w:tc>
          <w:tcPr>
            <w:tcW w:w="1624" w:type="dxa"/>
            <w:vMerge w:val="restart"/>
            <w:shd w:val="clear" w:color="auto" w:fill="auto"/>
            <w:vAlign w:val="center"/>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t>34</w:t>
            </w:r>
          </w:p>
        </w:tc>
        <w:tc>
          <w:tcPr>
            <w:tcW w:w="1279" w:type="dxa"/>
            <w:gridSpan w:val="4"/>
            <w:vMerge w:val="restart"/>
            <w:shd w:val="clear" w:color="auto" w:fill="auto"/>
            <w:vAlign w:val="center"/>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t>37</w:t>
            </w:r>
          </w:p>
        </w:tc>
        <w:tc>
          <w:tcPr>
            <w:tcW w:w="1416" w:type="dxa"/>
            <w:gridSpan w:val="2"/>
            <w:vMerge w:val="restart"/>
            <w:vAlign w:val="center"/>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t>37</w:t>
            </w:r>
          </w:p>
        </w:tc>
        <w:tc>
          <w:tcPr>
            <w:tcW w:w="2552" w:type="dxa"/>
            <w:gridSpan w:val="2"/>
            <w:tcBorders>
              <w:bottom w:val="nil"/>
            </w:tcBorders>
            <w:shd w:val="clear" w:color="auto" w:fill="auto"/>
            <w:vAlign w:val="center"/>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t>Удельный вес числе</w:t>
            </w:r>
            <w:r w:rsidRPr="003D3E33">
              <w:rPr>
                <w:rFonts w:ascii="Times New Roman" w:hAnsi="Times New Roman" w:cs="Times New Roman"/>
                <w:sz w:val="24"/>
                <w:szCs w:val="24"/>
              </w:rPr>
              <w:t>н</w:t>
            </w:r>
            <w:r w:rsidRPr="003D3E33">
              <w:rPr>
                <w:rFonts w:ascii="Times New Roman" w:hAnsi="Times New Roman" w:cs="Times New Roman"/>
                <w:sz w:val="24"/>
                <w:szCs w:val="24"/>
              </w:rPr>
              <w:t>ности дете</w:t>
            </w:r>
            <w:proofErr w:type="gramStart"/>
            <w:r w:rsidRPr="003D3E33">
              <w:rPr>
                <w:rFonts w:ascii="Times New Roman" w:hAnsi="Times New Roman" w:cs="Times New Roman"/>
                <w:sz w:val="24"/>
                <w:szCs w:val="24"/>
              </w:rPr>
              <w:t>й</w:t>
            </w:r>
            <w:r w:rsidR="004A2A5E">
              <w:rPr>
                <w:rFonts w:ascii="Times New Roman" w:hAnsi="Times New Roman" w:cs="Times New Roman"/>
                <w:sz w:val="24"/>
                <w:szCs w:val="24"/>
              </w:rPr>
              <w:t>–</w:t>
            </w:r>
            <w:proofErr w:type="gramEnd"/>
            <w:r w:rsidR="004A2A5E">
              <w:rPr>
                <w:rFonts w:ascii="Times New Roman" w:hAnsi="Times New Roman" w:cs="Times New Roman"/>
                <w:sz w:val="24"/>
                <w:szCs w:val="24"/>
              </w:rPr>
              <w:t xml:space="preserve"> </w:t>
            </w:r>
            <w:r w:rsidRPr="003D3E33">
              <w:rPr>
                <w:rFonts w:ascii="Times New Roman" w:hAnsi="Times New Roman" w:cs="Times New Roman"/>
                <w:sz w:val="24"/>
                <w:szCs w:val="24"/>
              </w:rPr>
              <w:t>инвал</w:t>
            </w:r>
            <w:r w:rsidRPr="003D3E33">
              <w:rPr>
                <w:rFonts w:ascii="Times New Roman" w:hAnsi="Times New Roman" w:cs="Times New Roman"/>
                <w:sz w:val="24"/>
                <w:szCs w:val="24"/>
              </w:rPr>
              <w:t>и</w:t>
            </w:r>
            <w:r w:rsidRPr="003D3E33">
              <w:rPr>
                <w:rFonts w:ascii="Times New Roman" w:hAnsi="Times New Roman" w:cs="Times New Roman"/>
                <w:sz w:val="24"/>
                <w:szCs w:val="24"/>
              </w:rPr>
              <w:t>дов, обучающихся по программам общего образования на дому с использованием д</w:t>
            </w:r>
            <w:r w:rsidRPr="003D3E33">
              <w:rPr>
                <w:rFonts w:ascii="Times New Roman" w:hAnsi="Times New Roman" w:cs="Times New Roman"/>
                <w:sz w:val="24"/>
                <w:szCs w:val="24"/>
              </w:rPr>
              <w:t>и</w:t>
            </w:r>
            <w:r w:rsidRPr="003D3E33">
              <w:rPr>
                <w:rFonts w:ascii="Times New Roman" w:hAnsi="Times New Roman" w:cs="Times New Roman"/>
                <w:sz w:val="24"/>
                <w:szCs w:val="24"/>
              </w:rPr>
              <w:t>станционных образ</w:t>
            </w:r>
            <w:r w:rsidRPr="003D3E33">
              <w:rPr>
                <w:rFonts w:ascii="Times New Roman" w:hAnsi="Times New Roman" w:cs="Times New Roman"/>
                <w:sz w:val="24"/>
                <w:szCs w:val="24"/>
              </w:rPr>
              <w:t>о</w:t>
            </w:r>
            <w:r w:rsidRPr="003D3E33">
              <w:rPr>
                <w:rFonts w:ascii="Times New Roman" w:hAnsi="Times New Roman" w:cs="Times New Roman"/>
                <w:sz w:val="24"/>
                <w:szCs w:val="24"/>
              </w:rPr>
              <w:t>вательных технол</w:t>
            </w:r>
            <w:r w:rsidRPr="003D3E33">
              <w:rPr>
                <w:rFonts w:ascii="Times New Roman" w:hAnsi="Times New Roman" w:cs="Times New Roman"/>
                <w:sz w:val="24"/>
                <w:szCs w:val="24"/>
              </w:rPr>
              <w:t>о</w:t>
            </w:r>
            <w:r w:rsidRPr="003D3E33">
              <w:rPr>
                <w:rFonts w:ascii="Times New Roman" w:hAnsi="Times New Roman" w:cs="Times New Roman"/>
                <w:sz w:val="24"/>
                <w:szCs w:val="24"/>
              </w:rPr>
              <w:t>гий, в общей числе</w:t>
            </w:r>
            <w:r w:rsidRPr="003D3E33">
              <w:rPr>
                <w:rFonts w:ascii="Times New Roman" w:hAnsi="Times New Roman" w:cs="Times New Roman"/>
                <w:sz w:val="24"/>
                <w:szCs w:val="24"/>
              </w:rPr>
              <w:t>н</w:t>
            </w:r>
            <w:r w:rsidRPr="003D3E33">
              <w:rPr>
                <w:rFonts w:ascii="Times New Roman" w:hAnsi="Times New Roman" w:cs="Times New Roman"/>
                <w:sz w:val="24"/>
                <w:szCs w:val="24"/>
              </w:rPr>
              <w:t>ности детей</w:t>
            </w:r>
            <w:r w:rsidR="004A2A5E">
              <w:rPr>
                <w:rFonts w:ascii="Times New Roman" w:hAnsi="Times New Roman" w:cs="Times New Roman"/>
                <w:sz w:val="24"/>
                <w:szCs w:val="24"/>
              </w:rPr>
              <w:t xml:space="preserve">– </w:t>
            </w:r>
            <w:r w:rsidRPr="003D3E33">
              <w:rPr>
                <w:rFonts w:ascii="Times New Roman" w:hAnsi="Times New Roman" w:cs="Times New Roman"/>
                <w:sz w:val="24"/>
                <w:szCs w:val="24"/>
              </w:rPr>
              <w:t>инвал</w:t>
            </w:r>
            <w:r w:rsidRPr="003D3E33">
              <w:rPr>
                <w:rFonts w:ascii="Times New Roman" w:hAnsi="Times New Roman" w:cs="Times New Roman"/>
                <w:sz w:val="24"/>
                <w:szCs w:val="24"/>
              </w:rPr>
              <w:t>и</w:t>
            </w:r>
            <w:r w:rsidRPr="003D3E33">
              <w:rPr>
                <w:rFonts w:ascii="Times New Roman" w:hAnsi="Times New Roman" w:cs="Times New Roman"/>
                <w:sz w:val="24"/>
                <w:szCs w:val="24"/>
              </w:rPr>
              <w:t>дов, которым показ</w:t>
            </w:r>
            <w:r w:rsidRPr="003D3E33">
              <w:rPr>
                <w:rFonts w:ascii="Times New Roman" w:hAnsi="Times New Roman" w:cs="Times New Roman"/>
                <w:sz w:val="24"/>
                <w:szCs w:val="24"/>
              </w:rPr>
              <w:t>а</w:t>
            </w:r>
            <w:r w:rsidRPr="003D3E33">
              <w:rPr>
                <w:rFonts w:ascii="Times New Roman" w:hAnsi="Times New Roman" w:cs="Times New Roman"/>
                <w:sz w:val="24"/>
                <w:szCs w:val="24"/>
              </w:rPr>
              <w:t>на такая форма обуч</w:t>
            </w:r>
            <w:r w:rsidRPr="003D3E33">
              <w:rPr>
                <w:rFonts w:ascii="Times New Roman" w:hAnsi="Times New Roman" w:cs="Times New Roman"/>
                <w:sz w:val="24"/>
                <w:szCs w:val="24"/>
              </w:rPr>
              <w:t>е</w:t>
            </w:r>
            <w:r w:rsidRPr="003D3E33">
              <w:rPr>
                <w:rFonts w:ascii="Times New Roman" w:hAnsi="Times New Roman" w:cs="Times New Roman"/>
                <w:sz w:val="24"/>
                <w:szCs w:val="24"/>
              </w:rPr>
              <w:t>ния</w:t>
            </w:r>
          </w:p>
        </w:tc>
        <w:tc>
          <w:tcPr>
            <w:tcW w:w="1560" w:type="dxa"/>
            <w:vMerge w:val="restart"/>
            <w:tcBorders>
              <w:top w:val="single" w:sz="4" w:space="0" w:color="auto"/>
              <w:left w:val="nil"/>
              <w:right w:val="single" w:sz="4" w:space="0" w:color="auto"/>
            </w:tcBorders>
            <w:shd w:val="clear" w:color="auto" w:fill="auto"/>
            <w:vAlign w:val="center"/>
          </w:tcPr>
          <w:p w:rsidR="003D3E33" w:rsidRPr="003D3E33" w:rsidRDefault="003D3E33" w:rsidP="005019C4">
            <w:pPr>
              <w:jc w:val="center"/>
              <w:rPr>
                <w:color w:val="000000"/>
                <w:szCs w:val="22"/>
              </w:rPr>
            </w:pPr>
            <w:r w:rsidRPr="003D3E33">
              <w:rPr>
                <w:color w:val="000000"/>
                <w:szCs w:val="22"/>
              </w:rPr>
              <w:t>23 915,36</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3D3E33" w:rsidRPr="003D3E33" w:rsidRDefault="003D3E33" w:rsidP="005019C4">
            <w:pPr>
              <w:jc w:val="center"/>
              <w:rPr>
                <w:color w:val="000000"/>
                <w:szCs w:val="22"/>
              </w:rPr>
            </w:pPr>
            <w:r w:rsidRPr="003D3E33">
              <w:rPr>
                <w:color w:val="000000"/>
                <w:szCs w:val="22"/>
              </w:rPr>
              <w:t>25 615,64</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3D3E33" w:rsidRPr="003D3E33" w:rsidRDefault="003D3E33" w:rsidP="005019C4">
            <w:pPr>
              <w:jc w:val="center"/>
              <w:rPr>
                <w:color w:val="000000"/>
                <w:szCs w:val="22"/>
              </w:rPr>
            </w:pPr>
            <w:r w:rsidRPr="003D3E33">
              <w:rPr>
                <w:color w:val="000000"/>
                <w:szCs w:val="22"/>
              </w:rPr>
              <w:t>25 615,64</w:t>
            </w:r>
          </w:p>
        </w:tc>
      </w:tr>
      <w:tr w:rsidR="003D3E33" w:rsidRPr="003D3E33" w:rsidTr="005019C4">
        <w:trPr>
          <w:trHeight w:val="836"/>
        </w:trPr>
        <w:tc>
          <w:tcPr>
            <w:tcW w:w="3336" w:type="dxa"/>
            <w:vMerge/>
            <w:shd w:val="clear" w:color="auto" w:fill="auto"/>
            <w:vAlign w:val="center"/>
          </w:tcPr>
          <w:p w:rsidR="003D3E33" w:rsidRPr="003D3E33" w:rsidRDefault="003D3E33" w:rsidP="005019C4">
            <w:pPr>
              <w:pStyle w:val="ConsPlusNonformat"/>
              <w:jc w:val="both"/>
              <w:outlineLvl w:val="0"/>
              <w:rPr>
                <w:rFonts w:ascii="Times New Roman" w:hAnsi="Times New Roman" w:cs="Times New Roman"/>
                <w:sz w:val="24"/>
                <w:szCs w:val="24"/>
              </w:rPr>
            </w:pPr>
          </w:p>
        </w:tc>
        <w:tc>
          <w:tcPr>
            <w:tcW w:w="1624" w:type="dxa"/>
            <w:vMerge/>
            <w:shd w:val="clear" w:color="auto" w:fill="auto"/>
            <w:vAlign w:val="center"/>
          </w:tcPr>
          <w:p w:rsidR="003D3E33" w:rsidRPr="003D3E33" w:rsidRDefault="003D3E33" w:rsidP="005019C4">
            <w:pPr>
              <w:pStyle w:val="ConsPlusNonformat"/>
              <w:jc w:val="center"/>
              <w:outlineLvl w:val="0"/>
              <w:rPr>
                <w:rFonts w:ascii="Times New Roman" w:hAnsi="Times New Roman" w:cs="Times New Roman"/>
                <w:sz w:val="24"/>
                <w:szCs w:val="24"/>
              </w:rPr>
            </w:pPr>
          </w:p>
        </w:tc>
        <w:tc>
          <w:tcPr>
            <w:tcW w:w="1279" w:type="dxa"/>
            <w:gridSpan w:val="4"/>
            <w:vMerge/>
            <w:shd w:val="clear" w:color="auto" w:fill="auto"/>
            <w:vAlign w:val="center"/>
          </w:tcPr>
          <w:p w:rsidR="003D3E33" w:rsidRPr="003D3E33" w:rsidRDefault="003D3E33" w:rsidP="005019C4">
            <w:pPr>
              <w:pStyle w:val="ConsPlusNonformat"/>
              <w:jc w:val="center"/>
              <w:outlineLvl w:val="0"/>
              <w:rPr>
                <w:rFonts w:ascii="Times New Roman" w:hAnsi="Times New Roman" w:cs="Times New Roman"/>
                <w:sz w:val="24"/>
                <w:szCs w:val="24"/>
              </w:rPr>
            </w:pPr>
          </w:p>
        </w:tc>
        <w:tc>
          <w:tcPr>
            <w:tcW w:w="1416" w:type="dxa"/>
            <w:gridSpan w:val="2"/>
            <w:vMerge/>
            <w:vAlign w:val="center"/>
          </w:tcPr>
          <w:p w:rsidR="003D3E33" w:rsidRPr="003D3E33" w:rsidRDefault="003D3E33" w:rsidP="005019C4">
            <w:pPr>
              <w:pStyle w:val="ConsPlusNonformat"/>
              <w:jc w:val="center"/>
              <w:outlineLvl w:val="0"/>
              <w:rPr>
                <w:rFonts w:ascii="Times New Roman" w:hAnsi="Times New Roman" w:cs="Times New Roman"/>
                <w:sz w:val="24"/>
                <w:szCs w:val="24"/>
              </w:rPr>
            </w:pPr>
          </w:p>
        </w:tc>
        <w:tc>
          <w:tcPr>
            <w:tcW w:w="2552" w:type="dxa"/>
            <w:gridSpan w:val="2"/>
            <w:tcBorders>
              <w:top w:val="nil"/>
            </w:tcBorders>
            <w:shd w:val="clear" w:color="auto" w:fill="auto"/>
            <w:vAlign w:val="center"/>
          </w:tcPr>
          <w:p w:rsidR="003D3E33" w:rsidRPr="003D3E33" w:rsidRDefault="003D3E33" w:rsidP="005019C4">
            <w:pPr>
              <w:pStyle w:val="ConsPlusNonformat"/>
              <w:jc w:val="both"/>
              <w:outlineLvl w:val="0"/>
              <w:rPr>
                <w:rFonts w:ascii="Times New Roman" w:hAnsi="Times New Roman" w:cs="Times New Roman"/>
                <w:sz w:val="24"/>
                <w:szCs w:val="24"/>
              </w:rPr>
            </w:pPr>
          </w:p>
        </w:tc>
        <w:tc>
          <w:tcPr>
            <w:tcW w:w="1560" w:type="dxa"/>
            <w:vMerge/>
            <w:tcBorders>
              <w:left w:val="nil"/>
              <w:bottom w:val="single" w:sz="4" w:space="0" w:color="auto"/>
              <w:right w:val="single" w:sz="4" w:space="0" w:color="auto"/>
            </w:tcBorders>
            <w:shd w:val="clear" w:color="auto" w:fill="auto"/>
            <w:vAlign w:val="center"/>
          </w:tcPr>
          <w:p w:rsidR="003D3E33" w:rsidRPr="003D3E33" w:rsidRDefault="003D3E33" w:rsidP="005019C4">
            <w:pPr>
              <w:jc w:val="center"/>
              <w:rPr>
                <w:color w:val="000000"/>
                <w:szCs w:val="22"/>
              </w:rPr>
            </w:pPr>
          </w:p>
        </w:tc>
        <w:tc>
          <w:tcPr>
            <w:tcW w:w="1559" w:type="dxa"/>
            <w:vMerge/>
            <w:tcBorders>
              <w:left w:val="single" w:sz="4" w:space="0" w:color="auto"/>
              <w:bottom w:val="single" w:sz="4" w:space="0" w:color="auto"/>
              <w:right w:val="single" w:sz="4" w:space="0" w:color="auto"/>
            </w:tcBorders>
            <w:shd w:val="clear" w:color="auto" w:fill="auto"/>
            <w:vAlign w:val="center"/>
          </w:tcPr>
          <w:p w:rsidR="003D3E33" w:rsidRPr="003D3E33" w:rsidRDefault="003D3E33" w:rsidP="005019C4">
            <w:pPr>
              <w:jc w:val="center"/>
              <w:rPr>
                <w:color w:val="000000"/>
                <w:szCs w:val="22"/>
              </w:rPr>
            </w:pPr>
          </w:p>
        </w:tc>
        <w:tc>
          <w:tcPr>
            <w:tcW w:w="1843" w:type="dxa"/>
            <w:vMerge/>
            <w:tcBorders>
              <w:left w:val="single" w:sz="4" w:space="0" w:color="auto"/>
              <w:bottom w:val="single" w:sz="4" w:space="0" w:color="auto"/>
              <w:right w:val="single" w:sz="4" w:space="0" w:color="auto"/>
            </w:tcBorders>
            <w:shd w:val="clear" w:color="auto" w:fill="auto"/>
            <w:vAlign w:val="center"/>
          </w:tcPr>
          <w:p w:rsidR="003D3E33" w:rsidRPr="003D3E33" w:rsidRDefault="003D3E33" w:rsidP="005019C4">
            <w:pPr>
              <w:jc w:val="center"/>
              <w:rPr>
                <w:color w:val="000000"/>
                <w:szCs w:val="22"/>
              </w:rPr>
            </w:pPr>
          </w:p>
        </w:tc>
      </w:tr>
      <w:tr w:rsidR="003D3E33" w:rsidRPr="003D3E33" w:rsidTr="005019C4">
        <w:trPr>
          <w:trHeight w:val="1132"/>
        </w:trPr>
        <w:tc>
          <w:tcPr>
            <w:tcW w:w="3336" w:type="dxa"/>
            <w:shd w:val="clear" w:color="auto" w:fill="auto"/>
            <w:vAlign w:val="center"/>
            <w:hideMark/>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t>Наименование</w:t>
            </w:r>
            <w:r w:rsidRPr="003D3E33">
              <w:rPr>
                <w:rFonts w:ascii="Times New Roman" w:hAnsi="Times New Roman" w:cs="Times New Roman"/>
                <w:sz w:val="24"/>
                <w:szCs w:val="24"/>
              </w:rPr>
              <w:br/>
              <w:t xml:space="preserve">государственной услуги </w:t>
            </w:r>
            <w:r w:rsidRPr="003D3E33">
              <w:rPr>
                <w:rFonts w:ascii="Times New Roman" w:hAnsi="Times New Roman" w:cs="Times New Roman"/>
                <w:sz w:val="24"/>
                <w:szCs w:val="24"/>
              </w:rPr>
              <w:br/>
              <w:t>(работы) и ее содержание</w:t>
            </w:r>
          </w:p>
        </w:tc>
        <w:tc>
          <w:tcPr>
            <w:tcW w:w="11833" w:type="dxa"/>
            <w:gridSpan w:val="12"/>
          </w:tcPr>
          <w:p w:rsidR="003D3E33" w:rsidRPr="003D3E33" w:rsidRDefault="003D3E33" w:rsidP="005019C4">
            <w:pPr>
              <w:pStyle w:val="ConsPlusNonformat"/>
              <w:ind w:firstLine="709"/>
              <w:outlineLvl w:val="0"/>
              <w:rPr>
                <w:rFonts w:ascii="Times New Roman" w:hAnsi="Times New Roman" w:cs="Times New Roman"/>
                <w:sz w:val="24"/>
                <w:szCs w:val="24"/>
              </w:rPr>
            </w:pPr>
            <w:r w:rsidRPr="003D3E33">
              <w:rPr>
                <w:rFonts w:ascii="Times New Roman" w:hAnsi="Times New Roman" w:cs="Times New Roman"/>
                <w:sz w:val="24"/>
                <w:szCs w:val="24"/>
              </w:rPr>
              <w:t>Реализация дополнительных общеразвивающих программ областными бюджетными образовательными учреждениями, подведомственными комитету образования и науки Курской области</w:t>
            </w:r>
          </w:p>
        </w:tc>
      </w:tr>
      <w:tr w:rsidR="003D3E33" w:rsidRPr="003D3E33" w:rsidTr="005019C4">
        <w:trPr>
          <w:trHeight w:val="525"/>
        </w:trPr>
        <w:tc>
          <w:tcPr>
            <w:tcW w:w="3336" w:type="dxa"/>
            <w:shd w:val="clear" w:color="auto" w:fill="auto"/>
            <w:vAlign w:val="center"/>
            <w:hideMark/>
          </w:tcPr>
          <w:p w:rsidR="003D3E33" w:rsidRPr="003D3E33" w:rsidRDefault="003D3E33" w:rsidP="005019C4">
            <w:pPr>
              <w:pStyle w:val="ConsPlusNonformat"/>
              <w:ind w:firstLine="709"/>
              <w:jc w:val="center"/>
              <w:outlineLvl w:val="0"/>
              <w:rPr>
                <w:rFonts w:ascii="Times New Roman" w:hAnsi="Times New Roman" w:cs="Times New Roman"/>
                <w:sz w:val="24"/>
                <w:szCs w:val="24"/>
              </w:rPr>
            </w:pPr>
            <w:r w:rsidRPr="003D3E33">
              <w:rPr>
                <w:rFonts w:ascii="Times New Roman" w:hAnsi="Times New Roman" w:cs="Times New Roman"/>
                <w:sz w:val="24"/>
                <w:szCs w:val="24"/>
              </w:rPr>
              <w:t>Показатель объема услуги:</w:t>
            </w:r>
          </w:p>
        </w:tc>
        <w:tc>
          <w:tcPr>
            <w:tcW w:w="11833" w:type="dxa"/>
            <w:gridSpan w:val="12"/>
          </w:tcPr>
          <w:p w:rsidR="003D3E33" w:rsidRPr="003D3E33" w:rsidRDefault="003D3E33" w:rsidP="005019C4">
            <w:pPr>
              <w:pStyle w:val="ConsPlusNonformat"/>
              <w:ind w:firstLine="709"/>
              <w:outlineLvl w:val="0"/>
              <w:rPr>
                <w:rFonts w:ascii="Times New Roman" w:hAnsi="Times New Roman" w:cs="Times New Roman"/>
                <w:sz w:val="24"/>
                <w:szCs w:val="24"/>
              </w:rPr>
            </w:pPr>
            <w:r w:rsidRPr="003D3E33">
              <w:rPr>
                <w:rFonts w:ascii="Times New Roman" w:hAnsi="Times New Roman" w:cs="Times New Roman"/>
                <w:sz w:val="24"/>
                <w:szCs w:val="24"/>
              </w:rPr>
              <w:t xml:space="preserve">Количество </w:t>
            </w:r>
            <w:proofErr w:type="gramStart"/>
            <w:r w:rsidRPr="003D3E33">
              <w:rPr>
                <w:rFonts w:ascii="Times New Roman" w:hAnsi="Times New Roman" w:cs="Times New Roman"/>
                <w:sz w:val="24"/>
                <w:szCs w:val="24"/>
              </w:rPr>
              <w:t>человеко</w:t>
            </w:r>
            <w:r w:rsidR="004A2A5E">
              <w:rPr>
                <w:rFonts w:ascii="Times New Roman" w:hAnsi="Times New Roman" w:cs="Times New Roman"/>
                <w:sz w:val="24"/>
                <w:szCs w:val="24"/>
              </w:rPr>
              <w:t xml:space="preserve">– </w:t>
            </w:r>
            <w:r w:rsidRPr="003D3E33">
              <w:rPr>
                <w:rFonts w:ascii="Times New Roman" w:hAnsi="Times New Roman" w:cs="Times New Roman"/>
                <w:sz w:val="24"/>
                <w:szCs w:val="24"/>
              </w:rPr>
              <w:t>часов</w:t>
            </w:r>
            <w:proofErr w:type="gramEnd"/>
          </w:p>
        </w:tc>
      </w:tr>
      <w:tr w:rsidR="003D3E33" w:rsidRPr="003D3E33" w:rsidTr="005019C4">
        <w:trPr>
          <w:trHeight w:val="525"/>
        </w:trPr>
        <w:tc>
          <w:tcPr>
            <w:tcW w:w="3336" w:type="dxa"/>
            <w:shd w:val="clear" w:color="auto" w:fill="auto"/>
            <w:vAlign w:val="center"/>
            <w:hideMark/>
          </w:tcPr>
          <w:p w:rsidR="003D3E33" w:rsidRPr="003D3E33" w:rsidRDefault="003D3E33" w:rsidP="005019C4">
            <w:pPr>
              <w:pStyle w:val="ConsPlusNonformat"/>
              <w:tabs>
                <w:tab w:val="left" w:pos="34"/>
              </w:tabs>
              <w:ind w:firstLine="34"/>
              <w:jc w:val="both"/>
              <w:outlineLvl w:val="0"/>
              <w:rPr>
                <w:rFonts w:ascii="Times New Roman" w:hAnsi="Times New Roman" w:cs="Times New Roman"/>
                <w:sz w:val="24"/>
                <w:szCs w:val="24"/>
              </w:rPr>
            </w:pPr>
            <w:r w:rsidRPr="003D3E33">
              <w:rPr>
                <w:rFonts w:ascii="Times New Roman" w:hAnsi="Times New Roman" w:cs="Times New Roman"/>
                <w:sz w:val="24"/>
                <w:szCs w:val="24"/>
              </w:rPr>
              <w:t>Основное мероприятие 03 «Реализация основных общ</w:t>
            </w:r>
            <w:r w:rsidRPr="003D3E33">
              <w:rPr>
                <w:rFonts w:ascii="Times New Roman" w:hAnsi="Times New Roman" w:cs="Times New Roman"/>
                <w:sz w:val="24"/>
                <w:szCs w:val="24"/>
              </w:rPr>
              <w:t>е</w:t>
            </w:r>
            <w:r w:rsidRPr="003D3E33">
              <w:rPr>
                <w:rFonts w:ascii="Times New Roman" w:hAnsi="Times New Roman" w:cs="Times New Roman"/>
                <w:sz w:val="24"/>
                <w:szCs w:val="24"/>
              </w:rPr>
              <w:t>образовательных программ»</w:t>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3E33" w:rsidRPr="003D3E33" w:rsidRDefault="003D3E33" w:rsidP="005019C4">
            <w:pPr>
              <w:jc w:val="center"/>
              <w:rPr>
                <w:color w:val="000000"/>
                <w:szCs w:val="22"/>
              </w:rPr>
            </w:pPr>
            <w:r w:rsidRPr="003D3E33">
              <w:rPr>
                <w:color w:val="000000"/>
                <w:szCs w:val="22"/>
              </w:rPr>
              <w:t>141 645</w:t>
            </w:r>
          </w:p>
        </w:tc>
        <w:tc>
          <w:tcPr>
            <w:tcW w:w="1238" w:type="dxa"/>
            <w:gridSpan w:val="3"/>
            <w:tcBorders>
              <w:top w:val="single" w:sz="4" w:space="0" w:color="auto"/>
              <w:left w:val="nil"/>
              <w:bottom w:val="single" w:sz="4" w:space="0" w:color="auto"/>
              <w:right w:val="single" w:sz="4" w:space="0" w:color="auto"/>
            </w:tcBorders>
            <w:shd w:val="clear" w:color="auto" w:fill="auto"/>
            <w:vAlign w:val="center"/>
          </w:tcPr>
          <w:p w:rsidR="003D3E33" w:rsidRPr="003D3E33" w:rsidRDefault="003D3E33" w:rsidP="005019C4">
            <w:pPr>
              <w:jc w:val="center"/>
              <w:rPr>
                <w:color w:val="000000"/>
                <w:szCs w:val="22"/>
              </w:rPr>
            </w:pPr>
            <w:r w:rsidRPr="003D3E33">
              <w:rPr>
                <w:color w:val="000000"/>
                <w:szCs w:val="22"/>
              </w:rPr>
              <w:t>125 138</w:t>
            </w:r>
          </w:p>
        </w:tc>
        <w:tc>
          <w:tcPr>
            <w:tcW w:w="1416" w:type="dxa"/>
            <w:gridSpan w:val="2"/>
            <w:tcBorders>
              <w:top w:val="single" w:sz="4" w:space="0" w:color="auto"/>
              <w:left w:val="nil"/>
              <w:bottom w:val="single" w:sz="4" w:space="0" w:color="auto"/>
              <w:right w:val="single" w:sz="4" w:space="0" w:color="auto"/>
            </w:tcBorders>
            <w:shd w:val="clear" w:color="auto" w:fill="auto"/>
            <w:vAlign w:val="center"/>
          </w:tcPr>
          <w:p w:rsidR="003D3E33" w:rsidRPr="003D3E33" w:rsidRDefault="003D3E33" w:rsidP="005019C4">
            <w:pPr>
              <w:jc w:val="center"/>
              <w:rPr>
                <w:color w:val="000000"/>
                <w:szCs w:val="22"/>
              </w:rPr>
            </w:pPr>
            <w:r w:rsidRPr="003D3E33">
              <w:rPr>
                <w:color w:val="000000"/>
                <w:szCs w:val="22"/>
              </w:rPr>
              <w:t>120 485</w:t>
            </w:r>
          </w:p>
        </w:tc>
        <w:tc>
          <w:tcPr>
            <w:tcW w:w="2552" w:type="dxa"/>
            <w:gridSpan w:val="2"/>
            <w:shd w:val="clear" w:color="auto" w:fill="auto"/>
            <w:vAlign w:val="center"/>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t>Доля педагогических работников и руков</w:t>
            </w:r>
            <w:r w:rsidRPr="003D3E33">
              <w:rPr>
                <w:rFonts w:ascii="Times New Roman" w:hAnsi="Times New Roman" w:cs="Times New Roman"/>
                <w:sz w:val="24"/>
                <w:szCs w:val="24"/>
              </w:rPr>
              <w:t>о</w:t>
            </w:r>
            <w:r w:rsidRPr="003D3E33">
              <w:rPr>
                <w:rFonts w:ascii="Times New Roman" w:hAnsi="Times New Roman" w:cs="Times New Roman"/>
                <w:sz w:val="24"/>
                <w:szCs w:val="24"/>
              </w:rPr>
              <w:t>дителей общеобраз</w:t>
            </w:r>
            <w:r w:rsidRPr="003D3E33">
              <w:rPr>
                <w:rFonts w:ascii="Times New Roman" w:hAnsi="Times New Roman" w:cs="Times New Roman"/>
                <w:sz w:val="24"/>
                <w:szCs w:val="24"/>
              </w:rPr>
              <w:t>о</w:t>
            </w:r>
            <w:r w:rsidRPr="003D3E33">
              <w:rPr>
                <w:rFonts w:ascii="Times New Roman" w:hAnsi="Times New Roman" w:cs="Times New Roman"/>
                <w:sz w:val="24"/>
                <w:szCs w:val="24"/>
              </w:rPr>
              <w:t>вательных организ</w:t>
            </w:r>
            <w:r w:rsidRPr="003D3E33">
              <w:rPr>
                <w:rFonts w:ascii="Times New Roman" w:hAnsi="Times New Roman" w:cs="Times New Roman"/>
                <w:sz w:val="24"/>
                <w:szCs w:val="24"/>
              </w:rPr>
              <w:t>а</w:t>
            </w:r>
            <w:r w:rsidRPr="003D3E33">
              <w:rPr>
                <w:rFonts w:ascii="Times New Roman" w:hAnsi="Times New Roman" w:cs="Times New Roman"/>
                <w:sz w:val="24"/>
                <w:szCs w:val="24"/>
              </w:rPr>
              <w:lastRenderedPageBreak/>
              <w:t>ций, прошедших п</w:t>
            </w:r>
            <w:r w:rsidRPr="003D3E33">
              <w:rPr>
                <w:rFonts w:ascii="Times New Roman" w:hAnsi="Times New Roman" w:cs="Times New Roman"/>
                <w:sz w:val="24"/>
                <w:szCs w:val="24"/>
              </w:rPr>
              <w:t>о</w:t>
            </w:r>
            <w:r w:rsidRPr="003D3E33">
              <w:rPr>
                <w:rFonts w:ascii="Times New Roman" w:hAnsi="Times New Roman" w:cs="Times New Roman"/>
                <w:sz w:val="24"/>
                <w:szCs w:val="24"/>
              </w:rPr>
              <w:t>вышение квалифик</w:t>
            </w:r>
            <w:r w:rsidRPr="003D3E33">
              <w:rPr>
                <w:rFonts w:ascii="Times New Roman" w:hAnsi="Times New Roman" w:cs="Times New Roman"/>
                <w:sz w:val="24"/>
                <w:szCs w:val="24"/>
              </w:rPr>
              <w:t>а</w:t>
            </w:r>
            <w:r w:rsidRPr="003D3E33">
              <w:rPr>
                <w:rFonts w:ascii="Times New Roman" w:hAnsi="Times New Roman" w:cs="Times New Roman"/>
                <w:sz w:val="24"/>
                <w:szCs w:val="24"/>
              </w:rPr>
              <w:t>ции и профессионал</w:t>
            </w:r>
            <w:r w:rsidRPr="003D3E33">
              <w:rPr>
                <w:rFonts w:ascii="Times New Roman" w:hAnsi="Times New Roman" w:cs="Times New Roman"/>
                <w:sz w:val="24"/>
                <w:szCs w:val="24"/>
              </w:rPr>
              <w:t>ь</w:t>
            </w:r>
            <w:r w:rsidRPr="003D3E33">
              <w:rPr>
                <w:rFonts w:ascii="Times New Roman" w:hAnsi="Times New Roman" w:cs="Times New Roman"/>
                <w:sz w:val="24"/>
                <w:szCs w:val="24"/>
              </w:rPr>
              <w:t>ную переподготовку в соответствии с фед</w:t>
            </w:r>
            <w:r w:rsidRPr="003D3E33">
              <w:rPr>
                <w:rFonts w:ascii="Times New Roman" w:hAnsi="Times New Roman" w:cs="Times New Roman"/>
                <w:sz w:val="24"/>
                <w:szCs w:val="24"/>
              </w:rPr>
              <w:t>е</w:t>
            </w:r>
            <w:r w:rsidRPr="003D3E33">
              <w:rPr>
                <w:rFonts w:ascii="Times New Roman" w:hAnsi="Times New Roman" w:cs="Times New Roman"/>
                <w:sz w:val="24"/>
                <w:szCs w:val="24"/>
              </w:rPr>
              <w:t>ральными образов</w:t>
            </w:r>
            <w:r w:rsidRPr="003D3E33">
              <w:rPr>
                <w:rFonts w:ascii="Times New Roman" w:hAnsi="Times New Roman" w:cs="Times New Roman"/>
                <w:sz w:val="24"/>
                <w:szCs w:val="24"/>
              </w:rPr>
              <w:t>а</w:t>
            </w:r>
            <w:r w:rsidRPr="003D3E33">
              <w:rPr>
                <w:rFonts w:ascii="Times New Roman" w:hAnsi="Times New Roman" w:cs="Times New Roman"/>
                <w:sz w:val="24"/>
                <w:szCs w:val="24"/>
              </w:rPr>
              <w:t>тельными стандарт</w:t>
            </w:r>
            <w:r w:rsidRPr="003D3E33">
              <w:rPr>
                <w:rFonts w:ascii="Times New Roman" w:hAnsi="Times New Roman" w:cs="Times New Roman"/>
                <w:sz w:val="24"/>
                <w:szCs w:val="24"/>
              </w:rPr>
              <w:t>а</w:t>
            </w:r>
            <w:r w:rsidRPr="003D3E33">
              <w:rPr>
                <w:rFonts w:ascii="Times New Roman" w:hAnsi="Times New Roman" w:cs="Times New Roman"/>
                <w:sz w:val="24"/>
                <w:szCs w:val="24"/>
              </w:rPr>
              <w:t>ми, в общей числе</w:t>
            </w:r>
            <w:r w:rsidRPr="003D3E33">
              <w:rPr>
                <w:rFonts w:ascii="Times New Roman" w:hAnsi="Times New Roman" w:cs="Times New Roman"/>
                <w:sz w:val="24"/>
                <w:szCs w:val="24"/>
              </w:rPr>
              <w:t>н</w:t>
            </w:r>
            <w:r w:rsidRPr="003D3E33">
              <w:rPr>
                <w:rFonts w:ascii="Times New Roman" w:hAnsi="Times New Roman" w:cs="Times New Roman"/>
                <w:sz w:val="24"/>
                <w:szCs w:val="24"/>
              </w:rPr>
              <w:t>ности педагогических работников и руков</w:t>
            </w:r>
            <w:r w:rsidRPr="003D3E33">
              <w:rPr>
                <w:rFonts w:ascii="Times New Roman" w:hAnsi="Times New Roman" w:cs="Times New Roman"/>
                <w:sz w:val="24"/>
                <w:szCs w:val="24"/>
              </w:rPr>
              <w:t>о</w:t>
            </w:r>
            <w:r w:rsidRPr="003D3E33">
              <w:rPr>
                <w:rFonts w:ascii="Times New Roman" w:hAnsi="Times New Roman" w:cs="Times New Roman"/>
                <w:sz w:val="24"/>
                <w:szCs w:val="24"/>
              </w:rPr>
              <w:t>дителей</w:t>
            </w:r>
          </w:p>
        </w:tc>
        <w:tc>
          <w:tcPr>
            <w:tcW w:w="1560" w:type="dxa"/>
            <w:tcBorders>
              <w:top w:val="single" w:sz="4" w:space="0" w:color="auto"/>
              <w:left w:val="nil"/>
              <w:bottom w:val="single" w:sz="4" w:space="0" w:color="auto"/>
              <w:right w:val="single" w:sz="4" w:space="0" w:color="auto"/>
            </w:tcBorders>
            <w:shd w:val="clear" w:color="auto" w:fill="auto"/>
            <w:vAlign w:val="center"/>
          </w:tcPr>
          <w:p w:rsidR="003D3E33" w:rsidRPr="003D3E33" w:rsidRDefault="003D3E33" w:rsidP="005019C4">
            <w:pPr>
              <w:jc w:val="center"/>
              <w:rPr>
                <w:color w:val="000000"/>
                <w:sz w:val="22"/>
                <w:szCs w:val="22"/>
              </w:rPr>
            </w:pPr>
            <w:r w:rsidRPr="003D3E33">
              <w:rPr>
                <w:color w:val="000000"/>
                <w:sz w:val="22"/>
                <w:szCs w:val="22"/>
              </w:rPr>
              <w:lastRenderedPageBreak/>
              <w:t>4 495,85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D3E33" w:rsidRPr="003D3E33" w:rsidRDefault="003D3E33" w:rsidP="005019C4">
            <w:pPr>
              <w:jc w:val="center"/>
              <w:rPr>
                <w:color w:val="000000"/>
                <w:sz w:val="22"/>
                <w:szCs w:val="22"/>
              </w:rPr>
            </w:pPr>
            <w:r w:rsidRPr="003D3E33">
              <w:rPr>
                <w:color w:val="000000"/>
                <w:sz w:val="22"/>
                <w:szCs w:val="22"/>
              </w:rPr>
              <w:t>4 614,89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3E33" w:rsidRPr="003D3E33" w:rsidRDefault="003D3E33" w:rsidP="005019C4">
            <w:pPr>
              <w:jc w:val="center"/>
              <w:rPr>
                <w:color w:val="000000"/>
                <w:sz w:val="22"/>
                <w:szCs w:val="22"/>
              </w:rPr>
            </w:pPr>
            <w:r w:rsidRPr="003D3E33">
              <w:rPr>
                <w:color w:val="000000"/>
                <w:sz w:val="22"/>
                <w:szCs w:val="22"/>
              </w:rPr>
              <w:t>4 522,56</w:t>
            </w:r>
          </w:p>
        </w:tc>
      </w:tr>
      <w:tr w:rsidR="003D3E33" w:rsidRPr="003D3E33" w:rsidTr="005019C4">
        <w:trPr>
          <w:trHeight w:val="525"/>
        </w:trPr>
        <w:tc>
          <w:tcPr>
            <w:tcW w:w="3336" w:type="dxa"/>
            <w:shd w:val="clear" w:color="auto" w:fill="auto"/>
            <w:vAlign w:val="center"/>
          </w:tcPr>
          <w:p w:rsidR="003D3E33" w:rsidRPr="004E3CB0" w:rsidRDefault="003D3E33" w:rsidP="005019C4">
            <w:pPr>
              <w:pStyle w:val="ConsPlusNonformat"/>
              <w:jc w:val="both"/>
              <w:outlineLvl w:val="0"/>
              <w:rPr>
                <w:rFonts w:ascii="Times New Roman" w:hAnsi="Times New Roman" w:cs="Times New Roman"/>
                <w:sz w:val="24"/>
                <w:szCs w:val="24"/>
              </w:rPr>
            </w:pPr>
            <w:r w:rsidRPr="004E3CB0">
              <w:rPr>
                <w:rFonts w:ascii="Times New Roman" w:hAnsi="Times New Roman" w:cs="Times New Roman"/>
                <w:sz w:val="24"/>
                <w:szCs w:val="24"/>
              </w:rPr>
              <w:lastRenderedPageBreak/>
              <w:t>Региональный проект Е</w:t>
            </w:r>
            <w:proofErr w:type="gramStart"/>
            <w:r w:rsidRPr="004E3CB0">
              <w:rPr>
                <w:rFonts w:ascii="Times New Roman" w:hAnsi="Times New Roman" w:cs="Times New Roman"/>
                <w:sz w:val="24"/>
                <w:szCs w:val="24"/>
              </w:rPr>
              <w:t>2</w:t>
            </w:r>
            <w:proofErr w:type="gramEnd"/>
          </w:p>
          <w:p w:rsidR="003D3E33" w:rsidRPr="004E3CB0" w:rsidRDefault="003D3E33" w:rsidP="005019C4">
            <w:pPr>
              <w:pStyle w:val="ConsPlusNonformat"/>
              <w:jc w:val="both"/>
              <w:outlineLvl w:val="0"/>
              <w:rPr>
                <w:rFonts w:ascii="Times New Roman" w:hAnsi="Times New Roman" w:cs="Times New Roman"/>
                <w:sz w:val="24"/>
                <w:szCs w:val="24"/>
              </w:rPr>
            </w:pPr>
            <w:r w:rsidRPr="004E3CB0">
              <w:rPr>
                <w:rFonts w:ascii="Times New Roman" w:hAnsi="Times New Roman" w:cs="Times New Roman"/>
                <w:sz w:val="24"/>
                <w:szCs w:val="24"/>
              </w:rPr>
              <w:t>«Создание центров выявл</w:t>
            </w:r>
            <w:r w:rsidRPr="004E3CB0">
              <w:rPr>
                <w:rFonts w:ascii="Times New Roman" w:hAnsi="Times New Roman" w:cs="Times New Roman"/>
                <w:sz w:val="24"/>
                <w:szCs w:val="24"/>
              </w:rPr>
              <w:t>е</w:t>
            </w:r>
            <w:r w:rsidRPr="004E3CB0">
              <w:rPr>
                <w:rFonts w:ascii="Times New Roman" w:hAnsi="Times New Roman" w:cs="Times New Roman"/>
                <w:sz w:val="24"/>
                <w:szCs w:val="24"/>
              </w:rPr>
              <w:t>ния и поддержки одаренных детей»</w:t>
            </w:r>
          </w:p>
        </w:tc>
        <w:tc>
          <w:tcPr>
            <w:tcW w:w="1665" w:type="dxa"/>
            <w:gridSpan w:val="2"/>
            <w:tcBorders>
              <w:top w:val="single" w:sz="4" w:space="0" w:color="auto"/>
            </w:tcBorders>
            <w:shd w:val="clear" w:color="auto" w:fill="auto"/>
            <w:vAlign w:val="center"/>
          </w:tcPr>
          <w:p w:rsidR="003D3E33" w:rsidRPr="004E3CB0" w:rsidRDefault="003D3E33" w:rsidP="005019C4">
            <w:pPr>
              <w:pStyle w:val="ConsPlusNonformat"/>
              <w:jc w:val="center"/>
              <w:outlineLvl w:val="0"/>
              <w:rPr>
                <w:rFonts w:ascii="Times New Roman" w:hAnsi="Times New Roman" w:cs="Times New Roman"/>
                <w:sz w:val="24"/>
                <w:szCs w:val="24"/>
              </w:rPr>
            </w:pPr>
            <w:r w:rsidRPr="004E3CB0">
              <w:rPr>
                <w:rFonts w:ascii="Times New Roman" w:hAnsi="Times New Roman" w:cs="Times New Roman"/>
                <w:sz w:val="24"/>
                <w:szCs w:val="24"/>
              </w:rPr>
              <w:t>80 400</w:t>
            </w:r>
          </w:p>
        </w:tc>
        <w:tc>
          <w:tcPr>
            <w:tcW w:w="1238" w:type="dxa"/>
            <w:gridSpan w:val="3"/>
            <w:tcBorders>
              <w:top w:val="single" w:sz="4" w:space="0" w:color="auto"/>
            </w:tcBorders>
            <w:shd w:val="clear" w:color="auto" w:fill="auto"/>
            <w:vAlign w:val="center"/>
          </w:tcPr>
          <w:p w:rsidR="003D3E33" w:rsidRPr="004E3CB0" w:rsidRDefault="003D3E33" w:rsidP="005019C4">
            <w:pPr>
              <w:pStyle w:val="ConsPlusNonformat"/>
              <w:jc w:val="center"/>
              <w:outlineLvl w:val="0"/>
              <w:rPr>
                <w:rFonts w:ascii="Times New Roman" w:hAnsi="Times New Roman" w:cs="Times New Roman"/>
                <w:sz w:val="24"/>
                <w:szCs w:val="24"/>
              </w:rPr>
            </w:pPr>
            <w:r w:rsidRPr="004E3CB0">
              <w:rPr>
                <w:rFonts w:ascii="Times New Roman" w:hAnsi="Times New Roman" w:cs="Times New Roman"/>
                <w:sz w:val="24"/>
                <w:szCs w:val="24"/>
              </w:rPr>
              <w:t>80 400</w:t>
            </w:r>
          </w:p>
        </w:tc>
        <w:tc>
          <w:tcPr>
            <w:tcW w:w="1416" w:type="dxa"/>
            <w:gridSpan w:val="2"/>
            <w:tcBorders>
              <w:top w:val="single" w:sz="4" w:space="0" w:color="auto"/>
            </w:tcBorders>
            <w:vAlign w:val="center"/>
          </w:tcPr>
          <w:p w:rsidR="003D3E33" w:rsidRPr="004E3CB0" w:rsidRDefault="003D3E33" w:rsidP="005019C4">
            <w:pPr>
              <w:pStyle w:val="ConsPlusNonformat"/>
              <w:jc w:val="center"/>
              <w:outlineLvl w:val="0"/>
              <w:rPr>
                <w:rFonts w:ascii="Times New Roman" w:hAnsi="Times New Roman" w:cs="Times New Roman"/>
                <w:sz w:val="24"/>
                <w:szCs w:val="24"/>
              </w:rPr>
            </w:pPr>
            <w:r w:rsidRPr="004E3CB0">
              <w:rPr>
                <w:rFonts w:ascii="Times New Roman" w:hAnsi="Times New Roman" w:cs="Times New Roman"/>
                <w:sz w:val="24"/>
                <w:szCs w:val="24"/>
              </w:rPr>
              <w:t>80 400</w:t>
            </w:r>
          </w:p>
        </w:tc>
        <w:tc>
          <w:tcPr>
            <w:tcW w:w="2552" w:type="dxa"/>
            <w:gridSpan w:val="2"/>
            <w:shd w:val="clear" w:color="auto" w:fill="auto"/>
            <w:vAlign w:val="center"/>
          </w:tcPr>
          <w:p w:rsidR="003D3E33" w:rsidRPr="004E3CB0" w:rsidRDefault="003D3E33" w:rsidP="005019C4">
            <w:pPr>
              <w:pStyle w:val="ConsPlusNonformat"/>
              <w:jc w:val="both"/>
              <w:outlineLvl w:val="0"/>
              <w:rPr>
                <w:rFonts w:ascii="Times New Roman" w:hAnsi="Times New Roman" w:cs="Times New Roman"/>
                <w:sz w:val="24"/>
                <w:szCs w:val="24"/>
              </w:rPr>
            </w:pPr>
            <w:r w:rsidRPr="004E3CB0">
              <w:rPr>
                <w:rFonts w:ascii="Times New Roman" w:hAnsi="Times New Roman" w:cs="Times New Roman"/>
                <w:sz w:val="24"/>
                <w:szCs w:val="24"/>
              </w:rPr>
              <w:t>Доля педагогических работников и руков</w:t>
            </w:r>
            <w:r w:rsidRPr="004E3CB0">
              <w:rPr>
                <w:rFonts w:ascii="Times New Roman" w:hAnsi="Times New Roman" w:cs="Times New Roman"/>
                <w:sz w:val="24"/>
                <w:szCs w:val="24"/>
              </w:rPr>
              <w:t>о</w:t>
            </w:r>
            <w:r w:rsidRPr="004E3CB0">
              <w:rPr>
                <w:rFonts w:ascii="Times New Roman" w:hAnsi="Times New Roman" w:cs="Times New Roman"/>
                <w:sz w:val="24"/>
                <w:szCs w:val="24"/>
              </w:rPr>
              <w:t>дителей общеобраз</w:t>
            </w:r>
            <w:r w:rsidRPr="004E3CB0">
              <w:rPr>
                <w:rFonts w:ascii="Times New Roman" w:hAnsi="Times New Roman" w:cs="Times New Roman"/>
                <w:sz w:val="24"/>
                <w:szCs w:val="24"/>
              </w:rPr>
              <w:t>о</w:t>
            </w:r>
            <w:r w:rsidRPr="004E3CB0">
              <w:rPr>
                <w:rFonts w:ascii="Times New Roman" w:hAnsi="Times New Roman" w:cs="Times New Roman"/>
                <w:sz w:val="24"/>
                <w:szCs w:val="24"/>
              </w:rPr>
              <w:t>вательных организ</w:t>
            </w:r>
            <w:r w:rsidRPr="004E3CB0">
              <w:rPr>
                <w:rFonts w:ascii="Times New Roman" w:hAnsi="Times New Roman" w:cs="Times New Roman"/>
                <w:sz w:val="24"/>
                <w:szCs w:val="24"/>
              </w:rPr>
              <w:t>а</w:t>
            </w:r>
            <w:r w:rsidRPr="004E3CB0">
              <w:rPr>
                <w:rFonts w:ascii="Times New Roman" w:hAnsi="Times New Roman" w:cs="Times New Roman"/>
                <w:sz w:val="24"/>
                <w:szCs w:val="24"/>
              </w:rPr>
              <w:t>ций, прошедших п</w:t>
            </w:r>
            <w:r w:rsidRPr="004E3CB0">
              <w:rPr>
                <w:rFonts w:ascii="Times New Roman" w:hAnsi="Times New Roman" w:cs="Times New Roman"/>
                <w:sz w:val="24"/>
                <w:szCs w:val="24"/>
              </w:rPr>
              <w:t>о</w:t>
            </w:r>
            <w:r w:rsidRPr="004E3CB0">
              <w:rPr>
                <w:rFonts w:ascii="Times New Roman" w:hAnsi="Times New Roman" w:cs="Times New Roman"/>
                <w:sz w:val="24"/>
                <w:szCs w:val="24"/>
              </w:rPr>
              <w:t>вышение квалифик</w:t>
            </w:r>
            <w:r w:rsidRPr="004E3CB0">
              <w:rPr>
                <w:rFonts w:ascii="Times New Roman" w:hAnsi="Times New Roman" w:cs="Times New Roman"/>
                <w:sz w:val="24"/>
                <w:szCs w:val="24"/>
              </w:rPr>
              <w:t>а</w:t>
            </w:r>
            <w:r w:rsidRPr="004E3CB0">
              <w:rPr>
                <w:rFonts w:ascii="Times New Roman" w:hAnsi="Times New Roman" w:cs="Times New Roman"/>
                <w:sz w:val="24"/>
                <w:szCs w:val="24"/>
              </w:rPr>
              <w:t>ции и профессионал</w:t>
            </w:r>
            <w:r w:rsidRPr="004E3CB0">
              <w:rPr>
                <w:rFonts w:ascii="Times New Roman" w:hAnsi="Times New Roman" w:cs="Times New Roman"/>
                <w:sz w:val="24"/>
                <w:szCs w:val="24"/>
              </w:rPr>
              <w:t>ь</w:t>
            </w:r>
            <w:r w:rsidRPr="004E3CB0">
              <w:rPr>
                <w:rFonts w:ascii="Times New Roman" w:hAnsi="Times New Roman" w:cs="Times New Roman"/>
                <w:sz w:val="24"/>
                <w:szCs w:val="24"/>
              </w:rPr>
              <w:t>ную переподготовку в соответствии с фед</w:t>
            </w:r>
            <w:r w:rsidRPr="004E3CB0">
              <w:rPr>
                <w:rFonts w:ascii="Times New Roman" w:hAnsi="Times New Roman" w:cs="Times New Roman"/>
                <w:sz w:val="24"/>
                <w:szCs w:val="24"/>
              </w:rPr>
              <w:t>е</w:t>
            </w:r>
            <w:r w:rsidRPr="004E3CB0">
              <w:rPr>
                <w:rFonts w:ascii="Times New Roman" w:hAnsi="Times New Roman" w:cs="Times New Roman"/>
                <w:sz w:val="24"/>
                <w:szCs w:val="24"/>
              </w:rPr>
              <w:t>ральными образов</w:t>
            </w:r>
            <w:r w:rsidRPr="004E3CB0">
              <w:rPr>
                <w:rFonts w:ascii="Times New Roman" w:hAnsi="Times New Roman" w:cs="Times New Roman"/>
                <w:sz w:val="24"/>
                <w:szCs w:val="24"/>
              </w:rPr>
              <w:t>а</w:t>
            </w:r>
            <w:r w:rsidRPr="004E3CB0">
              <w:rPr>
                <w:rFonts w:ascii="Times New Roman" w:hAnsi="Times New Roman" w:cs="Times New Roman"/>
                <w:sz w:val="24"/>
                <w:szCs w:val="24"/>
              </w:rPr>
              <w:t>тельными стандарт</w:t>
            </w:r>
            <w:r w:rsidRPr="004E3CB0">
              <w:rPr>
                <w:rFonts w:ascii="Times New Roman" w:hAnsi="Times New Roman" w:cs="Times New Roman"/>
                <w:sz w:val="24"/>
                <w:szCs w:val="24"/>
              </w:rPr>
              <w:t>а</w:t>
            </w:r>
            <w:r w:rsidRPr="004E3CB0">
              <w:rPr>
                <w:rFonts w:ascii="Times New Roman" w:hAnsi="Times New Roman" w:cs="Times New Roman"/>
                <w:sz w:val="24"/>
                <w:szCs w:val="24"/>
              </w:rPr>
              <w:t>ми, в общей числе</w:t>
            </w:r>
            <w:r w:rsidRPr="004E3CB0">
              <w:rPr>
                <w:rFonts w:ascii="Times New Roman" w:hAnsi="Times New Roman" w:cs="Times New Roman"/>
                <w:sz w:val="24"/>
                <w:szCs w:val="24"/>
              </w:rPr>
              <w:t>н</w:t>
            </w:r>
            <w:r w:rsidRPr="004E3CB0">
              <w:rPr>
                <w:rFonts w:ascii="Times New Roman" w:hAnsi="Times New Roman" w:cs="Times New Roman"/>
                <w:sz w:val="24"/>
                <w:szCs w:val="24"/>
              </w:rPr>
              <w:t>ности педагогических работников и руков</w:t>
            </w:r>
            <w:r w:rsidRPr="004E3CB0">
              <w:rPr>
                <w:rFonts w:ascii="Times New Roman" w:hAnsi="Times New Roman" w:cs="Times New Roman"/>
                <w:sz w:val="24"/>
                <w:szCs w:val="24"/>
              </w:rPr>
              <w:t>о</w:t>
            </w:r>
            <w:r w:rsidRPr="004E3CB0">
              <w:rPr>
                <w:rFonts w:ascii="Times New Roman" w:hAnsi="Times New Roman" w:cs="Times New Roman"/>
                <w:sz w:val="24"/>
                <w:szCs w:val="24"/>
              </w:rPr>
              <w:t>дителей</w:t>
            </w:r>
          </w:p>
        </w:tc>
        <w:tc>
          <w:tcPr>
            <w:tcW w:w="1560" w:type="dxa"/>
            <w:shd w:val="clear" w:color="auto" w:fill="auto"/>
            <w:vAlign w:val="center"/>
          </w:tcPr>
          <w:p w:rsidR="003D3E33" w:rsidRPr="004E3CB0" w:rsidRDefault="003D3E33" w:rsidP="005019C4">
            <w:pPr>
              <w:pStyle w:val="ConsPlusNonformat"/>
              <w:jc w:val="center"/>
              <w:outlineLvl w:val="0"/>
              <w:rPr>
                <w:rFonts w:ascii="Times New Roman" w:hAnsi="Times New Roman" w:cs="Times New Roman"/>
                <w:sz w:val="24"/>
                <w:szCs w:val="24"/>
              </w:rPr>
            </w:pPr>
            <w:r w:rsidRPr="004E3CB0">
              <w:rPr>
                <w:rFonts w:ascii="Times New Roman" w:hAnsi="Times New Roman" w:cs="Times New Roman"/>
                <w:sz w:val="24"/>
                <w:szCs w:val="24"/>
              </w:rPr>
              <w:t>34 886,01</w:t>
            </w:r>
          </w:p>
        </w:tc>
        <w:tc>
          <w:tcPr>
            <w:tcW w:w="1559" w:type="dxa"/>
            <w:shd w:val="clear" w:color="auto" w:fill="auto"/>
            <w:vAlign w:val="center"/>
          </w:tcPr>
          <w:p w:rsidR="003D3E33" w:rsidRPr="004E3CB0" w:rsidRDefault="003D3E33" w:rsidP="005019C4">
            <w:pPr>
              <w:jc w:val="center"/>
            </w:pPr>
            <w:r w:rsidRPr="004E3CB0">
              <w:t>34 886,01</w:t>
            </w:r>
          </w:p>
        </w:tc>
        <w:tc>
          <w:tcPr>
            <w:tcW w:w="1843" w:type="dxa"/>
            <w:shd w:val="clear" w:color="auto" w:fill="auto"/>
            <w:vAlign w:val="center"/>
          </w:tcPr>
          <w:p w:rsidR="003D3E33" w:rsidRPr="004E3CB0" w:rsidRDefault="003D3E33" w:rsidP="005019C4">
            <w:pPr>
              <w:jc w:val="center"/>
            </w:pPr>
            <w:r w:rsidRPr="004E3CB0">
              <w:t>34 886,01</w:t>
            </w:r>
          </w:p>
        </w:tc>
      </w:tr>
      <w:tr w:rsidR="003D3E33" w:rsidRPr="003D3E33" w:rsidTr="005019C4">
        <w:trPr>
          <w:trHeight w:val="687"/>
        </w:trPr>
        <w:tc>
          <w:tcPr>
            <w:tcW w:w="15169" w:type="dxa"/>
            <w:gridSpan w:val="13"/>
          </w:tcPr>
          <w:p w:rsidR="003D3E33" w:rsidRPr="003D3E33" w:rsidRDefault="003D3E33" w:rsidP="005019C4">
            <w:pPr>
              <w:pStyle w:val="ConsPlusNonformat"/>
              <w:ind w:firstLine="709"/>
              <w:jc w:val="center"/>
              <w:outlineLvl w:val="0"/>
              <w:rPr>
                <w:rFonts w:ascii="Times New Roman" w:hAnsi="Times New Roman" w:cs="Times New Roman"/>
                <w:sz w:val="24"/>
                <w:szCs w:val="24"/>
              </w:rPr>
            </w:pPr>
            <w:r w:rsidRPr="003D3E33">
              <w:rPr>
                <w:rFonts w:ascii="Times New Roman" w:hAnsi="Times New Roman" w:cs="Times New Roman"/>
                <w:sz w:val="24"/>
                <w:szCs w:val="24"/>
              </w:rPr>
              <w:t>Подпрограмма 2 «Реализация дополнительного образования и системы воспитания детей»</w:t>
            </w:r>
          </w:p>
        </w:tc>
      </w:tr>
      <w:tr w:rsidR="003D3E33" w:rsidRPr="003D3E33" w:rsidTr="005019C4">
        <w:trPr>
          <w:trHeight w:val="1050"/>
        </w:trPr>
        <w:tc>
          <w:tcPr>
            <w:tcW w:w="3336" w:type="dxa"/>
            <w:shd w:val="clear" w:color="auto" w:fill="auto"/>
            <w:vAlign w:val="center"/>
            <w:hideMark/>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t>Наименование</w:t>
            </w:r>
            <w:r w:rsidRPr="003D3E33">
              <w:rPr>
                <w:rFonts w:ascii="Times New Roman" w:hAnsi="Times New Roman" w:cs="Times New Roman"/>
                <w:sz w:val="24"/>
                <w:szCs w:val="24"/>
              </w:rPr>
              <w:br/>
              <w:t xml:space="preserve">государственной услуги </w:t>
            </w:r>
            <w:r w:rsidRPr="003D3E33">
              <w:rPr>
                <w:rFonts w:ascii="Times New Roman" w:hAnsi="Times New Roman" w:cs="Times New Roman"/>
                <w:sz w:val="24"/>
                <w:szCs w:val="24"/>
              </w:rPr>
              <w:br/>
              <w:t>(работы) и ее содержание</w:t>
            </w:r>
          </w:p>
        </w:tc>
        <w:tc>
          <w:tcPr>
            <w:tcW w:w="11833" w:type="dxa"/>
            <w:gridSpan w:val="12"/>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t>Реализация дополнительных общеобразовательных общеразвивающих программ областными бюджетными учреждениями дополнительного образования детей, подведомственными комитету образования и науки Ку</w:t>
            </w:r>
            <w:r w:rsidRPr="003D3E33">
              <w:rPr>
                <w:rFonts w:ascii="Times New Roman" w:hAnsi="Times New Roman" w:cs="Times New Roman"/>
                <w:sz w:val="24"/>
                <w:szCs w:val="24"/>
              </w:rPr>
              <w:t>р</w:t>
            </w:r>
            <w:r w:rsidRPr="003D3E33">
              <w:rPr>
                <w:rFonts w:ascii="Times New Roman" w:hAnsi="Times New Roman" w:cs="Times New Roman"/>
                <w:sz w:val="24"/>
                <w:szCs w:val="24"/>
              </w:rPr>
              <w:t>ской области</w:t>
            </w:r>
          </w:p>
        </w:tc>
      </w:tr>
      <w:tr w:rsidR="003D3E33" w:rsidRPr="003D3E33" w:rsidTr="005019C4">
        <w:trPr>
          <w:trHeight w:val="255"/>
        </w:trPr>
        <w:tc>
          <w:tcPr>
            <w:tcW w:w="3336" w:type="dxa"/>
            <w:shd w:val="clear" w:color="auto" w:fill="auto"/>
            <w:vAlign w:val="center"/>
            <w:hideMark/>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lastRenderedPageBreak/>
              <w:t>Показатель объема услуги:</w:t>
            </w:r>
          </w:p>
        </w:tc>
        <w:tc>
          <w:tcPr>
            <w:tcW w:w="11833" w:type="dxa"/>
            <w:gridSpan w:val="12"/>
          </w:tcPr>
          <w:p w:rsidR="003D3E33" w:rsidRPr="003D3E33" w:rsidRDefault="003D3E33" w:rsidP="005019C4">
            <w:pPr>
              <w:pStyle w:val="ConsPlusNonformat"/>
              <w:ind w:firstLine="709"/>
              <w:jc w:val="center"/>
              <w:outlineLvl w:val="0"/>
              <w:rPr>
                <w:rFonts w:ascii="Times New Roman" w:hAnsi="Times New Roman" w:cs="Times New Roman"/>
                <w:sz w:val="24"/>
                <w:szCs w:val="24"/>
              </w:rPr>
            </w:pPr>
            <w:r w:rsidRPr="003D3E33">
              <w:rPr>
                <w:rFonts w:ascii="Times New Roman" w:hAnsi="Times New Roman" w:cs="Times New Roman"/>
                <w:sz w:val="24"/>
                <w:szCs w:val="24"/>
              </w:rPr>
              <w:t xml:space="preserve">Количество </w:t>
            </w:r>
            <w:proofErr w:type="gramStart"/>
            <w:r w:rsidRPr="003D3E33">
              <w:rPr>
                <w:rFonts w:ascii="Times New Roman" w:hAnsi="Times New Roman" w:cs="Times New Roman"/>
                <w:sz w:val="24"/>
                <w:szCs w:val="24"/>
              </w:rPr>
              <w:t>человеко</w:t>
            </w:r>
            <w:r w:rsidR="004A2A5E">
              <w:rPr>
                <w:rFonts w:ascii="Times New Roman" w:hAnsi="Times New Roman" w:cs="Times New Roman"/>
                <w:sz w:val="24"/>
                <w:szCs w:val="24"/>
              </w:rPr>
              <w:t xml:space="preserve">– </w:t>
            </w:r>
            <w:r w:rsidRPr="003D3E33">
              <w:rPr>
                <w:rFonts w:ascii="Times New Roman" w:hAnsi="Times New Roman" w:cs="Times New Roman"/>
                <w:sz w:val="24"/>
                <w:szCs w:val="24"/>
              </w:rPr>
              <w:t>часов</w:t>
            </w:r>
            <w:proofErr w:type="gramEnd"/>
          </w:p>
        </w:tc>
      </w:tr>
      <w:tr w:rsidR="003D3E33" w:rsidRPr="003D3E33" w:rsidTr="005019C4">
        <w:trPr>
          <w:trHeight w:val="1228"/>
        </w:trPr>
        <w:tc>
          <w:tcPr>
            <w:tcW w:w="3336" w:type="dxa"/>
            <w:shd w:val="clear" w:color="auto" w:fill="auto"/>
            <w:vAlign w:val="center"/>
            <w:hideMark/>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t>Основное мероприятие 01 «Реализация образовательных программ дополнительного образования и мероприятия по их развитию»</w:t>
            </w:r>
          </w:p>
        </w:tc>
        <w:tc>
          <w:tcPr>
            <w:tcW w:w="1624" w:type="dxa"/>
            <w:shd w:val="clear" w:color="auto" w:fill="auto"/>
            <w:vAlign w:val="center"/>
          </w:tcPr>
          <w:p w:rsidR="003D3E33" w:rsidRPr="003D3E33" w:rsidRDefault="003D3E33" w:rsidP="005019C4">
            <w:pPr>
              <w:jc w:val="center"/>
            </w:pPr>
            <w:r w:rsidRPr="003D3E33">
              <w:t>307 021</w:t>
            </w:r>
          </w:p>
        </w:tc>
        <w:tc>
          <w:tcPr>
            <w:tcW w:w="1279" w:type="dxa"/>
            <w:gridSpan w:val="4"/>
            <w:shd w:val="clear" w:color="auto" w:fill="auto"/>
            <w:vAlign w:val="center"/>
          </w:tcPr>
          <w:p w:rsidR="003D3E33" w:rsidRPr="003D3E33" w:rsidRDefault="003D3E33" w:rsidP="005019C4">
            <w:pPr>
              <w:jc w:val="center"/>
            </w:pPr>
            <w:r w:rsidRPr="003D3E33">
              <w:t>307 021</w:t>
            </w:r>
          </w:p>
        </w:tc>
        <w:tc>
          <w:tcPr>
            <w:tcW w:w="1416" w:type="dxa"/>
            <w:gridSpan w:val="2"/>
            <w:vAlign w:val="center"/>
          </w:tcPr>
          <w:p w:rsidR="003D3E33" w:rsidRPr="003D3E33" w:rsidRDefault="003D3E33" w:rsidP="005019C4">
            <w:pPr>
              <w:jc w:val="center"/>
            </w:pPr>
            <w:r w:rsidRPr="003D3E33">
              <w:t>307 021</w:t>
            </w:r>
          </w:p>
        </w:tc>
        <w:tc>
          <w:tcPr>
            <w:tcW w:w="2552" w:type="dxa"/>
            <w:gridSpan w:val="2"/>
            <w:shd w:val="clear" w:color="auto" w:fill="auto"/>
            <w:vAlign w:val="center"/>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t>Охват детей в во</w:t>
            </w:r>
            <w:r w:rsidRPr="003D3E33">
              <w:rPr>
                <w:rFonts w:ascii="Times New Roman" w:hAnsi="Times New Roman" w:cs="Times New Roman"/>
                <w:sz w:val="24"/>
                <w:szCs w:val="24"/>
              </w:rPr>
              <w:t>з</w:t>
            </w:r>
            <w:r w:rsidRPr="003D3E33">
              <w:rPr>
                <w:rFonts w:ascii="Times New Roman" w:hAnsi="Times New Roman" w:cs="Times New Roman"/>
                <w:sz w:val="24"/>
                <w:szCs w:val="24"/>
              </w:rPr>
              <w:t xml:space="preserve">расте 5 </w:t>
            </w:r>
            <w:r w:rsidR="004A2A5E">
              <w:rPr>
                <w:rFonts w:ascii="Times New Roman" w:hAnsi="Times New Roman" w:cs="Times New Roman"/>
                <w:sz w:val="24"/>
                <w:szCs w:val="24"/>
              </w:rPr>
              <w:t xml:space="preserve">– </w:t>
            </w:r>
            <w:r w:rsidRPr="003D3E33">
              <w:rPr>
                <w:rFonts w:ascii="Times New Roman" w:hAnsi="Times New Roman" w:cs="Times New Roman"/>
                <w:sz w:val="24"/>
                <w:szCs w:val="24"/>
              </w:rPr>
              <w:t xml:space="preserve"> 18 лет пр</w:t>
            </w:r>
            <w:r w:rsidRPr="003D3E33">
              <w:rPr>
                <w:rFonts w:ascii="Times New Roman" w:hAnsi="Times New Roman" w:cs="Times New Roman"/>
                <w:sz w:val="24"/>
                <w:szCs w:val="24"/>
              </w:rPr>
              <w:t>о</w:t>
            </w:r>
            <w:r w:rsidRPr="003D3E33">
              <w:rPr>
                <w:rFonts w:ascii="Times New Roman" w:hAnsi="Times New Roman" w:cs="Times New Roman"/>
                <w:sz w:val="24"/>
                <w:szCs w:val="24"/>
              </w:rPr>
              <w:t>граммами дополн</w:t>
            </w:r>
            <w:r w:rsidRPr="003D3E33">
              <w:rPr>
                <w:rFonts w:ascii="Times New Roman" w:hAnsi="Times New Roman" w:cs="Times New Roman"/>
                <w:sz w:val="24"/>
                <w:szCs w:val="24"/>
              </w:rPr>
              <w:t>и</w:t>
            </w:r>
            <w:r w:rsidRPr="003D3E33">
              <w:rPr>
                <w:rFonts w:ascii="Times New Roman" w:hAnsi="Times New Roman" w:cs="Times New Roman"/>
                <w:sz w:val="24"/>
                <w:szCs w:val="24"/>
              </w:rPr>
              <w:t>тельного образования детей (удельный вес численности детей, получающих услуги дополнительного о</w:t>
            </w:r>
            <w:r w:rsidRPr="003D3E33">
              <w:rPr>
                <w:rFonts w:ascii="Times New Roman" w:hAnsi="Times New Roman" w:cs="Times New Roman"/>
                <w:sz w:val="24"/>
                <w:szCs w:val="24"/>
              </w:rPr>
              <w:t>б</w:t>
            </w:r>
            <w:r w:rsidRPr="003D3E33">
              <w:rPr>
                <w:rFonts w:ascii="Times New Roman" w:hAnsi="Times New Roman" w:cs="Times New Roman"/>
                <w:sz w:val="24"/>
                <w:szCs w:val="24"/>
              </w:rPr>
              <w:t xml:space="preserve">разования, в общей численности детей в возрасте 5 </w:t>
            </w:r>
            <w:r w:rsidR="004A2A5E">
              <w:rPr>
                <w:rFonts w:ascii="Times New Roman" w:hAnsi="Times New Roman" w:cs="Times New Roman"/>
                <w:sz w:val="24"/>
                <w:szCs w:val="24"/>
              </w:rPr>
              <w:t xml:space="preserve">– </w:t>
            </w:r>
            <w:r w:rsidRPr="003D3E33">
              <w:rPr>
                <w:rFonts w:ascii="Times New Roman" w:hAnsi="Times New Roman" w:cs="Times New Roman"/>
                <w:sz w:val="24"/>
                <w:szCs w:val="24"/>
              </w:rPr>
              <w:t xml:space="preserve"> 18 лет)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D3E33" w:rsidRPr="003D3E33" w:rsidRDefault="003D3E33" w:rsidP="005019C4">
            <w:pPr>
              <w:jc w:val="center"/>
              <w:rPr>
                <w:color w:val="000000"/>
              </w:rPr>
            </w:pPr>
            <w:r w:rsidRPr="003D3E33">
              <w:rPr>
                <w:color w:val="000000"/>
              </w:rPr>
              <w:t>56 155,71</w:t>
            </w:r>
          </w:p>
        </w:tc>
        <w:tc>
          <w:tcPr>
            <w:tcW w:w="1559" w:type="dxa"/>
            <w:tcBorders>
              <w:top w:val="single" w:sz="4" w:space="0" w:color="auto"/>
              <w:left w:val="nil"/>
              <w:bottom w:val="single" w:sz="4" w:space="0" w:color="auto"/>
              <w:right w:val="single" w:sz="4" w:space="0" w:color="auto"/>
            </w:tcBorders>
            <w:shd w:val="clear" w:color="auto" w:fill="auto"/>
            <w:vAlign w:val="center"/>
          </w:tcPr>
          <w:p w:rsidR="003D3E33" w:rsidRPr="003D3E33" w:rsidRDefault="003D3E33" w:rsidP="005019C4">
            <w:pPr>
              <w:jc w:val="center"/>
              <w:rPr>
                <w:color w:val="000000"/>
              </w:rPr>
            </w:pPr>
            <w:r w:rsidRPr="003D3E33">
              <w:rPr>
                <w:color w:val="000000"/>
              </w:rPr>
              <w:t>55 130,66</w:t>
            </w:r>
          </w:p>
        </w:tc>
        <w:tc>
          <w:tcPr>
            <w:tcW w:w="1843" w:type="dxa"/>
            <w:tcBorders>
              <w:top w:val="single" w:sz="4" w:space="0" w:color="auto"/>
              <w:left w:val="nil"/>
              <w:bottom w:val="single" w:sz="4" w:space="0" w:color="auto"/>
              <w:right w:val="single" w:sz="4" w:space="0" w:color="auto"/>
            </w:tcBorders>
            <w:shd w:val="clear" w:color="auto" w:fill="auto"/>
            <w:vAlign w:val="center"/>
          </w:tcPr>
          <w:p w:rsidR="003D3E33" w:rsidRPr="003D3E33" w:rsidRDefault="003D3E33" w:rsidP="005019C4">
            <w:pPr>
              <w:jc w:val="center"/>
              <w:rPr>
                <w:color w:val="000000"/>
              </w:rPr>
            </w:pPr>
            <w:r w:rsidRPr="003D3E33">
              <w:rPr>
                <w:color w:val="000000"/>
              </w:rPr>
              <w:t>55 130,66</w:t>
            </w:r>
          </w:p>
        </w:tc>
      </w:tr>
      <w:tr w:rsidR="003D3E33" w:rsidRPr="003D3E33" w:rsidTr="005019C4">
        <w:trPr>
          <w:trHeight w:val="1228"/>
        </w:trPr>
        <w:tc>
          <w:tcPr>
            <w:tcW w:w="3336" w:type="dxa"/>
            <w:shd w:val="clear" w:color="auto" w:fill="auto"/>
            <w:vAlign w:val="center"/>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t>Региональные проекты Е</w:t>
            </w:r>
            <w:proofErr w:type="gramStart"/>
            <w:r w:rsidRPr="003D3E33">
              <w:rPr>
                <w:rFonts w:ascii="Times New Roman" w:hAnsi="Times New Roman" w:cs="Times New Roman"/>
                <w:sz w:val="24"/>
                <w:szCs w:val="24"/>
              </w:rPr>
              <w:t>2</w:t>
            </w:r>
            <w:proofErr w:type="gramEnd"/>
            <w:r w:rsidRPr="003D3E33">
              <w:rPr>
                <w:rFonts w:ascii="Times New Roman" w:hAnsi="Times New Roman" w:cs="Times New Roman"/>
                <w:sz w:val="24"/>
                <w:szCs w:val="24"/>
              </w:rPr>
              <w:t xml:space="preserve"> и П5</w:t>
            </w:r>
          </w:p>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t>«Создание детских технопа</w:t>
            </w:r>
            <w:r w:rsidRPr="003D3E33">
              <w:rPr>
                <w:rFonts w:ascii="Times New Roman" w:hAnsi="Times New Roman" w:cs="Times New Roman"/>
                <w:sz w:val="24"/>
                <w:szCs w:val="24"/>
              </w:rPr>
              <w:t>р</w:t>
            </w:r>
            <w:r w:rsidRPr="003D3E33">
              <w:rPr>
                <w:rFonts w:ascii="Times New Roman" w:hAnsi="Times New Roman" w:cs="Times New Roman"/>
                <w:sz w:val="24"/>
                <w:szCs w:val="24"/>
              </w:rPr>
              <w:t>ков «</w:t>
            </w:r>
            <w:proofErr w:type="spellStart"/>
            <w:r w:rsidRPr="003D3E33">
              <w:rPr>
                <w:rFonts w:ascii="Times New Roman" w:hAnsi="Times New Roman" w:cs="Times New Roman"/>
                <w:sz w:val="24"/>
                <w:szCs w:val="24"/>
              </w:rPr>
              <w:t>Кванториум</w:t>
            </w:r>
            <w:proofErr w:type="spellEnd"/>
            <w:r w:rsidRPr="003D3E33">
              <w:rPr>
                <w:rFonts w:ascii="Times New Roman" w:hAnsi="Times New Roman" w:cs="Times New Roman"/>
                <w:sz w:val="24"/>
                <w:szCs w:val="24"/>
              </w:rPr>
              <w:t>», «Создание мобильных технопарков «</w:t>
            </w:r>
            <w:proofErr w:type="spellStart"/>
            <w:r w:rsidRPr="003D3E33">
              <w:rPr>
                <w:rFonts w:ascii="Times New Roman" w:hAnsi="Times New Roman" w:cs="Times New Roman"/>
                <w:sz w:val="24"/>
                <w:szCs w:val="24"/>
              </w:rPr>
              <w:t>Кванториум</w:t>
            </w:r>
            <w:proofErr w:type="spellEnd"/>
            <w:r w:rsidRPr="003D3E33">
              <w:rPr>
                <w:rFonts w:ascii="Times New Roman" w:hAnsi="Times New Roman" w:cs="Times New Roman"/>
                <w:sz w:val="24"/>
                <w:szCs w:val="24"/>
              </w:rPr>
              <w:t>», «Формиров</w:t>
            </w:r>
            <w:r w:rsidRPr="003D3E33">
              <w:rPr>
                <w:rFonts w:ascii="Times New Roman" w:hAnsi="Times New Roman" w:cs="Times New Roman"/>
                <w:sz w:val="24"/>
                <w:szCs w:val="24"/>
              </w:rPr>
              <w:t>а</w:t>
            </w:r>
            <w:r w:rsidRPr="003D3E33">
              <w:rPr>
                <w:rFonts w:ascii="Times New Roman" w:hAnsi="Times New Roman" w:cs="Times New Roman"/>
                <w:sz w:val="24"/>
                <w:szCs w:val="24"/>
              </w:rPr>
              <w:t>ние современных управле</w:t>
            </w:r>
            <w:r w:rsidRPr="003D3E33">
              <w:rPr>
                <w:rFonts w:ascii="Times New Roman" w:hAnsi="Times New Roman" w:cs="Times New Roman"/>
                <w:sz w:val="24"/>
                <w:szCs w:val="24"/>
              </w:rPr>
              <w:t>н</w:t>
            </w:r>
            <w:r w:rsidRPr="003D3E33">
              <w:rPr>
                <w:rFonts w:ascii="Times New Roman" w:hAnsi="Times New Roman" w:cs="Times New Roman"/>
                <w:sz w:val="24"/>
                <w:szCs w:val="24"/>
              </w:rPr>
              <w:t>ческих и организационн</w:t>
            </w:r>
            <w:proofErr w:type="gramStart"/>
            <w:r w:rsidRPr="003D3E33">
              <w:rPr>
                <w:rFonts w:ascii="Times New Roman" w:hAnsi="Times New Roman" w:cs="Times New Roman"/>
                <w:sz w:val="24"/>
                <w:szCs w:val="24"/>
              </w:rPr>
              <w:t>о</w:t>
            </w:r>
            <w:r w:rsidR="004A2A5E">
              <w:rPr>
                <w:rFonts w:ascii="Times New Roman" w:hAnsi="Times New Roman" w:cs="Times New Roman"/>
                <w:sz w:val="24"/>
                <w:szCs w:val="24"/>
              </w:rPr>
              <w:t>–</w:t>
            </w:r>
            <w:proofErr w:type="gramEnd"/>
            <w:r w:rsidR="004A2A5E">
              <w:rPr>
                <w:rFonts w:ascii="Times New Roman" w:hAnsi="Times New Roman" w:cs="Times New Roman"/>
                <w:sz w:val="24"/>
                <w:szCs w:val="24"/>
              </w:rPr>
              <w:t xml:space="preserve"> </w:t>
            </w:r>
            <w:r w:rsidRPr="003D3E33">
              <w:rPr>
                <w:rFonts w:ascii="Times New Roman" w:hAnsi="Times New Roman" w:cs="Times New Roman"/>
                <w:sz w:val="24"/>
                <w:szCs w:val="24"/>
              </w:rPr>
              <w:t>экономических механизмов в системе дополнительного о</w:t>
            </w:r>
            <w:r w:rsidRPr="003D3E33">
              <w:rPr>
                <w:rFonts w:ascii="Times New Roman" w:hAnsi="Times New Roman" w:cs="Times New Roman"/>
                <w:sz w:val="24"/>
                <w:szCs w:val="24"/>
              </w:rPr>
              <w:t>б</w:t>
            </w:r>
            <w:r w:rsidRPr="003D3E33">
              <w:rPr>
                <w:rFonts w:ascii="Times New Roman" w:hAnsi="Times New Roman" w:cs="Times New Roman"/>
                <w:sz w:val="24"/>
                <w:szCs w:val="24"/>
              </w:rPr>
              <w:t>разования детей за счет средств областного бюджета»</w:t>
            </w:r>
          </w:p>
        </w:tc>
        <w:tc>
          <w:tcPr>
            <w:tcW w:w="1624" w:type="dxa"/>
            <w:shd w:val="clear" w:color="auto" w:fill="auto"/>
            <w:vAlign w:val="center"/>
          </w:tcPr>
          <w:p w:rsidR="003D3E33" w:rsidRPr="003D3E33" w:rsidRDefault="003D3E33" w:rsidP="005019C4">
            <w:pPr>
              <w:jc w:val="center"/>
            </w:pPr>
            <w:r w:rsidRPr="003D3E33">
              <w:t>186 522</w:t>
            </w:r>
          </w:p>
        </w:tc>
        <w:tc>
          <w:tcPr>
            <w:tcW w:w="1279" w:type="dxa"/>
            <w:gridSpan w:val="4"/>
            <w:shd w:val="clear" w:color="auto" w:fill="auto"/>
            <w:vAlign w:val="center"/>
          </w:tcPr>
          <w:p w:rsidR="003D3E33" w:rsidRPr="003D3E33" w:rsidRDefault="003D3E33" w:rsidP="005019C4">
            <w:pPr>
              <w:jc w:val="center"/>
            </w:pPr>
            <w:r w:rsidRPr="003D3E33">
              <w:t>186 522</w:t>
            </w:r>
          </w:p>
        </w:tc>
        <w:tc>
          <w:tcPr>
            <w:tcW w:w="1416" w:type="dxa"/>
            <w:gridSpan w:val="2"/>
            <w:vAlign w:val="center"/>
          </w:tcPr>
          <w:p w:rsidR="003D3E33" w:rsidRPr="003D3E33" w:rsidRDefault="003D3E33" w:rsidP="005019C4">
            <w:pPr>
              <w:jc w:val="center"/>
            </w:pPr>
            <w:r w:rsidRPr="003D3E33">
              <w:t>186 522</w:t>
            </w:r>
          </w:p>
        </w:tc>
        <w:tc>
          <w:tcPr>
            <w:tcW w:w="2552" w:type="dxa"/>
            <w:gridSpan w:val="2"/>
            <w:shd w:val="clear" w:color="auto" w:fill="auto"/>
            <w:vAlign w:val="center"/>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t>Охват детей в во</w:t>
            </w:r>
            <w:r w:rsidRPr="003D3E33">
              <w:rPr>
                <w:rFonts w:ascii="Times New Roman" w:hAnsi="Times New Roman" w:cs="Times New Roman"/>
                <w:sz w:val="24"/>
                <w:szCs w:val="24"/>
              </w:rPr>
              <w:t>з</w:t>
            </w:r>
            <w:r w:rsidRPr="003D3E33">
              <w:rPr>
                <w:rFonts w:ascii="Times New Roman" w:hAnsi="Times New Roman" w:cs="Times New Roman"/>
                <w:sz w:val="24"/>
                <w:szCs w:val="24"/>
              </w:rPr>
              <w:t xml:space="preserve">расте 5 </w:t>
            </w:r>
            <w:r w:rsidR="004A2A5E">
              <w:rPr>
                <w:rFonts w:ascii="Times New Roman" w:hAnsi="Times New Roman" w:cs="Times New Roman"/>
                <w:sz w:val="24"/>
                <w:szCs w:val="24"/>
              </w:rPr>
              <w:t xml:space="preserve">– </w:t>
            </w:r>
            <w:r w:rsidRPr="003D3E33">
              <w:rPr>
                <w:rFonts w:ascii="Times New Roman" w:hAnsi="Times New Roman" w:cs="Times New Roman"/>
                <w:sz w:val="24"/>
                <w:szCs w:val="24"/>
              </w:rPr>
              <w:t xml:space="preserve"> 18 лет пр</w:t>
            </w:r>
            <w:r w:rsidRPr="003D3E33">
              <w:rPr>
                <w:rFonts w:ascii="Times New Roman" w:hAnsi="Times New Roman" w:cs="Times New Roman"/>
                <w:sz w:val="24"/>
                <w:szCs w:val="24"/>
              </w:rPr>
              <w:t>о</w:t>
            </w:r>
            <w:r w:rsidRPr="003D3E33">
              <w:rPr>
                <w:rFonts w:ascii="Times New Roman" w:hAnsi="Times New Roman" w:cs="Times New Roman"/>
                <w:sz w:val="24"/>
                <w:szCs w:val="24"/>
              </w:rPr>
              <w:t>граммами дополн</w:t>
            </w:r>
            <w:r w:rsidRPr="003D3E33">
              <w:rPr>
                <w:rFonts w:ascii="Times New Roman" w:hAnsi="Times New Roman" w:cs="Times New Roman"/>
                <w:sz w:val="24"/>
                <w:szCs w:val="24"/>
              </w:rPr>
              <w:t>и</w:t>
            </w:r>
            <w:r w:rsidRPr="003D3E33">
              <w:rPr>
                <w:rFonts w:ascii="Times New Roman" w:hAnsi="Times New Roman" w:cs="Times New Roman"/>
                <w:sz w:val="24"/>
                <w:szCs w:val="24"/>
              </w:rPr>
              <w:t>тельного образования детей (удельный вес численности детей, получающих услуги дополнительного о</w:t>
            </w:r>
            <w:r w:rsidRPr="003D3E33">
              <w:rPr>
                <w:rFonts w:ascii="Times New Roman" w:hAnsi="Times New Roman" w:cs="Times New Roman"/>
                <w:sz w:val="24"/>
                <w:szCs w:val="24"/>
              </w:rPr>
              <w:t>б</w:t>
            </w:r>
            <w:r w:rsidRPr="003D3E33">
              <w:rPr>
                <w:rFonts w:ascii="Times New Roman" w:hAnsi="Times New Roman" w:cs="Times New Roman"/>
                <w:sz w:val="24"/>
                <w:szCs w:val="24"/>
              </w:rPr>
              <w:t xml:space="preserve">разования, в общей численности детей в возрасте 5 </w:t>
            </w:r>
            <w:r w:rsidR="004A2A5E">
              <w:rPr>
                <w:rFonts w:ascii="Times New Roman" w:hAnsi="Times New Roman" w:cs="Times New Roman"/>
                <w:sz w:val="24"/>
                <w:szCs w:val="24"/>
              </w:rPr>
              <w:t xml:space="preserve">– </w:t>
            </w:r>
            <w:r w:rsidRPr="003D3E33">
              <w:rPr>
                <w:rFonts w:ascii="Times New Roman" w:hAnsi="Times New Roman" w:cs="Times New Roman"/>
                <w:sz w:val="24"/>
                <w:szCs w:val="24"/>
              </w:rPr>
              <w:t xml:space="preserve"> 18 лет)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D3E33" w:rsidRPr="003D3E33" w:rsidRDefault="003D3E33" w:rsidP="005019C4">
            <w:pPr>
              <w:jc w:val="center"/>
              <w:rPr>
                <w:color w:val="000000"/>
              </w:rPr>
            </w:pPr>
            <w:r w:rsidRPr="003D3E33">
              <w:rPr>
                <w:color w:val="000000"/>
              </w:rPr>
              <w:t>56 469,34</w:t>
            </w:r>
          </w:p>
        </w:tc>
        <w:tc>
          <w:tcPr>
            <w:tcW w:w="1559" w:type="dxa"/>
            <w:tcBorders>
              <w:top w:val="single" w:sz="4" w:space="0" w:color="auto"/>
              <w:left w:val="nil"/>
              <w:bottom w:val="single" w:sz="4" w:space="0" w:color="auto"/>
              <w:right w:val="single" w:sz="4" w:space="0" w:color="auto"/>
            </w:tcBorders>
            <w:shd w:val="clear" w:color="auto" w:fill="auto"/>
            <w:vAlign w:val="center"/>
          </w:tcPr>
          <w:p w:rsidR="003D3E33" w:rsidRPr="003D3E33" w:rsidRDefault="003D3E33" w:rsidP="005019C4">
            <w:pPr>
              <w:jc w:val="center"/>
              <w:rPr>
                <w:color w:val="000000"/>
              </w:rPr>
            </w:pPr>
            <w:r w:rsidRPr="003D3E33">
              <w:rPr>
                <w:color w:val="000000"/>
              </w:rPr>
              <w:t>59 575,10</w:t>
            </w:r>
          </w:p>
        </w:tc>
        <w:tc>
          <w:tcPr>
            <w:tcW w:w="1843" w:type="dxa"/>
            <w:tcBorders>
              <w:top w:val="single" w:sz="4" w:space="0" w:color="auto"/>
              <w:left w:val="nil"/>
              <w:bottom w:val="single" w:sz="4" w:space="0" w:color="auto"/>
              <w:right w:val="single" w:sz="4" w:space="0" w:color="auto"/>
            </w:tcBorders>
            <w:shd w:val="clear" w:color="auto" w:fill="auto"/>
            <w:vAlign w:val="center"/>
          </w:tcPr>
          <w:p w:rsidR="003D3E33" w:rsidRPr="003D3E33" w:rsidRDefault="003D3E33" w:rsidP="005019C4">
            <w:pPr>
              <w:jc w:val="center"/>
              <w:rPr>
                <w:color w:val="000000"/>
              </w:rPr>
            </w:pPr>
            <w:r w:rsidRPr="003D3E33">
              <w:rPr>
                <w:color w:val="000000"/>
              </w:rPr>
              <w:t>59 949,90</w:t>
            </w:r>
          </w:p>
        </w:tc>
      </w:tr>
      <w:tr w:rsidR="003D3E33" w:rsidRPr="003D3E33" w:rsidTr="005019C4">
        <w:trPr>
          <w:trHeight w:val="454"/>
        </w:trPr>
        <w:tc>
          <w:tcPr>
            <w:tcW w:w="15169" w:type="dxa"/>
            <w:gridSpan w:val="13"/>
          </w:tcPr>
          <w:p w:rsidR="003D3E33" w:rsidRPr="003D3E33" w:rsidRDefault="003D3E33" w:rsidP="005019C4">
            <w:pPr>
              <w:pStyle w:val="ConsPlusNonformat"/>
              <w:ind w:firstLine="709"/>
              <w:jc w:val="center"/>
              <w:outlineLvl w:val="0"/>
              <w:rPr>
                <w:rFonts w:ascii="Times New Roman" w:hAnsi="Times New Roman" w:cs="Times New Roman"/>
                <w:sz w:val="24"/>
                <w:szCs w:val="24"/>
              </w:rPr>
            </w:pPr>
            <w:r w:rsidRPr="003D3E33">
              <w:rPr>
                <w:rFonts w:ascii="Times New Roman" w:hAnsi="Times New Roman" w:cs="Times New Roman"/>
                <w:sz w:val="24"/>
                <w:szCs w:val="24"/>
              </w:rPr>
              <w:t>Подпрограмма 3 «Развитие профессионального образования»</w:t>
            </w:r>
          </w:p>
        </w:tc>
      </w:tr>
      <w:tr w:rsidR="003D3E33" w:rsidRPr="003D3E33" w:rsidTr="005019C4">
        <w:trPr>
          <w:trHeight w:val="978"/>
        </w:trPr>
        <w:tc>
          <w:tcPr>
            <w:tcW w:w="3336" w:type="dxa"/>
            <w:shd w:val="clear" w:color="auto" w:fill="auto"/>
            <w:vAlign w:val="center"/>
            <w:hideMark/>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t>Наименование</w:t>
            </w:r>
            <w:r w:rsidRPr="003D3E33">
              <w:rPr>
                <w:rFonts w:ascii="Times New Roman" w:hAnsi="Times New Roman" w:cs="Times New Roman"/>
                <w:sz w:val="24"/>
                <w:szCs w:val="24"/>
              </w:rPr>
              <w:br/>
              <w:t xml:space="preserve">государственной услуги </w:t>
            </w:r>
            <w:r w:rsidRPr="003D3E33">
              <w:rPr>
                <w:rFonts w:ascii="Times New Roman" w:hAnsi="Times New Roman" w:cs="Times New Roman"/>
                <w:sz w:val="24"/>
                <w:szCs w:val="24"/>
              </w:rPr>
              <w:br/>
              <w:t>(работы) и ее содержание</w:t>
            </w:r>
          </w:p>
        </w:tc>
        <w:tc>
          <w:tcPr>
            <w:tcW w:w="11833" w:type="dxa"/>
            <w:gridSpan w:val="12"/>
          </w:tcPr>
          <w:p w:rsidR="003D3E33" w:rsidRPr="003D3E33" w:rsidRDefault="003D3E33" w:rsidP="005019C4">
            <w:pPr>
              <w:pStyle w:val="ConsPlusNonformat"/>
              <w:ind w:firstLine="709"/>
              <w:jc w:val="center"/>
              <w:outlineLvl w:val="0"/>
              <w:rPr>
                <w:rFonts w:ascii="Times New Roman" w:hAnsi="Times New Roman" w:cs="Times New Roman"/>
                <w:sz w:val="24"/>
                <w:szCs w:val="24"/>
              </w:rPr>
            </w:pPr>
            <w:r w:rsidRPr="003D3E33">
              <w:rPr>
                <w:rFonts w:ascii="Times New Roman" w:hAnsi="Times New Roman" w:cs="Times New Roman"/>
                <w:sz w:val="24"/>
                <w:szCs w:val="24"/>
              </w:rPr>
              <w:t>Реализация основных образовательных программ высшего образования</w:t>
            </w:r>
          </w:p>
        </w:tc>
      </w:tr>
      <w:tr w:rsidR="003D3E33" w:rsidRPr="003D3E33" w:rsidTr="005019C4">
        <w:trPr>
          <w:trHeight w:val="255"/>
        </w:trPr>
        <w:tc>
          <w:tcPr>
            <w:tcW w:w="3336" w:type="dxa"/>
            <w:shd w:val="clear" w:color="auto" w:fill="auto"/>
            <w:vAlign w:val="center"/>
            <w:hideMark/>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t>Показатель объема услуги:</w:t>
            </w:r>
          </w:p>
        </w:tc>
        <w:tc>
          <w:tcPr>
            <w:tcW w:w="11833" w:type="dxa"/>
            <w:gridSpan w:val="12"/>
          </w:tcPr>
          <w:p w:rsidR="003D3E33" w:rsidRPr="003D3E33" w:rsidRDefault="003D3E33" w:rsidP="005019C4">
            <w:pPr>
              <w:pStyle w:val="ConsPlusNonformat"/>
              <w:ind w:firstLine="709"/>
              <w:jc w:val="center"/>
              <w:outlineLvl w:val="0"/>
              <w:rPr>
                <w:rFonts w:ascii="Times New Roman" w:hAnsi="Times New Roman" w:cs="Times New Roman"/>
                <w:sz w:val="24"/>
                <w:szCs w:val="24"/>
              </w:rPr>
            </w:pPr>
            <w:r w:rsidRPr="003D3E33">
              <w:rPr>
                <w:rFonts w:ascii="Times New Roman" w:hAnsi="Times New Roman" w:cs="Times New Roman"/>
                <w:sz w:val="24"/>
                <w:szCs w:val="24"/>
              </w:rPr>
              <w:t>Количество обучающихся, человек</w:t>
            </w:r>
          </w:p>
        </w:tc>
      </w:tr>
      <w:tr w:rsidR="003D3E33" w:rsidRPr="003D3E33" w:rsidTr="005019C4">
        <w:trPr>
          <w:trHeight w:val="389"/>
        </w:trPr>
        <w:tc>
          <w:tcPr>
            <w:tcW w:w="3336" w:type="dxa"/>
            <w:shd w:val="clear" w:color="auto" w:fill="auto"/>
            <w:vAlign w:val="center"/>
            <w:hideMark/>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t>Основное мероприятие 01</w:t>
            </w:r>
            <w:r w:rsidRPr="003D3E33">
              <w:rPr>
                <w:rFonts w:ascii="Times New Roman" w:hAnsi="Times New Roman" w:cs="Times New Roman"/>
                <w:sz w:val="24"/>
                <w:szCs w:val="24"/>
              </w:rPr>
              <w:br/>
              <w:t xml:space="preserve">«Реализация образовательных </w:t>
            </w:r>
            <w:r w:rsidRPr="003D3E33">
              <w:rPr>
                <w:rFonts w:ascii="Times New Roman" w:hAnsi="Times New Roman" w:cs="Times New Roman"/>
                <w:sz w:val="24"/>
                <w:szCs w:val="24"/>
              </w:rPr>
              <w:lastRenderedPageBreak/>
              <w:t>программ в вузах»</w:t>
            </w:r>
          </w:p>
        </w:tc>
        <w:tc>
          <w:tcPr>
            <w:tcW w:w="1765" w:type="dxa"/>
            <w:gridSpan w:val="4"/>
            <w:shd w:val="clear" w:color="auto" w:fill="auto"/>
            <w:vAlign w:val="center"/>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lastRenderedPageBreak/>
              <w:t>462</w:t>
            </w:r>
          </w:p>
        </w:tc>
        <w:tc>
          <w:tcPr>
            <w:tcW w:w="1138" w:type="dxa"/>
            <w:shd w:val="clear" w:color="auto" w:fill="auto"/>
            <w:vAlign w:val="center"/>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t>466</w:t>
            </w:r>
          </w:p>
        </w:tc>
        <w:tc>
          <w:tcPr>
            <w:tcW w:w="1416" w:type="dxa"/>
            <w:gridSpan w:val="2"/>
            <w:vAlign w:val="center"/>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t>466</w:t>
            </w:r>
          </w:p>
        </w:tc>
        <w:tc>
          <w:tcPr>
            <w:tcW w:w="2552" w:type="dxa"/>
            <w:gridSpan w:val="2"/>
            <w:shd w:val="clear" w:color="auto" w:fill="auto"/>
            <w:vAlign w:val="center"/>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t xml:space="preserve">Структура подготовки кадров по программам </w:t>
            </w:r>
            <w:r w:rsidRPr="003D3E33">
              <w:rPr>
                <w:rFonts w:ascii="Times New Roman" w:hAnsi="Times New Roman" w:cs="Times New Roman"/>
                <w:sz w:val="24"/>
                <w:szCs w:val="24"/>
              </w:rPr>
              <w:lastRenderedPageBreak/>
              <w:t>высшего образования (удельный вес чи</w:t>
            </w:r>
            <w:r w:rsidRPr="003D3E33">
              <w:rPr>
                <w:rFonts w:ascii="Times New Roman" w:hAnsi="Times New Roman" w:cs="Times New Roman"/>
                <w:sz w:val="24"/>
                <w:szCs w:val="24"/>
              </w:rPr>
              <w:t>с</w:t>
            </w:r>
            <w:r w:rsidRPr="003D3E33">
              <w:rPr>
                <w:rFonts w:ascii="Times New Roman" w:hAnsi="Times New Roman" w:cs="Times New Roman"/>
                <w:sz w:val="24"/>
                <w:szCs w:val="24"/>
              </w:rPr>
              <w:t>ленности выпускн</w:t>
            </w:r>
            <w:r w:rsidRPr="003D3E33">
              <w:rPr>
                <w:rFonts w:ascii="Times New Roman" w:hAnsi="Times New Roman" w:cs="Times New Roman"/>
                <w:sz w:val="24"/>
                <w:szCs w:val="24"/>
              </w:rPr>
              <w:t>и</w:t>
            </w:r>
            <w:r w:rsidRPr="003D3E33">
              <w:rPr>
                <w:rFonts w:ascii="Times New Roman" w:hAnsi="Times New Roman" w:cs="Times New Roman"/>
                <w:sz w:val="24"/>
                <w:szCs w:val="24"/>
              </w:rPr>
              <w:t>ков программ высш</w:t>
            </w:r>
            <w:r w:rsidRPr="003D3E33">
              <w:rPr>
                <w:rFonts w:ascii="Times New Roman" w:hAnsi="Times New Roman" w:cs="Times New Roman"/>
                <w:sz w:val="24"/>
                <w:szCs w:val="24"/>
              </w:rPr>
              <w:t>е</w:t>
            </w:r>
            <w:r w:rsidRPr="003D3E33">
              <w:rPr>
                <w:rFonts w:ascii="Times New Roman" w:hAnsi="Times New Roman" w:cs="Times New Roman"/>
                <w:sz w:val="24"/>
                <w:szCs w:val="24"/>
              </w:rPr>
              <w:t>го образования в о</w:t>
            </w:r>
            <w:r w:rsidRPr="003D3E33">
              <w:rPr>
                <w:rFonts w:ascii="Times New Roman" w:hAnsi="Times New Roman" w:cs="Times New Roman"/>
                <w:sz w:val="24"/>
                <w:szCs w:val="24"/>
              </w:rPr>
              <w:t>б</w:t>
            </w:r>
            <w:r w:rsidRPr="003D3E33">
              <w:rPr>
                <w:rFonts w:ascii="Times New Roman" w:hAnsi="Times New Roman" w:cs="Times New Roman"/>
                <w:sz w:val="24"/>
                <w:szCs w:val="24"/>
              </w:rPr>
              <w:t>щей численности в</w:t>
            </w:r>
            <w:r w:rsidRPr="003D3E33">
              <w:rPr>
                <w:rFonts w:ascii="Times New Roman" w:hAnsi="Times New Roman" w:cs="Times New Roman"/>
                <w:sz w:val="24"/>
                <w:szCs w:val="24"/>
              </w:rPr>
              <w:t>ы</w:t>
            </w:r>
            <w:r w:rsidRPr="003D3E33">
              <w:rPr>
                <w:rFonts w:ascii="Times New Roman" w:hAnsi="Times New Roman" w:cs="Times New Roman"/>
                <w:sz w:val="24"/>
                <w:szCs w:val="24"/>
              </w:rPr>
              <w:t>пускников)</w:t>
            </w:r>
          </w:p>
        </w:tc>
        <w:tc>
          <w:tcPr>
            <w:tcW w:w="1560" w:type="dxa"/>
            <w:shd w:val="clear" w:color="auto" w:fill="auto"/>
            <w:vAlign w:val="center"/>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lastRenderedPageBreak/>
              <w:t>28 247,07</w:t>
            </w:r>
          </w:p>
        </w:tc>
        <w:tc>
          <w:tcPr>
            <w:tcW w:w="1559" w:type="dxa"/>
            <w:shd w:val="clear" w:color="auto" w:fill="auto"/>
            <w:vAlign w:val="center"/>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t>33 712,97</w:t>
            </w:r>
          </w:p>
        </w:tc>
        <w:tc>
          <w:tcPr>
            <w:tcW w:w="1843" w:type="dxa"/>
            <w:shd w:val="clear" w:color="auto" w:fill="auto"/>
            <w:vAlign w:val="center"/>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t>33 712,97</w:t>
            </w:r>
          </w:p>
        </w:tc>
      </w:tr>
      <w:tr w:rsidR="003D3E33" w:rsidRPr="003D3E33" w:rsidTr="005019C4">
        <w:trPr>
          <w:trHeight w:val="749"/>
        </w:trPr>
        <w:tc>
          <w:tcPr>
            <w:tcW w:w="3336" w:type="dxa"/>
            <w:shd w:val="clear" w:color="auto" w:fill="auto"/>
            <w:vAlign w:val="center"/>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lastRenderedPageBreak/>
              <w:t>Наименование</w:t>
            </w:r>
            <w:r w:rsidRPr="003D3E33">
              <w:rPr>
                <w:rFonts w:ascii="Times New Roman" w:hAnsi="Times New Roman" w:cs="Times New Roman"/>
                <w:sz w:val="24"/>
                <w:szCs w:val="24"/>
              </w:rPr>
              <w:br/>
              <w:t xml:space="preserve">государственной услуги </w:t>
            </w:r>
            <w:r w:rsidRPr="003D3E33">
              <w:rPr>
                <w:rFonts w:ascii="Times New Roman" w:hAnsi="Times New Roman" w:cs="Times New Roman"/>
                <w:sz w:val="24"/>
                <w:szCs w:val="24"/>
              </w:rPr>
              <w:br/>
              <w:t>(работы) и ее содержание</w:t>
            </w:r>
          </w:p>
        </w:tc>
        <w:tc>
          <w:tcPr>
            <w:tcW w:w="11833" w:type="dxa"/>
            <w:gridSpan w:val="12"/>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t>Реализация дополнительных профессиональных программ повышения квалификации</w:t>
            </w:r>
          </w:p>
        </w:tc>
      </w:tr>
      <w:tr w:rsidR="003D3E33" w:rsidRPr="003D3E33" w:rsidTr="005019C4">
        <w:trPr>
          <w:trHeight w:val="749"/>
        </w:trPr>
        <w:tc>
          <w:tcPr>
            <w:tcW w:w="3336" w:type="dxa"/>
            <w:shd w:val="clear" w:color="auto" w:fill="auto"/>
            <w:vAlign w:val="center"/>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t>Показатель объема услуги:</w:t>
            </w:r>
          </w:p>
        </w:tc>
        <w:tc>
          <w:tcPr>
            <w:tcW w:w="11833" w:type="dxa"/>
            <w:gridSpan w:val="12"/>
          </w:tcPr>
          <w:p w:rsidR="003D3E33" w:rsidRPr="003D3E33" w:rsidRDefault="003D3E33" w:rsidP="005019C4">
            <w:pPr>
              <w:pStyle w:val="ConsPlusNonformat"/>
              <w:ind w:firstLine="709"/>
              <w:jc w:val="center"/>
              <w:outlineLvl w:val="0"/>
              <w:rPr>
                <w:rFonts w:ascii="Times New Roman" w:hAnsi="Times New Roman" w:cs="Times New Roman"/>
                <w:sz w:val="24"/>
                <w:szCs w:val="24"/>
              </w:rPr>
            </w:pPr>
            <w:r w:rsidRPr="003D3E33">
              <w:rPr>
                <w:rFonts w:ascii="Times New Roman" w:hAnsi="Times New Roman" w:cs="Times New Roman"/>
                <w:sz w:val="24"/>
                <w:szCs w:val="24"/>
              </w:rPr>
              <w:t xml:space="preserve">Количество </w:t>
            </w:r>
            <w:proofErr w:type="gramStart"/>
            <w:r w:rsidRPr="003D3E33">
              <w:rPr>
                <w:rFonts w:ascii="Times New Roman" w:hAnsi="Times New Roman" w:cs="Times New Roman"/>
                <w:sz w:val="24"/>
                <w:szCs w:val="24"/>
              </w:rPr>
              <w:t>человеко</w:t>
            </w:r>
            <w:r w:rsidR="004A2A5E">
              <w:rPr>
                <w:rFonts w:ascii="Times New Roman" w:hAnsi="Times New Roman" w:cs="Times New Roman"/>
                <w:sz w:val="24"/>
                <w:szCs w:val="24"/>
              </w:rPr>
              <w:t xml:space="preserve">– </w:t>
            </w:r>
            <w:r w:rsidRPr="003D3E33">
              <w:rPr>
                <w:rFonts w:ascii="Times New Roman" w:hAnsi="Times New Roman" w:cs="Times New Roman"/>
                <w:sz w:val="24"/>
                <w:szCs w:val="24"/>
              </w:rPr>
              <w:t>часов</w:t>
            </w:r>
            <w:proofErr w:type="gramEnd"/>
          </w:p>
        </w:tc>
      </w:tr>
      <w:tr w:rsidR="003D3E33" w:rsidRPr="003D3E33" w:rsidTr="005019C4">
        <w:trPr>
          <w:trHeight w:val="1021"/>
        </w:trPr>
        <w:tc>
          <w:tcPr>
            <w:tcW w:w="3336" w:type="dxa"/>
            <w:shd w:val="clear" w:color="auto" w:fill="auto"/>
            <w:vAlign w:val="center"/>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t>Основное мероприятие 01</w:t>
            </w:r>
            <w:r w:rsidRPr="003D3E33">
              <w:rPr>
                <w:rFonts w:ascii="Times New Roman" w:hAnsi="Times New Roman" w:cs="Times New Roman"/>
                <w:sz w:val="24"/>
                <w:szCs w:val="24"/>
              </w:rPr>
              <w:br/>
              <w:t>«Реализация образовательных программ в вузах»</w:t>
            </w:r>
          </w:p>
        </w:tc>
        <w:tc>
          <w:tcPr>
            <w:tcW w:w="1624" w:type="dxa"/>
            <w:shd w:val="clear" w:color="auto" w:fill="auto"/>
            <w:vAlign w:val="center"/>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t>17 578</w:t>
            </w:r>
          </w:p>
        </w:tc>
        <w:tc>
          <w:tcPr>
            <w:tcW w:w="1279" w:type="dxa"/>
            <w:gridSpan w:val="4"/>
            <w:shd w:val="clear" w:color="auto" w:fill="auto"/>
            <w:vAlign w:val="center"/>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t>17 578</w:t>
            </w:r>
          </w:p>
        </w:tc>
        <w:tc>
          <w:tcPr>
            <w:tcW w:w="1416" w:type="dxa"/>
            <w:gridSpan w:val="2"/>
            <w:vAlign w:val="center"/>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t>17 578</w:t>
            </w:r>
          </w:p>
        </w:tc>
        <w:tc>
          <w:tcPr>
            <w:tcW w:w="2552" w:type="dxa"/>
            <w:gridSpan w:val="2"/>
            <w:shd w:val="clear" w:color="auto" w:fill="auto"/>
            <w:vAlign w:val="center"/>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t>Структура подготовки кадров по программам высшего образования (удельный вес чи</w:t>
            </w:r>
            <w:r w:rsidRPr="003D3E33">
              <w:rPr>
                <w:rFonts w:ascii="Times New Roman" w:hAnsi="Times New Roman" w:cs="Times New Roman"/>
                <w:sz w:val="24"/>
                <w:szCs w:val="24"/>
              </w:rPr>
              <w:t>с</w:t>
            </w:r>
            <w:r w:rsidRPr="003D3E33">
              <w:rPr>
                <w:rFonts w:ascii="Times New Roman" w:hAnsi="Times New Roman" w:cs="Times New Roman"/>
                <w:sz w:val="24"/>
                <w:szCs w:val="24"/>
              </w:rPr>
              <w:t>ленности выпускн</w:t>
            </w:r>
            <w:r w:rsidRPr="003D3E33">
              <w:rPr>
                <w:rFonts w:ascii="Times New Roman" w:hAnsi="Times New Roman" w:cs="Times New Roman"/>
                <w:sz w:val="24"/>
                <w:szCs w:val="24"/>
              </w:rPr>
              <w:t>и</w:t>
            </w:r>
            <w:r w:rsidRPr="003D3E33">
              <w:rPr>
                <w:rFonts w:ascii="Times New Roman" w:hAnsi="Times New Roman" w:cs="Times New Roman"/>
                <w:sz w:val="24"/>
                <w:szCs w:val="24"/>
              </w:rPr>
              <w:t>ков программ высш</w:t>
            </w:r>
            <w:r w:rsidRPr="003D3E33">
              <w:rPr>
                <w:rFonts w:ascii="Times New Roman" w:hAnsi="Times New Roman" w:cs="Times New Roman"/>
                <w:sz w:val="24"/>
                <w:szCs w:val="24"/>
              </w:rPr>
              <w:t>е</w:t>
            </w:r>
            <w:r w:rsidRPr="003D3E33">
              <w:rPr>
                <w:rFonts w:ascii="Times New Roman" w:hAnsi="Times New Roman" w:cs="Times New Roman"/>
                <w:sz w:val="24"/>
                <w:szCs w:val="24"/>
              </w:rPr>
              <w:t>го образования в о</w:t>
            </w:r>
            <w:r w:rsidRPr="003D3E33">
              <w:rPr>
                <w:rFonts w:ascii="Times New Roman" w:hAnsi="Times New Roman" w:cs="Times New Roman"/>
                <w:sz w:val="24"/>
                <w:szCs w:val="24"/>
              </w:rPr>
              <w:t>б</w:t>
            </w:r>
            <w:r w:rsidRPr="003D3E33">
              <w:rPr>
                <w:rFonts w:ascii="Times New Roman" w:hAnsi="Times New Roman" w:cs="Times New Roman"/>
                <w:sz w:val="24"/>
                <w:szCs w:val="24"/>
              </w:rPr>
              <w:t>щей численности в</w:t>
            </w:r>
            <w:r w:rsidRPr="003D3E33">
              <w:rPr>
                <w:rFonts w:ascii="Times New Roman" w:hAnsi="Times New Roman" w:cs="Times New Roman"/>
                <w:sz w:val="24"/>
                <w:szCs w:val="24"/>
              </w:rPr>
              <w:t>ы</w:t>
            </w:r>
            <w:r w:rsidRPr="003D3E33">
              <w:rPr>
                <w:rFonts w:ascii="Times New Roman" w:hAnsi="Times New Roman" w:cs="Times New Roman"/>
                <w:sz w:val="24"/>
                <w:szCs w:val="24"/>
              </w:rPr>
              <w:t>пускников)</w:t>
            </w:r>
          </w:p>
        </w:tc>
        <w:tc>
          <w:tcPr>
            <w:tcW w:w="1560" w:type="dxa"/>
            <w:shd w:val="clear" w:color="auto" w:fill="auto"/>
            <w:vAlign w:val="center"/>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t>1 182,48</w:t>
            </w:r>
          </w:p>
        </w:tc>
        <w:tc>
          <w:tcPr>
            <w:tcW w:w="1559" w:type="dxa"/>
            <w:shd w:val="clear" w:color="auto" w:fill="auto"/>
            <w:vAlign w:val="center"/>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t>1 402,53</w:t>
            </w:r>
          </w:p>
        </w:tc>
        <w:tc>
          <w:tcPr>
            <w:tcW w:w="1843" w:type="dxa"/>
            <w:shd w:val="clear" w:color="auto" w:fill="auto"/>
            <w:vAlign w:val="center"/>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t>1 402,53</w:t>
            </w:r>
          </w:p>
        </w:tc>
      </w:tr>
      <w:tr w:rsidR="003D3E33" w:rsidRPr="003D3E33" w:rsidTr="005019C4">
        <w:trPr>
          <w:trHeight w:val="495"/>
        </w:trPr>
        <w:tc>
          <w:tcPr>
            <w:tcW w:w="3336" w:type="dxa"/>
            <w:shd w:val="clear" w:color="auto" w:fill="auto"/>
            <w:vAlign w:val="center"/>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t>Наименование</w:t>
            </w:r>
            <w:r w:rsidRPr="003D3E33">
              <w:rPr>
                <w:rFonts w:ascii="Times New Roman" w:hAnsi="Times New Roman" w:cs="Times New Roman"/>
                <w:sz w:val="24"/>
                <w:szCs w:val="24"/>
              </w:rPr>
              <w:br/>
              <w:t xml:space="preserve">государственной услуги </w:t>
            </w:r>
            <w:r w:rsidRPr="003D3E33">
              <w:rPr>
                <w:rFonts w:ascii="Times New Roman" w:hAnsi="Times New Roman" w:cs="Times New Roman"/>
                <w:sz w:val="24"/>
                <w:szCs w:val="24"/>
              </w:rPr>
              <w:br/>
              <w:t>(работы) и ее содержание</w:t>
            </w:r>
          </w:p>
        </w:tc>
        <w:tc>
          <w:tcPr>
            <w:tcW w:w="11833" w:type="dxa"/>
            <w:gridSpan w:val="12"/>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t>Проведение прикладных научных исследований, научн</w:t>
            </w:r>
            <w:proofErr w:type="gramStart"/>
            <w:r w:rsidRPr="003D3E33">
              <w:rPr>
                <w:rFonts w:ascii="Times New Roman" w:hAnsi="Times New Roman" w:cs="Times New Roman"/>
                <w:sz w:val="24"/>
                <w:szCs w:val="24"/>
              </w:rPr>
              <w:t>о</w:t>
            </w:r>
            <w:r w:rsidR="004A2A5E">
              <w:rPr>
                <w:rFonts w:ascii="Times New Roman" w:hAnsi="Times New Roman" w:cs="Times New Roman"/>
                <w:sz w:val="24"/>
                <w:szCs w:val="24"/>
              </w:rPr>
              <w:t>–</w:t>
            </w:r>
            <w:proofErr w:type="gramEnd"/>
            <w:r w:rsidR="004A2A5E">
              <w:rPr>
                <w:rFonts w:ascii="Times New Roman" w:hAnsi="Times New Roman" w:cs="Times New Roman"/>
                <w:sz w:val="24"/>
                <w:szCs w:val="24"/>
              </w:rPr>
              <w:t xml:space="preserve"> </w:t>
            </w:r>
            <w:r w:rsidRPr="003D3E33">
              <w:rPr>
                <w:rFonts w:ascii="Times New Roman" w:hAnsi="Times New Roman" w:cs="Times New Roman"/>
                <w:sz w:val="24"/>
                <w:szCs w:val="24"/>
              </w:rPr>
              <w:t>методическое обеспечение</w:t>
            </w:r>
          </w:p>
        </w:tc>
      </w:tr>
      <w:tr w:rsidR="003D3E33" w:rsidRPr="003D3E33" w:rsidTr="005019C4">
        <w:trPr>
          <w:trHeight w:val="454"/>
        </w:trPr>
        <w:tc>
          <w:tcPr>
            <w:tcW w:w="3336" w:type="dxa"/>
            <w:shd w:val="clear" w:color="auto" w:fill="auto"/>
            <w:vAlign w:val="center"/>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t>Показатель объема услуги:</w:t>
            </w:r>
          </w:p>
        </w:tc>
        <w:tc>
          <w:tcPr>
            <w:tcW w:w="11833" w:type="dxa"/>
            <w:gridSpan w:val="12"/>
          </w:tcPr>
          <w:p w:rsidR="003D3E33" w:rsidRPr="003D3E33" w:rsidRDefault="003D3E33" w:rsidP="005019C4">
            <w:pPr>
              <w:pStyle w:val="ConsPlusNonformat"/>
              <w:ind w:firstLine="709"/>
              <w:jc w:val="center"/>
              <w:outlineLvl w:val="0"/>
              <w:rPr>
                <w:rFonts w:ascii="Times New Roman" w:hAnsi="Times New Roman" w:cs="Times New Roman"/>
                <w:sz w:val="24"/>
                <w:szCs w:val="24"/>
              </w:rPr>
            </w:pPr>
            <w:r w:rsidRPr="003D3E33">
              <w:rPr>
                <w:rFonts w:ascii="Times New Roman" w:hAnsi="Times New Roman" w:cs="Times New Roman"/>
                <w:sz w:val="24"/>
                <w:szCs w:val="24"/>
              </w:rPr>
              <w:t>Количество научно</w:t>
            </w:r>
            <w:r w:rsidR="004A2A5E">
              <w:rPr>
                <w:rFonts w:ascii="Times New Roman" w:hAnsi="Times New Roman" w:cs="Times New Roman"/>
                <w:sz w:val="24"/>
                <w:szCs w:val="24"/>
              </w:rPr>
              <w:t xml:space="preserve">– </w:t>
            </w:r>
            <w:r w:rsidRPr="003D3E33">
              <w:rPr>
                <w:rFonts w:ascii="Times New Roman" w:hAnsi="Times New Roman" w:cs="Times New Roman"/>
                <w:sz w:val="24"/>
                <w:szCs w:val="24"/>
              </w:rPr>
              <w:t>исследовательских работ, единиц</w:t>
            </w:r>
          </w:p>
        </w:tc>
      </w:tr>
      <w:tr w:rsidR="003D3E33" w:rsidRPr="003D3E33" w:rsidTr="005019C4">
        <w:trPr>
          <w:trHeight w:val="360"/>
        </w:trPr>
        <w:tc>
          <w:tcPr>
            <w:tcW w:w="3336" w:type="dxa"/>
            <w:shd w:val="clear" w:color="auto" w:fill="auto"/>
            <w:vAlign w:val="center"/>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t>Основное мероприятие 01</w:t>
            </w:r>
            <w:r w:rsidRPr="003D3E33">
              <w:rPr>
                <w:rFonts w:ascii="Times New Roman" w:hAnsi="Times New Roman" w:cs="Times New Roman"/>
                <w:sz w:val="24"/>
                <w:szCs w:val="24"/>
              </w:rPr>
              <w:br/>
              <w:t>«Реализация образовательных программ в вузах»</w:t>
            </w:r>
          </w:p>
        </w:tc>
        <w:tc>
          <w:tcPr>
            <w:tcW w:w="1624" w:type="dxa"/>
            <w:shd w:val="clear" w:color="auto" w:fill="auto"/>
            <w:vAlign w:val="center"/>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t>12</w:t>
            </w:r>
          </w:p>
        </w:tc>
        <w:tc>
          <w:tcPr>
            <w:tcW w:w="1291" w:type="dxa"/>
            <w:gridSpan w:val="5"/>
            <w:shd w:val="clear" w:color="auto" w:fill="auto"/>
            <w:vAlign w:val="center"/>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t>12</w:t>
            </w:r>
          </w:p>
        </w:tc>
        <w:tc>
          <w:tcPr>
            <w:tcW w:w="1404" w:type="dxa"/>
            <w:vAlign w:val="center"/>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t>12</w:t>
            </w:r>
          </w:p>
        </w:tc>
        <w:tc>
          <w:tcPr>
            <w:tcW w:w="2552" w:type="dxa"/>
            <w:gridSpan w:val="2"/>
            <w:shd w:val="clear" w:color="auto" w:fill="auto"/>
            <w:vAlign w:val="center"/>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t>Структура подготовки кадров по программам высшего образования (удельный вес чи</w:t>
            </w:r>
            <w:r w:rsidRPr="003D3E33">
              <w:rPr>
                <w:rFonts w:ascii="Times New Roman" w:hAnsi="Times New Roman" w:cs="Times New Roman"/>
                <w:sz w:val="24"/>
                <w:szCs w:val="24"/>
              </w:rPr>
              <w:t>с</w:t>
            </w:r>
            <w:r w:rsidRPr="003D3E33">
              <w:rPr>
                <w:rFonts w:ascii="Times New Roman" w:hAnsi="Times New Roman" w:cs="Times New Roman"/>
                <w:sz w:val="24"/>
                <w:szCs w:val="24"/>
              </w:rPr>
              <w:t>ленности выпускн</w:t>
            </w:r>
            <w:r w:rsidRPr="003D3E33">
              <w:rPr>
                <w:rFonts w:ascii="Times New Roman" w:hAnsi="Times New Roman" w:cs="Times New Roman"/>
                <w:sz w:val="24"/>
                <w:szCs w:val="24"/>
              </w:rPr>
              <w:t>и</w:t>
            </w:r>
            <w:r w:rsidRPr="003D3E33">
              <w:rPr>
                <w:rFonts w:ascii="Times New Roman" w:hAnsi="Times New Roman" w:cs="Times New Roman"/>
                <w:sz w:val="24"/>
                <w:szCs w:val="24"/>
              </w:rPr>
              <w:t>ков программ высш</w:t>
            </w:r>
            <w:r w:rsidRPr="003D3E33">
              <w:rPr>
                <w:rFonts w:ascii="Times New Roman" w:hAnsi="Times New Roman" w:cs="Times New Roman"/>
                <w:sz w:val="24"/>
                <w:szCs w:val="24"/>
              </w:rPr>
              <w:t>е</w:t>
            </w:r>
            <w:r w:rsidRPr="003D3E33">
              <w:rPr>
                <w:rFonts w:ascii="Times New Roman" w:hAnsi="Times New Roman" w:cs="Times New Roman"/>
                <w:sz w:val="24"/>
                <w:szCs w:val="24"/>
              </w:rPr>
              <w:lastRenderedPageBreak/>
              <w:t>го образования в о</w:t>
            </w:r>
            <w:r w:rsidRPr="003D3E33">
              <w:rPr>
                <w:rFonts w:ascii="Times New Roman" w:hAnsi="Times New Roman" w:cs="Times New Roman"/>
                <w:sz w:val="24"/>
                <w:szCs w:val="24"/>
              </w:rPr>
              <w:t>б</w:t>
            </w:r>
            <w:r w:rsidRPr="003D3E33">
              <w:rPr>
                <w:rFonts w:ascii="Times New Roman" w:hAnsi="Times New Roman" w:cs="Times New Roman"/>
                <w:sz w:val="24"/>
                <w:szCs w:val="24"/>
              </w:rPr>
              <w:t>щей численности в</w:t>
            </w:r>
            <w:r w:rsidRPr="003D3E33">
              <w:rPr>
                <w:rFonts w:ascii="Times New Roman" w:hAnsi="Times New Roman" w:cs="Times New Roman"/>
                <w:sz w:val="24"/>
                <w:szCs w:val="24"/>
              </w:rPr>
              <w:t>ы</w:t>
            </w:r>
            <w:r w:rsidRPr="003D3E33">
              <w:rPr>
                <w:rFonts w:ascii="Times New Roman" w:hAnsi="Times New Roman" w:cs="Times New Roman"/>
                <w:sz w:val="24"/>
                <w:szCs w:val="24"/>
              </w:rPr>
              <w:t>пускников)</w:t>
            </w:r>
          </w:p>
        </w:tc>
        <w:tc>
          <w:tcPr>
            <w:tcW w:w="1560" w:type="dxa"/>
            <w:shd w:val="clear" w:color="auto" w:fill="auto"/>
            <w:vAlign w:val="center"/>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lastRenderedPageBreak/>
              <w:t>5 457,83</w:t>
            </w:r>
          </w:p>
        </w:tc>
        <w:tc>
          <w:tcPr>
            <w:tcW w:w="1559" w:type="dxa"/>
            <w:shd w:val="clear" w:color="auto" w:fill="auto"/>
            <w:vAlign w:val="center"/>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t>6 431,81</w:t>
            </w:r>
          </w:p>
        </w:tc>
        <w:tc>
          <w:tcPr>
            <w:tcW w:w="1843" w:type="dxa"/>
            <w:shd w:val="clear" w:color="auto" w:fill="auto"/>
            <w:vAlign w:val="center"/>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t>6 431,81</w:t>
            </w:r>
          </w:p>
        </w:tc>
      </w:tr>
      <w:tr w:rsidR="003D3E33" w:rsidRPr="003D3E33" w:rsidTr="005019C4">
        <w:trPr>
          <w:trHeight w:val="337"/>
        </w:trPr>
        <w:tc>
          <w:tcPr>
            <w:tcW w:w="3336" w:type="dxa"/>
            <w:shd w:val="clear" w:color="auto" w:fill="auto"/>
            <w:vAlign w:val="center"/>
            <w:hideMark/>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lastRenderedPageBreak/>
              <w:t>Наименование</w:t>
            </w:r>
            <w:r w:rsidRPr="003D3E33">
              <w:rPr>
                <w:rFonts w:ascii="Times New Roman" w:hAnsi="Times New Roman" w:cs="Times New Roman"/>
                <w:sz w:val="24"/>
                <w:szCs w:val="24"/>
              </w:rPr>
              <w:br/>
              <w:t xml:space="preserve">государственной услуги </w:t>
            </w:r>
            <w:r w:rsidRPr="003D3E33">
              <w:rPr>
                <w:rFonts w:ascii="Times New Roman" w:hAnsi="Times New Roman" w:cs="Times New Roman"/>
                <w:sz w:val="24"/>
                <w:szCs w:val="24"/>
              </w:rPr>
              <w:br/>
              <w:t>(работы) и ее содержание</w:t>
            </w:r>
          </w:p>
        </w:tc>
        <w:tc>
          <w:tcPr>
            <w:tcW w:w="11833" w:type="dxa"/>
            <w:gridSpan w:val="12"/>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t>Реализация основных профессиональных образовательных программ среднего профессионального образования – программ подготовки квалифицированных рабочих, служащих областными бюджетными профессиональными образовательными организациями, находящимися в ведении комитета образования и науки Курской области</w:t>
            </w:r>
          </w:p>
        </w:tc>
      </w:tr>
      <w:tr w:rsidR="003D3E33" w:rsidRPr="003D3E33" w:rsidTr="005019C4">
        <w:trPr>
          <w:trHeight w:val="255"/>
        </w:trPr>
        <w:tc>
          <w:tcPr>
            <w:tcW w:w="3336" w:type="dxa"/>
            <w:shd w:val="clear" w:color="auto" w:fill="auto"/>
            <w:vAlign w:val="center"/>
            <w:hideMark/>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t>Показатель объема услуги:</w:t>
            </w:r>
          </w:p>
        </w:tc>
        <w:tc>
          <w:tcPr>
            <w:tcW w:w="11833" w:type="dxa"/>
            <w:gridSpan w:val="12"/>
          </w:tcPr>
          <w:p w:rsidR="003D3E33" w:rsidRPr="003D3E33" w:rsidRDefault="003D3E33" w:rsidP="005019C4">
            <w:pPr>
              <w:pStyle w:val="ConsPlusNonformat"/>
              <w:ind w:firstLine="709"/>
              <w:jc w:val="center"/>
              <w:outlineLvl w:val="0"/>
              <w:rPr>
                <w:rFonts w:ascii="Times New Roman" w:hAnsi="Times New Roman" w:cs="Times New Roman"/>
                <w:sz w:val="24"/>
                <w:szCs w:val="24"/>
              </w:rPr>
            </w:pPr>
            <w:r w:rsidRPr="003D3E33">
              <w:rPr>
                <w:rFonts w:ascii="Times New Roman" w:hAnsi="Times New Roman" w:cs="Times New Roman"/>
                <w:sz w:val="24"/>
                <w:szCs w:val="24"/>
              </w:rPr>
              <w:t>Количество обучающихся, человек</w:t>
            </w:r>
          </w:p>
        </w:tc>
      </w:tr>
      <w:tr w:rsidR="003D3E33" w:rsidRPr="003D3E33" w:rsidTr="005019C4">
        <w:trPr>
          <w:trHeight w:val="643"/>
        </w:trPr>
        <w:tc>
          <w:tcPr>
            <w:tcW w:w="3336" w:type="dxa"/>
            <w:shd w:val="clear" w:color="auto" w:fill="auto"/>
            <w:vAlign w:val="center"/>
            <w:hideMark/>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t>Основное мероприятие 02 «Реализация образовательных программ среднего професс</w:t>
            </w:r>
            <w:r w:rsidRPr="003D3E33">
              <w:rPr>
                <w:rFonts w:ascii="Times New Roman" w:hAnsi="Times New Roman" w:cs="Times New Roman"/>
                <w:sz w:val="24"/>
                <w:szCs w:val="24"/>
              </w:rPr>
              <w:t>и</w:t>
            </w:r>
            <w:r w:rsidRPr="003D3E33">
              <w:rPr>
                <w:rFonts w:ascii="Times New Roman" w:hAnsi="Times New Roman" w:cs="Times New Roman"/>
                <w:sz w:val="24"/>
                <w:szCs w:val="24"/>
              </w:rPr>
              <w:t>онального образования и профессионального обуч</w:t>
            </w:r>
            <w:r w:rsidRPr="003D3E33">
              <w:rPr>
                <w:rFonts w:ascii="Times New Roman" w:hAnsi="Times New Roman" w:cs="Times New Roman"/>
                <w:sz w:val="24"/>
                <w:szCs w:val="24"/>
              </w:rPr>
              <w:t>е</w:t>
            </w:r>
            <w:r w:rsidRPr="003D3E33">
              <w:rPr>
                <w:rFonts w:ascii="Times New Roman" w:hAnsi="Times New Roman" w:cs="Times New Roman"/>
                <w:sz w:val="24"/>
                <w:szCs w:val="24"/>
              </w:rPr>
              <w:t>ния»</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D3E33" w:rsidRPr="003D3E33" w:rsidRDefault="003D3E33" w:rsidP="005019C4">
            <w:pPr>
              <w:jc w:val="center"/>
              <w:rPr>
                <w:color w:val="000000"/>
                <w:szCs w:val="22"/>
              </w:rPr>
            </w:pPr>
            <w:r w:rsidRPr="003D3E33">
              <w:rPr>
                <w:color w:val="000000"/>
                <w:szCs w:val="22"/>
              </w:rPr>
              <w:t>4 344</w:t>
            </w:r>
          </w:p>
        </w:tc>
        <w:tc>
          <w:tcPr>
            <w:tcW w:w="1291" w:type="dxa"/>
            <w:gridSpan w:val="5"/>
            <w:tcBorders>
              <w:top w:val="single" w:sz="4" w:space="0" w:color="auto"/>
              <w:left w:val="nil"/>
              <w:bottom w:val="single" w:sz="4" w:space="0" w:color="auto"/>
              <w:right w:val="single" w:sz="4" w:space="0" w:color="auto"/>
            </w:tcBorders>
            <w:shd w:val="clear" w:color="auto" w:fill="auto"/>
            <w:vAlign w:val="center"/>
          </w:tcPr>
          <w:p w:rsidR="003D3E33" w:rsidRPr="003D3E33" w:rsidRDefault="003D3E33" w:rsidP="005019C4">
            <w:pPr>
              <w:jc w:val="center"/>
              <w:rPr>
                <w:color w:val="000000"/>
                <w:szCs w:val="22"/>
              </w:rPr>
            </w:pPr>
            <w:r w:rsidRPr="003D3E33">
              <w:rPr>
                <w:color w:val="000000"/>
                <w:szCs w:val="22"/>
              </w:rPr>
              <w:t>4 250</w:t>
            </w:r>
          </w:p>
        </w:tc>
        <w:tc>
          <w:tcPr>
            <w:tcW w:w="1404" w:type="dxa"/>
            <w:tcBorders>
              <w:top w:val="single" w:sz="4" w:space="0" w:color="auto"/>
              <w:left w:val="nil"/>
              <w:bottom w:val="single" w:sz="4" w:space="0" w:color="auto"/>
              <w:right w:val="single" w:sz="4" w:space="0" w:color="auto"/>
            </w:tcBorders>
            <w:shd w:val="clear" w:color="auto" w:fill="auto"/>
            <w:vAlign w:val="center"/>
          </w:tcPr>
          <w:p w:rsidR="003D3E33" w:rsidRPr="003D3E33" w:rsidRDefault="003D3E33" w:rsidP="005019C4">
            <w:pPr>
              <w:jc w:val="center"/>
              <w:rPr>
                <w:color w:val="000000"/>
                <w:szCs w:val="22"/>
              </w:rPr>
            </w:pPr>
            <w:r w:rsidRPr="003D3E33">
              <w:rPr>
                <w:color w:val="000000"/>
                <w:szCs w:val="22"/>
              </w:rPr>
              <w:t>4 139</w:t>
            </w:r>
          </w:p>
        </w:tc>
        <w:tc>
          <w:tcPr>
            <w:tcW w:w="2552" w:type="dxa"/>
            <w:gridSpan w:val="2"/>
            <w:shd w:val="clear" w:color="auto" w:fill="auto"/>
            <w:vAlign w:val="center"/>
          </w:tcPr>
          <w:p w:rsidR="003D3E33" w:rsidRPr="003D3E33" w:rsidRDefault="003D3E33" w:rsidP="005019C4">
            <w:pPr>
              <w:pStyle w:val="ConsPlusNonformat"/>
              <w:jc w:val="both"/>
              <w:outlineLvl w:val="0"/>
              <w:rPr>
                <w:rFonts w:ascii="Times New Roman" w:hAnsi="Times New Roman" w:cs="Times New Roman"/>
                <w:sz w:val="24"/>
                <w:szCs w:val="24"/>
              </w:rPr>
            </w:pPr>
            <w:proofErr w:type="gramStart"/>
            <w:r w:rsidRPr="003D3E33">
              <w:rPr>
                <w:rFonts w:ascii="Times New Roman" w:hAnsi="Times New Roman" w:cs="Times New Roman"/>
                <w:sz w:val="24"/>
                <w:szCs w:val="24"/>
              </w:rPr>
              <w:t>Структура подготовки кадров по программам профессионального образования (удел</w:t>
            </w:r>
            <w:r w:rsidRPr="003D3E33">
              <w:rPr>
                <w:rFonts w:ascii="Times New Roman" w:hAnsi="Times New Roman" w:cs="Times New Roman"/>
                <w:sz w:val="24"/>
                <w:szCs w:val="24"/>
              </w:rPr>
              <w:t>ь</w:t>
            </w:r>
            <w:r w:rsidRPr="003D3E33">
              <w:rPr>
                <w:rFonts w:ascii="Times New Roman" w:hAnsi="Times New Roman" w:cs="Times New Roman"/>
                <w:sz w:val="24"/>
                <w:szCs w:val="24"/>
              </w:rPr>
              <w:t>ный вес численности выпускников, осв</w:t>
            </w:r>
            <w:r w:rsidRPr="003D3E33">
              <w:rPr>
                <w:rFonts w:ascii="Times New Roman" w:hAnsi="Times New Roman" w:cs="Times New Roman"/>
                <w:sz w:val="24"/>
                <w:szCs w:val="24"/>
              </w:rPr>
              <w:t>о</w:t>
            </w:r>
            <w:r w:rsidRPr="003D3E33">
              <w:rPr>
                <w:rFonts w:ascii="Times New Roman" w:hAnsi="Times New Roman" w:cs="Times New Roman"/>
                <w:sz w:val="24"/>
                <w:szCs w:val="24"/>
              </w:rPr>
              <w:t>ивших образовател</w:t>
            </w:r>
            <w:r w:rsidRPr="003D3E33">
              <w:rPr>
                <w:rFonts w:ascii="Times New Roman" w:hAnsi="Times New Roman" w:cs="Times New Roman"/>
                <w:sz w:val="24"/>
                <w:szCs w:val="24"/>
              </w:rPr>
              <w:t>ь</w:t>
            </w:r>
            <w:r w:rsidRPr="003D3E33">
              <w:rPr>
                <w:rFonts w:ascii="Times New Roman" w:hAnsi="Times New Roman" w:cs="Times New Roman"/>
                <w:sz w:val="24"/>
                <w:szCs w:val="24"/>
              </w:rPr>
              <w:t>ные программы сре</w:t>
            </w:r>
            <w:r w:rsidRPr="003D3E33">
              <w:rPr>
                <w:rFonts w:ascii="Times New Roman" w:hAnsi="Times New Roman" w:cs="Times New Roman"/>
                <w:sz w:val="24"/>
                <w:szCs w:val="24"/>
              </w:rPr>
              <w:t>д</w:t>
            </w:r>
            <w:r w:rsidRPr="003D3E33">
              <w:rPr>
                <w:rFonts w:ascii="Times New Roman" w:hAnsi="Times New Roman" w:cs="Times New Roman"/>
                <w:sz w:val="24"/>
                <w:szCs w:val="24"/>
              </w:rPr>
              <w:t>него профессионал</w:t>
            </w:r>
            <w:r w:rsidRPr="003D3E33">
              <w:rPr>
                <w:rFonts w:ascii="Times New Roman" w:hAnsi="Times New Roman" w:cs="Times New Roman"/>
                <w:sz w:val="24"/>
                <w:szCs w:val="24"/>
              </w:rPr>
              <w:t>ь</w:t>
            </w:r>
            <w:r w:rsidRPr="003D3E33">
              <w:rPr>
                <w:rFonts w:ascii="Times New Roman" w:hAnsi="Times New Roman" w:cs="Times New Roman"/>
                <w:sz w:val="24"/>
                <w:szCs w:val="24"/>
              </w:rPr>
              <w:t>ного образования (программы подг</w:t>
            </w:r>
            <w:r w:rsidRPr="003D3E33">
              <w:rPr>
                <w:rFonts w:ascii="Times New Roman" w:hAnsi="Times New Roman" w:cs="Times New Roman"/>
                <w:sz w:val="24"/>
                <w:szCs w:val="24"/>
              </w:rPr>
              <w:t>о</w:t>
            </w:r>
            <w:r w:rsidRPr="003D3E33">
              <w:rPr>
                <w:rFonts w:ascii="Times New Roman" w:hAnsi="Times New Roman" w:cs="Times New Roman"/>
                <w:sz w:val="24"/>
                <w:szCs w:val="24"/>
              </w:rPr>
              <w:t>товки квалифицир</w:t>
            </w:r>
            <w:r w:rsidRPr="003D3E33">
              <w:rPr>
                <w:rFonts w:ascii="Times New Roman" w:hAnsi="Times New Roman" w:cs="Times New Roman"/>
                <w:sz w:val="24"/>
                <w:szCs w:val="24"/>
              </w:rPr>
              <w:t>о</w:t>
            </w:r>
            <w:r w:rsidRPr="003D3E33">
              <w:rPr>
                <w:rFonts w:ascii="Times New Roman" w:hAnsi="Times New Roman" w:cs="Times New Roman"/>
                <w:sz w:val="24"/>
                <w:szCs w:val="24"/>
              </w:rPr>
              <w:t>ванных рабочих, сл</w:t>
            </w:r>
            <w:r w:rsidRPr="003D3E33">
              <w:rPr>
                <w:rFonts w:ascii="Times New Roman" w:hAnsi="Times New Roman" w:cs="Times New Roman"/>
                <w:sz w:val="24"/>
                <w:szCs w:val="24"/>
              </w:rPr>
              <w:t>у</w:t>
            </w:r>
            <w:r w:rsidRPr="003D3E33">
              <w:rPr>
                <w:rFonts w:ascii="Times New Roman" w:hAnsi="Times New Roman" w:cs="Times New Roman"/>
                <w:sz w:val="24"/>
                <w:szCs w:val="24"/>
              </w:rPr>
              <w:t>жащих, специалистов среднего звена)</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D3E33" w:rsidRPr="003D3E33" w:rsidRDefault="003D3E33" w:rsidP="005019C4">
            <w:pPr>
              <w:jc w:val="center"/>
              <w:rPr>
                <w:color w:val="000000"/>
              </w:rPr>
            </w:pPr>
            <w:r w:rsidRPr="003D3E33">
              <w:rPr>
                <w:color w:val="000000"/>
              </w:rPr>
              <w:t>365 345,52</w:t>
            </w:r>
          </w:p>
        </w:tc>
        <w:tc>
          <w:tcPr>
            <w:tcW w:w="1559" w:type="dxa"/>
            <w:tcBorders>
              <w:top w:val="single" w:sz="4" w:space="0" w:color="auto"/>
              <w:left w:val="nil"/>
              <w:bottom w:val="single" w:sz="4" w:space="0" w:color="auto"/>
              <w:right w:val="single" w:sz="4" w:space="0" w:color="auto"/>
            </w:tcBorders>
            <w:shd w:val="clear" w:color="auto" w:fill="auto"/>
            <w:vAlign w:val="center"/>
          </w:tcPr>
          <w:p w:rsidR="003D3E33" w:rsidRPr="003D3E33" w:rsidRDefault="003D3E33" w:rsidP="005019C4">
            <w:pPr>
              <w:jc w:val="center"/>
              <w:rPr>
                <w:color w:val="000000"/>
              </w:rPr>
            </w:pPr>
            <w:r w:rsidRPr="003D3E33">
              <w:rPr>
                <w:color w:val="000000"/>
              </w:rPr>
              <w:t>357 760,27</w:t>
            </w:r>
          </w:p>
        </w:tc>
        <w:tc>
          <w:tcPr>
            <w:tcW w:w="1843" w:type="dxa"/>
            <w:tcBorders>
              <w:top w:val="single" w:sz="4" w:space="0" w:color="auto"/>
              <w:left w:val="nil"/>
              <w:bottom w:val="single" w:sz="4" w:space="0" w:color="auto"/>
              <w:right w:val="single" w:sz="4" w:space="0" w:color="auto"/>
            </w:tcBorders>
            <w:shd w:val="clear" w:color="auto" w:fill="auto"/>
            <w:vAlign w:val="center"/>
          </w:tcPr>
          <w:p w:rsidR="003D3E33" w:rsidRPr="003D3E33" w:rsidRDefault="003D3E33" w:rsidP="005019C4">
            <w:pPr>
              <w:jc w:val="center"/>
              <w:rPr>
                <w:color w:val="000000"/>
              </w:rPr>
            </w:pPr>
            <w:r w:rsidRPr="003D3E33">
              <w:rPr>
                <w:color w:val="000000"/>
              </w:rPr>
              <w:t>345 185,24</w:t>
            </w:r>
          </w:p>
        </w:tc>
      </w:tr>
      <w:tr w:rsidR="003D3E33" w:rsidRPr="003D3E33" w:rsidTr="005019C4">
        <w:trPr>
          <w:trHeight w:val="825"/>
        </w:trPr>
        <w:tc>
          <w:tcPr>
            <w:tcW w:w="3336" w:type="dxa"/>
            <w:shd w:val="clear" w:color="auto" w:fill="auto"/>
            <w:vAlign w:val="center"/>
            <w:hideMark/>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t>Наименование</w:t>
            </w:r>
            <w:r w:rsidRPr="003D3E33">
              <w:rPr>
                <w:rFonts w:ascii="Times New Roman" w:hAnsi="Times New Roman" w:cs="Times New Roman"/>
                <w:sz w:val="24"/>
                <w:szCs w:val="24"/>
              </w:rPr>
              <w:br/>
              <w:t xml:space="preserve">государственной услуги </w:t>
            </w:r>
            <w:r w:rsidRPr="003D3E33">
              <w:rPr>
                <w:rFonts w:ascii="Times New Roman" w:hAnsi="Times New Roman" w:cs="Times New Roman"/>
                <w:sz w:val="24"/>
                <w:szCs w:val="24"/>
              </w:rPr>
              <w:br/>
              <w:t>(работы) и ее содержание</w:t>
            </w:r>
          </w:p>
        </w:tc>
        <w:tc>
          <w:tcPr>
            <w:tcW w:w="11833" w:type="dxa"/>
            <w:gridSpan w:val="12"/>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t>Реализация основных профессиональных образовательных программ профессионального обучения – программ профессиональной подготовки по профессиям рабочих, должностям служащих областными бюджетными обр</w:t>
            </w:r>
            <w:r w:rsidRPr="003D3E33">
              <w:rPr>
                <w:rFonts w:ascii="Times New Roman" w:hAnsi="Times New Roman" w:cs="Times New Roman"/>
                <w:sz w:val="24"/>
                <w:szCs w:val="24"/>
              </w:rPr>
              <w:t>а</w:t>
            </w:r>
            <w:r w:rsidRPr="003D3E33">
              <w:rPr>
                <w:rFonts w:ascii="Times New Roman" w:hAnsi="Times New Roman" w:cs="Times New Roman"/>
                <w:sz w:val="24"/>
                <w:szCs w:val="24"/>
              </w:rPr>
              <w:t>зовательными организациями, находящимися в ведении комитета образования и науки Курской области</w:t>
            </w:r>
          </w:p>
        </w:tc>
      </w:tr>
      <w:tr w:rsidR="003D3E33" w:rsidRPr="003D3E33" w:rsidTr="005019C4">
        <w:trPr>
          <w:trHeight w:val="495"/>
        </w:trPr>
        <w:tc>
          <w:tcPr>
            <w:tcW w:w="3336" w:type="dxa"/>
            <w:shd w:val="clear" w:color="auto" w:fill="auto"/>
            <w:vAlign w:val="center"/>
            <w:hideMark/>
          </w:tcPr>
          <w:p w:rsidR="003D3E33" w:rsidRPr="003D3E33" w:rsidRDefault="003D3E33" w:rsidP="005019C4">
            <w:pPr>
              <w:pStyle w:val="ConsPlusNonformat"/>
              <w:outlineLvl w:val="0"/>
              <w:rPr>
                <w:rFonts w:ascii="Times New Roman" w:hAnsi="Times New Roman" w:cs="Times New Roman"/>
                <w:sz w:val="24"/>
                <w:szCs w:val="24"/>
              </w:rPr>
            </w:pPr>
            <w:r w:rsidRPr="003D3E33">
              <w:rPr>
                <w:rFonts w:ascii="Times New Roman" w:hAnsi="Times New Roman" w:cs="Times New Roman"/>
                <w:sz w:val="24"/>
                <w:szCs w:val="24"/>
              </w:rPr>
              <w:t>Показатель объема услуги:</w:t>
            </w:r>
          </w:p>
        </w:tc>
        <w:tc>
          <w:tcPr>
            <w:tcW w:w="11833" w:type="dxa"/>
            <w:gridSpan w:val="12"/>
          </w:tcPr>
          <w:p w:rsidR="003D3E33" w:rsidRPr="003D3E33" w:rsidRDefault="003D3E33" w:rsidP="005019C4">
            <w:pPr>
              <w:pStyle w:val="ConsPlusNonformat"/>
              <w:ind w:firstLine="709"/>
              <w:jc w:val="center"/>
              <w:outlineLvl w:val="0"/>
              <w:rPr>
                <w:rFonts w:ascii="Times New Roman" w:hAnsi="Times New Roman" w:cs="Times New Roman"/>
                <w:sz w:val="24"/>
                <w:szCs w:val="24"/>
              </w:rPr>
            </w:pPr>
            <w:r w:rsidRPr="003D3E33">
              <w:rPr>
                <w:rFonts w:ascii="Times New Roman" w:hAnsi="Times New Roman" w:cs="Times New Roman"/>
                <w:sz w:val="24"/>
                <w:szCs w:val="24"/>
              </w:rPr>
              <w:t xml:space="preserve"> </w:t>
            </w:r>
          </w:p>
        </w:tc>
      </w:tr>
      <w:tr w:rsidR="003D3E33" w:rsidRPr="003D3E33" w:rsidTr="005019C4">
        <w:trPr>
          <w:trHeight w:val="1499"/>
        </w:trPr>
        <w:tc>
          <w:tcPr>
            <w:tcW w:w="3336" w:type="dxa"/>
            <w:shd w:val="clear" w:color="auto" w:fill="auto"/>
            <w:vAlign w:val="center"/>
            <w:hideMark/>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t>Основное мероприятие 02 «Реализация образовательных программ среднего професс</w:t>
            </w:r>
            <w:r w:rsidRPr="003D3E33">
              <w:rPr>
                <w:rFonts w:ascii="Times New Roman" w:hAnsi="Times New Roman" w:cs="Times New Roman"/>
                <w:sz w:val="24"/>
                <w:szCs w:val="24"/>
              </w:rPr>
              <w:t>и</w:t>
            </w:r>
            <w:r w:rsidRPr="003D3E33">
              <w:rPr>
                <w:rFonts w:ascii="Times New Roman" w:hAnsi="Times New Roman" w:cs="Times New Roman"/>
                <w:sz w:val="24"/>
                <w:szCs w:val="24"/>
              </w:rPr>
              <w:t xml:space="preserve">онального образования и </w:t>
            </w:r>
            <w:proofErr w:type="spellStart"/>
            <w:r w:rsidRPr="003D3E33">
              <w:rPr>
                <w:rFonts w:ascii="Times New Roman" w:hAnsi="Times New Roman" w:cs="Times New Roman"/>
                <w:sz w:val="24"/>
                <w:szCs w:val="24"/>
              </w:rPr>
              <w:t>профессион</w:t>
            </w:r>
            <w:proofErr w:type="gramStart"/>
            <w:r w:rsidRPr="003D3E33">
              <w:rPr>
                <w:rFonts w:ascii="Times New Roman" w:hAnsi="Times New Roman" w:cs="Times New Roman"/>
                <w:sz w:val="24"/>
                <w:szCs w:val="24"/>
              </w:rPr>
              <w:t>а</w:t>
            </w:r>
            <w:proofErr w:type="spellEnd"/>
            <w:r w:rsidR="004A2A5E">
              <w:rPr>
                <w:rFonts w:ascii="Times New Roman" w:hAnsi="Times New Roman" w:cs="Times New Roman"/>
                <w:sz w:val="24"/>
                <w:szCs w:val="24"/>
              </w:rPr>
              <w:t>–</w:t>
            </w:r>
            <w:proofErr w:type="gramEnd"/>
            <w:r w:rsidR="004A2A5E">
              <w:rPr>
                <w:rFonts w:ascii="Times New Roman" w:hAnsi="Times New Roman" w:cs="Times New Roman"/>
                <w:sz w:val="24"/>
                <w:szCs w:val="24"/>
              </w:rPr>
              <w:t xml:space="preserve"> </w:t>
            </w:r>
            <w:proofErr w:type="spellStart"/>
            <w:r w:rsidRPr="003D3E33">
              <w:rPr>
                <w:rFonts w:ascii="Times New Roman" w:hAnsi="Times New Roman" w:cs="Times New Roman"/>
                <w:sz w:val="24"/>
                <w:szCs w:val="24"/>
              </w:rPr>
              <w:t>льного</w:t>
            </w:r>
            <w:proofErr w:type="spellEnd"/>
            <w:r w:rsidRPr="003D3E33">
              <w:rPr>
                <w:rFonts w:ascii="Times New Roman" w:hAnsi="Times New Roman" w:cs="Times New Roman"/>
                <w:sz w:val="24"/>
                <w:szCs w:val="24"/>
              </w:rPr>
              <w:t xml:space="preserve"> обуч</w:t>
            </w:r>
            <w:r w:rsidRPr="003D3E33">
              <w:rPr>
                <w:rFonts w:ascii="Times New Roman" w:hAnsi="Times New Roman" w:cs="Times New Roman"/>
                <w:sz w:val="24"/>
                <w:szCs w:val="24"/>
              </w:rPr>
              <w:t>е</w:t>
            </w:r>
            <w:r w:rsidRPr="003D3E33">
              <w:rPr>
                <w:rFonts w:ascii="Times New Roman" w:hAnsi="Times New Roman" w:cs="Times New Roman"/>
                <w:sz w:val="24"/>
                <w:szCs w:val="24"/>
              </w:rPr>
              <w:t xml:space="preserve">ния»  </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D3E33" w:rsidRPr="003D3E33" w:rsidRDefault="003D3E33" w:rsidP="005019C4">
            <w:pPr>
              <w:jc w:val="center"/>
              <w:rPr>
                <w:color w:val="000000"/>
                <w:szCs w:val="22"/>
              </w:rPr>
            </w:pPr>
            <w:r w:rsidRPr="003D3E33">
              <w:rPr>
                <w:color w:val="000000"/>
                <w:szCs w:val="22"/>
              </w:rPr>
              <w:t>236 600</w:t>
            </w:r>
          </w:p>
        </w:tc>
        <w:tc>
          <w:tcPr>
            <w:tcW w:w="1291" w:type="dxa"/>
            <w:gridSpan w:val="5"/>
            <w:tcBorders>
              <w:top w:val="single" w:sz="4" w:space="0" w:color="auto"/>
              <w:left w:val="nil"/>
              <w:bottom w:val="single" w:sz="4" w:space="0" w:color="auto"/>
              <w:right w:val="single" w:sz="4" w:space="0" w:color="auto"/>
            </w:tcBorders>
            <w:shd w:val="clear" w:color="auto" w:fill="auto"/>
            <w:vAlign w:val="center"/>
          </w:tcPr>
          <w:p w:rsidR="003D3E33" w:rsidRPr="003D3E33" w:rsidRDefault="003D3E33" w:rsidP="005019C4">
            <w:pPr>
              <w:jc w:val="center"/>
              <w:rPr>
                <w:color w:val="000000"/>
                <w:szCs w:val="22"/>
              </w:rPr>
            </w:pPr>
            <w:r w:rsidRPr="003D3E33">
              <w:rPr>
                <w:color w:val="000000"/>
                <w:szCs w:val="22"/>
              </w:rPr>
              <w:t>226 600</w:t>
            </w:r>
          </w:p>
        </w:tc>
        <w:tc>
          <w:tcPr>
            <w:tcW w:w="1404" w:type="dxa"/>
            <w:tcBorders>
              <w:top w:val="single" w:sz="4" w:space="0" w:color="auto"/>
              <w:left w:val="nil"/>
              <w:bottom w:val="single" w:sz="4" w:space="0" w:color="auto"/>
              <w:right w:val="single" w:sz="4" w:space="0" w:color="auto"/>
            </w:tcBorders>
            <w:shd w:val="clear" w:color="auto" w:fill="auto"/>
            <w:vAlign w:val="center"/>
          </w:tcPr>
          <w:p w:rsidR="003D3E33" w:rsidRPr="003D3E33" w:rsidRDefault="003D3E33" w:rsidP="005019C4">
            <w:pPr>
              <w:jc w:val="center"/>
              <w:rPr>
                <w:color w:val="000000"/>
                <w:szCs w:val="22"/>
              </w:rPr>
            </w:pPr>
            <w:r w:rsidRPr="003D3E33">
              <w:rPr>
                <w:color w:val="000000"/>
                <w:szCs w:val="22"/>
              </w:rPr>
              <w:t>227 926</w:t>
            </w:r>
          </w:p>
        </w:tc>
        <w:tc>
          <w:tcPr>
            <w:tcW w:w="2552" w:type="dxa"/>
            <w:gridSpan w:val="2"/>
            <w:shd w:val="clear" w:color="auto" w:fill="auto"/>
            <w:vAlign w:val="center"/>
            <w:hideMark/>
          </w:tcPr>
          <w:p w:rsidR="003D3E33" w:rsidRPr="003D3E33" w:rsidRDefault="003D3E33" w:rsidP="005019C4">
            <w:pPr>
              <w:pStyle w:val="ConsPlusNonformat"/>
              <w:jc w:val="both"/>
              <w:outlineLvl w:val="0"/>
              <w:rPr>
                <w:rFonts w:ascii="Times New Roman" w:hAnsi="Times New Roman" w:cs="Times New Roman"/>
                <w:sz w:val="24"/>
                <w:szCs w:val="24"/>
              </w:rPr>
            </w:pPr>
            <w:proofErr w:type="gramStart"/>
            <w:r w:rsidRPr="003D3E33">
              <w:rPr>
                <w:rFonts w:ascii="Times New Roman" w:hAnsi="Times New Roman" w:cs="Times New Roman"/>
                <w:sz w:val="24"/>
                <w:szCs w:val="24"/>
              </w:rPr>
              <w:t>Структура подготовки кадров по программам профессионального образования (удел</w:t>
            </w:r>
            <w:r w:rsidRPr="003D3E33">
              <w:rPr>
                <w:rFonts w:ascii="Times New Roman" w:hAnsi="Times New Roman" w:cs="Times New Roman"/>
                <w:sz w:val="24"/>
                <w:szCs w:val="24"/>
              </w:rPr>
              <w:t>ь</w:t>
            </w:r>
            <w:r w:rsidRPr="003D3E33">
              <w:rPr>
                <w:rFonts w:ascii="Times New Roman" w:hAnsi="Times New Roman" w:cs="Times New Roman"/>
                <w:sz w:val="24"/>
                <w:szCs w:val="24"/>
              </w:rPr>
              <w:t>ный вес численности выпускников, осв</w:t>
            </w:r>
            <w:r w:rsidRPr="003D3E33">
              <w:rPr>
                <w:rFonts w:ascii="Times New Roman" w:hAnsi="Times New Roman" w:cs="Times New Roman"/>
                <w:sz w:val="24"/>
                <w:szCs w:val="24"/>
              </w:rPr>
              <w:t>о</w:t>
            </w:r>
            <w:r w:rsidRPr="003D3E33">
              <w:rPr>
                <w:rFonts w:ascii="Times New Roman" w:hAnsi="Times New Roman" w:cs="Times New Roman"/>
                <w:sz w:val="24"/>
                <w:szCs w:val="24"/>
              </w:rPr>
              <w:lastRenderedPageBreak/>
              <w:t>ивших образовател</w:t>
            </w:r>
            <w:r w:rsidRPr="003D3E33">
              <w:rPr>
                <w:rFonts w:ascii="Times New Roman" w:hAnsi="Times New Roman" w:cs="Times New Roman"/>
                <w:sz w:val="24"/>
                <w:szCs w:val="24"/>
              </w:rPr>
              <w:t>ь</w:t>
            </w:r>
            <w:r w:rsidRPr="003D3E33">
              <w:rPr>
                <w:rFonts w:ascii="Times New Roman" w:hAnsi="Times New Roman" w:cs="Times New Roman"/>
                <w:sz w:val="24"/>
                <w:szCs w:val="24"/>
              </w:rPr>
              <w:t>ные программы сре</w:t>
            </w:r>
            <w:r w:rsidRPr="003D3E33">
              <w:rPr>
                <w:rFonts w:ascii="Times New Roman" w:hAnsi="Times New Roman" w:cs="Times New Roman"/>
                <w:sz w:val="24"/>
                <w:szCs w:val="24"/>
              </w:rPr>
              <w:t>д</w:t>
            </w:r>
            <w:r w:rsidRPr="003D3E33">
              <w:rPr>
                <w:rFonts w:ascii="Times New Roman" w:hAnsi="Times New Roman" w:cs="Times New Roman"/>
                <w:sz w:val="24"/>
                <w:szCs w:val="24"/>
              </w:rPr>
              <w:t>него профессионал</w:t>
            </w:r>
            <w:r w:rsidRPr="003D3E33">
              <w:rPr>
                <w:rFonts w:ascii="Times New Roman" w:hAnsi="Times New Roman" w:cs="Times New Roman"/>
                <w:sz w:val="24"/>
                <w:szCs w:val="24"/>
              </w:rPr>
              <w:t>ь</w:t>
            </w:r>
            <w:r w:rsidRPr="003D3E33">
              <w:rPr>
                <w:rFonts w:ascii="Times New Roman" w:hAnsi="Times New Roman" w:cs="Times New Roman"/>
                <w:sz w:val="24"/>
                <w:szCs w:val="24"/>
              </w:rPr>
              <w:t>ного образования (программы подг</w:t>
            </w:r>
            <w:r w:rsidRPr="003D3E33">
              <w:rPr>
                <w:rFonts w:ascii="Times New Roman" w:hAnsi="Times New Roman" w:cs="Times New Roman"/>
                <w:sz w:val="24"/>
                <w:szCs w:val="24"/>
              </w:rPr>
              <w:t>о</w:t>
            </w:r>
            <w:r w:rsidRPr="003D3E33">
              <w:rPr>
                <w:rFonts w:ascii="Times New Roman" w:hAnsi="Times New Roman" w:cs="Times New Roman"/>
                <w:sz w:val="24"/>
                <w:szCs w:val="24"/>
              </w:rPr>
              <w:t>товки квалифицир</w:t>
            </w:r>
            <w:r w:rsidRPr="003D3E33">
              <w:rPr>
                <w:rFonts w:ascii="Times New Roman" w:hAnsi="Times New Roman" w:cs="Times New Roman"/>
                <w:sz w:val="24"/>
                <w:szCs w:val="24"/>
              </w:rPr>
              <w:t>о</w:t>
            </w:r>
            <w:r w:rsidRPr="003D3E33">
              <w:rPr>
                <w:rFonts w:ascii="Times New Roman" w:hAnsi="Times New Roman" w:cs="Times New Roman"/>
                <w:sz w:val="24"/>
                <w:szCs w:val="24"/>
              </w:rPr>
              <w:t>ванных рабочих, сл</w:t>
            </w:r>
            <w:r w:rsidRPr="003D3E33">
              <w:rPr>
                <w:rFonts w:ascii="Times New Roman" w:hAnsi="Times New Roman" w:cs="Times New Roman"/>
                <w:sz w:val="24"/>
                <w:szCs w:val="24"/>
              </w:rPr>
              <w:t>у</w:t>
            </w:r>
            <w:r w:rsidRPr="003D3E33">
              <w:rPr>
                <w:rFonts w:ascii="Times New Roman" w:hAnsi="Times New Roman" w:cs="Times New Roman"/>
                <w:sz w:val="24"/>
                <w:szCs w:val="24"/>
              </w:rPr>
              <w:t>жащих, специалистов среднего звена)</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D3E33" w:rsidRPr="003D3E33" w:rsidRDefault="003D3E33" w:rsidP="005019C4">
            <w:pPr>
              <w:jc w:val="center"/>
              <w:rPr>
                <w:color w:val="000000"/>
              </w:rPr>
            </w:pPr>
            <w:r w:rsidRPr="003D3E33">
              <w:rPr>
                <w:color w:val="000000"/>
              </w:rPr>
              <w:lastRenderedPageBreak/>
              <w:t>23 900,96</w:t>
            </w:r>
          </w:p>
        </w:tc>
        <w:tc>
          <w:tcPr>
            <w:tcW w:w="1559" w:type="dxa"/>
            <w:tcBorders>
              <w:top w:val="single" w:sz="4" w:space="0" w:color="auto"/>
              <w:left w:val="nil"/>
              <w:bottom w:val="single" w:sz="4" w:space="0" w:color="auto"/>
              <w:right w:val="single" w:sz="4" w:space="0" w:color="auto"/>
            </w:tcBorders>
            <w:shd w:val="clear" w:color="auto" w:fill="auto"/>
            <w:vAlign w:val="center"/>
          </w:tcPr>
          <w:p w:rsidR="003D3E33" w:rsidRPr="003D3E33" w:rsidRDefault="003D3E33" w:rsidP="005019C4">
            <w:pPr>
              <w:jc w:val="center"/>
              <w:rPr>
                <w:color w:val="000000"/>
              </w:rPr>
            </w:pPr>
            <w:r w:rsidRPr="003D3E33">
              <w:rPr>
                <w:color w:val="000000"/>
              </w:rPr>
              <w:t>22 837,53</w:t>
            </w:r>
          </w:p>
        </w:tc>
        <w:tc>
          <w:tcPr>
            <w:tcW w:w="1843" w:type="dxa"/>
            <w:tcBorders>
              <w:top w:val="single" w:sz="4" w:space="0" w:color="auto"/>
              <w:left w:val="nil"/>
              <w:bottom w:val="single" w:sz="4" w:space="0" w:color="auto"/>
              <w:right w:val="single" w:sz="4" w:space="0" w:color="auto"/>
            </w:tcBorders>
            <w:shd w:val="clear" w:color="auto" w:fill="auto"/>
            <w:vAlign w:val="center"/>
          </w:tcPr>
          <w:p w:rsidR="003D3E33" w:rsidRPr="003D3E33" w:rsidRDefault="003D3E33" w:rsidP="005019C4">
            <w:pPr>
              <w:jc w:val="center"/>
              <w:rPr>
                <w:color w:val="000000"/>
              </w:rPr>
            </w:pPr>
            <w:r w:rsidRPr="003D3E33">
              <w:rPr>
                <w:color w:val="000000"/>
              </w:rPr>
              <w:t>21 732,12</w:t>
            </w:r>
          </w:p>
        </w:tc>
      </w:tr>
      <w:tr w:rsidR="003D3E33" w:rsidRPr="003D3E33" w:rsidTr="005019C4">
        <w:trPr>
          <w:trHeight w:val="1035"/>
        </w:trPr>
        <w:tc>
          <w:tcPr>
            <w:tcW w:w="3336" w:type="dxa"/>
            <w:shd w:val="clear" w:color="auto" w:fill="auto"/>
            <w:vAlign w:val="center"/>
            <w:hideMark/>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lastRenderedPageBreak/>
              <w:t>Наименование</w:t>
            </w:r>
            <w:r w:rsidRPr="003D3E33">
              <w:rPr>
                <w:rFonts w:ascii="Times New Roman" w:hAnsi="Times New Roman" w:cs="Times New Roman"/>
                <w:sz w:val="24"/>
                <w:szCs w:val="24"/>
              </w:rPr>
              <w:br/>
              <w:t xml:space="preserve">государственной услуги </w:t>
            </w:r>
            <w:r w:rsidRPr="003D3E33">
              <w:rPr>
                <w:rFonts w:ascii="Times New Roman" w:hAnsi="Times New Roman" w:cs="Times New Roman"/>
                <w:sz w:val="24"/>
                <w:szCs w:val="24"/>
              </w:rPr>
              <w:br/>
              <w:t>(работы) и ее содержание</w:t>
            </w:r>
          </w:p>
        </w:tc>
        <w:tc>
          <w:tcPr>
            <w:tcW w:w="11833" w:type="dxa"/>
            <w:gridSpan w:val="12"/>
          </w:tcPr>
          <w:p w:rsidR="003D3E33" w:rsidRPr="003D3E33" w:rsidRDefault="003D3E33" w:rsidP="005019C4">
            <w:pPr>
              <w:pStyle w:val="ConsPlusNonformat"/>
              <w:ind w:firstLine="709"/>
              <w:jc w:val="center"/>
              <w:outlineLvl w:val="0"/>
              <w:rPr>
                <w:rFonts w:ascii="Times New Roman" w:hAnsi="Times New Roman" w:cs="Times New Roman"/>
                <w:sz w:val="24"/>
                <w:szCs w:val="24"/>
              </w:rPr>
            </w:pPr>
            <w:r w:rsidRPr="003D3E33">
              <w:rPr>
                <w:rFonts w:ascii="Times New Roman" w:hAnsi="Times New Roman" w:cs="Times New Roman"/>
                <w:sz w:val="24"/>
                <w:szCs w:val="24"/>
              </w:rPr>
              <w:t>Реализация основных профессиональных образовательных программ среднего профессионального обр</w:t>
            </w:r>
            <w:r w:rsidRPr="003D3E33">
              <w:rPr>
                <w:rFonts w:ascii="Times New Roman" w:hAnsi="Times New Roman" w:cs="Times New Roman"/>
                <w:sz w:val="24"/>
                <w:szCs w:val="24"/>
              </w:rPr>
              <w:t>а</w:t>
            </w:r>
            <w:r w:rsidRPr="003D3E33">
              <w:rPr>
                <w:rFonts w:ascii="Times New Roman" w:hAnsi="Times New Roman" w:cs="Times New Roman"/>
                <w:sz w:val="24"/>
                <w:szCs w:val="24"/>
              </w:rPr>
              <w:t>зования базовой подготовки областными бюджетными образовательными учреждениями среднего професси</w:t>
            </w:r>
            <w:r w:rsidRPr="003D3E33">
              <w:rPr>
                <w:rFonts w:ascii="Times New Roman" w:hAnsi="Times New Roman" w:cs="Times New Roman"/>
                <w:sz w:val="24"/>
                <w:szCs w:val="24"/>
              </w:rPr>
              <w:t>о</w:t>
            </w:r>
            <w:r w:rsidRPr="003D3E33">
              <w:rPr>
                <w:rFonts w:ascii="Times New Roman" w:hAnsi="Times New Roman" w:cs="Times New Roman"/>
                <w:sz w:val="24"/>
                <w:szCs w:val="24"/>
              </w:rPr>
              <w:t>нального образования, находящимися в ведении комитета образования и науки Курской области</w:t>
            </w:r>
          </w:p>
        </w:tc>
      </w:tr>
      <w:tr w:rsidR="003D3E33" w:rsidRPr="003D3E33" w:rsidTr="005019C4">
        <w:trPr>
          <w:trHeight w:val="255"/>
        </w:trPr>
        <w:tc>
          <w:tcPr>
            <w:tcW w:w="3336" w:type="dxa"/>
            <w:shd w:val="clear" w:color="auto" w:fill="auto"/>
            <w:vAlign w:val="center"/>
            <w:hideMark/>
          </w:tcPr>
          <w:p w:rsidR="003D3E33" w:rsidRPr="003D3E33" w:rsidRDefault="003D3E33" w:rsidP="005019C4">
            <w:pPr>
              <w:pStyle w:val="ConsPlusNonformat"/>
              <w:outlineLvl w:val="0"/>
              <w:rPr>
                <w:rFonts w:ascii="Times New Roman" w:hAnsi="Times New Roman" w:cs="Times New Roman"/>
                <w:sz w:val="24"/>
                <w:szCs w:val="24"/>
              </w:rPr>
            </w:pPr>
            <w:r w:rsidRPr="003D3E33">
              <w:rPr>
                <w:rFonts w:ascii="Times New Roman" w:hAnsi="Times New Roman" w:cs="Times New Roman"/>
                <w:sz w:val="24"/>
                <w:szCs w:val="24"/>
              </w:rPr>
              <w:t>Показатель объема услуги:</w:t>
            </w:r>
          </w:p>
        </w:tc>
        <w:tc>
          <w:tcPr>
            <w:tcW w:w="11833" w:type="dxa"/>
            <w:gridSpan w:val="12"/>
          </w:tcPr>
          <w:p w:rsidR="003D3E33" w:rsidRPr="003D3E33" w:rsidRDefault="003D3E33" w:rsidP="005019C4">
            <w:pPr>
              <w:pStyle w:val="ConsPlusNonformat"/>
              <w:ind w:firstLine="709"/>
              <w:jc w:val="center"/>
              <w:outlineLvl w:val="0"/>
              <w:rPr>
                <w:rFonts w:ascii="Times New Roman" w:hAnsi="Times New Roman" w:cs="Times New Roman"/>
                <w:sz w:val="24"/>
                <w:szCs w:val="24"/>
              </w:rPr>
            </w:pPr>
            <w:r w:rsidRPr="003D3E33">
              <w:rPr>
                <w:rFonts w:ascii="Times New Roman" w:hAnsi="Times New Roman" w:cs="Times New Roman"/>
                <w:sz w:val="24"/>
                <w:szCs w:val="24"/>
              </w:rPr>
              <w:t>Количество обучающихся, человек</w:t>
            </w:r>
          </w:p>
        </w:tc>
      </w:tr>
      <w:tr w:rsidR="003D3E33" w:rsidRPr="003D3E33" w:rsidTr="005019C4">
        <w:trPr>
          <w:trHeight w:val="1068"/>
        </w:trPr>
        <w:tc>
          <w:tcPr>
            <w:tcW w:w="3336" w:type="dxa"/>
            <w:shd w:val="clear" w:color="auto" w:fill="auto"/>
            <w:vAlign w:val="center"/>
            <w:hideMark/>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t xml:space="preserve">Основное мероприятие 02 </w:t>
            </w:r>
            <w:r w:rsidRPr="003D3E33">
              <w:rPr>
                <w:rFonts w:ascii="Times New Roman" w:hAnsi="Times New Roman" w:cs="Times New Roman"/>
                <w:sz w:val="24"/>
                <w:szCs w:val="24"/>
              </w:rPr>
              <w:br/>
              <w:t>«Реализация образовательных программ среднего професс</w:t>
            </w:r>
            <w:r w:rsidRPr="003D3E33">
              <w:rPr>
                <w:rFonts w:ascii="Times New Roman" w:hAnsi="Times New Roman" w:cs="Times New Roman"/>
                <w:sz w:val="24"/>
                <w:szCs w:val="24"/>
              </w:rPr>
              <w:t>и</w:t>
            </w:r>
            <w:r w:rsidRPr="003D3E33">
              <w:rPr>
                <w:rFonts w:ascii="Times New Roman" w:hAnsi="Times New Roman" w:cs="Times New Roman"/>
                <w:sz w:val="24"/>
                <w:szCs w:val="24"/>
              </w:rPr>
              <w:t>онального образования и профессионального образов</w:t>
            </w:r>
            <w:r w:rsidRPr="003D3E33">
              <w:rPr>
                <w:rFonts w:ascii="Times New Roman" w:hAnsi="Times New Roman" w:cs="Times New Roman"/>
                <w:sz w:val="24"/>
                <w:szCs w:val="24"/>
              </w:rPr>
              <w:t>а</w:t>
            </w:r>
            <w:r w:rsidRPr="003D3E33">
              <w:rPr>
                <w:rFonts w:ascii="Times New Roman" w:hAnsi="Times New Roman" w:cs="Times New Roman"/>
                <w:sz w:val="24"/>
                <w:szCs w:val="24"/>
              </w:rPr>
              <w:t xml:space="preserve">ния» </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D3E33" w:rsidRPr="003D3E33" w:rsidRDefault="003D3E33" w:rsidP="005019C4">
            <w:pPr>
              <w:jc w:val="center"/>
              <w:rPr>
                <w:color w:val="000000"/>
                <w:szCs w:val="22"/>
              </w:rPr>
            </w:pPr>
            <w:r w:rsidRPr="003D3E33">
              <w:rPr>
                <w:color w:val="000000"/>
                <w:szCs w:val="22"/>
              </w:rPr>
              <w:t>7 721</w:t>
            </w:r>
          </w:p>
        </w:tc>
        <w:tc>
          <w:tcPr>
            <w:tcW w:w="1279" w:type="dxa"/>
            <w:gridSpan w:val="4"/>
            <w:tcBorders>
              <w:top w:val="single" w:sz="4" w:space="0" w:color="auto"/>
              <w:left w:val="nil"/>
              <w:bottom w:val="single" w:sz="4" w:space="0" w:color="auto"/>
              <w:right w:val="single" w:sz="4" w:space="0" w:color="auto"/>
            </w:tcBorders>
            <w:shd w:val="clear" w:color="auto" w:fill="auto"/>
            <w:vAlign w:val="center"/>
          </w:tcPr>
          <w:p w:rsidR="003D3E33" w:rsidRPr="003D3E33" w:rsidRDefault="003D3E33" w:rsidP="005019C4">
            <w:pPr>
              <w:jc w:val="center"/>
              <w:rPr>
                <w:color w:val="000000"/>
                <w:szCs w:val="22"/>
              </w:rPr>
            </w:pPr>
            <w:r w:rsidRPr="003D3E33">
              <w:rPr>
                <w:color w:val="000000"/>
                <w:szCs w:val="22"/>
              </w:rPr>
              <w:t>7 998</w:t>
            </w:r>
          </w:p>
        </w:tc>
        <w:tc>
          <w:tcPr>
            <w:tcW w:w="1416" w:type="dxa"/>
            <w:gridSpan w:val="2"/>
            <w:tcBorders>
              <w:top w:val="single" w:sz="4" w:space="0" w:color="auto"/>
              <w:left w:val="nil"/>
              <w:bottom w:val="single" w:sz="4" w:space="0" w:color="auto"/>
              <w:right w:val="single" w:sz="4" w:space="0" w:color="auto"/>
            </w:tcBorders>
            <w:shd w:val="clear" w:color="auto" w:fill="auto"/>
            <w:vAlign w:val="center"/>
          </w:tcPr>
          <w:p w:rsidR="003D3E33" w:rsidRPr="003D3E33" w:rsidRDefault="003D3E33" w:rsidP="005019C4">
            <w:pPr>
              <w:jc w:val="center"/>
              <w:rPr>
                <w:color w:val="000000"/>
                <w:szCs w:val="22"/>
              </w:rPr>
            </w:pPr>
            <w:r w:rsidRPr="003D3E33">
              <w:rPr>
                <w:color w:val="000000"/>
                <w:szCs w:val="22"/>
              </w:rPr>
              <w:t>8 286</w:t>
            </w:r>
          </w:p>
        </w:tc>
        <w:tc>
          <w:tcPr>
            <w:tcW w:w="2552" w:type="dxa"/>
            <w:gridSpan w:val="2"/>
            <w:shd w:val="clear" w:color="auto" w:fill="auto"/>
            <w:vAlign w:val="center"/>
          </w:tcPr>
          <w:p w:rsidR="003D3E33" w:rsidRPr="003D3E33" w:rsidRDefault="003D3E33" w:rsidP="005019C4">
            <w:pPr>
              <w:pStyle w:val="ConsPlusNonformat"/>
              <w:jc w:val="both"/>
              <w:outlineLvl w:val="0"/>
              <w:rPr>
                <w:rFonts w:ascii="Times New Roman" w:hAnsi="Times New Roman" w:cs="Times New Roman"/>
                <w:sz w:val="24"/>
                <w:szCs w:val="24"/>
              </w:rPr>
            </w:pPr>
            <w:proofErr w:type="gramStart"/>
            <w:r w:rsidRPr="003D3E33">
              <w:rPr>
                <w:rFonts w:ascii="Times New Roman" w:hAnsi="Times New Roman" w:cs="Times New Roman"/>
                <w:sz w:val="24"/>
                <w:szCs w:val="24"/>
              </w:rPr>
              <w:t>Структура подготовки кадров по программам профессионального образования (удел</w:t>
            </w:r>
            <w:r w:rsidRPr="003D3E33">
              <w:rPr>
                <w:rFonts w:ascii="Times New Roman" w:hAnsi="Times New Roman" w:cs="Times New Roman"/>
                <w:sz w:val="24"/>
                <w:szCs w:val="24"/>
              </w:rPr>
              <w:t>ь</w:t>
            </w:r>
            <w:r w:rsidRPr="003D3E33">
              <w:rPr>
                <w:rFonts w:ascii="Times New Roman" w:hAnsi="Times New Roman" w:cs="Times New Roman"/>
                <w:sz w:val="24"/>
                <w:szCs w:val="24"/>
              </w:rPr>
              <w:t>ный вес численности выпускников, осв</w:t>
            </w:r>
            <w:r w:rsidRPr="003D3E33">
              <w:rPr>
                <w:rFonts w:ascii="Times New Roman" w:hAnsi="Times New Roman" w:cs="Times New Roman"/>
                <w:sz w:val="24"/>
                <w:szCs w:val="24"/>
              </w:rPr>
              <w:t>о</w:t>
            </w:r>
            <w:r w:rsidRPr="003D3E33">
              <w:rPr>
                <w:rFonts w:ascii="Times New Roman" w:hAnsi="Times New Roman" w:cs="Times New Roman"/>
                <w:sz w:val="24"/>
                <w:szCs w:val="24"/>
              </w:rPr>
              <w:t>ивших образовател</w:t>
            </w:r>
            <w:r w:rsidRPr="003D3E33">
              <w:rPr>
                <w:rFonts w:ascii="Times New Roman" w:hAnsi="Times New Roman" w:cs="Times New Roman"/>
                <w:sz w:val="24"/>
                <w:szCs w:val="24"/>
              </w:rPr>
              <w:t>ь</w:t>
            </w:r>
            <w:r w:rsidRPr="003D3E33">
              <w:rPr>
                <w:rFonts w:ascii="Times New Roman" w:hAnsi="Times New Roman" w:cs="Times New Roman"/>
                <w:sz w:val="24"/>
                <w:szCs w:val="24"/>
              </w:rPr>
              <w:t>ные программы сре</w:t>
            </w:r>
            <w:r w:rsidRPr="003D3E33">
              <w:rPr>
                <w:rFonts w:ascii="Times New Roman" w:hAnsi="Times New Roman" w:cs="Times New Roman"/>
                <w:sz w:val="24"/>
                <w:szCs w:val="24"/>
              </w:rPr>
              <w:t>д</w:t>
            </w:r>
            <w:r w:rsidRPr="003D3E33">
              <w:rPr>
                <w:rFonts w:ascii="Times New Roman" w:hAnsi="Times New Roman" w:cs="Times New Roman"/>
                <w:sz w:val="24"/>
                <w:szCs w:val="24"/>
              </w:rPr>
              <w:t>него профессионал</w:t>
            </w:r>
            <w:r w:rsidRPr="003D3E33">
              <w:rPr>
                <w:rFonts w:ascii="Times New Roman" w:hAnsi="Times New Roman" w:cs="Times New Roman"/>
                <w:sz w:val="24"/>
                <w:szCs w:val="24"/>
              </w:rPr>
              <w:t>ь</w:t>
            </w:r>
            <w:r w:rsidRPr="003D3E33">
              <w:rPr>
                <w:rFonts w:ascii="Times New Roman" w:hAnsi="Times New Roman" w:cs="Times New Roman"/>
                <w:sz w:val="24"/>
                <w:szCs w:val="24"/>
              </w:rPr>
              <w:t>ного образования (программы подг</w:t>
            </w:r>
            <w:r w:rsidRPr="003D3E33">
              <w:rPr>
                <w:rFonts w:ascii="Times New Roman" w:hAnsi="Times New Roman" w:cs="Times New Roman"/>
                <w:sz w:val="24"/>
                <w:szCs w:val="24"/>
              </w:rPr>
              <w:t>о</w:t>
            </w:r>
            <w:r w:rsidRPr="003D3E33">
              <w:rPr>
                <w:rFonts w:ascii="Times New Roman" w:hAnsi="Times New Roman" w:cs="Times New Roman"/>
                <w:sz w:val="24"/>
                <w:szCs w:val="24"/>
              </w:rPr>
              <w:t>товки квалифицир</w:t>
            </w:r>
            <w:r w:rsidRPr="003D3E33">
              <w:rPr>
                <w:rFonts w:ascii="Times New Roman" w:hAnsi="Times New Roman" w:cs="Times New Roman"/>
                <w:sz w:val="24"/>
                <w:szCs w:val="24"/>
              </w:rPr>
              <w:t>о</w:t>
            </w:r>
            <w:r w:rsidRPr="003D3E33">
              <w:rPr>
                <w:rFonts w:ascii="Times New Roman" w:hAnsi="Times New Roman" w:cs="Times New Roman"/>
                <w:sz w:val="24"/>
                <w:szCs w:val="24"/>
              </w:rPr>
              <w:t>ванных рабочих, сл</w:t>
            </w:r>
            <w:r w:rsidRPr="003D3E33">
              <w:rPr>
                <w:rFonts w:ascii="Times New Roman" w:hAnsi="Times New Roman" w:cs="Times New Roman"/>
                <w:sz w:val="24"/>
                <w:szCs w:val="24"/>
              </w:rPr>
              <w:t>у</w:t>
            </w:r>
            <w:r w:rsidRPr="003D3E33">
              <w:rPr>
                <w:rFonts w:ascii="Times New Roman" w:hAnsi="Times New Roman" w:cs="Times New Roman"/>
                <w:sz w:val="24"/>
                <w:szCs w:val="24"/>
              </w:rPr>
              <w:t>жащих, специал</w:t>
            </w:r>
            <w:r w:rsidR="00EC2EC5">
              <w:rPr>
                <w:rFonts w:ascii="Times New Roman" w:hAnsi="Times New Roman" w:cs="Times New Roman"/>
                <w:sz w:val="24"/>
                <w:szCs w:val="24"/>
              </w:rPr>
              <w:t>истов среднего звена)</w:t>
            </w:r>
            <w:proofErr w:type="gramEnd"/>
          </w:p>
          <w:p w:rsidR="003D3E33" w:rsidRPr="003D3E33" w:rsidRDefault="003D3E33" w:rsidP="005019C4">
            <w:pPr>
              <w:pStyle w:val="ConsPlusNonformat"/>
              <w:ind w:firstLine="709"/>
              <w:outlineLvl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D3E33" w:rsidRPr="003D3E33" w:rsidRDefault="003D3E33" w:rsidP="005019C4">
            <w:pPr>
              <w:jc w:val="center"/>
              <w:rPr>
                <w:color w:val="000000"/>
              </w:rPr>
            </w:pPr>
            <w:r w:rsidRPr="003D3E33">
              <w:rPr>
                <w:color w:val="000000"/>
              </w:rPr>
              <w:t>622 332,97</w:t>
            </w:r>
          </w:p>
        </w:tc>
        <w:tc>
          <w:tcPr>
            <w:tcW w:w="1559" w:type="dxa"/>
            <w:tcBorders>
              <w:top w:val="single" w:sz="4" w:space="0" w:color="auto"/>
              <w:left w:val="nil"/>
              <w:bottom w:val="single" w:sz="4" w:space="0" w:color="auto"/>
              <w:right w:val="single" w:sz="4" w:space="0" w:color="auto"/>
            </w:tcBorders>
            <w:shd w:val="clear" w:color="auto" w:fill="auto"/>
            <w:vAlign w:val="center"/>
          </w:tcPr>
          <w:p w:rsidR="003D3E33" w:rsidRPr="003D3E33" w:rsidRDefault="003D3E33" w:rsidP="005019C4">
            <w:pPr>
              <w:jc w:val="center"/>
              <w:rPr>
                <w:color w:val="000000"/>
              </w:rPr>
            </w:pPr>
            <w:r w:rsidRPr="003D3E33">
              <w:rPr>
                <w:color w:val="000000"/>
              </w:rPr>
              <w:t>635 945,50</w:t>
            </w:r>
          </w:p>
        </w:tc>
        <w:tc>
          <w:tcPr>
            <w:tcW w:w="1843" w:type="dxa"/>
            <w:tcBorders>
              <w:top w:val="single" w:sz="4" w:space="0" w:color="auto"/>
              <w:left w:val="nil"/>
              <w:bottom w:val="single" w:sz="4" w:space="0" w:color="auto"/>
              <w:right w:val="single" w:sz="4" w:space="0" w:color="auto"/>
            </w:tcBorders>
            <w:shd w:val="clear" w:color="auto" w:fill="auto"/>
            <w:vAlign w:val="center"/>
          </w:tcPr>
          <w:p w:rsidR="003D3E33" w:rsidRPr="003D3E33" w:rsidRDefault="003D3E33" w:rsidP="005019C4">
            <w:pPr>
              <w:jc w:val="center"/>
              <w:rPr>
                <w:color w:val="000000"/>
              </w:rPr>
            </w:pPr>
            <w:r w:rsidRPr="003D3E33">
              <w:rPr>
                <w:color w:val="000000"/>
              </w:rPr>
              <w:t>649 708,91</w:t>
            </w:r>
          </w:p>
        </w:tc>
      </w:tr>
      <w:tr w:rsidR="003D3E33" w:rsidRPr="003D3E33" w:rsidTr="005019C4">
        <w:trPr>
          <w:trHeight w:val="1124"/>
        </w:trPr>
        <w:tc>
          <w:tcPr>
            <w:tcW w:w="3336" w:type="dxa"/>
            <w:shd w:val="clear" w:color="auto" w:fill="auto"/>
            <w:vAlign w:val="center"/>
            <w:hideMark/>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lastRenderedPageBreak/>
              <w:t>Наименование</w:t>
            </w:r>
            <w:r w:rsidRPr="003D3E33">
              <w:rPr>
                <w:rFonts w:ascii="Times New Roman" w:hAnsi="Times New Roman" w:cs="Times New Roman"/>
                <w:sz w:val="24"/>
                <w:szCs w:val="24"/>
              </w:rPr>
              <w:br/>
              <w:t xml:space="preserve">государственной услуги </w:t>
            </w:r>
            <w:r w:rsidRPr="003D3E33">
              <w:rPr>
                <w:rFonts w:ascii="Times New Roman" w:hAnsi="Times New Roman" w:cs="Times New Roman"/>
                <w:sz w:val="24"/>
                <w:szCs w:val="24"/>
              </w:rPr>
              <w:br/>
              <w:t>(работы) и ее содержание</w:t>
            </w:r>
          </w:p>
        </w:tc>
        <w:tc>
          <w:tcPr>
            <w:tcW w:w="11833" w:type="dxa"/>
            <w:gridSpan w:val="12"/>
          </w:tcPr>
          <w:p w:rsidR="003D3E33" w:rsidRPr="003D3E33" w:rsidRDefault="003D3E33" w:rsidP="005019C4">
            <w:pPr>
              <w:pStyle w:val="ConsPlusNonformat"/>
              <w:ind w:firstLine="709"/>
              <w:jc w:val="center"/>
              <w:outlineLvl w:val="0"/>
              <w:rPr>
                <w:rFonts w:ascii="Times New Roman" w:hAnsi="Times New Roman" w:cs="Times New Roman"/>
                <w:sz w:val="24"/>
                <w:szCs w:val="24"/>
              </w:rPr>
            </w:pPr>
            <w:r w:rsidRPr="003D3E33">
              <w:rPr>
                <w:rFonts w:ascii="Times New Roman" w:hAnsi="Times New Roman" w:cs="Times New Roman"/>
                <w:sz w:val="24"/>
                <w:szCs w:val="24"/>
              </w:rPr>
              <w:t>Реализация дополнительных общеразвивающих программ областными бюджетными профессиональн</w:t>
            </w:r>
            <w:r w:rsidRPr="003D3E33">
              <w:rPr>
                <w:rFonts w:ascii="Times New Roman" w:hAnsi="Times New Roman" w:cs="Times New Roman"/>
                <w:sz w:val="24"/>
                <w:szCs w:val="24"/>
              </w:rPr>
              <w:t>ы</w:t>
            </w:r>
            <w:r w:rsidRPr="003D3E33">
              <w:rPr>
                <w:rFonts w:ascii="Times New Roman" w:hAnsi="Times New Roman" w:cs="Times New Roman"/>
                <w:sz w:val="24"/>
                <w:szCs w:val="24"/>
              </w:rPr>
              <w:t>ми образовательными учреждениями, находящимися в ведении комитета образования и науки Курской области</w:t>
            </w:r>
          </w:p>
        </w:tc>
      </w:tr>
      <w:tr w:rsidR="003D3E33" w:rsidRPr="003D3E33" w:rsidTr="005019C4">
        <w:trPr>
          <w:trHeight w:val="421"/>
        </w:trPr>
        <w:tc>
          <w:tcPr>
            <w:tcW w:w="3336" w:type="dxa"/>
            <w:shd w:val="clear" w:color="auto" w:fill="auto"/>
            <w:vAlign w:val="center"/>
            <w:hideMark/>
          </w:tcPr>
          <w:p w:rsidR="003D3E33" w:rsidRPr="003D3E33" w:rsidRDefault="003D3E33" w:rsidP="005019C4">
            <w:pPr>
              <w:pStyle w:val="ConsPlusNonformat"/>
              <w:outlineLvl w:val="0"/>
              <w:rPr>
                <w:rFonts w:ascii="Times New Roman" w:hAnsi="Times New Roman" w:cs="Times New Roman"/>
                <w:sz w:val="24"/>
                <w:szCs w:val="24"/>
              </w:rPr>
            </w:pPr>
            <w:r w:rsidRPr="003D3E33">
              <w:rPr>
                <w:rFonts w:ascii="Times New Roman" w:hAnsi="Times New Roman" w:cs="Times New Roman"/>
                <w:sz w:val="24"/>
                <w:szCs w:val="24"/>
              </w:rPr>
              <w:t>Показатель объема услуги:</w:t>
            </w:r>
          </w:p>
        </w:tc>
        <w:tc>
          <w:tcPr>
            <w:tcW w:w="11833" w:type="dxa"/>
            <w:gridSpan w:val="12"/>
          </w:tcPr>
          <w:p w:rsidR="003D3E33" w:rsidRPr="003D3E33" w:rsidRDefault="003D3E33" w:rsidP="005019C4">
            <w:pPr>
              <w:pStyle w:val="ConsPlusNonformat"/>
              <w:ind w:firstLine="709"/>
              <w:jc w:val="center"/>
              <w:outlineLvl w:val="0"/>
              <w:rPr>
                <w:rFonts w:ascii="Times New Roman" w:hAnsi="Times New Roman" w:cs="Times New Roman"/>
                <w:sz w:val="24"/>
                <w:szCs w:val="24"/>
              </w:rPr>
            </w:pPr>
            <w:r w:rsidRPr="003D3E33">
              <w:rPr>
                <w:rFonts w:ascii="Times New Roman" w:hAnsi="Times New Roman" w:cs="Times New Roman"/>
                <w:sz w:val="24"/>
                <w:szCs w:val="24"/>
              </w:rPr>
              <w:t xml:space="preserve">Количество </w:t>
            </w:r>
            <w:proofErr w:type="gramStart"/>
            <w:r w:rsidRPr="003D3E33">
              <w:rPr>
                <w:rFonts w:ascii="Times New Roman" w:hAnsi="Times New Roman" w:cs="Times New Roman"/>
                <w:sz w:val="24"/>
                <w:szCs w:val="24"/>
              </w:rPr>
              <w:t>человеко</w:t>
            </w:r>
            <w:r w:rsidR="004A2A5E">
              <w:rPr>
                <w:rFonts w:ascii="Times New Roman" w:hAnsi="Times New Roman" w:cs="Times New Roman"/>
                <w:sz w:val="24"/>
                <w:szCs w:val="24"/>
              </w:rPr>
              <w:t xml:space="preserve">– </w:t>
            </w:r>
            <w:r w:rsidRPr="003D3E33">
              <w:rPr>
                <w:rFonts w:ascii="Times New Roman" w:hAnsi="Times New Roman" w:cs="Times New Roman"/>
                <w:sz w:val="24"/>
                <w:szCs w:val="24"/>
              </w:rPr>
              <w:t>часов</w:t>
            </w:r>
            <w:proofErr w:type="gramEnd"/>
          </w:p>
        </w:tc>
      </w:tr>
      <w:tr w:rsidR="003D3E33" w:rsidRPr="003D3E33" w:rsidTr="005019C4">
        <w:trPr>
          <w:trHeight w:val="421"/>
        </w:trPr>
        <w:tc>
          <w:tcPr>
            <w:tcW w:w="3336" w:type="dxa"/>
            <w:shd w:val="clear" w:color="auto" w:fill="auto"/>
            <w:vAlign w:val="center"/>
            <w:hideMark/>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t xml:space="preserve">Основное мероприятие 02 </w:t>
            </w:r>
            <w:r w:rsidRPr="003D3E33">
              <w:rPr>
                <w:rFonts w:ascii="Times New Roman" w:hAnsi="Times New Roman" w:cs="Times New Roman"/>
                <w:sz w:val="24"/>
                <w:szCs w:val="24"/>
              </w:rPr>
              <w:br/>
              <w:t>«Реализация образовательных программ среднего професс</w:t>
            </w:r>
            <w:r w:rsidRPr="003D3E33">
              <w:rPr>
                <w:rFonts w:ascii="Times New Roman" w:hAnsi="Times New Roman" w:cs="Times New Roman"/>
                <w:sz w:val="24"/>
                <w:szCs w:val="24"/>
              </w:rPr>
              <w:t>и</w:t>
            </w:r>
            <w:r w:rsidRPr="003D3E33">
              <w:rPr>
                <w:rFonts w:ascii="Times New Roman" w:hAnsi="Times New Roman" w:cs="Times New Roman"/>
                <w:sz w:val="24"/>
                <w:szCs w:val="24"/>
              </w:rPr>
              <w:t>онального образования и профессионального образов</w:t>
            </w:r>
            <w:r w:rsidRPr="003D3E33">
              <w:rPr>
                <w:rFonts w:ascii="Times New Roman" w:hAnsi="Times New Roman" w:cs="Times New Roman"/>
                <w:sz w:val="24"/>
                <w:szCs w:val="24"/>
              </w:rPr>
              <w:t>а</w:t>
            </w:r>
            <w:r w:rsidRPr="003D3E33">
              <w:rPr>
                <w:rFonts w:ascii="Times New Roman" w:hAnsi="Times New Roman" w:cs="Times New Roman"/>
                <w:sz w:val="24"/>
                <w:szCs w:val="24"/>
              </w:rPr>
              <w:t>ния»</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D3E33" w:rsidRPr="003D3E33" w:rsidRDefault="003D3E33" w:rsidP="005019C4">
            <w:pPr>
              <w:jc w:val="center"/>
              <w:rPr>
                <w:color w:val="000000"/>
                <w:szCs w:val="22"/>
              </w:rPr>
            </w:pPr>
            <w:r w:rsidRPr="003D3E33">
              <w:rPr>
                <w:color w:val="000000"/>
                <w:szCs w:val="22"/>
              </w:rPr>
              <w:t>628 148</w:t>
            </w:r>
          </w:p>
        </w:tc>
        <w:tc>
          <w:tcPr>
            <w:tcW w:w="1279" w:type="dxa"/>
            <w:gridSpan w:val="4"/>
            <w:tcBorders>
              <w:top w:val="single" w:sz="4" w:space="0" w:color="auto"/>
              <w:left w:val="nil"/>
              <w:bottom w:val="single" w:sz="4" w:space="0" w:color="auto"/>
              <w:right w:val="single" w:sz="4" w:space="0" w:color="auto"/>
            </w:tcBorders>
            <w:shd w:val="clear" w:color="auto" w:fill="auto"/>
            <w:vAlign w:val="center"/>
          </w:tcPr>
          <w:p w:rsidR="003D3E33" w:rsidRPr="003D3E33" w:rsidRDefault="003D3E33" w:rsidP="005019C4">
            <w:pPr>
              <w:jc w:val="center"/>
              <w:rPr>
                <w:color w:val="000000"/>
                <w:szCs w:val="22"/>
              </w:rPr>
            </w:pPr>
            <w:r w:rsidRPr="003D3E33">
              <w:rPr>
                <w:color w:val="000000"/>
                <w:szCs w:val="22"/>
              </w:rPr>
              <w:t>615 088</w:t>
            </w:r>
          </w:p>
        </w:tc>
        <w:tc>
          <w:tcPr>
            <w:tcW w:w="1416" w:type="dxa"/>
            <w:gridSpan w:val="2"/>
            <w:tcBorders>
              <w:top w:val="single" w:sz="4" w:space="0" w:color="auto"/>
              <w:left w:val="nil"/>
              <w:bottom w:val="single" w:sz="4" w:space="0" w:color="auto"/>
              <w:right w:val="single" w:sz="4" w:space="0" w:color="auto"/>
            </w:tcBorders>
            <w:shd w:val="clear" w:color="auto" w:fill="auto"/>
            <w:vAlign w:val="center"/>
          </w:tcPr>
          <w:p w:rsidR="003D3E33" w:rsidRPr="003D3E33" w:rsidRDefault="003D3E33" w:rsidP="005019C4">
            <w:pPr>
              <w:jc w:val="center"/>
              <w:rPr>
                <w:color w:val="000000"/>
                <w:szCs w:val="22"/>
              </w:rPr>
            </w:pPr>
            <w:r w:rsidRPr="003D3E33">
              <w:rPr>
                <w:color w:val="000000"/>
                <w:szCs w:val="22"/>
              </w:rPr>
              <w:t>616 523</w:t>
            </w:r>
          </w:p>
        </w:tc>
        <w:tc>
          <w:tcPr>
            <w:tcW w:w="2552" w:type="dxa"/>
            <w:gridSpan w:val="2"/>
            <w:shd w:val="clear" w:color="auto" w:fill="auto"/>
            <w:vAlign w:val="center"/>
          </w:tcPr>
          <w:p w:rsidR="003D3E33" w:rsidRPr="003D3E33" w:rsidRDefault="003D3E33" w:rsidP="005019C4">
            <w:pPr>
              <w:pStyle w:val="ConsPlusNonformat"/>
              <w:jc w:val="both"/>
              <w:outlineLvl w:val="0"/>
              <w:rPr>
                <w:rFonts w:ascii="Times New Roman" w:hAnsi="Times New Roman" w:cs="Times New Roman"/>
                <w:sz w:val="24"/>
                <w:szCs w:val="24"/>
              </w:rPr>
            </w:pPr>
            <w:proofErr w:type="gramStart"/>
            <w:r w:rsidRPr="003D3E33">
              <w:rPr>
                <w:rFonts w:ascii="Times New Roman" w:hAnsi="Times New Roman" w:cs="Times New Roman"/>
                <w:sz w:val="24"/>
                <w:szCs w:val="24"/>
              </w:rPr>
              <w:t>Структура подготовки кадров по программам профессионального образования (удел</w:t>
            </w:r>
            <w:r w:rsidRPr="003D3E33">
              <w:rPr>
                <w:rFonts w:ascii="Times New Roman" w:hAnsi="Times New Roman" w:cs="Times New Roman"/>
                <w:sz w:val="24"/>
                <w:szCs w:val="24"/>
              </w:rPr>
              <w:t>ь</w:t>
            </w:r>
            <w:r w:rsidRPr="003D3E33">
              <w:rPr>
                <w:rFonts w:ascii="Times New Roman" w:hAnsi="Times New Roman" w:cs="Times New Roman"/>
                <w:sz w:val="24"/>
                <w:szCs w:val="24"/>
              </w:rPr>
              <w:t>ный вес численности выпускников, осв</w:t>
            </w:r>
            <w:r w:rsidRPr="003D3E33">
              <w:rPr>
                <w:rFonts w:ascii="Times New Roman" w:hAnsi="Times New Roman" w:cs="Times New Roman"/>
                <w:sz w:val="24"/>
                <w:szCs w:val="24"/>
              </w:rPr>
              <w:t>о</w:t>
            </w:r>
            <w:r w:rsidRPr="003D3E33">
              <w:rPr>
                <w:rFonts w:ascii="Times New Roman" w:hAnsi="Times New Roman" w:cs="Times New Roman"/>
                <w:sz w:val="24"/>
                <w:szCs w:val="24"/>
              </w:rPr>
              <w:t>ивших образовател</w:t>
            </w:r>
            <w:r w:rsidRPr="003D3E33">
              <w:rPr>
                <w:rFonts w:ascii="Times New Roman" w:hAnsi="Times New Roman" w:cs="Times New Roman"/>
                <w:sz w:val="24"/>
                <w:szCs w:val="24"/>
              </w:rPr>
              <w:t>ь</w:t>
            </w:r>
            <w:r w:rsidRPr="003D3E33">
              <w:rPr>
                <w:rFonts w:ascii="Times New Roman" w:hAnsi="Times New Roman" w:cs="Times New Roman"/>
                <w:sz w:val="24"/>
                <w:szCs w:val="24"/>
              </w:rPr>
              <w:t>ные программы сре</w:t>
            </w:r>
            <w:r w:rsidRPr="003D3E33">
              <w:rPr>
                <w:rFonts w:ascii="Times New Roman" w:hAnsi="Times New Roman" w:cs="Times New Roman"/>
                <w:sz w:val="24"/>
                <w:szCs w:val="24"/>
              </w:rPr>
              <w:t>д</w:t>
            </w:r>
            <w:r w:rsidRPr="003D3E33">
              <w:rPr>
                <w:rFonts w:ascii="Times New Roman" w:hAnsi="Times New Roman" w:cs="Times New Roman"/>
                <w:sz w:val="24"/>
                <w:szCs w:val="24"/>
              </w:rPr>
              <w:t>него профессионал</w:t>
            </w:r>
            <w:r w:rsidRPr="003D3E33">
              <w:rPr>
                <w:rFonts w:ascii="Times New Roman" w:hAnsi="Times New Roman" w:cs="Times New Roman"/>
                <w:sz w:val="24"/>
                <w:szCs w:val="24"/>
              </w:rPr>
              <w:t>ь</w:t>
            </w:r>
            <w:r w:rsidRPr="003D3E33">
              <w:rPr>
                <w:rFonts w:ascii="Times New Roman" w:hAnsi="Times New Roman" w:cs="Times New Roman"/>
                <w:sz w:val="24"/>
                <w:szCs w:val="24"/>
              </w:rPr>
              <w:t>ного образования (программы подг</w:t>
            </w:r>
            <w:r w:rsidRPr="003D3E33">
              <w:rPr>
                <w:rFonts w:ascii="Times New Roman" w:hAnsi="Times New Roman" w:cs="Times New Roman"/>
                <w:sz w:val="24"/>
                <w:szCs w:val="24"/>
              </w:rPr>
              <w:t>о</w:t>
            </w:r>
            <w:r w:rsidRPr="003D3E33">
              <w:rPr>
                <w:rFonts w:ascii="Times New Roman" w:hAnsi="Times New Roman" w:cs="Times New Roman"/>
                <w:sz w:val="24"/>
                <w:szCs w:val="24"/>
              </w:rPr>
              <w:t>товки квалифицир</w:t>
            </w:r>
            <w:r w:rsidRPr="003D3E33">
              <w:rPr>
                <w:rFonts w:ascii="Times New Roman" w:hAnsi="Times New Roman" w:cs="Times New Roman"/>
                <w:sz w:val="24"/>
                <w:szCs w:val="24"/>
              </w:rPr>
              <w:t>о</w:t>
            </w:r>
            <w:r w:rsidRPr="003D3E33">
              <w:rPr>
                <w:rFonts w:ascii="Times New Roman" w:hAnsi="Times New Roman" w:cs="Times New Roman"/>
                <w:sz w:val="24"/>
                <w:szCs w:val="24"/>
              </w:rPr>
              <w:t>ванных рабочих, сл</w:t>
            </w:r>
            <w:r w:rsidRPr="003D3E33">
              <w:rPr>
                <w:rFonts w:ascii="Times New Roman" w:hAnsi="Times New Roman" w:cs="Times New Roman"/>
                <w:sz w:val="24"/>
                <w:szCs w:val="24"/>
              </w:rPr>
              <w:t>у</w:t>
            </w:r>
            <w:r w:rsidRPr="003D3E33">
              <w:rPr>
                <w:rFonts w:ascii="Times New Roman" w:hAnsi="Times New Roman" w:cs="Times New Roman"/>
                <w:sz w:val="24"/>
                <w:szCs w:val="24"/>
              </w:rPr>
              <w:t>жащих,</w:t>
            </w:r>
            <w:r w:rsidR="00EC2EC5">
              <w:rPr>
                <w:rFonts w:ascii="Times New Roman" w:hAnsi="Times New Roman" w:cs="Times New Roman"/>
                <w:sz w:val="24"/>
                <w:szCs w:val="24"/>
              </w:rPr>
              <w:t xml:space="preserve"> специалистов среднего звена)</w:t>
            </w:r>
            <w:proofErr w:type="gramEnd"/>
          </w:p>
          <w:p w:rsidR="003D3E33" w:rsidRPr="003D3E33" w:rsidRDefault="003D3E33" w:rsidP="005019C4">
            <w:pPr>
              <w:pStyle w:val="ConsPlusNonformat"/>
              <w:ind w:firstLine="709"/>
              <w:outlineLvl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D3E33" w:rsidRPr="003D3E33" w:rsidRDefault="003D3E33" w:rsidP="005019C4">
            <w:pPr>
              <w:jc w:val="center"/>
              <w:rPr>
                <w:color w:val="000000"/>
              </w:rPr>
            </w:pPr>
            <w:r w:rsidRPr="003D3E33">
              <w:rPr>
                <w:color w:val="000000"/>
              </w:rPr>
              <w:t>55 375,56</w:t>
            </w:r>
          </w:p>
        </w:tc>
        <w:tc>
          <w:tcPr>
            <w:tcW w:w="1559" w:type="dxa"/>
            <w:tcBorders>
              <w:top w:val="single" w:sz="4" w:space="0" w:color="auto"/>
              <w:left w:val="nil"/>
              <w:bottom w:val="single" w:sz="4" w:space="0" w:color="auto"/>
              <w:right w:val="single" w:sz="4" w:space="0" w:color="auto"/>
            </w:tcBorders>
            <w:shd w:val="clear" w:color="auto" w:fill="auto"/>
            <w:vAlign w:val="center"/>
          </w:tcPr>
          <w:p w:rsidR="003D3E33" w:rsidRPr="003D3E33" w:rsidRDefault="003D3E33" w:rsidP="005019C4">
            <w:pPr>
              <w:jc w:val="center"/>
              <w:rPr>
                <w:color w:val="000000"/>
              </w:rPr>
            </w:pPr>
            <w:r w:rsidRPr="003D3E33">
              <w:rPr>
                <w:color w:val="000000"/>
              </w:rPr>
              <w:t>52 979,37</w:t>
            </w:r>
          </w:p>
        </w:tc>
        <w:tc>
          <w:tcPr>
            <w:tcW w:w="1843" w:type="dxa"/>
            <w:tcBorders>
              <w:top w:val="single" w:sz="4" w:space="0" w:color="auto"/>
              <w:left w:val="nil"/>
              <w:bottom w:val="single" w:sz="4" w:space="0" w:color="auto"/>
              <w:right w:val="single" w:sz="4" w:space="0" w:color="auto"/>
            </w:tcBorders>
            <w:shd w:val="clear" w:color="auto" w:fill="auto"/>
            <w:vAlign w:val="center"/>
          </w:tcPr>
          <w:p w:rsidR="003D3E33" w:rsidRPr="003D3E33" w:rsidRDefault="003D3E33" w:rsidP="005019C4">
            <w:pPr>
              <w:jc w:val="center"/>
              <w:rPr>
                <w:color w:val="000000"/>
              </w:rPr>
            </w:pPr>
            <w:r w:rsidRPr="003D3E33">
              <w:rPr>
                <w:color w:val="000000"/>
              </w:rPr>
              <w:t>52 896,39</w:t>
            </w:r>
          </w:p>
        </w:tc>
      </w:tr>
      <w:tr w:rsidR="003D3E33" w:rsidRPr="003D3E33" w:rsidTr="005019C4">
        <w:trPr>
          <w:trHeight w:val="915"/>
        </w:trPr>
        <w:tc>
          <w:tcPr>
            <w:tcW w:w="3336" w:type="dxa"/>
            <w:shd w:val="clear" w:color="auto" w:fill="auto"/>
            <w:vAlign w:val="center"/>
            <w:hideMark/>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t>Наименование</w:t>
            </w:r>
            <w:r w:rsidRPr="003D3E33">
              <w:rPr>
                <w:rFonts w:ascii="Times New Roman" w:hAnsi="Times New Roman" w:cs="Times New Roman"/>
                <w:sz w:val="24"/>
                <w:szCs w:val="24"/>
              </w:rPr>
              <w:br w:type="page"/>
              <w:t xml:space="preserve"> государстве</w:t>
            </w:r>
            <w:r w:rsidRPr="003D3E33">
              <w:rPr>
                <w:rFonts w:ascii="Times New Roman" w:hAnsi="Times New Roman" w:cs="Times New Roman"/>
                <w:sz w:val="24"/>
                <w:szCs w:val="24"/>
              </w:rPr>
              <w:t>н</w:t>
            </w:r>
            <w:r w:rsidRPr="003D3E33">
              <w:rPr>
                <w:rFonts w:ascii="Times New Roman" w:hAnsi="Times New Roman" w:cs="Times New Roman"/>
                <w:sz w:val="24"/>
                <w:szCs w:val="24"/>
              </w:rPr>
              <w:t xml:space="preserve">ной услуги </w:t>
            </w:r>
            <w:r w:rsidRPr="003D3E33">
              <w:rPr>
                <w:rFonts w:ascii="Times New Roman" w:hAnsi="Times New Roman" w:cs="Times New Roman"/>
                <w:sz w:val="24"/>
                <w:szCs w:val="24"/>
              </w:rPr>
              <w:br w:type="page"/>
              <w:t>(работы) и ее с</w:t>
            </w:r>
            <w:r w:rsidRPr="003D3E33">
              <w:rPr>
                <w:rFonts w:ascii="Times New Roman" w:hAnsi="Times New Roman" w:cs="Times New Roman"/>
                <w:sz w:val="24"/>
                <w:szCs w:val="24"/>
              </w:rPr>
              <w:t>о</w:t>
            </w:r>
            <w:r w:rsidRPr="003D3E33">
              <w:rPr>
                <w:rFonts w:ascii="Times New Roman" w:hAnsi="Times New Roman" w:cs="Times New Roman"/>
                <w:sz w:val="24"/>
                <w:szCs w:val="24"/>
              </w:rPr>
              <w:t>держание</w:t>
            </w:r>
          </w:p>
        </w:tc>
        <w:tc>
          <w:tcPr>
            <w:tcW w:w="11833" w:type="dxa"/>
            <w:gridSpan w:val="12"/>
          </w:tcPr>
          <w:p w:rsidR="003D3E33" w:rsidRPr="003D3E33" w:rsidRDefault="003D3E33" w:rsidP="005019C4">
            <w:pPr>
              <w:pStyle w:val="ConsPlusNonformat"/>
              <w:ind w:firstLine="709"/>
              <w:jc w:val="center"/>
              <w:outlineLvl w:val="0"/>
              <w:rPr>
                <w:rFonts w:ascii="Times New Roman" w:hAnsi="Times New Roman" w:cs="Times New Roman"/>
                <w:sz w:val="24"/>
                <w:szCs w:val="24"/>
              </w:rPr>
            </w:pPr>
            <w:r w:rsidRPr="003D3E33">
              <w:rPr>
                <w:rFonts w:ascii="Times New Roman" w:hAnsi="Times New Roman" w:cs="Times New Roman"/>
                <w:sz w:val="24"/>
                <w:szCs w:val="24"/>
              </w:rPr>
              <w:t>Реализация основных профессиональных образовательных программ среднего профессионального обр</w:t>
            </w:r>
            <w:r w:rsidRPr="003D3E33">
              <w:rPr>
                <w:rFonts w:ascii="Times New Roman" w:hAnsi="Times New Roman" w:cs="Times New Roman"/>
                <w:sz w:val="24"/>
                <w:szCs w:val="24"/>
              </w:rPr>
              <w:t>а</w:t>
            </w:r>
            <w:r w:rsidRPr="003D3E33">
              <w:rPr>
                <w:rFonts w:ascii="Times New Roman" w:hAnsi="Times New Roman" w:cs="Times New Roman"/>
                <w:sz w:val="24"/>
                <w:szCs w:val="24"/>
              </w:rPr>
              <w:t>зования и дополнительных общеобразовательных программ областными бюджетными образовательными учр</w:t>
            </w:r>
            <w:r w:rsidRPr="003D3E33">
              <w:rPr>
                <w:rFonts w:ascii="Times New Roman" w:hAnsi="Times New Roman" w:cs="Times New Roman"/>
                <w:sz w:val="24"/>
                <w:szCs w:val="24"/>
              </w:rPr>
              <w:t>е</w:t>
            </w:r>
            <w:r w:rsidRPr="003D3E33">
              <w:rPr>
                <w:rFonts w:ascii="Times New Roman" w:hAnsi="Times New Roman" w:cs="Times New Roman"/>
                <w:sz w:val="24"/>
                <w:szCs w:val="24"/>
              </w:rPr>
              <w:t>ждениями среднего профессионального образования, находящимися в ведении комитета по культуре Курской области</w:t>
            </w:r>
          </w:p>
        </w:tc>
      </w:tr>
      <w:tr w:rsidR="003D3E33" w:rsidRPr="003D3E33" w:rsidTr="005019C4">
        <w:trPr>
          <w:trHeight w:val="300"/>
        </w:trPr>
        <w:tc>
          <w:tcPr>
            <w:tcW w:w="3336" w:type="dxa"/>
            <w:shd w:val="clear" w:color="auto" w:fill="auto"/>
            <w:vAlign w:val="center"/>
            <w:hideMark/>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t>Показатель объема услуги:</w:t>
            </w:r>
          </w:p>
        </w:tc>
        <w:tc>
          <w:tcPr>
            <w:tcW w:w="11833" w:type="dxa"/>
            <w:gridSpan w:val="12"/>
          </w:tcPr>
          <w:p w:rsidR="003D3E33" w:rsidRPr="003D3E33" w:rsidRDefault="003D3E33" w:rsidP="005019C4">
            <w:pPr>
              <w:pStyle w:val="ConsPlusNonformat"/>
              <w:ind w:firstLine="709"/>
              <w:jc w:val="center"/>
              <w:outlineLvl w:val="0"/>
              <w:rPr>
                <w:rFonts w:ascii="Times New Roman" w:hAnsi="Times New Roman" w:cs="Times New Roman"/>
                <w:sz w:val="24"/>
                <w:szCs w:val="24"/>
              </w:rPr>
            </w:pPr>
            <w:r w:rsidRPr="003D3E33">
              <w:rPr>
                <w:rFonts w:ascii="Times New Roman" w:hAnsi="Times New Roman" w:cs="Times New Roman"/>
                <w:sz w:val="24"/>
                <w:szCs w:val="24"/>
              </w:rPr>
              <w:t>Количество обучающихся, человек</w:t>
            </w:r>
          </w:p>
        </w:tc>
      </w:tr>
      <w:tr w:rsidR="003D3E33" w:rsidRPr="003D3E33" w:rsidTr="005019C4">
        <w:trPr>
          <w:trHeight w:val="1561"/>
        </w:trPr>
        <w:tc>
          <w:tcPr>
            <w:tcW w:w="3336" w:type="dxa"/>
            <w:shd w:val="clear" w:color="auto" w:fill="auto"/>
            <w:vAlign w:val="center"/>
            <w:hideMark/>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t>Основное мероприятие 02</w:t>
            </w:r>
            <w:r w:rsidRPr="003D3E33">
              <w:rPr>
                <w:rFonts w:ascii="Times New Roman" w:hAnsi="Times New Roman" w:cs="Times New Roman"/>
                <w:sz w:val="24"/>
                <w:szCs w:val="24"/>
              </w:rPr>
              <w:br/>
              <w:t>«Реализация образовательных программ среднего професс</w:t>
            </w:r>
            <w:r w:rsidRPr="003D3E33">
              <w:rPr>
                <w:rFonts w:ascii="Times New Roman" w:hAnsi="Times New Roman" w:cs="Times New Roman"/>
                <w:sz w:val="24"/>
                <w:szCs w:val="24"/>
              </w:rPr>
              <w:t>и</w:t>
            </w:r>
            <w:r w:rsidRPr="003D3E33">
              <w:rPr>
                <w:rFonts w:ascii="Times New Roman" w:hAnsi="Times New Roman" w:cs="Times New Roman"/>
                <w:sz w:val="24"/>
                <w:szCs w:val="24"/>
              </w:rPr>
              <w:t>онального образования и профессионального обуч</w:t>
            </w:r>
            <w:r w:rsidRPr="003D3E33">
              <w:rPr>
                <w:rFonts w:ascii="Times New Roman" w:hAnsi="Times New Roman" w:cs="Times New Roman"/>
                <w:sz w:val="24"/>
                <w:szCs w:val="24"/>
              </w:rPr>
              <w:t>е</w:t>
            </w:r>
            <w:r w:rsidRPr="003D3E33">
              <w:rPr>
                <w:rFonts w:ascii="Times New Roman" w:hAnsi="Times New Roman" w:cs="Times New Roman"/>
                <w:sz w:val="24"/>
                <w:szCs w:val="24"/>
              </w:rPr>
              <w:t xml:space="preserve">ния» </w:t>
            </w:r>
          </w:p>
        </w:tc>
        <w:tc>
          <w:tcPr>
            <w:tcW w:w="1624" w:type="dxa"/>
            <w:vAlign w:val="center"/>
          </w:tcPr>
          <w:p w:rsidR="003D3E33" w:rsidRPr="003D3E33" w:rsidRDefault="003D3E33" w:rsidP="005019C4">
            <w:pPr>
              <w:autoSpaceDE w:val="0"/>
              <w:autoSpaceDN w:val="0"/>
              <w:adjustRightInd w:val="0"/>
              <w:jc w:val="center"/>
              <w:rPr>
                <w:sz w:val="22"/>
                <w:szCs w:val="22"/>
              </w:rPr>
            </w:pPr>
            <w:r w:rsidRPr="003D3E33">
              <w:rPr>
                <w:sz w:val="22"/>
                <w:szCs w:val="22"/>
              </w:rPr>
              <w:t>786</w:t>
            </w:r>
          </w:p>
        </w:tc>
        <w:tc>
          <w:tcPr>
            <w:tcW w:w="1279" w:type="dxa"/>
            <w:gridSpan w:val="4"/>
            <w:vAlign w:val="center"/>
          </w:tcPr>
          <w:p w:rsidR="003D3E33" w:rsidRPr="003D3E33" w:rsidRDefault="003D3E33" w:rsidP="005019C4">
            <w:pPr>
              <w:autoSpaceDE w:val="0"/>
              <w:autoSpaceDN w:val="0"/>
              <w:adjustRightInd w:val="0"/>
              <w:jc w:val="center"/>
              <w:rPr>
                <w:sz w:val="22"/>
                <w:szCs w:val="22"/>
              </w:rPr>
            </w:pPr>
            <w:r w:rsidRPr="003D3E33">
              <w:rPr>
                <w:sz w:val="22"/>
                <w:szCs w:val="22"/>
              </w:rPr>
              <w:t>793</w:t>
            </w:r>
          </w:p>
        </w:tc>
        <w:tc>
          <w:tcPr>
            <w:tcW w:w="1416" w:type="dxa"/>
            <w:gridSpan w:val="2"/>
            <w:vAlign w:val="center"/>
          </w:tcPr>
          <w:p w:rsidR="003D3E33" w:rsidRPr="003D3E33" w:rsidRDefault="003D3E33" w:rsidP="005019C4">
            <w:pPr>
              <w:autoSpaceDE w:val="0"/>
              <w:autoSpaceDN w:val="0"/>
              <w:adjustRightInd w:val="0"/>
              <w:jc w:val="center"/>
              <w:rPr>
                <w:sz w:val="22"/>
                <w:szCs w:val="22"/>
              </w:rPr>
            </w:pPr>
            <w:r w:rsidRPr="003D3E33">
              <w:rPr>
                <w:sz w:val="22"/>
                <w:szCs w:val="22"/>
              </w:rPr>
              <w:t>788</w:t>
            </w:r>
          </w:p>
        </w:tc>
        <w:tc>
          <w:tcPr>
            <w:tcW w:w="2552" w:type="dxa"/>
            <w:gridSpan w:val="2"/>
            <w:shd w:val="clear" w:color="auto" w:fill="auto"/>
            <w:vAlign w:val="center"/>
            <w:hideMark/>
          </w:tcPr>
          <w:p w:rsidR="003D3E33" w:rsidRPr="003D3E33" w:rsidRDefault="003D3E33" w:rsidP="005019C4">
            <w:pPr>
              <w:pStyle w:val="ConsPlusNonformat"/>
              <w:jc w:val="both"/>
              <w:outlineLvl w:val="0"/>
              <w:rPr>
                <w:rFonts w:ascii="Times New Roman" w:hAnsi="Times New Roman" w:cs="Times New Roman"/>
                <w:sz w:val="24"/>
                <w:szCs w:val="24"/>
              </w:rPr>
            </w:pPr>
            <w:proofErr w:type="gramStart"/>
            <w:r w:rsidRPr="003D3E33">
              <w:rPr>
                <w:rFonts w:ascii="Times New Roman" w:hAnsi="Times New Roman" w:cs="Times New Roman"/>
                <w:sz w:val="24"/>
                <w:szCs w:val="24"/>
              </w:rPr>
              <w:t>Структура подготовки кадров по программам профессионального образования (удел</w:t>
            </w:r>
            <w:r w:rsidRPr="003D3E33">
              <w:rPr>
                <w:rFonts w:ascii="Times New Roman" w:hAnsi="Times New Roman" w:cs="Times New Roman"/>
                <w:sz w:val="24"/>
                <w:szCs w:val="24"/>
              </w:rPr>
              <w:t>ь</w:t>
            </w:r>
            <w:r w:rsidRPr="003D3E33">
              <w:rPr>
                <w:rFonts w:ascii="Times New Roman" w:hAnsi="Times New Roman" w:cs="Times New Roman"/>
                <w:sz w:val="24"/>
                <w:szCs w:val="24"/>
              </w:rPr>
              <w:t>ный вес численности выпускников, осв</w:t>
            </w:r>
            <w:r w:rsidRPr="003D3E33">
              <w:rPr>
                <w:rFonts w:ascii="Times New Roman" w:hAnsi="Times New Roman" w:cs="Times New Roman"/>
                <w:sz w:val="24"/>
                <w:szCs w:val="24"/>
              </w:rPr>
              <w:t>о</w:t>
            </w:r>
            <w:r w:rsidRPr="003D3E33">
              <w:rPr>
                <w:rFonts w:ascii="Times New Roman" w:hAnsi="Times New Roman" w:cs="Times New Roman"/>
                <w:sz w:val="24"/>
                <w:szCs w:val="24"/>
              </w:rPr>
              <w:lastRenderedPageBreak/>
              <w:t>ивших образовател</w:t>
            </w:r>
            <w:r w:rsidRPr="003D3E33">
              <w:rPr>
                <w:rFonts w:ascii="Times New Roman" w:hAnsi="Times New Roman" w:cs="Times New Roman"/>
                <w:sz w:val="24"/>
                <w:szCs w:val="24"/>
              </w:rPr>
              <w:t>ь</w:t>
            </w:r>
            <w:r w:rsidRPr="003D3E33">
              <w:rPr>
                <w:rFonts w:ascii="Times New Roman" w:hAnsi="Times New Roman" w:cs="Times New Roman"/>
                <w:sz w:val="24"/>
                <w:szCs w:val="24"/>
              </w:rPr>
              <w:t>ные программы сре</w:t>
            </w:r>
            <w:r w:rsidRPr="003D3E33">
              <w:rPr>
                <w:rFonts w:ascii="Times New Roman" w:hAnsi="Times New Roman" w:cs="Times New Roman"/>
                <w:sz w:val="24"/>
                <w:szCs w:val="24"/>
              </w:rPr>
              <w:t>д</w:t>
            </w:r>
            <w:r w:rsidRPr="003D3E33">
              <w:rPr>
                <w:rFonts w:ascii="Times New Roman" w:hAnsi="Times New Roman" w:cs="Times New Roman"/>
                <w:sz w:val="24"/>
                <w:szCs w:val="24"/>
              </w:rPr>
              <w:t>него профессионал</w:t>
            </w:r>
            <w:r w:rsidRPr="003D3E33">
              <w:rPr>
                <w:rFonts w:ascii="Times New Roman" w:hAnsi="Times New Roman" w:cs="Times New Roman"/>
                <w:sz w:val="24"/>
                <w:szCs w:val="24"/>
              </w:rPr>
              <w:t>ь</w:t>
            </w:r>
            <w:r w:rsidRPr="003D3E33">
              <w:rPr>
                <w:rFonts w:ascii="Times New Roman" w:hAnsi="Times New Roman" w:cs="Times New Roman"/>
                <w:sz w:val="24"/>
                <w:szCs w:val="24"/>
              </w:rPr>
              <w:t>ного образования (программы подг</w:t>
            </w:r>
            <w:r w:rsidRPr="003D3E33">
              <w:rPr>
                <w:rFonts w:ascii="Times New Roman" w:hAnsi="Times New Roman" w:cs="Times New Roman"/>
                <w:sz w:val="24"/>
                <w:szCs w:val="24"/>
              </w:rPr>
              <w:t>о</w:t>
            </w:r>
            <w:r w:rsidRPr="003D3E33">
              <w:rPr>
                <w:rFonts w:ascii="Times New Roman" w:hAnsi="Times New Roman" w:cs="Times New Roman"/>
                <w:sz w:val="24"/>
                <w:szCs w:val="24"/>
              </w:rPr>
              <w:t>товки квалифицир</w:t>
            </w:r>
            <w:r w:rsidRPr="003D3E33">
              <w:rPr>
                <w:rFonts w:ascii="Times New Roman" w:hAnsi="Times New Roman" w:cs="Times New Roman"/>
                <w:sz w:val="24"/>
                <w:szCs w:val="24"/>
              </w:rPr>
              <w:t>о</w:t>
            </w:r>
            <w:r w:rsidRPr="003D3E33">
              <w:rPr>
                <w:rFonts w:ascii="Times New Roman" w:hAnsi="Times New Roman" w:cs="Times New Roman"/>
                <w:sz w:val="24"/>
                <w:szCs w:val="24"/>
              </w:rPr>
              <w:t>ванных рабочих, сл</w:t>
            </w:r>
            <w:r w:rsidRPr="003D3E33">
              <w:rPr>
                <w:rFonts w:ascii="Times New Roman" w:hAnsi="Times New Roman" w:cs="Times New Roman"/>
                <w:sz w:val="24"/>
                <w:szCs w:val="24"/>
              </w:rPr>
              <w:t>у</w:t>
            </w:r>
            <w:r w:rsidRPr="003D3E33">
              <w:rPr>
                <w:rFonts w:ascii="Times New Roman" w:hAnsi="Times New Roman" w:cs="Times New Roman"/>
                <w:sz w:val="24"/>
                <w:szCs w:val="24"/>
              </w:rPr>
              <w:t>жащих, специалистов среднего звена)</w:t>
            </w:r>
            <w:proofErr w:type="gramEnd"/>
          </w:p>
        </w:tc>
        <w:tc>
          <w:tcPr>
            <w:tcW w:w="1560" w:type="dxa"/>
            <w:vAlign w:val="center"/>
          </w:tcPr>
          <w:p w:rsidR="003D3E33" w:rsidRPr="003D3E33" w:rsidRDefault="003D3E33" w:rsidP="005019C4">
            <w:pPr>
              <w:jc w:val="center"/>
            </w:pPr>
            <w:r w:rsidRPr="003D3E33">
              <w:lastRenderedPageBreak/>
              <w:t>142 865,90</w:t>
            </w:r>
          </w:p>
        </w:tc>
        <w:tc>
          <w:tcPr>
            <w:tcW w:w="1559" w:type="dxa"/>
            <w:vAlign w:val="center"/>
          </w:tcPr>
          <w:p w:rsidR="003D3E33" w:rsidRPr="003D3E33" w:rsidRDefault="003D3E33" w:rsidP="005019C4">
            <w:pPr>
              <w:jc w:val="center"/>
            </w:pPr>
            <w:r w:rsidRPr="003D3E33">
              <w:t>144 901,61</w:t>
            </w:r>
          </w:p>
        </w:tc>
        <w:tc>
          <w:tcPr>
            <w:tcW w:w="1843" w:type="dxa"/>
            <w:vAlign w:val="center"/>
          </w:tcPr>
          <w:p w:rsidR="003D3E33" w:rsidRPr="003D3E33" w:rsidRDefault="003D3E33" w:rsidP="005019C4">
            <w:pPr>
              <w:jc w:val="center"/>
            </w:pPr>
            <w:r w:rsidRPr="003D3E33">
              <w:t>144 901,61</w:t>
            </w:r>
          </w:p>
        </w:tc>
      </w:tr>
      <w:tr w:rsidR="003D3E33" w:rsidRPr="003D3E33" w:rsidTr="005019C4">
        <w:trPr>
          <w:trHeight w:val="1116"/>
        </w:trPr>
        <w:tc>
          <w:tcPr>
            <w:tcW w:w="3336" w:type="dxa"/>
            <w:shd w:val="clear" w:color="auto" w:fill="auto"/>
            <w:vAlign w:val="center"/>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lastRenderedPageBreak/>
              <w:t>Наименование</w:t>
            </w:r>
            <w:r w:rsidRPr="003D3E33">
              <w:rPr>
                <w:rFonts w:ascii="Times New Roman" w:hAnsi="Times New Roman" w:cs="Times New Roman"/>
                <w:sz w:val="24"/>
                <w:szCs w:val="24"/>
              </w:rPr>
              <w:br w:type="page"/>
              <w:t xml:space="preserve"> государстве</w:t>
            </w:r>
            <w:r w:rsidRPr="003D3E33">
              <w:rPr>
                <w:rFonts w:ascii="Times New Roman" w:hAnsi="Times New Roman" w:cs="Times New Roman"/>
                <w:sz w:val="24"/>
                <w:szCs w:val="24"/>
              </w:rPr>
              <w:t>н</w:t>
            </w:r>
            <w:r w:rsidRPr="003D3E33">
              <w:rPr>
                <w:rFonts w:ascii="Times New Roman" w:hAnsi="Times New Roman" w:cs="Times New Roman"/>
                <w:sz w:val="24"/>
                <w:szCs w:val="24"/>
              </w:rPr>
              <w:t xml:space="preserve">ной услуги </w:t>
            </w:r>
            <w:r w:rsidRPr="003D3E33">
              <w:rPr>
                <w:rFonts w:ascii="Times New Roman" w:hAnsi="Times New Roman" w:cs="Times New Roman"/>
                <w:sz w:val="24"/>
                <w:szCs w:val="24"/>
              </w:rPr>
              <w:br w:type="page"/>
              <w:t>(работы) и ее с</w:t>
            </w:r>
            <w:r w:rsidRPr="003D3E33">
              <w:rPr>
                <w:rFonts w:ascii="Times New Roman" w:hAnsi="Times New Roman" w:cs="Times New Roman"/>
                <w:sz w:val="24"/>
                <w:szCs w:val="24"/>
              </w:rPr>
              <w:t>о</w:t>
            </w:r>
            <w:r w:rsidRPr="003D3E33">
              <w:rPr>
                <w:rFonts w:ascii="Times New Roman" w:hAnsi="Times New Roman" w:cs="Times New Roman"/>
                <w:sz w:val="24"/>
                <w:szCs w:val="24"/>
              </w:rPr>
              <w:t>держание</w:t>
            </w:r>
          </w:p>
        </w:tc>
        <w:tc>
          <w:tcPr>
            <w:tcW w:w="11833" w:type="dxa"/>
            <w:gridSpan w:val="12"/>
            <w:shd w:val="clear" w:color="auto" w:fill="auto"/>
          </w:tcPr>
          <w:p w:rsidR="003D3E33" w:rsidRPr="003D3E33" w:rsidRDefault="003D3E33" w:rsidP="005019C4">
            <w:pPr>
              <w:pStyle w:val="ConsPlusNonformat"/>
              <w:ind w:firstLine="709"/>
              <w:jc w:val="center"/>
              <w:outlineLvl w:val="0"/>
              <w:rPr>
                <w:rFonts w:ascii="Times New Roman" w:hAnsi="Times New Roman" w:cs="Times New Roman"/>
                <w:sz w:val="24"/>
                <w:szCs w:val="24"/>
              </w:rPr>
            </w:pPr>
            <w:r w:rsidRPr="003D3E33">
              <w:rPr>
                <w:rFonts w:ascii="Times New Roman" w:hAnsi="Times New Roman" w:cs="Times New Roman"/>
                <w:sz w:val="24"/>
                <w:szCs w:val="24"/>
              </w:rPr>
              <w:t>Реализация образовательных программ среднего профессионального образования – программ подготовки специалистов среднего звена областными бюджетными образовательными учреждениями среднего професси</w:t>
            </w:r>
            <w:r w:rsidRPr="003D3E33">
              <w:rPr>
                <w:rFonts w:ascii="Times New Roman" w:hAnsi="Times New Roman" w:cs="Times New Roman"/>
                <w:sz w:val="24"/>
                <w:szCs w:val="24"/>
              </w:rPr>
              <w:t>о</w:t>
            </w:r>
            <w:r w:rsidRPr="003D3E33">
              <w:rPr>
                <w:rFonts w:ascii="Times New Roman" w:hAnsi="Times New Roman" w:cs="Times New Roman"/>
                <w:sz w:val="24"/>
                <w:szCs w:val="24"/>
              </w:rPr>
              <w:t>нального образования, находящимися в ведении комитета здравоохранения Курской области</w:t>
            </w:r>
          </w:p>
        </w:tc>
      </w:tr>
      <w:tr w:rsidR="003D3E33" w:rsidRPr="003D3E33" w:rsidTr="005019C4">
        <w:trPr>
          <w:trHeight w:val="501"/>
        </w:trPr>
        <w:tc>
          <w:tcPr>
            <w:tcW w:w="3336" w:type="dxa"/>
            <w:shd w:val="clear" w:color="auto" w:fill="auto"/>
            <w:vAlign w:val="center"/>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t>Показатель объема услуги:</w:t>
            </w:r>
          </w:p>
        </w:tc>
        <w:tc>
          <w:tcPr>
            <w:tcW w:w="11833" w:type="dxa"/>
            <w:gridSpan w:val="12"/>
            <w:shd w:val="clear" w:color="auto" w:fill="auto"/>
          </w:tcPr>
          <w:p w:rsidR="003D3E33" w:rsidRPr="003D3E33" w:rsidRDefault="003D3E33" w:rsidP="005019C4">
            <w:pPr>
              <w:pStyle w:val="ConsPlusNonformat"/>
              <w:ind w:firstLine="709"/>
              <w:jc w:val="center"/>
              <w:outlineLvl w:val="0"/>
              <w:rPr>
                <w:rFonts w:ascii="Times New Roman" w:hAnsi="Times New Roman" w:cs="Times New Roman"/>
                <w:sz w:val="24"/>
                <w:szCs w:val="24"/>
              </w:rPr>
            </w:pPr>
            <w:r w:rsidRPr="003D3E33">
              <w:rPr>
                <w:rFonts w:ascii="Times New Roman" w:hAnsi="Times New Roman" w:cs="Times New Roman"/>
                <w:sz w:val="24"/>
                <w:szCs w:val="24"/>
              </w:rPr>
              <w:t>Количество обучающихся, человек</w:t>
            </w:r>
          </w:p>
        </w:tc>
      </w:tr>
      <w:tr w:rsidR="003D3E33" w:rsidRPr="003D3E33" w:rsidTr="005019C4">
        <w:trPr>
          <w:trHeight w:val="1561"/>
        </w:trPr>
        <w:tc>
          <w:tcPr>
            <w:tcW w:w="3336" w:type="dxa"/>
            <w:shd w:val="clear" w:color="auto" w:fill="auto"/>
            <w:vAlign w:val="center"/>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t>Региональный проект № 5 «Обеспечение медицинских организаций системы здрав</w:t>
            </w:r>
            <w:r w:rsidRPr="003D3E33">
              <w:rPr>
                <w:rFonts w:ascii="Times New Roman" w:hAnsi="Times New Roman" w:cs="Times New Roman"/>
                <w:sz w:val="24"/>
                <w:szCs w:val="24"/>
              </w:rPr>
              <w:t>о</w:t>
            </w:r>
            <w:r w:rsidRPr="003D3E33">
              <w:rPr>
                <w:rFonts w:ascii="Times New Roman" w:hAnsi="Times New Roman" w:cs="Times New Roman"/>
                <w:sz w:val="24"/>
                <w:szCs w:val="24"/>
              </w:rPr>
              <w:t>охранения квалифицирова</w:t>
            </w:r>
            <w:r w:rsidRPr="003D3E33">
              <w:rPr>
                <w:rFonts w:ascii="Times New Roman" w:hAnsi="Times New Roman" w:cs="Times New Roman"/>
                <w:sz w:val="24"/>
                <w:szCs w:val="24"/>
              </w:rPr>
              <w:t>н</w:t>
            </w:r>
            <w:r w:rsidRPr="003D3E33">
              <w:rPr>
                <w:rFonts w:ascii="Times New Roman" w:hAnsi="Times New Roman" w:cs="Times New Roman"/>
                <w:sz w:val="24"/>
                <w:szCs w:val="24"/>
              </w:rPr>
              <w:t>ными кадрами»</w:t>
            </w:r>
          </w:p>
          <w:p w:rsidR="003D3E33" w:rsidRPr="003D3E33" w:rsidRDefault="003D3E33" w:rsidP="005019C4">
            <w:pPr>
              <w:pStyle w:val="ConsPlusNonformat"/>
              <w:ind w:firstLine="709"/>
              <w:jc w:val="center"/>
              <w:outlineLvl w:val="0"/>
              <w:rPr>
                <w:rFonts w:ascii="Times New Roman" w:hAnsi="Times New Roman" w:cs="Times New Roman"/>
                <w:sz w:val="24"/>
                <w:szCs w:val="24"/>
              </w:rPr>
            </w:pPr>
          </w:p>
        </w:tc>
        <w:tc>
          <w:tcPr>
            <w:tcW w:w="1624" w:type="dxa"/>
            <w:shd w:val="clear" w:color="auto" w:fill="auto"/>
            <w:vAlign w:val="center"/>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t>1 260</w:t>
            </w:r>
          </w:p>
        </w:tc>
        <w:tc>
          <w:tcPr>
            <w:tcW w:w="1279" w:type="dxa"/>
            <w:gridSpan w:val="4"/>
            <w:shd w:val="clear" w:color="auto" w:fill="auto"/>
            <w:vAlign w:val="center"/>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t>1 260</w:t>
            </w:r>
          </w:p>
        </w:tc>
        <w:tc>
          <w:tcPr>
            <w:tcW w:w="1416" w:type="dxa"/>
            <w:gridSpan w:val="2"/>
            <w:vAlign w:val="center"/>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t>1 260</w:t>
            </w:r>
          </w:p>
        </w:tc>
        <w:tc>
          <w:tcPr>
            <w:tcW w:w="2552" w:type="dxa"/>
            <w:gridSpan w:val="2"/>
            <w:shd w:val="clear" w:color="auto" w:fill="auto"/>
            <w:vAlign w:val="center"/>
          </w:tcPr>
          <w:p w:rsidR="003D3E33" w:rsidRPr="003D3E33" w:rsidRDefault="003D3E33" w:rsidP="00EC2EC5">
            <w:pPr>
              <w:pStyle w:val="ConsPlusNonformat"/>
              <w:jc w:val="both"/>
              <w:outlineLvl w:val="0"/>
              <w:rPr>
                <w:rFonts w:ascii="Times New Roman" w:hAnsi="Times New Roman" w:cs="Times New Roman"/>
                <w:sz w:val="24"/>
                <w:szCs w:val="24"/>
              </w:rPr>
            </w:pPr>
            <w:proofErr w:type="gramStart"/>
            <w:r w:rsidRPr="003D3E33">
              <w:rPr>
                <w:rFonts w:ascii="Times New Roman" w:hAnsi="Times New Roman" w:cs="Times New Roman"/>
                <w:sz w:val="24"/>
                <w:szCs w:val="24"/>
              </w:rPr>
              <w:t>Структура подготовки кадров по программам профессионального образования (удел</w:t>
            </w:r>
            <w:r w:rsidRPr="003D3E33">
              <w:rPr>
                <w:rFonts w:ascii="Times New Roman" w:hAnsi="Times New Roman" w:cs="Times New Roman"/>
                <w:sz w:val="24"/>
                <w:szCs w:val="24"/>
              </w:rPr>
              <w:t>ь</w:t>
            </w:r>
            <w:r w:rsidRPr="003D3E33">
              <w:rPr>
                <w:rFonts w:ascii="Times New Roman" w:hAnsi="Times New Roman" w:cs="Times New Roman"/>
                <w:sz w:val="24"/>
                <w:szCs w:val="24"/>
              </w:rPr>
              <w:t>ный вес численности выпускников, осв</w:t>
            </w:r>
            <w:r w:rsidRPr="003D3E33">
              <w:rPr>
                <w:rFonts w:ascii="Times New Roman" w:hAnsi="Times New Roman" w:cs="Times New Roman"/>
                <w:sz w:val="24"/>
                <w:szCs w:val="24"/>
              </w:rPr>
              <w:t>о</w:t>
            </w:r>
            <w:r w:rsidRPr="003D3E33">
              <w:rPr>
                <w:rFonts w:ascii="Times New Roman" w:hAnsi="Times New Roman" w:cs="Times New Roman"/>
                <w:sz w:val="24"/>
                <w:szCs w:val="24"/>
              </w:rPr>
              <w:t>ивших образовател</w:t>
            </w:r>
            <w:r w:rsidRPr="003D3E33">
              <w:rPr>
                <w:rFonts w:ascii="Times New Roman" w:hAnsi="Times New Roman" w:cs="Times New Roman"/>
                <w:sz w:val="24"/>
                <w:szCs w:val="24"/>
              </w:rPr>
              <w:t>ь</w:t>
            </w:r>
            <w:r w:rsidRPr="003D3E33">
              <w:rPr>
                <w:rFonts w:ascii="Times New Roman" w:hAnsi="Times New Roman" w:cs="Times New Roman"/>
                <w:sz w:val="24"/>
                <w:szCs w:val="24"/>
              </w:rPr>
              <w:t>ные программы сре</w:t>
            </w:r>
            <w:r w:rsidRPr="003D3E33">
              <w:rPr>
                <w:rFonts w:ascii="Times New Roman" w:hAnsi="Times New Roman" w:cs="Times New Roman"/>
                <w:sz w:val="24"/>
                <w:szCs w:val="24"/>
              </w:rPr>
              <w:t>д</w:t>
            </w:r>
            <w:r w:rsidRPr="003D3E33">
              <w:rPr>
                <w:rFonts w:ascii="Times New Roman" w:hAnsi="Times New Roman" w:cs="Times New Roman"/>
                <w:sz w:val="24"/>
                <w:szCs w:val="24"/>
              </w:rPr>
              <w:t>него профессионал</w:t>
            </w:r>
            <w:r w:rsidRPr="003D3E33">
              <w:rPr>
                <w:rFonts w:ascii="Times New Roman" w:hAnsi="Times New Roman" w:cs="Times New Roman"/>
                <w:sz w:val="24"/>
                <w:szCs w:val="24"/>
              </w:rPr>
              <w:t>ь</w:t>
            </w:r>
            <w:r w:rsidRPr="003D3E33">
              <w:rPr>
                <w:rFonts w:ascii="Times New Roman" w:hAnsi="Times New Roman" w:cs="Times New Roman"/>
                <w:sz w:val="24"/>
                <w:szCs w:val="24"/>
              </w:rPr>
              <w:t>ного образования (программы подг</w:t>
            </w:r>
            <w:r w:rsidRPr="003D3E33">
              <w:rPr>
                <w:rFonts w:ascii="Times New Roman" w:hAnsi="Times New Roman" w:cs="Times New Roman"/>
                <w:sz w:val="24"/>
                <w:szCs w:val="24"/>
              </w:rPr>
              <w:t>о</w:t>
            </w:r>
            <w:r w:rsidRPr="003D3E33">
              <w:rPr>
                <w:rFonts w:ascii="Times New Roman" w:hAnsi="Times New Roman" w:cs="Times New Roman"/>
                <w:sz w:val="24"/>
                <w:szCs w:val="24"/>
              </w:rPr>
              <w:t>товки квалифицир</w:t>
            </w:r>
            <w:r w:rsidRPr="003D3E33">
              <w:rPr>
                <w:rFonts w:ascii="Times New Roman" w:hAnsi="Times New Roman" w:cs="Times New Roman"/>
                <w:sz w:val="24"/>
                <w:szCs w:val="24"/>
              </w:rPr>
              <w:t>о</w:t>
            </w:r>
            <w:r w:rsidRPr="003D3E33">
              <w:rPr>
                <w:rFonts w:ascii="Times New Roman" w:hAnsi="Times New Roman" w:cs="Times New Roman"/>
                <w:sz w:val="24"/>
                <w:szCs w:val="24"/>
              </w:rPr>
              <w:t>ванных рабочих, сл</w:t>
            </w:r>
            <w:r w:rsidRPr="003D3E33">
              <w:rPr>
                <w:rFonts w:ascii="Times New Roman" w:hAnsi="Times New Roman" w:cs="Times New Roman"/>
                <w:sz w:val="24"/>
                <w:szCs w:val="24"/>
              </w:rPr>
              <w:t>у</w:t>
            </w:r>
            <w:r w:rsidRPr="003D3E33">
              <w:rPr>
                <w:rFonts w:ascii="Times New Roman" w:hAnsi="Times New Roman" w:cs="Times New Roman"/>
                <w:sz w:val="24"/>
                <w:szCs w:val="24"/>
              </w:rPr>
              <w:t>жащих, специалистов среднего звена)</w:t>
            </w:r>
            <w:proofErr w:type="gramEnd"/>
          </w:p>
        </w:tc>
        <w:tc>
          <w:tcPr>
            <w:tcW w:w="1560" w:type="dxa"/>
            <w:shd w:val="clear" w:color="auto" w:fill="auto"/>
            <w:vAlign w:val="center"/>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t>77 188,03</w:t>
            </w:r>
          </w:p>
        </w:tc>
        <w:tc>
          <w:tcPr>
            <w:tcW w:w="1559" w:type="dxa"/>
            <w:shd w:val="clear" w:color="auto" w:fill="auto"/>
            <w:vAlign w:val="center"/>
          </w:tcPr>
          <w:p w:rsidR="003D3E33" w:rsidRPr="003D3E33" w:rsidRDefault="003D3E33" w:rsidP="005019C4">
            <w:pPr>
              <w:pStyle w:val="ConsPlusNonformat"/>
              <w:jc w:val="center"/>
              <w:outlineLvl w:val="0"/>
              <w:rPr>
                <w:rFonts w:ascii="Times New Roman" w:hAnsi="Times New Roman" w:cs="Times New Roman"/>
                <w:sz w:val="24"/>
                <w:szCs w:val="24"/>
                <w:lang w:val="en-US"/>
              </w:rPr>
            </w:pPr>
            <w:r w:rsidRPr="003D3E33">
              <w:rPr>
                <w:rFonts w:ascii="Times New Roman" w:hAnsi="Times New Roman" w:cs="Times New Roman"/>
                <w:sz w:val="24"/>
                <w:szCs w:val="24"/>
              </w:rPr>
              <w:t>69 897,99</w:t>
            </w:r>
          </w:p>
        </w:tc>
        <w:tc>
          <w:tcPr>
            <w:tcW w:w="1843" w:type="dxa"/>
            <w:shd w:val="clear" w:color="auto" w:fill="auto"/>
            <w:vAlign w:val="center"/>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t>69 897,99</w:t>
            </w:r>
          </w:p>
        </w:tc>
      </w:tr>
      <w:tr w:rsidR="003D3E33" w:rsidRPr="003D3E33" w:rsidTr="005019C4">
        <w:trPr>
          <w:trHeight w:val="1200"/>
        </w:trPr>
        <w:tc>
          <w:tcPr>
            <w:tcW w:w="3336" w:type="dxa"/>
            <w:shd w:val="clear" w:color="auto" w:fill="auto"/>
            <w:vAlign w:val="center"/>
            <w:hideMark/>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lastRenderedPageBreak/>
              <w:t>Наименование</w:t>
            </w:r>
            <w:r w:rsidRPr="003D3E33">
              <w:rPr>
                <w:rFonts w:ascii="Times New Roman" w:hAnsi="Times New Roman" w:cs="Times New Roman"/>
                <w:sz w:val="24"/>
                <w:szCs w:val="24"/>
              </w:rPr>
              <w:br w:type="page"/>
              <w:t xml:space="preserve"> государстве</w:t>
            </w:r>
            <w:r w:rsidRPr="003D3E33">
              <w:rPr>
                <w:rFonts w:ascii="Times New Roman" w:hAnsi="Times New Roman" w:cs="Times New Roman"/>
                <w:sz w:val="24"/>
                <w:szCs w:val="24"/>
              </w:rPr>
              <w:t>н</w:t>
            </w:r>
            <w:r w:rsidRPr="003D3E33">
              <w:rPr>
                <w:rFonts w:ascii="Times New Roman" w:hAnsi="Times New Roman" w:cs="Times New Roman"/>
                <w:sz w:val="24"/>
                <w:szCs w:val="24"/>
              </w:rPr>
              <w:t xml:space="preserve">ной услуги </w:t>
            </w:r>
            <w:r w:rsidRPr="003D3E33">
              <w:rPr>
                <w:rFonts w:ascii="Times New Roman" w:hAnsi="Times New Roman" w:cs="Times New Roman"/>
                <w:sz w:val="24"/>
                <w:szCs w:val="24"/>
              </w:rPr>
              <w:br w:type="page"/>
              <w:t>(работы) и ее с</w:t>
            </w:r>
            <w:r w:rsidRPr="003D3E33">
              <w:rPr>
                <w:rFonts w:ascii="Times New Roman" w:hAnsi="Times New Roman" w:cs="Times New Roman"/>
                <w:sz w:val="24"/>
                <w:szCs w:val="24"/>
              </w:rPr>
              <w:t>о</w:t>
            </w:r>
            <w:r w:rsidRPr="003D3E33">
              <w:rPr>
                <w:rFonts w:ascii="Times New Roman" w:hAnsi="Times New Roman" w:cs="Times New Roman"/>
                <w:sz w:val="24"/>
                <w:szCs w:val="24"/>
              </w:rPr>
              <w:t>держание</w:t>
            </w:r>
          </w:p>
        </w:tc>
        <w:tc>
          <w:tcPr>
            <w:tcW w:w="11833" w:type="dxa"/>
            <w:gridSpan w:val="12"/>
          </w:tcPr>
          <w:p w:rsidR="003D3E33" w:rsidRPr="003D3E33" w:rsidRDefault="003D3E33" w:rsidP="005019C4">
            <w:pPr>
              <w:pStyle w:val="ConsPlusNonformat"/>
              <w:ind w:firstLine="709"/>
              <w:jc w:val="center"/>
              <w:outlineLvl w:val="0"/>
              <w:rPr>
                <w:rFonts w:ascii="Times New Roman" w:hAnsi="Times New Roman" w:cs="Times New Roman"/>
                <w:sz w:val="24"/>
                <w:szCs w:val="24"/>
              </w:rPr>
            </w:pPr>
            <w:r w:rsidRPr="003D3E33">
              <w:rPr>
                <w:rFonts w:ascii="Times New Roman" w:hAnsi="Times New Roman" w:cs="Times New Roman"/>
                <w:sz w:val="24"/>
                <w:szCs w:val="24"/>
              </w:rPr>
              <w:t>Реализация дополнительных профессиональных программ повышения квалификации государственным автономным образовательным учреждением дополнительного профессионального образования Курской обл</w:t>
            </w:r>
            <w:r w:rsidRPr="003D3E33">
              <w:rPr>
                <w:rFonts w:ascii="Times New Roman" w:hAnsi="Times New Roman" w:cs="Times New Roman"/>
                <w:sz w:val="24"/>
                <w:szCs w:val="24"/>
              </w:rPr>
              <w:t>а</w:t>
            </w:r>
            <w:r w:rsidRPr="003D3E33">
              <w:rPr>
                <w:rFonts w:ascii="Times New Roman" w:hAnsi="Times New Roman" w:cs="Times New Roman"/>
                <w:sz w:val="24"/>
                <w:szCs w:val="24"/>
              </w:rPr>
              <w:t>сти «Курский областной центр подготовки и переподготовки кадров жилищн</w:t>
            </w:r>
            <w:proofErr w:type="gramStart"/>
            <w:r w:rsidRPr="003D3E33">
              <w:rPr>
                <w:rFonts w:ascii="Times New Roman" w:hAnsi="Times New Roman" w:cs="Times New Roman"/>
                <w:sz w:val="24"/>
                <w:szCs w:val="24"/>
              </w:rPr>
              <w:t>о</w:t>
            </w:r>
            <w:r w:rsidR="004A2A5E">
              <w:rPr>
                <w:rFonts w:ascii="Times New Roman" w:hAnsi="Times New Roman" w:cs="Times New Roman"/>
                <w:sz w:val="24"/>
                <w:szCs w:val="24"/>
              </w:rPr>
              <w:t>–</w:t>
            </w:r>
            <w:proofErr w:type="gramEnd"/>
            <w:r w:rsidR="004A2A5E">
              <w:rPr>
                <w:rFonts w:ascii="Times New Roman" w:hAnsi="Times New Roman" w:cs="Times New Roman"/>
                <w:sz w:val="24"/>
                <w:szCs w:val="24"/>
              </w:rPr>
              <w:t xml:space="preserve"> </w:t>
            </w:r>
            <w:r w:rsidRPr="003D3E33">
              <w:rPr>
                <w:rFonts w:ascii="Times New Roman" w:hAnsi="Times New Roman" w:cs="Times New Roman"/>
                <w:sz w:val="24"/>
                <w:szCs w:val="24"/>
              </w:rPr>
              <w:t>коммунального хозяйства»</w:t>
            </w:r>
          </w:p>
        </w:tc>
      </w:tr>
      <w:tr w:rsidR="003D3E33" w:rsidRPr="003D3E33" w:rsidTr="005019C4">
        <w:trPr>
          <w:trHeight w:val="315"/>
        </w:trPr>
        <w:tc>
          <w:tcPr>
            <w:tcW w:w="3336" w:type="dxa"/>
            <w:shd w:val="clear" w:color="auto" w:fill="auto"/>
            <w:vAlign w:val="center"/>
            <w:hideMark/>
          </w:tcPr>
          <w:p w:rsidR="003D3E33" w:rsidRPr="003D3E33" w:rsidRDefault="003D3E33" w:rsidP="005019C4">
            <w:pPr>
              <w:pStyle w:val="ConsPlusNonformat"/>
              <w:outlineLvl w:val="0"/>
              <w:rPr>
                <w:rFonts w:ascii="Times New Roman" w:hAnsi="Times New Roman" w:cs="Times New Roman"/>
                <w:sz w:val="24"/>
                <w:szCs w:val="24"/>
              </w:rPr>
            </w:pPr>
            <w:r w:rsidRPr="003D3E33">
              <w:rPr>
                <w:rFonts w:ascii="Times New Roman" w:hAnsi="Times New Roman" w:cs="Times New Roman"/>
                <w:sz w:val="24"/>
                <w:szCs w:val="24"/>
              </w:rPr>
              <w:t>Показатель объема услуги:</w:t>
            </w:r>
          </w:p>
        </w:tc>
        <w:tc>
          <w:tcPr>
            <w:tcW w:w="11833" w:type="dxa"/>
            <w:gridSpan w:val="12"/>
          </w:tcPr>
          <w:p w:rsidR="003D3E33" w:rsidRPr="003D3E33" w:rsidRDefault="003D3E33" w:rsidP="005019C4">
            <w:pPr>
              <w:pStyle w:val="ConsPlusNonformat"/>
              <w:ind w:firstLine="709"/>
              <w:jc w:val="center"/>
              <w:outlineLvl w:val="0"/>
              <w:rPr>
                <w:rFonts w:ascii="Times New Roman" w:hAnsi="Times New Roman" w:cs="Times New Roman"/>
                <w:sz w:val="24"/>
                <w:szCs w:val="24"/>
              </w:rPr>
            </w:pPr>
            <w:r w:rsidRPr="003D3E33">
              <w:rPr>
                <w:rFonts w:ascii="Times New Roman" w:hAnsi="Times New Roman" w:cs="Times New Roman"/>
                <w:sz w:val="24"/>
                <w:szCs w:val="24"/>
              </w:rPr>
              <w:t xml:space="preserve">Количество </w:t>
            </w:r>
            <w:proofErr w:type="gramStart"/>
            <w:r w:rsidRPr="003D3E33">
              <w:rPr>
                <w:rFonts w:ascii="Times New Roman" w:hAnsi="Times New Roman" w:cs="Times New Roman"/>
                <w:sz w:val="24"/>
                <w:szCs w:val="24"/>
              </w:rPr>
              <w:t>человеко</w:t>
            </w:r>
            <w:r w:rsidR="004A2A5E">
              <w:rPr>
                <w:rFonts w:ascii="Times New Roman" w:hAnsi="Times New Roman" w:cs="Times New Roman"/>
                <w:sz w:val="24"/>
                <w:szCs w:val="24"/>
              </w:rPr>
              <w:t xml:space="preserve">– </w:t>
            </w:r>
            <w:r w:rsidRPr="003D3E33">
              <w:rPr>
                <w:rFonts w:ascii="Times New Roman" w:hAnsi="Times New Roman" w:cs="Times New Roman"/>
                <w:sz w:val="24"/>
                <w:szCs w:val="24"/>
              </w:rPr>
              <w:t>часов</w:t>
            </w:r>
            <w:proofErr w:type="gramEnd"/>
          </w:p>
        </w:tc>
      </w:tr>
      <w:tr w:rsidR="003D3E33" w:rsidRPr="003D3E33" w:rsidTr="005019C4">
        <w:trPr>
          <w:trHeight w:val="1435"/>
        </w:trPr>
        <w:tc>
          <w:tcPr>
            <w:tcW w:w="3336" w:type="dxa"/>
            <w:shd w:val="clear" w:color="auto" w:fill="auto"/>
            <w:vAlign w:val="center"/>
            <w:hideMark/>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t>Основное мероприятие 03</w:t>
            </w:r>
            <w:r w:rsidRPr="003D3E33">
              <w:rPr>
                <w:rFonts w:ascii="Times New Roman" w:hAnsi="Times New Roman" w:cs="Times New Roman"/>
                <w:sz w:val="24"/>
                <w:szCs w:val="24"/>
              </w:rPr>
              <w:br/>
              <w:t>«Содействие развитию пр</w:t>
            </w:r>
            <w:r w:rsidRPr="003D3E33">
              <w:rPr>
                <w:rFonts w:ascii="Times New Roman" w:hAnsi="Times New Roman" w:cs="Times New Roman"/>
                <w:sz w:val="24"/>
                <w:szCs w:val="24"/>
              </w:rPr>
              <w:t>о</w:t>
            </w:r>
            <w:r w:rsidRPr="003D3E33">
              <w:rPr>
                <w:rFonts w:ascii="Times New Roman" w:hAnsi="Times New Roman" w:cs="Times New Roman"/>
                <w:sz w:val="24"/>
                <w:szCs w:val="24"/>
              </w:rPr>
              <w:t xml:space="preserve">фессионального образования» </w:t>
            </w:r>
          </w:p>
        </w:tc>
        <w:tc>
          <w:tcPr>
            <w:tcW w:w="1665" w:type="dxa"/>
            <w:gridSpan w:val="2"/>
            <w:shd w:val="clear" w:color="auto" w:fill="auto"/>
            <w:vAlign w:val="center"/>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t>1 926</w:t>
            </w:r>
          </w:p>
        </w:tc>
        <w:tc>
          <w:tcPr>
            <w:tcW w:w="1238" w:type="dxa"/>
            <w:gridSpan w:val="3"/>
            <w:shd w:val="clear" w:color="auto" w:fill="auto"/>
            <w:vAlign w:val="center"/>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t>1 926</w:t>
            </w:r>
          </w:p>
        </w:tc>
        <w:tc>
          <w:tcPr>
            <w:tcW w:w="1416" w:type="dxa"/>
            <w:gridSpan w:val="2"/>
            <w:vAlign w:val="center"/>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t>1 926</w:t>
            </w:r>
          </w:p>
        </w:tc>
        <w:tc>
          <w:tcPr>
            <w:tcW w:w="2552" w:type="dxa"/>
            <w:gridSpan w:val="2"/>
            <w:shd w:val="clear" w:color="auto" w:fill="auto"/>
            <w:vAlign w:val="center"/>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t>Структура подготовки кадров по программам профессионального образования (удел</w:t>
            </w:r>
            <w:r w:rsidRPr="003D3E33">
              <w:rPr>
                <w:rFonts w:ascii="Times New Roman" w:hAnsi="Times New Roman" w:cs="Times New Roman"/>
                <w:sz w:val="24"/>
                <w:szCs w:val="24"/>
              </w:rPr>
              <w:t>ь</w:t>
            </w:r>
            <w:r w:rsidRPr="003D3E33">
              <w:rPr>
                <w:rFonts w:ascii="Times New Roman" w:hAnsi="Times New Roman" w:cs="Times New Roman"/>
                <w:sz w:val="24"/>
                <w:szCs w:val="24"/>
              </w:rPr>
              <w:t>ный вес численности выпускников, осв</w:t>
            </w:r>
            <w:r w:rsidRPr="003D3E33">
              <w:rPr>
                <w:rFonts w:ascii="Times New Roman" w:hAnsi="Times New Roman" w:cs="Times New Roman"/>
                <w:sz w:val="24"/>
                <w:szCs w:val="24"/>
              </w:rPr>
              <w:t>о</w:t>
            </w:r>
            <w:r w:rsidRPr="003D3E33">
              <w:rPr>
                <w:rFonts w:ascii="Times New Roman" w:hAnsi="Times New Roman" w:cs="Times New Roman"/>
                <w:sz w:val="24"/>
                <w:szCs w:val="24"/>
              </w:rPr>
              <w:t>ивших образовател</w:t>
            </w:r>
            <w:r w:rsidRPr="003D3E33">
              <w:rPr>
                <w:rFonts w:ascii="Times New Roman" w:hAnsi="Times New Roman" w:cs="Times New Roman"/>
                <w:sz w:val="24"/>
                <w:szCs w:val="24"/>
              </w:rPr>
              <w:t>ь</w:t>
            </w:r>
            <w:r w:rsidRPr="003D3E33">
              <w:rPr>
                <w:rFonts w:ascii="Times New Roman" w:hAnsi="Times New Roman" w:cs="Times New Roman"/>
                <w:sz w:val="24"/>
                <w:szCs w:val="24"/>
              </w:rPr>
              <w:t>ные программы сре</w:t>
            </w:r>
            <w:r w:rsidRPr="003D3E33">
              <w:rPr>
                <w:rFonts w:ascii="Times New Roman" w:hAnsi="Times New Roman" w:cs="Times New Roman"/>
                <w:sz w:val="24"/>
                <w:szCs w:val="24"/>
              </w:rPr>
              <w:t>д</w:t>
            </w:r>
            <w:r w:rsidRPr="003D3E33">
              <w:rPr>
                <w:rFonts w:ascii="Times New Roman" w:hAnsi="Times New Roman" w:cs="Times New Roman"/>
                <w:sz w:val="24"/>
                <w:szCs w:val="24"/>
              </w:rPr>
              <w:t>него профессионал</w:t>
            </w:r>
            <w:r w:rsidRPr="003D3E33">
              <w:rPr>
                <w:rFonts w:ascii="Times New Roman" w:hAnsi="Times New Roman" w:cs="Times New Roman"/>
                <w:sz w:val="24"/>
                <w:szCs w:val="24"/>
              </w:rPr>
              <w:t>ь</w:t>
            </w:r>
            <w:r w:rsidRPr="003D3E33">
              <w:rPr>
                <w:rFonts w:ascii="Times New Roman" w:hAnsi="Times New Roman" w:cs="Times New Roman"/>
                <w:sz w:val="24"/>
                <w:szCs w:val="24"/>
              </w:rPr>
              <w:t>ного образования (программы подг</w:t>
            </w:r>
            <w:r w:rsidRPr="003D3E33">
              <w:rPr>
                <w:rFonts w:ascii="Times New Roman" w:hAnsi="Times New Roman" w:cs="Times New Roman"/>
                <w:sz w:val="24"/>
                <w:szCs w:val="24"/>
              </w:rPr>
              <w:t>о</w:t>
            </w:r>
            <w:r w:rsidRPr="003D3E33">
              <w:rPr>
                <w:rFonts w:ascii="Times New Roman" w:hAnsi="Times New Roman" w:cs="Times New Roman"/>
                <w:sz w:val="24"/>
                <w:szCs w:val="24"/>
              </w:rPr>
              <w:t>товки квалифицир</w:t>
            </w:r>
            <w:r w:rsidRPr="003D3E33">
              <w:rPr>
                <w:rFonts w:ascii="Times New Roman" w:hAnsi="Times New Roman" w:cs="Times New Roman"/>
                <w:sz w:val="24"/>
                <w:szCs w:val="24"/>
              </w:rPr>
              <w:t>о</w:t>
            </w:r>
            <w:r w:rsidRPr="003D3E33">
              <w:rPr>
                <w:rFonts w:ascii="Times New Roman" w:hAnsi="Times New Roman" w:cs="Times New Roman"/>
                <w:sz w:val="24"/>
                <w:szCs w:val="24"/>
              </w:rPr>
              <w:t>ванных рабочих, сл</w:t>
            </w:r>
            <w:r w:rsidRPr="003D3E33">
              <w:rPr>
                <w:rFonts w:ascii="Times New Roman" w:hAnsi="Times New Roman" w:cs="Times New Roman"/>
                <w:sz w:val="24"/>
                <w:szCs w:val="24"/>
              </w:rPr>
              <w:t>у</w:t>
            </w:r>
            <w:r w:rsidRPr="003D3E33">
              <w:rPr>
                <w:rFonts w:ascii="Times New Roman" w:hAnsi="Times New Roman" w:cs="Times New Roman"/>
                <w:sz w:val="24"/>
                <w:szCs w:val="24"/>
              </w:rPr>
              <w:t>жащих, специалистов среднего звена))</w:t>
            </w:r>
          </w:p>
        </w:tc>
        <w:tc>
          <w:tcPr>
            <w:tcW w:w="1560" w:type="dxa"/>
            <w:shd w:val="clear" w:color="auto" w:fill="auto"/>
            <w:vAlign w:val="center"/>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t>113,691</w:t>
            </w:r>
          </w:p>
        </w:tc>
        <w:tc>
          <w:tcPr>
            <w:tcW w:w="1559" w:type="dxa"/>
            <w:shd w:val="clear" w:color="auto" w:fill="auto"/>
            <w:vAlign w:val="center"/>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t>113,691</w:t>
            </w:r>
          </w:p>
        </w:tc>
        <w:tc>
          <w:tcPr>
            <w:tcW w:w="1843" w:type="dxa"/>
            <w:shd w:val="clear" w:color="auto" w:fill="auto"/>
            <w:vAlign w:val="center"/>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t>113,691</w:t>
            </w:r>
          </w:p>
        </w:tc>
      </w:tr>
      <w:tr w:rsidR="003D3E33" w:rsidRPr="003D3E33" w:rsidTr="005019C4">
        <w:trPr>
          <w:trHeight w:val="1200"/>
        </w:trPr>
        <w:tc>
          <w:tcPr>
            <w:tcW w:w="3336" w:type="dxa"/>
            <w:shd w:val="clear" w:color="auto" w:fill="auto"/>
            <w:vAlign w:val="center"/>
            <w:hideMark/>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t>Наименование</w:t>
            </w:r>
            <w:r w:rsidRPr="003D3E33">
              <w:rPr>
                <w:rFonts w:ascii="Times New Roman" w:hAnsi="Times New Roman" w:cs="Times New Roman"/>
                <w:sz w:val="24"/>
                <w:szCs w:val="24"/>
              </w:rPr>
              <w:br w:type="page"/>
              <w:t xml:space="preserve"> государстве</w:t>
            </w:r>
            <w:r w:rsidRPr="003D3E33">
              <w:rPr>
                <w:rFonts w:ascii="Times New Roman" w:hAnsi="Times New Roman" w:cs="Times New Roman"/>
                <w:sz w:val="24"/>
                <w:szCs w:val="24"/>
              </w:rPr>
              <w:t>н</w:t>
            </w:r>
            <w:r w:rsidRPr="003D3E33">
              <w:rPr>
                <w:rFonts w:ascii="Times New Roman" w:hAnsi="Times New Roman" w:cs="Times New Roman"/>
                <w:sz w:val="24"/>
                <w:szCs w:val="24"/>
              </w:rPr>
              <w:t xml:space="preserve">ной услуги </w:t>
            </w:r>
            <w:r w:rsidRPr="003D3E33">
              <w:rPr>
                <w:rFonts w:ascii="Times New Roman" w:hAnsi="Times New Roman" w:cs="Times New Roman"/>
                <w:sz w:val="24"/>
                <w:szCs w:val="24"/>
              </w:rPr>
              <w:br w:type="page"/>
              <w:t>(работы) и ее с</w:t>
            </w:r>
            <w:r w:rsidRPr="003D3E33">
              <w:rPr>
                <w:rFonts w:ascii="Times New Roman" w:hAnsi="Times New Roman" w:cs="Times New Roman"/>
                <w:sz w:val="24"/>
                <w:szCs w:val="24"/>
              </w:rPr>
              <w:t>о</w:t>
            </w:r>
            <w:r w:rsidRPr="003D3E33">
              <w:rPr>
                <w:rFonts w:ascii="Times New Roman" w:hAnsi="Times New Roman" w:cs="Times New Roman"/>
                <w:sz w:val="24"/>
                <w:szCs w:val="24"/>
              </w:rPr>
              <w:t>держание</w:t>
            </w:r>
          </w:p>
        </w:tc>
        <w:tc>
          <w:tcPr>
            <w:tcW w:w="11833" w:type="dxa"/>
            <w:gridSpan w:val="12"/>
          </w:tcPr>
          <w:p w:rsidR="003D3E33" w:rsidRPr="003D3E33" w:rsidRDefault="003D3E33" w:rsidP="005019C4">
            <w:pPr>
              <w:pStyle w:val="ConsPlusNonformat"/>
              <w:ind w:firstLine="709"/>
              <w:jc w:val="center"/>
              <w:outlineLvl w:val="0"/>
              <w:rPr>
                <w:rFonts w:ascii="Times New Roman" w:hAnsi="Times New Roman" w:cs="Times New Roman"/>
                <w:sz w:val="24"/>
                <w:szCs w:val="24"/>
              </w:rPr>
            </w:pPr>
            <w:r w:rsidRPr="003D3E33">
              <w:rPr>
                <w:rFonts w:ascii="Times New Roman" w:hAnsi="Times New Roman" w:cs="Times New Roman"/>
                <w:sz w:val="24"/>
                <w:szCs w:val="24"/>
              </w:rPr>
              <w:t>Реализация основных профессиональных образовательных программ среднего профессионального обр</w:t>
            </w:r>
            <w:r w:rsidRPr="003D3E33">
              <w:rPr>
                <w:rFonts w:ascii="Times New Roman" w:hAnsi="Times New Roman" w:cs="Times New Roman"/>
                <w:sz w:val="24"/>
                <w:szCs w:val="24"/>
              </w:rPr>
              <w:t>а</w:t>
            </w:r>
            <w:r w:rsidRPr="003D3E33">
              <w:rPr>
                <w:rFonts w:ascii="Times New Roman" w:hAnsi="Times New Roman" w:cs="Times New Roman"/>
                <w:sz w:val="24"/>
                <w:szCs w:val="24"/>
              </w:rPr>
              <w:t>зования и дополнительных общеобразовательных программ областными бюджетными образовательными учр</w:t>
            </w:r>
            <w:r w:rsidRPr="003D3E33">
              <w:rPr>
                <w:rFonts w:ascii="Times New Roman" w:hAnsi="Times New Roman" w:cs="Times New Roman"/>
                <w:sz w:val="24"/>
                <w:szCs w:val="24"/>
              </w:rPr>
              <w:t>е</w:t>
            </w:r>
            <w:r w:rsidRPr="003D3E33">
              <w:rPr>
                <w:rFonts w:ascii="Times New Roman" w:hAnsi="Times New Roman" w:cs="Times New Roman"/>
                <w:sz w:val="24"/>
                <w:szCs w:val="24"/>
              </w:rPr>
              <w:t>ждениями среднего профессионального образования, находящимися в ведении комитета строительства Курской области</w:t>
            </w:r>
          </w:p>
        </w:tc>
      </w:tr>
      <w:tr w:rsidR="003D3E33" w:rsidRPr="003D3E33" w:rsidTr="005019C4">
        <w:trPr>
          <w:trHeight w:val="315"/>
        </w:trPr>
        <w:tc>
          <w:tcPr>
            <w:tcW w:w="3336" w:type="dxa"/>
            <w:shd w:val="clear" w:color="auto" w:fill="auto"/>
            <w:vAlign w:val="center"/>
            <w:hideMark/>
          </w:tcPr>
          <w:p w:rsidR="003D3E33" w:rsidRPr="003D3E33" w:rsidRDefault="003D3E33" w:rsidP="005019C4">
            <w:pPr>
              <w:pStyle w:val="ConsPlusNonformat"/>
              <w:outlineLvl w:val="0"/>
              <w:rPr>
                <w:rFonts w:ascii="Times New Roman" w:hAnsi="Times New Roman" w:cs="Times New Roman"/>
                <w:sz w:val="24"/>
                <w:szCs w:val="24"/>
              </w:rPr>
            </w:pPr>
            <w:r w:rsidRPr="003D3E33">
              <w:rPr>
                <w:rFonts w:ascii="Times New Roman" w:hAnsi="Times New Roman" w:cs="Times New Roman"/>
                <w:sz w:val="24"/>
                <w:szCs w:val="24"/>
              </w:rPr>
              <w:t>Показатель объема услуги:</w:t>
            </w:r>
          </w:p>
        </w:tc>
        <w:tc>
          <w:tcPr>
            <w:tcW w:w="11833" w:type="dxa"/>
            <w:gridSpan w:val="12"/>
          </w:tcPr>
          <w:p w:rsidR="003D3E33" w:rsidRPr="003D3E33" w:rsidRDefault="003D3E33" w:rsidP="005019C4">
            <w:pPr>
              <w:pStyle w:val="ConsPlusNonformat"/>
              <w:ind w:firstLine="709"/>
              <w:jc w:val="center"/>
              <w:outlineLvl w:val="0"/>
              <w:rPr>
                <w:rFonts w:ascii="Times New Roman" w:hAnsi="Times New Roman" w:cs="Times New Roman"/>
                <w:sz w:val="24"/>
                <w:szCs w:val="24"/>
              </w:rPr>
            </w:pPr>
            <w:r w:rsidRPr="003D3E33">
              <w:rPr>
                <w:rFonts w:ascii="Times New Roman" w:hAnsi="Times New Roman" w:cs="Times New Roman"/>
                <w:sz w:val="24"/>
                <w:szCs w:val="24"/>
              </w:rPr>
              <w:t xml:space="preserve">Количество </w:t>
            </w:r>
            <w:proofErr w:type="gramStart"/>
            <w:r w:rsidRPr="003D3E33">
              <w:rPr>
                <w:rFonts w:ascii="Times New Roman" w:hAnsi="Times New Roman" w:cs="Times New Roman"/>
                <w:sz w:val="24"/>
                <w:szCs w:val="24"/>
              </w:rPr>
              <w:t>человеко</w:t>
            </w:r>
            <w:r w:rsidR="004A2A5E">
              <w:rPr>
                <w:rFonts w:ascii="Times New Roman" w:hAnsi="Times New Roman" w:cs="Times New Roman"/>
                <w:sz w:val="24"/>
                <w:szCs w:val="24"/>
              </w:rPr>
              <w:t xml:space="preserve">– </w:t>
            </w:r>
            <w:r w:rsidRPr="003D3E33">
              <w:rPr>
                <w:rFonts w:ascii="Times New Roman" w:hAnsi="Times New Roman" w:cs="Times New Roman"/>
                <w:sz w:val="24"/>
                <w:szCs w:val="24"/>
              </w:rPr>
              <w:t>часов</w:t>
            </w:r>
            <w:proofErr w:type="gramEnd"/>
          </w:p>
        </w:tc>
      </w:tr>
      <w:tr w:rsidR="003D3E33" w:rsidRPr="00170261" w:rsidTr="005019C4">
        <w:trPr>
          <w:trHeight w:val="1435"/>
        </w:trPr>
        <w:tc>
          <w:tcPr>
            <w:tcW w:w="3336" w:type="dxa"/>
            <w:shd w:val="clear" w:color="auto" w:fill="auto"/>
            <w:vAlign w:val="center"/>
            <w:hideMark/>
          </w:tcPr>
          <w:p w:rsidR="003D3E33" w:rsidRPr="003D3E33" w:rsidRDefault="003D3E33" w:rsidP="005019C4">
            <w:pPr>
              <w:pStyle w:val="ConsPlusNonformat"/>
              <w:jc w:val="both"/>
              <w:outlineLvl w:val="0"/>
              <w:rPr>
                <w:rFonts w:ascii="Times New Roman" w:hAnsi="Times New Roman" w:cs="Times New Roman"/>
                <w:sz w:val="24"/>
                <w:szCs w:val="24"/>
              </w:rPr>
            </w:pPr>
            <w:r w:rsidRPr="003D3E33">
              <w:rPr>
                <w:rFonts w:ascii="Times New Roman" w:hAnsi="Times New Roman" w:cs="Times New Roman"/>
                <w:sz w:val="24"/>
                <w:szCs w:val="24"/>
              </w:rPr>
              <w:t>Основное мероприятие «Ре</w:t>
            </w:r>
            <w:r w:rsidRPr="003D3E33">
              <w:rPr>
                <w:rFonts w:ascii="Times New Roman" w:hAnsi="Times New Roman" w:cs="Times New Roman"/>
                <w:sz w:val="24"/>
                <w:szCs w:val="24"/>
              </w:rPr>
              <w:t>а</w:t>
            </w:r>
            <w:r w:rsidRPr="003D3E33">
              <w:rPr>
                <w:rFonts w:ascii="Times New Roman" w:hAnsi="Times New Roman" w:cs="Times New Roman"/>
                <w:sz w:val="24"/>
                <w:szCs w:val="24"/>
              </w:rPr>
              <w:t>лизация образовательных программ среднего професс</w:t>
            </w:r>
            <w:r w:rsidRPr="003D3E33">
              <w:rPr>
                <w:rFonts w:ascii="Times New Roman" w:hAnsi="Times New Roman" w:cs="Times New Roman"/>
                <w:sz w:val="24"/>
                <w:szCs w:val="24"/>
              </w:rPr>
              <w:t>и</w:t>
            </w:r>
            <w:r w:rsidRPr="003D3E33">
              <w:rPr>
                <w:rFonts w:ascii="Times New Roman" w:hAnsi="Times New Roman" w:cs="Times New Roman"/>
                <w:sz w:val="24"/>
                <w:szCs w:val="24"/>
              </w:rPr>
              <w:t>онального образования и профессионального обуч</w:t>
            </w:r>
            <w:r w:rsidRPr="003D3E33">
              <w:rPr>
                <w:rFonts w:ascii="Times New Roman" w:hAnsi="Times New Roman" w:cs="Times New Roman"/>
                <w:sz w:val="24"/>
                <w:szCs w:val="24"/>
              </w:rPr>
              <w:t>е</w:t>
            </w:r>
            <w:r w:rsidRPr="003D3E33">
              <w:rPr>
                <w:rFonts w:ascii="Times New Roman" w:hAnsi="Times New Roman" w:cs="Times New Roman"/>
                <w:sz w:val="24"/>
                <w:szCs w:val="24"/>
              </w:rPr>
              <w:t>ния»</w:t>
            </w:r>
          </w:p>
        </w:tc>
        <w:tc>
          <w:tcPr>
            <w:tcW w:w="1665" w:type="dxa"/>
            <w:gridSpan w:val="2"/>
            <w:shd w:val="clear" w:color="auto" w:fill="auto"/>
            <w:vAlign w:val="center"/>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t>1582</w:t>
            </w:r>
          </w:p>
        </w:tc>
        <w:tc>
          <w:tcPr>
            <w:tcW w:w="1238" w:type="dxa"/>
            <w:gridSpan w:val="3"/>
            <w:shd w:val="clear" w:color="auto" w:fill="auto"/>
            <w:vAlign w:val="center"/>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t>1650</w:t>
            </w:r>
          </w:p>
        </w:tc>
        <w:tc>
          <w:tcPr>
            <w:tcW w:w="1416" w:type="dxa"/>
            <w:gridSpan w:val="2"/>
            <w:vAlign w:val="center"/>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t>1702</w:t>
            </w:r>
          </w:p>
        </w:tc>
        <w:tc>
          <w:tcPr>
            <w:tcW w:w="2552" w:type="dxa"/>
            <w:gridSpan w:val="2"/>
            <w:shd w:val="clear" w:color="auto" w:fill="auto"/>
            <w:vAlign w:val="center"/>
          </w:tcPr>
          <w:p w:rsidR="003D3E33" w:rsidRPr="003D3E33" w:rsidRDefault="003D3E33" w:rsidP="005019C4">
            <w:pPr>
              <w:pStyle w:val="ConsPlusNonformat"/>
              <w:jc w:val="both"/>
              <w:outlineLvl w:val="0"/>
              <w:rPr>
                <w:rFonts w:ascii="Times New Roman" w:hAnsi="Times New Roman" w:cs="Times New Roman"/>
                <w:sz w:val="24"/>
                <w:szCs w:val="24"/>
              </w:rPr>
            </w:pPr>
            <w:proofErr w:type="gramStart"/>
            <w:r w:rsidRPr="003D3E33">
              <w:rPr>
                <w:rFonts w:ascii="Times New Roman" w:hAnsi="Times New Roman" w:cs="Times New Roman"/>
                <w:sz w:val="24"/>
                <w:szCs w:val="24"/>
              </w:rPr>
              <w:t>Структура подготовки кадров по программам профессионального образования (удел</w:t>
            </w:r>
            <w:r w:rsidRPr="003D3E33">
              <w:rPr>
                <w:rFonts w:ascii="Times New Roman" w:hAnsi="Times New Roman" w:cs="Times New Roman"/>
                <w:sz w:val="24"/>
                <w:szCs w:val="24"/>
              </w:rPr>
              <w:t>ь</w:t>
            </w:r>
            <w:r w:rsidRPr="003D3E33">
              <w:rPr>
                <w:rFonts w:ascii="Times New Roman" w:hAnsi="Times New Roman" w:cs="Times New Roman"/>
                <w:sz w:val="24"/>
                <w:szCs w:val="24"/>
              </w:rPr>
              <w:t>ный вес численности выпускников, осв</w:t>
            </w:r>
            <w:r w:rsidRPr="003D3E33">
              <w:rPr>
                <w:rFonts w:ascii="Times New Roman" w:hAnsi="Times New Roman" w:cs="Times New Roman"/>
                <w:sz w:val="24"/>
                <w:szCs w:val="24"/>
              </w:rPr>
              <w:t>о</w:t>
            </w:r>
            <w:r w:rsidRPr="003D3E33">
              <w:rPr>
                <w:rFonts w:ascii="Times New Roman" w:hAnsi="Times New Roman" w:cs="Times New Roman"/>
                <w:sz w:val="24"/>
                <w:szCs w:val="24"/>
              </w:rPr>
              <w:t>ивших образовател</w:t>
            </w:r>
            <w:r w:rsidRPr="003D3E33">
              <w:rPr>
                <w:rFonts w:ascii="Times New Roman" w:hAnsi="Times New Roman" w:cs="Times New Roman"/>
                <w:sz w:val="24"/>
                <w:szCs w:val="24"/>
              </w:rPr>
              <w:t>ь</w:t>
            </w:r>
            <w:r w:rsidRPr="003D3E33">
              <w:rPr>
                <w:rFonts w:ascii="Times New Roman" w:hAnsi="Times New Roman" w:cs="Times New Roman"/>
                <w:sz w:val="24"/>
                <w:szCs w:val="24"/>
              </w:rPr>
              <w:lastRenderedPageBreak/>
              <w:t>ные программы сре</w:t>
            </w:r>
            <w:r w:rsidRPr="003D3E33">
              <w:rPr>
                <w:rFonts w:ascii="Times New Roman" w:hAnsi="Times New Roman" w:cs="Times New Roman"/>
                <w:sz w:val="24"/>
                <w:szCs w:val="24"/>
              </w:rPr>
              <w:t>д</w:t>
            </w:r>
            <w:r w:rsidRPr="003D3E33">
              <w:rPr>
                <w:rFonts w:ascii="Times New Roman" w:hAnsi="Times New Roman" w:cs="Times New Roman"/>
                <w:sz w:val="24"/>
                <w:szCs w:val="24"/>
              </w:rPr>
              <w:t>него профессионал</w:t>
            </w:r>
            <w:r w:rsidRPr="003D3E33">
              <w:rPr>
                <w:rFonts w:ascii="Times New Roman" w:hAnsi="Times New Roman" w:cs="Times New Roman"/>
                <w:sz w:val="24"/>
                <w:szCs w:val="24"/>
              </w:rPr>
              <w:t>ь</w:t>
            </w:r>
            <w:r w:rsidRPr="003D3E33">
              <w:rPr>
                <w:rFonts w:ascii="Times New Roman" w:hAnsi="Times New Roman" w:cs="Times New Roman"/>
                <w:sz w:val="24"/>
                <w:szCs w:val="24"/>
              </w:rPr>
              <w:t>ного образования (программы подг</w:t>
            </w:r>
            <w:r w:rsidRPr="003D3E33">
              <w:rPr>
                <w:rFonts w:ascii="Times New Roman" w:hAnsi="Times New Roman" w:cs="Times New Roman"/>
                <w:sz w:val="24"/>
                <w:szCs w:val="24"/>
              </w:rPr>
              <w:t>о</w:t>
            </w:r>
            <w:r w:rsidRPr="003D3E33">
              <w:rPr>
                <w:rFonts w:ascii="Times New Roman" w:hAnsi="Times New Roman" w:cs="Times New Roman"/>
                <w:sz w:val="24"/>
                <w:szCs w:val="24"/>
              </w:rPr>
              <w:t>товки квалифицир</w:t>
            </w:r>
            <w:r w:rsidRPr="003D3E33">
              <w:rPr>
                <w:rFonts w:ascii="Times New Roman" w:hAnsi="Times New Roman" w:cs="Times New Roman"/>
                <w:sz w:val="24"/>
                <w:szCs w:val="24"/>
              </w:rPr>
              <w:t>о</w:t>
            </w:r>
            <w:r w:rsidRPr="003D3E33">
              <w:rPr>
                <w:rFonts w:ascii="Times New Roman" w:hAnsi="Times New Roman" w:cs="Times New Roman"/>
                <w:sz w:val="24"/>
                <w:szCs w:val="24"/>
              </w:rPr>
              <w:t>ванных рабочих, сл</w:t>
            </w:r>
            <w:r w:rsidRPr="003D3E33">
              <w:rPr>
                <w:rFonts w:ascii="Times New Roman" w:hAnsi="Times New Roman" w:cs="Times New Roman"/>
                <w:sz w:val="24"/>
                <w:szCs w:val="24"/>
              </w:rPr>
              <w:t>у</w:t>
            </w:r>
            <w:r w:rsidRPr="003D3E33">
              <w:rPr>
                <w:rFonts w:ascii="Times New Roman" w:hAnsi="Times New Roman" w:cs="Times New Roman"/>
                <w:sz w:val="24"/>
                <w:szCs w:val="24"/>
              </w:rPr>
              <w:t>жащих, специалистов среднего звена)</w:t>
            </w:r>
            <w:proofErr w:type="gramEnd"/>
          </w:p>
        </w:tc>
        <w:tc>
          <w:tcPr>
            <w:tcW w:w="1560" w:type="dxa"/>
            <w:shd w:val="clear" w:color="auto" w:fill="auto"/>
            <w:vAlign w:val="center"/>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lastRenderedPageBreak/>
              <w:t>133 200,52</w:t>
            </w:r>
          </w:p>
        </w:tc>
        <w:tc>
          <w:tcPr>
            <w:tcW w:w="1559" w:type="dxa"/>
            <w:shd w:val="clear" w:color="auto" w:fill="auto"/>
            <w:vAlign w:val="center"/>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t>133 200,52</w:t>
            </w:r>
          </w:p>
        </w:tc>
        <w:tc>
          <w:tcPr>
            <w:tcW w:w="1843" w:type="dxa"/>
            <w:shd w:val="clear" w:color="auto" w:fill="auto"/>
            <w:vAlign w:val="center"/>
          </w:tcPr>
          <w:p w:rsidR="003D3E33" w:rsidRPr="003D3E33" w:rsidRDefault="003D3E33" w:rsidP="005019C4">
            <w:pPr>
              <w:pStyle w:val="ConsPlusNonformat"/>
              <w:jc w:val="center"/>
              <w:outlineLvl w:val="0"/>
              <w:rPr>
                <w:rFonts w:ascii="Times New Roman" w:hAnsi="Times New Roman" w:cs="Times New Roman"/>
                <w:sz w:val="24"/>
                <w:szCs w:val="24"/>
              </w:rPr>
            </w:pPr>
            <w:r w:rsidRPr="003D3E33">
              <w:rPr>
                <w:rFonts w:ascii="Times New Roman" w:hAnsi="Times New Roman" w:cs="Times New Roman"/>
                <w:sz w:val="24"/>
                <w:szCs w:val="24"/>
              </w:rPr>
              <w:t>133 200,52</w:t>
            </w:r>
          </w:p>
        </w:tc>
      </w:tr>
    </w:tbl>
    <w:p w:rsidR="003D3E33" w:rsidRDefault="003D3E33" w:rsidP="003D3E33">
      <w:pPr>
        <w:pStyle w:val="ConsPlusNonformat"/>
        <w:widowControl/>
        <w:ind w:firstLine="709"/>
        <w:jc w:val="center"/>
        <w:outlineLvl w:val="0"/>
        <w:rPr>
          <w:rFonts w:ascii="Times New Roman" w:hAnsi="Times New Roman" w:cs="Times New Roman"/>
          <w:sz w:val="28"/>
          <w:szCs w:val="28"/>
        </w:rPr>
      </w:pPr>
    </w:p>
    <w:p w:rsidR="003D3E33" w:rsidRDefault="003D3E33" w:rsidP="003D3E33">
      <w:pPr>
        <w:pStyle w:val="ConsPlusNonformat"/>
        <w:widowControl/>
        <w:ind w:firstLine="709"/>
        <w:jc w:val="right"/>
        <w:outlineLvl w:val="0"/>
        <w:rPr>
          <w:rFonts w:ascii="Times New Roman" w:hAnsi="Times New Roman" w:cs="Times New Roman"/>
          <w:sz w:val="28"/>
          <w:szCs w:val="28"/>
        </w:rPr>
      </w:pPr>
      <w:r>
        <w:rPr>
          <w:rFonts w:ascii="Times New Roman" w:hAnsi="Times New Roman" w:cs="Times New Roman"/>
          <w:sz w:val="28"/>
          <w:szCs w:val="28"/>
        </w:rPr>
        <w:t>».</w:t>
      </w:r>
    </w:p>
    <w:p w:rsidR="00B30C0E" w:rsidRDefault="00B30C0E" w:rsidP="002D186A">
      <w:pPr>
        <w:pStyle w:val="ConsPlusNonformat"/>
        <w:widowControl/>
        <w:ind w:firstLine="709"/>
        <w:jc w:val="both"/>
        <w:outlineLvl w:val="0"/>
        <w:rPr>
          <w:rFonts w:ascii="Times New Roman" w:hAnsi="Times New Roman" w:cs="Times New Roman"/>
          <w:sz w:val="28"/>
          <w:szCs w:val="28"/>
        </w:rPr>
      </w:pPr>
    </w:p>
    <w:p w:rsidR="00B30C0E" w:rsidRDefault="00B30C0E" w:rsidP="002D186A">
      <w:pPr>
        <w:pStyle w:val="ConsPlusNonformat"/>
        <w:widowControl/>
        <w:ind w:firstLine="709"/>
        <w:jc w:val="both"/>
        <w:outlineLvl w:val="0"/>
        <w:rPr>
          <w:rFonts w:ascii="Times New Roman" w:hAnsi="Times New Roman" w:cs="Times New Roman"/>
          <w:sz w:val="28"/>
          <w:szCs w:val="28"/>
        </w:rPr>
      </w:pPr>
    </w:p>
    <w:p w:rsidR="00B30C0E" w:rsidRDefault="00B30C0E" w:rsidP="002D186A">
      <w:pPr>
        <w:pStyle w:val="ConsPlusNonformat"/>
        <w:widowControl/>
        <w:ind w:firstLine="709"/>
        <w:jc w:val="both"/>
        <w:outlineLvl w:val="0"/>
        <w:rPr>
          <w:rFonts w:ascii="Times New Roman" w:hAnsi="Times New Roman" w:cs="Times New Roman"/>
          <w:sz w:val="28"/>
          <w:szCs w:val="28"/>
        </w:rPr>
      </w:pPr>
    </w:p>
    <w:p w:rsidR="00B30C0E" w:rsidRDefault="00B30C0E" w:rsidP="002D186A">
      <w:pPr>
        <w:pStyle w:val="ConsPlusNonformat"/>
        <w:widowControl/>
        <w:ind w:firstLine="709"/>
        <w:jc w:val="both"/>
        <w:outlineLvl w:val="0"/>
        <w:rPr>
          <w:rFonts w:ascii="Times New Roman" w:hAnsi="Times New Roman" w:cs="Times New Roman"/>
          <w:sz w:val="28"/>
          <w:szCs w:val="28"/>
        </w:rPr>
      </w:pPr>
    </w:p>
    <w:p w:rsidR="00B30C0E" w:rsidRDefault="00B30C0E" w:rsidP="002D186A">
      <w:pPr>
        <w:pStyle w:val="ConsPlusNonformat"/>
        <w:widowControl/>
        <w:ind w:firstLine="709"/>
        <w:jc w:val="both"/>
        <w:outlineLvl w:val="0"/>
        <w:rPr>
          <w:rFonts w:ascii="Times New Roman" w:hAnsi="Times New Roman" w:cs="Times New Roman"/>
          <w:sz w:val="28"/>
          <w:szCs w:val="28"/>
        </w:rPr>
      </w:pPr>
    </w:p>
    <w:p w:rsidR="00B30C0E" w:rsidRDefault="00B30C0E" w:rsidP="00237988">
      <w:pPr>
        <w:pStyle w:val="ConsPlusNonformat"/>
        <w:widowControl/>
        <w:jc w:val="both"/>
        <w:outlineLvl w:val="0"/>
        <w:rPr>
          <w:rFonts w:ascii="Times New Roman" w:hAnsi="Times New Roman" w:cs="Times New Roman"/>
          <w:sz w:val="28"/>
          <w:szCs w:val="28"/>
        </w:rPr>
      </w:pPr>
    </w:p>
    <w:p w:rsidR="004E3CB0" w:rsidRDefault="004E3CB0" w:rsidP="002D186A">
      <w:pPr>
        <w:pStyle w:val="ConsPlusNonformat"/>
        <w:widowControl/>
        <w:ind w:firstLine="709"/>
        <w:jc w:val="both"/>
        <w:outlineLvl w:val="0"/>
        <w:rPr>
          <w:rFonts w:ascii="Times New Roman" w:hAnsi="Times New Roman" w:cs="Times New Roman"/>
          <w:sz w:val="28"/>
          <w:szCs w:val="28"/>
        </w:rPr>
      </w:pPr>
    </w:p>
    <w:p w:rsidR="00F16067" w:rsidRDefault="00F16067" w:rsidP="002D186A">
      <w:pPr>
        <w:pStyle w:val="ConsPlusNonformat"/>
        <w:widowControl/>
        <w:ind w:firstLine="709"/>
        <w:jc w:val="both"/>
        <w:outlineLvl w:val="0"/>
        <w:rPr>
          <w:rFonts w:ascii="Times New Roman" w:hAnsi="Times New Roman" w:cs="Times New Roman"/>
          <w:sz w:val="28"/>
          <w:szCs w:val="28"/>
        </w:rPr>
      </w:pPr>
    </w:p>
    <w:p w:rsidR="00F16067" w:rsidRDefault="00F16067" w:rsidP="002D186A">
      <w:pPr>
        <w:pStyle w:val="ConsPlusNonformat"/>
        <w:widowControl/>
        <w:ind w:firstLine="709"/>
        <w:jc w:val="both"/>
        <w:outlineLvl w:val="0"/>
        <w:rPr>
          <w:rFonts w:ascii="Times New Roman" w:hAnsi="Times New Roman" w:cs="Times New Roman"/>
          <w:sz w:val="28"/>
          <w:szCs w:val="28"/>
        </w:rPr>
      </w:pPr>
    </w:p>
    <w:p w:rsidR="00F16067" w:rsidRDefault="00F16067" w:rsidP="002D186A">
      <w:pPr>
        <w:pStyle w:val="ConsPlusNonformat"/>
        <w:widowControl/>
        <w:ind w:firstLine="709"/>
        <w:jc w:val="both"/>
        <w:outlineLvl w:val="0"/>
        <w:rPr>
          <w:rFonts w:ascii="Times New Roman" w:hAnsi="Times New Roman" w:cs="Times New Roman"/>
          <w:sz w:val="28"/>
          <w:szCs w:val="28"/>
        </w:rPr>
      </w:pPr>
    </w:p>
    <w:p w:rsidR="00F16067" w:rsidRDefault="00F16067" w:rsidP="002D186A">
      <w:pPr>
        <w:pStyle w:val="ConsPlusNonformat"/>
        <w:widowControl/>
        <w:ind w:firstLine="709"/>
        <w:jc w:val="both"/>
        <w:outlineLvl w:val="0"/>
        <w:rPr>
          <w:rFonts w:ascii="Times New Roman" w:hAnsi="Times New Roman" w:cs="Times New Roman"/>
          <w:sz w:val="28"/>
          <w:szCs w:val="28"/>
        </w:rPr>
      </w:pPr>
    </w:p>
    <w:p w:rsidR="00F16067" w:rsidRDefault="00F16067" w:rsidP="002D186A">
      <w:pPr>
        <w:pStyle w:val="ConsPlusNonformat"/>
        <w:widowControl/>
        <w:ind w:firstLine="709"/>
        <w:jc w:val="both"/>
        <w:outlineLvl w:val="0"/>
        <w:rPr>
          <w:rFonts w:ascii="Times New Roman" w:hAnsi="Times New Roman" w:cs="Times New Roman"/>
          <w:sz w:val="28"/>
          <w:szCs w:val="28"/>
        </w:rPr>
      </w:pPr>
    </w:p>
    <w:p w:rsidR="00F16067" w:rsidRDefault="00F16067" w:rsidP="002D186A">
      <w:pPr>
        <w:pStyle w:val="ConsPlusNonformat"/>
        <w:widowControl/>
        <w:ind w:firstLine="709"/>
        <w:jc w:val="both"/>
        <w:outlineLvl w:val="0"/>
        <w:rPr>
          <w:rFonts w:ascii="Times New Roman" w:hAnsi="Times New Roman" w:cs="Times New Roman"/>
          <w:sz w:val="28"/>
          <w:szCs w:val="28"/>
        </w:rPr>
      </w:pPr>
    </w:p>
    <w:p w:rsidR="00F16067" w:rsidRDefault="00F16067" w:rsidP="002D186A">
      <w:pPr>
        <w:pStyle w:val="ConsPlusNonformat"/>
        <w:widowControl/>
        <w:ind w:firstLine="709"/>
        <w:jc w:val="both"/>
        <w:outlineLvl w:val="0"/>
        <w:rPr>
          <w:rFonts w:ascii="Times New Roman" w:hAnsi="Times New Roman" w:cs="Times New Roman"/>
          <w:sz w:val="28"/>
          <w:szCs w:val="28"/>
        </w:rPr>
      </w:pPr>
    </w:p>
    <w:p w:rsidR="00F16067" w:rsidRDefault="00F16067" w:rsidP="002D186A">
      <w:pPr>
        <w:pStyle w:val="ConsPlusNonformat"/>
        <w:widowControl/>
        <w:ind w:firstLine="709"/>
        <w:jc w:val="both"/>
        <w:outlineLvl w:val="0"/>
        <w:rPr>
          <w:rFonts w:ascii="Times New Roman" w:hAnsi="Times New Roman" w:cs="Times New Roman"/>
          <w:sz w:val="28"/>
          <w:szCs w:val="28"/>
        </w:rPr>
      </w:pPr>
    </w:p>
    <w:p w:rsidR="00F16067" w:rsidRDefault="00F16067" w:rsidP="002D186A">
      <w:pPr>
        <w:pStyle w:val="ConsPlusNonformat"/>
        <w:widowControl/>
        <w:ind w:firstLine="709"/>
        <w:jc w:val="both"/>
        <w:outlineLvl w:val="0"/>
        <w:rPr>
          <w:rFonts w:ascii="Times New Roman" w:hAnsi="Times New Roman" w:cs="Times New Roman"/>
          <w:sz w:val="28"/>
          <w:szCs w:val="28"/>
        </w:rPr>
      </w:pPr>
    </w:p>
    <w:p w:rsidR="00F16067" w:rsidRDefault="00F16067" w:rsidP="002D186A">
      <w:pPr>
        <w:pStyle w:val="ConsPlusNonformat"/>
        <w:widowControl/>
        <w:ind w:firstLine="709"/>
        <w:jc w:val="both"/>
        <w:outlineLvl w:val="0"/>
        <w:rPr>
          <w:rFonts w:ascii="Times New Roman" w:hAnsi="Times New Roman" w:cs="Times New Roman"/>
          <w:sz w:val="28"/>
          <w:szCs w:val="28"/>
        </w:rPr>
      </w:pPr>
    </w:p>
    <w:p w:rsidR="00F16067" w:rsidRDefault="00F16067" w:rsidP="002D186A">
      <w:pPr>
        <w:pStyle w:val="ConsPlusNonformat"/>
        <w:widowControl/>
        <w:ind w:firstLine="709"/>
        <w:jc w:val="both"/>
        <w:outlineLvl w:val="0"/>
        <w:rPr>
          <w:rFonts w:ascii="Times New Roman" w:hAnsi="Times New Roman" w:cs="Times New Roman"/>
          <w:sz w:val="28"/>
          <w:szCs w:val="28"/>
        </w:rPr>
      </w:pPr>
    </w:p>
    <w:p w:rsidR="00F16067" w:rsidRDefault="00F16067" w:rsidP="002D186A">
      <w:pPr>
        <w:pStyle w:val="ConsPlusNonformat"/>
        <w:widowControl/>
        <w:ind w:firstLine="709"/>
        <w:jc w:val="both"/>
        <w:outlineLvl w:val="0"/>
        <w:rPr>
          <w:rFonts w:ascii="Times New Roman" w:hAnsi="Times New Roman" w:cs="Times New Roman"/>
          <w:sz w:val="28"/>
          <w:szCs w:val="28"/>
        </w:rPr>
      </w:pPr>
    </w:p>
    <w:p w:rsidR="004B1616" w:rsidRPr="001935A7" w:rsidRDefault="006618C6" w:rsidP="002D186A">
      <w:pPr>
        <w:pStyle w:val="ConsPlusNonformat"/>
        <w:widowContro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7. </w:t>
      </w:r>
      <w:r w:rsidR="00C82687" w:rsidRPr="001935A7">
        <w:rPr>
          <w:rFonts w:ascii="Times New Roman" w:hAnsi="Times New Roman" w:cs="Times New Roman"/>
          <w:sz w:val="28"/>
          <w:szCs w:val="28"/>
        </w:rPr>
        <w:t>Приложения</w:t>
      </w:r>
      <w:r w:rsidR="00154F56">
        <w:rPr>
          <w:rFonts w:ascii="Times New Roman" w:hAnsi="Times New Roman" w:cs="Times New Roman"/>
          <w:sz w:val="28"/>
          <w:szCs w:val="28"/>
        </w:rPr>
        <w:t xml:space="preserve"> № 6, 7</w:t>
      </w:r>
      <w:r w:rsidR="00C82687" w:rsidRPr="001935A7">
        <w:rPr>
          <w:rFonts w:ascii="Times New Roman" w:hAnsi="Times New Roman" w:cs="Times New Roman"/>
          <w:sz w:val="28"/>
          <w:szCs w:val="28"/>
        </w:rPr>
        <w:t xml:space="preserve"> </w:t>
      </w:r>
      <w:r w:rsidR="004B1616" w:rsidRPr="001935A7">
        <w:rPr>
          <w:rFonts w:ascii="Times New Roman" w:hAnsi="Times New Roman" w:cs="Times New Roman"/>
          <w:sz w:val="28"/>
          <w:szCs w:val="28"/>
        </w:rPr>
        <w:t xml:space="preserve">к </w:t>
      </w:r>
      <w:r w:rsidR="00DC5EA3">
        <w:rPr>
          <w:rFonts w:ascii="Times New Roman" w:hAnsi="Times New Roman" w:cs="Times New Roman"/>
          <w:sz w:val="28"/>
          <w:szCs w:val="28"/>
        </w:rPr>
        <w:t>указанной государственной п</w:t>
      </w:r>
      <w:r w:rsidR="004B1616" w:rsidRPr="001935A7">
        <w:rPr>
          <w:rFonts w:ascii="Times New Roman" w:hAnsi="Times New Roman" w:cs="Times New Roman"/>
          <w:sz w:val="28"/>
          <w:szCs w:val="28"/>
        </w:rPr>
        <w:t>рограмме изложить в следующей редакции:</w:t>
      </w:r>
    </w:p>
    <w:p w:rsidR="004B1616" w:rsidRPr="001935A7" w:rsidRDefault="004B1616" w:rsidP="00515FA5">
      <w:pPr>
        <w:pStyle w:val="ConsPlusNonformat"/>
        <w:widowControl/>
        <w:ind w:left="7938"/>
        <w:jc w:val="center"/>
        <w:outlineLvl w:val="0"/>
        <w:rPr>
          <w:rFonts w:ascii="Times New Roman" w:hAnsi="Times New Roman" w:cs="Times New Roman"/>
          <w:sz w:val="28"/>
          <w:szCs w:val="28"/>
        </w:rPr>
      </w:pPr>
      <w:r w:rsidRPr="001935A7">
        <w:rPr>
          <w:rFonts w:ascii="Times New Roman" w:hAnsi="Times New Roman" w:cs="Times New Roman"/>
          <w:sz w:val="28"/>
          <w:szCs w:val="28"/>
        </w:rPr>
        <w:t xml:space="preserve">«Приложение № 6 </w:t>
      </w:r>
      <w:r w:rsidRPr="001935A7">
        <w:rPr>
          <w:rFonts w:ascii="Times New Roman" w:hAnsi="Times New Roman" w:cs="Times New Roman"/>
          <w:sz w:val="28"/>
          <w:szCs w:val="28"/>
        </w:rPr>
        <w:br/>
        <w:t>к государственной программе  Курской области «Ра</w:t>
      </w:r>
      <w:r w:rsidRPr="001935A7">
        <w:rPr>
          <w:rFonts w:ascii="Times New Roman" w:hAnsi="Times New Roman" w:cs="Times New Roman"/>
          <w:sz w:val="28"/>
          <w:szCs w:val="28"/>
        </w:rPr>
        <w:t>з</w:t>
      </w:r>
      <w:r w:rsidRPr="001935A7">
        <w:rPr>
          <w:rFonts w:ascii="Times New Roman" w:hAnsi="Times New Roman" w:cs="Times New Roman"/>
          <w:sz w:val="28"/>
          <w:szCs w:val="28"/>
        </w:rPr>
        <w:t>витие образования в Курской области»</w:t>
      </w:r>
    </w:p>
    <w:p w:rsidR="00154F56" w:rsidRDefault="0051604B" w:rsidP="0051604B">
      <w:pPr>
        <w:pStyle w:val="ConsPlusNonformat"/>
        <w:widowControl/>
        <w:outlineLvl w:val="0"/>
        <w:rPr>
          <w:rFonts w:ascii="Times New Roman" w:hAnsi="Times New Roman" w:cs="Times New Roman"/>
          <w:sz w:val="28"/>
          <w:szCs w:val="28"/>
        </w:rPr>
      </w:pPr>
      <w:r w:rsidRPr="001935A7">
        <w:rPr>
          <w:rFonts w:ascii="Times New Roman" w:hAnsi="Times New Roman" w:cs="Times New Roman"/>
          <w:sz w:val="28"/>
          <w:szCs w:val="28"/>
        </w:rPr>
        <w:t xml:space="preserve">                                                                            </w:t>
      </w:r>
      <w:r w:rsidR="00424F77">
        <w:rPr>
          <w:rFonts w:ascii="Times New Roman" w:hAnsi="Times New Roman" w:cs="Times New Roman"/>
          <w:sz w:val="28"/>
          <w:szCs w:val="28"/>
        </w:rPr>
        <w:t xml:space="preserve">                           </w:t>
      </w:r>
      <w:r w:rsidR="00154F56">
        <w:rPr>
          <w:rFonts w:ascii="Times New Roman" w:hAnsi="Times New Roman" w:cs="Times New Roman"/>
          <w:sz w:val="28"/>
          <w:szCs w:val="28"/>
        </w:rPr>
        <w:t xml:space="preserve">                      </w:t>
      </w:r>
      <w:proofErr w:type="gramStart"/>
      <w:r w:rsidR="004B1616" w:rsidRPr="001935A7">
        <w:rPr>
          <w:rFonts w:ascii="Times New Roman" w:hAnsi="Times New Roman" w:cs="Times New Roman"/>
          <w:sz w:val="28"/>
          <w:szCs w:val="28"/>
        </w:rPr>
        <w:t xml:space="preserve">(в редакции постановления Администрации </w:t>
      </w:r>
      <w:proofErr w:type="gramEnd"/>
    </w:p>
    <w:p w:rsidR="0051604B" w:rsidRPr="001935A7" w:rsidRDefault="00154F56" w:rsidP="0051604B">
      <w:pPr>
        <w:pStyle w:val="ConsPlusNonformat"/>
        <w:widowControl/>
        <w:outlineLvl w:val="0"/>
        <w:rPr>
          <w:rFonts w:ascii="Times New Roman" w:hAnsi="Times New Roman" w:cs="Times New Roman"/>
          <w:sz w:val="28"/>
          <w:szCs w:val="28"/>
        </w:rPr>
      </w:pPr>
      <w:r>
        <w:rPr>
          <w:rFonts w:ascii="Times New Roman" w:hAnsi="Times New Roman" w:cs="Times New Roman"/>
          <w:sz w:val="28"/>
          <w:szCs w:val="28"/>
        </w:rPr>
        <w:t xml:space="preserve">                                                                                                                                                 </w:t>
      </w:r>
      <w:r w:rsidR="004B1616" w:rsidRPr="001935A7">
        <w:rPr>
          <w:rFonts w:ascii="Times New Roman" w:hAnsi="Times New Roman" w:cs="Times New Roman"/>
          <w:sz w:val="28"/>
          <w:szCs w:val="28"/>
        </w:rPr>
        <w:t>Курской</w:t>
      </w:r>
      <w:r w:rsidR="00424F77">
        <w:rPr>
          <w:rFonts w:ascii="Times New Roman" w:hAnsi="Times New Roman" w:cs="Times New Roman"/>
          <w:sz w:val="28"/>
          <w:szCs w:val="28"/>
        </w:rPr>
        <w:t xml:space="preserve"> </w:t>
      </w:r>
      <w:r w:rsidR="00515FA5" w:rsidRPr="001935A7">
        <w:rPr>
          <w:rFonts w:ascii="Times New Roman" w:hAnsi="Times New Roman" w:cs="Times New Roman"/>
          <w:sz w:val="28"/>
          <w:szCs w:val="28"/>
        </w:rPr>
        <w:t>области</w:t>
      </w:r>
    </w:p>
    <w:p w:rsidR="001A6A3E" w:rsidRPr="001935A7" w:rsidRDefault="0051604B" w:rsidP="0051604B">
      <w:pPr>
        <w:pStyle w:val="ConsPlusNonformat"/>
        <w:widowControl/>
        <w:ind w:left="7938"/>
        <w:jc w:val="center"/>
        <w:outlineLvl w:val="0"/>
        <w:rPr>
          <w:rFonts w:ascii="Times New Roman" w:hAnsi="Times New Roman" w:cs="Times New Roman"/>
          <w:sz w:val="28"/>
          <w:szCs w:val="28"/>
        </w:rPr>
      </w:pPr>
      <w:r w:rsidRPr="001935A7">
        <w:rPr>
          <w:rFonts w:ascii="Times New Roman" w:hAnsi="Times New Roman" w:cs="Times New Roman"/>
          <w:sz w:val="28"/>
          <w:szCs w:val="28"/>
        </w:rPr>
        <w:t>от</w:t>
      </w:r>
      <w:r w:rsidR="00515FA5" w:rsidRPr="001935A7">
        <w:rPr>
          <w:rFonts w:ascii="Times New Roman" w:hAnsi="Times New Roman" w:cs="Times New Roman"/>
          <w:sz w:val="28"/>
          <w:szCs w:val="28"/>
        </w:rPr>
        <w:t xml:space="preserve"> </w:t>
      </w:r>
      <w:r w:rsidR="004B1616" w:rsidRPr="001935A7">
        <w:rPr>
          <w:rFonts w:ascii="Times New Roman" w:hAnsi="Times New Roman" w:cs="Times New Roman"/>
          <w:sz w:val="28"/>
          <w:szCs w:val="28"/>
        </w:rPr>
        <w:t>_______</w:t>
      </w:r>
      <w:r w:rsidR="00515FA5" w:rsidRPr="001935A7">
        <w:rPr>
          <w:rFonts w:ascii="Times New Roman" w:hAnsi="Times New Roman" w:cs="Times New Roman"/>
          <w:sz w:val="28"/>
          <w:szCs w:val="28"/>
        </w:rPr>
        <w:t>______</w:t>
      </w:r>
      <w:r w:rsidR="007279E7" w:rsidRPr="001935A7">
        <w:rPr>
          <w:rFonts w:ascii="Times New Roman" w:hAnsi="Times New Roman" w:cs="Times New Roman"/>
          <w:sz w:val="28"/>
          <w:szCs w:val="28"/>
        </w:rPr>
        <w:t>№___________</w:t>
      </w:r>
      <w:r w:rsidR="004B1616" w:rsidRPr="001935A7">
        <w:rPr>
          <w:rFonts w:ascii="Times New Roman" w:hAnsi="Times New Roman" w:cs="Times New Roman"/>
          <w:sz w:val="28"/>
          <w:szCs w:val="28"/>
        </w:rPr>
        <w:t>)</w:t>
      </w:r>
    </w:p>
    <w:p w:rsidR="0051604B" w:rsidRPr="001935A7" w:rsidRDefault="0051604B" w:rsidP="0051604B">
      <w:pPr>
        <w:pStyle w:val="ConsPlusNonformat"/>
        <w:widowControl/>
        <w:ind w:left="7938"/>
        <w:jc w:val="center"/>
        <w:outlineLvl w:val="0"/>
        <w:rPr>
          <w:rFonts w:ascii="Times New Roman" w:hAnsi="Times New Roman" w:cs="Times New Roman"/>
          <w:sz w:val="28"/>
          <w:szCs w:val="28"/>
        </w:rPr>
      </w:pPr>
    </w:p>
    <w:p w:rsidR="00BC2B32" w:rsidRPr="006D5A7C" w:rsidRDefault="00BC2B32" w:rsidP="00BC2B32">
      <w:pPr>
        <w:autoSpaceDE w:val="0"/>
        <w:autoSpaceDN w:val="0"/>
        <w:adjustRightInd w:val="0"/>
        <w:jc w:val="center"/>
        <w:outlineLvl w:val="0"/>
        <w:rPr>
          <w:b/>
          <w:sz w:val="28"/>
          <w:szCs w:val="28"/>
        </w:rPr>
      </w:pPr>
      <w:r w:rsidRPr="006D5A7C">
        <w:rPr>
          <w:b/>
          <w:sz w:val="28"/>
          <w:szCs w:val="28"/>
        </w:rPr>
        <w:t xml:space="preserve">Ресурсное обеспечение реализации государственной программы Курской области </w:t>
      </w:r>
    </w:p>
    <w:p w:rsidR="00BC2B32" w:rsidRPr="006D5A7C" w:rsidRDefault="00BC2B32" w:rsidP="00BC2B32">
      <w:pPr>
        <w:spacing w:after="200" w:line="276" w:lineRule="auto"/>
        <w:jc w:val="center"/>
        <w:rPr>
          <w:rFonts w:eastAsia="Calibri"/>
          <w:b/>
          <w:sz w:val="28"/>
          <w:szCs w:val="28"/>
          <w:lang w:eastAsia="en-US"/>
        </w:rPr>
      </w:pPr>
      <w:r w:rsidRPr="006D5A7C">
        <w:rPr>
          <w:rFonts w:eastAsia="Calibri"/>
          <w:b/>
          <w:sz w:val="28"/>
          <w:szCs w:val="28"/>
          <w:lang w:eastAsia="en-US"/>
        </w:rPr>
        <w:t>«Развитие образования в Курской области»  за счет бюджетных ассигнований областного бюджета</w:t>
      </w:r>
    </w:p>
    <w:tbl>
      <w:tblPr>
        <w:tblW w:w="1545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992"/>
        <w:gridCol w:w="1276"/>
        <w:gridCol w:w="425"/>
        <w:gridCol w:w="425"/>
        <w:gridCol w:w="567"/>
        <w:gridCol w:w="426"/>
        <w:gridCol w:w="849"/>
        <w:gridCol w:w="850"/>
        <w:gridCol w:w="851"/>
        <w:gridCol w:w="850"/>
        <w:gridCol w:w="851"/>
        <w:gridCol w:w="850"/>
        <w:gridCol w:w="851"/>
        <w:gridCol w:w="850"/>
        <w:gridCol w:w="994"/>
        <w:gridCol w:w="992"/>
        <w:gridCol w:w="851"/>
        <w:gridCol w:w="993"/>
      </w:tblGrid>
      <w:tr w:rsidR="00BC2B32" w:rsidRPr="006D5A7C" w:rsidTr="00E94D5B">
        <w:tc>
          <w:tcPr>
            <w:tcW w:w="710" w:type="dxa"/>
            <w:vMerge w:val="restart"/>
            <w:tcBorders>
              <w:bottom w:val="nil"/>
            </w:tcBorders>
            <w:shd w:val="clear" w:color="auto" w:fill="auto"/>
            <w:vAlign w:val="center"/>
          </w:tcPr>
          <w:p w:rsidR="00BC2B32" w:rsidRPr="006D5A7C" w:rsidRDefault="00BC2B32" w:rsidP="00BC2B32">
            <w:pPr>
              <w:widowControl w:val="0"/>
              <w:autoSpaceDE w:val="0"/>
              <w:autoSpaceDN w:val="0"/>
              <w:jc w:val="center"/>
              <w:rPr>
                <w:sz w:val="12"/>
                <w:szCs w:val="12"/>
              </w:rPr>
            </w:pPr>
            <w:r w:rsidRPr="006D5A7C">
              <w:rPr>
                <w:sz w:val="12"/>
                <w:szCs w:val="12"/>
              </w:rPr>
              <w:t>Статус</w:t>
            </w:r>
          </w:p>
        </w:tc>
        <w:tc>
          <w:tcPr>
            <w:tcW w:w="992" w:type="dxa"/>
            <w:vMerge w:val="restart"/>
            <w:tcBorders>
              <w:bottom w:val="nil"/>
            </w:tcBorders>
            <w:shd w:val="clear" w:color="auto" w:fill="auto"/>
            <w:vAlign w:val="center"/>
          </w:tcPr>
          <w:p w:rsidR="00BC2B32" w:rsidRPr="006D5A7C" w:rsidRDefault="00497244" w:rsidP="00BC2B32">
            <w:pPr>
              <w:widowControl w:val="0"/>
              <w:autoSpaceDE w:val="0"/>
              <w:autoSpaceDN w:val="0"/>
              <w:jc w:val="center"/>
              <w:rPr>
                <w:sz w:val="12"/>
                <w:szCs w:val="12"/>
              </w:rPr>
            </w:pPr>
            <w:r w:rsidRPr="00497244">
              <w:rPr>
                <w:sz w:val="12"/>
                <w:szCs w:val="12"/>
              </w:rPr>
              <w:t xml:space="preserve">Наименование государственной </w:t>
            </w:r>
            <w:r w:rsidRPr="00497244">
              <w:rPr>
                <w:sz w:val="12"/>
                <w:szCs w:val="12"/>
              </w:rPr>
              <w:lastRenderedPageBreak/>
              <w:t>программы, подпрограммы государственной программы, структурного элемента по</w:t>
            </w:r>
            <w:r w:rsidRPr="00497244">
              <w:rPr>
                <w:sz w:val="12"/>
                <w:szCs w:val="12"/>
              </w:rPr>
              <w:t>д</w:t>
            </w:r>
            <w:r w:rsidRPr="00497244">
              <w:rPr>
                <w:sz w:val="12"/>
                <w:szCs w:val="12"/>
              </w:rPr>
              <w:t>программы</w:t>
            </w:r>
          </w:p>
        </w:tc>
        <w:tc>
          <w:tcPr>
            <w:tcW w:w="1276" w:type="dxa"/>
            <w:vMerge w:val="restart"/>
            <w:tcBorders>
              <w:bottom w:val="nil"/>
            </w:tcBorders>
            <w:shd w:val="clear" w:color="auto" w:fill="auto"/>
            <w:vAlign w:val="center"/>
          </w:tcPr>
          <w:p w:rsidR="00BC2B32" w:rsidRPr="006D5A7C" w:rsidRDefault="00BC2B32" w:rsidP="00BC2B32">
            <w:pPr>
              <w:widowControl w:val="0"/>
              <w:autoSpaceDE w:val="0"/>
              <w:autoSpaceDN w:val="0"/>
              <w:jc w:val="center"/>
              <w:rPr>
                <w:sz w:val="12"/>
                <w:szCs w:val="12"/>
              </w:rPr>
            </w:pPr>
            <w:r w:rsidRPr="006D5A7C">
              <w:rPr>
                <w:sz w:val="12"/>
                <w:szCs w:val="12"/>
              </w:rPr>
              <w:lastRenderedPageBreak/>
              <w:t>Ответственный исполнитель, сои</w:t>
            </w:r>
            <w:r w:rsidRPr="006D5A7C">
              <w:rPr>
                <w:sz w:val="12"/>
                <w:szCs w:val="12"/>
              </w:rPr>
              <w:t>с</w:t>
            </w:r>
            <w:r w:rsidRPr="006D5A7C">
              <w:rPr>
                <w:sz w:val="12"/>
                <w:szCs w:val="12"/>
              </w:rPr>
              <w:lastRenderedPageBreak/>
              <w:t>полнители участники (ГРБС)</w:t>
            </w:r>
          </w:p>
        </w:tc>
        <w:tc>
          <w:tcPr>
            <w:tcW w:w="1843" w:type="dxa"/>
            <w:gridSpan w:val="4"/>
            <w:tcBorders>
              <w:bottom w:val="single" w:sz="4" w:space="0" w:color="auto"/>
            </w:tcBorders>
            <w:shd w:val="clear" w:color="auto" w:fill="auto"/>
            <w:vAlign w:val="center"/>
          </w:tcPr>
          <w:p w:rsidR="00BC2B32" w:rsidRPr="006D5A7C" w:rsidRDefault="00BC2B32" w:rsidP="00BC2B32">
            <w:pPr>
              <w:widowControl w:val="0"/>
              <w:autoSpaceDE w:val="0"/>
              <w:autoSpaceDN w:val="0"/>
              <w:jc w:val="center"/>
              <w:rPr>
                <w:sz w:val="12"/>
                <w:szCs w:val="12"/>
              </w:rPr>
            </w:pPr>
            <w:r w:rsidRPr="006D5A7C">
              <w:rPr>
                <w:sz w:val="12"/>
                <w:szCs w:val="12"/>
              </w:rPr>
              <w:lastRenderedPageBreak/>
              <w:t>Код бюджетной классификации &lt;1&gt;</w:t>
            </w:r>
          </w:p>
        </w:tc>
        <w:tc>
          <w:tcPr>
            <w:tcW w:w="10632" w:type="dxa"/>
            <w:gridSpan w:val="12"/>
            <w:tcBorders>
              <w:bottom w:val="single" w:sz="4" w:space="0" w:color="auto"/>
            </w:tcBorders>
            <w:shd w:val="clear" w:color="auto" w:fill="auto"/>
            <w:vAlign w:val="center"/>
          </w:tcPr>
          <w:p w:rsidR="00BC2B32" w:rsidRPr="006D5A7C" w:rsidRDefault="00BC2B32" w:rsidP="00BC2B32">
            <w:pPr>
              <w:widowControl w:val="0"/>
              <w:autoSpaceDE w:val="0"/>
              <w:autoSpaceDN w:val="0"/>
              <w:jc w:val="center"/>
              <w:rPr>
                <w:sz w:val="12"/>
                <w:szCs w:val="12"/>
              </w:rPr>
            </w:pPr>
            <w:r w:rsidRPr="006D5A7C">
              <w:rPr>
                <w:sz w:val="12"/>
                <w:szCs w:val="12"/>
              </w:rPr>
              <w:t>Объемы бюджетных ассигнований (тыс. рублей), годы</w:t>
            </w:r>
          </w:p>
        </w:tc>
      </w:tr>
      <w:tr w:rsidR="00BC2B32" w:rsidRPr="006D5A7C" w:rsidTr="00E94D5B">
        <w:tc>
          <w:tcPr>
            <w:tcW w:w="710" w:type="dxa"/>
            <w:vMerge/>
            <w:tcBorders>
              <w:bottom w:val="nil"/>
            </w:tcBorders>
            <w:shd w:val="clear" w:color="auto" w:fill="auto"/>
          </w:tcPr>
          <w:p w:rsidR="00BC2B32" w:rsidRPr="006D5A7C" w:rsidRDefault="00BC2B32" w:rsidP="00BC2B32">
            <w:pPr>
              <w:spacing w:after="200" w:line="276" w:lineRule="auto"/>
              <w:rPr>
                <w:rFonts w:eastAsia="Calibri"/>
                <w:sz w:val="12"/>
                <w:szCs w:val="12"/>
                <w:lang w:eastAsia="en-US"/>
              </w:rPr>
            </w:pPr>
          </w:p>
        </w:tc>
        <w:tc>
          <w:tcPr>
            <w:tcW w:w="992" w:type="dxa"/>
            <w:vMerge/>
            <w:tcBorders>
              <w:bottom w:val="nil"/>
            </w:tcBorders>
            <w:shd w:val="clear" w:color="auto" w:fill="auto"/>
          </w:tcPr>
          <w:p w:rsidR="00BC2B32" w:rsidRPr="006D5A7C" w:rsidRDefault="00BC2B32" w:rsidP="00BC2B32">
            <w:pPr>
              <w:spacing w:after="200" w:line="276" w:lineRule="auto"/>
              <w:rPr>
                <w:rFonts w:eastAsia="Calibri"/>
                <w:sz w:val="12"/>
                <w:szCs w:val="12"/>
                <w:lang w:eastAsia="en-US"/>
              </w:rPr>
            </w:pPr>
          </w:p>
        </w:tc>
        <w:tc>
          <w:tcPr>
            <w:tcW w:w="1276" w:type="dxa"/>
            <w:vMerge/>
            <w:tcBorders>
              <w:bottom w:val="nil"/>
            </w:tcBorders>
            <w:shd w:val="clear" w:color="auto" w:fill="auto"/>
          </w:tcPr>
          <w:p w:rsidR="00BC2B32" w:rsidRPr="006D5A7C" w:rsidRDefault="00BC2B32" w:rsidP="00BC2B32">
            <w:pPr>
              <w:spacing w:after="200" w:line="276" w:lineRule="auto"/>
              <w:rPr>
                <w:rFonts w:eastAsia="Calibri"/>
                <w:sz w:val="12"/>
                <w:szCs w:val="12"/>
                <w:lang w:eastAsia="en-US"/>
              </w:rPr>
            </w:pPr>
          </w:p>
        </w:tc>
        <w:tc>
          <w:tcPr>
            <w:tcW w:w="425" w:type="dxa"/>
            <w:tcBorders>
              <w:bottom w:val="nil"/>
            </w:tcBorders>
            <w:shd w:val="clear" w:color="auto" w:fill="auto"/>
            <w:vAlign w:val="center"/>
          </w:tcPr>
          <w:p w:rsidR="00BC2B32" w:rsidRPr="006D5A7C" w:rsidRDefault="00BC2B32" w:rsidP="00BC2B32">
            <w:pPr>
              <w:widowControl w:val="0"/>
              <w:autoSpaceDE w:val="0"/>
              <w:autoSpaceDN w:val="0"/>
              <w:jc w:val="center"/>
              <w:rPr>
                <w:sz w:val="12"/>
                <w:szCs w:val="12"/>
              </w:rPr>
            </w:pPr>
            <w:r w:rsidRPr="006D5A7C">
              <w:rPr>
                <w:sz w:val="12"/>
                <w:szCs w:val="12"/>
              </w:rPr>
              <w:t>ГРБС</w:t>
            </w:r>
          </w:p>
        </w:tc>
        <w:tc>
          <w:tcPr>
            <w:tcW w:w="425" w:type="dxa"/>
            <w:tcBorders>
              <w:bottom w:val="nil"/>
            </w:tcBorders>
            <w:shd w:val="clear" w:color="auto" w:fill="auto"/>
            <w:vAlign w:val="center"/>
          </w:tcPr>
          <w:p w:rsidR="00BC2B32" w:rsidRDefault="00BC2B32" w:rsidP="00BC2B32">
            <w:pPr>
              <w:widowControl w:val="0"/>
              <w:autoSpaceDE w:val="0"/>
              <w:autoSpaceDN w:val="0"/>
              <w:jc w:val="center"/>
              <w:rPr>
                <w:sz w:val="12"/>
                <w:szCs w:val="12"/>
              </w:rPr>
            </w:pPr>
            <w:r w:rsidRPr="006D5A7C">
              <w:rPr>
                <w:sz w:val="12"/>
                <w:szCs w:val="12"/>
              </w:rPr>
              <w:t>ГП</w:t>
            </w:r>
          </w:p>
          <w:p w:rsidR="00C96B53" w:rsidRPr="006D5A7C" w:rsidRDefault="00C96B53" w:rsidP="00BC2B32">
            <w:pPr>
              <w:widowControl w:val="0"/>
              <w:autoSpaceDE w:val="0"/>
              <w:autoSpaceDN w:val="0"/>
              <w:jc w:val="center"/>
              <w:rPr>
                <w:sz w:val="12"/>
                <w:szCs w:val="12"/>
              </w:rPr>
            </w:pPr>
            <w:r>
              <w:rPr>
                <w:sz w:val="12"/>
                <w:szCs w:val="12"/>
              </w:rPr>
              <w:t>(</w:t>
            </w:r>
            <w:proofErr w:type="spellStart"/>
            <w:r>
              <w:rPr>
                <w:sz w:val="12"/>
                <w:szCs w:val="12"/>
              </w:rPr>
              <w:t>го</w:t>
            </w:r>
            <w:r w:rsidR="00F16067">
              <w:rPr>
                <w:sz w:val="12"/>
                <w:szCs w:val="12"/>
              </w:rPr>
              <w:t>-</w:t>
            </w:r>
            <w:r>
              <w:rPr>
                <w:sz w:val="12"/>
                <w:szCs w:val="12"/>
              </w:rPr>
              <w:t>с</w:t>
            </w:r>
            <w:r>
              <w:rPr>
                <w:sz w:val="12"/>
                <w:szCs w:val="12"/>
              </w:rPr>
              <w:t>у</w:t>
            </w:r>
            <w:r>
              <w:rPr>
                <w:sz w:val="12"/>
                <w:szCs w:val="12"/>
              </w:rPr>
              <w:t>да</w:t>
            </w:r>
            <w:proofErr w:type="gramStart"/>
            <w:r>
              <w:rPr>
                <w:sz w:val="12"/>
                <w:szCs w:val="12"/>
              </w:rPr>
              <w:t>р</w:t>
            </w:r>
            <w:proofErr w:type="spellEnd"/>
            <w:r w:rsidR="004A2A5E">
              <w:rPr>
                <w:sz w:val="12"/>
                <w:szCs w:val="12"/>
              </w:rPr>
              <w:t>–</w:t>
            </w:r>
            <w:proofErr w:type="gramEnd"/>
            <w:r w:rsidR="004A2A5E">
              <w:rPr>
                <w:sz w:val="12"/>
                <w:szCs w:val="12"/>
              </w:rPr>
              <w:t xml:space="preserve"> </w:t>
            </w:r>
            <w:proofErr w:type="spellStart"/>
            <w:r>
              <w:rPr>
                <w:sz w:val="12"/>
                <w:szCs w:val="12"/>
              </w:rPr>
              <w:t>стве</w:t>
            </w:r>
            <w:r w:rsidR="00F16067">
              <w:rPr>
                <w:sz w:val="12"/>
                <w:szCs w:val="12"/>
              </w:rPr>
              <w:t>-</w:t>
            </w:r>
            <w:r>
              <w:rPr>
                <w:sz w:val="12"/>
                <w:szCs w:val="12"/>
              </w:rPr>
              <w:t>нная</w:t>
            </w:r>
            <w:proofErr w:type="spellEnd"/>
            <w:r>
              <w:rPr>
                <w:sz w:val="12"/>
                <w:szCs w:val="12"/>
              </w:rPr>
              <w:t xml:space="preserve"> </w:t>
            </w:r>
            <w:proofErr w:type="spellStart"/>
            <w:r>
              <w:rPr>
                <w:sz w:val="12"/>
                <w:szCs w:val="12"/>
              </w:rPr>
              <w:t>прог</w:t>
            </w:r>
            <w:proofErr w:type="spellEnd"/>
            <w:r w:rsidR="004A2A5E">
              <w:rPr>
                <w:sz w:val="12"/>
                <w:szCs w:val="12"/>
              </w:rPr>
              <w:t xml:space="preserve">– </w:t>
            </w:r>
            <w:proofErr w:type="spellStart"/>
            <w:r>
              <w:rPr>
                <w:sz w:val="12"/>
                <w:szCs w:val="12"/>
              </w:rPr>
              <w:t>ра</w:t>
            </w:r>
            <w:r w:rsidR="00F16067">
              <w:rPr>
                <w:sz w:val="12"/>
                <w:szCs w:val="12"/>
              </w:rPr>
              <w:t>-</w:t>
            </w:r>
            <w:r>
              <w:rPr>
                <w:sz w:val="12"/>
                <w:szCs w:val="12"/>
              </w:rPr>
              <w:t>м</w:t>
            </w:r>
            <w:r>
              <w:rPr>
                <w:sz w:val="12"/>
                <w:szCs w:val="12"/>
              </w:rPr>
              <w:t>ма</w:t>
            </w:r>
            <w:proofErr w:type="spellEnd"/>
            <w:r>
              <w:rPr>
                <w:sz w:val="12"/>
                <w:szCs w:val="12"/>
              </w:rPr>
              <w:t>)</w:t>
            </w:r>
          </w:p>
        </w:tc>
        <w:tc>
          <w:tcPr>
            <w:tcW w:w="567" w:type="dxa"/>
            <w:tcBorders>
              <w:bottom w:val="nil"/>
            </w:tcBorders>
            <w:shd w:val="clear" w:color="auto" w:fill="auto"/>
            <w:vAlign w:val="center"/>
          </w:tcPr>
          <w:p w:rsidR="00BC2B32" w:rsidRDefault="00BC2B32" w:rsidP="00BC2B32">
            <w:pPr>
              <w:widowControl w:val="0"/>
              <w:autoSpaceDE w:val="0"/>
              <w:autoSpaceDN w:val="0"/>
              <w:jc w:val="center"/>
              <w:rPr>
                <w:sz w:val="12"/>
                <w:szCs w:val="12"/>
              </w:rPr>
            </w:pPr>
            <w:proofErr w:type="spellStart"/>
            <w:r w:rsidRPr="006D5A7C">
              <w:rPr>
                <w:sz w:val="12"/>
                <w:szCs w:val="12"/>
              </w:rPr>
              <w:t>пГП</w:t>
            </w:r>
            <w:proofErr w:type="spellEnd"/>
          </w:p>
          <w:p w:rsidR="004A2A5E" w:rsidRDefault="004A2A5E" w:rsidP="00BC2B32">
            <w:pPr>
              <w:widowControl w:val="0"/>
              <w:autoSpaceDE w:val="0"/>
              <w:autoSpaceDN w:val="0"/>
              <w:jc w:val="center"/>
              <w:rPr>
                <w:sz w:val="12"/>
                <w:szCs w:val="12"/>
              </w:rPr>
            </w:pPr>
            <w:proofErr w:type="gramStart"/>
            <w:r>
              <w:rPr>
                <w:sz w:val="12"/>
                <w:szCs w:val="12"/>
              </w:rPr>
              <w:t>(</w:t>
            </w:r>
            <w:proofErr w:type="spellStart"/>
            <w:r>
              <w:rPr>
                <w:sz w:val="12"/>
                <w:szCs w:val="12"/>
              </w:rPr>
              <w:t>подпр</w:t>
            </w:r>
            <w:proofErr w:type="spellEnd"/>
            <w:r>
              <w:rPr>
                <w:sz w:val="12"/>
                <w:szCs w:val="12"/>
              </w:rPr>
              <w:t xml:space="preserve">- </w:t>
            </w:r>
            <w:proofErr w:type="gramEnd"/>
          </w:p>
          <w:p w:rsidR="00C96B53" w:rsidRPr="006D5A7C" w:rsidRDefault="00C96B53" w:rsidP="00BC2B32">
            <w:pPr>
              <w:widowControl w:val="0"/>
              <w:autoSpaceDE w:val="0"/>
              <w:autoSpaceDN w:val="0"/>
              <w:jc w:val="center"/>
              <w:rPr>
                <w:sz w:val="12"/>
                <w:szCs w:val="12"/>
              </w:rPr>
            </w:pPr>
            <w:r>
              <w:rPr>
                <w:sz w:val="12"/>
                <w:szCs w:val="12"/>
              </w:rPr>
              <w:t xml:space="preserve">грамма </w:t>
            </w:r>
            <w:proofErr w:type="spellStart"/>
            <w:r>
              <w:rPr>
                <w:sz w:val="12"/>
                <w:szCs w:val="12"/>
              </w:rPr>
              <w:t>государ</w:t>
            </w:r>
            <w:r w:rsidR="004A2A5E">
              <w:rPr>
                <w:sz w:val="12"/>
                <w:szCs w:val="12"/>
              </w:rPr>
              <w:t>-</w:t>
            </w:r>
            <w:r>
              <w:rPr>
                <w:sz w:val="12"/>
                <w:szCs w:val="12"/>
              </w:rPr>
              <w:t>стве</w:t>
            </w:r>
            <w:proofErr w:type="gramStart"/>
            <w:r>
              <w:rPr>
                <w:sz w:val="12"/>
                <w:szCs w:val="12"/>
              </w:rPr>
              <w:t>н</w:t>
            </w:r>
            <w:proofErr w:type="spellEnd"/>
            <w:r w:rsidR="004A2A5E">
              <w:rPr>
                <w:sz w:val="12"/>
                <w:szCs w:val="12"/>
              </w:rPr>
              <w:t>–</w:t>
            </w:r>
            <w:proofErr w:type="gramEnd"/>
            <w:r w:rsidR="004A2A5E">
              <w:rPr>
                <w:sz w:val="12"/>
                <w:szCs w:val="12"/>
              </w:rPr>
              <w:t xml:space="preserve"> </w:t>
            </w:r>
            <w:r>
              <w:rPr>
                <w:sz w:val="12"/>
                <w:szCs w:val="12"/>
              </w:rPr>
              <w:t xml:space="preserve">ной </w:t>
            </w:r>
            <w:proofErr w:type="spellStart"/>
            <w:r>
              <w:rPr>
                <w:sz w:val="12"/>
                <w:szCs w:val="12"/>
              </w:rPr>
              <w:t>програ</w:t>
            </w:r>
            <w:proofErr w:type="spellEnd"/>
            <w:r w:rsidR="004A2A5E">
              <w:rPr>
                <w:sz w:val="12"/>
                <w:szCs w:val="12"/>
              </w:rPr>
              <w:t xml:space="preserve">– </w:t>
            </w:r>
            <w:proofErr w:type="spellStart"/>
            <w:r>
              <w:rPr>
                <w:sz w:val="12"/>
                <w:szCs w:val="12"/>
              </w:rPr>
              <w:t>ммы</w:t>
            </w:r>
            <w:proofErr w:type="spellEnd"/>
            <w:r>
              <w:rPr>
                <w:sz w:val="12"/>
                <w:szCs w:val="12"/>
              </w:rPr>
              <w:t>)</w:t>
            </w:r>
          </w:p>
        </w:tc>
        <w:tc>
          <w:tcPr>
            <w:tcW w:w="426" w:type="dxa"/>
            <w:tcBorders>
              <w:bottom w:val="nil"/>
            </w:tcBorders>
            <w:shd w:val="clear" w:color="auto" w:fill="auto"/>
            <w:vAlign w:val="center"/>
          </w:tcPr>
          <w:p w:rsidR="00BC2B32" w:rsidRDefault="00BC2DC2" w:rsidP="00BC2B32">
            <w:pPr>
              <w:widowControl w:val="0"/>
              <w:autoSpaceDE w:val="0"/>
              <w:autoSpaceDN w:val="0"/>
              <w:jc w:val="center"/>
              <w:rPr>
                <w:sz w:val="12"/>
                <w:szCs w:val="12"/>
              </w:rPr>
            </w:pPr>
            <w:r>
              <w:rPr>
                <w:sz w:val="12"/>
                <w:szCs w:val="12"/>
              </w:rPr>
              <w:t>СЭП</w:t>
            </w:r>
          </w:p>
          <w:p w:rsidR="00A1183F" w:rsidRDefault="00C96B53" w:rsidP="00BC2B32">
            <w:pPr>
              <w:widowControl w:val="0"/>
              <w:autoSpaceDE w:val="0"/>
              <w:autoSpaceDN w:val="0"/>
              <w:jc w:val="center"/>
              <w:rPr>
                <w:sz w:val="12"/>
                <w:szCs w:val="12"/>
              </w:rPr>
            </w:pPr>
            <w:r>
              <w:rPr>
                <w:sz w:val="12"/>
                <w:szCs w:val="12"/>
              </w:rPr>
              <w:t>(структу</w:t>
            </w:r>
            <w:proofErr w:type="gramStart"/>
            <w:r>
              <w:rPr>
                <w:sz w:val="12"/>
                <w:szCs w:val="12"/>
              </w:rPr>
              <w:t>р</w:t>
            </w:r>
            <w:r w:rsidR="004A2A5E">
              <w:rPr>
                <w:sz w:val="12"/>
                <w:szCs w:val="12"/>
              </w:rPr>
              <w:t>–</w:t>
            </w:r>
            <w:proofErr w:type="gramEnd"/>
            <w:r w:rsidR="004A2A5E">
              <w:rPr>
                <w:sz w:val="12"/>
                <w:szCs w:val="12"/>
              </w:rPr>
              <w:t xml:space="preserve"> </w:t>
            </w:r>
            <w:proofErr w:type="spellStart"/>
            <w:r>
              <w:rPr>
                <w:sz w:val="12"/>
                <w:szCs w:val="12"/>
              </w:rPr>
              <w:t>ный</w:t>
            </w:r>
            <w:proofErr w:type="spellEnd"/>
            <w:r>
              <w:rPr>
                <w:sz w:val="12"/>
                <w:szCs w:val="12"/>
              </w:rPr>
              <w:t xml:space="preserve"> эле</w:t>
            </w:r>
            <w:r w:rsidR="004A2A5E">
              <w:rPr>
                <w:sz w:val="12"/>
                <w:szCs w:val="12"/>
              </w:rPr>
              <w:t xml:space="preserve">– </w:t>
            </w:r>
            <w:r>
              <w:rPr>
                <w:sz w:val="12"/>
                <w:szCs w:val="12"/>
              </w:rPr>
              <w:t>мент под</w:t>
            </w:r>
            <w:r w:rsidR="004A2A5E">
              <w:rPr>
                <w:sz w:val="12"/>
                <w:szCs w:val="12"/>
              </w:rPr>
              <w:t xml:space="preserve">– </w:t>
            </w:r>
            <w:proofErr w:type="spellStart"/>
            <w:r>
              <w:rPr>
                <w:sz w:val="12"/>
                <w:szCs w:val="12"/>
              </w:rPr>
              <w:t>прог</w:t>
            </w:r>
            <w:proofErr w:type="spellEnd"/>
          </w:p>
          <w:p w:rsidR="00C96B53" w:rsidRPr="006D5A7C" w:rsidRDefault="00A1183F" w:rsidP="00BC2B32">
            <w:pPr>
              <w:widowControl w:val="0"/>
              <w:autoSpaceDE w:val="0"/>
              <w:autoSpaceDN w:val="0"/>
              <w:jc w:val="center"/>
              <w:rPr>
                <w:sz w:val="12"/>
                <w:szCs w:val="12"/>
              </w:rPr>
            </w:pPr>
            <w:proofErr w:type="spellStart"/>
            <w:r>
              <w:rPr>
                <w:sz w:val="12"/>
                <w:szCs w:val="12"/>
              </w:rPr>
              <w:t>р</w:t>
            </w:r>
            <w:proofErr w:type="gramStart"/>
            <w:r w:rsidR="00C96B53">
              <w:rPr>
                <w:sz w:val="12"/>
                <w:szCs w:val="12"/>
              </w:rPr>
              <w:t>а</w:t>
            </w:r>
            <w:proofErr w:type="spellEnd"/>
            <w:r w:rsidR="004A2A5E">
              <w:rPr>
                <w:sz w:val="12"/>
                <w:szCs w:val="12"/>
              </w:rPr>
              <w:t>–</w:t>
            </w:r>
            <w:proofErr w:type="gramEnd"/>
            <w:r w:rsidR="004A2A5E">
              <w:rPr>
                <w:sz w:val="12"/>
                <w:szCs w:val="12"/>
              </w:rPr>
              <w:t xml:space="preserve"> </w:t>
            </w:r>
            <w:proofErr w:type="spellStart"/>
            <w:r w:rsidR="00C96B53">
              <w:rPr>
                <w:sz w:val="12"/>
                <w:szCs w:val="12"/>
              </w:rPr>
              <w:t>ммы</w:t>
            </w:r>
            <w:proofErr w:type="spellEnd"/>
            <w:r w:rsidR="00C96B53">
              <w:rPr>
                <w:sz w:val="12"/>
                <w:szCs w:val="12"/>
              </w:rPr>
              <w:t>)</w:t>
            </w:r>
          </w:p>
        </w:tc>
        <w:tc>
          <w:tcPr>
            <w:tcW w:w="849" w:type="dxa"/>
            <w:tcBorders>
              <w:bottom w:val="nil"/>
            </w:tcBorders>
            <w:shd w:val="clear" w:color="auto" w:fill="auto"/>
            <w:vAlign w:val="center"/>
          </w:tcPr>
          <w:p w:rsidR="00BC2B32" w:rsidRPr="006D5A7C" w:rsidRDefault="00BC2B32" w:rsidP="00BC2B32">
            <w:pPr>
              <w:widowControl w:val="0"/>
              <w:autoSpaceDE w:val="0"/>
              <w:autoSpaceDN w:val="0"/>
              <w:jc w:val="center"/>
              <w:rPr>
                <w:sz w:val="12"/>
                <w:szCs w:val="12"/>
              </w:rPr>
            </w:pPr>
            <w:r w:rsidRPr="006D5A7C">
              <w:rPr>
                <w:sz w:val="12"/>
                <w:szCs w:val="12"/>
              </w:rPr>
              <w:t>2014</w:t>
            </w:r>
          </w:p>
        </w:tc>
        <w:tc>
          <w:tcPr>
            <w:tcW w:w="850" w:type="dxa"/>
            <w:tcBorders>
              <w:bottom w:val="nil"/>
            </w:tcBorders>
            <w:shd w:val="clear" w:color="auto" w:fill="auto"/>
            <w:vAlign w:val="center"/>
          </w:tcPr>
          <w:p w:rsidR="00BC2B32" w:rsidRPr="006D5A7C" w:rsidRDefault="00BC2B32" w:rsidP="00BC2B32">
            <w:pPr>
              <w:widowControl w:val="0"/>
              <w:autoSpaceDE w:val="0"/>
              <w:autoSpaceDN w:val="0"/>
              <w:jc w:val="center"/>
              <w:rPr>
                <w:sz w:val="12"/>
                <w:szCs w:val="12"/>
              </w:rPr>
            </w:pPr>
            <w:r w:rsidRPr="006D5A7C">
              <w:rPr>
                <w:sz w:val="12"/>
                <w:szCs w:val="12"/>
              </w:rPr>
              <w:t>2015</w:t>
            </w:r>
          </w:p>
        </w:tc>
        <w:tc>
          <w:tcPr>
            <w:tcW w:w="851" w:type="dxa"/>
            <w:tcBorders>
              <w:bottom w:val="nil"/>
            </w:tcBorders>
            <w:shd w:val="clear" w:color="auto" w:fill="auto"/>
            <w:vAlign w:val="center"/>
          </w:tcPr>
          <w:p w:rsidR="00BC2B32" w:rsidRPr="006D5A7C" w:rsidRDefault="00BC2B32" w:rsidP="00BC2B32">
            <w:pPr>
              <w:widowControl w:val="0"/>
              <w:autoSpaceDE w:val="0"/>
              <w:autoSpaceDN w:val="0"/>
              <w:jc w:val="center"/>
              <w:rPr>
                <w:sz w:val="12"/>
                <w:szCs w:val="12"/>
              </w:rPr>
            </w:pPr>
            <w:r w:rsidRPr="006D5A7C">
              <w:rPr>
                <w:sz w:val="12"/>
                <w:szCs w:val="12"/>
              </w:rPr>
              <w:t>2016</w:t>
            </w:r>
          </w:p>
        </w:tc>
        <w:tc>
          <w:tcPr>
            <w:tcW w:w="850" w:type="dxa"/>
            <w:tcBorders>
              <w:bottom w:val="nil"/>
            </w:tcBorders>
            <w:shd w:val="clear" w:color="auto" w:fill="auto"/>
            <w:vAlign w:val="center"/>
          </w:tcPr>
          <w:p w:rsidR="00BC2B32" w:rsidRPr="006D5A7C" w:rsidRDefault="00BC2B32" w:rsidP="00BC2B32">
            <w:pPr>
              <w:widowControl w:val="0"/>
              <w:autoSpaceDE w:val="0"/>
              <w:autoSpaceDN w:val="0"/>
              <w:jc w:val="center"/>
              <w:rPr>
                <w:sz w:val="12"/>
                <w:szCs w:val="12"/>
              </w:rPr>
            </w:pPr>
            <w:r w:rsidRPr="006D5A7C">
              <w:rPr>
                <w:sz w:val="12"/>
                <w:szCs w:val="12"/>
              </w:rPr>
              <w:t>2017</w:t>
            </w:r>
          </w:p>
        </w:tc>
        <w:tc>
          <w:tcPr>
            <w:tcW w:w="851" w:type="dxa"/>
            <w:tcBorders>
              <w:bottom w:val="nil"/>
            </w:tcBorders>
            <w:shd w:val="clear" w:color="auto" w:fill="auto"/>
            <w:vAlign w:val="center"/>
          </w:tcPr>
          <w:p w:rsidR="00BC2B32" w:rsidRPr="006D5A7C" w:rsidRDefault="00BC2B32" w:rsidP="00BC2B32">
            <w:pPr>
              <w:widowControl w:val="0"/>
              <w:autoSpaceDE w:val="0"/>
              <w:autoSpaceDN w:val="0"/>
              <w:jc w:val="center"/>
              <w:rPr>
                <w:sz w:val="12"/>
                <w:szCs w:val="12"/>
              </w:rPr>
            </w:pPr>
            <w:r w:rsidRPr="006D5A7C">
              <w:rPr>
                <w:sz w:val="12"/>
                <w:szCs w:val="12"/>
              </w:rPr>
              <w:t>2018</w:t>
            </w:r>
          </w:p>
        </w:tc>
        <w:tc>
          <w:tcPr>
            <w:tcW w:w="850" w:type="dxa"/>
            <w:tcBorders>
              <w:bottom w:val="nil"/>
            </w:tcBorders>
            <w:shd w:val="clear" w:color="auto" w:fill="auto"/>
            <w:vAlign w:val="center"/>
          </w:tcPr>
          <w:p w:rsidR="00BC2B32" w:rsidRPr="006D5A7C" w:rsidRDefault="00BC2B32" w:rsidP="00BC2B32">
            <w:pPr>
              <w:widowControl w:val="0"/>
              <w:autoSpaceDE w:val="0"/>
              <w:autoSpaceDN w:val="0"/>
              <w:jc w:val="center"/>
              <w:rPr>
                <w:sz w:val="12"/>
                <w:szCs w:val="12"/>
              </w:rPr>
            </w:pPr>
            <w:r w:rsidRPr="006D5A7C">
              <w:rPr>
                <w:sz w:val="12"/>
                <w:szCs w:val="12"/>
              </w:rPr>
              <w:t>2019</w:t>
            </w:r>
          </w:p>
        </w:tc>
        <w:tc>
          <w:tcPr>
            <w:tcW w:w="851" w:type="dxa"/>
            <w:tcBorders>
              <w:bottom w:val="nil"/>
            </w:tcBorders>
            <w:shd w:val="clear" w:color="auto" w:fill="auto"/>
            <w:vAlign w:val="center"/>
          </w:tcPr>
          <w:p w:rsidR="00BC2B32" w:rsidRPr="006D5A7C" w:rsidRDefault="00BC2B32" w:rsidP="00BC2B32">
            <w:pPr>
              <w:widowControl w:val="0"/>
              <w:autoSpaceDE w:val="0"/>
              <w:autoSpaceDN w:val="0"/>
              <w:jc w:val="center"/>
              <w:rPr>
                <w:sz w:val="12"/>
                <w:szCs w:val="12"/>
              </w:rPr>
            </w:pPr>
            <w:r w:rsidRPr="006D5A7C">
              <w:rPr>
                <w:sz w:val="12"/>
                <w:szCs w:val="12"/>
              </w:rPr>
              <w:t>2020</w:t>
            </w:r>
          </w:p>
        </w:tc>
        <w:tc>
          <w:tcPr>
            <w:tcW w:w="850" w:type="dxa"/>
            <w:tcBorders>
              <w:bottom w:val="nil"/>
            </w:tcBorders>
            <w:shd w:val="clear" w:color="auto" w:fill="auto"/>
            <w:vAlign w:val="center"/>
          </w:tcPr>
          <w:p w:rsidR="00BC2B32" w:rsidRPr="006D5A7C" w:rsidRDefault="00BC2B32" w:rsidP="00BC2B32">
            <w:pPr>
              <w:widowControl w:val="0"/>
              <w:autoSpaceDE w:val="0"/>
              <w:autoSpaceDN w:val="0"/>
              <w:jc w:val="center"/>
              <w:rPr>
                <w:sz w:val="12"/>
                <w:szCs w:val="12"/>
              </w:rPr>
            </w:pPr>
            <w:r w:rsidRPr="006D5A7C">
              <w:rPr>
                <w:sz w:val="12"/>
                <w:szCs w:val="12"/>
              </w:rPr>
              <w:t>2021</w:t>
            </w:r>
          </w:p>
        </w:tc>
        <w:tc>
          <w:tcPr>
            <w:tcW w:w="994" w:type="dxa"/>
            <w:tcBorders>
              <w:bottom w:val="nil"/>
            </w:tcBorders>
            <w:shd w:val="clear" w:color="auto" w:fill="auto"/>
            <w:vAlign w:val="center"/>
          </w:tcPr>
          <w:p w:rsidR="00BC2B32" w:rsidRPr="006D5A7C" w:rsidRDefault="00BC2B32" w:rsidP="00BC2B32">
            <w:pPr>
              <w:widowControl w:val="0"/>
              <w:autoSpaceDE w:val="0"/>
              <w:autoSpaceDN w:val="0"/>
              <w:jc w:val="center"/>
              <w:rPr>
                <w:sz w:val="12"/>
                <w:szCs w:val="12"/>
              </w:rPr>
            </w:pPr>
            <w:r w:rsidRPr="006D5A7C">
              <w:rPr>
                <w:sz w:val="12"/>
                <w:szCs w:val="12"/>
              </w:rPr>
              <w:t>2022</w:t>
            </w:r>
          </w:p>
        </w:tc>
        <w:tc>
          <w:tcPr>
            <w:tcW w:w="992" w:type="dxa"/>
            <w:tcBorders>
              <w:bottom w:val="nil"/>
            </w:tcBorders>
            <w:shd w:val="clear" w:color="auto" w:fill="auto"/>
            <w:vAlign w:val="center"/>
          </w:tcPr>
          <w:p w:rsidR="00BC2B32" w:rsidRPr="006D5A7C" w:rsidRDefault="00BC2B32" w:rsidP="00BC2B32">
            <w:pPr>
              <w:widowControl w:val="0"/>
              <w:autoSpaceDE w:val="0"/>
              <w:autoSpaceDN w:val="0"/>
              <w:jc w:val="center"/>
              <w:rPr>
                <w:sz w:val="12"/>
                <w:szCs w:val="12"/>
              </w:rPr>
            </w:pPr>
            <w:r w:rsidRPr="006D5A7C">
              <w:rPr>
                <w:sz w:val="12"/>
                <w:szCs w:val="12"/>
              </w:rPr>
              <w:t>2023</w:t>
            </w:r>
          </w:p>
        </w:tc>
        <w:tc>
          <w:tcPr>
            <w:tcW w:w="851" w:type="dxa"/>
            <w:tcBorders>
              <w:bottom w:val="nil"/>
            </w:tcBorders>
            <w:shd w:val="clear" w:color="auto" w:fill="auto"/>
            <w:vAlign w:val="center"/>
          </w:tcPr>
          <w:p w:rsidR="00BC2B32" w:rsidRPr="006D5A7C" w:rsidRDefault="00BC2B32" w:rsidP="00BC2B32">
            <w:pPr>
              <w:widowControl w:val="0"/>
              <w:autoSpaceDE w:val="0"/>
              <w:autoSpaceDN w:val="0"/>
              <w:jc w:val="center"/>
              <w:rPr>
                <w:sz w:val="12"/>
                <w:szCs w:val="12"/>
              </w:rPr>
            </w:pPr>
            <w:r w:rsidRPr="006D5A7C">
              <w:rPr>
                <w:sz w:val="12"/>
                <w:szCs w:val="12"/>
              </w:rPr>
              <w:t>2024</w:t>
            </w:r>
          </w:p>
        </w:tc>
        <w:tc>
          <w:tcPr>
            <w:tcW w:w="993" w:type="dxa"/>
            <w:tcBorders>
              <w:bottom w:val="nil"/>
            </w:tcBorders>
            <w:shd w:val="clear" w:color="auto" w:fill="auto"/>
            <w:vAlign w:val="center"/>
          </w:tcPr>
          <w:p w:rsidR="00BC2B32" w:rsidRPr="006D5A7C" w:rsidRDefault="00BC2B32" w:rsidP="00BC2B32">
            <w:pPr>
              <w:widowControl w:val="0"/>
              <w:autoSpaceDE w:val="0"/>
              <w:autoSpaceDN w:val="0"/>
              <w:jc w:val="center"/>
              <w:rPr>
                <w:sz w:val="12"/>
                <w:szCs w:val="12"/>
              </w:rPr>
            </w:pPr>
            <w:r w:rsidRPr="006D5A7C">
              <w:rPr>
                <w:sz w:val="12"/>
                <w:szCs w:val="12"/>
              </w:rPr>
              <w:t>2025</w:t>
            </w:r>
          </w:p>
        </w:tc>
      </w:tr>
    </w:tbl>
    <w:p w:rsidR="00BC2B32" w:rsidRPr="006D5A7C" w:rsidRDefault="00BC2B32" w:rsidP="00BC2B32">
      <w:pPr>
        <w:spacing w:line="14" w:lineRule="auto"/>
        <w:rPr>
          <w:rFonts w:eastAsia="Calibri"/>
          <w:b/>
          <w:sz w:val="28"/>
          <w:szCs w:val="28"/>
          <w:lang w:eastAsia="en-US"/>
        </w:rPr>
      </w:pPr>
    </w:p>
    <w:tbl>
      <w:tblPr>
        <w:tblW w:w="1545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6"/>
        <w:gridCol w:w="989"/>
        <w:gridCol w:w="1283"/>
        <w:gridCol w:w="425"/>
        <w:gridCol w:w="425"/>
        <w:gridCol w:w="567"/>
        <w:gridCol w:w="426"/>
        <w:gridCol w:w="841"/>
        <w:gridCol w:w="851"/>
        <w:gridCol w:w="851"/>
        <w:gridCol w:w="851"/>
        <w:gridCol w:w="851"/>
        <w:gridCol w:w="855"/>
        <w:gridCol w:w="851"/>
        <w:gridCol w:w="851"/>
        <w:gridCol w:w="994"/>
        <w:gridCol w:w="992"/>
        <w:gridCol w:w="851"/>
        <w:gridCol w:w="993"/>
      </w:tblGrid>
      <w:tr w:rsidR="00BC2B32" w:rsidRPr="006D5A7C" w:rsidTr="00F00A88">
        <w:trPr>
          <w:trHeight w:val="249"/>
          <w:tblHeader/>
        </w:trPr>
        <w:tc>
          <w:tcPr>
            <w:tcW w:w="706" w:type="dxa"/>
            <w:tcBorders>
              <w:bottom w:val="single" w:sz="4" w:space="0" w:color="auto"/>
            </w:tcBorders>
            <w:shd w:val="clear" w:color="auto" w:fill="auto"/>
            <w:vAlign w:val="center"/>
          </w:tcPr>
          <w:p w:rsidR="00BC2B32" w:rsidRPr="006D5A7C" w:rsidRDefault="00BC2B32" w:rsidP="00BC2B32">
            <w:pPr>
              <w:spacing w:line="276" w:lineRule="auto"/>
              <w:jc w:val="center"/>
              <w:rPr>
                <w:rFonts w:eastAsia="Calibri"/>
                <w:sz w:val="12"/>
                <w:szCs w:val="12"/>
                <w:lang w:eastAsia="en-US"/>
              </w:rPr>
            </w:pPr>
            <w:r w:rsidRPr="006D5A7C">
              <w:rPr>
                <w:rFonts w:eastAsia="Calibri"/>
                <w:sz w:val="12"/>
                <w:szCs w:val="12"/>
                <w:lang w:eastAsia="en-US"/>
              </w:rPr>
              <w:t>1</w:t>
            </w:r>
          </w:p>
        </w:tc>
        <w:tc>
          <w:tcPr>
            <w:tcW w:w="989" w:type="dxa"/>
            <w:tcBorders>
              <w:bottom w:val="single" w:sz="4" w:space="0" w:color="auto"/>
            </w:tcBorders>
            <w:shd w:val="clear" w:color="auto" w:fill="auto"/>
            <w:vAlign w:val="center"/>
          </w:tcPr>
          <w:p w:rsidR="00BC2B32" w:rsidRPr="006D5A7C" w:rsidRDefault="00BC2B32" w:rsidP="00BC2B32">
            <w:pPr>
              <w:spacing w:line="276" w:lineRule="auto"/>
              <w:jc w:val="center"/>
              <w:rPr>
                <w:rFonts w:eastAsia="Calibri"/>
                <w:sz w:val="12"/>
                <w:szCs w:val="12"/>
                <w:lang w:eastAsia="en-US"/>
              </w:rPr>
            </w:pPr>
            <w:r w:rsidRPr="006D5A7C">
              <w:rPr>
                <w:rFonts w:eastAsia="Calibri"/>
                <w:sz w:val="12"/>
                <w:szCs w:val="12"/>
                <w:lang w:eastAsia="en-US"/>
              </w:rPr>
              <w:t>2</w:t>
            </w:r>
          </w:p>
        </w:tc>
        <w:tc>
          <w:tcPr>
            <w:tcW w:w="1283" w:type="dxa"/>
            <w:shd w:val="clear" w:color="auto" w:fill="auto"/>
            <w:vAlign w:val="center"/>
          </w:tcPr>
          <w:p w:rsidR="00BC2B32" w:rsidRPr="006D5A7C" w:rsidRDefault="00BC2B32" w:rsidP="00BC2B32">
            <w:pPr>
              <w:spacing w:line="276" w:lineRule="auto"/>
              <w:jc w:val="center"/>
              <w:rPr>
                <w:rFonts w:eastAsia="Calibri"/>
                <w:sz w:val="12"/>
                <w:szCs w:val="12"/>
                <w:lang w:eastAsia="en-US"/>
              </w:rPr>
            </w:pPr>
            <w:r w:rsidRPr="006D5A7C">
              <w:rPr>
                <w:rFonts w:eastAsia="Calibri"/>
                <w:sz w:val="12"/>
                <w:szCs w:val="12"/>
                <w:lang w:eastAsia="en-US"/>
              </w:rPr>
              <w:t>3</w:t>
            </w:r>
          </w:p>
        </w:tc>
        <w:tc>
          <w:tcPr>
            <w:tcW w:w="425" w:type="dxa"/>
            <w:shd w:val="clear" w:color="auto" w:fill="auto"/>
            <w:vAlign w:val="center"/>
          </w:tcPr>
          <w:p w:rsidR="00BC2B32" w:rsidRPr="006D5A7C" w:rsidRDefault="00BC2B32" w:rsidP="00BC2B32">
            <w:pPr>
              <w:widowControl w:val="0"/>
              <w:autoSpaceDE w:val="0"/>
              <w:autoSpaceDN w:val="0"/>
              <w:jc w:val="center"/>
              <w:rPr>
                <w:sz w:val="12"/>
                <w:szCs w:val="12"/>
              </w:rPr>
            </w:pPr>
            <w:r w:rsidRPr="006D5A7C">
              <w:rPr>
                <w:sz w:val="12"/>
                <w:szCs w:val="12"/>
              </w:rPr>
              <w:t>4</w:t>
            </w:r>
          </w:p>
        </w:tc>
        <w:tc>
          <w:tcPr>
            <w:tcW w:w="425" w:type="dxa"/>
            <w:shd w:val="clear" w:color="auto" w:fill="auto"/>
            <w:vAlign w:val="center"/>
          </w:tcPr>
          <w:p w:rsidR="00BC2B32" w:rsidRPr="006D5A7C" w:rsidRDefault="00BC2B32" w:rsidP="00BC2B32">
            <w:pPr>
              <w:widowControl w:val="0"/>
              <w:autoSpaceDE w:val="0"/>
              <w:autoSpaceDN w:val="0"/>
              <w:jc w:val="center"/>
              <w:rPr>
                <w:sz w:val="12"/>
                <w:szCs w:val="12"/>
              </w:rPr>
            </w:pPr>
            <w:r w:rsidRPr="006D5A7C">
              <w:rPr>
                <w:sz w:val="12"/>
                <w:szCs w:val="12"/>
              </w:rPr>
              <w:t>5</w:t>
            </w:r>
          </w:p>
        </w:tc>
        <w:tc>
          <w:tcPr>
            <w:tcW w:w="567" w:type="dxa"/>
            <w:shd w:val="clear" w:color="auto" w:fill="auto"/>
            <w:vAlign w:val="center"/>
          </w:tcPr>
          <w:p w:rsidR="00BC2B32" w:rsidRPr="006D5A7C" w:rsidRDefault="00BC2B32" w:rsidP="00BC2B32">
            <w:pPr>
              <w:widowControl w:val="0"/>
              <w:autoSpaceDE w:val="0"/>
              <w:autoSpaceDN w:val="0"/>
              <w:jc w:val="center"/>
              <w:rPr>
                <w:sz w:val="12"/>
                <w:szCs w:val="12"/>
              </w:rPr>
            </w:pPr>
            <w:r w:rsidRPr="006D5A7C">
              <w:rPr>
                <w:sz w:val="12"/>
                <w:szCs w:val="12"/>
              </w:rPr>
              <w:t>6</w:t>
            </w:r>
          </w:p>
        </w:tc>
        <w:tc>
          <w:tcPr>
            <w:tcW w:w="426" w:type="dxa"/>
            <w:shd w:val="clear" w:color="auto" w:fill="auto"/>
            <w:vAlign w:val="center"/>
          </w:tcPr>
          <w:p w:rsidR="00BC2B32" w:rsidRPr="006D5A7C" w:rsidRDefault="00BC2B32" w:rsidP="00BC2B32">
            <w:pPr>
              <w:widowControl w:val="0"/>
              <w:autoSpaceDE w:val="0"/>
              <w:autoSpaceDN w:val="0"/>
              <w:jc w:val="center"/>
              <w:rPr>
                <w:sz w:val="12"/>
                <w:szCs w:val="12"/>
              </w:rPr>
            </w:pPr>
            <w:r w:rsidRPr="006D5A7C">
              <w:rPr>
                <w:sz w:val="12"/>
                <w:szCs w:val="12"/>
              </w:rPr>
              <w:t>7</w:t>
            </w:r>
          </w:p>
        </w:tc>
        <w:tc>
          <w:tcPr>
            <w:tcW w:w="841" w:type="dxa"/>
            <w:shd w:val="clear" w:color="auto" w:fill="auto"/>
            <w:vAlign w:val="center"/>
          </w:tcPr>
          <w:p w:rsidR="00BC2B32" w:rsidRPr="006D5A7C" w:rsidRDefault="00BC2B32" w:rsidP="00BC2B32">
            <w:pPr>
              <w:widowControl w:val="0"/>
              <w:autoSpaceDE w:val="0"/>
              <w:autoSpaceDN w:val="0"/>
              <w:jc w:val="center"/>
              <w:rPr>
                <w:sz w:val="12"/>
                <w:szCs w:val="12"/>
              </w:rPr>
            </w:pPr>
            <w:r w:rsidRPr="006D5A7C">
              <w:rPr>
                <w:sz w:val="12"/>
                <w:szCs w:val="12"/>
              </w:rPr>
              <w:t>8</w:t>
            </w:r>
          </w:p>
        </w:tc>
        <w:tc>
          <w:tcPr>
            <w:tcW w:w="851" w:type="dxa"/>
            <w:shd w:val="clear" w:color="auto" w:fill="auto"/>
            <w:vAlign w:val="center"/>
          </w:tcPr>
          <w:p w:rsidR="00BC2B32" w:rsidRPr="006D5A7C" w:rsidRDefault="00BC2B32" w:rsidP="00BC2B32">
            <w:pPr>
              <w:widowControl w:val="0"/>
              <w:autoSpaceDE w:val="0"/>
              <w:autoSpaceDN w:val="0"/>
              <w:jc w:val="center"/>
              <w:rPr>
                <w:sz w:val="12"/>
                <w:szCs w:val="12"/>
              </w:rPr>
            </w:pPr>
            <w:r w:rsidRPr="006D5A7C">
              <w:rPr>
                <w:sz w:val="12"/>
                <w:szCs w:val="12"/>
              </w:rPr>
              <w:t>9</w:t>
            </w:r>
          </w:p>
        </w:tc>
        <w:tc>
          <w:tcPr>
            <w:tcW w:w="851" w:type="dxa"/>
            <w:shd w:val="clear" w:color="auto" w:fill="auto"/>
            <w:vAlign w:val="center"/>
          </w:tcPr>
          <w:p w:rsidR="00BC2B32" w:rsidRPr="006D5A7C" w:rsidRDefault="00BC2B32" w:rsidP="00BC2B32">
            <w:pPr>
              <w:widowControl w:val="0"/>
              <w:autoSpaceDE w:val="0"/>
              <w:autoSpaceDN w:val="0"/>
              <w:jc w:val="center"/>
              <w:rPr>
                <w:sz w:val="12"/>
                <w:szCs w:val="12"/>
              </w:rPr>
            </w:pPr>
            <w:r w:rsidRPr="006D5A7C">
              <w:rPr>
                <w:sz w:val="12"/>
                <w:szCs w:val="12"/>
              </w:rPr>
              <w:t>10</w:t>
            </w:r>
          </w:p>
        </w:tc>
        <w:tc>
          <w:tcPr>
            <w:tcW w:w="851" w:type="dxa"/>
            <w:shd w:val="clear" w:color="auto" w:fill="auto"/>
            <w:vAlign w:val="center"/>
          </w:tcPr>
          <w:p w:rsidR="00BC2B32" w:rsidRPr="006D5A7C" w:rsidRDefault="00BC2B32" w:rsidP="00BC2B32">
            <w:pPr>
              <w:widowControl w:val="0"/>
              <w:autoSpaceDE w:val="0"/>
              <w:autoSpaceDN w:val="0"/>
              <w:jc w:val="center"/>
              <w:rPr>
                <w:sz w:val="12"/>
                <w:szCs w:val="12"/>
              </w:rPr>
            </w:pPr>
            <w:r w:rsidRPr="006D5A7C">
              <w:rPr>
                <w:sz w:val="12"/>
                <w:szCs w:val="12"/>
              </w:rPr>
              <w:t>11</w:t>
            </w:r>
          </w:p>
        </w:tc>
        <w:tc>
          <w:tcPr>
            <w:tcW w:w="851" w:type="dxa"/>
            <w:shd w:val="clear" w:color="auto" w:fill="auto"/>
            <w:vAlign w:val="center"/>
          </w:tcPr>
          <w:p w:rsidR="00BC2B32" w:rsidRPr="006D5A7C" w:rsidRDefault="00BC2B32" w:rsidP="00BC2B32">
            <w:pPr>
              <w:widowControl w:val="0"/>
              <w:autoSpaceDE w:val="0"/>
              <w:autoSpaceDN w:val="0"/>
              <w:jc w:val="center"/>
              <w:rPr>
                <w:sz w:val="12"/>
                <w:szCs w:val="12"/>
              </w:rPr>
            </w:pPr>
            <w:r w:rsidRPr="006D5A7C">
              <w:rPr>
                <w:sz w:val="12"/>
                <w:szCs w:val="12"/>
              </w:rPr>
              <w:t>12</w:t>
            </w:r>
          </w:p>
        </w:tc>
        <w:tc>
          <w:tcPr>
            <w:tcW w:w="855" w:type="dxa"/>
            <w:shd w:val="clear" w:color="auto" w:fill="auto"/>
            <w:vAlign w:val="center"/>
          </w:tcPr>
          <w:p w:rsidR="00BC2B32" w:rsidRPr="006D5A7C" w:rsidRDefault="00BC2B32" w:rsidP="00BC2B32">
            <w:pPr>
              <w:widowControl w:val="0"/>
              <w:autoSpaceDE w:val="0"/>
              <w:autoSpaceDN w:val="0"/>
              <w:jc w:val="center"/>
              <w:rPr>
                <w:sz w:val="12"/>
                <w:szCs w:val="12"/>
              </w:rPr>
            </w:pPr>
            <w:r w:rsidRPr="006D5A7C">
              <w:rPr>
                <w:sz w:val="12"/>
                <w:szCs w:val="12"/>
              </w:rPr>
              <w:t>13</w:t>
            </w:r>
          </w:p>
        </w:tc>
        <w:tc>
          <w:tcPr>
            <w:tcW w:w="851" w:type="dxa"/>
            <w:shd w:val="clear" w:color="auto" w:fill="auto"/>
            <w:vAlign w:val="center"/>
          </w:tcPr>
          <w:p w:rsidR="00BC2B32" w:rsidRPr="006D5A7C" w:rsidRDefault="00BC2B32" w:rsidP="00BC2B32">
            <w:pPr>
              <w:widowControl w:val="0"/>
              <w:autoSpaceDE w:val="0"/>
              <w:autoSpaceDN w:val="0"/>
              <w:jc w:val="center"/>
              <w:rPr>
                <w:sz w:val="12"/>
                <w:szCs w:val="12"/>
              </w:rPr>
            </w:pPr>
            <w:r w:rsidRPr="006D5A7C">
              <w:rPr>
                <w:sz w:val="12"/>
                <w:szCs w:val="12"/>
              </w:rPr>
              <w:t>14</w:t>
            </w:r>
          </w:p>
        </w:tc>
        <w:tc>
          <w:tcPr>
            <w:tcW w:w="851" w:type="dxa"/>
            <w:shd w:val="clear" w:color="auto" w:fill="auto"/>
            <w:vAlign w:val="center"/>
          </w:tcPr>
          <w:p w:rsidR="00BC2B32" w:rsidRPr="006D5A7C" w:rsidRDefault="00BC2B32" w:rsidP="00BC2B32">
            <w:pPr>
              <w:widowControl w:val="0"/>
              <w:autoSpaceDE w:val="0"/>
              <w:autoSpaceDN w:val="0"/>
              <w:jc w:val="center"/>
              <w:rPr>
                <w:sz w:val="12"/>
                <w:szCs w:val="12"/>
              </w:rPr>
            </w:pPr>
            <w:r w:rsidRPr="006D5A7C">
              <w:rPr>
                <w:sz w:val="12"/>
                <w:szCs w:val="12"/>
              </w:rPr>
              <w:t>15</w:t>
            </w:r>
          </w:p>
        </w:tc>
        <w:tc>
          <w:tcPr>
            <w:tcW w:w="994" w:type="dxa"/>
            <w:shd w:val="clear" w:color="auto" w:fill="auto"/>
            <w:vAlign w:val="center"/>
          </w:tcPr>
          <w:p w:rsidR="00BC2B32" w:rsidRPr="006D5A7C" w:rsidRDefault="00BC2B32" w:rsidP="00BC2B32">
            <w:pPr>
              <w:widowControl w:val="0"/>
              <w:autoSpaceDE w:val="0"/>
              <w:autoSpaceDN w:val="0"/>
              <w:jc w:val="center"/>
              <w:rPr>
                <w:sz w:val="12"/>
                <w:szCs w:val="12"/>
              </w:rPr>
            </w:pPr>
            <w:r w:rsidRPr="006D5A7C">
              <w:rPr>
                <w:sz w:val="12"/>
                <w:szCs w:val="12"/>
              </w:rPr>
              <w:t>16</w:t>
            </w:r>
          </w:p>
        </w:tc>
        <w:tc>
          <w:tcPr>
            <w:tcW w:w="992" w:type="dxa"/>
            <w:shd w:val="clear" w:color="auto" w:fill="auto"/>
            <w:vAlign w:val="center"/>
          </w:tcPr>
          <w:p w:rsidR="00BC2B32" w:rsidRPr="006D5A7C" w:rsidRDefault="00BC2B32" w:rsidP="00BC2B32">
            <w:pPr>
              <w:widowControl w:val="0"/>
              <w:autoSpaceDE w:val="0"/>
              <w:autoSpaceDN w:val="0"/>
              <w:jc w:val="center"/>
              <w:rPr>
                <w:sz w:val="12"/>
                <w:szCs w:val="12"/>
              </w:rPr>
            </w:pPr>
            <w:r w:rsidRPr="006D5A7C">
              <w:rPr>
                <w:sz w:val="12"/>
                <w:szCs w:val="12"/>
              </w:rPr>
              <w:t>17</w:t>
            </w:r>
          </w:p>
        </w:tc>
        <w:tc>
          <w:tcPr>
            <w:tcW w:w="851" w:type="dxa"/>
            <w:shd w:val="clear" w:color="auto" w:fill="auto"/>
            <w:vAlign w:val="center"/>
          </w:tcPr>
          <w:p w:rsidR="00BC2B32" w:rsidRPr="006D5A7C" w:rsidRDefault="00BC2B32" w:rsidP="00BC2B32">
            <w:pPr>
              <w:widowControl w:val="0"/>
              <w:autoSpaceDE w:val="0"/>
              <w:autoSpaceDN w:val="0"/>
              <w:jc w:val="center"/>
              <w:rPr>
                <w:sz w:val="12"/>
                <w:szCs w:val="12"/>
              </w:rPr>
            </w:pPr>
            <w:r w:rsidRPr="006D5A7C">
              <w:rPr>
                <w:sz w:val="12"/>
                <w:szCs w:val="12"/>
              </w:rPr>
              <w:t>18</w:t>
            </w:r>
          </w:p>
        </w:tc>
        <w:tc>
          <w:tcPr>
            <w:tcW w:w="993" w:type="dxa"/>
            <w:shd w:val="clear" w:color="auto" w:fill="auto"/>
            <w:vAlign w:val="center"/>
          </w:tcPr>
          <w:p w:rsidR="00BC2B32" w:rsidRPr="006D5A7C" w:rsidRDefault="00BC2B32" w:rsidP="00BC2B32">
            <w:pPr>
              <w:widowControl w:val="0"/>
              <w:autoSpaceDE w:val="0"/>
              <w:autoSpaceDN w:val="0"/>
              <w:jc w:val="center"/>
              <w:rPr>
                <w:sz w:val="12"/>
                <w:szCs w:val="12"/>
              </w:rPr>
            </w:pPr>
            <w:r w:rsidRPr="006D5A7C">
              <w:rPr>
                <w:sz w:val="12"/>
                <w:szCs w:val="12"/>
              </w:rPr>
              <w:t>19</w:t>
            </w:r>
          </w:p>
        </w:tc>
      </w:tr>
      <w:tr w:rsidR="00446815" w:rsidRPr="005173EA" w:rsidTr="00F00A88">
        <w:tc>
          <w:tcPr>
            <w:tcW w:w="706" w:type="dxa"/>
            <w:vMerge w:val="restart"/>
            <w:tcBorders>
              <w:top w:val="single" w:sz="4" w:space="0" w:color="auto"/>
              <w:left w:val="single" w:sz="4" w:space="0" w:color="auto"/>
              <w:bottom w:val="single" w:sz="4" w:space="0" w:color="auto"/>
              <w:right w:val="single" w:sz="4" w:space="0" w:color="auto"/>
            </w:tcBorders>
            <w:shd w:val="clear" w:color="auto" w:fill="auto"/>
          </w:tcPr>
          <w:p w:rsidR="00446815" w:rsidRPr="005173EA" w:rsidRDefault="00446815" w:rsidP="00BC2B32">
            <w:pPr>
              <w:widowControl w:val="0"/>
              <w:autoSpaceDE w:val="0"/>
              <w:autoSpaceDN w:val="0"/>
              <w:jc w:val="center"/>
              <w:outlineLvl w:val="2"/>
              <w:rPr>
                <w:sz w:val="12"/>
                <w:szCs w:val="12"/>
              </w:rPr>
            </w:pPr>
            <w:proofErr w:type="spellStart"/>
            <w:r w:rsidRPr="005173EA">
              <w:rPr>
                <w:sz w:val="12"/>
                <w:szCs w:val="12"/>
              </w:rPr>
              <w:t>Государ</w:t>
            </w:r>
            <w:proofErr w:type="gramStart"/>
            <w:r w:rsidRPr="005173EA">
              <w:rPr>
                <w:sz w:val="12"/>
                <w:szCs w:val="12"/>
              </w:rPr>
              <w:t>с</w:t>
            </w:r>
            <w:proofErr w:type="spellEnd"/>
            <w:r w:rsidR="004A2A5E">
              <w:rPr>
                <w:sz w:val="12"/>
                <w:szCs w:val="12"/>
              </w:rPr>
              <w:t>–</w:t>
            </w:r>
            <w:proofErr w:type="gramEnd"/>
            <w:r w:rsidR="004A2A5E">
              <w:rPr>
                <w:sz w:val="12"/>
                <w:szCs w:val="12"/>
              </w:rPr>
              <w:t xml:space="preserve"> </w:t>
            </w:r>
            <w:proofErr w:type="spellStart"/>
            <w:r w:rsidRPr="005173EA">
              <w:rPr>
                <w:sz w:val="12"/>
                <w:szCs w:val="12"/>
              </w:rPr>
              <w:t>твенная</w:t>
            </w:r>
            <w:proofErr w:type="spellEnd"/>
            <w:r w:rsidRPr="005173EA">
              <w:rPr>
                <w:sz w:val="12"/>
                <w:szCs w:val="12"/>
              </w:rPr>
              <w:t xml:space="preserve"> программа</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cPr>
          <w:p w:rsidR="00446815" w:rsidRPr="005173EA" w:rsidRDefault="00446815" w:rsidP="00BC2B32">
            <w:pPr>
              <w:widowControl w:val="0"/>
              <w:autoSpaceDE w:val="0"/>
              <w:autoSpaceDN w:val="0"/>
              <w:rPr>
                <w:sz w:val="12"/>
                <w:szCs w:val="12"/>
              </w:rPr>
            </w:pPr>
            <w:r w:rsidRPr="005173EA">
              <w:rPr>
                <w:sz w:val="12"/>
                <w:szCs w:val="12"/>
              </w:rPr>
              <w:t>Развитие обр</w:t>
            </w:r>
            <w:r w:rsidRPr="005173EA">
              <w:rPr>
                <w:sz w:val="12"/>
                <w:szCs w:val="12"/>
              </w:rPr>
              <w:t>а</w:t>
            </w:r>
            <w:r w:rsidRPr="005173EA">
              <w:rPr>
                <w:sz w:val="12"/>
                <w:szCs w:val="12"/>
              </w:rPr>
              <w:t>зования в Курской обл</w:t>
            </w:r>
            <w:r w:rsidRPr="005173EA">
              <w:rPr>
                <w:sz w:val="12"/>
                <w:szCs w:val="12"/>
              </w:rPr>
              <w:t>а</w:t>
            </w:r>
            <w:r w:rsidRPr="005173EA">
              <w:rPr>
                <w:sz w:val="12"/>
                <w:szCs w:val="12"/>
              </w:rPr>
              <w:t>сти</w:t>
            </w:r>
          </w:p>
        </w:tc>
        <w:tc>
          <w:tcPr>
            <w:tcW w:w="1283" w:type="dxa"/>
            <w:tcBorders>
              <w:left w:val="single" w:sz="4" w:space="0" w:color="auto"/>
            </w:tcBorders>
            <w:shd w:val="clear" w:color="auto" w:fill="auto"/>
          </w:tcPr>
          <w:p w:rsidR="00446815" w:rsidRPr="005173EA" w:rsidRDefault="00E357C7" w:rsidP="00A1183F">
            <w:pPr>
              <w:widowControl w:val="0"/>
              <w:autoSpaceDE w:val="0"/>
              <w:autoSpaceDN w:val="0"/>
              <w:jc w:val="center"/>
              <w:rPr>
                <w:sz w:val="12"/>
                <w:szCs w:val="12"/>
              </w:rPr>
            </w:pPr>
            <w:r>
              <w:rPr>
                <w:sz w:val="12"/>
                <w:szCs w:val="12"/>
              </w:rPr>
              <w:t>В</w:t>
            </w:r>
            <w:r w:rsidR="00446815" w:rsidRPr="005173EA">
              <w:rPr>
                <w:sz w:val="12"/>
                <w:szCs w:val="12"/>
              </w:rPr>
              <w:t>сего, в том числе</w:t>
            </w:r>
          </w:p>
        </w:tc>
        <w:tc>
          <w:tcPr>
            <w:tcW w:w="425"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X</w:t>
            </w:r>
          </w:p>
        </w:tc>
        <w:tc>
          <w:tcPr>
            <w:tcW w:w="426"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X</w:t>
            </w:r>
          </w:p>
        </w:tc>
        <w:tc>
          <w:tcPr>
            <w:tcW w:w="841" w:type="dxa"/>
            <w:shd w:val="clear" w:color="auto" w:fill="auto"/>
            <w:vAlign w:val="center"/>
          </w:tcPr>
          <w:p w:rsidR="00446815" w:rsidRPr="00E94D5B" w:rsidRDefault="00446815" w:rsidP="00BC2B32">
            <w:pPr>
              <w:widowControl w:val="0"/>
              <w:autoSpaceDE w:val="0"/>
              <w:autoSpaceDN w:val="0"/>
              <w:jc w:val="center"/>
              <w:rPr>
                <w:sz w:val="11"/>
                <w:szCs w:val="11"/>
              </w:rPr>
            </w:pPr>
            <w:r w:rsidRPr="00E94D5B">
              <w:rPr>
                <w:sz w:val="11"/>
                <w:szCs w:val="11"/>
              </w:rPr>
              <w:t>11948162,171</w:t>
            </w:r>
          </w:p>
        </w:tc>
        <w:tc>
          <w:tcPr>
            <w:tcW w:w="85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12257879,748</w:t>
            </w:r>
          </w:p>
        </w:tc>
        <w:tc>
          <w:tcPr>
            <w:tcW w:w="85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12766590,855</w:t>
            </w:r>
          </w:p>
        </w:tc>
        <w:tc>
          <w:tcPr>
            <w:tcW w:w="85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13333622,888</w:t>
            </w:r>
          </w:p>
        </w:tc>
        <w:tc>
          <w:tcPr>
            <w:tcW w:w="85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14107313,071</w:t>
            </w:r>
          </w:p>
        </w:tc>
        <w:tc>
          <w:tcPr>
            <w:tcW w:w="855" w:type="dxa"/>
            <w:shd w:val="clear" w:color="auto" w:fill="auto"/>
            <w:vAlign w:val="center"/>
          </w:tcPr>
          <w:p w:rsidR="00446815" w:rsidRPr="005173EA" w:rsidRDefault="00446815" w:rsidP="00446815">
            <w:pPr>
              <w:widowControl w:val="0"/>
              <w:autoSpaceDE w:val="0"/>
              <w:autoSpaceDN w:val="0"/>
              <w:rPr>
                <w:sz w:val="12"/>
                <w:szCs w:val="12"/>
              </w:rPr>
            </w:pPr>
            <w:r w:rsidRPr="005173EA">
              <w:rPr>
                <w:sz w:val="12"/>
                <w:szCs w:val="12"/>
              </w:rPr>
              <w:t>16 262257,192</w:t>
            </w:r>
          </w:p>
        </w:tc>
        <w:tc>
          <w:tcPr>
            <w:tcW w:w="851" w:type="dxa"/>
            <w:shd w:val="clear" w:color="auto" w:fill="auto"/>
            <w:vAlign w:val="center"/>
          </w:tcPr>
          <w:p w:rsidR="00446815" w:rsidRPr="005173EA" w:rsidRDefault="0012381C" w:rsidP="00984671">
            <w:pPr>
              <w:widowControl w:val="0"/>
              <w:autoSpaceDE w:val="0"/>
              <w:autoSpaceDN w:val="0"/>
              <w:rPr>
                <w:sz w:val="12"/>
                <w:szCs w:val="12"/>
              </w:rPr>
            </w:pPr>
            <w:r>
              <w:rPr>
                <w:sz w:val="12"/>
                <w:szCs w:val="12"/>
              </w:rPr>
              <w:t>16 489</w:t>
            </w:r>
            <w:r w:rsidRPr="0012381C">
              <w:rPr>
                <w:sz w:val="12"/>
                <w:szCs w:val="12"/>
              </w:rPr>
              <w:t>911,874</w:t>
            </w:r>
          </w:p>
        </w:tc>
        <w:tc>
          <w:tcPr>
            <w:tcW w:w="851" w:type="dxa"/>
            <w:shd w:val="clear" w:color="auto" w:fill="auto"/>
            <w:vAlign w:val="center"/>
          </w:tcPr>
          <w:p w:rsidR="00446815" w:rsidRPr="00DB0CAB" w:rsidRDefault="00070745" w:rsidP="00BC2B32">
            <w:pPr>
              <w:widowControl w:val="0"/>
              <w:autoSpaceDE w:val="0"/>
              <w:autoSpaceDN w:val="0"/>
              <w:jc w:val="center"/>
              <w:rPr>
                <w:sz w:val="12"/>
                <w:szCs w:val="12"/>
              </w:rPr>
            </w:pPr>
            <w:r w:rsidRPr="00DB0CAB">
              <w:rPr>
                <w:sz w:val="12"/>
                <w:szCs w:val="12"/>
              </w:rPr>
              <w:t>17542 248,170</w:t>
            </w:r>
          </w:p>
        </w:tc>
        <w:tc>
          <w:tcPr>
            <w:tcW w:w="994" w:type="dxa"/>
            <w:shd w:val="clear" w:color="auto" w:fill="auto"/>
            <w:vAlign w:val="center"/>
          </w:tcPr>
          <w:p w:rsidR="00446815" w:rsidRPr="00DB0CAB" w:rsidRDefault="00070745" w:rsidP="00BC2B32">
            <w:pPr>
              <w:widowControl w:val="0"/>
              <w:autoSpaceDE w:val="0"/>
              <w:autoSpaceDN w:val="0"/>
              <w:jc w:val="center"/>
              <w:rPr>
                <w:sz w:val="12"/>
                <w:szCs w:val="12"/>
              </w:rPr>
            </w:pPr>
            <w:r w:rsidRPr="00DB0CAB">
              <w:rPr>
                <w:sz w:val="12"/>
                <w:szCs w:val="12"/>
              </w:rPr>
              <w:t>15 926 517,658</w:t>
            </w:r>
          </w:p>
        </w:tc>
        <w:tc>
          <w:tcPr>
            <w:tcW w:w="992" w:type="dxa"/>
            <w:shd w:val="clear" w:color="auto" w:fill="auto"/>
            <w:vAlign w:val="center"/>
          </w:tcPr>
          <w:p w:rsidR="00446815" w:rsidRPr="00DB0CAB" w:rsidRDefault="00070745" w:rsidP="00BC2B32">
            <w:pPr>
              <w:widowControl w:val="0"/>
              <w:autoSpaceDE w:val="0"/>
              <w:autoSpaceDN w:val="0"/>
              <w:jc w:val="center"/>
              <w:rPr>
                <w:sz w:val="12"/>
                <w:szCs w:val="12"/>
              </w:rPr>
            </w:pPr>
            <w:r w:rsidRPr="00DB0CAB">
              <w:rPr>
                <w:sz w:val="12"/>
                <w:szCs w:val="12"/>
              </w:rPr>
              <w:t>15 884 982,099</w:t>
            </w:r>
          </w:p>
        </w:tc>
        <w:tc>
          <w:tcPr>
            <w:tcW w:w="851" w:type="dxa"/>
            <w:shd w:val="clear" w:color="auto" w:fill="auto"/>
            <w:vAlign w:val="center"/>
          </w:tcPr>
          <w:p w:rsidR="00446815" w:rsidRPr="00DB0CAB" w:rsidRDefault="00446815" w:rsidP="00BC2B32">
            <w:pPr>
              <w:widowControl w:val="0"/>
              <w:autoSpaceDE w:val="0"/>
              <w:autoSpaceDN w:val="0"/>
              <w:jc w:val="center"/>
              <w:rPr>
                <w:sz w:val="12"/>
                <w:szCs w:val="12"/>
              </w:rPr>
            </w:pPr>
            <w:r w:rsidRPr="00DB0CAB">
              <w:rPr>
                <w:sz w:val="12"/>
                <w:szCs w:val="12"/>
              </w:rPr>
              <w:t>12454198,810</w:t>
            </w:r>
          </w:p>
        </w:tc>
        <w:tc>
          <w:tcPr>
            <w:tcW w:w="993"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12454198,810</w:t>
            </w:r>
          </w:p>
        </w:tc>
      </w:tr>
      <w:tr w:rsidR="00446815" w:rsidRPr="005173EA" w:rsidTr="00F00A88">
        <w:tc>
          <w:tcPr>
            <w:tcW w:w="706" w:type="dxa"/>
            <w:vMerge/>
            <w:tcBorders>
              <w:top w:val="single" w:sz="4" w:space="0" w:color="auto"/>
              <w:left w:val="single" w:sz="4" w:space="0" w:color="auto"/>
              <w:bottom w:val="single" w:sz="4" w:space="0" w:color="auto"/>
              <w:right w:val="single" w:sz="4" w:space="0" w:color="auto"/>
            </w:tcBorders>
            <w:shd w:val="clear" w:color="auto" w:fill="auto"/>
          </w:tcPr>
          <w:p w:rsidR="00446815" w:rsidRPr="005173EA" w:rsidRDefault="00446815" w:rsidP="00BC2B32">
            <w:pPr>
              <w:spacing w:after="200"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446815" w:rsidRPr="005173EA" w:rsidRDefault="00446815" w:rsidP="00BC2B32">
            <w:pPr>
              <w:spacing w:after="200" w:line="276" w:lineRule="auto"/>
              <w:rPr>
                <w:rFonts w:eastAsia="Calibri"/>
                <w:sz w:val="12"/>
                <w:szCs w:val="12"/>
                <w:lang w:eastAsia="en-US"/>
              </w:rPr>
            </w:pPr>
          </w:p>
        </w:tc>
        <w:tc>
          <w:tcPr>
            <w:tcW w:w="1283" w:type="dxa"/>
            <w:tcBorders>
              <w:left w:val="single" w:sz="4" w:space="0" w:color="auto"/>
            </w:tcBorders>
            <w:shd w:val="clear" w:color="auto" w:fill="auto"/>
          </w:tcPr>
          <w:p w:rsidR="00446815" w:rsidRPr="005173EA" w:rsidRDefault="00446815" w:rsidP="00A1183F">
            <w:pPr>
              <w:widowControl w:val="0"/>
              <w:autoSpaceDE w:val="0"/>
              <w:autoSpaceDN w:val="0"/>
              <w:jc w:val="center"/>
              <w:rPr>
                <w:sz w:val="12"/>
                <w:szCs w:val="12"/>
              </w:rPr>
            </w:pPr>
            <w:r w:rsidRPr="005173EA">
              <w:rPr>
                <w:sz w:val="12"/>
                <w:szCs w:val="12"/>
              </w:rPr>
              <w:t>областной бюджет</w:t>
            </w:r>
          </w:p>
        </w:tc>
        <w:tc>
          <w:tcPr>
            <w:tcW w:w="425" w:type="dxa"/>
            <w:vMerge w:val="restart"/>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X</w:t>
            </w:r>
          </w:p>
        </w:tc>
        <w:tc>
          <w:tcPr>
            <w:tcW w:w="425" w:type="dxa"/>
            <w:vMerge w:val="restart"/>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02</w:t>
            </w:r>
          </w:p>
        </w:tc>
        <w:tc>
          <w:tcPr>
            <w:tcW w:w="567" w:type="dxa"/>
            <w:vMerge w:val="restart"/>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X</w:t>
            </w:r>
          </w:p>
        </w:tc>
        <w:tc>
          <w:tcPr>
            <w:tcW w:w="426" w:type="dxa"/>
            <w:vMerge w:val="restart"/>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X</w:t>
            </w:r>
          </w:p>
        </w:tc>
        <w:tc>
          <w:tcPr>
            <w:tcW w:w="841" w:type="dxa"/>
            <w:shd w:val="clear" w:color="auto" w:fill="auto"/>
            <w:vAlign w:val="center"/>
          </w:tcPr>
          <w:p w:rsidR="00446815" w:rsidRPr="00E94D5B" w:rsidRDefault="00446815" w:rsidP="00BC2B32">
            <w:pPr>
              <w:widowControl w:val="0"/>
              <w:autoSpaceDE w:val="0"/>
              <w:autoSpaceDN w:val="0"/>
              <w:jc w:val="center"/>
              <w:rPr>
                <w:sz w:val="11"/>
                <w:szCs w:val="11"/>
              </w:rPr>
            </w:pPr>
            <w:r w:rsidRPr="00E94D5B">
              <w:rPr>
                <w:sz w:val="11"/>
                <w:szCs w:val="11"/>
              </w:rPr>
              <w:t>11948162,171</w:t>
            </w:r>
          </w:p>
        </w:tc>
        <w:tc>
          <w:tcPr>
            <w:tcW w:w="85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12257879,748</w:t>
            </w:r>
          </w:p>
        </w:tc>
        <w:tc>
          <w:tcPr>
            <w:tcW w:w="85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12766590,855</w:t>
            </w:r>
          </w:p>
        </w:tc>
        <w:tc>
          <w:tcPr>
            <w:tcW w:w="85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13333622,888</w:t>
            </w:r>
          </w:p>
        </w:tc>
        <w:tc>
          <w:tcPr>
            <w:tcW w:w="85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14107313,071</w:t>
            </w:r>
          </w:p>
        </w:tc>
        <w:tc>
          <w:tcPr>
            <w:tcW w:w="855" w:type="dxa"/>
            <w:shd w:val="clear" w:color="auto" w:fill="auto"/>
            <w:vAlign w:val="center"/>
          </w:tcPr>
          <w:p w:rsidR="00446815" w:rsidRPr="005173EA" w:rsidRDefault="00446815" w:rsidP="00446815">
            <w:pPr>
              <w:widowControl w:val="0"/>
              <w:autoSpaceDE w:val="0"/>
              <w:autoSpaceDN w:val="0"/>
              <w:jc w:val="center"/>
              <w:rPr>
                <w:sz w:val="12"/>
                <w:szCs w:val="12"/>
              </w:rPr>
            </w:pPr>
            <w:r w:rsidRPr="005173EA">
              <w:rPr>
                <w:sz w:val="12"/>
                <w:szCs w:val="12"/>
              </w:rPr>
              <w:t>16 262257,192</w:t>
            </w:r>
          </w:p>
        </w:tc>
        <w:tc>
          <w:tcPr>
            <w:tcW w:w="851" w:type="dxa"/>
            <w:shd w:val="clear" w:color="auto" w:fill="auto"/>
            <w:vAlign w:val="center"/>
          </w:tcPr>
          <w:p w:rsidR="00446815" w:rsidRPr="005173EA" w:rsidRDefault="0012381C" w:rsidP="00BC2B32">
            <w:pPr>
              <w:widowControl w:val="0"/>
              <w:autoSpaceDE w:val="0"/>
              <w:autoSpaceDN w:val="0"/>
              <w:jc w:val="center"/>
            </w:pPr>
            <w:r w:rsidRPr="0012381C">
              <w:rPr>
                <w:sz w:val="12"/>
                <w:szCs w:val="12"/>
              </w:rPr>
              <w:t>16 489911,874</w:t>
            </w:r>
          </w:p>
        </w:tc>
        <w:tc>
          <w:tcPr>
            <w:tcW w:w="851" w:type="dxa"/>
            <w:shd w:val="clear" w:color="auto" w:fill="auto"/>
            <w:vAlign w:val="center"/>
          </w:tcPr>
          <w:p w:rsidR="00446815" w:rsidRPr="00DB0CAB" w:rsidRDefault="00070745" w:rsidP="00BC2B32">
            <w:pPr>
              <w:widowControl w:val="0"/>
              <w:autoSpaceDE w:val="0"/>
              <w:autoSpaceDN w:val="0"/>
              <w:jc w:val="center"/>
              <w:rPr>
                <w:sz w:val="12"/>
                <w:szCs w:val="12"/>
              </w:rPr>
            </w:pPr>
            <w:r w:rsidRPr="00DB0CAB">
              <w:rPr>
                <w:sz w:val="12"/>
                <w:szCs w:val="12"/>
              </w:rPr>
              <w:t>17542 248,170</w:t>
            </w:r>
          </w:p>
        </w:tc>
        <w:tc>
          <w:tcPr>
            <w:tcW w:w="994" w:type="dxa"/>
            <w:shd w:val="clear" w:color="auto" w:fill="auto"/>
            <w:vAlign w:val="center"/>
          </w:tcPr>
          <w:p w:rsidR="00446815" w:rsidRPr="00DB0CAB" w:rsidRDefault="00070745" w:rsidP="00BC2B32">
            <w:pPr>
              <w:widowControl w:val="0"/>
              <w:autoSpaceDE w:val="0"/>
              <w:autoSpaceDN w:val="0"/>
              <w:jc w:val="center"/>
              <w:rPr>
                <w:sz w:val="12"/>
                <w:szCs w:val="12"/>
              </w:rPr>
            </w:pPr>
            <w:r w:rsidRPr="00DB0CAB">
              <w:rPr>
                <w:sz w:val="12"/>
                <w:szCs w:val="12"/>
              </w:rPr>
              <w:t>15 926 517,658</w:t>
            </w:r>
          </w:p>
        </w:tc>
        <w:tc>
          <w:tcPr>
            <w:tcW w:w="992" w:type="dxa"/>
            <w:shd w:val="clear" w:color="auto" w:fill="auto"/>
            <w:vAlign w:val="center"/>
          </w:tcPr>
          <w:p w:rsidR="00446815" w:rsidRPr="00DB0CAB" w:rsidRDefault="00070745" w:rsidP="00BC2B32">
            <w:pPr>
              <w:widowControl w:val="0"/>
              <w:autoSpaceDE w:val="0"/>
              <w:autoSpaceDN w:val="0"/>
              <w:jc w:val="center"/>
              <w:rPr>
                <w:sz w:val="12"/>
                <w:szCs w:val="12"/>
              </w:rPr>
            </w:pPr>
            <w:r w:rsidRPr="00DB0CAB">
              <w:rPr>
                <w:sz w:val="12"/>
                <w:szCs w:val="12"/>
              </w:rPr>
              <w:t>15 884 982,099</w:t>
            </w:r>
          </w:p>
        </w:tc>
        <w:tc>
          <w:tcPr>
            <w:tcW w:w="851" w:type="dxa"/>
            <w:shd w:val="clear" w:color="auto" w:fill="auto"/>
            <w:vAlign w:val="center"/>
          </w:tcPr>
          <w:p w:rsidR="00446815" w:rsidRPr="00DB0CAB" w:rsidRDefault="00446815" w:rsidP="00BC2B32">
            <w:pPr>
              <w:widowControl w:val="0"/>
              <w:autoSpaceDE w:val="0"/>
              <w:autoSpaceDN w:val="0"/>
              <w:jc w:val="center"/>
              <w:rPr>
                <w:sz w:val="12"/>
                <w:szCs w:val="12"/>
              </w:rPr>
            </w:pPr>
            <w:r w:rsidRPr="00DB0CAB">
              <w:rPr>
                <w:sz w:val="12"/>
                <w:szCs w:val="12"/>
              </w:rPr>
              <w:t>12454198,810</w:t>
            </w:r>
          </w:p>
        </w:tc>
        <w:tc>
          <w:tcPr>
            <w:tcW w:w="993"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12454198,810</w:t>
            </w:r>
          </w:p>
        </w:tc>
      </w:tr>
      <w:tr w:rsidR="00446815" w:rsidRPr="005173EA" w:rsidTr="00F00A88">
        <w:tc>
          <w:tcPr>
            <w:tcW w:w="706" w:type="dxa"/>
            <w:vMerge/>
            <w:tcBorders>
              <w:top w:val="single" w:sz="4" w:space="0" w:color="auto"/>
              <w:left w:val="single" w:sz="4" w:space="0" w:color="auto"/>
              <w:bottom w:val="single" w:sz="4" w:space="0" w:color="auto"/>
              <w:right w:val="single" w:sz="4" w:space="0" w:color="auto"/>
            </w:tcBorders>
            <w:shd w:val="clear" w:color="auto" w:fill="auto"/>
          </w:tcPr>
          <w:p w:rsidR="00446815" w:rsidRPr="005173EA" w:rsidRDefault="00446815" w:rsidP="00BC2B32">
            <w:pPr>
              <w:spacing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446815" w:rsidRPr="005173EA" w:rsidRDefault="00446815" w:rsidP="00BC2B32">
            <w:pPr>
              <w:spacing w:line="276" w:lineRule="auto"/>
              <w:rPr>
                <w:rFonts w:eastAsia="Calibri"/>
                <w:sz w:val="12"/>
                <w:szCs w:val="12"/>
                <w:lang w:eastAsia="en-US"/>
              </w:rPr>
            </w:pPr>
          </w:p>
        </w:tc>
        <w:tc>
          <w:tcPr>
            <w:tcW w:w="1283" w:type="dxa"/>
            <w:tcBorders>
              <w:left w:val="single" w:sz="4" w:space="0" w:color="auto"/>
            </w:tcBorders>
            <w:shd w:val="clear" w:color="auto" w:fill="auto"/>
            <w:vAlign w:val="center"/>
          </w:tcPr>
          <w:p w:rsidR="00446815" w:rsidRPr="005173EA" w:rsidRDefault="00446815" w:rsidP="00A1183F">
            <w:pPr>
              <w:widowControl w:val="0"/>
              <w:autoSpaceDE w:val="0"/>
              <w:autoSpaceDN w:val="0"/>
              <w:jc w:val="center"/>
              <w:rPr>
                <w:sz w:val="12"/>
                <w:szCs w:val="12"/>
              </w:rPr>
            </w:pPr>
            <w:r w:rsidRPr="005173EA">
              <w:rPr>
                <w:sz w:val="12"/>
                <w:szCs w:val="12"/>
              </w:rPr>
              <w:t>федеральный бюджет</w:t>
            </w:r>
          </w:p>
        </w:tc>
        <w:tc>
          <w:tcPr>
            <w:tcW w:w="425" w:type="dxa"/>
            <w:vMerge/>
            <w:shd w:val="clear" w:color="auto" w:fill="auto"/>
          </w:tcPr>
          <w:p w:rsidR="00446815" w:rsidRPr="005173EA" w:rsidRDefault="00446815" w:rsidP="00BC2B32">
            <w:pPr>
              <w:spacing w:line="276" w:lineRule="auto"/>
              <w:rPr>
                <w:rFonts w:eastAsia="Calibri"/>
                <w:sz w:val="12"/>
                <w:szCs w:val="12"/>
                <w:lang w:eastAsia="en-US"/>
              </w:rPr>
            </w:pPr>
          </w:p>
        </w:tc>
        <w:tc>
          <w:tcPr>
            <w:tcW w:w="425" w:type="dxa"/>
            <w:vMerge/>
            <w:shd w:val="clear" w:color="auto" w:fill="auto"/>
          </w:tcPr>
          <w:p w:rsidR="00446815" w:rsidRPr="005173EA" w:rsidRDefault="00446815" w:rsidP="00BC2B32">
            <w:pPr>
              <w:spacing w:line="276" w:lineRule="auto"/>
              <w:rPr>
                <w:rFonts w:eastAsia="Calibri"/>
                <w:sz w:val="12"/>
                <w:szCs w:val="12"/>
                <w:lang w:eastAsia="en-US"/>
              </w:rPr>
            </w:pPr>
          </w:p>
        </w:tc>
        <w:tc>
          <w:tcPr>
            <w:tcW w:w="567" w:type="dxa"/>
            <w:vMerge/>
            <w:shd w:val="clear" w:color="auto" w:fill="auto"/>
          </w:tcPr>
          <w:p w:rsidR="00446815" w:rsidRPr="005173EA" w:rsidRDefault="00446815" w:rsidP="00BC2B32">
            <w:pPr>
              <w:spacing w:line="276" w:lineRule="auto"/>
              <w:rPr>
                <w:rFonts w:eastAsia="Calibri"/>
                <w:sz w:val="12"/>
                <w:szCs w:val="12"/>
                <w:lang w:eastAsia="en-US"/>
              </w:rPr>
            </w:pPr>
          </w:p>
        </w:tc>
        <w:tc>
          <w:tcPr>
            <w:tcW w:w="426" w:type="dxa"/>
            <w:vMerge/>
            <w:shd w:val="clear" w:color="auto" w:fill="auto"/>
          </w:tcPr>
          <w:p w:rsidR="00446815" w:rsidRPr="005173EA" w:rsidRDefault="00446815" w:rsidP="00BC2B32">
            <w:pPr>
              <w:spacing w:line="276" w:lineRule="auto"/>
              <w:rPr>
                <w:rFonts w:eastAsia="Calibri"/>
                <w:sz w:val="12"/>
                <w:szCs w:val="12"/>
                <w:lang w:eastAsia="en-US"/>
              </w:rPr>
            </w:pPr>
          </w:p>
        </w:tc>
        <w:tc>
          <w:tcPr>
            <w:tcW w:w="841" w:type="dxa"/>
            <w:shd w:val="clear" w:color="auto" w:fill="auto"/>
            <w:vAlign w:val="center"/>
          </w:tcPr>
          <w:p w:rsidR="00446815" w:rsidRPr="00E94D5B" w:rsidRDefault="00446815" w:rsidP="00BC2B32">
            <w:pPr>
              <w:widowControl w:val="0"/>
              <w:autoSpaceDE w:val="0"/>
              <w:autoSpaceDN w:val="0"/>
              <w:jc w:val="center"/>
              <w:rPr>
                <w:sz w:val="11"/>
                <w:szCs w:val="11"/>
              </w:rPr>
            </w:pPr>
            <w:r w:rsidRPr="00E94D5B">
              <w:rPr>
                <w:sz w:val="11"/>
                <w:szCs w:val="11"/>
              </w:rPr>
              <w:t>417756,957</w:t>
            </w:r>
          </w:p>
        </w:tc>
        <w:tc>
          <w:tcPr>
            <w:tcW w:w="85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295756,681</w:t>
            </w:r>
          </w:p>
        </w:tc>
        <w:tc>
          <w:tcPr>
            <w:tcW w:w="85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527900,300</w:t>
            </w:r>
          </w:p>
        </w:tc>
        <w:tc>
          <w:tcPr>
            <w:tcW w:w="85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310538,800</w:t>
            </w:r>
          </w:p>
        </w:tc>
        <w:tc>
          <w:tcPr>
            <w:tcW w:w="85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250984,200</w:t>
            </w:r>
          </w:p>
        </w:tc>
        <w:tc>
          <w:tcPr>
            <w:tcW w:w="855" w:type="dxa"/>
            <w:shd w:val="clear" w:color="auto" w:fill="auto"/>
            <w:vAlign w:val="center"/>
          </w:tcPr>
          <w:p w:rsidR="00446815" w:rsidRPr="005173EA" w:rsidRDefault="00446815" w:rsidP="00446815">
            <w:pPr>
              <w:widowControl w:val="0"/>
              <w:autoSpaceDE w:val="0"/>
              <w:autoSpaceDN w:val="0"/>
              <w:jc w:val="center"/>
              <w:rPr>
                <w:sz w:val="12"/>
                <w:szCs w:val="12"/>
              </w:rPr>
            </w:pPr>
            <w:r w:rsidRPr="005173EA">
              <w:rPr>
                <w:sz w:val="12"/>
                <w:szCs w:val="12"/>
              </w:rPr>
              <w:t>685 695,600</w:t>
            </w:r>
          </w:p>
        </w:tc>
        <w:tc>
          <w:tcPr>
            <w:tcW w:w="851" w:type="dxa"/>
            <w:shd w:val="clear" w:color="auto" w:fill="auto"/>
            <w:vAlign w:val="center"/>
          </w:tcPr>
          <w:p w:rsidR="00446815" w:rsidRPr="005173EA" w:rsidRDefault="00984671" w:rsidP="00BC2B32">
            <w:pPr>
              <w:widowControl w:val="0"/>
              <w:autoSpaceDE w:val="0"/>
              <w:autoSpaceDN w:val="0"/>
              <w:jc w:val="center"/>
              <w:rPr>
                <w:sz w:val="12"/>
                <w:szCs w:val="12"/>
              </w:rPr>
            </w:pPr>
            <w:r w:rsidRPr="00984671">
              <w:rPr>
                <w:sz w:val="12"/>
                <w:szCs w:val="12"/>
              </w:rPr>
              <w:t>1 162 151,500</w:t>
            </w:r>
          </w:p>
        </w:tc>
        <w:tc>
          <w:tcPr>
            <w:tcW w:w="851" w:type="dxa"/>
            <w:shd w:val="clear" w:color="auto" w:fill="auto"/>
            <w:vAlign w:val="center"/>
          </w:tcPr>
          <w:p w:rsidR="00446815" w:rsidRPr="00DB0CAB" w:rsidRDefault="00070745" w:rsidP="00BC2B32">
            <w:pPr>
              <w:widowControl w:val="0"/>
              <w:autoSpaceDE w:val="0"/>
              <w:autoSpaceDN w:val="0"/>
              <w:jc w:val="center"/>
              <w:rPr>
                <w:sz w:val="12"/>
                <w:szCs w:val="12"/>
              </w:rPr>
            </w:pPr>
            <w:r w:rsidRPr="00DB0CAB">
              <w:rPr>
                <w:sz w:val="12"/>
                <w:szCs w:val="12"/>
              </w:rPr>
              <w:t>1 703 024,400</w:t>
            </w:r>
          </w:p>
        </w:tc>
        <w:tc>
          <w:tcPr>
            <w:tcW w:w="994" w:type="dxa"/>
            <w:shd w:val="clear" w:color="auto" w:fill="auto"/>
            <w:vAlign w:val="center"/>
          </w:tcPr>
          <w:p w:rsidR="00446815" w:rsidRPr="00DB0CAB" w:rsidRDefault="00070745" w:rsidP="00BC2B32">
            <w:pPr>
              <w:spacing w:line="276" w:lineRule="auto"/>
              <w:jc w:val="center"/>
              <w:rPr>
                <w:rFonts w:eastAsia="Calibri"/>
                <w:sz w:val="22"/>
                <w:szCs w:val="22"/>
                <w:lang w:eastAsia="en-US"/>
              </w:rPr>
            </w:pPr>
            <w:r w:rsidRPr="00DB0CAB">
              <w:rPr>
                <w:rFonts w:eastAsia="Calibri"/>
                <w:sz w:val="12"/>
                <w:szCs w:val="12"/>
                <w:lang w:eastAsia="en-US"/>
              </w:rPr>
              <w:t>1 298 840,100</w:t>
            </w:r>
          </w:p>
        </w:tc>
        <w:tc>
          <w:tcPr>
            <w:tcW w:w="992" w:type="dxa"/>
            <w:shd w:val="clear" w:color="auto" w:fill="auto"/>
            <w:vAlign w:val="center"/>
          </w:tcPr>
          <w:p w:rsidR="00446815" w:rsidRPr="00DB0CAB" w:rsidRDefault="00070745" w:rsidP="00BC2B32">
            <w:pPr>
              <w:spacing w:line="276" w:lineRule="auto"/>
              <w:jc w:val="center"/>
              <w:rPr>
                <w:rFonts w:eastAsia="Calibri"/>
                <w:sz w:val="22"/>
                <w:szCs w:val="22"/>
                <w:lang w:eastAsia="en-US"/>
              </w:rPr>
            </w:pPr>
            <w:r w:rsidRPr="00DB0CAB">
              <w:rPr>
                <w:rFonts w:eastAsia="Calibri"/>
                <w:sz w:val="12"/>
                <w:szCs w:val="12"/>
                <w:lang w:eastAsia="en-US"/>
              </w:rPr>
              <w:t>1 265 228,900</w:t>
            </w:r>
          </w:p>
        </w:tc>
        <w:tc>
          <w:tcPr>
            <w:tcW w:w="851" w:type="dxa"/>
            <w:shd w:val="clear" w:color="auto" w:fill="auto"/>
            <w:vAlign w:val="center"/>
          </w:tcPr>
          <w:p w:rsidR="00446815" w:rsidRPr="00DB0CAB" w:rsidRDefault="00446815" w:rsidP="00BC2B32">
            <w:pPr>
              <w:spacing w:line="276" w:lineRule="auto"/>
              <w:jc w:val="center"/>
              <w:rPr>
                <w:rFonts w:eastAsia="Calibri"/>
                <w:sz w:val="22"/>
                <w:szCs w:val="22"/>
                <w:lang w:eastAsia="en-US"/>
              </w:rPr>
            </w:pPr>
            <w:r w:rsidRPr="00DB0CAB">
              <w:rPr>
                <w:rFonts w:eastAsia="Calibri"/>
                <w:sz w:val="12"/>
                <w:szCs w:val="12"/>
                <w:lang w:eastAsia="en-US"/>
              </w:rPr>
              <w:t>9080,500</w:t>
            </w:r>
          </w:p>
        </w:tc>
        <w:tc>
          <w:tcPr>
            <w:tcW w:w="993" w:type="dxa"/>
            <w:shd w:val="clear" w:color="auto" w:fill="auto"/>
            <w:vAlign w:val="center"/>
          </w:tcPr>
          <w:p w:rsidR="00446815" w:rsidRPr="005173EA" w:rsidRDefault="00446815" w:rsidP="00BC2B32">
            <w:pPr>
              <w:spacing w:line="276" w:lineRule="auto"/>
              <w:jc w:val="center"/>
              <w:rPr>
                <w:rFonts w:eastAsia="Calibri"/>
                <w:sz w:val="22"/>
                <w:szCs w:val="22"/>
                <w:lang w:eastAsia="en-US"/>
              </w:rPr>
            </w:pPr>
            <w:r w:rsidRPr="005173EA">
              <w:rPr>
                <w:rFonts w:eastAsia="Calibri"/>
                <w:sz w:val="12"/>
                <w:szCs w:val="12"/>
                <w:lang w:eastAsia="en-US"/>
              </w:rPr>
              <w:t>9080,500</w:t>
            </w:r>
          </w:p>
        </w:tc>
      </w:tr>
      <w:tr w:rsidR="00446815" w:rsidRPr="005173EA" w:rsidTr="00F00A88">
        <w:trPr>
          <w:trHeight w:val="793"/>
        </w:trPr>
        <w:tc>
          <w:tcPr>
            <w:tcW w:w="706" w:type="dxa"/>
            <w:vMerge/>
            <w:tcBorders>
              <w:top w:val="single" w:sz="4" w:space="0" w:color="auto"/>
              <w:left w:val="single" w:sz="4" w:space="0" w:color="auto"/>
              <w:bottom w:val="single" w:sz="4" w:space="0" w:color="auto"/>
              <w:right w:val="single" w:sz="4" w:space="0" w:color="auto"/>
            </w:tcBorders>
            <w:shd w:val="clear" w:color="auto" w:fill="auto"/>
          </w:tcPr>
          <w:p w:rsidR="00446815" w:rsidRPr="005173EA" w:rsidRDefault="00446815" w:rsidP="00BC2B32">
            <w:pPr>
              <w:spacing w:after="200"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446815" w:rsidRPr="005173EA" w:rsidRDefault="00446815" w:rsidP="00BC2B32">
            <w:pPr>
              <w:spacing w:after="200" w:line="276" w:lineRule="auto"/>
              <w:rPr>
                <w:rFonts w:eastAsia="Calibri"/>
                <w:sz w:val="12"/>
                <w:szCs w:val="12"/>
                <w:lang w:eastAsia="en-US"/>
              </w:rPr>
            </w:pPr>
          </w:p>
        </w:tc>
        <w:tc>
          <w:tcPr>
            <w:tcW w:w="1283" w:type="dxa"/>
            <w:tcBorders>
              <w:left w:val="single" w:sz="4" w:space="0" w:color="auto"/>
            </w:tcBorders>
            <w:shd w:val="clear" w:color="auto" w:fill="auto"/>
          </w:tcPr>
          <w:p w:rsidR="00446815" w:rsidRPr="005173EA" w:rsidRDefault="00446815" w:rsidP="00A1183F">
            <w:pPr>
              <w:widowControl w:val="0"/>
              <w:autoSpaceDE w:val="0"/>
              <w:autoSpaceDN w:val="0"/>
              <w:jc w:val="center"/>
              <w:rPr>
                <w:sz w:val="12"/>
                <w:szCs w:val="12"/>
              </w:rPr>
            </w:pPr>
            <w:r w:rsidRPr="005173EA">
              <w:rPr>
                <w:sz w:val="12"/>
                <w:szCs w:val="12"/>
              </w:rPr>
              <w:t>ответственный и</w:t>
            </w:r>
            <w:r w:rsidRPr="005173EA">
              <w:rPr>
                <w:sz w:val="12"/>
                <w:szCs w:val="12"/>
              </w:rPr>
              <w:t>с</w:t>
            </w:r>
            <w:r w:rsidRPr="005173EA">
              <w:rPr>
                <w:sz w:val="12"/>
                <w:szCs w:val="12"/>
              </w:rPr>
              <w:t>полнитель госуда</w:t>
            </w:r>
            <w:r w:rsidRPr="005173EA">
              <w:rPr>
                <w:sz w:val="12"/>
                <w:szCs w:val="12"/>
              </w:rPr>
              <w:t>р</w:t>
            </w:r>
            <w:r w:rsidRPr="005173EA">
              <w:rPr>
                <w:sz w:val="12"/>
                <w:szCs w:val="12"/>
              </w:rPr>
              <w:t xml:space="preserve">ственной программы </w:t>
            </w:r>
            <w:r w:rsidR="004A2A5E">
              <w:rPr>
                <w:sz w:val="12"/>
                <w:szCs w:val="12"/>
              </w:rPr>
              <w:t xml:space="preserve">– </w:t>
            </w:r>
            <w:r w:rsidRPr="005173EA">
              <w:rPr>
                <w:sz w:val="12"/>
                <w:szCs w:val="12"/>
              </w:rPr>
              <w:t xml:space="preserve"> комитет образов</w:t>
            </w:r>
            <w:r w:rsidRPr="005173EA">
              <w:rPr>
                <w:sz w:val="12"/>
                <w:szCs w:val="12"/>
              </w:rPr>
              <w:t>а</w:t>
            </w:r>
            <w:r w:rsidRPr="005173EA">
              <w:rPr>
                <w:sz w:val="12"/>
                <w:szCs w:val="12"/>
              </w:rPr>
              <w:t>ния и науки Курской области</w:t>
            </w:r>
          </w:p>
        </w:tc>
        <w:tc>
          <w:tcPr>
            <w:tcW w:w="425"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X</w:t>
            </w:r>
          </w:p>
        </w:tc>
        <w:tc>
          <w:tcPr>
            <w:tcW w:w="426"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X</w:t>
            </w:r>
          </w:p>
        </w:tc>
        <w:tc>
          <w:tcPr>
            <w:tcW w:w="841" w:type="dxa"/>
            <w:shd w:val="clear" w:color="auto" w:fill="auto"/>
            <w:vAlign w:val="center"/>
          </w:tcPr>
          <w:p w:rsidR="00446815" w:rsidRPr="00E94D5B" w:rsidRDefault="00446815" w:rsidP="00BC2B32">
            <w:pPr>
              <w:widowControl w:val="0"/>
              <w:autoSpaceDE w:val="0"/>
              <w:autoSpaceDN w:val="0"/>
              <w:jc w:val="center"/>
              <w:rPr>
                <w:sz w:val="11"/>
                <w:szCs w:val="11"/>
              </w:rPr>
            </w:pPr>
            <w:r w:rsidRPr="00E94D5B">
              <w:rPr>
                <w:sz w:val="11"/>
                <w:szCs w:val="11"/>
              </w:rPr>
              <w:t>11668249,361</w:t>
            </w:r>
          </w:p>
        </w:tc>
        <w:tc>
          <w:tcPr>
            <w:tcW w:w="85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11989054,296</w:t>
            </w:r>
          </w:p>
        </w:tc>
        <w:tc>
          <w:tcPr>
            <w:tcW w:w="85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12024396,364</w:t>
            </w:r>
          </w:p>
        </w:tc>
        <w:tc>
          <w:tcPr>
            <w:tcW w:w="85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12274574,825</w:t>
            </w:r>
          </w:p>
        </w:tc>
        <w:tc>
          <w:tcPr>
            <w:tcW w:w="85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13802315,431</w:t>
            </w:r>
          </w:p>
        </w:tc>
        <w:tc>
          <w:tcPr>
            <w:tcW w:w="855" w:type="dxa"/>
            <w:shd w:val="clear" w:color="auto" w:fill="auto"/>
            <w:vAlign w:val="center"/>
          </w:tcPr>
          <w:p w:rsidR="00446815" w:rsidRPr="005173EA" w:rsidRDefault="00446815" w:rsidP="00446815">
            <w:pPr>
              <w:widowControl w:val="0"/>
              <w:autoSpaceDE w:val="0"/>
              <w:autoSpaceDN w:val="0"/>
              <w:jc w:val="center"/>
              <w:rPr>
                <w:sz w:val="12"/>
                <w:szCs w:val="12"/>
              </w:rPr>
            </w:pPr>
            <w:r w:rsidRPr="005173EA">
              <w:rPr>
                <w:sz w:val="12"/>
                <w:szCs w:val="12"/>
              </w:rPr>
              <w:t>15 782345,179</w:t>
            </w:r>
          </w:p>
        </w:tc>
        <w:tc>
          <w:tcPr>
            <w:tcW w:w="851" w:type="dxa"/>
            <w:shd w:val="clear" w:color="auto" w:fill="auto"/>
            <w:vAlign w:val="center"/>
          </w:tcPr>
          <w:p w:rsidR="00446815" w:rsidRPr="005173EA" w:rsidRDefault="0012381C" w:rsidP="00BC2B32">
            <w:pPr>
              <w:widowControl w:val="0"/>
              <w:autoSpaceDE w:val="0"/>
              <w:autoSpaceDN w:val="0"/>
              <w:jc w:val="center"/>
              <w:rPr>
                <w:sz w:val="12"/>
                <w:szCs w:val="12"/>
              </w:rPr>
            </w:pPr>
            <w:r>
              <w:rPr>
                <w:sz w:val="12"/>
                <w:szCs w:val="12"/>
              </w:rPr>
              <w:t>15 826</w:t>
            </w:r>
            <w:r w:rsidRPr="0012381C">
              <w:rPr>
                <w:sz w:val="12"/>
                <w:szCs w:val="12"/>
              </w:rPr>
              <w:t>869,394</w:t>
            </w:r>
          </w:p>
        </w:tc>
        <w:tc>
          <w:tcPr>
            <w:tcW w:w="851" w:type="dxa"/>
            <w:shd w:val="clear" w:color="auto" w:fill="auto"/>
            <w:vAlign w:val="center"/>
          </w:tcPr>
          <w:p w:rsidR="00446815" w:rsidRPr="00DB0CAB" w:rsidRDefault="00070745" w:rsidP="00BC2B32">
            <w:pPr>
              <w:widowControl w:val="0"/>
              <w:autoSpaceDE w:val="0"/>
              <w:autoSpaceDN w:val="0"/>
              <w:jc w:val="center"/>
              <w:rPr>
                <w:sz w:val="12"/>
                <w:szCs w:val="12"/>
              </w:rPr>
            </w:pPr>
            <w:r w:rsidRPr="00DB0CAB">
              <w:rPr>
                <w:sz w:val="12"/>
                <w:szCs w:val="12"/>
              </w:rPr>
              <w:t>16 397007,734</w:t>
            </w:r>
          </w:p>
        </w:tc>
        <w:tc>
          <w:tcPr>
            <w:tcW w:w="994" w:type="dxa"/>
            <w:shd w:val="clear" w:color="auto" w:fill="auto"/>
            <w:vAlign w:val="center"/>
          </w:tcPr>
          <w:p w:rsidR="00446815" w:rsidRPr="00DB0CAB" w:rsidRDefault="00070745" w:rsidP="00BC2B32">
            <w:pPr>
              <w:widowControl w:val="0"/>
              <w:autoSpaceDE w:val="0"/>
              <w:autoSpaceDN w:val="0"/>
              <w:jc w:val="center"/>
              <w:rPr>
                <w:sz w:val="12"/>
                <w:szCs w:val="12"/>
              </w:rPr>
            </w:pPr>
            <w:r w:rsidRPr="00DB0CAB">
              <w:rPr>
                <w:sz w:val="12"/>
                <w:szCs w:val="12"/>
              </w:rPr>
              <w:t>15 491 090,585</w:t>
            </w:r>
          </w:p>
        </w:tc>
        <w:tc>
          <w:tcPr>
            <w:tcW w:w="992" w:type="dxa"/>
            <w:shd w:val="clear" w:color="auto" w:fill="auto"/>
            <w:vAlign w:val="center"/>
          </w:tcPr>
          <w:p w:rsidR="00446815" w:rsidRPr="00DB0CAB" w:rsidRDefault="00070745" w:rsidP="00BC2B32">
            <w:pPr>
              <w:widowControl w:val="0"/>
              <w:autoSpaceDE w:val="0"/>
              <w:autoSpaceDN w:val="0"/>
              <w:jc w:val="center"/>
              <w:rPr>
                <w:sz w:val="12"/>
                <w:szCs w:val="12"/>
              </w:rPr>
            </w:pPr>
            <w:r w:rsidRPr="00DB0CAB">
              <w:rPr>
                <w:sz w:val="12"/>
                <w:szCs w:val="12"/>
              </w:rPr>
              <w:t>15 449 602,026</w:t>
            </w:r>
          </w:p>
        </w:tc>
        <w:tc>
          <w:tcPr>
            <w:tcW w:w="851" w:type="dxa"/>
            <w:shd w:val="clear" w:color="auto" w:fill="auto"/>
            <w:vAlign w:val="center"/>
          </w:tcPr>
          <w:p w:rsidR="00446815" w:rsidRPr="00DB0CAB" w:rsidRDefault="00446815" w:rsidP="00BC2B32">
            <w:pPr>
              <w:widowControl w:val="0"/>
              <w:autoSpaceDE w:val="0"/>
              <w:autoSpaceDN w:val="0"/>
              <w:jc w:val="center"/>
              <w:rPr>
                <w:sz w:val="12"/>
                <w:szCs w:val="12"/>
              </w:rPr>
            </w:pPr>
            <w:r w:rsidRPr="00DB0CAB">
              <w:rPr>
                <w:sz w:val="12"/>
                <w:szCs w:val="12"/>
              </w:rPr>
              <w:t>12 031662,159</w:t>
            </w:r>
          </w:p>
        </w:tc>
        <w:tc>
          <w:tcPr>
            <w:tcW w:w="993"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12 031 662,159</w:t>
            </w:r>
          </w:p>
        </w:tc>
      </w:tr>
      <w:tr w:rsidR="002E5B50" w:rsidRPr="005173EA" w:rsidTr="00F00A88">
        <w:tc>
          <w:tcPr>
            <w:tcW w:w="706" w:type="dxa"/>
            <w:vMerge/>
            <w:tcBorders>
              <w:top w:val="single" w:sz="4" w:space="0" w:color="auto"/>
              <w:left w:val="single" w:sz="4" w:space="0" w:color="auto"/>
              <w:bottom w:val="single" w:sz="4" w:space="0" w:color="auto"/>
              <w:right w:val="single" w:sz="4" w:space="0" w:color="auto"/>
            </w:tcBorders>
            <w:shd w:val="clear" w:color="auto" w:fill="auto"/>
          </w:tcPr>
          <w:p w:rsidR="002E5B50" w:rsidRPr="005173EA" w:rsidRDefault="002E5B50" w:rsidP="00BC2B32">
            <w:pPr>
              <w:spacing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2E5B50" w:rsidRPr="005173EA" w:rsidRDefault="002E5B50" w:rsidP="00BC2B32">
            <w:pPr>
              <w:spacing w:line="276" w:lineRule="auto"/>
              <w:rPr>
                <w:rFonts w:eastAsia="Calibri"/>
                <w:sz w:val="12"/>
                <w:szCs w:val="12"/>
                <w:lang w:eastAsia="en-US"/>
              </w:rPr>
            </w:pPr>
          </w:p>
        </w:tc>
        <w:tc>
          <w:tcPr>
            <w:tcW w:w="1283" w:type="dxa"/>
            <w:tcBorders>
              <w:left w:val="single" w:sz="4" w:space="0" w:color="auto"/>
            </w:tcBorders>
            <w:shd w:val="clear" w:color="auto" w:fill="auto"/>
          </w:tcPr>
          <w:p w:rsidR="002E5B50" w:rsidRPr="005173EA" w:rsidRDefault="002E5B50" w:rsidP="00BC2B32">
            <w:pPr>
              <w:widowControl w:val="0"/>
              <w:autoSpaceDE w:val="0"/>
              <w:autoSpaceDN w:val="0"/>
              <w:jc w:val="center"/>
              <w:rPr>
                <w:sz w:val="12"/>
                <w:szCs w:val="12"/>
              </w:rPr>
            </w:pPr>
            <w:r w:rsidRPr="005173EA">
              <w:rPr>
                <w:sz w:val="12"/>
                <w:szCs w:val="12"/>
              </w:rPr>
              <w:t xml:space="preserve">участник </w:t>
            </w:r>
            <w:r w:rsidR="004A2A5E">
              <w:rPr>
                <w:sz w:val="12"/>
                <w:szCs w:val="12"/>
              </w:rPr>
              <w:t xml:space="preserve">– </w:t>
            </w:r>
            <w:r w:rsidRPr="005173EA">
              <w:rPr>
                <w:sz w:val="12"/>
                <w:szCs w:val="12"/>
              </w:rPr>
              <w:t xml:space="preserve"> Админ</w:t>
            </w:r>
            <w:r w:rsidRPr="005173EA">
              <w:rPr>
                <w:sz w:val="12"/>
                <w:szCs w:val="12"/>
              </w:rPr>
              <w:t>и</w:t>
            </w:r>
            <w:r w:rsidRPr="005173EA">
              <w:rPr>
                <w:sz w:val="12"/>
                <w:szCs w:val="12"/>
              </w:rPr>
              <w:t>страция Курской области</w:t>
            </w:r>
          </w:p>
        </w:tc>
        <w:tc>
          <w:tcPr>
            <w:tcW w:w="425" w:type="dxa"/>
            <w:shd w:val="clear" w:color="auto" w:fill="auto"/>
            <w:vAlign w:val="center"/>
          </w:tcPr>
          <w:p w:rsidR="002E5B50" w:rsidRPr="005173EA" w:rsidRDefault="002E5B50" w:rsidP="00BC2B32">
            <w:pPr>
              <w:widowControl w:val="0"/>
              <w:autoSpaceDE w:val="0"/>
              <w:autoSpaceDN w:val="0"/>
              <w:jc w:val="center"/>
              <w:rPr>
                <w:sz w:val="12"/>
                <w:szCs w:val="12"/>
              </w:rPr>
            </w:pPr>
            <w:r w:rsidRPr="005173EA">
              <w:rPr>
                <w:sz w:val="12"/>
                <w:szCs w:val="12"/>
              </w:rPr>
              <w:t>801</w:t>
            </w:r>
          </w:p>
        </w:tc>
        <w:tc>
          <w:tcPr>
            <w:tcW w:w="425" w:type="dxa"/>
            <w:shd w:val="clear" w:color="auto" w:fill="auto"/>
            <w:vAlign w:val="center"/>
          </w:tcPr>
          <w:p w:rsidR="002E5B50" w:rsidRPr="005173EA" w:rsidRDefault="002E5B50"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2E5B50" w:rsidRPr="005173EA" w:rsidRDefault="002E5B50" w:rsidP="00BC2B32">
            <w:pPr>
              <w:widowControl w:val="0"/>
              <w:autoSpaceDE w:val="0"/>
              <w:autoSpaceDN w:val="0"/>
              <w:jc w:val="center"/>
              <w:rPr>
                <w:sz w:val="12"/>
                <w:szCs w:val="12"/>
              </w:rPr>
            </w:pPr>
            <w:r w:rsidRPr="005173EA">
              <w:rPr>
                <w:sz w:val="12"/>
                <w:szCs w:val="12"/>
              </w:rPr>
              <w:t>X</w:t>
            </w:r>
          </w:p>
        </w:tc>
        <w:tc>
          <w:tcPr>
            <w:tcW w:w="426" w:type="dxa"/>
            <w:shd w:val="clear" w:color="auto" w:fill="auto"/>
            <w:vAlign w:val="center"/>
          </w:tcPr>
          <w:p w:rsidR="002E5B50" w:rsidRPr="005173EA" w:rsidRDefault="002E5B50" w:rsidP="00BC2B32">
            <w:pPr>
              <w:widowControl w:val="0"/>
              <w:autoSpaceDE w:val="0"/>
              <w:autoSpaceDN w:val="0"/>
              <w:jc w:val="center"/>
              <w:rPr>
                <w:sz w:val="12"/>
                <w:szCs w:val="12"/>
              </w:rPr>
            </w:pPr>
            <w:r w:rsidRPr="005173EA">
              <w:rPr>
                <w:sz w:val="12"/>
                <w:szCs w:val="12"/>
              </w:rPr>
              <w:t>X</w:t>
            </w:r>
          </w:p>
        </w:tc>
        <w:tc>
          <w:tcPr>
            <w:tcW w:w="841" w:type="dxa"/>
            <w:shd w:val="clear" w:color="auto" w:fill="auto"/>
            <w:vAlign w:val="center"/>
          </w:tcPr>
          <w:p w:rsidR="002E5B50" w:rsidRPr="005173EA" w:rsidRDefault="002E5B50" w:rsidP="00BC2B32">
            <w:pPr>
              <w:widowControl w:val="0"/>
              <w:autoSpaceDE w:val="0"/>
              <w:autoSpaceDN w:val="0"/>
              <w:jc w:val="center"/>
              <w:rPr>
                <w:sz w:val="12"/>
                <w:szCs w:val="12"/>
              </w:rPr>
            </w:pPr>
            <w:r w:rsidRPr="005173EA">
              <w:rPr>
                <w:sz w:val="12"/>
                <w:szCs w:val="12"/>
              </w:rPr>
              <w:t>38330,561</w:t>
            </w:r>
          </w:p>
        </w:tc>
        <w:tc>
          <w:tcPr>
            <w:tcW w:w="851" w:type="dxa"/>
            <w:shd w:val="clear" w:color="auto" w:fill="auto"/>
            <w:vAlign w:val="center"/>
          </w:tcPr>
          <w:p w:rsidR="002E5B50" w:rsidRPr="005173EA" w:rsidRDefault="002E5B50" w:rsidP="00BC2B32">
            <w:pPr>
              <w:widowControl w:val="0"/>
              <w:autoSpaceDE w:val="0"/>
              <w:autoSpaceDN w:val="0"/>
              <w:jc w:val="center"/>
              <w:rPr>
                <w:sz w:val="12"/>
                <w:szCs w:val="12"/>
              </w:rPr>
            </w:pPr>
            <w:r w:rsidRPr="005173EA">
              <w:rPr>
                <w:sz w:val="12"/>
                <w:szCs w:val="12"/>
              </w:rPr>
              <w:t>32590,813</w:t>
            </w:r>
          </w:p>
        </w:tc>
        <w:tc>
          <w:tcPr>
            <w:tcW w:w="851" w:type="dxa"/>
            <w:shd w:val="clear" w:color="auto" w:fill="auto"/>
            <w:vAlign w:val="center"/>
          </w:tcPr>
          <w:p w:rsidR="002E5B50" w:rsidRPr="005173EA" w:rsidRDefault="002E5B50" w:rsidP="00BC2B32">
            <w:pPr>
              <w:widowControl w:val="0"/>
              <w:autoSpaceDE w:val="0"/>
              <w:autoSpaceDN w:val="0"/>
              <w:jc w:val="center"/>
              <w:rPr>
                <w:sz w:val="12"/>
                <w:szCs w:val="12"/>
              </w:rPr>
            </w:pPr>
            <w:r w:rsidRPr="005173EA">
              <w:rPr>
                <w:sz w:val="12"/>
                <w:szCs w:val="12"/>
              </w:rPr>
              <w:t>40517,378</w:t>
            </w:r>
          </w:p>
        </w:tc>
        <w:tc>
          <w:tcPr>
            <w:tcW w:w="851" w:type="dxa"/>
            <w:shd w:val="clear" w:color="auto" w:fill="auto"/>
            <w:vAlign w:val="center"/>
          </w:tcPr>
          <w:p w:rsidR="002E5B50" w:rsidRPr="005173EA" w:rsidRDefault="002E5B50" w:rsidP="00BC2B32">
            <w:pPr>
              <w:widowControl w:val="0"/>
              <w:autoSpaceDE w:val="0"/>
              <w:autoSpaceDN w:val="0"/>
              <w:jc w:val="center"/>
              <w:rPr>
                <w:sz w:val="12"/>
                <w:szCs w:val="12"/>
              </w:rPr>
            </w:pPr>
            <w:r w:rsidRPr="005173EA">
              <w:rPr>
                <w:sz w:val="12"/>
                <w:szCs w:val="12"/>
              </w:rPr>
              <w:t>47047,087</w:t>
            </w:r>
          </w:p>
        </w:tc>
        <w:tc>
          <w:tcPr>
            <w:tcW w:w="851" w:type="dxa"/>
            <w:shd w:val="clear" w:color="auto" w:fill="auto"/>
            <w:vAlign w:val="center"/>
          </w:tcPr>
          <w:p w:rsidR="002E5B50" w:rsidRPr="005173EA" w:rsidRDefault="002E5B50" w:rsidP="00BC2B32">
            <w:pPr>
              <w:widowControl w:val="0"/>
              <w:autoSpaceDE w:val="0"/>
              <w:autoSpaceDN w:val="0"/>
              <w:jc w:val="center"/>
              <w:rPr>
                <w:sz w:val="12"/>
                <w:szCs w:val="12"/>
              </w:rPr>
            </w:pPr>
            <w:r w:rsidRPr="005173EA">
              <w:rPr>
                <w:sz w:val="12"/>
                <w:szCs w:val="12"/>
              </w:rPr>
              <w:t>54401,901</w:t>
            </w:r>
          </w:p>
        </w:tc>
        <w:tc>
          <w:tcPr>
            <w:tcW w:w="855" w:type="dxa"/>
            <w:shd w:val="clear" w:color="auto" w:fill="auto"/>
            <w:vAlign w:val="center"/>
          </w:tcPr>
          <w:p w:rsidR="002E5B50" w:rsidRPr="005173EA" w:rsidRDefault="002E5B50" w:rsidP="00446815">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2E5B50" w:rsidRPr="005173EA" w:rsidRDefault="0012381C" w:rsidP="00BC2B32">
            <w:pPr>
              <w:widowControl w:val="0"/>
              <w:autoSpaceDE w:val="0"/>
              <w:autoSpaceDN w:val="0"/>
              <w:jc w:val="center"/>
              <w:rPr>
                <w:sz w:val="12"/>
                <w:szCs w:val="12"/>
              </w:rPr>
            </w:pPr>
            <w:r w:rsidRPr="0012381C">
              <w:rPr>
                <w:sz w:val="12"/>
                <w:szCs w:val="12"/>
              </w:rPr>
              <w:t>55 584,254</w:t>
            </w:r>
          </w:p>
        </w:tc>
        <w:tc>
          <w:tcPr>
            <w:tcW w:w="851" w:type="dxa"/>
            <w:shd w:val="clear" w:color="auto" w:fill="auto"/>
            <w:vAlign w:val="center"/>
          </w:tcPr>
          <w:p w:rsidR="002E5B50" w:rsidRPr="00DB0CAB" w:rsidRDefault="00070745" w:rsidP="00BC2B32">
            <w:pPr>
              <w:widowControl w:val="0"/>
              <w:autoSpaceDE w:val="0"/>
              <w:autoSpaceDN w:val="0"/>
              <w:jc w:val="center"/>
              <w:rPr>
                <w:sz w:val="12"/>
                <w:szCs w:val="12"/>
              </w:rPr>
            </w:pPr>
            <w:r w:rsidRPr="00DB0CAB">
              <w:rPr>
                <w:sz w:val="12"/>
                <w:szCs w:val="12"/>
              </w:rPr>
              <w:t>47 444,454</w:t>
            </w:r>
          </w:p>
        </w:tc>
        <w:tc>
          <w:tcPr>
            <w:tcW w:w="994" w:type="dxa"/>
            <w:shd w:val="clear" w:color="auto" w:fill="auto"/>
            <w:vAlign w:val="center"/>
          </w:tcPr>
          <w:p w:rsidR="002E5B50" w:rsidRPr="00DB0CAB" w:rsidRDefault="00070745" w:rsidP="00BC2B32">
            <w:pPr>
              <w:widowControl w:val="0"/>
              <w:autoSpaceDE w:val="0"/>
              <w:autoSpaceDN w:val="0"/>
              <w:jc w:val="center"/>
              <w:rPr>
                <w:sz w:val="12"/>
                <w:szCs w:val="12"/>
              </w:rPr>
            </w:pPr>
            <w:r w:rsidRPr="00DB0CAB">
              <w:rPr>
                <w:sz w:val="12"/>
                <w:szCs w:val="12"/>
              </w:rPr>
              <w:t>50 503,882</w:t>
            </w:r>
          </w:p>
        </w:tc>
        <w:tc>
          <w:tcPr>
            <w:tcW w:w="992" w:type="dxa"/>
            <w:shd w:val="clear" w:color="auto" w:fill="auto"/>
            <w:vAlign w:val="center"/>
          </w:tcPr>
          <w:p w:rsidR="002E5B50" w:rsidRPr="00DB0CAB" w:rsidRDefault="00070745" w:rsidP="002E5B50">
            <w:pPr>
              <w:jc w:val="center"/>
              <w:rPr>
                <w:sz w:val="12"/>
                <w:szCs w:val="12"/>
              </w:rPr>
            </w:pPr>
            <w:r w:rsidRPr="00DB0CAB">
              <w:rPr>
                <w:sz w:val="12"/>
                <w:szCs w:val="12"/>
              </w:rPr>
              <w:t>50 503,882</w:t>
            </w:r>
          </w:p>
        </w:tc>
        <w:tc>
          <w:tcPr>
            <w:tcW w:w="851" w:type="dxa"/>
            <w:shd w:val="clear" w:color="auto" w:fill="auto"/>
            <w:vAlign w:val="center"/>
          </w:tcPr>
          <w:p w:rsidR="002E5B50" w:rsidRPr="00DB0CAB" w:rsidRDefault="002E5B50" w:rsidP="002E5B50">
            <w:pPr>
              <w:jc w:val="center"/>
              <w:rPr>
                <w:sz w:val="12"/>
                <w:szCs w:val="12"/>
              </w:rPr>
            </w:pPr>
            <w:r w:rsidRPr="00DB0CAB">
              <w:rPr>
                <w:sz w:val="12"/>
                <w:szCs w:val="12"/>
              </w:rPr>
              <w:t>52 772,583</w:t>
            </w:r>
          </w:p>
        </w:tc>
        <w:tc>
          <w:tcPr>
            <w:tcW w:w="993" w:type="dxa"/>
            <w:shd w:val="clear" w:color="auto" w:fill="auto"/>
            <w:vAlign w:val="center"/>
          </w:tcPr>
          <w:p w:rsidR="002E5B50" w:rsidRPr="005173EA" w:rsidRDefault="002E5B50" w:rsidP="002E5B50">
            <w:pPr>
              <w:jc w:val="center"/>
              <w:rPr>
                <w:sz w:val="12"/>
                <w:szCs w:val="12"/>
              </w:rPr>
            </w:pPr>
            <w:r w:rsidRPr="005173EA">
              <w:rPr>
                <w:sz w:val="12"/>
                <w:szCs w:val="12"/>
              </w:rPr>
              <w:t>52 772,583</w:t>
            </w:r>
          </w:p>
        </w:tc>
      </w:tr>
      <w:tr w:rsidR="00984671" w:rsidRPr="005173EA" w:rsidTr="00F00A88">
        <w:trPr>
          <w:trHeight w:val="351"/>
        </w:trPr>
        <w:tc>
          <w:tcPr>
            <w:tcW w:w="706" w:type="dxa"/>
            <w:vMerge/>
            <w:tcBorders>
              <w:top w:val="single" w:sz="4" w:space="0" w:color="auto"/>
              <w:left w:val="single" w:sz="4" w:space="0" w:color="auto"/>
              <w:bottom w:val="single" w:sz="4" w:space="0" w:color="auto"/>
              <w:right w:val="single" w:sz="4" w:space="0" w:color="auto"/>
            </w:tcBorders>
            <w:shd w:val="clear" w:color="auto" w:fill="auto"/>
          </w:tcPr>
          <w:p w:rsidR="00984671" w:rsidRPr="005173EA" w:rsidRDefault="00984671" w:rsidP="00BC2B32">
            <w:pPr>
              <w:spacing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984671" w:rsidRPr="005173EA" w:rsidRDefault="00984671" w:rsidP="00BC2B32">
            <w:pPr>
              <w:spacing w:line="276" w:lineRule="auto"/>
              <w:rPr>
                <w:rFonts w:eastAsia="Calibri"/>
                <w:sz w:val="12"/>
                <w:szCs w:val="12"/>
                <w:lang w:eastAsia="en-US"/>
              </w:rPr>
            </w:pPr>
          </w:p>
        </w:tc>
        <w:tc>
          <w:tcPr>
            <w:tcW w:w="1283" w:type="dxa"/>
            <w:tcBorders>
              <w:left w:val="single" w:sz="4" w:space="0" w:color="auto"/>
            </w:tcBorders>
            <w:shd w:val="clear" w:color="auto" w:fill="auto"/>
          </w:tcPr>
          <w:p w:rsidR="00984671" w:rsidRPr="005173EA" w:rsidRDefault="00984671" w:rsidP="00BC2B32">
            <w:pPr>
              <w:widowControl w:val="0"/>
              <w:autoSpaceDE w:val="0"/>
              <w:autoSpaceDN w:val="0"/>
              <w:jc w:val="center"/>
              <w:rPr>
                <w:sz w:val="12"/>
                <w:szCs w:val="12"/>
              </w:rPr>
            </w:pPr>
            <w:r w:rsidRPr="005173EA">
              <w:rPr>
                <w:sz w:val="12"/>
                <w:szCs w:val="12"/>
              </w:rPr>
              <w:t xml:space="preserve">участник </w:t>
            </w:r>
            <w:r w:rsidR="004A2A5E">
              <w:rPr>
                <w:sz w:val="12"/>
                <w:szCs w:val="12"/>
              </w:rPr>
              <w:t xml:space="preserve">– </w:t>
            </w:r>
            <w:r w:rsidRPr="005173EA">
              <w:rPr>
                <w:sz w:val="12"/>
                <w:szCs w:val="12"/>
              </w:rPr>
              <w:t xml:space="preserve"> комитет здравоохранения Курской области</w:t>
            </w:r>
          </w:p>
        </w:tc>
        <w:tc>
          <w:tcPr>
            <w:tcW w:w="425"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804</w:t>
            </w:r>
          </w:p>
        </w:tc>
        <w:tc>
          <w:tcPr>
            <w:tcW w:w="425"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X</w:t>
            </w:r>
          </w:p>
        </w:tc>
        <w:tc>
          <w:tcPr>
            <w:tcW w:w="426"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X</w:t>
            </w:r>
          </w:p>
        </w:tc>
        <w:tc>
          <w:tcPr>
            <w:tcW w:w="841"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71664,029</w:t>
            </w:r>
          </w:p>
        </w:tc>
        <w:tc>
          <w:tcPr>
            <w:tcW w:w="851"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75652,973</w:t>
            </w:r>
          </w:p>
        </w:tc>
        <w:tc>
          <w:tcPr>
            <w:tcW w:w="851"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74088,359</w:t>
            </w:r>
          </w:p>
        </w:tc>
        <w:tc>
          <w:tcPr>
            <w:tcW w:w="851"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81670,944</w:t>
            </w:r>
          </w:p>
        </w:tc>
        <w:tc>
          <w:tcPr>
            <w:tcW w:w="851"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92259,249</w:t>
            </w:r>
          </w:p>
        </w:tc>
        <w:tc>
          <w:tcPr>
            <w:tcW w:w="855" w:type="dxa"/>
            <w:shd w:val="clear" w:color="auto" w:fill="auto"/>
            <w:vAlign w:val="center"/>
          </w:tcPr>
          <w:p w:rsidR="00984671" w:rsidRPr="005173EA" w:rsidRDefault="00984671" w:rsidP="00446815">
            <w:pPr>
              <w:widowControl w:val="0"/>
              <w:autoSpaceDE w:val="0"/>
              <w:autoSpaceDN w:val="0"/>
              <w:jc w:val="center"/>
              <w:rPr>
                <w:sz w:val="12"/>
                <w:szCs w:val="12"/>
              </w:rPr>
            </w:pPr>
            <w:r w:rsidRPr="005173EA">
              <w:rPr>
                <w:sz w:val="12"/>
                <w:szCs w:val="12"/>
              </w:rPr>
              <w:t>95 500,152</w:t>
            </w:r>
          </w:p>
        </w:tc>
        <w:tc>
          <w:tcPr>
            <w:tcW w:w="851" w:type="dxa"/>
            <w:shd w:val="clear" w:color="auto" w:fill="auto"/>
            <w:vAlign w:val="center"/>
          </w:tcPr>
          <w:p w:rsidR="00984671" w:rsidRPr="00984671" w:rsidRDefault="0012381C" w:rsidP="00984671">
            <w:pPr>
              <w:widowControl w:val="0"/>
              <w:autoSpaceDE w:val="0"/>
              <w:autoSpaceDN w:val="0"/>
              <w:jc w:val="center"/>
              <w:rPr>
                <w:sz w:val="12"/>
                <w:szCs w:val="12"/>
              </w:rPr>
            </w:pPr>
            <w:r w:rsidRPr="0012381C">
              <w:rPr>
                <w:sz w:val="12"/>
                <w:szCs w:val="12"/>
              </w:rPr>
              <w:t>110 956,589</w:t>
            </w:r>
          </w:p>
        </w:tc>
        <w:tc>
          <w:tcPr>
            <w:tcW w:w="851" w:type="dxa"/>
            <w:shd w:val="clear" w:color="auto" w:fill="auto"/>
            <w:vAlign w:val="center"/>
          </w:tcPr>
          <w:p w:rsidR="00984671" w:rsidRPr="00DB0CAB" w:rsidRDefault="00070745" w:rsidP="00984671">
            <w:pPr>
              <w:widowControl w:val="0"/>
              <w:autoSpaceDE w:val="0"/>
              <w:autoSpaceDN w:val="0"/>
              <w:jc w:val="center"/>
              <w:rPr>
                <w:sz w:val="12"/>
                <w:szCs w:val="12"/>
              </w:rPr>
            </w:pPr>
            <w:r w:rsidRPr="00DB0CAB">
              <w:rPr>
                <w:sz w:val="12"/>
                <w:szCs w:val="12"/>
              </w:rPr>
              <w:t>88 054,055</w:t>
            </w:r>
          </w:p>
        </w:tc>
        <w:tc>
          <w:tcPr>
            <w:tcW w:w="994" w:type="dxa"/>
            <w:shd w:val="clear" w:color="auto" w:fill="auto"/>
            <w:vAlign w:val="center"/>
          </w:tcPr>
          <w:p w:rsidR="00984671" w:rsidRPr="00DB0CAB" w:rsidRDefault="00070745" w:rsidP="00984671">
            <w:pPr>
              <w:widowControl w:val="0"/>
              <w:autoSpaceDE w:val="0"/>
              <w:autoSpaceDN w:val="0"/>
              <w:jc w:val="center"/>
              <w:rPr>
                <w:sz w:val="12"/>
                <w:szCs w:val="12"/>
              </w:rPr>
            </w:pPr>
            <w:r w:rsidRPr="00DB0CAB">
              <w:rPr>
                <w:sz w:val="12"/>
                <w:szCs w:val="12"/>
              </w:rPr>
              <w:t>80 760,177</w:t>
            </w:r>
          </w:p>
        </w:tc>
        <w:tc>
          <w:tcPr>
            <w:tcW w:w="992" w:type="dxa"/>
            <w:shd w:val="clear" w:color="auto" w:fill="auto"/>
            <w:vAlign w:val="center"/>
          </w:tcPr>
          <w:p w:rsidR="00984671" w:rsidRPr="00DB0CAB" w:rsidRDefault="00070745" w:rsidP="00070745">
            <w:pPr>
              <w:widowControl w:val="0"/>
              <w:autoSpaceDE w:val="0"/>
              <w:autoSpaceDN w:val="0"/>
              <w:jc w:val="center"/>
              <w:rPr>
                <w:sz w:val="12"/>
                <w:szCs w:val="12"/>
              </w:rPr>
            </w:pPr>
            <w:r w:rsidRPr="00DB0CAB">
              <w:rPr>
                <w:sz w:val="12"/>
                <w:szCs w:val="12"/>
              </w:rPr>
              <w:t>80 760,177</w:t>
            </w:r>
          </w:p>
        </w:tc>
        <w:tc>
          <w:tcPr>
            <w:tcW w:w="851" w:type="dxa"/>
            <w:shd w:val="clear" w:color="auto" w:fill="auto"/>
            <w:vAlign w:val="center"/>
          </w:tcPr>
          <w:p w:rsidR="00984671" w:rsidRPr="00DB0CAB" w:rsidRDefault="00984671" w:rsidP="00070745">
            <w:pPr>
              <w:widowControl w:val="0"/>
              <w:autoSpaceDE w:val="0"/>
              <w:autoSpaceDN w:val="0"/>
              <w:jc w:val="center"/>
              <w:rPr>
                <w:sz w:val="12"/>
                <w:szCs w:val="12"/>
              </w:rPr>
            </w:pPr>
            <w:r w:rsidRPr="00DB0CAB">
              <w:rPr>
                <w:sz w:val="12"/>
                <w:szCs w:val="12"/>
              </w:rPr>
              <w:t>89279,268</w:t>
            </w:r>
          </w:p>
        </w:tc>
        <w:tc>
          <w:tcPr>
            <w:tcW w:w="993" w:type="dxa"/>
            <w:shd w:val="clear" w:color="auto" w:fill="auto"/>
            <w:vAlign w:val="center"/>
          </w:tcPr>
          <w:p w:rsidR="00984671" w:rsidRPr="00070745" w:rsidRDefault="00984671" w:rsidP="00070745">
            <w:pPr>
              <w:widowControl w:val="0"/>
              <w:autoSpaceDE w:val="0"/>
              <w:autoSpaceDN w:val="0"/>
              <w:jc w:val="center"/>
              <w:rPr>
                <w:sz w:val="12"/>
                <w:szCs w:val="12"/>
              </w:rPr>
            </w:pPr>
            <w:r w:rsidRPr="00070745">
              <w:rPr>
                <w:sz w:val="12"/>
                <w:szCs w:val="12"/>
              </w:rPr>
              <w:t>89279,268</w:t>
            </w:r>
          </w:p>
        </w:tc>
      </w:tr>
      <w:tr w:rsidR="00984671" w:rsidRPr="005173EA" w:rsidTr="00F00A88">
        <w:tc>
          <w:tcPr>
            <w:tcW w:w="706" w:type="dxa"/>
            <w:vMerge/>
            <w:tcBorders>
              <w:top w:val="single" w:sz="4" w:space="0" w:color="auto"/>
              <w:left w:val="single" w:sz="4" w:space="0" w:color="auto"/>
              <w:bottom w:val="single" w:sz="4" w:space="0" w:color="auto"/>
              <w:right w:val="single" w:sz="4" w:space="0" w:color="auto"/>
            </w:tcBorders>
            <w:shd w:val="clear" w:color="auto" w:fill="auto"/>
          </w:tcPr>
          <w:p w:rsidR="00984671" w:rsidRPr="005173EA" w:rsidRDefault="00984671" w:rsidP="00BC2B32">
            <w:pPr>
              <w:spacing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984671" w:rsidRPr="005173EA" w:rsidRDefault="00984671" w:rsidP="00BC2B32">
            <w:pPr>
              <w:spacing w:line="276" w:lineRule="auto"/>
              <w:rPr>
                <w:rFonts w:eastAsia="Calibri"/>
                <w:sz w:val="12"/>
                <w:szCs w:val="12"/>
                <w:lang w:eastAsia="en-US"/>
              </w:rPr>
            </w:pPr>
          </w:p>
        </w:tc>
        <w:tc>
          <w:tcPr>
            <w:tcW w:w="1283" w:type="dxa"/>
            <w:tcBorders>
              <w:left w:val="single" w:sz="4" w:space="0" w:color="auto"/>
            </w:tcBorders>
            <w:shd w:val="clear" w:color="auto" w:fill="auto"/>
          </w:tcPr>
          <w:p w:rsidR="00984671" w:rsidRPr="005173EA" w:rsidRDefault="00984671" w:rsidP="00BC2B32">
            <w:pPr>
              <w:widowControl w:val="0"/>
              <w:autoSpaceDE w:val="0"/>
              <w:autoSpaceDN w:val="0"/>
              <w:jc w:val="center"/>
              <w:rPr>
                <w:sz w:val="12"/>
                <w:szCs w:val="12"/>
              </w:rPr>
            </w:pPr>
            <w:r w:rsidRPr="005173EA">
              <w:rPr>
                <w:sz w:val="12"/>
                <w:szCs w:val="12"/>
              </w:rPr>
              <w:t xml:space="preserve">участник </w:t>
            </w:r>
            <w:r w:rsidR="004A2A5E">
              <w:rPr>
                <w:sz w:val="12"/>
                <w:szCs w:val="12"/>
              </w:rPr>
              <w:t xml:space="preserve">– </w:t>
            </w:r>
            <w:r w:rsidRPr="005173EA">
              <w:rPr>
                <w:sz w:val="12"/>
                <w:szCs w:val="12"/>
              </w:rPr>
              <w:t xml:space="preserve"> комитет по культуре Курской области</w:t>
            </w:r>
          </w:p>
        </w:tc>
        <w:tc>
          <w:tcPr>
            <w:tcW w:w="425"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806</w:t>
            </w:r>
          </w:p>
        </w:tc>
        <w:tc>
          <w:tcPr>
            <w:tcW w:w="425"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X</w:t>
            </w:r>
          </w:p>
        </w:tc>
        <w:tc>
          <w:tcPr>
            <w:tcW w:w="426"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X</w:t>
            </w:r>
          </w:p>
        </w:tc>
        <w:tc>
          <w:tcPr>
            <w:tcW w:w="841"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119770,451</w:t>
            </w:r>
          </w:p>
        </w:tc>
        <w:tc>
          <w:tcPr>
            <w:tcW w:w="851"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110036,273</w:t>
            </w:r>
          </w:p>
        </w:tc>
        <w:tc>
          <w:tcPr>
            <w:tcW w:w="851"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117378,309</w:t>
            </w:r>
          </w:p>
        </w:tc>
        <w:tc>
          <w:tcPr>
            <w:tcW w:w="851"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135759,457</w:t>
            </w:r>
          </w:p>
        </w:tc>
        <w:tc>
          <w:tcPr>
            <w:tcW w:w="851"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145076,799</w:t>
            </w:r>
          </w:p>
        </w:tc>
        <w:tc>
          <w:tcPr>
            <w:tcW w:w="855" w:type="dxa"/>
            <w:shd w:val="clear" w:color="auto" w:fill="auto"/>
            <w:vAlign w:val="center"/>
          </w:tcPr>
          <w:p w:rsidR="00984671" w:rsidRPr="005173EA" w:rsidRDefault="00984671" w:rsidP="00446815">
            <w:pPr>
              <w:widowControl w:val="0"/>
              <w:autoSpaceDE w:val="0"/>
              <w:autoSpaceDN w:val="0"/>
              <w:jc w:val="center"/>
              <w:rPr>
                <w:sz w:val="12"/>
                <w:szCs w:val="12"/>
              </w:rPr>
            </w:pPr>
            <w:r w:rsidRPr="005173EA">
              <w:rPr>
                <w:sz w:val="12"/>
                <w:szCs w:val="12"/>
              </w:rPr>
              <w:t>170 999,378</w:t>
            </w:r>
          </w:p>
        </w:tc>
        <w:tc>
          <w:tcPr>
            <w:tcW w:w="851" w:type="dxa"/>
            <w:shd w:val="clear" w:color="auto" w:fill="auto"/>
            <w:vAlign w:val="center"/>
          </w:tcPr>
          <w:p w:rsidR="00984671" w:rsidRPr="00984671" w:rsidRDefault="0012381C" w:rsidP="00984671">
            <w:pPr>
              <w:widowControl w:val="0"/>
              <w:autoSpaceDE w:val="0"/>
              <w:autoSpaceDN w:val="0"/>
              <w:jc w:val="center"/>
              <w:rPr>
                <w:sz w:val="12"/>
                <w:szCs w:val="12"/>
              </w:rPr>
            </w:pPr>
            <w:r w:rsidRPr="0012381C">
              <w:rPr>
                <w:sz w:val="12"/>
                <w:szCs w:val="12"/>
              </w:rPr>
              <w:t>164 996,516</w:t>
            </w:r>
          </w:p>
        </w:tc>
        <w:tc>
          <w:tcPr>
            <w:tcW w:w="851" w:type="dxa"/>
            <w:shd w:val="clear" w:color="auto" w:fill="auto"/>
            <w:vAlign w:val="center"/>
          </w:tcPr>
          <w:p w:rsidR="00984671" w:rsidRPr="00DB0CAB" w:rsidRDefault="00070745" w:rsidP="00984671">
            <w:pPr>
              <w:widowControl w:val="0"/>
              <w:autoSpaceDE w:val="0"/>
              <w:autoSpaceDN w:val="0"/>
              <w:jc w:val="center"/>
              <w:rPr>
                <w:sz w:val="12"/>
                <w:szCs w:val="12"/>
              </w:rPr>
            </w:pPr>
            <w:r w:rsidRPr="00DB0CAB">
              <w:rPr>
                <w:sz w:val="12"/>
                <w:szCs w:val="12"/>
              </w:rPr>
              <w:t>150 340,791</w:t>
            </w:r>
          </w:p>
        </w:tc>
        <w:tc>
          <w:tcPr>
            <w:tcW w:w="994" w:type="dxa"/>
            <w:shd w:val="clear" w:color="auto" w:fill="auto"/>
            <w:vAlign w:val="center"/>
          </w:tcPr>
          <w:p w:rsidR="00984671" w:rsidRPr="00DB0CAB" w:rsidRDefault="00070745" w:rsidP="00984671">
            <w:pPr>
              <w:widowControl w:val="0"/>
              <w:autoSpaceDE w:val="0"/>
              <w:autoSpaceDN w:val="0"/>
              <w:jc w:val="center"/>
              <w:rPr>
                <w:sz w:val="12"/>
                <w:szCs w:val="12"/>
              </w:rPr>
            </w:pPr>
            <w:r w:rsidRPr="00DB0CAB">
              <w:rPr>
                <w:sz w:val="12"/>
                <w:szCs w:val="12"/>
              </w:rPr>
              <w:t>152 376,501</w:t>
            </w:r>
          </w:p>
        </w:tc>
        <w:tc>
          <w:tcPr>
            <w:tcW w:w="992" w:type="dxa"/>
            <w:shd w:val="clear" w:color="auto" w:fill="auto"/>
            <w:vAlign w:val="center"/>
          </w:tcPr>
          <w:p w:rsidR="00984671" w:rsidRPr="00DB0CAB" w:rsidRDefault="00070745" w:rsidP="00BC2B32">
            <w:pPr>
              <w:widowControl w:val="0"/>
              <w:autoSpaceDE w:val="0"/>
              <w:autoSpaceDN w:val="0"/>
              <w:jc w:val="center"/>
              <w:rPr>
                <w:sz w:val="12"/>
                <w:szCs w:val="12"/>
              </w:rPr>
            </w:pPr>
            <w:r w:rsidRPr="00DB0CAB">
              <w:rPr>
                <w:sz w:val="12"/>
                <w:szCs w:val="12"/>
              </w:rPr>
              <w:t>152 376,501</w:t>
            </w:r>
          </w:p>
        </w:tc>
        <w:tc>
          <w:tcPr>
            <w:tcW w:w="851" w:type="dxa"/>
            <w:shd w:val="clear" w:color="auto" w:fill="auto"/>
            <w:vAlign w:val="center"/>
          </w:tcPr>
          <w:p w:rsidR="00984671" w:rsidRPr="00DB0CAB" w:rsidRDefault="00984671" w:rsidP="00BC2B32">
            <w:pPr>
              <w:widowControl w:val="0"/>
              <w:autoSpaceDE w:val="0"/>
              <w:autoSpaceDN w:val="0"/>
              <w:jc w:val="center"/>
              <w:rPr>
                <w:sz w:val="12"/>
                <w:szCs w:val="12"/>
              </w:rPr>
            </w:pPr>
            <w:r w:rsidRPr="00DB0CAB">
              <w:rPr>
                <w:sz w:val="12"/>
                <w:szCs w:val="12"/>
              </w:rPr>
              <w:t>150524,371</w:t>
            </w:r>
          </w:p>
        </w:tc>
        <w:tc>
          <w:tcPr>
            <w:tcW w:w="993"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150524,371</w:t>
            </w:r>
          </w:p>
        </w:tc>
      </w:tr>
      <w:tr w:rsidR="00BC2B32" w:rsidRPr="005173EA" w:rsidTr="00F00A88">
        <w:tc>
          <w:tcPr>
            <w:tcW w:w="706" w:type="dxa"/>
            <w:vMerge/>
            <w:tcBorders>
              <w:top w:val="single" w:sz="4" w:space="0" w:color="auto"/>
              <w:left w:val="single" w:sz="4" w:space="0" w:color="auto"/>
              <w:bottom w:val="single" w:sz="4" w:space="0" w:color="auto"/>
              <w:right w:val="single" w:sz="4" w:space="0" w:color="auto"/>
            </w:tcBorders>
            <w:shd w:val="clear" w:color="auto" w:fill="auto"/>
          </w:tcPr>
          <w:p w:rsidR="00BC2B32" w:rsidRPr="005173EA" w:rsidRDefault="00BC2B32" w:rsidP="00BC2B32">
            <w:pPr>
              <w:spacing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BC2B32" w:rsidRPr="005173EA" w:rsidRDefault="00BC2B32" w:rsidP="00BC2B32">
            <w:pPr>
              <w:spacing w:line="276" w:lineRule="auto"/>
              <w:rPr>
                <w:rFonts w:eastAsia="Calibri"/>
                <w:sz w:val="12"/>
                <w:szCs w:val="12"/>
                <w:lang w:eastAsia="en-US"/>
              </w:rPr>
            </w:pPr>
          </w:p>
        </w:tc>
        <w:tc>
          <w:tcPr>
            <w:tcW w:w="1283" w:type="dxa"/>
            <w:tcBorders>
              <w:left w:val="single" w:sz="4" w:space="0" w:color="auto"/>
            </w:tcBorders>
            <w:shd w:val="clear" w:color="auto" w:fill="auto"/>
          </w:tcPr>
          <w:p w:rsidR="00BC2B32" w:rsidRPr="005173EA" w:rsidRDefault="00BC2B32" w:rsidP="00BC2B32">
            <w:pPr>
              <w:widowControl w:val="0"/>
              <w:autoSpaceDE w:val="0"/>
              <w:autoSpaceDN w:val="0"/>
              <w:jc w:val="center"/>
              <w:rPr>
                <w:sz w:val="12"/>
                <w:szCs w:val="12"/>
              </w:rPr>
            </w:pPr>
            <w:r w:rsidRPr="005173EA">
              <w:rPr>
                <w:sz w:val="12"/>
                <w:szCs w:val="12"/>
              </w:rPr>
              <w:t xml:space="preserve">участник </w:t>
            </w:r>
            <w:r w:rsidR="004A2A5E">
              <w:rPr>
                <w:sz w:val="12"/>
                <w:szCs w:val="12"/>
              </w:rPr>
              <w:t xml:space="preserve">– </w:t>
            </w:r>
            <w:r w:rsidRPr="005173EA">
              <w:rPr>
                <w:sz w:val="12"/>
                <w:szCs w:val="12"/>
              </w:rPr>
              <w:t xml:space="preserve"> комитет жилищн</w:t>
            </w:r>
            <w:proofErr w:type="gramStart"/>
            <w:r w:rsidRPr="005173EA">
              <w:rPr>
                <w:sz w:val="12"/>
                <w:szCs w:val="12"/>
              </w:rPr>
              <w:t>о</w:t>
            </w:r>
            <w:r w:rsidR="004A2A5E">
              <w:rPr>
                <w:sz w:val="12"/>
                <w:szCs w:val="12"/>
              </w:rPr>
              <w:t>–</w:t>
            </w:r>
            <w:proofErr w:type="gramEnd"/>
            <w:r w:rsidR="004A2A5E">
              <w:rPr>
                <w:sz w:val="12"/>
                <w:szCs w:val="12"/>
              </w:rPr>
              <w:t xml:space="preserve"> </w:t>
            </w:r>
            <w:r w:rsidRPr="005173EA">
              <w:rPr>
                <w:sz w:val="12"/>
                <w:szCs w:val="12"/>
              </w:rPr>
              <w:t>комм</w:t>
            </w:r>
            <w:r w:rsidRPr="005173EA">
              <w:rPr>
                <w:sz w:val="12"/>
                <w:szCs w:val="12"/>
              </w:rPr>
              <w:t>у</w:t>
            </w:r>
            <w:r w:rsidRPr="005173EA">
              <w:rPr>
                <w:sz w:val="12"/>
                <w:szCs w:val="12"/>
              </w:rPr>
              <w:t>нального хозяйства и ТЭК Курской области</w:t>
            </w:r>
          </w:p>
        </w:tc>
        <w:tc>
          <w:tcPr>
            <w:tcW w:w="425"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807</w:t>
            </w:r>
          </w:p>
        </w:tc>
        <w:tc>
          <w:tcPr>
            <w:tcW w:w="425"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X</w:t>
            </w:r>
          </w:p>
        </w:tc>
        <w:tc>
          <w:tcPr>
            <w:tcW w:w="426"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X</w:t>
            </w:r>
          </w:p>
        </w:tc>
        <w:tc>
          <w:tcPr>
            <w:tcW w:w="841"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160,800</w:t>
            </w:r>
          </w:p>
        </w:tc>
        <w:tc>
          <w:tcPr>
            <w:tcW w:w="851"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113,303</w:t>
            </w:r>
          </w:p>
        </w:tc>
        <w:tc>
          <w:tcPr>
            <w:tcW w:w="851"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113,691</w:t>
            </w:r>
          </w:p>
        </w:tc>
        <w:tc>
          <w:tcPr>
            <w:tcW w:w="851"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113,691</w:t>
            </w:r>
          </w:p>
        </w:tc>
        <w:tc>
          <w:tcPr>
            <w:tcW w:w="851"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113,691</w:t>
            </w:r>
          </w:p>
        </w:tc>
        <w:tc>
          <w:tcPr>
            <w:tcW w:w="855"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113,691</w:t>
            </w:r>
          </w:p>
        </w:tc>
        <w:tc>
          <w:tcPr>
            <w:tcW w:w="851"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113,691</w:t>
            </w:r>
          </w:p>
        </w:tc>
        <w:tc>
          <w:tcPr>
            <w:tcW w:w="851" w:type="dxa"/>
            <w:shd w:val="clear" w:color="auto" w:fill="auto"/>
            <w:vAlign w:val="center"/>
          </w:tcPr>
          <w:p w:rsidR="00BC2B32" w:rsidRPr="00DB0CAB" w:rsidRDefault="00BC2B32" w:rsidP="00BC2B32">
            <w:pPr>
              <w:widowControl w:val="0"/>
              <w:autoSpaceDE w:val="0"/>
              <w:autoSpaceDN w:val="0"/>
              <w:jc w:val="center"/>
              <w:rPr>
                <w:sz w:val="12"/>
                <w:szCs w:val="12"/>
              </w:rPr>
            </w:pPr>
            <w:r w:rsidRPr="00DB0CAB">
              <w:rPr>
                <w:sz w:val="12"/>
                <w:szCs w:val="12"/>
              </w:rPr>
              <w:t>113,691</w:t>
            </w:r>
          </w:p>
        </w:tc>
        <w:tc>
          <w:tcPr>
            <w:tcW w:w="994" w:type="dxa"/>
            <w:shd w:val="clear" w:color="auto" w:fill="auto"/>
            <w:vAlign w:val="center"/>
          </w:tcPr>
          <w:p w:rsidR="00BC2B32" w:rsidRPr="00DB0CAB" w:rsidRDefault="00BC2B32" w:rsidP="00BC2B32">
            <w:pPr>
              <w:widowControl w:val="0"/>
              <w:autoSpaceDE w:val="0"/>
              <w:autoSpaceDN w:val="0"/>
              <w:jc w:val="center"/>
              <w:rPr>
                <w:sz w:val="12"/>
                <w:szCs w:val="12"/>
              </w:rPr>
            </w:pPr>
            <w:r w:rsidRPr="00DB0CAB">
              <w:rPr>
                <w:sz w:val="12"/>
                <w:szCs w:val="12"/>
              </w:rPr>
              <w:t>113,691</w:t>
            </w:r>
          </w:p>
        </w:tc>
        <w:tc>
          <w:tcPr>
            <w:tcW w:w="992" w:type="dxa"/>
            <w:shd w:val="clear" w:color="auto" w:fill="auto"/>
            <w:vAlign w:val="center"/>
          </w:tcPr>
          <w:p w:rsidR="00BC2B32" w:rsidRPr="00DB0CAB" w:rsidRDefault="00BC2B32" w:rsidP="00BC2B32">
            <w:pPr>
              <w:widowControl w:val="0"/>
              <w:autoSpaceDE w:val="0"/>
              <w:autoSpaceDN w:val="0"/>
              <w:jc w:val="center"/>
              <w:rPr>
                <w:sz w:val="12"/>
                <w:szCs w:val="12"/>
              </w:rPr>
            </w:pPr>
            <w:r w:rsidRPr="00DB0CAB">
              <w:rPr>
                <w:sz w:val="12"/>
                <w:szCs w:val="12"/>
              </w:rPr>
              <w:t>113,691</w:t>
            </w:r>
          </w:p>
        </w:tc>
        <w:tc>
          <w:tcPr>
            <w:tcW w:w="851" w:type="dxa"/>
            <w:shd w:val="clear" w:color="auto" w:fill="auto"/>
            <w:vAlign w:val="center"/>
          </w:tcPr>
          <w:p w:rsidR="00BC2B32" w:rsidRPr="00DB0CAB" w:rsidRDefault="00BC2B32" w:rsidP="00BC2B32">
            <w:pPr>
              <w:widowControl w:val="0"/>
              <w:autoSpaceDE w:val="0"/>
              <w:autoSpaceDN w:val="0"/>
              <w:jc w:val="center"/>
              <w:rPr>
                <w:sz w:val="12"/>
                <w:szCs w:val="12"/>
              </w:rPr>
            </w:pPr>
            <w:r w:rsidRPr="00DB0CAB">
              <w:rPr>
                <w:sz w:val="12"/>
                <w:szCs w:val="12"/>
              </w:rPr>
              <w:t>113,691</w:t>
            </w:r>
          </w:p>
        </w:tc>
        <w:tc>
          <w:tcPr>
            <w:tcW w:w="993"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113,691</w:t>
            </w:r>
          </w:p>
        </w:tc>
      </w:tr>
      <w:tr w:rsidR="00446815" w:rsidRPr="005173EA" w:rsidTr="00F00A88">
        <w:tc>
          <w:tcPr>
            <w:tcW w:w="706" w:type="dxa"/>
            <w:vMerge/>
            <w:tcBorders>
              <w:top w:val="single" w:sz="4" w:space="0" w:color="auto"/>
              <w:left w:val="single" w:sz="4" w:space="0" w:color="auto"/>
              <w:bottom w:val="nil"/>
              <w:right w:val="single" w:sz="4" w:space="0" w:color="auto"/>
            </w:tcBorders>
            <w:shd w:val="clear" w:color="auto" w:fill="auto"/>
          </w:tcPr>
          <w:p w:rsidR="00446815" w:rsidRPr="005173EA" w:rsidRDefault="00446815" w:rsidP="00BC2B32">
            <w:pPr>
              <w:spacing w:after="200" w:line="276" w:lineRule="auto"/>
              <w:rPr>
                <w:rFonts w:eastAsia="Calibri"/>
                <w:sz w:val="12"/>
                <w:szCs w:val="12"/>
                <w:lang w:eastAsia="en-US"/>
              </w:rPr>
            </w:pPr>
          </w:p>
        </w:tc>
        <w:tc>
          <w:tcPr>
            <w:tcW w:w="989" w:type="dxa"/>
            <w:vMerge/>
            <w:tcBorders>
              <w:top w:val="single" w:sz="4" w:space="0" w:color="auto"/>
              <w:left w:val="single" w:sz="4" w:space="0" w:color="auto"/>
              <w:bottom w:val="nil"/>
              <w:right w:val="single" w:sz="4" w:space="0" w:color="auto"/>
            </w:tcBorders>
            <w:shd w:val="clear" w:color="auto" w:fill="auto"/>
          </w:tcPr>
          <w:p w:rsidR="00446815" w:rsidRPr="005173EA" w:rsidRDefault="00446815" w:rsidP="00BC2B32">
            <w:pPr>
              <w:spacing w:after="200" w:line="276" w:lineRule="auto"/>
              <w:rPr>
                <w:rFonts w:eastAsia="Calibri"/>
                <w:sz w:val="12"/>
                <w:szCs w:val="12"/>
                <w:lang w:eastAsia="en-US"/>
              </w:rPr>
            </w:pPr>
          </w:p>
        </w:tc>
        <w:tc>
          <w:tcPr>
            <w:tcW w:w="1283" w:type="dxa"/>
            <w:tcBorders>
              <w:left w:val="single" w:sz="4" w:space="0" w:color="auto"/>
            </w:tcBorders>
            <w:shd w:val="clear" w:color="auto" w:fill="auto"/>
          </w:tcPr>
          <w:p w:rsidR="00446815" w:rsidRPr="005173EA" w:rsidRDefault="00446815" w:rsidP="00BC2B32">
            <w:pPr>
              <w:widowControl w:val="0"/>
              <w:autoSpaceDE w:val="0"/>
              <w:autoSpaceDN w:val="0"/>
              <w:jc w:val="center"/>
              <w:rPr>
                <w:sz w:val="12"/>
                <w:szCs w:val="12"/>
              </w:rPr>
            </w:pPr>
            <w:r w:rsidRPr="005173EA">
              <w:rPr>
                <w:sz w:val="12"/>
                <w:szCs w:val="12"/>
              </w:rPr>
              <w:t xml:space="preserve">участник </w:t>
            </w:r>
            <w:r w:rsidR="004A2A5E">
              <w:rPr>
                <w:sz w:val="12"/>
                <w:szCs w:val="12"/>
              </w:rPr>
              <w:t xml:space="preserve">– </w:t>
            </w:r>
            <w:r w:rsidRPr="005173EA">
              <w:rPr>
                <w:sz w:val="12"/>
                <w:szCs w:val="12"/>
              </w:rPr>
              <w:t xml:space="preserve"> комитет по физической кул</w:t>
            </w:r>
            <w:r w:rsidRPr="005173EA">
              <w:rPr>
                <w:sz w:val="12"/>
                <w:szCs w:val="12"/>
              </w:rPr>
              <w:t>ь</w:t>
            </w:r>
            <w:r w:rsidRPr="005173EA">
              <w:rPr>
                <w:sz w:val="12"/>
                <w:szCs w:val="12"/>
              </w:rPr>
              <w:t>туре и спорту Ку</w:t>
            </w:r>
            <w:r w:rsidRPr="005173EA">
              <w:rPr>
                <w:sz w:val="12"/>
                <w:szCs w:val="12"/>
              </w:rPr>
              <w:t>р</w:t>
            </w:r>
            <w:r w:rsidRPr="005173EA">
              <w:rPr>
                <w:sz w:val="12"/>
                <w:szCs w:val="12"/>
              </w:rPr>
              <w:t>ской области</w:t>
            </w:r>
          </w:p>
        </w:tc>
        <w:tc>
          <w:tcPr>
            <w:tcW w:w="425"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809</w:t>
            </w:r>
          </w:p>
        </w:tc>
        <w:tc>
          <w:tcPr>
            <w:tcW w:w="425"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X</w:t>
            </w:r>
          </w:p>
        </w:tc>
        <w:tc>
          <w:tcPr>
            <w:tcW w:w="426"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X</w:t>
            </w:r>
          </w:p>
        </w:tc>
        <w:tc>
          <w:tcPr>
            <w:tcW w:w="84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49986,969</w:t>
            </w:r>
          </w:p>
        </w:tc>
        <w:tc>
          <w:tcPr>
            <w:tcW w:w="85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50432,090</w:t>
            </w:r>
          </w:p>
        </w:tc>
        <w:tc>
          <w:tcPr>
            <w:tcW w:w="85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446815" w:rsidRPr="005173EA" w:rsidRDefault="00446815" w:rsidP="00446815">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446815" w:rsidRPr="00DB0CAB" w:rsidRDefault="00446815" w:rsidP="00BC2B32">
            <w:pPr>
              <w:widowControl w:val="0"/>
              <w:autoSpaceDE w:val="0"/>
              <w:autoSpaceDN w:val="0"/>
              <w:jc w:val="center"/>
              <w:rPr>
                <w:sz w:val="12"/>
                <w:szCs w:val="12"/>
              </w:rPr>
            </w:pPr>
            <w:r w:rsidRPr="00DB0CAB">
              <w:rPr>
                <w:sz w:val="12"/>
                <w:szCs w:val="12"/>
              </w:rPr>
              <w:t>0,000</w:t>
            </w:r>
          </w:p>
        </w:tc>
        <w:tc>
          <w:tcPr>
            <w:tcW w:w="994" w:type="dxa"/>
            <w:shd w:val="clear" w:color="auto" w:fill="auto"/>
          </w:tcPr>
          <w:p w:rsidR="00446815" w:rsidRPr="00DB0CAB" w:rsidRDefault="00446815" w:rsidP="00BC2B32">
            <w:pPr>
              <w:widowControl w:val="0"/>
              <w:autoSpaceDE w:val="0"/>
              <w:autoSpaceDN w:val="0"/>
              <w:jc w:val="center"/>
              <w:rPr>
                <w:sz w:val="12"/>
                <w:szCs w:val="12"/>
              </w:rPr>
            </w:pPr>
            <w:r w:rsidRPr="00DB0CAB">
              <w:rPr>
                <w:sz w:val="12"/>
                <w:szCs w:val="12"/>
              </w:rPr>
              <w:t>0,000</w:t>
            </w:r>
          </w:p>
        </w:tc>
        <w:tc>
          <w:tcPr>
            <w:tcW w:w="992" w:type="dxa"/>
            <w:shd w:val="clear" w:color="auto" w:fill="auto"/>
          </w:tcPr>
          <w:p w:rsidR="00446815" w:rsidRPr="00DB0CAB" w:rsidRDefault="00446815" w:rsidP="00BC2B32">
            <w:pPr>
              <w:widowControl w:val="0"/>
              <w:autoSpaceDE w:val="0"/>
              <w:autoSpaceDN w:val="0"/>
              <w:jc w:val="center"/>
              <w:rPr>
                <w:sz w:val="12"/>
                <w:szCs w:val="12"/>
              </w:rPr>
            </w:pPr>
            <w:r w:rsidRPr="00DB0CAB">
              <w:rPr>
                <w:sz w:val="12"/>
                <w:szCs w:val="12"/>
              </w:rPr>
              <w:t>0,000</w:t>
            </w:r>
          </w:p>
        </w:tc>
        <w:tc>
          <w:tcPr>
            <w:tcW w:w="851" w:type="dxa"/>
            <w:shd w:val="clear" w:color="auto" w:fill="auto"/>
          </w:tcPr>
          <w:p w:rsidR="00446815" w:rsidRPr="00DB0CAB" w:rsidRDefault="00446815" w:rsidP="00BC2B32">
            <w:pPr>
              <w:widowControl w:val="0"/>
              <w:autoSpaceDE w:val="0"/>
              <w:autoSpaceDN w:val="0"/>
              <w:jc w:val="center"/>
              <w:rPr>
                <w:sz w:val="12"/>
                <w:szCs w:val="12"/>
              </w:rPr>
            </w:pPr>
            <w:r w:rsidRPr="00DB0CAB">
              <w:rPr>
                <w:sz w:val="12"/>
                <w:szCs w:val="12"/>
              </w:rPr>
              <w:t>0,000</w:t>
            </w:r>
          </w:p>
        </w:tc>
        <w:tc>
          <w:tcPr>
            <w:tcW w:w="993" w:type="dxa"/>
            <w:shd w:val="clear" w:color="auto" w:fill="auto"/>
          </w:tcPr>
          <w:p w:rsidR="00446815" w:rsidRPr="005173EA" w:rsidRDefault="00446815" w:rsidP="00BC2B32">
            <w:pPr>
              <w:widowControl w:val="0"/>
              <w:autoSpaceDE w:val="0"/>
              <w:autoSpaceDN w:val="0"/>
              <w:jc w:val="center"/>
              <w:rPr>
                <w:sz w:val="12"/>
                <w:szCs w:val="12"/>
              </w:rPr>
            </w:pPr>
            <w:r w:rsidRPr="005173EA">
              <w:rPr>
                <w:sz w:val="12"/>
                <w:szCs w:val="12"/>
              </w:rPr>
              <w:t>0,000</w:t>
            </w:r>
          </w:p>
        </w:tc>
      </w:tr>
      <w:tr w:rsidR="00446815" w:rsidRPr="005173EA" w:rsidTr="00F00A88">
        <w:tc>
          <w:tcPr>
            <w:tcW w:w="706" w:type="dxa"/>
            <w:vMerge w:val="restart"/>
            <w:tcBorders>
              <w:top w:val="nil"/>
            </w:tcBorders>
            <w:shd w:val="clear" w:color="auto" w:fill="auto"/>
          </w:tcPr>
          <w:p w:rsidR="00446815" w:rsidRPr="005173EA" w:rsidRDefault="00446815" w:rsidP="00BC2B32">
            <w:pPr>
              <w:widowControl w:val="0"/>
              <w:autoSpaceDE w:val="0"/>
              <w:autoSpaceDN w:val="0"/>
              <w:jc w:val="center"/>
              <w:rPr>
                <w:sz w:val="12"/>
                <w:szCs w:val="12"/>
              </w:rPr>
            </w:pPr>
          </w:p>
        </w:tc>
        <w:tc>
          <w:tcPr>
            <w:tcW w:w="989" w:type="dxa"/>
            <w:vMerge w:val="restart"/>
            <w:tcBorders>
              <w:top w:val="nil"/>
            </w:tcBorders>
            <w:shd w:val="clear" w:color="auto" w:fill="auto"/>
          </w:tcPr>
          <w:p w:rsidR="00446815" w:rsidRPr="005173EA" w:rsidRDefault="00446815" w:rsidP="00BC2B32">
            <w:pPr>
              <w:widowControl w:val="0"/>
              <w:autoSpaceDE w:val="0"/>
              <w:autoSpaceDN w:val="0"/>
              <w:rPr>
                <w:sz w:val="12"/>
                <w:szCs w:val="12"/>
              </w:rPr>
            </w:pPr>
          </w:p>
        </w:tc>
        <w:tc>
          <w:tcPr>
            <w:tcW w:w="1283" w:type="dxa"/>
            <w:shd w:val="clear" w:color="auto" w:fill="auto"/>
          </w:tcPr>
          <w:p w:rsidR="00446815" w:rsidRPr="005173EA" w:rsidRDefault="00446815" w:rsidP="00BC2B32">
            <w:pPr>
              <w:widowControl w:val="0"/>
              <w:autoSpaceDE w:val="0"/>
              <w:autoSpaceDN w:val="0"/>
              <w:jc w:val="center"/>
              <w:rPr>
                <w:sz w:val="12"/>
                <w:szCs w:val="12"/>
              </w:rPr>
            </w:pPr>
            <w:r w:rsidRPr="005173EA">
              <w:rPr>
                <w:sz w:val="12"/>
                <w:szCs w:val="12"/>
              </w:rPr>
              <w:t xml:space="preserve">участник </w:t>
            </w:r>
            <w:r w:rsidR="004A2A5E">
              <w:rPr>
                <w:sz w:val="12"/>
                <w:szCs w:val="12"/>
              </w:rPr>
              <w:t xml:space="preserve">– </w:t>
            </w:r>
            <w:r w:rsidRPr="005173EA">
              <w:rPr>
                <w:sz w:val="12"/>
                <w:szCs w:val="12"/>
              </w:rPr>
              <w:t xml:space="preserve"> комитет строительства и архитектуры Курской области</w:t>
            </w:r>
          </w:p>
        </w:tc>
        <w:tc>
          <w:tcPr>
            <w:tcW w:w="425"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808</w:t>
            </w:r>
          </w:p>
        </w:tc>
        <w:tc>
          <w:tcPr>
            <w:tcW w:w="425"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X</w:t>
            </w:r>
          </w:p>
        </w:tc>
        <w:tc>
          <w:tcPr>
            <w:tcW w:w="426"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X</w:t>
            </w:r>
          </w:p>
        </w:tc>
        <w:tc>
          <w:tcPr>
            <w:tcW w:w="84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510096,754</w:t>
            </w:r>
          </w:p>
        </w:tc>
        <w:tc>
          <w:tcPr>
            <w:tcW w:w="85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794341,884</w:t>
            </w:r>
          </w:p>
        </w:tc>
        <w:tc>
          <w:tcPr>
            <w:tcW w:w="85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446815" w:rsidRPr="005173EA" w:rsidRDefault="00446815" w:rsidP="00446815">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446815" w:rsidRPr="00DB0CAB" w:rsidRDefault="00446815" w:rsidP="00BC2B32">
            <w:pPr>
              <w:widowControl w:val="0"/>
              <w:autoSpaceDE w:val="0"/>
              <w:autoSpaceDN w:val="0"/>
              <w:jc w:val="center"/>
              <w:rPr>
                <w:sz w:val="12"/>
                <w:szCs w:val="12"/>
              </w:rPr>
            </w:pPr>
            <w:r w:rsidRPr="00DB0CAB">
              <w:rPr>
                <w:sz w:val="12"/>
                <w:szCs w:val="12"/>
              </w:rPr>
              <w:t>0,000</w:t>
            </w:r>
          </w:p>
        </w:tc>
        <w:tc>
          <w:tcPr>
            <w:tcW w:w="994" w:type="dxa"/>
            <w:shd w:val="clear" w:color="auto" w:fill="auto"/>
            <w:vAlign w:val="center"/>
          </w:tcPr>
          <w:p w:rsidR="00446815" w:rsidRPr="00DB0CAB" w:rsidRDefault="00446815" w:rsidP="00BC2B32">
            <w:pPr>
              <w:widowControl w:val="0"/>
              <w:autoSpaceDE w:val="0"/>
              <w:autoSpaceDN w:val="0"/>
              <w:jc w:val="center"/>
              <w:rPr>
                <w:sz w:val="12"/>
                <w:szCs w:val="12"/>
              </w:rPr>
            </w:pPr>
            <w:r w:rsidRPr="00DB0CAB">
              <w:rPr>
                <w:sz w:val="12"/>
                <w:szCs w:val="12"/>
              </w:rPr>
              <w:t>0,000</w:t>
            </w:r>
          </w:p>
        </w:tc>
        <w:tc>
          <w:tcPr>
            <w:tcW w:w="992" w:type="dxa"/>
            <w:shd w:val="clear" w:color="auto" w:fill="auto"/>
            <w:vAlign w:val="center"/>
          </w:tcPr>
          <w:p w:rsidR="00446815" w:rsidRPr="00DB0CAB" w:rsidRDefault="00446815" w:rsidP="00BC2B32">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446815" w:rsidRPr="00DB0CAB" w:rsidRDefault="00446815" w:rsidP="00BC2B32">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0,000</w:t>
            </w:r>
          </w:p>
        </w:tc>
      </w:tr>
      <w:tr w:rsidR="00984671" w:rsidRPr="005173EA" w:rsidTr="00E94D5B">
        <w:tc>
          <w:tcPr>
            <w:tcW w:w="706" w:type="dxa"/>
            <w:vMerge/>
            <w:shd w:val="clear" w:color="auto" w:fill="auto"/>
          </w:tcPr>
          <w:p w:rsidR="00984671" w:rsidRPr="005173EA" w:rsidRDefault="00984671" w:rsidP="00BC2B32">
            <w:pPr>
              <w:spacing w:after="200" w:line="276" w:lineRule="auto"/>
              <w:rPr>
                <w:rFonts w:eastAsia="Calibri"/>
                <w:sz w:val="12"/>
                <w:szCs w:val="12"/>
                <w:lang w:eastAsia="en-US"/>
              </w:rPr>
            </w:pPr>
          </w:p>
        </w:tc>
        <w:tc>
          <w:tcPr>
            <w:tcW w:w="989" w:type="dxa"/>
            <w:vMerge/>
            <w:shd w:val="clear" w:color="auto" w:fill="auto"/>
          </w:tcPr>
          <w:p w:rsidR="00984671" w:rsidRPr="005173EA" w:rsidRDefault="00984671" w:rsidP="00BC2B32">
            <w:pPr>
              <w:spacing w:after="200" w:line="276" w:lineRule="auto"/>
              <w:rPr>
                <w:rFonts w:eastAsia="Calibri"/>
                <w:sz w:val="12"/>
                <w:szCs w:val="12"/>
                <w:lang w:eastAsia="en-US"/>
              </w:rPr>
            </w:pPr>
          </w:p>
        </w:tc>
        <w:tc>
          <w:tcPr>
            <w:tcW w:w="1283" w:type="dxa"/>
            <w:shd w:val="clear" w:color="auto" w:fill="auto"/>
          </w:tcPr>
          <w:p w:rsidR="00984671" w:rsidRPr="005173EA" w:rsidRDefault="00984671" w:rsidP="00BC2B32">
            <w:pPr>
              <w:widowControl w:val="0"/>
              <w:autoSpaceDE w:val="0"/>
              <w:autoSpaceDN w:val="0"/>
              <w:jc w:val="center"/>
              <w:rPr>
                <w:sz w:val="12"/>
                <w:szCs w:val="12"/>
              </w:rPr>
            </w:pPr>
            <w:r w:rsidRPr="005173EA">
              <w:rPr>
                <w:sz w:val="12"/>
                <w:szCs w:val="12"/>
              </w:rPr>
              <w:t xml:space="preserve">участник </w:t>
            </w:r>
            <w:r w:rsidR="004A2A5E">
              <w:rPr>
                <w:sz w:val="12"/>
                <w:szCs w:val="12"/>
              </w:rPr>
              <w:t xml:space="preserve">– </w:t>
            </w:r>
            <w:r w:rsidRPr="005173EA">
              <w:rPr>
                <w:sz w:val="12"/>
                <w:szCs w:val="12"/>
              </w:rPr>
              <w:t xml:space="preserve"> комитет строительства Ку</w:t>
            </w:r>
            <w:r w:rsidRPr="005173EA">
              <w:rPr>
                <w:sz w:val="12"/>
                <w:szCs w:val="12"/>
              </w:rPr>
              <w:t>р</w:t>
            </w:r>
            <w:r w:rsidRPr="005173EA">
              <w:rPr>
                <w:sz w:val="12"/>
                <w:szCs w:val="12"/>
              </w:rPr>
              <w:t>ской области</w:t>
            </w:r>
          </w:p>
        </w:tc>
        <w:tc>
          <w:tcPr>
            <w:tcW w:w="425"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808</w:t>
            </w:r>
          </w:p>
        </w:tc>
        <w:tc>
          <w:tcPr>
            <w:tcW w:w="425"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X</w:t>
            </w:r>
          </w:p>
        </w:tc>
        <w:tc>
          <w:tcPr>
            <w:tcW w:w="426"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X</w:t>
            </w:r>
          </w:p>
        </w:tc>
        <w:tc>
          <w:tcPr>
            <w:tcW w:w="841"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13000,000</w:t>
            </w:r>
          </w:p>
        </w:tc>
        <w:tc>
          <w:tcPr>
            <w:tcW w:w="855" w:type="dxa"/>
            <w:shd w:val="clear" w:color="auto" w:fill="auto"/>
            <w:vAlign w:val="center"/>
          </w:tcPr>
          <w:p w:rsidR="00984671" w:rsidRPr="005173EA" w:rsidRDefault="00984671" w:rsidP="00446815">
            <w:pPr>
              <w:widowControl w:val="0"/>
              <w:autoSpaceDE w:val="0"/>
              <w:autoSpaceDN w:val="0"/>
              <w:jc w:val="center"/>
              <w:rPr>
                <w:sz w:val="12"/>
                <w:szCs w:val="12"/>
              </w:rPr>
            </w:pPr>
            <w:r w:rsidRPr="005173EA">
              <w:rPr>
                <w:sz w:val="12"/>
                <w:szCs w:val="12"/>
              </w:rPr>
              <w:t>213 107,792</w:t>
            </w:r>
          </w:p>
        </w:tc>
        <w:tc>
          <w:tcPr>
            <w:tcW w:w="851" w:type="dxa"/>
            <w:shd w:val="clear" w:color="auto" w:fill="auto"/>
            <w:vAlign w:val="center"/>
          </w:tcPr>
          <w:p w:rsidR="00984671" w:rsidRPr="00984671" w:rsidRDefault="0012381C" w:rsidP="00984671">
            <w:pPr>
              <w:widowControl w:val="0"/>
              <w:autoSpaceDE w:val="0"/>
              <w:autoSpaceDN w:val="0"/>
              <w:jc w:val="center"/>
              <w:rPr>
                <w:sz w:val="12"/>
                <w:szCs w:val="12"/>
              </w:rPr>
            </w:pPr>
            <w:r w:rsidRPr="0012381C">
              <w:rPr>
                <w:sz w:val="12"/>
                <w:szCs w:val="12"/>
              </w:rPr>
              <w:t>331 135,430</w:t>
            </w:r>
          </w:p>
        </w:tc>
        <w:tc>
          <w:tcPr>
            <w:tcW w:w="851" w:type="dxa"/>
            <w:shd w:val="clear" w:color="auto" w:fill="auto"/>
            <w:vAlign w:val="center"/>
          </w:tcPr>
          <w:p w:rsidR="00984671" w:rsidRPr="00DB0CAB" w:rsidRDefault="00070745" w:rsidP="00984671">
            <w:pPr>
              <w:widowControl w:val="0"/>
              <w:autoSpaceDE w:val="0"/>
              <w:autoSpaceDN w:val="0"/>
              <w:jc w:val="center"/>
              <w:rPr>
                <w:sz w:val="12"/>
                <w:szCs w:val="12"/>
              </w:rPr>
            </w:pPr>
            <w:r w:rsidRPr="00DB0CAB">
              <w:rPr>
                <w:sz w:val="12"/>
                <w:szCs w:val="12"/>
              </w:rPr>
              <w:t>858 873,445</w:t>
            </w:r>
          </w:p>
        </w:tc>
        <w:tc>
          <w:tcPr>
            <w:tcW w:w="994" w:type="dxa"/>
            <w:shd w:val="clear" w:color="auto" w:fill="auto"/>
            <w:vAlign w:val="center"/>
          </w:tcPr>
          <w:p w:rsidR="00984671" w:rsidRPr="00DB0CAB" w:rsidRDefault="00070745" w:rsidP="00984671">
            <w:pPr>
              <w:widowControl w:val="0"/>
              <w:autoSpaceDE w:val="0"/>
              <w:autoSpaceDN w:val="0"/>
              <w:jc w:val="center"/>
              <w:rPr>
                <w:sz w:val="12"/>
                <w:szCs w:val="12"/>
              </w:rPr>
            </w:pPr>
            <w:r w:rsidRPr="00DB0CAB">
              <w:rPr>
                <w:sz w:val="12"/>
                <w:szCs w:val="12"/>
              </w:rPr>
              <w:t>151 243,822</w:t>
            </w:r>
          </w:p>
        </w:tc>
        <w:tc>
          <w:tcPr>
            <w:tcW w:w="992" w:type="dxa"/>
            <w:shd w:val="clear" w:color="auto" w:fill="auto"/>
            <w:vAlign w:val="center"/>
          </w:tcPr>
          <w:p w:rsidR="00984671" w:rsidRPr="00DB0CAB" w:rsidRDefault="00070745" w:rsidP="00BC2B32">
            <w:pPr>
              <w:widowControl w:val="0"/>
              <w:autoSpaceDE w:val="0"/>
              <w:autoSpaceDN w:val="0"/>
              <w:jc w:val="center"/>
              <w:rPr>
                <w:sz w:val="12"/>
                <w:szCs w:val="12"/>
              </w:rPr>
            </w:pPr>
            <w:r w:rsidRPr="00DB0CAB">
              <w:rPr>
                <w:sz w:val="12"/>
                <w:szCs w:val="12"/>
              </w:rPr>
              <w:t>151 243,822</w:t>
            </w:r>
          </w:p>
        </w:tc>
        <w:tc>
          <w:tcPr>
            <w:tcW w:w="851" w:type="dxa"/>
            <w:shd w:val="clear" w:color="auto" w:fill="auto"/>
            <w:vAlign w:val="center"/>
          </w:tcPr>
          <w:p w:rsidR="00984671" w:rsidRPr="00DB0CAB" w:rsidRDefault="00984671" w:rsidP="00BC2B32">
            <w:pPr>
              <w:widowControl w:val="0"/>
              <w:autoSpaceDE w:val="0"/>
              <w:autoSpaceDN w:val="0"/>
              <w:jc w:val="center"/>
              <w:rPr>
                <w:sz w:val="12"/>
                <w:szCs w:val="12"/>
              </w:rPr>
            </w:pPr>
            <w:r w:rsidRPr="00DB0CAB">
              <w:rPr>
                <w:sz w:val="12"/>
                <w:szCs w:val="12"/>
              </w:rPr>
              <w:t>129584,738</w:t>
            </w:r>
          </w:p>
        </w:tc>
        <w:tc>
          <w:tcPr>
            <w:tcW w:w="993"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129584,738</w:t>
            </w:r>
          </w:p>
        </w:tc>
      </w:tr>
      <w:tr w:rsidR="00446815" w:rsidRPr="005173EA" w:rsidTr="00E94D5B">
        <w:tc>
          <w:tcPr>
            <w:tcW w:w="706" w:type="dxa"/>
            <w:vMerge/>
            <w:shd w:val="clear" w:color="auto" w:fill="auto"/>
          </w:tcPr>
          <w:p w:rsidR="00446815" w:rsidRPr="005173EA" w:rsidRDefault="00446815" w:rsidP="00BC2B32">
            <w:pPr>
              <w:spacing w:after="200" w:line="276" w:lineRule="auto"/>
              <w:rPr>
                <w:rFonts w:eastAsia="Calibri"/>
                <w:sz w:val="12"/>
                <w:szCs w:val="12"/>
                <w:lang w:eastAsia="en-US"/>
              </w:rPr>
            </w:pPr>
          </w:p>
        </w:tc>
        <w:tc>
          <w:tcPr>
            <w:tcW w:w="989" w:type="dxa"/>
            <w:vMerge/>
            <w:shd w:val="clear" w:color="auto" w:fill="auto"/>
          </w:tcPr>
          <w:p w:rsidR="00446815" w:rsidRPr="005173EA" w:rsidRDefault="00446815" w:rsidP="00BC2B32">
            <w:pPr>
              <w:spacing w:after="200" w:line="276" w:lineRule="auto"/>
              <w:rPr>
                <w:rFonts w:eastAsia="Calibri"/>
                <w:sz w:val="12"/>
                <w:szCs w:val="12"/>
                <w:lang w:eastAsia="en-US"/>
              </w:rPr>
            </w:pPr>
          </w:p>
        </w:tc>
        <w:tc>
          <w:tcPr>
            <w:tcW w:w="1283" w:type="dxa"/>
            <w:shd w:val="clear" w:color="auto" w:fill="auto"/>
          </w:tcPr>
          <w:p w:rsidR="00446815" w:rsidRPr="005173EA" w:rsidRDefault="00446815" w:rsidP="00BC2B32">
            <w:pPr>
              <w:widowControl w:val="0"/>
              <w:autoSpaceDE w:val="0"/>
              <w:autoSpaceDN w:val="0"/>
              <w:jc w:val="center"/>
              <w:rPr>
                <w:sz w:val="12"/>
                <w:szCs w:val="12"/>
              </w:rPr>
            </w:pPr>
            <w:r w:rsidRPr="005173EA">
              <w:rPr>
                <w:sz w:val="12"/>
                <w:szCs w:val="12"/>
              </w:rPr>
              <w:t xml:space="preserve">участник </w:t>
            </w:r>
            <w:r w:rsidR="004A2A5E">
              <w:rPr>
                <w:sz w:val="12"/>
                <w:szCs w:val="12"/>
              </w:rPr>
              <w:t xml:space="preserve">– </w:t>
            </w:r>
            <w:r w:rsidRPr="005173EA">
              <w:t xml:space="preserve"> </w:t>
            </w:r>
            <w:r w:rsidRPr="005173EA">
              <w:rPr>
                <w:sz w:val="12"/>
                <w:szCs w:val="12"/>
              </w:rPr>
              <w:t xml:space="preserve">комитет по управлению </w:t>
            </w:r>
            <w:r w:rsidRPr="005173EA">
              <w:rPr>
                <w:sz w:val="12"/>
                <w:szCs w:val="12"/>
              </w:rPr>
              <w:lastRenderedPageBreak/>
              <w:t>имуществом Курской области</w:t>
            </w:r>
          </w:p>
        </w:tc>
        <w:tc>
          <w:tcPr>
            <w:tcW w:w="425"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lastRenderedPageBreak/>
              <w:t>812</w:t>
            </w:r>
          </w:p>
        </w:tc>
        <w:tc>
          <w:tcPr>
            <w:tcW w:w="425"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X</w:t>
            </w:r>
          </w:p>
        </w:tc>
        <w:tc>
          <w:tcPr>
            <w:tcW w:w="426"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X</w:t>
            </w:r>
          </w:p>
        </w:tc>
        <w:tc>
          <w:tcPr>
            <w:tcW w:w="84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446815" w:rsidRPr="005173EA" w:rsidRDefault="00446815" w:rsidP="00446815">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446815" w:rsidRPr="00DB0CAB" w:rsidRDefault="00446815" w:rsidP="00BC2B32">
            <w:pPr>
              <w:widowControl w:val="0"/>
              <w:autoSpaceDE w:val="0"/>
              <w:autoSpaceDN w:val="0"/>
              <w:jc w:val="center"/>
              <w:rPr>
                <w:sz w:val="12"/>
                <w:szCs w:val="12"/>
              </w:rPr>
            </w:pPr>
            <w:r w:rsidRPr="00DB0CAB">
              <w:rPr>
                <w:sz w:val="12"/>
                <w:szCs w:val="12"/>
              </w:rPr>
              <w:t>0,000</w:t>
            </w:r>
          </w:p>
        </w:tc>
        <w:tc>
          <w:tcPr>
            <w:tcW w:w="994" w:type="dxa"/>
            <w:shd w:val="clear" w:color="auto" w:fill="auto"/>
            <w:vAlign w:val="center"/>
          </w:tcPr>
          <w:p w:rsidR="00446815" w:rsidRPr="00DB0CAB" w:rsidRDefault="00446815" w:rsidP="00BC2B32">
            <w:pPr>
              <w:widowControl w:val="0"/>
              <w:autoSpaceDE w:val="0"/>
              <w:autoSpaceDN w:val="0"/>
              <w:jc w:val="center"/>
              <w:rPr>
                <w:sz w:val="12"/>
                <w:szCs w:val="12"/>
              </w:rPr>
            </w:pPr>
            <w:r w:rsidRPr="00DB0CAB">
              <w:rPr>
                <w:sz w:val="12"/>
                <w:szCs w:val="12"/>
              </w:rPr>
              <w:t>0,000</w:t>
            </w:r>
          </w:p>
        </w:tc>
        <w:tc>
          <w:tcPr>
            <w:tcW w:w="992" w:type="dxa"/>
            <w:shd w:val="clear" w:color="auto" w:fill="auto"/>
            <w:vAlign w:val="center"/>
          </w:tcPr>
          <w:p w:rsidR="00446815" w:rsidRPr="00DB0CAB" w:rsidRDefault="00446815" w:rsidP="00BC2B32">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446815" w:rsidRPr="00DB0CAB" w:rsidRDefault="00446815" w:rsidP="00BC2B32">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0,000</w:t>
            </w:r>
          </w:p>
        </w:tc>
      </w:tr>
      <w:tr w:rsidR="00446815" w:rsidRPr="005173EA" w:rsidTr="00E94D5B">
        <w:tc>
          <w:tcPr>
            <w:tcW w:w="706" w:type="dxa"/>
            <w:vMerge/>
            <w:shd w:val="clear" w:color="auto" w:fill="auto"/>
          </w:tcPr>
          <w:p w:rsidR="00446815" w:rsidRPr="005173EA" w:rsidRDefault="00446815" w:rsidP="00BC2B32">
            <w:pPr>
              <w:spacing w:after="200" w:line="276" w:lineRule="auto"/>
              <w:rPr>
                <w:rFonts w:eastAsia="Calibri"/>
                <w:sz w:val="12"/>
                <w:szCs w:val="12"/>
                <w:lang w:eastAsia="en-US"/>
              </w:rPr>
            </w:pPr>
          </w:p>
        </w:tc>
        <w:tc>
          <w:tcPr>
            <w:tcW w:w="989" w:type="dxa"/>
            <w:vMerge/>
            <w:shd w:val="clear" w:color="auto" w:fill="auto"/>
          </w:tcPr>
          <w:p w:rsidR="00446815" w:rsidRPr="005173EA" w:rsidRDefault="00446815" w:rsidP="00BC2B32">
            <w:pPr>
              <w:spacing w:after="200" w:line="276" w:lineRule="auto"/>
              <w:rPr>
                <w:rFonts w:eastAsia="Calibri"/>
                <w:sz w:val="12"/>
                <w:szCs w:val="12"/>
                <w:lang w:eastAsia="en-US"/>
              </w:rPr>
            </w:pPr>
          </w:p>
        </w:tc>
        <w:tc>
          <w:tcPr>
            <w:tcW w:w="1283" w:type="dxa"/>
            <w:shd w:val="clear" w:color="auto" w:fill="auto"/>
          </w:tcPr>
          <w:p w:rsidR="00446815" w:rsidRPr="005173EA" w:rsidRDefault="00446815" w:rsidP="00BC2B32">
            <w:pPr>
              <w:widowControl w:val="0"/>
              <w:autoSpaceDE w:val="0"/>
              <w:autoSpaceDN w:val="0"/>
              <w:jc w:val="center"/>
              <w:rPr>
                <w:sz w:val="12"/>
                <w:szCs w:val="12"/>
              </w:rPr>
            </w:pPr>
            <w:r w:rsidRPr="005173EA">
              <w:rPr>
                <w:sz w:val="12"/>
                <w:szCs w:val="12"/>
              </w:rPr>
              <w:t xml:space="preserve">участник </w:t>
            </w:r>
            <w:r w:rsidR="004A2A5E">
              <w:rPr>
                <w:sz w:val="12"/>
                <w:szCs w:val="12"/>
              </w:rPr>
              <w:t xml:space="preserve">– </w:t>
            </w:r>
            <w:r w:rsidRPr="005173EA">
              <w:rPr>
                <w:sz w:val="12"/>
                <w:szCs w:val="12"/>
              </w:rPr>
              <w:t xml:space="preserve"> управл</w:t>
            </w:r>
            <w:r w:rsidRPr="005173EA">
              <w:rPr>
                <w:sz w:val="12"/>
                <w:szCs w:val="12"/>
              </w:rPr>
              <w:t>е</w:t>
            </w:r>
            <w:r w:rsidRPr="005173EA">
              <w:rPr>
                <w:sz w:val="12"/>
                <w:szCs w:val="12"/>
              </w:rPr>
              <w:t>ние ветеринарии Курской области</w:t>
            </w:r>
          </w:p>
        </w:tc>
        <w:tc>
          <w:tcPr>
            <w:tcW w:w="425"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817</w:t>
            </w:r>
          </w:p>
        </w:tc>
        <w:tc>
          <w:tcPr>
            <w:tcW w:w="425"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X</w:t>
            </w:r>
          </w:p>
        </w:tc>
        <w:tc>
          <w:tcPr>
            <w:tcW w:w="426"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X</w:t>
            </w:r>
          </w:p>
        </w:tc>
        <w:tc>
          <w:tcPr>
            <w:tcW w:w="84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115,000</w:t>
            </w:r>
          </w:p>
        </w:tc>
        <w:tc>
          <w:tcPr>
            <w:tcW w:w="85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146,000</w:t>
            </w:r>
          </w:p>
        </w:tc>
        <w:tc>
          <w:tcPr>
            <w:tcW w:w="855" w:type="dxa"/>
            <w:shd w:val="clear" w:color="auto" w:fill="auto"/>
            <w:vAlign w:val="center"/>
          </w:tcPr>
          <w:p w:rsidR="00446815" w:rsidRPr="005173EA" w:rsidRDefault="00446815" w:rsidP="00446815">
            <w:pPr>
              <w:widowControl w:val="0"/>
              <w:autoSpaceDE w:val="0"/>
              <w:autoSpaceDN w:val="0"/>
              <w:jc w:val="center"/>
              <w:rPr>
                <w:sz w:val="12"/>
                <w:szCs w:val="12"/>
              </w:rPr>
            </w:pPr>
            <w:r w:rsidRPr="005173EA">
              <w:rPr>
                <w:sz w:val="12"/>
                <w:szCs w:val="12"/>
              </w:rPr>
              <w:t>191,000</w:t>
            </w:r>
          </w:p>
        </w:tc>
        <w:tc>
          <w:tcPr>
            <w:tcW w:w="851" w:type="dxa"/>
            <w:shd w:val="clear" w:color="auto" w:fill="auto"/>
            <w:vAlign w:val="center"/>
          </w:tcPr>
          <w:p w:rsidR="00446815" w:rsidRPr="005173EA" w:rsidRDefault="0012381C" w:rsidP="00BC2B32">
            <w:pPr>
              <w:widowControl w:val="0"/>
              <w:autoSpaceDE w:val="0"/>
              <w:autoSpaceDN w:val="0"/>
              <w:jc w:val="center"/>
              <w:rPr>
                <w:sz w:val="12"/>
                <w:szCs w:val="12"/>
              </w:rPr>
            </w:pPr>
            <w:r w:rsidRPr="0012381C">
              <w:rPr>
                <w:sz w:val="12"/>
                <w:szCs w:val="12"/>
              </w:rPr>
              <w:t>256,000</w:t>
            </w:r>
          </w:p>
        </w:tc>
        <w:tc>
          <w:tcPr>
            <w:tcW w:w="851" w:type="dxa"/>
            <w:shd w:val="clear" w:color="auto" w:fill="auto"/>
            <w:vAlign w:val="center"/>
          </w:tcPr>
          <w:p w:rsidR="00446815" w:rsidRPr="00DB0CAB" w:rsidRDefault="00446815" w:rsidP="00BC2B32">
            <w:pPr>
              <w:widowControl w:val="0"/>
              <w:autoSpaceDE w:val="0"/>
              <w:autoSpaceDN w:val="0"/>
              <w:jc w:val="center"/>
              <w:rPr>
                <w:sz w:val="12"/>
                <w:szCs w:val="12"/>
              </w:rPr>
            </w:pPr>
            <w:r w:rsidRPr="00DB0CAB">
              <w:rPr>
                <w:sz w:val="12"/>
                <w:szCs w:val="12"/>
              </w:rPr>
              <w:t>414,000</w:t>
            </w:r>
          </w:p>
        </w:tc>
        <w:tc>
          <w:tcPr>
            <w:tcW w:w="994" w:type="dxa"/>
            <w:shd w:val="clear" w:color="auto" w:fill="auto"/>
            <w:vAlign w:val="center"/>
          </w:tcPr>
          <w:p w:rsidR="00446815" w:rsidRPr="00DB0CAB" w:rsidRDefault="00070745" w:rsidP="00BC2B32">
            <w:pPr>
              <w:widowControl w:val="0"/>
              <w:autoSpaceDE w:val="0"/>
              <w:autoSpaceDN w:val="0"/>
              <w:jc w:val="center"/>
              <w:rPr>
                <w:sz w:val="12"/>
                <w:szCs w:val="12"/>
              </w:rPr>
            </w:pPr>
            <w:r w:rsidRPr="00DB0CAB">
              <w:rPr>
                <w:sz w:val="12"/>
                <w:szCs w:val="12"/>
              </w:rPr>
              <w:t>429,000</w:t>
            </w:r>
          </w:p>
        </w:tc>
        <w:tc>
          <w:tcPr>
            <w:tcW w:w="992" w:type="dxa"/>
            <w:shd w:val="clear" w:color="auto" w:fill="auto"/>
            <w:vAlign w:val="center"/>
          </w:tcPr>
          <w:p w:rsidR="00446815" w:rsidRPr="00DB0CAB" w:rsidRDefault="00070745" w:rsidP="00BC2B32">
            <w:pPr>
              <w:widowControl w:val="0"/>
              <w:autoSpaceDE w:val="0"/>
              <w:autoSpaceDN w:val="0"/>
              <w:jc w:val="center"/>
              <w:rPr>
                <w:sz w:val="12"/>
                <w:szCs w:val="12"/>
              </w:rPr>
            </w:pPr>
            <w:r w:rsidRPr="00DB0CAB">
              <w:rPr>
                <w:sz w:val="12"/>
                <w:szCs w:val="12"/>
              </w:rPr>
              <w:t>382,000</w:t>
            </w:r>
          </w:p>
        </w:tc>
        <w:tc>
          <w:tcPr>
            <w:tcW w:w="851" w:type="dxa"/>
            <w:shd w:val="clear" w:color="auto" w:fill="auto"/>
            <w:vAlign w:val="center"/>
          </w:tcPr>
          <w:p w:rsidR="00446815" w:rsidRPr="00DB0CAB" w:rsidRDefault="00446815" w:rsidP="00BC2B32">
            <w:pPr>
              <w:widowControl w:val="0"/>
              <w:autoSpaceDE w:val="0"/>
              <w:autoSpaceDN w:val="0"/>
              <w:jc w:val="center"/>
              <w:rPr>
                <w:sz w:val="12"/>
                <w:szCs w:val="12"/>
              </w:rPr>
            </w:pPr>
            <w:r w:rsidRPr="00DB0CAB">
              <w:rPr>
                <w:sz w:val="12"/>
                <w:szCs w:val="12"/>
              </w:rPr>
              <w:t>262,000</w:t>
            </w:r>
          </w:p>
        </w:tc>
        <w:tc>
          <w:tcPr>
            <w:tcW w:w="993"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262,000</w:t>
            </w:r>
          </w:p>
        </w:tc>
      </w:tr>
      <w:tr w:rsidR="00984671" w:rsidRPr="005173EA" w:rsidTr="00E94D5B">
        <w:tc>
          <w:tcPr>
            <w:tcW w:w="706" w:type="dxa"/>
            <w:vMerge w:val="restart"/>
            <w:shd w:val="clear" w:color="auto" w:fill="auto"/>
          </w:tcPr>
          <w:p w:rsidR="00984671" w:rsidRPr="005173EA" w:rsidRDefault="00A66CA5" w:rsidP="00BC2B32">
            <w:pPr>
              <w:widowControl w:val="0"/>
              <w:autoSpaceDE w:val="0"/>
              <w:autoSpaceDN w:val="0"/>
              <w:jc w:val="center"/>
              <w:outlineLvl w:val="3"/>
              <w:rPr>
                <w:sz w:val="12"/>
                <w:szCs w:val="12"/>
              </w:rPr>
            </w:pPr>
            <w:hyperlink w:anchor="P540" w:history="1">
              <w:proofErr w:type="spellStart"/>
              <w:r w:rsidR="00984671" w:rsidRPr="005173EA">
                <w:rPr>
                  <w:sz w:val="12"/>
                  <w:szCs w:val="12"/>
                </w:rPr>
                <w:t>Подпр</w:t>
              </w:r>
              <w:proofErr w:type="gramStart"/>
              <w:r w:rsidR="00984671" w:rsidRPr="005173EA">
                <w:rPr>
                  <w:sz w:val="12"/>
                  <w:szCs w:val="12"/>
                </w:rPr>
                <w:t>о</w:t>
              </w:r>
              <w:proofErr w:type="spellEnd"/>
              <w:r w:rsidR="004A2A5E">
                <w:rPr>
                  <w:sz w:val="12"/>
                  <w:szCs w:val="12"/>
                </w:rPr>
                <w:t>–</w:t>
              </w:r>
              <w:proofErr w:type="gramEnd"/>
              <w:r w:rsidR="004A2A5E">
                <w:rPr>
                  <w:sz w:val="12"/>
                  <w:szCs w:val="12"/>
                </w:rPr>
                <w:t xml:space="preserve"> </w:t>
              </w:r>
              <w:r w:rsidR="00984671" w:rsidRPr="005173EA">
                <w:rPr>
                  <w:sz w:val="12"/>
                  <w:szCs w:val="12"/>
                </w:rPr>
                <w:t>грамма 1</w:t>
              </w:r>
            </w:hyperlink>
          </w:p>
        </w:tc>
        <w:tc>
          <w:tcPr>
            <w:tcW w:w="989" w:type="dxa"/>
            <w:vMerge w:val="restart"/>
            <w:shd w:val="clear" w:color="auto" w:fill="auto"/>
          </w:tcPr>
          <w:p w:rsidR="00984671" w:rsidRPr="005173EA" w:rsidRDefault="00984671" w:rsidP="00BC2B32">
            <w:pPr>
              <w:widowControl w:val="0"/>
              <w:autoSpaceDE w:val="0"/>
              <w:autoSpaceDN w:val="0"/>
              <w:rPr>
                <w:sz w:val="12"/>
                <w:szCs w:val="12"/>
              </w:rPr>
            </w:pPr>
            <w:r w:rsidRPr="005173EA">
              <w:rPr>
                <w:sz w:val="12"/>
                <w:szCs w:val="12"/>
              </w:rPr>
              <w:t>Развитие д</w:t>
            </w:r>
            <w:r w:rsidRPr="005173EA">
              <w:rPr>
                <w:sz w:val="12"/>
                <w:szCs w:val="12"/>
              </w:rPr>
              <w:t>о</w:t>
            </w:r>
            <w:r w:rsidRPr="005173EA">
              <w:rPr>
                <w:sz w:val="12"/>
                <w:szCs w:val="12"/>
              </w:rPr>
              <w:t>школьного и общего образ</w:t>
            </w:r>
            <w:r w:rsidRPr="005173EA">
              <w:rPr>
                <w:sz w:val="12"/>
                <w:szCs w:val="12"/>
              </w:rPr>
              <w:t>о</w:t>
            </w:r>
            <w:r w:rsidRPr="005173EA">
              <w:rPr>
                <w:sz w:val="12"/>
                <w:szCs w:val="12"/>
              </w:rPr>
              <w:t>вания детей</w:t>
            </w:r>
          </w:p>
        </w:tc>
        <w:tc>
          <w:tcPr>
            <w:tcW w:w="1283" w:type="dxa"/>
            <w:shd w:val="clear" w:color="auto" w:fill="auto"/>
          </w:tcPr>
          <w:p w:rsidR="00984671" w:rsidRPr="005173EA" w:rsidRDefault="00E357C7" w:rsidP="00BC2B32">
            <w:pPr>
              <w:widowControl w:val="0"/>
              <w:autoSpaceDE w:val="0"/>
              <w:autoSpaceDN w:val="0"/>
              <w:jc w:val="center"/>
              <w:rPr>
                <w:sz w:val="12"/>
                <w:szCs w:val="12"/>
              </w:rPr>
            </w:pPr>
            <w:r>
              <w:rPr>
                <w:sz w:val="12"/>
                <w:szCs w:val="12"/>
              </w:rPr>
              <w:t>В</w:t>
            </w:r>
            <w:r w:rsidR="00984671" w:rsidRPr="005173EA">
              <w:rPr>
                <w:sz w:val="12"/>
                <w:szCs w:val="12"/>
              </w:rPr>
              <w:t>сего, в том числе</w:t>
            </w:r>
          </w:p>
        </w:tc>
        <w:tc>
          <w:tcPr>
            <w:tcW w:w="425"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1</w:t>
            </w:r>
          </w:p>
        </w:tc>
        <w:tc>
          <w:tcPr>
            <w:tcW w:w="426"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X</w:t>
            </w:r>
          </w:p>
        </w:tc>
        <w:tc>
          <w:tcPr>
            <w:tcW w:w="841"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10185574,685</w:t>
            </w:r>
          </w:p>
        </w:tc>
        <w:tc>
          <w:tcPr>
            <w:tcW w:w="851"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10561338,848</w:t>
            </w:r>
          </w:p>
        </w:tc>
        <w:tc>
          <w:tcPr>
            <w:tcW w:w="851"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10419830,669</w:t>
            </w:r>
          </w:p>
        </w:tc>
        <w:tc>
          <w:tcPr>
            <w:tcW w:w="851"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10654268,639</w:t>
            </w:r>
          </w:p>
        </w:tc>
        <w:tc>
          <w:tcPr>
            <w:tcW w:w="851"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11997645,775</w:t>
            </w:r>
          </w:p>
        </w:tc>
        <w:tc>
          <w:tcPr>
            <w:tcW w:w="855" w:type="dxa"/>
            <w:shd w:val="clear" w:color="auto" w:fill="auto"/>
            <w:vAlign w:val="center"/>
          </w:tcPr>
          <w:p w:rsidR="00984671" w:rsidRPr="005173EA" w:rsidRDefault="00984671" w:rsidP="00446815">
            <w:pPr>
              <w:widowControl w:val="0"/>
              <w:autoSpaceDE w:val="0"/>
              <w:autoSpaceDN w:val="0"/>
              <w:jc w:val="center"/>
              <w:rPr>
                <w:sz w:val="12"/>
                <w:szCs w:val="12"/>
              </w:rPr>
            </w:pPr>
            <w:r w:rsidRPr="005173EA">
              <w:rPr>
                <w:sz w:val="12"/>
                <w:szCs w:val="12"/>
              </w:rPr>
              <w:t>13 480396,686</w:t>
            </w:r>
          </w:p>
        </w:tc>
        <w:tc>
          <w:tcPr>
            <w:tcW w:w="851" w:type="dxa"/>
            <w:shd w:val="clear" w:color="auto" w:fill="auto"/>
            <w:vAlign w:val="center"/>
          </w:tcPr>
          <w:p w:rsidR="00984671" w:rsidRPr="00984671" w:rsidRDefault="0012381C" w:rsidP="00984671">
            <w:pPr>
              <w:widowControl w:val="0"/>
              <w:autoSpaceDE w:val="0"/>
              <w:autoSpaceDN w:val="0"/>
              <w:jc w:val="center"/>
              <w:rPr>
                <w:sz w:val="12"/>
                <w:szCs w:val="12"/>
              </w:rPr>
            </w:pPr>
            <w:r>
              <w:rPr>
                <w:sz w:val="12"/>
                <w:szCs w:val="12"/>
              </w:rPr>
              <w:t>13 861</w:t>
            </w:r>
            <w:r w:rsidRPr="0012381C">
              <w:rPr>
                <w:sz w:val="12"/>
                <w:szCs w:val="12"/>
              </w:rPr>
              <w:t>019,285</w:t>
            </w:r>
          </w:p>
        </w:tc>
        <w:tc>
          <w:tcPr>
            <w:tcW w:w="851" w:type="dxa"/>
            <w:shd w:val="clear" w:color="auto" w:fill="auto"/>
            <w:vAlign w:val="center"/>
          </w:tcPr>
          <w:p w:rsidR="00984671" w:rsidRPr="00DB0CAB" w:rsidRDefault="00070745" w:rsidP="00984671">
            <w:pPr>
              <w:widowControl w:val="0"/>
              <w:autoSpaceDE w:val="0"/>
              <w:autoSpaceDN w:val="0"/>
              <w:jc w:val="center"/>
              <w:rPr>
                <w:sz w:val="12"/>
                <w:szCs w:val="12"/>
              </w:rPr>
            </w:pPr>
            <w:r w:rsidRPr="00DB0CAB">
              <w:rPr>
                <w:sz w:val="12"/>
                <w:szCs w:val="12"/>
              </w:rPr>
              <w:t>15 257065,656</w:t>
            </w:r>
          </w:p>
        </w:tc>
        <w:tc>
          <w:tcPr>
            <w:tcW w:w="994" w:type="dxa"/>
            <w:shd w:val="clear" w:color="auto" w:fill="auto"/>
            <w:vAlign w:val="center"/>
          </w:tcPr>
          <w:p w:rsidR="00984671" w:rsidRPr="00DB0CAB" w:rsidRDefault="00070745" w:rsidP="00984671">
            <w:pPr>
              <w:widowControl w:val="0"/>
              <w:autoSpaceDE w:val="0"/>
              <w:autoSpaceDN w:val="0"/>
              <w:jc w:val="center"/>
              <w:rPr>
                <w:sz w:val="12"/>
                <w:szCs w:val="12"/>
              </w:rPr>
            </w:pPr>
            <w:r w:rsidRPr="00DB0CAB">
              <w:rPr>
                <w:sz w:val="12"/>
                <w:szCs w:val="12"/>
              </w:rPr>
              <w:t>13 881 696,651</w:t>
            </w:r>
          </w:p>
        </w:tc>
        <w:tc>
          <w:tcPr>
            <w:tcW w:w="992" w:type="dxa"/>
            <w:shd w:val="clear" w:color="auto" w:fill="auto"/>
            <w:vAlign w:val="center"/>
          </w:tcPr>
          <w:p w:rsidR="00984671" w:rsidRPr="00DB0CAB" w:rsidRDefault="00070745" w:rsidP="00BC2B32">
            <w:pPr>
              <w:widowControl w:val="0"/>
              <w:autoSpaceDE w:val="0"/>
              <w:autoSpaceDN w:val="0"/>
              <w:jc w:val="center"/>
              <w:rPr>
                <w:sz w:val="12"/>
                <w:szCs w:val="12"/>
              </w:rPr>
            </w:pPr>
            <w:r w:rsidRPr="00DB0CAB">
              <w:rPr>
                <w:sz w:val="12"/>
                <w:szCs w:val="12"/>
              </w:rPr>
              <w:t>13 809 463,663</w:t>
            </w:r>
          </w:p>
        </w:tc>
        <w:tc>
          <w:tcPr>
            <w:tcW w:w="851" w:type="dxa"/>
            <w:shd w:val="clear" w:color="auto" w:fill="auto"/>
            <w:vAlign w:val="center"/>
          </w:tcPr>
          <w:p w:rsidR="00984671" w:rsidRPr="00DB0CAB" w:rsidRDefault="00984671" w:rsidP="00BC2B32">
            <w:pPr>
              <w:widowControl w:val="0"/>
              <w:autoSpaceDE w:val="0"/>
              <w:autoSpaceDN w:val="0"/>
              <w:jc w:val="center"/>
              <w:rPr>
                <w:sz w:val="12"/>
                <w:szCs w:val="12"/>
              </w:rPr>
            </w:pPr>
            <w:r w:rsidRPr="00DB0CAB">
              <w:rPr>
                <w:sz w:val="12"/>
                <w:szCs w:val="12"/>
              </w:rPr>
              <w:t>10 459722,632</w:t>
            </w:r>
          </w:p>
        </w:tc>
        <w:tc>
          <w:tcPr>
            <w:tcW w:w="993"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10 459 722,632</w:t>
            </w:r>
          </w:p>
        </w:tc>
      </w:tr>
      <w:tr w:rsidR="00984671" w:rsidRPr="005173EA" w:rsidTr="00E94D5B">
        <w:tc>
          <w:tcPr>
            <w:tcW w:w="706" w:type="dxa"/>
            <w:vMerge/>
            <w:shd w:val="clear" w:color="auto" w:fill="auto"/>
          </w:tcPr>
          <w:p w:rsidR="00984671" w:rsidRPr="005173EA" w:rsidRDefault="00984671" w:rsidP="00BC2B32">
            <w:pPr>
              <w:spacing w:after="200" w:line="276" w:lineRule="auto"/>
              <w:rPr>
                <w:rFonts w:eastAsia="Calibri"/>
                <w:sz w:val="12"/>
                <w:szCs w:val="12"/>
                <w:lang w:eastAsia="en-US"/>
              </w:rPr>
            </w:pPr>
          </w:p>
        </w:tc>
        <w:tc>
          <w:tcPr>
            <w:tcW w:w="989" w:type="dxa"/>
            <w:vMerge/>
            <w:shd w:val="clear" w:color="auto" w:fill="auto"/>
          </w:tcPr>
          <w:p w:rsidR="00984671" w:rsidRPr="005173EA" w:rsidRDefault="00984671" w:rsidP="00BC2B32">
            <w:pPr>
              <w:spacing w:after="200" w:line="276" w:lineRule="auto"/>
              <w:rPr>
                <w:rFonts w:eastAsia="Calibri"/>
                <w:sz w:val="12"/>
                <w:szCs w:val="12"/>
                <w:lang w:eastAsia="en-US"/>
              </w:rPr>
            </w:pPr>
          </w:p>
        </w:tc>
        <w:tc>
          <w:tcPr>
            <w:tcW w:w="1283" w:type="dxa"/>
            <w:shd w:val="clear" w:color="auto" w:fill="auto"/>
          </w:tcPr>
          <w:p w:rsidR="00984671" w:rsidRPr="005173EA" w:rsidRDefault="00984671" w:rsidP="00BC2B32">
            <w:pPr>
              <w:widowControl w:val="0"/>
              <w:autoSpaceDE w:val="0"/>
              <w:autoSpaceDN w:val="0"/>
              <w:jc w:val="center"/>
              <w:rPr>
                <w:sz w:val="12"/>
                <w:szCs w:val="12"/>
              </w:rPr>
            </w:pPr>
            <w:r w:rsidRPr="005173EA">
              <w:rPr>
                <w:sz w:val="12"/>
                <w:szCs w:val="12"/>
              </w:rPr>
              <w:t>областной бюджет</w:t>
            </w:r>
          </w:p>
        </w:tc>
        <w:tc>
          <w:tcPr>
            <w:tcW w:w="425" w:type="dxa"/>
            <w:vMerge w:val="restart"/>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X</w:t>
            </w:r>
          </w:p>
        </w:tc>
        <w:tc>
          <w:tcPr>
            <w:tcW w:w="425" w:type="dxa"/>
            <w:vMerge w:val="restart"/>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02</w:t>
            </w:r>
          </w:p>
        </w:tc>
        <w:tc>
          <w:tcPr>
            <w:tcW w:w="567" w:type="dxa"/>
            <w:vMerge w:val="restart"/>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1</w:t>
            </w:r>
          </w:p>
        </w:tc>
        <w:tc>
          <w:tcPr>
            <w:tcW w:w="426" w:type="dxa"/>
            <w:vMerge w:val="restart"/>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X</w:t>
            </w:r>
          </w:p>
        </w:tc>
        <w:tc>
          <w:tcPr>
            <w:tcW w:w="841"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10185574,685</w:t>
            </w:r>
          </w:p>
        </w:tc>
        <w:tc>
          <w:tcPr>
            <w:tcW w:w="851"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10561338,848</w:t>
            </w:r>
          </w:p>
        </w:tc>
        <w:tc>
          <w:tcPr>
            <w:tcW w:w="851"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10419830,669</w:t>
            </w:r>
          </w:p>
        </w:tc>
        <w:tc>
          <w:tcPr>
            <w:tcW w:w="851"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10654268,639</w:t>
            </w:r>
          </w:p>
        </w:tc>
        <w:tc>
          <w:tcPr>
            <w:tcW w:w="851"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11997645,775</w:t>
            </w:r>
          </w:p>
        </w:tc>
        <w:tc>
          <w:tcPr>
            <w:tcW w:w="855" w:type="dxa"/>
            <w:shd w:val="clear" w:color="auto" w:fill="auto"/>
            <w:vAlign w:val="center"/>
          </w:tcPr>
          <w:p w:rsidR="00984671" w:rsidRPr="005173EA" w:rsidRDefault="00984671" w:rsidP="00446815">
            <w:pPr>
              <w:widowControl w:val="0"/>
              <w:autoSpaceDE w:val="0"/>
              <w:autoSpaceDN w:val="0"/>
              <w:jc w:val="center"/>
              <w:rPr>
                <w:sz w:val="12"/>
                <w:szCs w:val="12"/>
              </w:rPr>
            </w:pPr>
            <w:r w:rsidRPr="005173EA">
              <w:rPr>
                <w:sz w:val="12"/>
                <w:szCs w:val="12"/>
              </w:rPr>
              <w:t>13 480396,686</w:t>
            </w:r>
          </w:p>
        </w:tc>
        <w:tc>
          <w:tcPr>
            <w:tcW w:w="851" w:type="dxa"/>
            <w:shd w:val="clear" w:color="auto" w:fill="auto"/>
            <w:vAlign w:val="center"/>
          </w:tcPr>
          <w:p w:rsidR="00984671" w:rsidRPr="00984671" w:rsidRDefault="0012381C" w:rsidP="00984671">
            <w:pPr>
              <w:widowControl w:val="0"/>
              <w:autoSpaceDE w:val="0"/>
              <w:autoSpaceDN w:val="0"/>
              <w:jc w:val="center"/>
              <w:rPr>
                <w:sz w:val="12"/>
                <w:szCs w:val="12"/>
              </w:rPr>
            </w:pPr>
            <w:r>
              <w:rPr>
                <w:sz w:val="12"/>
                <w:szCs w:val="12"/>
              </w:rPr>
              <w:t>13 861</w:t>
            </w:r>
            <w:r w:rsidRPr="0012381C">
              <w:rPr>
                <w:sz w:val="12"/>
                <w:szCs w:val="12"/>
              </w:rPr>
              <w:t>019,285</w:t>
            </w:r>
          </w:p>
        </w:tc>
        <w:tc>
          <w:tcPr>
            <w:tcW w:w="851" w:type="dxa"/>
            <w:shd w:val="clear" w:color="auto" w:fill="auto"/>
            <w:vAlign w:val="center"/>
          </w:tcPr>
          <w:p w:rsidR="00984671" w:rsidRPr="00DB0CAB" w:rsidRDefault="00070745" w:rsidP="00984671">
            <w:pPr>
              <w:widowControl w:val="0"/>
              <w:autoSpaceDE w:val="0"/>
              <w:autoSpaceDN w:val="0"/>
              <w:jc w:val="center"/>
              <w:rPr>
                <w:sz w:val="12"/>
                <w:szCs w:val="12"/>
              </w:rPr>
            </w:pPr>
            <w:r w:rsidRPr="00DB0CAB">
              <w:rPr>
                <w:sz w:val="12"/>
                <w:szCs w:val="12"/>
              </w:rPr>
              <w:t>15 257065,656</w:t>
            </w:r>
          </w:p>
        </w:tc>
        <w:tc>
          <w:tcPr>
            <w:tcW w:w="994" w:type="dxa"/>
            <w:shd w:val="clear" w:color="auto" w:fill="auto"/>
            <w:vAlign w:val="center"/>
          </w:tcPr>
          <w:p w:rsidR="00984671" w:rsidRPr="00DB0CAB" w:rsidRDefault="00070745" w:rsidP="00984671">
            <w:pPr>
              <w:widowControl w:val="0"/>
              <w:autoSpaceDE w:val="0"/>
              <w:autoSpaceDN w:val="0"/>
              <w:jc w:val="center"/>
              <w:rPr>
                <w:sz w:val="12"/>
                <w:szCs w:val="12"/>
              </w:rPr>
            </w:pPr>
            <w:r w:rsidRPr="00DB0CAB">
              <w:rPr>
                <w:sz w:val="12"/>
                <w:szCs w:val="12"/>
              </w:rPr>
              <w:t>13 881 696,651</w:t>
            </w:r>
          </w:p>
        </w:tc>
        <w:tc>
          <w:tcPr>
            <w:tcW w:w="992" w:type="dxa"/>
            <w:shd w:val="clear" w:color="auto" w:fill="auto"/>
            <w:vAlign w:val="center"/>
          </w:tcPr>
          <w:p w:rsidR="00984671" w:rsidRPr="00DB0CAB" w:rsidRDefault="000031A9" w:rsidP="00BC2B32">
            <w:pPr>
              <w:widowControl w:val="0"/>
              <w:autoSpaceDE w:val="0"/>
              <w:autoSpaceDN w:val="0"/>
              <w:jc w:val="center"/>
              <w:rPr>
                <w:sz w:val="12"/>
                <w:szCs w:val="12"/>
              </w:rPr>
            </w:pPr>
            <w:r w:rsidRPr="000031A9">
              <w:rPr>
                <w:sz w:val="12"/>
                <w:szCs w:val="12"/>
              </w:rPr>
              <w:t>13 809 463,663</w:t>
            </w:r>
          </w:p>
        </w:tc>
        <w:tc>
          <w:tcPr>
            <w:tcW w:w="851" w:type="dxa"/>
            <w:shd w:val="clear" w:color="auto" w:fill="auto"/>
            <w:vAlign w:val="center"/>
          </w:tcPr>
          <w:p w:rsidR="00984671" w:rsidRPr="00DB0CAB" w:rsidRDefault="00984671" w:rsidP="00BC2B32">
            <w:pPr>
              <w:widowControl w:val="0"/>
              <w:autoSpaceDE w:val="0"/>
              <w:autoSpaceDN w:val="0"/>
              <w:jc w:val="center"/>
              <w:rPr>
                <w:sz w:val="12"/>
                <w:szCs w:val="12"/>
              </w:rPr>
            </w:pPr>
            <w:r w:rsidRPr="00DB0CAB">
              <w:rPr>
                <w:sz w:val="12"/>
                <w:szCs w:val="12"/>
              </w:rPr>
              <w:t>10 459722,632</w:t>
            </w:r>
          </w:p>
        </w:tc>
        <w:tc>
          <w:tcPr>
            <w:tcW w:w="993"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10 459 722,632</w:t>
            </w:r>
          </w:p>
        </w:tc>
      </w:tr>
      <w:tr w:rsidR="00984671" w:rsidRPr="005173EA" w:rsidTr="00E94D5B">
        <w:tc>
          <w:tcPr>
            <w:tcW w:w="706" w:type="dxa"/>
            <w:vMerge/>
            <w:shd w:val="clear" w:color="auto" w:fill="auto"/>
          </w:tcPr>
          <w:p w:rsidR="00984671" w:rsidRPr="005173EA" w:rsidRDefault="00984671" w:rsidP="00BC2B32">
            <w:pPr>
              <w:spacing w:after="200" w:line="276" w:lineRule="auto"/>
              <w:rPr>
                <w:rFonts w:eastAsia="Calibri"/>
                <w:sz w:val="12"/>
                <w:szCs w:val="12"/>
                <w:lang w:eastAsia="en-US"/>
              </w:rPr>
            </w:pPr>
          </w:p>
        </w:tc>
        <w:tc>
          <w:tcPr>
            <w:tcW w:w="989" w:type="dxa"/>
            <w:vMerge/>
            <w:shd w:val="clear" w:color="auto" w:fill="auto"/>
          </w:tcPr>
          <w:p w:rsidR="00984671" w:rsidRPr="005173EA" w:rsidRDefault="00984671" w:rsidP="00BC2B32">
            <w:pPr>
              <w:spacing w:after="200" w:line="276" w:lineRule="auto"/>
              <w:rPr>
                <w:rFonts w:eastAsia="Calibri"/>
                <w:sz w:val="12"/>
                <w:szCs w:val="12"/>
                <w:lang w:eastAsia="en-US"/>
              </w:rPr>
            </w:pPr>
          </w:p>
        </w:tc>
        <w:tc>
          <w:tcPr>
            <w:tcW w:w="1283" w:type="dxa"/>
            <w:shd w:val="clear" w:color="auto" w:fill="auto"/>
          </w:tcPr>
          <w:p w:rsidR="00984671" w:rsidRPr="005173EA" w:rsidRDefault="00984671" w:rsidP="00BC2B32">
            <w:pPr>
              <w:widowControl w:val="0"/>
              <w:autoSpaceDE w:val="0"/>
              <w:autoSpaceDN w:val="0"/>
              <w:jc w:val="center"/>
              <w:rPr>
                <w:sz w:val="12"/>
                <w:szCs w:val="12"/>
              </w:rPr>
            </w:pPr>
            <w:r w:rsidRPr="005173EA">
              <w:rPr>
                <w:sz w:val="12"/>
                <w:szCs w:val="12"/>
              </w:rPr>
              <w:t>федеральный бюджет</w:t>
            </w:r>
          </w:p>
        </w:tc>
        <w:tc>
          <w:tcPr>
            <w:tcW w:w="425" w:type="dxa"/>
            <w:vMerge/>
            <w:shd w:val="clear" w:color="auto" w:fill="auto"/>
          </w:tcPr>
          <w:p w:rsidR="00984671" w:rsidRPr="005173EA" w:rsidRDefault="00984671" w:rsidP="00BC2B32">
            <w:pPr>
              <w:spacing w:after="200" w:line="276" w:lineRule="auto"/>
              <w:rPr>
                <w:rFonts w:eastAsia="Calibri"/>
                <w:sz w:val="12"/>
                <w:szCs w:val="12"/>
                <w:lang w:eastAsia="en-US"/>
              </w:rPr>
            </w:pPr>
          </w:p>
        </w:tc>
        <w:tc>
          <w:tcPr>
            <w:tcW w:w="425" w:type="dxa"/>
            <w:vMerge/>
            <w:shd w:val="clear" w:color="auto" w:fill="auto"/>
          </w:tcPr>
          <w:p w:rsidR="00984671" w:rsidRPr="005173EA" w:rsidRDefault="00984671" w:rsidP="00BC2B32">
            <w:pPr>
              <w:spacing w:after="200" w:line="276" w:lineRule="auto"/>
              <w:rPr>
                <w:rFonts w:eastAsia="Calibri"/>
                <w:sz w:val="12"/>
                <w:szCs w:val="12"/>
                <w:lang w:eastAsia="en-US"/>
              </w:rPr>
            </w:pPr>
          </w:p>
        </w:tc>
        <w:tc>
          <w:tcPr>
            <w:tcW w:w="567" w:type="dxa"/>
            <w:vMerge/>
            <w:shd w:val="clear" w:color="auto" w:fill="auto"/>
          </w:tcPr>
          <w:p w:rsidR="00984671" w:rsidRPr="005173EA" w:rsidRDefault="00984671" w:rsidP="00BC2B32">
            <w:pPr>
              <w:spacing w:after="200" w:line="276" w:lineRule="auto"/>
              <w:rPr>
                <w:rFonts w:eastAsia="Calibri"/>
                <w:sz w:val="12"/>
                <w:szCs w:val="12"/>
                <w:lang w:eastAsia="en-US"/>
              </w:rPr>
            </w:pPr>
          </w:p>
        </w:tc>
        <w:tc>
          <w:tcPr>
            <w:tcW w:w="426" w:type="dxa"/>
            <w:vMerge/>
            <w:shd w:val="clear" w:color="auto" w:fill="auto"/>
          </w:tcPr>
          <w:p w:rsidR="00984671" w:rsidRPr="005173EA" w:rsidRDefault="00984671" w:rsidP="00BC2B32">
            <w:pPr>
              <w:spacing w:after="200" w:line="276" w:lineRule="auto"/>
              <w:rPr>
                <w:rFonts w:eastAsia="Calibri"/>
                <w:sz w:val="12"/>
                <w:szCs w:val="12"/>
                <w:lang w:eastAsia="en-US"/>
              </w:rPr>
            </w:pPr>
          </w:p>
        </w:tc>
        <w:tc>
          <w:tcPr>
            <w:tcW w:w="841"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385550,857</w:t>
            </w:r>
          </w:p>
        </w:tc>
        <w:tc>
          <w:tcPr>
            <w:tcW w:w="851"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269031,931</w:t>
            </w:r>
          </w:p>
        </w:tc>
        <w:tc>
          <w:tcPr>
            <w:tcW w:w="851"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37316,000</w:t>
            </w:r>
          </w:p>
        </w:tc>
        <w:tc>
          <w:tcPr>
            <w:tcW w:w="851"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32464,230</w:t>
            </w:r>
          </w:p>
        </w:tc>
        <w:tc>
          <w:tcPr>
            <w:tcW w:w="851"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161100,263</w:t>
            </w:r>
          </w:p>
        </w:tc>
        <w:tc>
          <w:tcPr>
            <w:tcW w:w="855" w:type="dxa"/>
            <w:shd w:val="clear" w:color="auto" w:fill="auto"/>
            <w:vAlign w:val="center"/>
          </w:tcPr>
          <w:p w:rsidR="00984671" w:rsidRPr="005173EA" w:rsidRDefault="00984671" w:rsidP="00446815">
            <w:pPr>
              <w:widowControl w:val="0"/>
              <w:autoSpaceDE w:val="0"/>
              <w:autoSpaceDN w:val="0"/>
              <w:jc w:val="center"/>
              <w:rPr>
                <w:sz w:val="12"/>
                <w:szCs w:val="12"/>
              </w:rPr>
            </w:pPr>
            <w:r w:rsidRPr="005173EA">
              <w:rPr>
                <w:sz w:val="12"/>
                <w:szCs w:val="12"/>
              </w:rPr>
              <w:t>370922,316</w:t>
            </w:r>
          </w:p>
        </w:tc>
        <w:tc>
          <w:tcPr>
            <w:tcW w:w="851" w:type="dxa"/>
            <w:shd w:val="clear" w:color="auto" w:fill="auto"/>
            <w:vAlign w:val="center"/>
          </w:tcPr>
          <w:p w:rsidR="00984671" w:rsidRPr="00984671" w:rsidRDefault="00984671" w:rsidP="00984671">
            <w:pPr>
              <w:widowControl w:val="0"/>
              <w:autoSpaceDE w:val="0"/>
              <w:autoSpaceDN w:val="0"/>
              <w:jc w:val="center"/>
              <w:rPr>
                <w:sz w:val="12"/>
                <w:szCs w:val="12"/>
              </w:rPr>
            </w:pPr>
            <w:r w:rsidRPr="00984671">
              <w:rPr>
                <w:sz w:val="12"/>
                <w:szCs w:val="12"/>
              </w:rPr>
              <w:t>1 024 076,533</w:t>
            </w:r>
          </w:p>
        </w:tc>
        <w:tc>
          <w:tcPr>
            <w:tcW w:w="851" w:type="dxa"/>
            <w:shd w:val="clear" w:color="auto" w:fill="auto"/>
            <w:vAlign w:val="center"/>
          </w:tcPr>
          <w:p w:rsidR="00984671" w:rsidRPr="00DB0CAB" w:rsidRDefault="00070745" w:rsidP="00984671">
            <w:pPr>
              <w:widowControl w:val="0"/>
              <w:autoSpaceDE w:val="0"/>
              <w:autoSpaceDN w:val="0"/>
              <w:jc w:val="center"/>
              <w:rPr>
                <w:sz w:val="12"/>
                <w:szCs w:val="12"/>
              </w:rPr>
            </w:pPr>
            <w:r w:rsidRPr="00DB0CAB">
              <w:rPr>
                <w:sz w:val="12"/>
                <w:szCs w:val="12"/>
              </w:rPr>
              <w:t>1 537 330,176</w:t>
            </w:r>
          </w:p>
        </w:tc>
        <w:tc>
          <w:tcPr>
            <w:tcW w:w="994" w:type="dxa"/>
            <w:shd w:val="clear" w:color="auto" w:fill="auto"/>
            <w:vAlign w:val="center"/>
          </w:tcPr>
          <w:p w:rsidR="00984671" w:rsidRPr="00DB0CAB" w:rsidRDefault="00070745" w:rsidP="00984671">
            <w:pPr>
              <w:widowControl w:val="0"/>
              <w:autoSpaceDE w:val="0"/>
              <w:autoSpaceDN w:val="0"/>
              <w:jc w:val="center"/>
              <w:rPr>
                <w:sz w:val="12"/>
                <w:szCs w:val="12"/>
              </w:rPr>
            </w:pPr>
            <w:r w:rsidRPr="00DB0CAB">
              <w:rPr>
                <w:sz w:val="12"/>
                <w:szCs w:val="12"/>
              </w:rPr>
              <w:t>1 273 802,014</w:t>
            </w:r>
          </w:p>
        </w:tc>
        <w:tc>
          <w:tcPr>
            <w:tcW w:w="992" w:type="dxa"/>
            <w:shd w:val="clear" w:color="auto" w:fill="auto"/>
            <w:vAlign w:val="center"/>
          </w:tcPr>
          <w:p w:rsidR="00984671" w:rsidRPr="00DB0CAB" w:rsidRDefault="00070745" w:rsidP="00BC2B32">
            <w:pPr>
              <w:widowControl w:val="0"/>
              <w:autoSpaceDE w:val="0"/>
              <w:autoSpaceDN w:val="0"/>
              <w:jc w:val="center"/>
              <w:rPr>
                <w:sz w:val="12"/>
                <w:szCs w:val="12"/>
              </w:rPr>
            </w:pPr>
            <w:r w:rsidRPr="00DB0CAB">
              <w:rPr>
                <w:sz w:val="12"/>
                <w:szCs w:val="12"/>
              </w:rPr>
              <w:t>1 214 347,308</w:t>
            </w:r>
          </w:p>
        </w:tc>
        <w:tc>
          <w:tcPr>
            <w:tcW w:w="851" w:type="dxa"/>
            <w:shd w:val="clear" w:color="auto" w:fill="auto"/>
            <w:vAlign w:val="center"/>
          </w:tcPr>
          <w:p w:rsidR="00984671" w:rsidRPr="00DB0CAB" w:rsidRDefault="00984671" w:rsidP="00BC2B32">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0,000</w:t>
            </w:r>
          </w:p>
        </w:tc>
      </w:tr>
      <w:tr w:rsidR="00C41EFA" w:rsidRPr="005173EA" w:rsidTr="00E94D5B">
        <w:tc>
          <w:tcPr>
            <w:tcW w:w="706" w:type="dxa"/>
            <w:vMerge/>
            <w:shd w:val="clear" w:color="auto" w:fill="auto"/>
          </w:tcPr>
          <w:p w:rsidR="00C41EFA" w:rsidRPr="005173EA" w:rsidRDefault="00C41EFA" w:rsidP="00BC2B32">
            <w:pPr>
              <w:spacing w:after="200" w:line="276" w:lineRule="auto"/>
              <w:rPr>
                <w:rFonts w:eastAsia="Calibri"/>
                <w:sz w:val="12"/>
                <w:szCs w:val="12"/>
                <w:lang w:eastAsia="en-US"/>
              </w:rPr>
            </w:pPr>
          </w:p>
        </w:tc>
        <w:tc>
          <w:tcPr>
            <w:tcW w:w="989" w:type="dxa"/>
            <w:vMerge/>
            <w:shd w:val="clear" w:color="auto" w:fill="auto"/>
          </w:tcPr>
          <w:p w:rsidR="00C41EFA" w:rsidRPr="005173EA" w:rsidRDefault="00C41EFA" w:rsidP="00BC2B32">
            <w:pPr>
              <w:spacing w:after="200" w:line="276" w:lineRule="auto"/>
              <w:rPr>
                <w:rFonts w:eastAsia="Calibri"/>
                <w:sz w:val="12"/>
                <w:szCs w:val="12"/>
                <w:lang w:eastAsia="en-US"/>
              </w:rPr>
            </w:pPr>
          </w:p>
        </w:tc>
        <w:tc>
          <w:tcPr>
            <w:tcW w:w="1283" w:type="dxa"/>
            <w:shd w:val="clear" w:color="auto" w:fill="auto"/>
          </w:tcPr>
          <w:p w:rsidR="00C41EFA" w:rsidRPr="005173EA" w:rsidRDefault="00C41EFA" w:rsidP="00BC2B32">
            <w:pPr>
              <w:widowControl w:val="0"/>
              <w:autoSpaceDE w:val="0"/>
              <w:autoSpaceDN w:val="0"/>
              <w:jc w:val="center"/>
              <w:rPr>
                <w:sz w:val="12"/>
                <w:szCs w:val="12"/>
              </w:rPr>
            </w:pPr>
            <w:r w:rsidRPr="005173EA">
              <w:rPr>
                <w:sz w:val="12"/>
                <w:szCs w:val="12"/>
              </w:rPr>
              <w:t>Администрация Курской области</w:t>
            </w:r>
          </w:p>
        </w:tc>
        <w:tc>
          <w:tcPr>
            <w:tcW w:w="425" w:type="dxa"/>
            <w:shd w:val="clear" w:color="auto" w:fill="auto"/>
          </w:tcPr>
          <w:p w:rsidR="00C41EFA" w:rsidRPr="005173EA" w:rsidRDefault="00C41EFA" w:rsidP="00BC2B32">
            <w:pPr>
              <w:spacing w:after="200" w:line="276" w:lineRule="auto"/>
              <w:rPr>
                <w:rFonts w:eastAsia="Calibri"/>
                <w:sz w:val="12"/>
                <w:szCs w:val="12"/>
                <w:lang w:eastAsia="en-US"/>
              </w:rPr>
            </w:pPr>
            <w:r w:rsidRPr="005173EA">
              <w:rPr>
                <w:rFonts w:eastAsia="Calibri"/>
                <w:sz w:val="12"/>
                <w:szCs w:val="12"/>
                <w:lang w:eastAsia="en-US"/>
              </w:rPr>
              <w:t>801</w:t>
            </w:r>
          </w:p>
        </w:tc>
        <w:tc>
          <w:tcPr>
            <w:tcW w:w="425" w:type="dxa"/>
            <w:shd w:val="clear" w:color="auto" w:fill="auto"/>
          </w:tcPr>
          <w:p w:rsidR="00C41EFA" w:rsidRPr="005173EA" w:rsidRDefault="00C41EFA" w:rsidP="00BC2B32">
            <w:pPr>
              <w:spacing w:after="200" w:line="276" w:lineRule="auto"/>
              <w:rPr>
                <w:rFonts w:eastAsia="Calibri"/>
                <w:sz w:val="12"/>
                <w:szCs w:val="12"/>
                <w:lang w:eastAsia="en-US"/>
              </w:rPr>
            </w:pPr>
            <w:r w:rsidRPr="005173EA">
              <w:rPr>
                <w:rFonts w:eastAsia="Calibri"/>
                <w:sz w:val="12"/>
                <w:szCs w:val="12"/>
                <w:lang w:eastAsia="en-US"/>
              </w:rPr>
              <w:t>02</w:t>
            </w:r>
          </w:p>
        </w:tc>
        <w:tc>
          <w:tcPr>
            <w:tcW w:w="567" w:type="dxa"/>
            <w:shd w:val="clear" w:color="auto" w:fill="auto"/>
          </w:tcPr>
          <w:p w:rsidR="00C41EFA" w:rsidRPr="005173EA" w:rsidRDefault="00C41EFA" w:rsidP="00BC2B32">
            <w:pPr>
              <w:spacing w:after="200" w:line="276" w:lineRule="auto"/>
              <w:rPr>
                <w:rFonts w:eastAsia="Calibri"/>
                <w:sz w:val="12"/>
                <w:szCs w:val="12"/>
                <w:lang w:eastAsia="en-US"/>
              </w:rPr>
            </w:pPr>
            <w:r w:rsidRPr="005173EA">
              <w:rPr>
                <w:rFonts w:eastAsia="Calibri"/>
                <w:sz w:val="12"/>
                <w:szCs w:val="12"/>
                <w:lang w:eastAsia="en-US"/>
              </w:rPr>
              <w:t>1</w:t>
            </w:r>
          </w:p>
        </w:tc>
        <w:tc>
          <w:tcPr>
            <w:tcW w:w="426" w:type="dxa"/>
            <w:shd w:val="clear" w:color="auto" w:fill="auto"/>
          </w:tcPr>
          <w:p w:rsidR="00C41EFA" w:rsidRPr="005173EA" w:rsidRDefault="00C41EFA" w:rsidP="00BC2B32">
            <w:pPr>
              <w:spacing w:after="200" w:line="276" w:lineRule="auto"/>
              <w:rPr>
                <w:rFonts w:eastAsia="Calibri"/>
                <w:sz w:val="12"/>
                <w:szCs w:val="12"/>
                <w:lang w:eastAsia="en-US"/>
              </w:rPr>
            </w:pPr>
            <w:r w:rsidRPr="005173EA">
              <w:rPr>
                <w:sz w:val="12"/>
                <w:szCs w:val="12"/>
              </w:rPr>
              <w:t>X</w:t>
            </w:r>
          </w:p>
        </w:tc>
        <w:tc>
          <w:tcPr>
            <w:tcW w:w="841" w:type="dxa"/>
            <w:shd w:val="clear" w:color="auto" w:fill="auto"/>
            <w:vAlign w:val="center"/>
          </w:tcPr>
          <w:p w:rsidR="00C41EFA" w:rsidRPr="005173EA" w:rsidRDefault="00C41EFA" w:rsidP="00C41EFA">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C41EFA" w:rsidRPr="005173EA" w:rsidRDefault="00C41EFA" w:rsidP="00C41EFA">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C41EFA" w:rsidRPr="005173EA" w:rsidRDefault="00C41EFA" w:rsidP="00C41EFA">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C41EFA" w:rsidRPr="005173EA" w:rsidRDefault="00C41EFA" w:rsidP="00C41EFA">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C41EFA" w:rsidRPr="005173EA" w:rsidRDefault="00C41EFA" w:rsidP="00C41EFA">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C41EFA" w:rsidRPr="005173EA" w:rsidRDefault="00C41EFA" w:rsidP="00C41EFA">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C41EFA" w:rsidRPr="005173EA" w:rsidRDefault="00C41EFA" w:rsidP="00C41EFA">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C41EFA" w:rsidRPr="00DB0CAB" w:rsidRDefault="00C41EFA" w:rsidP="00C41EFA">
            <w:pPr>
              <w:widowControl w:val="0"/>
              <w:autoSpaceDE w:val="0"/>
              <w:autoSpaceDN w:val="0"/>
              <w:jc w:val="center"/>
              <w:rPr>
                <w:sz w:val="12"/>
                <w:szCs w:val="12"/>
              </w:rPr>
            </w:pPr>
            <w:r w:rsidRPr="00DB0CAB">
              <w:rPr>
                <w:sz w:val="12"/>
                <w:szCs w:val="12"/>
              </w:rPr>
              <w:t>0,000</w:t>
            </w:r>
          </w:p>
        </w:tc>
        <w:tc>
          <w:tcPr>
            <w:tcW w:w="994" w:type="dxa"/>
            <w:shd w:val="clear" w:color="auto" w:fill="auto"/>
            <w:vAlign w:val="center"/>
          </w:tcPr>
          <w:p w:rsidR="00C41EFA" w:rsidRPr="00DB0CAB" w:rsidRDefault="00FD4A9A" w:rsidP="00BC2B32">
            <w:pPr>
              <w:widowControl w:val="0"/>
              <w:autoSpaceDE w:val="0"/>
              <w:autoSpaceDN w:val="0"/>
              <w:jc w:val="center"/>
              <w:rPr>
                <w:sz w:val="12"/>
                <w:szCs w:val="12"/>
              </w:rPr>
            </w:pPr>
            <w:r w:rsidRPr="00DB0CAB">
              <w:rPr>
                <w:sz w:val="12"/>
                <w:szCs w:val="12"/>
              </w:rPr>
              <w:t>0,000</w:t>
            </w:r>
          </w:p>
        </w:tc>
        <w:tc>
          <w:tcPr>
            <w:tcW w:w="992" w:type="dxa"/>
            <w:shd w:val="clear" w:color="auto" w:fill="auto"/>
            <w:vAlign w:val="center"/>
          </w:tcPr>
          <w:p w:rsidR="00C41EFA" w:rsidRPr="00DB0CAB" w:rsidRDefault="00C41EFA" w:rsidP="00C41EFA">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C41EFA" w:rsidRPr="00DB0CAB" w:rsidRDefault="00C41EFA" w:rsidP="00C41EFA">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C41EFA" w:rsidRPr="005173EA" w:rsidRDefault="00C41EFA" w:rsidP="00C41EFA">
            <w:pPr>
              <w:widowControl w:val="0"/>
              <w:autoSpaceDE w:val="0"/>
              <w:autoSpaceDN w:val="0"/>
              <w:jc w:val="center"/>
              <w:rPr>
                <w:sz w:val="12"/>
                <w:szCs w:val="12"/>
              </w:rPr>
            </w:pPr>
            <w:r w:rsidRPr="005173EA">
              <w:rPr>
                <w:sz w:val="12"/>
                <w:szCs w:val="12"/>
              </w:rPr>
              <w:t>0,000</w:t>
            </w:r>
          </w:p>
        </w:tc>
      </w:tr>
      <w:tr w:rsidR="00984671" w:rsidRPr="005173EA" w:rsidTr="00E94D5B">
        <w:tc>
          <w:tcPr>
            <w:tcW w:w="706" w:type="dxa"/>
            <w:vMerge/>
            <w:shd w:val="clear" w:color="auto" w:fill="auto"/>
          </w:tcPr>
          <w:p w:rsidR="00984671" w:rsidRPr="005173EA" w:rsidRDefault="00984671" w:rsidP="00BC2B32">
            <w:pPr>
              <w:spacing w:after="200" w:line="276" w:lineRule="auto"/>
              <w:rPr>
                <w:rFonts w:eastAsia="Calibri"/>
                <w:sz w:val="12"/>
                <w:szCs w:val="12"/>
                <w:lang w:eastAsia="en-US"/>
              </w:rPr>
            </w:pPr>
          </w:p>
        </w:tc>
        <w:tc>
          <w:tcPr>
            <w:tcW w:w="989" w:type="dxa"/>
            <w:vMerge/>
            <w:shd w:val="clear" w:color="auto" w:fill="auto"/>
          </w:tcPr>
          <w:p w:rsidR="00984671" w:rsidRPr="005173EA" w:rsidRDefault="00984671" w:rsidP="00BC2B32">
            <w:pPr>
              <w:spacing w:after="200" w:line="276" w:lineRule="auto"/>
              <w:rPr>
                <w:rFonts w:eastAsia="Calibri"/>
                <w:sz w:val="12"/>
                <w:szCs w:val="12"/>
                <w:lang w:eastAsia="en-US"/>
              </w:rPr>
            </w:pPr>
          </w:p>
        </w:tc>
        <w:tc>
          <w:tcPr>
            <w:tcW w:w="1283" w:type="dxa"/>
            <w:shd w:val="clear" w:color="auto" w:fill="auto"/>
          </w:tcPr>
          <w:p w:rsidR="00984671" w:rsidRPr="005173EA" w:rsidRDefault="00984671" w:rsidP="00BC2B32">
            <w:pPr>
              <w:widowControl w:val="0"/>
              <w:autoSpaceDE w:val="0"/>
              <w:autoSpaceDN w:val="0"/>
              <w:jc w:val="center"/>
              <w:rPr>
                <w:sz w:val="12"/>
                <w:szCs w:val="12"/>
              </w:rPr>
            </w:pPr>
            <w:r w:rsidRPr="005173EA">
              <w:rPr>
                <w:sz w:val="12"/>
                <w:szCs w:val="12"/>
              </w:rPr>
              <w:t>ответственный и</w:t>
            </w:r>
            <w:r w:rsidRPr="005173EA">
              <w:rPr>
                <w:sz w:val="12"/>
                <w:szCs w:val="12"/>
              </w:rPr>
              <w:t>с</w:t>
            </w:r>
            <w:r w:rsidRPr="005173EA">
              <w:rPr>
                <w:sz w:val="12"/>
                <w:szCs w:val="12"/>
              </w:rPr>
              <w:t>полнитель подпр</w:t>
            </w:r>
            <w:r w:rsidRPr="005173EA">
              <w:rPr>
                <w:sz w:val="12"/>
                <w:szCs w:val="12"/>
              </w:rPr>
              <w:t>о</w:t>
            </w:r>
            <w:r w:rsidRPr="005173EA">
              <w:rPr>
                <w:sz w:val="12"/>
                <w:szCs w:val="12"/>
              </w:rPr>
              <w:t xml:space="preserve">граммы </w:t>
            </w:r>
            <w:r w:rsidR="004A2A5E">
              <w:rPr>
                <w:sz w:val="12"/>
                <w:szCs w:val="12"/>
              </w:rPr>
              <w:t xml:space="preserve">– </w:t>
            </w:r>
            <w:r w:rsidRPr="005173EA">
              <w:rPr>
                <w:sz w:val="12"/>
                <w:szCs w:val="12"/>
              </w:rPr>
              <w:t xml:space="preserve"> комитет образования и науки Курской области</w:t>
            </w:r>
          </w:p>
        </w:tc>
        <w:tc>
          <w:tcPr>
            <w:tcW w:w="425"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1</w:t>
            </w:r>
          </w:p>
        </w:tc>
        <w:tc>
          <w:tcPr>
            <w:tcW w:w="426"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X</w:t>
            </w:r>
          </w:p>
        </w:tc>
        <w:tc>
          <w:tcPr>
            <w:tcW w:w="841"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10185574,685</w:t>
            </w:r>
          </w:p>
        </w:tc>
        <w:tc>
          <w:tcPr>
            <w:tcW w:w="851"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10561338,848</w:t>
            </w:r>
          </w:p>
        </w:tc>
        <w:tc>
          <w:tcPr>
            <w:tcW w:w="851"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10419830,669</w:t>
            </w:r>
          </w:p>
        </w:tc>
        <w:tc>
          <w:tcPr>
            <w:tcW w:w="851"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10641268,639</w:t>
            </w:r>
          </w:p>
        </w:tc>
        <w:tc>
          <w:tcPr>
            <w:tcW w:w="851"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11984645,775</w:t>
            </w:r>
          </w:p>
        </w:tc>
        <w:tc>
          <w:tcPr>
            <w:tcW w:w="855"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13 433094,495</w:t>
            </w:r>
          </w:p>
        </w:tc>
        <w:tc>
          <w:tcPr>
            <w:tcW w:w="851" w:type="dxa"/>
            <w:shd w:val="clear" w:color="auto" w:fill="auto"/>
            <w:vAlign w:val="center"/>
          </w:tcPr>
          <w:p w:rsidR="00984671" w:rsidRPr="00984671" w:rsidRDefault="0012381C" w:rsidP="00984671">
            <w:pPr>
              <w:widowControl w:val="0"/>
              <w:autoSpaceDE w:val="0"/>
              <w:autoSpaceDN w:val="0"/>
              <w:jc w:val="center"/>
              <w:rPr>
                <w:sz w:val="12"/>
                <w:szCs w:val="12"/>
              </w:rPr>
            </w:pPr>
            <w:r>
              <w:rPr>
                <w:sz w:val="12"/>
                <w:szCs w:val="12"/>
              </w:rPr>
              <w:t>13 734</w:t>
            </w:r>
            <w:r w:rsidRPr="0012381C">
              <w:rPr>
                <w:sz w:val="12"/>
                <w:szCs w:val="12"/>
              </w:rPr>
              <w:t>789,259</w:t>
            </w:r>
          </w:p>
        </w:tc>
        <w:tc>
          <w:tcPr>
            <w:tcW w:w="851" w:type="dxa"/>
            <w:shd w:val="clear" w:color="auto" w:fill="auto"/>
            <w:vAlign w:val="center"/>
          </w:tcPr>
          <w:p w:rsidR="00984671" w:rsidRPr="00DB0CAB" w:rsidRDefault="00070745" w:rsidP="00984671">
            <w:pPr>
              <w:widowControl w:val="0"/>
              <w:autoSpaceDE w:val="0"/>
              <w:autoSpaceDN w:val="0"/>
              <w:jc w:val="center"/>
              <w:rPr>
                <w:sz w:val="12"/>
                <w:szCs w:val="12"/>
              </w:rPr>
            </w:pPr>
            <w:r w:rsidRPr="00DB0CAB">
              <w:rPr>
                <w:sz w:val="12"/>
                <w:szCs w:val="12"/>
              </w:rPr>
              <w:t>14 551141,679</w:t>
            </w:r>
          </w:p>
        </w:tc>
        <w:tc>
          <w:tcPr>
            <w:tcW w:w="994" w:type="dxa"/>
            <w:shd w:val="clear" w:color="auto" w:fill="auto"/>
            <w:vAlign w:val="center"/>
          </w:tcPr>
          <w:p w:rsidR="00984671" w:rsidRPr="00DB0CAB" w:rsidRDefault="00070745" w:rsidP="00984671">
            <w:pPr>
              <w:widowControl w:val="0"/>
              <w:autoSpaceDE w:val="0"/>
              <w:autoSpaceDN w:val="0"/>
              <w:jc w:val="center"/>
              <w:rPr>
                <w:sz w:val="12"/>
                <w:szCs w:val="12"/>
              </w:rPr>
            </w:pPr>
            <w:r w:rsidRPr="00DB0CAB">
              <w:rPr>
                <w:sz w:val="12"/>
                <w:szCs w:val="12"/>
              </w:rPr>
              <w:t>13 881 696,651</w:t>
            </w:r>
          </w:p>
        </w:tc>
        <w:tc>
          <w:tcPr>
            <w:tcW w:w="992" w:type="dxa"/>
            <w:shd w:val="clear" w:color="auto" w:fill="auto"/>
            <w:vAlign w:val="center"/>
          </w:tcPr>
          <w:p w:rsidR="00984671" w:rsidRPr="00DB0CAB" w:rsidRDefault="00070745" w:rsidP="00BC2B32">
            <w:pPr>
              <w:widowControl w:val="0"/>
              <w:autoSpaceDE w:val="0"/>
              <w:autoSpaceDN w:val="0"/>
              <w:jc w:val="center"/>
              <w:rPr>
                <w:sz w:val="12"/>
                <w:szCs w:val="12"/>
              </w:rPr>
            </w:pPr>
            <w:r w:rsidRPr="00DB0CAB">
              <w:rPr>
                <w:sz w:val="12"/>
                <w:szCs w:val="12"/>
              </w:rPr>
              <w:t>13 809 463,663</w:t>
            </w:r>
          </w:p>
        </w:tc>
        <w:tc>
          <w:tcPr>
            <w:tcW w:w="851" w:type="dxa"/>
            <w:shd w:val="clear" w:color="auto" w:fill="auto"/>
            <w:vAlign w:val="center"/>
          </w:tcPr>
          <w:p w:rsidR="00984671" w:rsidRPr="00DB0CAB" w:rsidRDefault="00984671" w:rsidP="00BC2B32">
            <w:pPr>
              <w:widowControl w:val="0"/>
              <w:autoSpaceDE w:val="0"/>
              <w:autoSpaceDN w:val="0"/>
              <w:jc w:val="center"/>
              <w:rPr>
                <w:sz w:val="12"/>
                <w:szCs w:val="12"/>
              </w:rPr>
            </w:pPr>
            <w:r w:rsidRPr="00DB0CAB">
              <w:rPr>
                <w:sz w:val="12"/>
                <w:szCs w:val="12"/>
              </w:rPr>
              <w:t>10455543,085</w:t>
            </w:r>
          </w:p>
        </w:tc>
        <w:tc>
          <w:tcPr>
            <w:tcW w:w="993"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10455543,085</w:t>
            </w:r>
          </w:p>
        </w:tc>
      </w:tr>
      <w:tr w:rsidR="00BC2B32" w:rsidRPr="005173EA" w:rsidTr="00E94D5B">
        <w:tc>
          <w:tcPr>
            <w:tcW w:w="706" w:type="dxa"/>
            <w:vMerge/>
            <w:shd w:val="clear" w:color="auto" w:fill="auto"/>
          </w:tcPr>
          <w:p w:rsidR="00BC2B32" w:rsidRPr="005173EA" w:rsidRDefault="00BC2B32" w:rsidP="00BC2B32">
            <w:pPr>
              <w:spacing w:after="200" w:line="276" w:lineRule="auto"/>
              <w:rPr>
                <w:rFonts w:eastAsia="Calibri"/>
                <w:sz w:val="12"/>
                <w:szCs w:val="12"/>
                <w:lang w:eastAsia="en-US"/>
              </w:rPr>
            </w:pPr>
          </w:p>
        </w:tc>
        <w:tc>
          <w:tcPr>
            <w:tcW w:w="989" w:type="dxa"/>
            <w:vMerge/>
            <w:shd w:val="clear" w:color="auto" w:fill="auto"/>
          </w:tcPr>
          <w:p w:rsidR="00BC2B32" w:rsidRPr="005173EA" w:rsidRDefault="00BC2B32" w:rsidP="00BC2B32">
            <w:pPr>
              <w:spacing w:after="200" w:line="276" w:lineRule="auto"/>
              <w:rPr>
                <w:rFonts w:eastAsia="Calibri"/>
                <w:sz w:val="12"/>
                <w:szCs w:val="12"/>
                <w:lang w:eastAsia="en-US"/>
              </w:rPr>
            </w:pPr>
          </w:p>
        </w:tc>
        <w:tc>
          <w:tcPr>
            <w:tcW w:w="1283" w:type="dxa"/>
            <w:shd w:val="clear" w:color="auto" w:fill="auto"/>
          </w:tcPr>
          <w:p w:rsidR="00BC2B32" w:rsidRPr="005173EA" w:rsidRDefault="00BC2B32" w:rsidP="00BC2B32">
            <w:pPr>
              <w:widowControl w:val="0"/>
              <w:autoSpaceDE w:val="0"/>
              <w:autoSpaceDN w:val="0"/>
              <w:jc w:val="center"/>
              <w:rPr>
                <w:sz w:val="12"/>
                <w:szCs w:val="12"/>
              </w:rPr>
            </w:pPr>
            <w:r w:rsidRPr="005173EA">
              <w:rPr>
                <w:sz w:val="12"/>
                <w:szCs w:val="12"/>
              </w:rPr>
              <w:t xml:space="preserve">участник </w:t>
            </w:r>
            <w:r w:rsidR="004A2A5E">
              <w:rPr>
                <w:sz w:val="12"/>
                <w:szCs w:val="12"/>
              </w:rPr>
              <w:t xml:space="preserve">– </w:t>
            </w:r>
            <w:r w:rsidRPr="005173EA">
              <w:rPr>
                <w:sz w:val="12"/>
                <w:szCs w:val="12"/>
              </w:rPr>
              <w:t xml:space="preserve"> комитет строительства и архитектуры Курской области</w:t>
            </w:r>
          </w:p>
        </w:tc>
        <w:tc>
          <w:tcPr>
            <w:tcW w:w="425"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808</w:t>
            </w:r>
          </w:p>
        </w:tc>
        <w:tc>
          <w:tcPr>
            <w:tcW w:w="425"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1</w:t>
            </w:r>
          </w:p>
        </w:tc>
        <w:tc>
          <w:tcPr>
            <w:tcW w:w="426"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X</w:t>
            </w:r>
          </w:p>
        </w:tc>
        <w:tc>
          <w:tcPr>
            <w:tcW w:w="841"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13000,000</w:t>
            </w:r>
          </w:p>
        </w:tc>
        <w:tc>
          <w:tcPr>
            <w:tcW w:w="851"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BC2B32" w:rsidRPr="00DB0CAB" w:rsidRDefault="00BC2B32" w:rsidP="00BC2B32">
            <w:pPr>
              <w:widowControl w:val="0"/>
              <w:autoSpaceDE w:val="0"/>
              <w:autoSpaceDN w:val="0"/>
              <w:jc w:val="center"/>
              <w:rPr>
                <w:sz w:val="12"/>
                <w:szCs w:val="12"/>
              </w:rPr>
            </w:pPr>
            <w:r w:rsidRPr="00DB0CAB">
              <w:rPr>
                <w:sz w:val="12"/>
                <w:szCs w:val="12"/>
              </w:rPr>
              <w:t>0,000</w:t>
            </w:r>
          </w:p>
        </w:tc>
        <w:tc>
          <w:tcPr>
            <w:tcW w:w="994" w:type="dxa"/>
            <w:shd w:val="clear" w:color="auto" w:fill="auto"/>
            <w:vAlign w:val="center"/>
          </w:tcPr>
          <w:p w:rsidR="00BC2B32" w:rsidRPr="00DB0CAB" w:rsidRDefault="00BC2B32" w:rsidP="00BC2B32">
            <w:pPr>
              <w:widowControl w:val="0"/>
              <w:autoSpaceDE w:val="0"/>
              <w:autoSpaceDN w:val="0"/>
              <w:jc w:val="center"/>
              <w:rPr>
                <w:sz w:val="12"/>
                <w:szCs w:val="12"/>
              </w:rPr>
            </w:pPr>
            <w:r w:rsidRPr="00DB0CAB">
              <w:rPr>
                <w:sz w:val="12"/>
                <w:szCs w:val="12"/>
              </w:rPr>
              <w:t>0,000</w:t>
            </w:r>
          </w:p>
        </w:tc>
        <w:tc>
          <w:tcPr>
            <w:tcW w:w="992" w:type="dxa"/>
            <w:shd w:val="clear" w:color="auto" w:fill="auto"/>
            <w:vAlign w:val="center"/>
          </w:tcPr>
          <w:p w:rsidR="00BC2B32" w:rsidRPr="00DB0CAB" w:rsidRDefault="00BC2B32" w:rsidP="00BC2B32">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BC2B32" w:rsidRPr="00DB0CAB" w:rsidRDefault="00BC2B32" w:rsidP="00BC2B32">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0,000</w:t>
            </w:r>
          </w:p>
        </w:tc>
      </w:tr>
      <w:tr w:rsidR="00984671" w:rsidRPr="005173EA" w:rsidTr="00E94D5B">
        <w:tc>
          <w:tcPr>
            <w:tcW w:w="706" w:type="dxa"/>
            <w:vMerge/>
            <w:shd w:val="clear" w:color="auto" w:fill="auto"/>
          </w:tcPr>
          <w:p w:rsidR="00984671" w:rsidRPr="005173EA" w:rsidRDefault="00984671" w:rsidP="00BC2B32">
            <w:pPr>
              <w:spacing w:after="200" w:line="276" w:lineRule="auto"/>
              <w:rPr>
                <w:rFonts w:eastAsia="Calibri"/>
                <w:sz w:val="12"/>
                <w:szCs w:val="12"/>
                <w:lang w:eastAsia="en-US"/>
              </w:rPr>
            </w:pPr>
          </w:p>
        </w:tc>
        <w:tc>
          <w:tcPr>
            <w:tcW w:w="989" w:type="dxa"/>
            <w:vMerge/>
            <w:shd w:val="clear" w:color="auto" w:fill="auto"/>
          </w:tcPr>
          <w:p w:rsidR="00984671" w:rsidRPr="005173EA" w:rsidRDefault="00984671" w:rsidP="00BC2B32">
            <w:pPr>
              <w:spacing w:after="200" w:line="276" w:lineRule="auto"/>
              <w:rPr>
                <w:rFonts w:eastAsia="Calibri"/>
                <w:sz w:val="12"/>
                <w:szCs w:val="12"/>
                <w:lang w:eastAsia="en-US"/>
              </w:rPr>
            </w:pPr>
          </w:p>
        </w:tc>
        <w:tc>
          <w:tcPr>
            <w:tcW w:w="1283" w:type="dxa"/>
            <w:shd w:val="clear" w:color="auto" w:fill="auto"/>
          </w:tcPr>
          <w:p w:rsidR="00984671" w:rsidRPr="005173EA" w:rsidRDefault="00984671" w:rsidP="00BC2B32">
            <w:pPr>
              <w:widowControl w:val="0"/>
              <w:autoSpaceDE w:val="0"/>
              <w:autoSpaceDN w:val="0"/>
              <w:jc w:val="center"/>
              <w:rPr>
                <w:sz w:val="12"/>
                <w:szCs w:val="12"/>
              </w:rPr>
            </w:pPr>
            <w:r w:rsidRPr="005173EA">
              <w:rPr>
                <w:sz w:val="12"/>
                <w:szCs w:val="12"/>
              </w:rPr>
              <w:t xml:space="preserve">участник </w:t>
            </w:r>
            <w:r w:rsidR="004A2A5E">
              <w:rPr>
                <w:sz w:val="12"/>
                <w:szCs w:val="12"/>
              </w:rPr>
              <w:t xml:space="preserve">– </w:t>
            </w:r>
            <w:r w:rsidRPr="005173EA">
              <w:rPr>
                <w:sz w:val="12"/>
                <w:szCs w:val="12"/>
              </w:rPr>
              <w:t xml:space="preserve"> комитет строительства Ку</w:t>
            </w:r>
            <w:r w:rsidRPr="005173EA">
              <w:rPr>
                <w:sz w:val="12"/>
                <w:szCs w:val="12"/>
              </w:rPr>
              <w:t>р</w:t>
            </w:r>
            <w:r w:rsidRPr="005173EA">
              <w:rPr>
                <w:sz w:val="12"/>
                <w:szCs w:val="12"/>
              </w:rPr>
              <w:t>ской области</w:t>
            </w:r>
          </w:p>
        </w:tc>
        <w:tc>
          <w:tcPr>
            <w:tcW w:w="425"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808</w:t>
            </w:r>
          </w:p>
        </w:tc>
        <w:tc>
          <w:tcPr>
            <w:tcW w:w="425"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1</w:t>
            </w:r>
          </w:p>
        </w:tc>
        <w:tc>
          <w:tcPr>
            <w:tcW w:w="426"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X</w:t>
            </w:r>
          </w:p>
        </w:tc>
        <w:tc>
          <w:tcPr>
            <w:tcW w:w="841"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984671" w:rsidRPr="005173EA" w:rsidRDefault="00984671" w:rsidP="00BC2B32">
            <w:pPr>
              <w:widowControl w:val="0"/>
              <w:autoSpaceDE w:val="0"/>
              <w:autoSpaceDN w:val="0"/>
              <w:jc w:val="center"/>
              <w:rPr>
                <w:sz w:val="12"/>
                <w:szCs w:val="12"/>
              </w:rPr>
            </w:pPr>
            <w:r w:rsidRPr="005173EA">
              <w:rPr>
                <w:sz w:val="12"/>
                <w:szCs w:val="12"/>
              </w:rPr>
              <w:t>13000,000</w:t>
            </w:r>
          </w:p>
        </w:tc>
        <w:tc>
          <w:tcPr>
            <w:tcW w:w="855" w:type="dxa"/>
            <w:shd w:val="clear" w:color="auto" w:fill="auto"/>
            <w:vAlign w:val="center"/>
          </w:tcPr>
          <w:p w:rsidR="00984671" w:rsidRPr="005173EA" w:rsidRDefault="00984671" w:rsidP="00BC2B32">
            <w:pPr>
              <w:spacing w:after="200" w:line="276" w:lineRule="auto"/>
              <w:jc w:val="center"/>
              <w:rPr>
                <w:rFonts w:eastAsia="Calibri"/>
                <w:sz w:val="12"/>
                <w:szCs w:val="12"/>
                <w:lang w:eastAsia="en-US"/>
              </w:rPr>
            </w:pPr>
            <w:r w:rsidRPr="005173EA">
              <w:rPr>
                <w:rFonts w:eastAsia="Calibri"/>
                <w:sz w:val="12"/>
                <w:szCs w:val="12"/>
                <w:lang w:eastAsia="en-US"/>
              </w:rPr>
              <w:t>47 302,191</w:t>
            </w:r>
          </w:p>
        </w:tc>
        <w:tc>
          <w:tcPr>
            <w:tcW w:w="851" w:type="dxa"/>
            <w:shd w:val="clear" w:color="auto" w:fill="auto"/>
            <w:vAlign w:val="center"/>
          </w:tcPr>
          <w:p w:rsidR="00984671" w:rsidRPr="00984671" w:rsidRDefault="0012381C" w:rsidP="00984671">
            <w:pPr>
              <w:widowControl w:val="0"/>
              <w:autoSpaceDE w:val="0"/>
              <w:autoSpaceDN w:val="0"/>
              <w:jc w:val="center"/>
              <w:rPr>
                <w:sz w:val="12"/>
                <w:szCs w:val="12"/>
              </w:rPr>
            </w:pPr>
            <w:r w:rsidRPr="0012381C">
              <w:rPr>
                <w:sz w:val="12"/>
                <w:szCs w:val="12"/>
              </w:rPr>
              <w:t>126 230,026</w:t>
            </w:r>
          </w:p>
        </w:tc>
        <w:tc>
          <w:tcPr>
            <w:tcW w:w="851" w:type="dxa"/>
            <w:shd w:val="clear" w:color="auto" w:fill="auto"/>
            <w:vAlign w:val="center"/>
          </w:tcPr>
          <w:p w:rsidR="00984671" w:rsidRPr="00DB0CAB" w:rsidRDefault="00DD1BC5" w:rsidP="00984671">
            <w:pPr>
              <w:widowControl w:val="0"/>
              <w:autoSpaceDE w:val="0"/>
              <w:autoSpaceDN w:val="0"/>
              <w:jc w:val="center"/>
              <w:rPr>
                <w:sz w:val="12"/>
                <w:szCs w:val="12"/>
              </w:rPr>
            </w:pPr>
            <w:r w:rsidRPr="00DB0CAB">
              <w:rPr>
                <w:sz w:val="12"/>
                <w:szCs w:val="12"/>
              </w:rPr>
              <w:t>705 923,977</w:t>
            </w:r>
          </w:p>
        </w:tc>
        <w:tc>
          <w:tcPr>
            <w:tcW w:w="994" w:type="dxa"/>
            <w:shd w:val="clear" w:color="auto" w:fill="auto"/>
            <w:vAlign w:val="center"/>
          </w:tcPr>
          <w:p w:rsidR="00984671" w:rsidRPr="00DB0CAB" w:rsidRDefault="00984671" w:rsidP="00984671">
            <w:pPr>
              <w:widowControl w:val="0"/>
              <w:autoSpaceDE w:val="0"/>
              <w:autoSpaceDN w:val="0"/>
              <w:jc w:val="center"/>
              <w:rPr>
                <w:sz w:val="12"/>
                <w:szCs w:val="12"/>
              </w:rPr>
            </w:pPr>
            <w:r w:rsidRPr="00DB0CAB">
              <w:rPr>
                <w:sz w:val="12"/>
                <w:szCs w:val="12"/>
              </w:rPr>
              <w:t>0,000</w:t>
            </w:r>
          </w:p>
        </w:tc>
        <w:tc>
          <w:tcPr>
            <w:tcW w:w="992" w:type="dxa"/>
            <w:shd w:val="clear" w:color="auto" w:fill="auto"/>
            <w:vAlign w:val="center"/>
          </w:tcPr>
          <w:p w:rsidR="00984671" w:rsidRPr="00DB0CAB" w:rsidRDefault="00DD1BC5" w:rsidP="00DD1BC5">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984671" w:rsidRPr="00DB0CAB" w:rsidRDefault="00984671" w:rsidP="00BC2B32">
            <w:pPr>
              <w:spacing w:after="200" w:line="276" w:lineRule="auto"/>
              <w:jc w:val="center"/>
              <w:rPr>
                <w:rFonts w:eastAsia="Calibri"/>
                <w:sz w:val="12"/>
                <w:szCs w:val="12"/>
                <w:lang w:eastAsia="en-US"/>
              </w:rPr>
            </w:pPr>
            <w:r w:rsidRPr="00DB0CAB">
              <w:rPr>
                <w:rFonts w:eastAsia="Calibri"/>
                <w:sz w:val="12"/>
                <w:szCs w:val="12"/>
                <w:lang w:eastAsia="en-US"/>
              </w:rPr>
              <w:t>4 179,547</w:t>
            </w:r>
          </w:p>
        </w:tc>
        <w:tc>
          <w:tcPr>
            <w:tcW w:w="993" w:type="dxa"/>
            <w:shd w:val="clear" w:color="auto" w:fill="auto"/>
            <w:vAlign w:val="center"/>
          </w:tcPr>
          <w:p w:rsidR="00984671" w:rsidRPr="005173EA" w:rsidRDefault="00984671" w:rsidP="00BC2B32">
            <w:pPr>
              <w:spacing w:after="200" w:line="276" w:lineRule="auto"/>
              <w:jc w:val="center"/>
              <w:rPr>
                <w:rFonts w:eastAsia="Calibri"/>
                <w:sz w:val="12"/>
                <w:szCs w:val="12"/>
                <w:lang w:eastAsia="en-US"/>
              </w:rPr>
            </w:pPr>
            <w:r w:rsidRPr="005173EA">
              <w:rPr>
                <w:rFonts w:eastAsia="Calibri"/>
                <w:sz w:val="12"/>
                <w:szCs w:val="12"/>
                <w:lang w:eastAsia="en-US"/>
              </w:rPr>
              <w:t>4 179,547</w:t>
            </w:r>
          </w:p>
        </w:tc>
      </w:tr>
      <w:tr w:rsidR="00DD1BC5" w:rsidRPr="005173EA" w:rsidTr="00E94D5B">
        <w:trPr>
          <w:trHeight w:val="316"/>
        </w:trPr>
        <w:tc>
          <w:tcPr>
            <w:tcW w:w="706" w:type="dxa"/>
            <w:vMerge w:val="restart"/>
            <w:shd w:val="clear" w:color="auto" w:fill="auto"/>
          </w:tcPr>
          <w:p w:rsidR="00DD1BC5" w:rsidRPr="005173EA" w:rsidRDefault="00DD1BC5" w:rsidP="00BC2B32">
            <w:pPr>
              <w:widowControl w:val="0"/>
              <w:autoSpaceDE w:val="0"/>
              <w:autoSpaceDN w:val="0"/>
              <w:jc w:val="center"/>
              <w:rPr>
                <w:sz w:val="12"/>
                <w:szCs w:val="12"/>
              </w:rPr>
            </w:pPr>
            <w:r w:rsidRPr="005173EA">
              <w:rPr>
                <w:sz w:val="12"/>
                <w:szCs w:val="12"/>
              </w:rPr>
              <w:t xml:space="preserve">Основное </w:t>
            </w:r>
            <w:proofErr w:type="spellStart"/>
            <w:r w:rsidRPr="005173EA">
              <w:rPr>
                <w:sz w:val="12"/>
                <w:szCs w:val="12"/>
              </w:rPr>
              <w:t>меропри</w:t>
            </w:r>
            <w:proofErr w:type="gramStart"/>
            <w:r w:rsidRPr="005173EA">
              <w:rPr>
                <w:sz w:val="12"/>
                <w:szCs w:val="12"/>
              </w:rPr>
              <w:t>я</w:t>
            </w:r>
            <w:proofErr w:type="spellEnd"/>
            <w:r w:rsidR="004A2A5E">
              <w:rPr>
                <w:sz w:val="12"/>
                <w:szCs w:val="12"/>
              </w:rPr>
              <w:t>–</w:t>
            </w:r>
            <w:proofErr w:type="gramEnd"/>
            <w:r w:rsidR="004A2A5E">
              <w:rPr>
                <w:sz w:val="12"/>
                <w:szCs w:val="12"/>
              </w:rPr>
              <w:t xml:space="preserve"> </w:t>
            </w:r>
            <w:proofErr w:type="spellStart"/>
            <w:r w:rsidRPr="005173EA">
              <w:rPr>
                <w:sz w:val="12"/>
                <w:szCs w:val="12"/>
              </w:rPr>
              <w:t>тие</w:t>
            </w:r>
            <w:proofErr w:type="spellEnd"/>
            <w:r w:rsidRPr="005173EA">
              <w:rPr>
                <w:sz w:val="12"/>
                <w:szCs w:val="12"/>
              </w:rPr>
              <w:t xml:space="preserve"> 01</w:t>
            </w:r>
          </w:p>
        </w:tc>
        <w:tc>
          <w:tcPr>
            <w:tcW w:w="989" w:type="dxa"/>
            <w:vMerge w:val="restart"/>
            <w:shd w:val="clear" w:color="auto" w:fill="auto"/>
          </w:tcPr>
          <w:p w:rsidR="00DD1BC5" w:rsidRPr="005173EA" w:rsidRDefault="00DD1BC5" w:rsidP="00BC2B32">
            <w:pPr>
              <w:widowControl w:val="0"/>
              <w:autoSpaceDE w:val="0"/>
              <w:autoSpaceDN w:val="0"/>
              <w:rPr>
                <w:sz w:val="12"/>
                <w:szCs w:val="12"/>
              </w:rPr>
            </w:pPr>
            <w:r w:rsidRPr="005173EA">
              <w:rPr>
                <w:sz w:val="12"/>
                <w:szCs w:val="12"/>
              </w:rPr>
              <w:t>Реализация дошкольных образовател</w:t>
            </w:r>
            <w:proofErr w:type="gramStart"/>
            <w:r w:rsidRPr="005173EA">
              <w:rPr>
                <w:sz w:val="12"/>
                <w:szCs w:val="12"/>
              </w:rPr>
              <w:t>ь</w:t>
            </w:r>
            <w:r w:rsidR="004A2A5E">
              <w:rPr>
                <w:sz w:val="12"/>
                <w:szCs w:val="12"/>
              </w:rPr>
              <w:t>–</w:t>
            </w:r>
            <w:proofErr w:type="gramEnd"/>
            <w:r w:rsidR="004A2A5E">
              <w:rPr>
                <w:sz w:val="12"/>
                <w:szCs w:val="12"/>
              </w:rPr>
              <w:t xml:space="preserve"> </w:t>
            </w:r>
            <w:proofErr w:type="spellStart"/>
            <w:r w:rsidRPr="005173EA">
              <w:rPr>
                <w:sz w:val="12"/>
                <w:szCs w:val="12"/>
              </w:rPr>
              <w:t>ных</w:t>
            </w:r>
            <w:proofErr w:type="spellEnd"/>
            <w:r w:rsidRPr="005173EA">
              <w:rPr>
                <w:sz w:val="12"/>
                <w:szCs w:val="12"/>
              </w:rPr>
              <w:t xml:space="preserve"> программ</w:t>
            </w:r>
          </w:p>
        </w:tc>
        <w:tc>
          <w:tcPr>
            <w:tcW w:w="1283" w:type="dxa"/>
            <w:shd w:val="clear" w:color="auto" w:fill="auto"/>
          </w:tcPr>
          <w:p w:rsidR="00DD1BC5" w:rsidRPr="005173EA" w:rsidRDefault="00DD1BC5" w:rsidP="00BC2B32">
            <w:pPr>
              <w:widowControl w:val="0"/>
              <w:autoSpaceDE w:val="0"/>
              <w:autoSpaceDN w:val="0"/>
              <w:jc w:val="center"/>
              <w:rPr>
                <w:sz w:val="12"/>
                <w:szCs w:val="12"/>
              </w:rPr>
            </w:pPr>
            <w:r>
              <w:rPr>
                <w:sz w:val="12"/>
                <w:szCs w:val="12"/>
              </w:rPr>
              <w:t>в</w:t>
            </w:r>
            <w:r w:rsidRPr="005173EA">
              <w:rPr>
                <w:sz w:val="12"/>
                <w:szCs w:val="12"/>
              </w:rPr>
              <w:t>сего, в том числе</w:t>
            </w:r>
          </w:p>
        </w:tc>
        <w:tc>
          <w:tcPr>
            <w:tcW w:w="425" w:type="dxa"/>
            <w:shd w:val="clear" w:color="auto" w:fill="auto"/>
            <w:vAlign w:val="center"/>
          </w:tcPr>
          <w:p w:rsidR="00DD1BC5" w:rsidRPr="005173EA" w:rsidRDefault="00DD1BC5" w:rsidP="00230E7D">
            <w:pPr>
              <w:jc w:val="center"/>
            </w:pPr>
            <w:r w:rsidRPr="005173EA">
              <w:rPr>
                <w:sz w:val="12"/>
                <w:szCs w:val="12"/>
              </w:rPr>
              <w:t>X</w:t>
            </w:r>
          </w:p>
        </w:tc>
        <w:tc>
          <w:tcPr>
            <w:tcW w:w="425"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w:t>
            </w:r>
          </w:p>
        </w:tc>
        <w:tc>
          <w:tcPr>
            <w:tcW w:w="426"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01</w:t>
            </w:r>
          </w:p>
        </w:tc>
        <w:tc>
          <w:tcPr>
            <w:tcW w:w="84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37751,907</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37913,775</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26917,244</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28632,302</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30004,913</w:t>
            </w:r>
          </w:p>
        </w:tc>
        <w:tc>
          <w:tcPr>
            <w:tcW w:w="855" w:type="dxa"/>
            <w:shd w:val="clear" w:color="auto" w:fill="auto"/>
            <w:vAlign w:val="center"/>
          </w:tcPr>
          <w:p w:rsidR="00DD1BC5" w:rsidRPr="0072304B" w:rsidRDefault="00DD1BC5" w:rsidP="0072304B">
            <w:pPr>
              <w:widowControl w:val="0"/>
              <w:autoSpaceDE w:val="0"/>
              <w:autoSpaceDN w:val="0"/>
              <w:jc w:val="center"/>
              <w:rPr>
                <w:sz w:val="12"/>
                <w:szCs w:val="12"/>
              </w:rPr>
            </w:pPr>
            <w:r w:rsidRPr="0072304B">
              <w:rPr>
                <w:sz w:val="12"/>
                <w:szCs w:val="12"/>
              </w:rPr>
              <w:t>32 481,647</w:t>
            </w:r>
          </w:p>
        </w:tc>
        <w:tc>
          <w:tcPr>
            <w:tcW w:w="851" w:type="dxa"/>
            <w:shd w:val="clear" w:color="auto" w:fill="auto"/>
            <w:vAlign w:val="center"/>
          </w:tcPr>
          <w:p w:rsidR="00DD1BC5" w:rsidRPr="00984671" w:rsidRDefault="00DD1BC5" w:rsidP="0072304B">
            <w:pPr>
              <w:widowControl w:val="0"/>
              <w:autoSpaceDE w:val="0"/>
              <w:autoSpaceDN w:val="0"/>
              <w:jc w:val="center"/>
              <w:rPr>
                <w:sz w:val="12"/>
                <w:szCs w:val="12"/>
              </w:rPr>
            </w:pPr>
            <w:r w:rsidRPr="00F8748A">
              <w:rPr>
                <w:sz w:val="12"/>
                <w:szCs w:val="12"/>
              </w:rPr>
              <w:t>30 603,539</w:t>
            </w:r>
          </w:p>
        </w:tc>
        <w:tc>
          <w:tcPr>
            <w:tcW w:w="851"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30 810,594</w:t>
            </w:r>
          </w:p>
        </w:tc>
        <w:tc>
          <w:tcPr>
            <w:tcW w:w="994"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29 852,711</w:t>
            </w:r>
          </w:p>
        </w:tc>
        <w:tc>
          <w:tcPr>
            <w:tcW w:w="992"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29 852,711</w:t>
            </w:r>
          </w:p>
        </w:tc>
        <w:tc>
          <w:tcPr>
            <w:tcW w:w="851" w:type="dxa"/>
            <w:shd w:val="clear" w:color="auto" w:fill="auto"/>
            <w:vAlign w:val="center"/>
          </w:tcPr>
          <w:p w:rsidR="00DD1BC5" w:rsidRPr="0072304B" w:rsidRDefault="00DD1BC5" w:rsidP="0072304B">
            <w:pPr>
              <w:widowControl w:val="0"/>
              <w:autoSpaceDE w:val="0"/>
              <w:autoSpaceDN w:val="0"/>
              <w:jc w:val="center"/>
              <w:rPr>
                <w:sz w:val="12"/>
                <w:szCs w:val="12"/>
              </w:rPr>
            </w:pPr>
            <w:r w:rsidRPr="0072304B">
              <w:rPr>
                <w:sz w:val="12"/>
                <w:szCs w:val="12"/>
              </w:rPr>
              <w:t>30 041,555</w:t>
            </w:r>
          </w:p>
        </w:tc>
        <w:tc>
          <w:tcPr>
            <w:tcW w:w="993" w:type="dxa"/>
            <w:shd w:val="clear" w:color="auto" w:fill="auto"/>
            <w:vAlign w:val="center"/>
          </w:tcPr>
          <w:p w:rsidR="00DD1BC5" w:rsidRPr="0072304B" w:rsidRDefault="00DD1BC5" w:rsidP="0072304B">
            <w:pPr>
              <w:widowControl w:val="0"/>
              <w:autoSpaceDE w:val="0"/>
              <w:autoSpaceDN w:val="0"/>
              <w:jc w:val="center"/>
              <w:rPr>
                <w:sz w:val="12"/>
                <w:szCs w:val="12"/>
              </w:rPr>
            </w:pPr>
            <w:r w:rsidRPr="0072304B">
              <w:rPr>
                <w:sz w:val="12"/>
                <w:szCs w:val="12"/>
              </w:rPr>
              <w:t>30 041,555</w:t>
            </w:r>
          </w:p>
        </w:tc>
      </w:tr>
      <w:tr w:rsidR="00DD1BC5" w:rsidRPr="005173EA" w:rsidTr="00E94D5B">
        <w:tc>
          <w:tcPr>
            <w:tcW w:w="706"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989"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1283" w:type="dxa"/>
            <w:shd w:val="clear" w:color="auto" w:fill="auto"/>
          </w:tcPr>
          <w:p w:rsidR="00DD1BC5" w:rsidRPr="005173EA" w:rsidRDefault="00DD1BC5" w:rsidP="00BC2B32">
            <w:pPr>
              <w:widowControl w:val="0"/>
              <w:autoSpaceDE w:val="0"/>
              <w:autoSpaceDN w:val="0"/>
              <w:jc w:val="center"/>
              <w:rPr>
                <w:sz w:val="12"/>
                <w:szCs w:val="12"/>
              </w:rPr>
            </w:pPr>
            <w:r w:rsidRPr="005173EA">
              <w:rPr>
                <w:sz w:val="12"/>
                <w:szCs w:val="12"/>
              </w:rPr>
              <w:t>областной бюджет</w:t>
            </w:r>
          </w:p>
        </w:tc>
        <w:tc>
          <w:tcPr>
            <w:tcW w:w="425" w:type="dxa"/>
            <w:shd w:val="clear" w:color="auto" w:fill="auto"/>
            <w:vAlign w:val="center"/>
          </w:tcPr>
          <w:p w:rsidR="00DD1BC5" w:rsidRPr="005173EA" w:rsidRDefault="00DD1BC5" w:rsidP="00230E7D">
            <w:pPr>
              <w:jc w:val="center"/>
            </w:pPr>
            <w:r w:rsidRPr="005173EA">
              <w:rPr>
                <w:sz w:val="12"/>
                <w:szCs w:val="12"/>
              </w:rPr>
              <w:t>X</w:t>
            </w:r>
          </w:p>
        </w:tc>
        <w:tc>
          <w:tcPr>
            <w:tcW w:w="425"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w:t>
            </w:r>
          </w:p>
        </w:tc>
        <w:tc>
          <w:tcPr>
            <w:tcW w:w="426"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01</w:t>
            </w:r>
          </w:p>
        </w:tc>
        <w:tc>
          <w:tcPr>
            <w:tcW w:w="84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37751,907</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37913,775</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26917,244</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28632,302</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30004,913</w:t>
            </w:r>
          </w:p>
        </w:tc>
        <w:tc>
          <w:tcPr>
            <w:tcW w:w="855" w:type="dxa"/>
            <w:shd w:val="clear" w:color="auto" w:fill="auto"/>
            <w:vAlign w:val="center"/>
          </w:tcPr>
          <w:p w:rsidR="00DD1BC5" w:rsidRPr="0072304B" w:rsidRDefault="00DD1BC5" w:rsidP="0072304B">
            <w:pPr>
              <w:widowControl w:val="0"/>
              <w:autoSpaceDE w:val="0"/>
              <w:autoSpaceDN w:val="0"/>
              <w:jc w:val="center"/>
              <w:rPr>
                <w:sz w:val="12"/>
                <w:szCs w:val="12"/>
              </w:rPr>
            </w:pPr>
            <w:r w:rsidRPr="0072304B">
              <w:rPr>
                <w:sz w:val="12"/>
                <w:szCs w:val="12"/>
              </w:rPr>
              <w:t>32 481,647</w:t>
            </w:r>
          </w:p>
        </w:tc>
        <w:tc>
          <w:tcPr>
            <w:tcW w:w="851" w:type="dxa"/>
            <w:shd w:val="clear" w:color="auto" w:fill="auto"/>
            <w:vAlign w:val="center"/>
          </w:tcPr>
          <w:p w:rsidR="00DD1BC5" w:rsidRPr="00984671" w:rsidRDefault="00DD1BC5" w:rsidP="0072304B">
            <w:pPr>
              <w:widowControl w:val="0"/>
              <w:autoSpaceDE w:val="0"/>
              <w:autoSpaceDN w:val="0"/>
              <w:jc w:val="center"/>
              <w:rPr>
                <w:sz w:val="12"/>
                <w:szCs w:val="12"/>
              </w:rPr>
            </w:pPr>
            <w:r w:rsidRPr="00F8748A">
              <w:rPr>
                <w:sz w:val="12"/>
                <w:szCs w:val="12"/>
              </w:rPr>
              <w:t>30 603,539</w:t>
            </w:r>
          </w:p>
        </w:tc>
        <w:tc>
          <w:tcPr>
            <w:tcW w:w="851"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30 810,594</w:t>
            </w:r>
          </w:p>
        </w:tc>
        <w:tc>
          <w:tcPr>
            <w:tcW w:w="994"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29 852,711</w:t>
            </w:r>
          </w:p>
        </w:tc>
        <w:tc>
          <w:tcPr>
            <w:tcW w:w="992"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29 852,711</w:t>
            </w:r>
          </w:p>
        </w:tc>
        <w:tc>
          <w:tcPr>
            <w:tcW w:w="851" w:type="dxa"/>
            <w:shd w:val="clear" w:color="auto" w:fill="auto"/>
            <w:vAlign w:val="center"/>
          </w:tcPr>
          <w:p w:rsidR="00DD1BC5" w:rsidRPr="0072304B" w:rsidRDefault="00DD1BC5" w:rsidP="0072304B">
            <w:pPr>
              <w:widowControl w:val="0"/>
              <w:autoSpaceDE w:val="0"/>
              <w:autoSpaceDN w:val="0"/>
              <w:jc w:val="center"/>
              <w:rPr>
                <w:sz w:val="12"/>
                <w:szCs w:val="12"/>
              </w:rPr>
            </w:pPr>
            <w:r w:rsidRPr="0072304B">
              <w:rPr>
                <w:sz w:val="12"/>
                <w:szCs w:val="12"/>
              </w:rPr>
              <w:t>30 041,555</w:t>
            </w:r>
          </w:p>
        </w:tc>
        <w:tc>
          <w:tcPr>
            <w:tcW w:w="993" w:type="dxa"/>
            <w:shd w:val="clear" w:color="auto" w:fill="auto"/>
            <w:vAlign w:val="center"/>
          </w:tcPr>
          <w:p w:rsidR="00DD1BC5" w:rsidRPr="0072304B" w:rsidRDefault="00DD1BC5" w:rsidP="0072304B">
            <w:pPr>
              <w:widowControl w:val="0"/>
              <w:autoSpaceDE w:val="0"/>
              <w:autoSpaceDN w:val="0"/>
              <w:jc w:val="center"/>
              <w:rPr>
                <w:sz w:val="12"/>
                <w:szCs w:val="12"/>
              </w:rPr>
            </w:pPr>
            <w:r w:rsidRPr="0072304B">
              <w:rPr>
                <w:sz w:val="12"/>
                <w:szCs w:val="12"/>
              </w:rPr>
              <w:t>30 041,555</w:t>
            </w:r>
          </w:p>
        </w:tc>
      </w:tr>
      <w:tr w:rsidR="00DD1BC5" w:rsidRPr="005173EA" w:rsidTr="00E94D5B">
        <w:tc>
          <w:tcPr>
            <w:tcW w:w="706"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989"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1283" w:type="dxa"/>
            <w:shd w:val="clear" w:color="auto" w:fill="auto"/>
          </w:tcPr>
          <w:p w:rsidR="00DD1BC5" w:rsidRPr="005173EA" w:rsidRDefault="00DD1BC5"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w:t>
            </w:r>
          </w:p>
        </w:tc>
        <w:tc>
          <w:tcPr>
            <w:tcW w:w="426"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01</w:t>
            </w:r>
          </w:p>
        </w:tc>
        <w:tc>
          <w:tcPr>
            <w:tcW w:w="84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37751,907</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37913,775</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26917,244</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28632,302</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30004,913</w:t>
            </w:r>
          </w:p>
        </w:tc>
        <w:tc>
          <w:tcPr>
            <w:tcW w:w="855" w:type="dxa"/>
            <w:shd w:val="clear" w:color="auto" w:fill="auto"/>
            <w:vAlign w:val="center"/>
          </w:tcPr>
          <w:p w:rsidR="00DD1BC5" w:rsidRPr="0072304B" w:rsidRDefault="00DD1BC5" w:rsidP="0072304B">
            <w:pPr>
              <w:widowControl w:val="0"/>
              <w:autoSpaceDE w:val="0"/>
              <w:autoSpaceDN w:val="0"/>
              <w:jc w:val="center"/>
              <w:rPr>
                <w:sz w:val="12"/>
                <w:szCs w:val="12"/>
              </w:rPr>
            </w:pPr>
            <w:r w:rsidRPr="0072304B">
              <w:rPr>
                <w:sz w:val="12"/>
                <w:szCs w:val="12"/>
              </w:rPr>
              <w:t>32 481,647</w:t>
            </w:r>
          </w:p>
        </w:tc>
        <w:tc>
          <w:tcPr>
            <w:tcW w:w="851" w:type="dxa"/>
            <w:shd w:val="clear" w:color="auto" w:fill="auto"/>
            <w:vAlign w:val="center"/>
          </w:tcPr>
          <w:p w:rsidR="00DD1BC5" w:rsidRPr="00984671" w:rsidRDefault="00DD1BC5" w:rsidP="0072304B">
            <w:pPr>
              <w:widowControl w:val="0"/>
              <w:autoSpaceDE w:val="0"/>
              <w:autoSpaceDN w:val="0"/>
              <w:jc w:val="center"/>
              <w:rPr>
                <w:sz w:val="12"/>
                <w:szCs w:val="12"/>
              </w:rPr>
            </w:pPr>
            <w:r w:rsidRPr="00F8748A">
              <w:rPr>
                <w:sz w:val="12"/>
                <w:szCs w:val="12"/>
              </w:rPr>
              <w:t>30 603,539</w:t>
            </w:r>
          </w:p>
        </w:tc>
        <w:tc>
          <w:tcPr>
            <w:tcW w:w="851"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30 810,594</w:t>
            </w:r>
          </w:p>
        </w:tc>
        <w:tc>
          <w:tcPr>
            <w:tcW w:w="994"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29 852,711</w:t>
            </w:r>
          </w:p>
        </w:tc>
        <w:tc>
          <w:tcPr>
            <w:tcW w:w="992"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29 852,711</w:t>
            </w:r>
          </w:p>
        </w:tc>
        <w:tc>
          <w:tcPr>
            <w:tcW w:w="851" w:type="dxa"/>
            <w:shd w:val="clear" w:color="auto" w:fill="auto"/>
            <w:vAlign w:val="center"/>
          </w:tcPr>
          <w:p w:rsidR="00DD1BC5" w:rsidRPr="0072304B" w:rsidRDefault="00DD1BC5" w:rsidP="0072304B">
            <w:pPr>
              <w:widowControl w:val="0"/>
              <w:autoSpaceDE w:val="0"/>
              <w:autoSpaceDN w:val="0"/>
              <w:jc w:val="center"/>
              <w:rPr>
                <w:sz w:val="12"/>
                <w:szCs w:val="12"/>
              </w:rPr>
            </w:pPr>
            <w:r w:rsidRPr="0072304B">
              <w:rPr>
                <w:sz w:val="12"/>
                <w:szCs w:val="12"/>
              </w:rPr>
              <w:t>30 041,555</w:t>
            </w:r>
          </w:p>
        </w:tc>
        <w:tc>
          <w:tcPr>
            <w:tcW w:w="993" w:type="dxa"/>
            <w:shd w:val="clear" w:color="auto" w:fill="auto"/>
            <w:vAlign w:val="center"/>
          </w:tcPr>
          <w:p w:rsidR="00DD1BC5" w:rsidRPr="0072304B" w:rsidRDefault="00DD1BC5" w:rsidP="0072304B">
            <w:pPr>
              <w:widowControl w:val="0"/>
              <w:autoSpaceDE w:val="0"/>
              <w:autoSpaceDN w:val="0"/>
              <w:jc w:val="center"/>
              <w:rPr>
                <w:sz w:val="12"/>
                <w:szCs w:val="12"/>
              </w:rPr>
            </w:pPr>
            <w:r w:rsidRPr="0072304B">
              <w:rPr>
                <w:sz w:val="12"/>
                <w:szCs w:val="12"/>
              </w:rPr>
              <w:t>30 041,555</w:t>
            </w:r>
          </w:p>
        </w:tc>
      </w:tr>
      <w:tr w:rsidR="00DD1BC5" w:rsidRPr="005173EA" w:rsidTr="00E94D5B">
        <w:tc>
          <w:tcPr>
            <w:tcW w:w="706" w:type="dxa"/>
            <w:vMerge w:val="restart"/>
            <w:shd w:val="clear" w:color="auto" w:fill="auto"/>
          </w:tcPr>
          <w:p w:rsidR="00DD1BC5" w:rsidRPr="005173EA" w:rsidRDefault="00DD1BC5" w:rsidP="00BC2B32">
            <w:pPr>
              <w:widowControl w:val="0"/>
              <w:autoSpaceDE w:val="0"/>
              <w:autoSpaceDN w:val="0"/>
              <w:jc w:val="center"/>
              <w:rPr>
                <w:sz w:val="12"/>
                <w:szCs w:val="12"/>
              </w:rPr>
            </w:pPr>
            <w:r w:rsidRPr="005173EA">
              <w:rPr>
                <w:sz w:val="12"/>
                <w:szCs w:val="12"/>
              </w:rPr>
              <w:t xml:space="preserve">Основное </w:t>
            </w:r>
            <w:proofErr w:type="spellStart"/>
            <w:r w:rsidRPr="005173EA">
              <w:rPr>
                <w:sz w:val="12"/>
                <w:szCs w:val="12"/>
              </w:rPr>
              <w:t>меропри</w:t>
            </w:r>
            <w:proofErr w:type="gramStart"/>
            <w:r w:rsidRPr="005173EA">
              <w:rPr>
                <w:sz w:val="12"/>
                <w:szCs w:val="12"/>
              </w:rPr>
              <w:t>я</w:t>
            </w:r>
            <w:proofErr w:type="spellEnd"/>
            <w:r w:rsidR="004A2A5E">
              <w:rPr>
                <w:sz w:val="12"/>
                <w:szCs w:val="12"/>
              </w:rPr>
              <w:t>–</w:t>
            </w:r>
            <w:proofErr w:type="gramEnd"/>
            <w:r w:rsidR="004A2A5E">
              <w:rPr>
                <w:sz w:val="12"/>
                <w:szCs w:val="12"/>
              </w:rPr>
              <w:t xml:space="preserve"> </w:t>
            </w:r>
            <w:proofErr w:type="spellStart"/>
            <w:r w:rsidRPr="005173EA">
              <w:rPr>
                <w:sz w:val="12"/>
                <w:szCs w:val="12"/>
              </w:rPr>
              <w:t>тие</w:t>
            </w:r>
            <w:proofErr w:type="spellEnd"/>
            <w:r w:rsidRPr="005173EA">
              <w:rPr>
                <w:sz w:val="12"/>
                <w:szCs w:val="12"/>
              </w:rPr>
              <w:t xml:space="preserve"> 02</w:t>
            </w:r>
          </w:p>
        </w:tc>
        <w:tc>
          <w:tcPr>
            <w:tcW w:w="989" w:type="dxa"/>
            <w:vMerge w:val="restart"/>
            <w:shd w:val="clear" w:color="auto" w:fill="auto"/>
          </w:tcPr>
          <w:p w:rsidR="00DD1BC5" w:rsidRDefault="00DD1BC5" w:rsidP="00BC2B32">
            <w:pPr>
              <w:widowControl w:val="0"/>
              <w:autoSpaceDE w:val="0"/>
              <w:autoSpaceDN w:val="0"/>
              <w:rPr>
                <w:sz w:val="12"/>
                <w:szCs w:val="12"/>
              </w:rPr>
            </w:pPr>
            <w:r w:rsidRPr="005173EA">
              <w:rPr>
                <w:sz w:val="12"/>
                <w:szCs w:val="12"/>
              </w:rPr>
              <w:t xml:space="preserve">Содействие развитию дошкольного образования, </w:t>
            </w:r>
          </w:p>
          <w:p w:rsidR="00DD1BC5" w:rsidRPr="005173EA" w:rsidRDefault="00DD1BC5" w:rsidP="00BC2B32">
            <w:pPr>
              <w:widowControl w:val="0"/>
              <w:autoSpaceDE w:val="0"/>
              <w:autoSpaceDN w:val="0"/>
              <w:rPr>
                <w:sz w:val="12"/>
                <w:szCs w:val="12"/>
              </w:rPr>
            </w:pPr>
            <w:r w:rsidRPr="005173EA">
              <w:rPr>
                <w:sz w:val="12"/>
                <w:szCs w:val="12"/>
              </w:rPr>
              <w:t>из них:</w:t>
            </w:r>
          </w:p>
        </w:tc>
        <w:tc>
          <w:tcPr>
            <w:tcW w:w="1283" w:type="dxa"/>
            <w:shd w:val="clear" w:color="auto" w:fill="auto"/>
          </w:tcPr>
          <w:p w:rsidR="00DD1BC5" w:rsidRPr="005173EA" w:rsidRDefault="00DD1BC5" w:rsidP="00BC2B32">
            <w:pPr>
              <w:widowControl w:val="0"/>
              <w:autoSpaceDE w:val="0"/>
              <w:autoSpaceDN w:val="0"/>
              <w:jc w:val="center"/>
              <w:rPr>
                <w:sz w:val="12"/>
                <w:szCs w:val="12"/>
              </w:rPr>
            </w:pPr>
            <w:r>
              <w:rPr>
                <w:sz w:val="12"/>
                <w:szCs w:val="12"/>
              </w:rPr>
              <w:t>в</w:t>
            </w:r>
            <w:r w:rsidRPr="005173EA">
              <w:rPr>
                <w:sz w:val="12"/>
                <w:szCs w:val="12"/>
              </w:rPr>
              <w:t>сего, в том числе</w:t>
            </w:r>
          </w:p>
        </w:tc>
        <w:tc>
          <w:tcPr>
            <w:tcW w:w="425"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w:t>
            </w:r>
          </w:p>
        </w:tc>
        <w:tc>
          <w:tcPr>
            <w:tcW w:w="426"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02</w:t>
            </w:r>
          </w:p>
        </w:tc>
        <w:tc>
          <w:tcPr>
            <w:tcW w:w="84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2264127,053</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2361098,863</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2350475,029</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2220768,494</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2732247,212</w:t>
            </w:r>
          </w:p>
        </w:tc>
        <w:tc>
          <w:tcPr>
            <w:tcW w:w="855" w:type="dxa"/>
            <w:shd w:val="clear" w:color="auto" w:fill="auto"/>
            <w:vAlign w:val="center"/>
          </w:tcPr>
          <w:p w:rsidR="00DD1BC5" w:rsidRPr="0072304B" w:rsidRDefault="00DD1BC5" w:rsidP="0072304B">
            <w:pPr>
              <w:widowControl w:val="0"/>
              <w:autoSpaceDE w:val="0"/>
              <w:autoSpaceDN w:val="0"/>
              <w:jc w:val="center"/>
              <w:rPr>
                <w:sz w:val="12"/>
                <w:szCs w:val="12"/>
              </w:rPr>
            </w:pPr>
            <w:r w:rsidRPr="0072304B">
              <w:rPr>
                <w:sz w:val="12"/>
                <w:szCs w:val="12"/>
              </w:rPr>
              <w:t>2 808 180,799</w:t>
            </w:r>
          </w:p>
        </w:tc>
        <w:tc>
          <w:tcPr>
            <w:tcW w:w="851" w:type="dxa"/>
            <w:shd w:val="clear" w:color="auto" w:fill="auto"/>
            <w:vAlign w:val="center"/>
          </w:tcPr>
          <w:p w:rsidR="00DD1BC5" w:rsidRPr="006E34E9" w:rsidRDefault="00DD1BC5" w:rsidP="0072304B">
            <w:pPr>
              <w:widowControl w:val="0"/>
              <w:autoSpaceDE w:val="0"/>
              <w:autoSpaceDN w:val="0"/>
              <w:jc w:val="center"/>
              <w:rPr>
                <w:sz w:val="12"/>
                <w:szCs w:val="12"/>
              </w:rPr>
            </w:pPr>
            <w:r w:rsidRPr="00F8748A">
              <w:rPr>
                <w:sz w:val="12"/>
                <w:szCs w:val="12"/>
              </w:rPr>
              <w:t>2 654 035,755</w:t>
            </w:r>
          </w:p>
        </w:tc>
        <w:tc>
          <w:tcPr>
            <w:tcW w:w="851"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2 816 776,321</w:t>
            </w:r>
          </w:p>
        </w:tc>
        <w:tc>
          <w:tcPr>
            <w:tcW w:w="994"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2 697 908,113</w:t>
            </w:r>
          </w:p>
        </w:tc>
        <w:tc>
          <w:tcPr>
            <w:tcW w:w="992"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2 697 908,113</w:t>
            </w:r>
          </w:p>
        </w:tc>
        <w:tc>
          <w:tcPr>
            <w:tcW w:w="851" w:type="dxa"/>
            <w:shd w:val="clear" w:color="auto" w:fill="auto"/>
            <w:vAlign w:val="center"/>
          </w:tcPr>
          <w:p w:rsidR="00DD1BC5" w:rsidRPr="0072304B" w:rsidRDefault="00DD1BC5" w:rsidP="0072304B">
            <w:pPr>
              <w:widowControl w:val="0"/>
              <w:autoSpaceDE w:val="0"/>
              <w:autoSpaceDN w:val="0"/>
              <w:jc w:val="center"/>
              <w:rPr>
                <w:sz w:val="12"/>
                <w:szCs w:val="12"/>
              </w:rPr>
            </w:pPr>
            <w:r w:rsidRPr="0072304B">
              <w:rPr>
                <w:sz w:val="12"/>
                <w:szCs w:val="12"/>
              </w:rPr>
              <w:t>2 230 738,099</w:t>
            </w:r>
          </w:p>
        </w:tc>
        <w:tc>
          <w:tcPr>
            <w:tcW w:w="993" w:type="dxa"/>
            <w:shd w:val="clear" w:color="auto" w:fill="auto"/>
            <w:vAlign w:val="center"/>
          </w:tcPr>
          <w:p w:rsidR="00DD1BC5" w:rsidRPr="0072304B" w:rsidRDefault="00DD1BC5" w:rsidP="0072304B">
            <w:pPr>
              <w:widowControl w:val="0"/>
              <w:autoSpaceDE w:val="0"/>
              <w:autoSpaceDN w:val="0"/>
              <w:jc w:val="center"/>
              <w:rPr>
                <w:sz w:val="12"/>
                <w:szCs w:val="12"/>
              </w:rPr>
            </w:pPr>
            <w:r w:rsidRPr="0072304B">
              <w:rPr>
                <w:sz w:val="12"/>
                <w:szCs w:val="12"/>
              </w:rPr>
              <w:t>2 230 738,099</w:t>
            </w:r>
          </w:p>
        </w:tc>
      </w:tr>
      <w:tr w:rsidR="00DD1BC5" w:rsidRPr="005173EA" w:rsidTr="00E94D5B">
        <w:tc>
          <w:tcPr>
            <w:tcW w:w="706"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989"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1283" w:type="dxa"/>
            <w:shd w:val="clear" w:color="auto" w:fill="auto"/>
          </w:tcPr>
          <w:p w:rsidR="00DD1BC5" w:rsidRPr="005173EA" w:rsidRDefault="00DD1BC5" w:rsidP="00BC2B32">
            <w:pPr>
              <w:widowControl w:val="0"/>
              <w:autoSpaceDE w:val="0"/>
              <w:autoSpaceDN w:val="0"/>
              <w:jc w:val="center"/>
              <w:rPr>
                <w:sz w:val="12"/>
                <w:szCs w:val="12"/>
              </w:rPr>
            </w:pPr>
            <w:r w:rsidRPr="005173EA">
              <w:rPr>
                <w:sz w:val="12"/>
                <w:szCs w:val="12"/>
              </w:rPr>
              <w:t>областной бюджет</w:t>
            </w:r>
          </w:p>
        </w:tc>
        <w:tc>
          <w:tcPr>
            <w:tcW w:w="425" w:type="dxa"/>
            <w:vMerge w:val="restart"/>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X</w:t>
            </w:r>
          </w:p>
        </w:tc>
        <w:tc>
          <w:tcPr>
            <w:tcW w:w="425" w:type="dxa"/>
            <w:vMerge w:val="restart"/>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02</w:t>
            </w:r>
          </w:p>
        </w:tc>
        <w:tc>
          <w:tcPr>
            <w:tcW w:w="567" w:type="dxa"/>
            <w:vMerge w:val="restart"/>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w:t>
            </w:r>
          </w:p>
        </w:tc>
        <w:tc>
          <w:tcPr>
            <w:tcW w:w="426" w:type="dxa"/>
            <w:vMerge w:val="restart"/>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02</w:t>
            </w:r>
          </w:p>
        </w:tc>
        <w:tc>
          <w:tcPr>
            <w:tcW w:w="84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2264127,053</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2361098,863</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2350475,029</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2220768,494</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2732247,212</w:t>
            </w:r>
          </w:p>
        </w:tc>
        <w:tc>
          <w:tcPr>
            <w:tcW w:w="855" w:type="dxa"/>
            <w:shd w:val="clear" w:color="auto" w:fill="auto"/>
            <w:vAlign w:val="center"/>
          </w:tcPr>
          <w:p w:rsidR="00DD1BC5" w:rsidRPr="0072304B" w:rsidRDefault="00DD1BC5" w:rsidP="0072304B">
            <w:pPr>
              <w:widowControl w:val="0"/>
              <w:autoSpaceDE w:val="0"/>
              <w:autoSpaceDN w:val="0"/>
              <w:jc w:val="center"/>
              <w:rPr>
                <w:sz w:val="12"/>
                <w:szCs w:val="12"/>
              </w:rPr>
            </w:pPr>
            <w:r w:rsidRPr="0072304B">
              <w:rPr>
                <w:sz w:val="12"/>
                <w:szCs w:val="12"/>
              </w:rPr>
              <w:t>2 808 180,799</w:t>
            </w:r>
          </w:p>
        </w:tc>
        <w:tc>
          <w:tcPr>
            <w:tcW w:w="851" w:type="dxa"/>
            <w:shd w:val="clear" w:color="auto" w:fill="auto"/>
            <w:vAlign w:val="center"/>
          </w:tcPr>
          <w:p w:rsidR="00DD1BC5" w:rsidRPr="006E34E9" w:rsidRDefault="00DD1BC5" w:rsidP="0072304B">
            <w:pPr>
              <w:widowControl w:val="0"/>
              <w:autoSpaceDE w:val="0"/>
              <w:autoSpaceDN w:val="0"/>
              <w:jc w:val="center"/>
              <w:rPr>
                <w:sz w:val="12"/>
                <w:szCs w:val="12"/>
              </w:rPr>
            </w:pPr>
            <w:r w:rsidRPr="00F8748A">
              <w:rPr>
                <w:sz w:val="12"/>
                <w:szCs w:val="12"/>
              </w:rPr>
              <w:t>2 654 035,755</w:t>
            </w:r>
          </w:p>
        </w:tc>
        <w:tc>
          <w:tcPr>
            <w:tcW w:w="851"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2 816 776,321</w:t>
            </w:r>
          </w:p>
        </w:tc>
        <w:tc>
          <w:tcPr>
            <w:tcW w:w="994"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2 697 908,113</w:t>
            </w:r>
          </w:p>
        </w:tc>
        <w:tc>
          <w:tcPr>
            <w:tcW w:w="992"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2 697 908,113</w:t>
            </w:r>
          </w:p>
        </w:tc>
        <w:tc>
          <w:tcPr>
            <w:tcW w:w="851" w:type="dxa"/>
            <w:shd w:val="clear" w:color="auto" w:fill="auto"/>
            <w:vAlign w:val="center"/>
          </w:tcPr>
          <w:p w:rsidR="00DD1BC5" w:rsidRPr="0072304B" w:rsidRDefault="00DD1BC5" w:rsidP="0072304B">
            <w:pPr>
              <w:widowControl w:val="0"/>
              <w:autoSpaceDE w:val="0"/>
              <w:autoSpaceDN w:val="0"/>
              <w:jc w:val="center"/>
              <w:rPr>
                <w:sz w:val="12"/>
                <w:szCs w:val="12"/>
              </w:rPr>
            </w:pPr>
            <w:r w:rsidRPr="0072304B">
              <w:rPr>
                <w:sz w:val="12"/>
                <w:szCs w:val="12"/>
              </w:rPr>
              <w:t>2 230 738,099</w:t>
            </w:r>
          </w:p>
        </w:tc>
        <w:tc>
          <w:tcPr>
            <w:tcW w:w="993" w:type="dxa"/>
            <w:shd w:val="clear" w:color="auto" w:fill="auto"/>
            <w:vAlign w:val="center"/>
          </w:tcPr>
          <w:p w:rsidR="00DD1BC5" w:rsidRPr="0072304B" w:rsidRDefault="00DD1BC5" w:rsidP="0072304B">
            <w:pPr>
              <w:widowControl w:val="0"/>
              <w:autoSpaceDE w:val="0"/>
              <w:autoSpaceDN w:val="0"/>
              <w:jc w:val="center"/>
              <w:rPr>
                <w:sz w:val="12"/>
                <w:szCs w:val="12"/>
              </w:rPr>
            </w:pPr>
            <w:r w:rsidRPr="0072304B">
              <w:rPr>
                <w:sz w:val="12"/>
                <w:szCs w:val="12"/>
              </w:rPr>
              <w:t>2 230 738,099</w:t>
            </w:r>
          </w:p>
        </w:tc>
      </w:tr>
      <w:tr w:rsidR="00DD1BC5" w:rsidRPr="005173EA" w:rsidTr="00E94D5B">
        <w:tc>
          <w:tcPr>
            <w:tcW w:w="706"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989"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1283" w:type="dxa"/>
            <w:shd w:val="clear" w:color="auto" w:fill="auto"/>
          </w:tcPr>
          <w:p w:rsidR="00DD1BC5" w:rsidRPr="005173EA" w:rsidRDefault="00DD1BC5" w:rsidP="00BC2B32">
            <w:pPr>
              <w:widowControl w:val="0"/>
              <w:autoSpaceDE w:val="0"/>
              <w:autoSpaceDN w:val="0"/>
              <w:jc w:val="center"/>
              <w:rPr>
                <w:sz w:val="12"/>
                <w:szCs w:val="12"/>
              </w:rPr>
            </w:pPr>
            <w:r w:rsidRPr="005173EA">
              <w:rPr>
                <w:sz w:val="12"/>
                <w:szCs w:val="12"/>
              </w:rPr>
              <w:t>федеральный бюджет</w:t>
            </w:r>
          </w:p>
        </w:tc>
        <w:tc>
          <w:tcPr>
            <w:tcW w:w="425"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425"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567"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426"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84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306254,100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213716,725</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7940,400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9266,994</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149077,263</w:t>
            </w:r>
          </w:p>
        </w:tc>
        <w:tc>
          <w:tcPr>
            <w:tcW w:w="855" w:type="dxa"/>
            <w:shd w:val="clear" w:color="auto" w:fill="auto"/>
            <w:vAlign w:val="center"/>
          </w:tcPr>
          <w:p w:rsidR="00DD1BC5" w:rsidRPr="0072304B" w:rsidRDefault="00DD1BC5" w:rsidP="0072304B">
            <w:pPr>
              <w:widowControl w:val="0"/>
              <w:autoSpaceDE w:val="0"/>
              <w:autoSpaceDN w:val="0"/>
              <w:jc w:val="center"/>
              <w:rPr>
                <w:sz w:val="12"/>
                <w:szCs w:val="12"/>
              </w:rPr>
            </w:pPr>
            <w:r w:rsidRPr="0072304B">
              <w:rPr>
                <w:sz w:val="12"/>
                <w:szCs w:val="12"/>
              </w:rPr>
              <w:t>3 430,266</w:t>
            </w:r>
          </w:p>
        </w:tc>
        <w:tc>
          <w:tcPr>
            <w:tcW w:w="851" w:type="dxa"/>
            <w:shd w:val="clear" w:color="auto" w:fill="auto"/>
            <w:vAlign w:val="center"/>
          </w:tcPr>
          <w:p w:rsidR="00DD1BC5" w:rsidRPr="0072304B" w:rsidRDefault="00DD1BC5" w:rsidP="0072304B">
            <w:pPr>
              <w:widowControl w:val="0"/>
              <w:autoSpaceDE w:val="0"/>
              <w:autoSpaceDN w:val="0"/>
              <w:jc w:val="center"/>
              <w:rPr>
                <w:sz w:val="12"/>
                <w:szCs w:val="12"/>
              </w:rPr>
            </w:pPr>
            <w:r w:rsidRPr="0072304B">
              <w:rPr>
                <w:sz w:val="12"/>
                <w:szCs w:val="12"/>
              </w:rPr>
              <w:t>3 474,200</w:t>
            </w:r>
          </w:p>
        </w:tc>
        <w:tc>
          <w:tcPr>
            <w:tcW w:w="851"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0,000</w:t>
            </w:r>
          </w:p>
        </w:tc>
        <w:tc>
          <w:tcPr>
            <w:tcW w:w="994"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0,000</w:t>
            </w:r>
          </w:p>
        </w:tc>
        <w:tc>
          <w:tcPr>
            <w:tcW w:w="992"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DD1BC5" w:rsidRPr="0072304B" w:rsidRDefault="00DD1BC5" w:rsidP="0072304B">
            <w:pPr>
              <w:widowControl w:val="0"/>
              <w:autoSpaceDE w:val="0"/>
              <w:autoSpaceDN w:val="0"/>
              <w:jc w:val="center"/>
              <w:rPr>
                <w:sz w:val="12"/>
                <w:szCs w:val="12"/>
              </w:rPr>
            </w:pPr>
            <w:r w:rsidRPr="0072304B">
              <w:rPr>
                <w:sz w:val="12"/>
                <w:szCs w:val="12"/>
              </w:rPr>
              <w:t>0,000</w:t>
            </w:r>
          </w:p>
        </w:tc>
        <w:tc>
          <w:tcPr>
            <w:tcW w:w="993" w:type="dxa"/>
            <w:shd w:val="clear" w:color="auto" w:fill="auto"/>
            <w:vAlign w:val="center"/>
          </w:tcPr>
          <w:p w:rsidR="00DD1BC5" w:rsidRPr="0072304B" w:rsidRDefault="00DD1BC5" w:rsidP="0072304B">
            <w:pPr>
              <w:widowControl w:val="0"/>
              <w:autoSpaceDE w:val="0"/>
              <w:autoSpaceDN w:val="0"/>
              <w:jc w:val="center"/>
              <w:rPr>
                <w:sz w:val="12"/>
                <w:szCs w:val="12"/>
              </w:rPr>
            </w:pPr>
            <w:r w:rsidRPr="0072304B">
              <w:rPr>
                <w:sz w:val="12"/>
                <w:szCs w:val="12"/>
              </w:rPr>
              <w:t>0,000</w:t>
            </w:r>
          </w:p>
        </w:tc>
      </w:tr>
      <w:tr w:rsidR="00DD1BC5" w:rsidRPr="005173EA" w:rsidTr="00E94D5B">
        <w:tc>
          <w:tcPr>
            <w:tcW w:w="706"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989"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1283" w:type="dxa"/>
            <w:shd w:val="clear" w:color="auto" w:fill="auto"/>
          </w:tcPr>
          <w:p w:rsidR="00DD1BC5" w:rsidRPr="005173EA" w:rsidRDefault="00DD1BC5"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w:t>
            </w:r>
          </w:p>
        </w:tc>
        <w:tc>
          <w:tcPr>
            <w:tcW w:w="426"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02</w:t>
            </w:r>
          </w:p>
        </w:tc>
        <w:tc>
          <w:tcPr>
            <w:tcW w:w="84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2264127,053</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2361098,863</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2350475,029</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2220768,494</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2732247,212</w:t>
            </w:r>
          </w:p>
        </w:tc>
        <w:tc>
          <w:tcPr>
            <w:tcW w:w="855" w:type="dxa"/>
            <w:shd w:val="clear" w:color="auto" w:fill="auto"/>
            <w:vAlign w:val="center"/>
          </w:tcPr>
          <w:p w:rsidR="00DD1BC5" w:rsidRPr="0072304B" w:rsidRDefault="00DD1BC5" w:rsidP="0072304B">
            <w:pPr>
              <w:widowControl w:val="0"/>
              <w:autoSpaceDE w:val="0"/>
              <w:autoSpaceDN w:val="0"/>
              <w:jc w:val="center"/>
              <w:rPr>
                <w:sz w:val="12"/>
                <w:szCs w:val="12"/>
              </w:rPr>
            </w:pPr>
            <w:r w:rsidRPr="0072304B">
              <w:rPr>
                <w:sz w:val="12"/>
                <w:szCs w:val="12"/>
              </w:rPr>
              <w:t>2 808 180,799</w:t>
            </w:r>
          </w:p>
        </w:tc>
        <w:tc>
          <w:tcPr>
            <w:tcW w:w="851" w:type="dxa"/>
            <w:shd w:val="clear" w:color="auto" w:fill="auto"/>
            <w:vAlign w:val="center"/>
          </w:tcPr>
          <w:p w:rsidR="00DD1BC5" w:rsidRPr="006E34E9" w:rsidRDefault="00DD1BC5" w:rsidP="0072304B">
            <w:pPr>
              <w:widowControl w:val="0"/>
              <w:autoSpaceDE w:val="0"/>
              <w:autoSpaceDN w:val="0"/>
              <w:jc w:val="center"/>
              <w:rPr>
                <w:sz w:val="12"/>
                <w:szCs w:val="12"/>
              </w:rPr>
            </w:pPr>
            <w:r w:rsidRPr="00F8748A">
              <w:rPr>
                <w:sz w:val="12"/>
                <w:szCs w:val="12"/>
              </w:rPr>
              <w:t>2 654 035,755</w:t>
            </w:r>
          </w:p>
        </w:tc>
        <w:tc>
          <w:tcPr>
            <w:tcW w:w="851"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2 816 776,321</w:t>
            </w:r>
          </w:p>
        </w:tc>
        <w:tc>
          <w:tcPr>
            <w:tcW w:w="994"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2 697 908,113</w:t>
            </w:r>
          </w:p>
        </w:tc>
        <w:tc>
          <w:tcPr>
            <w:tcW w:w="992"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2 697 908,113</w:t>
            </w:r>
          </w:p>
        </w:tc>
        <w:tc>
          <w:tcPr>
            <w:tcW w:w="851" w:type="dxa"/>
            <w:shd w:val="clear" w:color="auto" w:fill="auto"/>
            <w:vAlign w:val="center"/>
          </w:tcPr>
          <w:p w:rsidR="00DD1BC5" w:rsidRPr="0072304B" w:rsidRDefault="00DD1BC5" w:rsidP="0072304B">
            <w:pPr>
              <w:widowControl w:val="0"/>
              <w:autoSpaceDE w:val="0"/>
              <w:autoSpaceDN w:val="0"/>
              <w:jc w:val="center"/>
              <w:rPr>
                <w:sz w:val="12"/>
                <w:szCs w:val="12"/>
              </w:rPr>
            </w:pPr>
            <w:r w:rsidRPr="0072304B">
              <w:rPr>
                <w:sz w:val="12"/>
                <w:szCs w:val="12"/>
              </w:rPr>
              <w:t>2 230 738,099</w:t>
            </w:r>
          </w:p>
        </w:tc>
        <w:tc>
          <w:tcPr>
            <w:tcW w:w="993" w:type="dxa"/>
            <w:shd w:val="clear" w:color="auto" w:fill="auto"/>
            <w:vAlign w:val="center"/>
          </w:tcPr>
          <w:p w:rsidR="00DD1BC5" w:rsidRPr="0072304B" w:rsidRDefault="00DD1BC5" w:rsidP="0072304B">
            <w:pPr>
              <w:widowControl w:val="0"/>
              <w:autoSpaceDE w:val="0"/>
              <w:autoSpaceDN w:val="0"/>
              <w:jc w:val="center"/>
              <w:rPr>
                <w:sz w:val="12"/>
                <w:szCs w:val="12"/>
              </w:rPr>
            </w:pPr>
            <w:r w:rsidRPr="0072304B">
              <w:rPr>
                <w:sz w:val="12"/>
                <w:szCs w:val="12"/>
              </w:rPr>
              <w:t>2 230 738,099</w:t>
            </w:r>
          </w:p>
        </w:tc>
      </w:tr>
      <w:tr w:rsidR="000031A9" w:rsidRPr="005173EA" w:rsidTr="00E94D5B">
        <w:tc>
          <w:tcPr>
            <w:tcW w:w="706" w:type="dxa"/>
            <w:vMerge/>
            <w:shd w:val="clear" w:color="auto" w:fill="auto"/>
          </w:tcPr>
          <w:p w:rsidR="000031A9" w:rsidRPr="005173EA" w:rsidRDefault="000031A9" w:rsidP="00BC2B32">
            <w:pPr>
              <w:spacing w:after="200" w:line="276" w:lineRule="auto"/>
              <w:rPr>
                <w:rFonts w:eastAsia="Calibri"/>
                <w:sz w:val="12"/>
                <w:szCs w:val="12"/>
                <w:lang w:eastAsia="en-US"/>
              </w:rPr>
            </w:pPr>
          </w:p>
        </w:tc>
        <w:tc>
          <w:tcPr>
            <w:tcW w:w="989" w:type="dxa"/>
            <w:vMerge w:val="restart"/>
            <w:shd w:val="clear" w:color="auto" w:fill="auto"/>
          </w:tcPr>
          <w:p w:rsidR="000031A9" w:rsidRPr="005173EA" w:rsidRDefault="000031A9" w:rsidP="00BC2B32">
            <w:pPr>
              <w:widowControl w:val="0"/>
              <w:autoSpaceDE w:val="0"/>
              <w:autoSpaceDN w:val="0"/>
              <w:rPr>
                <w:sz w:val="12"/>
                <w:szCs w:val="12"/>
              </w:rPr>
            </w:pPr>
            <w:r w:rsidRPr="005173EA">
              <w:rPr>
                <w:sz w:val="12"/>
                <w:szCs w:val="12"/>
              </w:rPr>
              <w:t>создание усл</w:t>
            </w:r>
            <w:r w:rsidRPr="005173EA">
              <w:rPr>
                <w:sz w:val="12"/>
                <w:szCs w:val="12"/>
              </w:rPr>
              <w:t>о</w:t>
            </w:r>
            <w:r w:rsidRPr="005173EA">
              <w:rPr>
                <w:sz w:val="12"/>
                <w:szCs w:val="12"/>
              </w:rPr>
              <w:t>вий для получ</w:t>
            </w:r>
            <w:r w:rsidRPr="005173EA">
              <w:rPr>
                <w:sz w:val="12"/>
                <w:szCs w:val="12"/>
              </w:rPr>
              <w:t>е</w:t>
            </w:r>
            <w:r w:rsidRPr="005173EA">
              <w:rPr>
                <w:sz w:val="12"/>
                <w:szCs w:val="12"/>
              </w:rPr>
              <w:t>ния детьм</w:t>
            </w:r>
            <w:proofErr w:type="gramStart"/>
            <w:r w:rsidRPr="005173EA">
              <w:rPr>
                <w:sz w:val="12"/>
                <w:szCs w:val="12"/>
              </w:rPr>
              <w:t>и</w:t>
            </w:r>
            <w:r w:rsidR="004A2A5E">
              <w:rPr>
                <w:sz w:val="12"/>
                <w:szCs w:val="12"/>
              </w:rPr>
              <w:t>–</w:t>
            </w:r>
            <w:proofErr w:type="gramEnd"/>
            <w:r w:rsidR="004A2A5E">
              <w:rPr>
                <w:sz w:val="12"/>
                <w:szCs w:val="12"/>
              </w:rPr>
              <w:t xml:space="preserve"> </w:t>
            </w:r>
            <w:r w:rsidRPr="005173EA">
              <w:rPr>
                <w:sz w:val="12"/>
                <w:szCs w:val="12"/>
              </w:rPr>
              <w:lastRenderedPageBreak/>
              <w:t>инвалидами качественного образования</w:t>
            </w:r>
          </w:p>
        </w:tc>
        <w:tc>
          <w:tcPr>
            <w:tcW w:w="1283" w:type="dxa"/>
            <w:shd w:val="clear" w:color="auto" w:fill="auto"/>
          </w:tcPr>
          <w:p w:rsidR="000031A9" w:rsidRPr="005173EA" w:rsidRDefault="000031A9" w:rsidP="00BC2B32">
            <w:pPr>
              <w:widowControl w:val="0"/>
              <w:autoSpaceDE w:val="0"/>
              <w:autoSpaceDN w:val="0"/>
              <w:jc w:val="center"/>
              <w:rPr>
                <w:sz w:val="12"/>
                <w:szCs w:val="12"/>
              </w:rPr>
            </w:pPr>
            <w:r w:rsidRPr="005173EA">
              <w:rPr>
                <w:sz w:val="12"/>
                <w:szCs w:val="12"/>
              </w:rPr>
              <w:lastRenderedPageBreak/>
              <w:t>всего, в том числе</w:t>
            </w:r>
          </w:p>
        </w:tc>
        <w:tc>
          <w:tcPr>
            <w:tcW w:w="425" w:type="dxa"/>
            <w:shd w:val="clear" w:color="auto" w:fill="auto"/>
            <w:vAlign w:val="center"/>
          </w:tcPr>
          <w:p w:rsidR="000031A9" w:rsidRPr="005173EA" w:rsidRDefault="000031A9"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0031A9" w:rsidRPr="005173EA" w:rsidRDefault="000031A9"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0031A9" w:rsidRPr="005173EA" w:rsidRDefault="000031A9" w:rsidP="00BC2B32">
            <w:pPr>
              <w:widowControl w:val="0"/>
              <w:autoSpaceDE w:val="0"/>
              <w:autoSpaceDN w:val="0"/>
              <w:jc w:val="center"/>
              <w:rPr>
                <w:sz w:val="12"/>
                <w:szCs w:val="12"/>
              </w:rPr>
            </w:pPr>
            <w:r w:rsidRPr="005173EA">
              <w:rPr>
                <w:sz w:val="12"/>
                <w:szCs w:val="12"/>
              </w:rPr>
              <w:t>1</w:t>
            </w:r>
          </w:p>
        </w:tc>
        <w:tc>
          <w:tcPr>
            <w:tcW w:w="426" w:type="dxa"/>
            <w:shd w:val="clear" w:color="auto" w:fill="auto"/>
            <w:vAlign w:val="center"/>
          </w:tcPr>
          <w:p w:rsidR="000031A9" w:rsidRPr="005173EA" w:rsidRDefault="000031A9" w:rsidP="00BC2B32">
            <w:pPr>
              <w:widowControl w:val="0"/>
              <w:autoSpaceDE w:val="0"/>
              <w:autoSpaceDN w:val="0"/>
              <w:jc w:val="center"/>
              <w:rPr>
                <w:sz w:val="12"/>
                <w:szCs w:val="12"/>
              </w:rPr>
            </w:pPr>
            <w:r w:rsidRPr="005173EA">
              <w:rPr>
                <w:sz w:val="12"/>
                <w:szCs w:val="12"/>
              </w:rPr>
              <w:t>02</w:t>
            </w:r>
          </w:p>
        </w:tc>
        <w:tc>
          <w:tcPr>
            <w:tcW w:w="841" w:type="dxa"/>
            <w:shd w:val="clear" w:color="auto" w:fill="auto"/>
            <w:vAlign w:val="center"/>
          </w:tcPr>
          <w:p w:rsidR="000031A9" w:rsidRPr="005173EA" w:rsidRDefault="000031A9" w:rsidP="0072304B">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0031A9" w:rsidRPr="005173EA" w:rsidRDefault="000031A9" w:rsidP="0072304B">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0031A9" w:rsidRPr="005173EA" w:rsidRDefault="000031A9" w:rsidP="0072304B">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0031A9" w:rsidRPr="005173EA" w:rsidRDefault="000031A9" w:rsidP="0072304B">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0031A9" w:rsidRPr="005173EA" w:rsidRDefault="000031A9" w:rsidP="0072304B">
            <w:pPr>
              <w:widowControl w:val="0"/>
              <w:autoSpaceDE w:val="0"/>
              <w:autoSpaceDN w:val="0"/>
              <w:jc w:val="center"/>
              <w:rPr>
                <w:sz w:val="12"/>
                <w:szCs w:val="12"/>
              </w:rPr>
            </w:pPr>
            <w:r w:rsidRPr="005173EA">
              <w:rPr>
                <w:sz w:val="12"/>
                <w:szCs w:val="12"/>
              </w:rPr>
              <w:t>4209,170</w:t>
            </w:r>
          </w:p>
        </w:tc>
        <w:tc>
          <w:tcPr>
            <w:tcW w:w="855" w:type="dxa"/>
            <w:shd w:val="clear" w:color="auto" w:fill="auto"/>
            <w:vAlign w:val="center"/>
          </w:tcPr>
          <w:p w:rsidR="000031A9" w:rsidRPr="0072304B" w:rsidRDefault="000031A9" w:rsidP="0072304B">
            <w:pPr>
              <w:widowControl w:val="0"/>
              <w:autoSpaceDE w:val="0"/>
              <w:autoSpaceDN w:val="0"/>
              <w:jc w:val="center"/>
              <w:rPr>
                <w:sz w:val="12"/>
                <w:szCs w:val="12"/>
              </w:rPr>
            </w:pPr>
            <w:r w:rsidRPr="0072304B">
              <w:rPr>
                <w:sz w:val="12"/>
                <w:szCs w:val="12"/>
              </w:rPr>
              <w:t>3 942,866</w:t>
            </w:r>
          </w:p>
        </w:tc>
        <w:tc>
          <w:tcPr>
            <w:tcW w:w="851" w:type="dxa"/>
            <w:shd w:val="clear" w:color="auto" w:fill="auto"/>
            <w:vAlign w:val="center"/>
          </w:tcPr>
          <w:p w:rsidR="000031A9" w:rsidRPr="0072304B" w:rsidRDefault="000031A9" w:rsidP="0072304B">
            <w:pPr>
              <w:widowControl w:val="0"/>
              <w:autoSpaceDE w:val="0"/>
              <w:autoSpaceDN w:val="0"/>
              <w:jc w:val="center"/>
              <w:rPr>
                <w:sz w:val="12"/>
                <w:szCs w:val="12"/>
              </w:rPr>
            </w:pPr>
            <w:r w:rsidRPr="0072304B">
              <w:rPr>
                <w:sz w:val="12"/>
                <w:szCs w:val="12"/>
              </w:rPr>
              <w:t>3 993,334</w:t>
            </w:r>
          </w:p>
        </w:tc>
        <w:tc>
          <w:tcPr>
            <w:tcW w:w="851" w:type="dxa"/>
            <w:shd w:val="clear" w:color="auto" w:fill="auto"/>
            <w:vAlign w:val="center"/>
          </w:tcPr>
          <w:p w:rsidR="000031A9" w:rsidRPr="0072304B" w:rsidRDefault="000031A9" w:rsidP="0072304B">
            <w:pPr>
              <w:widowControl w:val="0"/>
              <w:autoSpaceDE w:val="0"/>
              <w:autoSpaceDN w:val="0"/>
              <w:jc w:val="center"/>
              <w:rPr>
                <w:sz w:val="12"/>
                <w:szCs w:val="12"/>
              </w:rPr>
            </w:pPr>
            <w:r w:rsidRPr="0072304B">
              <w:rPr>
                <w:sz w:val="12"/>
                <w:szCs w:val="12"/>
              </w:rPr>
              <w:t>0,000</w:t>
            </w:r>
          </w:p>
        </w:tc>
        <w:tc>
          <w:tcPr>
            <w:tcW w:w="994" w:type="dxa"/>
            <w:shd w:val="clear" w:color="auto" w:fill="auto"/>
            <w:vAlign w:val="center"/>
          </w:tcPr>
          <w:p w:rsidR="000031A9" w:rsidRPr="0072304B" w:rsidRDefault="000031A9" w:rsidP="0072304B">
            <w:pPr>
              <w:widowControl w:val="0"/>
              <w:autoSpaceDE w:val="0"/>
              <w:autoSpaceDN w:val="0"/>
              <w:jc w:val="center"/>
              <w:rPr>
                <w:sz w:val="12"/>
                <w:szCs w:val="12"/>
              </w:rPr>
            </w:pPr>
            <w:r w:rsidRPr="0072304B">
              <w:rPr>
                <w:sz w:val="12"/>
                <w:szCs w:val="12"/>
              </w:rPr>
              <w:t>0,000</w:t>
            </w:r>
          </w:p>
        </w:tc>
        <w:tc>
          <w:tcPr>
            <w:tcW w:w="992" w:type="dxa"/>
            <w:shd w:val="clear" w:color="auto" w:fill="auto"/>
            <w:vAlign w:val="center"/>
          </w:tcPr>
          <w:p w:rsidR="000031A9" w:rsidRPr="0072304B" w:rsidRDefault="000031A9" w:rsidP="0072304B">
            <w:pPr>
              <w:widowControl w:val="0"/>
              <w:autoSpaceDE w:val="0"/>
              <w:autoSpaceDN w:val="0"/>
              <w:jc w:val="center"/>
              <w:rPr>
                <w:sz w:val="12"/>
                <w:szCs w:val="12"/>
              </w:rPr>
            </w:pPr>
            <w:r w:rsidRPr="0072304B">
              <w:rPr>
                <w:sz w:val="12"/>
                <w:szCs w:val="12"/>
              </w:rPr>
              <w:t>0,000</w:t>
            </w:r>
          </w:p>
        </w:tc>
        <w:tc>
          <w:tcPr>
            <w:tcW w:w="851" w:type="dxa"/>
            <w:shd w:val="clear" w:color="auto" w:fill="auto"/>
            <w:vAlign w:val="center"/>
          </w:tcPr>
          <w:p w:rsidR="000031A9" w:rsidRPr="0072304B" w:rsidRDefault="000031A9" w:rsidP="0072304B">
            <w:pPr>
              <w:widowControl w:val="0"/>
              <w:autoSpaceDE w:val="0"/>
              <w:autoSpaceDN w:val="0"/>
              <w:jc w:val="center"/>
              <w:rPr>
                <w:sz w:val="12"/>
                <w:szCs w:val="12"/>
              </w:rPr>
            </w:pPr>
            <w:r w:rsidRPr="0072304B">
              <w:rPr>
                <w:sz w:val="12"/>
                <w:szCs w:val="12"/>
              </w:rPr>
              <w:t>6 680,550</w:t>
            </w:r>
          </w:p>
        </w:tc>
        <w:tc>
          <w:tcPr>
            <w:tcW w:w="993" w:type="dxa"/>
            <w:shd w:val="clear" w:color="auto" w:fill="auto"/>
            <w:vAlign w:val="center"/>
          </w:tcPr>
          <w:p w:rsidR="000031A9" w:rsidRPr="0072304B" w:rsidRDefault="000031A9" w:rsidP="0072304B">
            <w:pPr>
              <w:widowControl w:val="0"/>
              <w:autoSpaceDE w:val="0"/>
              <w:autoSpaceDN w:val="0"/>
              <w:jc w:val="center"/>
              <w:rPr>
                <w:sz w:val="12"/>
                <w:szCs w:val="12"/>
              </w:rPr>
            </w:pPr>
            <w:r w:rsidRPr="0072304B">
              <w:rPr>
                <w:sz w:val="12"/>
                <w:szCs w:val="12"/>
              </w:rPr>
              <w:t>6 680,550</w:t>
            </w:r>
          </w:p>
        </w:tc>
      </w:tr>
      <w:tr w:rsidR="000031A9" w:rsidRPr="005173EA" w:rsidTr="00E94D5B">
        <w:tc>
          <w:tcPr>
            <w:tcW w:w="706" w:type="dxa"/>
            <w:vMerge/>
            <w:shd w:val="clear" w:color="auto" w:fill="auto"/>
          </w:tcPr>
          <w:p w:rsidR="000031A9" w:rsidRPr="005173EA" w:rsidRDefault="000031A9" w:rsidP="00BC2B32">
            <w:pPr>
              <w:spacing w:after="200" w:line="276" w:lineRule="auto"/>
              <w:rPr>
                <w:rFonts w:eastAsia="Calibri"/>
                <w:sz w:val="12"/>
                <w:szCs w:val="12"/>
                <w:lang w:eastAsia="en-US"/>
              </w:rPr>
            </w:pPr>
          </w:p>
        </w:tc>
        <w:tc>
          <w:tcPr>
            <w:tcW w:w="989" w:type="dxa"/>
            <w:vMerge/>
            <w:shd w:val="clear" w:color="auto" w:fill="auto"/>
          </w:tcPr>
          <w:p w:rsidR="000031A9" w:rsidRPr="005173EA" w:rsidRDefault="000031A9" w:rsidP="00BC2B32">
            <w:pPr>
              <w:spacing w:after="200" w:line="276" w:lineRule="auto"/>
              <w:rPr>
                <w:rFonts w:eastAsia="Calibri"/>
                <w:sz w:val="12"/>
                <w:szCs w:val="12"/>
                <w:lang w:eastAsia="en-US"/>
              </w:rPr>
            </w:pPr>
          </w:p>
        </w:tc>
        <w:tc>
          <w:tcPr>
            <w:tcW w:w="1283" w:type="dxa"/>
            <w:shd w:val="clear" w:color="auto" w:fill="auto"/>
          </w:tcPr>
          <w:p w:rsidR="000031A9" w:rsidRPr="005173EA" w:rsidRDefault="000031A9" w:rsidP="00BC2B32">
            <w:pPr>
              <w:widowControl w:val="0"/>
              <w:autoSpaceDE w:val="0"/>
              <w:autoSpaceDN w:val="0"/>
              <w:jc w:val="center"/>
              <w:rPr>
                <w:sz w:val="12"/>
                <w:szCs w:val="12"/>
              </w:rPr>
            </w:pPr>
            <w:r w:rsidRPr="005173EA">
              <w:rPr>
                <w:sz w:val="12"/>
                <w:szCs w:val="12"/>
              </w:rPr>
              <w:t>областной</w:t>
            </w:r>
          </w:p>
          <w:p w:rsidR="000031A9" w:rsidRPr="005173EA" w:rsidRDefault="000031A9" w:rsidP="00BC2B32">
            <w:pPr>
              <w:widowControl w:val="0"/>
              <w:autoSpaceDE w:val="0"/>
              <w:autoSpaceDN w:val="0"/>
              <w:jc w:val="center"/>
              <w:rPr>
                <w:sz w:val="12"/>
                <w:szCs w:val="12"/>
              </w:rPr>
            </w:pPr>
            <w:r w:rsidRPr="005173EA">
              <w:rPr>
                <w:sz w:val="12"/>
                <w:szCs w:val="12"/>
              </w:rPr>
              <w:lastRenderedPageBreak/>
              <w:t>бюджет</w:t>
            </w:r>
          </w:p>
        </w:tc>
        <w:tc>
          <w:tcPr>
            <w:tcW w:w="425" w:type="dxa"/>
            <w:vMerge w:val="restart"/>
            <w:shd w:val="clear" w:color="auto" w:fill="auto"/>
            <w:vAlign w:val="center"/>
          </w:tcPr>
          <w:p w:rsidR="000031A9" w:rsidRPr="005173EA" w:rsidRDefault="000031A9" w:rsidP="00BC2B32">
            <w:pPr>
              <w:widowControl w:val="0"/>
              <w:autoSpaceDE w:val="0"/>
              <w:autoSpaceDN w:val="0"/>
              <w:jc w:val="center"/>
              <w:rPr>
                <w:sz w:val="12"/>
                <w:szCs w:val="12"/>
              </w:rPr>
            </w:pPr>
            <w:r w:rsidRPr="005173EA">
              <w:rPr>
                <w:sz w:val="12"/>
                <w:szCs w:val="12"/>
              </w:rPr>
              <w:lastRenderedPageBreak/>
              <w:t>X</w:t>
            </w:r>
          </w:p>
        </w:tc>
        <w:tc>
          <w:tcPr>
            <w:tcW w:w="425" w:type="dxa"/>
            <w:vMerge w:val="restart"/>
            <w:shd w:val="clear" w:color="auto" w:fill="auto"/>
            <w:vAlign w:val="center"/>
          </w:tcPr>
          <w:p w:rsidR="000031A9" w:rsidRPr="005173EA" w:rsidRDefault="000031A9" w:rsidP="00BC2B32">
            <w:pPr>
              <w:widowControl w:val="0"/>
              <w:autoSpaceDE w:val="0"/>
              <w:autoSpaceDN w:val="0"/>
              <w:jc w:val="center"/>
              <w:rPr>
                <w:sz w:val="12"/>
                <w:szCs w:val="12"/>
              </w:rPr>
            </w:pPr>
            <w:r w:rsidRPr="005173EA">
              <w:rPr>
                <w:sz w:val="12"/>
                <w:szCs w:val="12"/>
              </w:rPr>
              <w:t>02</w:t>
            </w:r>
          </w:p>
        </w:tc>
        <w:tc>
          <w:tcPr>
            <w:tcW w:w="567" w:type="dxa"/>
            <w:vMerge w:val="restart"/>
            <w:shd w:val="clear" w:color="auto" w:fill="auto"/>
            <w:vAlign w:val="center"/>
          </w:tcPr>
          <w:p w:rsidR="000031A9" w:rsidRPr="005173EA" w:rsidRDefault="000031A9" w:rsidP="00BC2B32">
            <w:pPr>
              <w:widowControl w:val="0"/>
              <w:autoSpaceDE w:val="0"/>
              <w:autoSpaceDN w:val="0"/>
              <w:jc w:val="center"/>
              <w:rPr>
                <w:sz w:val="12"/>
                <w:szCs w:val="12"/>
              </w:rPr>
            </w:pPr>
            <w:r w:rsidRPr="005173EA">
              <w:rPr>
                <w:sz w:val="12"/>
                <w:szCs w:val="12"/>
              </w:rPr>
              <w:t>1</w:t>
            </w:r>
          </w:p>
        </w:tc>
        <w:tc>
          <w:tcPr>
            <w:tcW w:w="426" w:type="dxa"/>
            <w:vMerge w:val="restart"/>
            <w:shd w:val="clear" w:color="auto" w:fill="auto"/>
            <w:vAlign w:val="center"/>
          </w:tcPr>
          <w:p w:rsidR="000031A9" w:rsidRPr="005173EA" w:rsidRDefault="000031A9" w:rsidP="00BC2B32">
            <w:pPr>
              <w:widowControl w:val="0"/>
              <w:autoSpaceDE w:val="0"/>
              <w:autoSpaceDN w:val="0"/>
              <w:jc w:val="center"/>
              <w:rPr>
                <w:sz w:val="12"/>
                <w:szCs w:val="12"/>
              </w:rPr>
            </w:pPr>
            <w:r w:rsidRPr="005173EA">
              <w:rPr>
                <w:sz w:val="12"/>
                <w:szCs w:val="12"/>
              </w:rPr>
              <w:t>02</w:t>
            </w:r>
          </w:p>
        </w:tc>
        <w:tc>
          <w:tcPr>
            <w:tcW w:w="841" w:type="dxa"/>
            <w:shd w:val="clear" w:color="auto" w:fill="auto"/>
            <w:vAlign w:val="center"/>
          </w:tcPr>
          <w:p w:rsidR="000031A9" w:rsidRPr="005173EA" w:rsidRDefault="000031A9"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0031A9" w:rsidRPr="005173EA" w:rsidRDefault="000031A9"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0031A9" w:rsidRPr="005173EA" w:rsidRDefault="000031A9"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0031A9" w:rsidRPr="005173EA" w:rsidRDefault="000031A9"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0031A9" w:rsidRPr="005173EA" w:rsidRDefault="000031A9" w:rsidP="00BC2B32">
            <w:pPr>
              <w:widowControl w:val="0"/>
              <w:autoSpaceDE w:val="0"/>
              <w:autoSpaceDN w:val="0"/>
              <w:jc w:val="center"/>
              <w:rPr>
                <w:sz w:val="12"/>
                <w:szCs w:val="12"/>
              </w:rPr>
            </w:pPr>
            <w:r w:rsidRPr="005173EA">
              <w:rPr>
                <w:sz w:val="12"/>
                <w:szCs w:val="12"/>
              </w:rPr>
              <w:t>4209,170</w:t>
            </w:r>
          </w:p>
        </w:tc>
        <w:tc>
          <w:tcPr>
            <w:tcW w:w="855" w:type="dxa"/>
            <w:shd w:val="clear" w:color="auto" w:fill="auto"/>
            <w:vAlign w:val="center"/>
          </w:tcPr>
          <w:p w:rsidR="000031A9" w:rsidRPr="0072304B" w:rsidRDefault="000031A9" w:rsidP="0072304B">
            <w:pPr>
              <w:widowControl w:val="0"/>
              <w:autoSpaceDE w:val="0"/>
              <w:autoSpaceDN w:val="0"/>
              <w:jc w:val="center"/>
              <w:rPr>
                <w:sz w:val="12"/>
                <w:szCs w:val="12"/>
              </w:rPr>
            </w:pPr>
            <w:r w:rsidRPr="0072304B">
              <w:rPr>
                <w:sz w:val="12"/>
                <w:szCs w:val="12"/>
              </w:rPr>
              <w:t>3 942,866</w:t>
            </w:r>
          </w:p>
        </w:tc>
        <w:tc>
          <w:tcPr>
            <w:tcW w:w="851" w:type="dxa"/>
            <w:shd w:val="clear" w:color="auto" w:fill="auto"/>
            <w:vAlign w:val="center"/>
          </w:tcPr>
          <w:p w:rsidR="000031A9" w:rsidRPr="0072304B" w:rsidRDefault="000031A9" w:rsidP="0072304B">
            <w:pPr>
              <w:widowControl w:val="0"/>
              <w:autoSpaceDE w:val="0"/>
              <w:autoSpaceDN w:val="0"/>
              <w:jc w:val="center"/>
              <w:rPr>
                <w:sz w:val="12"/>
                <w:szCs w:val="12"/>
              </w:rPr>
            </w:pPr>
            <w:r w:rsidRPr="0072304B">
              <w:rPr>
                <w:sz w:val="12"/>
                <w:szCs w:val="12"/>
              </w:rPr>
              <w:t>3 993,334</w:t>
            </w:r>
          </w:p>
        </w:tc>
        <w:tc>
          <w:tcPr>
            <w:tcW w:w="851" w:type="dxa"/>
            <w:shd w:val="clear" w:color="auto" w:fill="auto"/>
            <w:vAlign w:val="center"/>
          </w:tcPr>
          <w:p w:rsidR="000031A9" w:rsidRPr="0072304B" w:rsidRDefault="000031A9" w:rsidP="0072304B">
            <w:pPr>
              <w:widowControl w:val="0"/>
              <w:autoSpaceDE w:val="0"/>
              <w:autoSpaceDN w:val="0"/>
              <w:jc w:val="center"/>
              <w:rPr>
                <w:sz w:val="12"/>
                <w:szCs w:val="12"/>
              </w:rPr>
            </w:pPr>
            <w:r w:rsidRPr="0072304B">
              <w:rPr>
                <w:sz w:val="12"/>
                <w:szCs w:val="12"/>
              </w:rPr>
              <w:t>0,000</w:t>
            </w:r>
          </w:p>
        </w:tc>
        <w:tc>
          <w:tcPr>
            <w:tcW w:w="994" w:type="dxa"/>
            <w:shd w:val="clear" w:color="auto" w:fill="auto"/>
            <w:vAlign w:val="center"/>
          </w:tcPr>
          <w:p w:rsidR="000031A9" w:rsidRPr="0072304B" w:rsidRDefault="000031A9" w:rsidP="0072304B">
            <w:pPr>
              <w:widowControl w:val="0"/>
              <w:autoSpaceDE w:val="0"/>
              <w:autoSpaceDN w:val="0"/>
              <w:jc w:val="center"/>
              <w:rPr>
                <w:sz w:val="12"/>
                <w:szCs w:val="12"/>
              </w:rPr>
            </w:pPr>
            <w:r w:rsidRPr="0072304B">
              <w:rPr>
                <w:sz w:val="12"/>
                <w:szCs w:val="12"/>
              </w:rPr>
              <w:t>0,000</w:t>
            </w:r>
          </w:p>
        </w:tc>
        <w:tc>
          <w:tcPr>
            <w:tcW w:w="992" w:type="dxa"/>
            <w:shd w:val="clear" w:color="auto" w:fill="auto"/>
            <w:vAlign w:val="center"/>
          </w:tcPr>
          <w:p w:rsidR="000031A9" w:rsidRPr="0072304B" w:rsidRDefault="000031A9" w:rsidP="0072304B">
            <w:pPr>
              <w:widowControl w:val="0"/>
              <w:autoSpaceDE w:val="0"/>
              <w:autoSpaceDN w:val="0"/>
              <w:jc w:val="center"/>
              <w:rPr>
                <w:sz w:val="12"/>
                <w:szCs w:val="12"/>
              </w:rPr>
            </w:pPr>
            <w:r w:rsidRPr="0072304B">
              <w:rPr>
                <w:sz w:val="12"/>
                <w:szCs w:val="12"/>
              </w:rPr>
              <w:t>0,000</w:t>
            </w:r>
          </w:p>
        </w:tc>
        <w:tc>
          <w:tcPr>
            <w:tcW w:w="851" w:type="dxa"/>
            <w:shd w:val="clear" w:color="auto" w:fill="auto"/>
            <w:vAlign w:val="center"/>
          </w:tcPr>
          <w:p w:rsidR="000031A9" w:rsidRPr="0072304B" w:rsidRDefault="000031A9" w:rsidP="0072304B">
            <w:pPr>
              <w:widowControl w:val="0"/>
              <w:autoSpaceDE w:val="0"/>
              <w:autoSpaceDN w:val="0"/>
              <w:jc w:val="center"/>
              <w:rPr>
                <w:sz w:val="12"/>
                <w:szCs w:val="12"/>
              </w:rPr>
            </w:pPr>
            <w:r w:rsidRPr="0072304B">
              <w:rPr>
                <w:sz w:val="12"/>
                <w:szCs w:val="12"/>
              </w:rPr>
              <w:t>6 680,550</w:t>
            </w:r>
          </w:p>
        </w:tc>
        <w:tc>
          <w:tcPr>
            <w:tcW w:w="993" w:type="dxa"/>
            <w:shd w:val="clear" w:color="auto" w:fill="auto"/>
            <w:vAlign w:val="center"/>
          </w:tcPr>
          <w:p w:rsidR="000031A9" w:rsidRPr="0072304B" w:rsidRDefault="000031A9" w:rsidP="0072304B">
            <w:pPr>
              <w:widowControl w:val="0"/>
              <w:autoSpaceDE w:val="0"/>
              <w:autoSpaceDN w:val="0"/>
              <w:jc w:val="center"/>
              <w:rPr>
                <w:sz w:val="12"/>
                <w:szCs w:val="12"/>
              </w:rPr>
            </w:pPr>
            <w:r w:rsidRPr="0072304B">
              <w:rPr>
                <w:sz w:val="12"/>
                <w:szCs w:val="12"/>
              </w:rPr>
              <w:t>6 680,550</w:t>
            </w:r>
          </w:p>
        </w:tc>
      </w:tr>
      <w:tr w:rsidR="00446815" w:rsidRPr="005173EA" w:rsidTr="00E94D5B">
        <w:tc>
          <w:tcPr>
            <w:tcW w:w="706" w:type="dxa"/>
            <w:vMerge/>
            <w:shd w:val="clear" w:color="auto" w:fill="auto"/>
          </w:tcPr>
          <w:p w:rsidR="00446815" w:rsidRPr="005173EA" w:rsidRDefault="00446815" w:rsidP="00BC2B32">
            <w:pPr>
              <w:spacing w:after="200" w:line="276" w:lineRule="auto"/>
              <w:rPr>
                <w:rFonts w:eastAsia="Calibri"/>
                <w:sz w:val="12"/>
                <w:szCs w:val="12"/>
                <w:lang w:eastAsia="en-US"/>
              </w:rPr>
            </w:pPr>
          </w:p>
        </w:tc>
        <w:tc>
          <w:tcPr>
            <w:tcW w:w="989" w:type="dxa"/>
            <w:vMerge/>
            <w:shd w:val="clear" w:color="auto" w:fill="auto"/>
          </w:tcPr>
          <w:p w:rsidR="00446815" w:rsidRPr="005173EA" w:rsidRDefault="00446815" w:rsidP="00BC2B32">
            <w:pPr>
              <w:spacing w:after="200" w:line="276" w:lineRule="auto"/>
              <w:rPr>
                <w:rFonts w:eastAsia="Calibri"/>
                <w:sz w:val="12"/>
                <w:szCs w:val="12"/>
                <w:lang w:eastAsia="en-US"/>
              </w:rPr>
            </w:pPr>
          </w:p>
        </w:tc>
        <w:tc>
          <w:tcPr>
            <w:tcW w:w="1283" w:type="dxa"/>
            <w:shd w:val="clear" w:color="auto" w:fill="auto"/>
          </w:tcPr>
          <w:p w:rsidR="00446815" w:rsidRPr="005173EA" w:rsidRDefault="00446815" w:rsidP="00BC2B32">
            <w:pPr>
              <w:widowControl w:val="0"/>
              <w:autoSpaceDE w:val="0"/>
              <w:autoSpaceDN w:val="0"/>
              <w:jc w:val="center"/>
              <w:rPr>
                <w:sz w:val="12"/>
                <w:szCs w:val="12"/>
              </w:rPr>
            </w:pPr>
            <w:r w:rsidRPr="005173EA">
              <w:rPr>
                <w:sz w:val="12"/>
                <w:szCs w:val="12"/>
              </w:rPr>
              <w:t>федеральный бюджет</w:t>
            </w:r>
          </w:p>
        </w:tc>
        <w:tc>
          <w:tcPr>
            <w:tcW w:w="425" w:type="dxa"/>
            <w:vMerge/>
            <w:shd w:val="clear" w:color="auto" w:fill="auto"/>
          </w:tcPr>
          <w:p w:rsidR="00446815" w:rsidRPr="005173EA" w:rsidRDefault="00446815" w:rsidP="00BC2B32">
            <w:pPr>
              <w:spacing w:after="200" w:line="276" w:lineRule="auto"/>
              <w:rPr>
                <w:rFonts w:eastAsia="Calibri"/>
                <w:sz w:val="12"/>
                <w:szCs w:val="12"/>
                <w:lang w:eastAsia="en-US"/>
              </w:rPr>
            </w:pPr>
          </w:p>
        </w:tc>
        <w:tc>
          <w:tcPr>
            <w:tcW w:w="425" w:type="dxa"/>
            <w:vMerge/>
            <w:shd w:val="clear" w:color="auto" w:fill="auto"/>
          </w:tcPr>
          <w:p w:rsidR="00446815" w:rsidRPr="005173EA" w:rsidRDefault="00446815" w:rsidP="00BC2B32">
            <w:pPr>
              <w:spacing w:after="200" w:line="276" w:lineRule="auto"/>
              <w:rPr>
                <w:rFonts w:eastAsia="Calibri"/>
                <w:sz w:val="12"/>
                <w:szCs w:val="12"/>
                <w:lang w:eastAsia="en-US"/>
              </w:rPr>
            </w:pPr>
          </w:p>
        </w:tc>
        <w:tc>
          <w:tcPr>
            <w:tcW w:w="567" w:type="dxa"/>
            <w:vMerge/>
            <w:shd w:val="clear" w:color="auto" w:fill="auto"/>
          </w:tcPr>
          <w:p w:rsidR="00446815" w:rsidRPr="005173EA" w:rsidRDefault="00446815" w:rsidP="00BC2B32">
            <w:pPr>
              <w:spacing w:after="200" w:line="276" w:lineRule="auto"/>
              <w:rPr>
                <w:rFonts w:eastAsia="Calibri"/>
                <w:sz w:val="12"/>
                <w:szCs w:val="12"/>
                <w:lang w:eastAsia="en-US"/>
              </w:rPr>
            </w:pPr>
          </w:p>
        </w:tc>
        <w:tc>
          <w:tcPr>
            <w:tcW w:w="426" w:type="dxa"/>
            <w:vMerge/>
            <w:shd w:val="clear" w:color="auto" w:fill="auto"/>
          </w:tcPr>
          <w:p w:rsidR="00446815" w:rsidRPr="005173EA" w:rsidRDefault="00446815" w:rsidP="00BC2B32">
            <w:pPr>
              <w:spacing w:after="200" w:line="276" w:lineRule="auto"/>
              <w:rPr>
                <w:rFonts w:eastAsia="Calibri"/>
                <w:sz w:val="12"/>
                <w:szCs w:val="12"/>
                <w:lang w:eastAsia="en-US"/>
              </w:rPr>
            </w:pPr>
          </w:p>
        </w:tc>
        <w:tc>
          <w:tcPr>
            <w:tcW w:w="84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3661,963</w:t>
            </w:r>
          </w:p>
        </w:tc>
        <w:tc>
          <w:tcPr>
            <w:tcW w:w="855" w:type="dxa"/>
            <w:shd w:val="clear" w:color="auto" w:fill="auto"/>
            <w:vAlign w:val="center"/>
          </w:tcPr>
          <w:p w:rsidR="00446815" w:rsidRPr="0072304B" w:rsidRDefault="00446815" w:rsidP="0072304B">
            <w:pPr>
              <w:widowControl w:val="0"/>
              <w:autoSpaceDE w:val="0"/>
              <w:autoSpaceDN w:val="0"/>
              <w:jc w:val="center"/>
              <w:rPr>
                <w:sz w:val="12"/>
                <w:szCs w:val="12"/>
              </w:rPr>
            </w:pPr>
            <w:r w:rsidRPr="0072304B">
              <w:rPr>
                <w:sz w:val="12"/>
                <w:szCs w:val="12"/>
              </w:rPr>
              <w:t>3 430,266</w:t>
            </w:r>
          </w:p>
        </w:tc>
        <w:tc>
          <w:tcPr>
            <w:tcW w:w="851" w:type="dxa"/>
            <w:shd w:val="clear" w:color="auto" w:fill="auto"/>
            <w:vAlign w:val="center"/>
          </w:tcPr>
          <w:p w:rsidR="00446815" w:rsidRPr="0072304B" w:rsidRDefault="00446815" w:rsidP="0072304B">
            <w:pPr>
              <w:widowControl w:val="0"/>
              <w:autoSpaceDE w:val="0"/>
              <w:autoSpaceDN w:val="0"/>
              <w:jc w:val="center"/>
              <w:rPr>
                <w:sz w:val="12"/>
                <w:szCs w:val="12"/>
              </w:rPr>
            </w:pPr>
            <w:r w:rsidRPr="0072304B">
              <w:rPr>
                <w:sz w:val="12"/>
                <w:szCs w:val="12"/>
              </w:rPr>
              <w:t>3 474,200</w:t>
            </w:r>
          </w:p>
        </w:tc>
        <w:tc>
          <w:tcPr>
            <w:tcW w:w="851" w:type="dxa"/>
            <w:shd w:val="clear" w:color="auto" w:fill="auto"/>
            <w:vAlign w:val="center"/>
          </w:tcPr>
          <w:p w:rsidR="00446815" w:rsidRPr="0072304B" w:rsidRDefault="00446815" w:rsidP="00B01E3A">
            <w:pPr>
              <w:widowControl w:val="0"/>
              <w:autoSpaceDE w:val="0"/>
              <w:autoSpaceDN w:val="0"/>
              <w:jc w:val="center"/>
              <w:rPr>
                <w:sz w:val="12"/>
                <w:szCs w:val="12"/>
              </w:rPr>
            </w:pPr>
            <w:r w:rsidRPr="0072304B">
              <w:rPr>
                <w:sz w:val="12"/>
                <w:szCs w:val="12"/>
              </w:rPr>
              <w:t>0,000</w:t>
            </w:r>
          </w:p>
        </w:tc>
        <w:tc>
          <w:tcPr>
            <w:tcW w:w="994" w:type="dxa"/>
            <w:shd w:val="clear" w:color="auto" w:fill="auto"/>
            <w:vAlign w:val="center"/>
          </w:tcPr>
          <w:p w:rsidR="00446815" w:rsidRPr="0072304B" w:rsidRDefault="00446815" w:rsidP="00B01E3A">
            <w:pPr>
              <w:widowControl w:val="0"/>
              <w:autoSpaceDE w:val="0"/>
              <w:autoSpaceDN w:val="0"/>
              <w:jc w:val="center"/>
              <w:rPr>
                <w:sz w:val="12"/>
                <w:szCs w:val="12"/>
              </w:rPr>
            </w:pPr>
            <w:r w:rsidRPr="0072304B">
              <w:rPr>
                <w:sz w:val="12"/>
                <w:szCs w:val="12"/>
              </w:rPr>
              <w:t>0,000</w:t>
            </w:r>
          </w:p>
        </w:tc>
        <w:tc>
          <w:tcPr>
            <w:tcW w:w="992" w:type="dxa"/>
            <w:shd w:val="clear" w:color="auto" w:fill="auto"/>
            <w:vAlign w:val="center"/>
          </w:tcPr>
          <w:p w:rsidR="00446815" w:rsidRPr="0072304B" w:rsidRDefault="00446815" w:rsidP="00B01E3A">
            <w:pPr>
              <w:widowControl w:val="0"/>
              <w:autoSpaceDE w:val="0"/>
              <w:autoSpaceDN w:val="0"/>
              <w:jc w:val="center"/>
              <w:rPr>
                <w:sz w:val="12"/>
                <w:szCs w:val="12"/>
              </w:rPr>
            </w:pPr>
            <w:r w:rsidRPr="0072304B">
              <w:rPr>
                <w:sz w:val="12"/>
                <w:szCs w:val="12"/>
              </w:rPr>
              <w:t>0,000</w:t>
            </w:r>
          </w:p>
        </w:tc>
        <w:tc>
          <w:tcPr>
            <w:tcW w:w="851" w:type="dxa"/>
            <w:shd w:val="clear" w:color="auto" w:fill="auto"/>
            <w:vAlign w:val="center"/>
          </w:tcPr>
          <w:p w:rsidR="00446815" w:rsidRPr="0072304B" w:rsidRDefault="00446815" w:rsidP="0072304B">
            <w:pPr>
              <w:widowControl w:val="0"/>
              <w:autoSpaceDE w:val="0"/>
              <w:autoSpaceDN w:val="0"/>
              <w:jc w:val="center"/>
              <w:rPr>
                <w:sz w:val="12"/>
                <w:szCs w:val="12"/>
              </w:rPr>
            </w:pPr>
            <w:r w:rsidRPr="0072304B">
              <w:rPr>
                <w:sz w:val="12"/>
                <w:szCs w:val="12"/>
              </w:rPr>
              <w:t>0,000</w:t>
            </w:r>
          </w:p>
        </w:tc>
        <w:tc>
          <w:tcPr>
            <w:tcW w:w="993" w:type="dxa"/>
            <w:shd w:val="clear" w:color="auto" w:fill="auto"/>
            <w:vAlign w:val="center"/>
          </w:tcPr>
          <w:p w:rsidR="00446815" w:rsidRPr="0072304B" w:rsidRDefault="00446815" w:rsidP="0072304B">
            <w:pPr>
              <w:widowControl w:val="0"/>
              <w:autoSpaceDE w:val="0"/>
              <w:autoSpaceDN w:val="0"/>
              <w:jc w:val="center"/>
              <w:rPr>
                <w:sz w:val="12"/>
                <w:szCs w:val="12"/>
              </w:rPr>
            </w:pPr>
            <w:r w:rsidRPr="0072304B">
              <w:rPr>
                <w:sz w:val="12"/>
                <w:szCs w:val="12"/>
              </w:rPr>
              <w:t>0,000</w:t>
            </w:r>
          </w:p>
        </w:tc>
      </w:tr>
      <w:tr w:rsidR="00446815" w:rsidRPr="005173EA" w:rsidTr="00E94D5B">
        <w:trPr>
          <w:trHeight w:val="238"/>
        </w:trPr>
        <w:tc>
          <w:tcPr>
            <w:tcW w:w="706" w:type="dxa"/>
            <w:vMerge/>
            <w:shd w:val="clear" w:color="auto" w:fill="auto"/>
          </w:tcPr>
          <w:p w:rsidR="00446815" w:rsidRPr="005173EA" w:rsidRDefault="00446815" w:rsidP="00BC2B32">
            <w:pPr>
              <w:spacing w:after="200" w:line="276" w:lineRule="auto"/>
              <w:rPr>
                <w:rFonts w:eastAsia="Calibri"/>
                <w:sz w:val="12"/>
                <w:szCs w:val="12"/>
                <w:lang w:eastAsia="en-US"/>
              </w:rPr>
            </w:pPr>
          </w:p>
        </w:tc>
        <w:tc>
          <w:tcPr>
            <w:tcW w:w="989" w:type="dxa"/>
            <w:vMerge/>
            <w:shd w:val="clear" w:color="auto" w:fill="auto"/>
          </w:tcPr>
          <w:p w:rsidR="00446815" w:rsidRPr="005173EA" w:rsidRDefault="00446815" w:rsidP="00BC2B32">
            <w:pPr>
              <w:spacing w:after="200" w:line="276" w:lineRule="auto"/>
              <w:rPr>
                <w:rFonts w:eastAsia="Calibri"/>
                <w:sz w:val="12"/>
                <w:szCs w:val="12"/>
                <w:lang w:eastAsia="en-US"/>
              </w:rPr>
            </w:pPr>
          </w:p>
        </w:tc>
        <w:tc>
          <w:tcPr>
            <w:tcW w:w="1283" w:type="dxa"/>
            <w:shd w:val="clear" w:color="auto" w:fill="auto"/>
          </w:tcPr>
          <w:p w:rsidR="00446815" w:rsidRPr="005173EA" w:rsidRDefault="00446815"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1</w:t>
            </w:r>
          </w:p>
        </w:tc>
        <w:tc>
          <w:tcPr>
            <w:tcW w:w="426"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02</w:t>
            </w:r>
          </w:p>
        </w:tc>
        <w:tc>
          <w:tcPr>
            <w:tcW w:w="84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446815" w:rsidRPr="005173EA" w:rsidRDefault="00446815" w:rsidP="00BC2B32">
            <w:pPr>
              <w:widowControl w:val="0"/>
              <w:autoSpaceDE w:val="0"/>
              <w:autoSpaceDN w:val="0"/>
              <w:jc w:val="center"/>
              <w:rPr>
                <w:sz w:val="12"/>
                <w:szCs w:val="12"/>
              </w:rPr>
            </w:pPr>
            <w:r w:rsidRPr="005173EA">
              <w:rPr>
                <w:sz w:val="12"/>
                <w:szCs w:val="12"/>
              </w:rPr>
              <w:t>4209,170</w:t>
            </w:r>
          </w:p>
        </w:tc>
        <w:tc>
          <w:tcPr>
            <w:tcW w:w="855" w:type="dxa"/>
            <w:shd w:val="clear" w:color="auto" w:fill="auto"/>
            <w:vAlign w:val="center"/>
          </w:tcPr>
          <w:p w:rsidR="00446815" w:rsidRPr="0072304B" w:rsidRDefault="00446815" w:rsidP="0072304B">
            <w:pPr>
              <w:widowControl w:val="0"/>
              <w:autoSpaceDE w:val="0"/>
              <w:autoSpaceDN w:val="0"/>
              <w:jc w:val="center"/>
              <w:rPr>
                <w:sz w:val="12"/>
                <w:szCs w:val="12"/>
              </w:rPr>
            </w:pPr>
            <w:r w:rsidRPr="0072304B">
              <w:rPr>
                <w:sz w:val="12"/>
                <w:szCs w:val="12"/>
              </w:rPr>
              <w:t>3 942,866</w:t>
            </w:r>
          </w:p>
        </w:tc>
        <w:tc>
          <w:tcPr>
            <w:tcW w:w="851" w:type="dxa"/>
            <w:shd w:val="clear" w:color="auto" w:fill="auto"/>
            <w:vAlign w:val="center"/>
          </w:tcPr>
          <w:p w:rsidR="00446815" w:rsidRPr="0072304B" w:rsidRDefault="00446815" w:rsidP="0072304B">
            <w:pPr>
              <w:widowControl w:val="0"/>
              <w:autoSpaceDE w:val="0"/>
              <w:autoSpaceDN w:val="0"/>
              <w:jc w:val="center"/>
              <w:rPr>
                <w:sz w:val="12"/>
                <w:szCs w:val="12"/>
              </w:rPr>
            </w:pPr>
            <w:r w:rsidRPr="0072304B">
              <w:rPr>
                <w:sz w:val="12"/>
                <w:szCs w:val="12"/>
              </w:rPr>
              <w:t>3 993,334</w:t>
            </w:r>
          </w:p>
        </w:tc>
        <w:tc>
          <w:tcPr>
            <w:tcW w:w="851" w:type="dxa"/>
            <w:shd w:val="clear" w:color="auto" w:fill="auto"/>
            <w:vAlign w:val="center"/>
          </w:tcPr>
          <w:p w:rsidR="00446815" w:rsidRPr="0072304B" w:rsidRDefault="00446815" w:rsidP="0072304B">
            <w:pPr>
              <w:widowControl w:val="0"/>
              <w:autoSpaceDE w:val="0"/>
              <w:autoSpaceDN w:val="0"/>
              <w:jc w:val="center"/>
              <w:rPr>
                <w:sz w:val="12"/>
                <w:szCs w:val="12"/>
              </w:rPr>
            </w:pPr>
            <w:r w:rsidRPr="0072304B">
              <w:rPr>
                <w:sz w:val="12"/>
                <w:szCs w:val="12"/>
              </w:rPr>
              <w:t>0,000</w:t>
            </w:r>
          </w:p>
        </w:tc>
        <w:tc>
          <w:tcPr>
            <w:tcW w:w="994" w:type="dxa"/>
            <w:shd w:val="clear" w:color="auto" w:fill="auto"/>
            <w:vAlign w:val="center"/>
          </w:tcPr>
          <w:p w:rsidR="00446815" w:rsidRPr="0072304B" w:rsidRDefault="00446815" w:rsidP="0072304B">
            <w:pPr>
              <w:widowControl w:val="0"/>
              <w:autoSpaceDE w:val="0"/>
              <w:autoSpaceDN w:val="0"/>
              <w:jc w:val="center"/>
              <w:rPr>
                <w:sz w:val="12"/>
                <w:szCs w:val="12"/>
              </w:rPr>
            </w:pPr>
            <w:r w:rsidRPr="0072304B">
              <w:rPr>
                <w:sz w:val="12"/>
                <w:szCs w:val="12"/>
              </w:rPr>
              <w:t>0,000</w:t>
            </w:r>
          </w:p>
        </w:tc>
        <w:tc>
          <w:tcPr>
            <w:tcW w:w="992" w:type="dxa"/>
            <w:shd w:val="clear" w:color="auto" w:fill="auto"/>
            <w:vAlign w:val="center"/>
          </w:tcPr>
          <w:p w:rsidR="00446815" w:rsidRPr="0072304B" w:rsidRDefault="00490A75" w:rsidP="00B01E3A">
            <w:pPr>
              <w:widowControl w:val="0"/>
              <w:autoSpaceDE w:val="0"/>
              <w:autoSpaceDN w:val="0"/>
              <w:jc w:val="center"/>
              <w:rPr>
                <w:sz w:val="12"/>
                <w:szCs w:val="12"/>
              </w:rPr>
            </w:pPr>
            <w:r w:rsidRPr="0072304B">
              <w:rPr>
                <w:sz w:val="12"/>
                <w:szCs w:val="12"/>
              </w:rPr>
              <w:t>0,000</w:t>
            </w:r>
          </w:p>
        </w:tc>
        <w:tc>
          <w:tcPr>
            <w:tcW w:w="851" w:type="dxa"/>
            <w:shd w:val="clear" w:color="auto" w:fill="auto"/>
            <w:vAlign w:val="center"/>
          </w:tcPr>
          <w:p w:rsidR="00446815" w:rsidRPr="0072304B" w:rsidRDefault="00446815" w:rsidP="0072304B">
            <w:pPr>
              <w:widowControl w:val="0"/>
              <w:autoSpaceDE w:val="0"/>
              <w:autoSpaceDN w:val="0"/>
              <w:jc w:val="center"/>
              <w:rPr>
                <w:sz w:val="12"/>
                <w:szCs w:val="12"/>
              </w:rPr>
            </w:pPr>
            <w:r w:rsidRPr="0072304B">
              <w:rPr>
                <w:sz w:val="12"/>
                <w:szCs w:val="12"/>
              </w:rPr>
              <w:t>6 680,550</w:t>
            </w:r>
          </w:p>
        </w:tc>
        <w:tc>
          <w:tcPr>
            <w:tcW w:w="993" w:type="dxa"/>
            <w:shd w:val="clear" w:color="auto" w:fill="auto"/>
            <w:vAlign w:val="center"/>
          </w:tcPr>
          <w:p w:rsidR="00446815" w:rsidRPr="0072304B" w:rsidRDefault="00446815" w:rsidP="0072304B">
            <w:pPr>
              <w:widowControl w:val="0"/>
              <w:autoSpaceDE w:val="0"/>
              <w:autoSpaceDN w:val="0"/>
              <w:jc w:val="center"/>
              <w:rPr>
                <w:sz w:val="12"/>
                <w:szCs w:val="12"/>
              </w:rPr>
            </w:pPr>
            <w:r w:rsidRPr="0072304B">
              <w:rPr>
                <w:sz w:val="12"/>
                <w:szCs w:val="12"/>
              </w:rPr>
              <w:t>6 680,550</w:t>
            </w:r>
          </w:p>
        </w:tc>
      </w:tr>
      <w:tr w:rsidR="00BC2B32" w:rsidRPr="005173EA" w:rsidTr="00E94D5B">
        <w:tc>
          <w:tcPr>
            <w:tcW w:w="706" w:type="dxa"/>
            <w:vMerge w:val="restart"/>
            <w:shd w:val="clear" w:color="auto" w:fill="auto"/>
          </w:tcPr>
          <w:p w:rsidR="00BC2B32" w:rsidRPr="005173EA" w:rsidRDefault="00BC2B32" w:rsidP="00BC2B32">
            <w:pPr>
              <w:widowControl w:val="0"/>
              <w:autoSpaceDE w:val="0"/>
              <w:autoSpaceDN w:val="0"/>
              <w:jc w:val="center"/>
              <w:rPr>
                <w:sz w:val="12"/>
                <w:szCs w:val="12"/>
              </w:rPr>
            </w:pPr>
          </w:p>
        </w:tc>
        <w:tc>
          <w:tcPr>
            <w:tcW w:w="989" w:type="dxa"/>
            <w:vMerge w:val="restart"/>
            <w:shd w:val="clear" w:color="auto" w:fill="auto"/>
          </w:tcPr>
          <w:p w:rsidR="00A1183F" w:rsidRDefault="00BC2B32" w:rsidP="00BC2B32">
            <w:pPr>
              <w:widowControl w:val="0"/>
              <w:autoSpaceDE w:val="0"/>
              <w:autoSpaceDN w:val="0"/>
              <w:rPr>
                <w:sz w:val="12"/>
                <w:szCs w:val="12"/>
              </w:rPr>
            </w:pPr>
            <w:r w:rsidRPr="005173EA">
              <w:rPr>
                <w:sz w:val="12"/>
                <w:szCs w:val="12"/>
              </w:rPr>
              <w:t>создание допо</w:t>
            </w:r>
            <w:r w:rsidRPr="005173EA">
              <w:rPr>
                <w:sz w:val="12"/>
                <w:szCs w:val="12"/>
              </w:rPr>
              <w:t>л</w:t>
            </w:r>
            <w:r w:rsidRPr="005173EA">
              <w:rPr>
                <w:sz w:val="12"/>
                <w:szCs w:val="12"/>
              </w:rPr>
              <w:t xml:space="preserve">нительных мест для детей в возрасте </w:t>
            </w:r>
            <w:proofErr w:type="gramStart"/>
            <w:r w:rsidRPr="005173EA">
              <w:rPr>
                <w:sz w:val="12"/>
                <w:szCs w:val="12"/>
              </w:rPr>
              <w:t>от</w:t>
            </w:r>
            <w:proofErr w:type="gramEnd"/>
            <w:r w:rsidRPr="005173EA">
              <w:rPr>
                <w:sz w:val="12"/>
                <w:szCs w:val="12"/>
              </w:rPr>
              <w:t xml:space="preserve"> </w:t>
            </w:r>
          </w:p>
          <w:p w:rsidR="00A1183F" w:rsidRDefault="00BC2B32" w:rsidP="00BC2B32">
            <w:pPr>
              <w:widowControl w:val="0"/>
              <w:autoSpaceDE w:val="0"/>
              <w:autoSpaceDN w:val="0"/>
              <w:rPr>
                <w:sz w:val="12"/>
                <w:szCs w:val="12"/>
              </w:rPr>
            </w:pPr>
            <w:r w:rsidRPr="005173EA">
              <w:rPr>
                <w:sz w:val="12"/>
                <w:szCs w:val="12"/>
              </w:rPr>
              <w:t xml:space="preserve">2 месяцев </w:t>
            </w:r>
            <w:proofErr w:type="gramStart"/>
            <w:r w:rsidRPr="005173EA">
              <w:rPr>
                <w:sz w:val="12"/>
                <w:szCs w:val="12"/>
              </w:rPr>
              <w:t>до</w:t>
            </w:r>
            <w:proofErr w:type="gramEnd"/>
            <w:r w:rsidRPr="005173EA">
              <w:rPr>
                <w:sz w:val="12"/>
                <w:szCs w:val="12"/>
              </w:rPr>
              <w:t xml:space="preserve"> </w:t>
            </w:r>
          </w:p>
          <w:p w:rsidR="00BC2B32" w:rsidRPr="005173EA" w:rsidRDefault="00BC2B32" w:rsidP="00BC2B32">
            <w:pPr>
              <w:widowControl w:val="0"/>
              <w:autoSpaceDE w:val="0"/>
              <w:autoSpaceDN w:val="0"/>
              <w:rPr>
                <w:sz w:val="12"/>
                <w:szCs w:val="12"/>
              </w:rPr>
            </w:pPr>
            <w:r w:rsidRPr="005173EA">
              <w:rPr>
                <w:sz w:val="12"/>
                <w:szCs w:val="12"/>
              </w:rPr>
              <w:t>3 лет в образ</w:t>
            </w:r>
            <w:r w:rsidRPr="005173EA">
              <w:rPr>
                <w:sz w:val="12"/>
                <w:szCs w:val="12"/>
              </w:rPr>
              <w:t>о</w:t>
            </w:r>
            <w:r w:rsidRPr="005173EA">
              <w:rPr>
                <w:sz w:val="12"/>
                <w:szCs w:val="12"/>
              </w:rPr>
              <w:t>вател</w:t>
            </w:r>
            <w:proofErr w:type="gramStart"/>
            <w:r w:rsidRPr="005173EA">
              <w:rPr>
                <w:sz w:val="12"/>
                <w:szCs w:val="12"/>
              </w:rPr>
              <w:t>ь</w:t>
            </w:r>
            <w:r w:rsidR="004A2A5E">
              <w:rPr>
                <w:sz w:val="12"/>
                <w:szCs w:val="12"/>
              </w:rPr>
              <w:t>–</w:t>
            </w:r>
            <w:proofErr w:type="gramEnd"/>
            <w:r w:rsidR="004A2A5E">
              <w:rPr>
                <w:sz w:val="12"/>
                <w:szCs w:val="12"/>
              </w:rPr>
              <w:t xml:space="preserve"> </w:t>
            </w:r>
            <w:proofErr w:type="spellStart"/>
            <w:r w:rsidRPr="005173EA">
              <w:rPr>
                <w:sz w:val="12"/>
                <w:szCs w:val="12"/>
              </w:rPr>
              <w:t>ных</w:t>
            </w:r>
            <w:proofErr w:type="spellEnd"/>
            <w:r w:rsidRPr="005173EA">
              <w:rPr>
                <w:sz w:val="12"/>
                <w:szCs w:val="12"/>
              </w:rPr>
              <w:t xml:space="preserve"> организациях, осуществляю</w:t>
            </w:r>
            <w:r w:rsidR="004A2A5E">
              <w:rPr>
                <w:sz w:val="12"/>
                <w:szCs w:val="12"/>
              </w:rPr>
              <w:t xml:space="preserve">– </w:t>
            </w:r>
            <w:proofErr w:type="spellStart"/>
            <w:r w:rsidRPr="005173EA">
              <w:rPr>
                <w:sz w:val="12"/>
                <w:szCs w:val="12"/>
              </w:rPr>
              <w:t>щих</w:t>
            </w:r>
            <w:proofErr w:type="spellEnd"/>
            <w:r w:rsidRPr="005173EA">
              <w:rPr>
                <w:sz w:val="12"/>
                <w:szCs w:val="12"/>
              </w:rPr>
              <w:t xml:space="preserve"> образов</w:t>
            </w:r>
            <w:r w:rsidRPr="005173EA">
              <w:rPr>
                <w:sz w:val="12"/>
                <w:szCs w:val="12"/>
              </w:rPr>
              <w:t>а</w:t>
            </w:r>
            <w:r w:rsidRPr="005173EA">
              <w:rPr>
                <w:sz w:val="12"/>
                <w:szCs w:val="12"/>
              </w:rPr>
              <w:t>тель</w:t>
            </w:r>
            <w:r w:rsidR="004A2A5E">
              <w:rPr>
                <w:sz w:val="12"/>
                <w:szCs w:val="12"/>
              </w:rPr>
              <w:t xml:space="preserve">– </w:t>
            </w:r>
            <w:proofErr w:type="spellStart"/>
            <w:r w:rsidRPr="005173EA">
              <w:rPr>
                <w:sz w:val="12"/>
                <w:szCs w:val="12"/>
              </w:rPr>
              <w:t>ную</w:t>
            </w:r>
            <w:proofErr w:type="spellEnd"/>
            <w:r w:rsidRPr="005173EA">
              <w:rPr>
                <w:sz w:val="12"/>
                <w:szCs w:val="12"/>
              </w:rPr>
              <w:t xml:space="preserve"> деятельность по образователь</w:t>
            </w:r>
            <w:r w:rsidR="004A2A5E">
              <w:rPr>
                <w:sz w:val="12"/>
                <w:szCs w:val="12"/>
              </w:rPr>
              <w:t xml:space="preserve">– </w:t>
            </w:r>
            <w:proofErr w:type="spellStart"/>
            <w:r w:rsidRPr="005173EA">
              <w:rPr>
                <w:sz w:val="12"/>
                <w:szCs w:val="12"/>
              </w:rPr>
              <w:t>ным</w:t>
            </w:r>
            <w:proofErr w:type="spellEnd"/>
            <w:r w:rsidRPr="005173EA">
              <w:rPr>
                <w:sz w:val="12"/>
                <w:szCs w:val="12"/>
              </w:rPr>
              <w:t xml:space="preserve"> програ</w:t>
            </w:r>
            <w:r w:rsidRPr="005173EA">
              <w:rPr>
                <w:sz w:val="12"/>
                <w:szCs w:val="12"/>
              </w:rPr>
              <w:t>м</w:t>
            </w:r>
            <w:r w:rsidRPr="005173EA">
              <w:rPr>
                <w:sz w:val="12"/>
                <w:szCs w:val="12"/>
              </w:rPr>
              <w:t>мам дошкольн</w:t>
            </w:r>
            <w:r w:rsidRPr="005173EA">
              <w:rPr>
                <w:sz w:val="12"/>
                <w:szCs w:val="12"/>
              </w:rPr>
              <w:t>о</w:t>
            </w:r>
            <w:r w:rsidRPr="005173EA">
              <w:rPr>
                <w:sz w:val="12"/>
                <w:szCs w:val="12"/>
              </w:rPr>
              <w:t>го образования</w:t>
            </w:r>
          </w:p>
        </w:tc>
        <w:tc>
          <w:tcPr>
            <w:tcW w:w="1283"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всего, в том числе</w:t>
            </w:r>
          </w:p>
        </w:tc>
        <w:tc>
          <w:tcPr>
            <w:tcW w:w="425"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1</w:t>
            </w:r>
          </w:p>
        </w:tc>
        <w:tc>
          <w:tcPr>
            <w:tcW w:w="426"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02</w:t>
            </w:r>
          </w:p>
        </w:tc>
        <w:tc>
          <w:tcPr>
            <w:tcW w:w="841"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204250,000</w:t>
            </w:r>
          </w:p>
        </w:tc>
        <w:tc>
          <w:tcPr>
            <w:tcW w:w="855" w:type="dxa"/>
            <w:shd w:val="clear" w:color="auto" w:fill="auto"/>
            <w:vAlign w:val="center"/>
          </w:tcPr>
          <w:p w:rsidR="00BC2B32" w:rsidRPr="0072304B" w:rsidRDefault="00BC2B32" w:rsidP="0072304B">
            <w:pPr>
              <w:widowControl w:val="0"/>
              <w:autoSpaceDE w:val="0"/>
              <w:autoSpaceDN w:val="0"/>
              <w:jc w:val="center"/>
              <w:rPr>
                <w:sz w:val="12"/>
                <w:szCs w:val="12"/>
              </w:rPr>
            </w:pPr>
            <w:r w:rsidRPr="0072304B">
              <w:rPr>
                <w:sz w:val="12"/>
                <w:szCs w:val="12"/>
              </w:rPr>
              <w:t>0,000</w:t>
            </w:r>
          </w:p>
        </w:tc>
        <w:tc>
          <w:tcPr>
            <w:tcW w:w="851" w:type="dxa"/>
            <w:shd w:val="clear" w:color="auto" w:fill="auto"/>
            <w:vAlign w:val="center"/>
          </w:tcPr>
          <w:p w:rsidR="00BC2B32" w:rsidRPr="0072304B" w:rsidRDefault="00BC2B32" w:rsidP="0072304B">
            <w:pPr>
              <w:widowControl w:val="0"/>
              <w:autoSpaceDE w:val="0"/>
              <w:autoSpaceDN w:val="0"/>
              <w:jc w:val="center"/>
              <w:rPr>
                <w:sz w:val="12"/>
                <w:szCs w:val="12"/>
              </w:rPr>
            </w:pPr>
            <w:r w:rsidRPr="0072304B">
              <w:rPr>
                <w:sz w:val="12"/>
                <w:szCs w:val="12"/>
              </w:rPr>
              <w:t>0,000</w:t>
            </w:r>
          </w:p>
        </w:tc>
        <w:tc>
          <w:tcPr>
            <w:tcW w:w="851" w:type="dxa"/>
            <w:shd w:val="clear" w:color="auto" w:fill="auto"/>
            <w:vAlign w:val="center"/>
          </w:tcPr>
          <w:p w:rsidR="00BC2B32" w:rsidRPr="0072304B" w:rsidRDefault="00BC2B32" w:rsidP="0072304B">
            <w:pPr>
              <w:widowControl w:val="0"/>
              <w:autoSpaceDE w:val="0"/>
              <w:autoSpaceDN w:val="0"/>
              <w:jc w:val="center"/>
              <w:rPr>
                <w:sz w:val="12"/>
                <w:szCs w:val="12"/>
              </w:rPr>
            </w:pPr>
            <w:r w:rsidRPr="0072304B">
              <w:rPr>
                <w:sz w:val="12"/>
                <w:szCs w:val="12"/>
              </w:rPr>
              <w:t>0,000</w:t>
            </w:r>
          </w:p>
        </w:tc>
        <w:tc>
          <w:tcPr>
            <w:tcW w:w="994" w:type="dxa"/>
            <w:shd w:val="clear" w:color="auto" w:fill="auto"/>
            <w:vAlign w:val="center"/>
          </w:tcPr>
          <w:p w:rsidR="00BC2B32" w:rsidRPr="0072304B" w:rsidRDefault="00BC2B32" w:rsidP="0072304B">
            <w:pPr>
              <w:widowControl w:val="0"/>
              <w:autoSpaceDE w:val="0"/>
              <w:autoSpaceDN w:val="0"/>
              <w:jc w:val="center"/>
              <w:rPr>
                <w:sz w:val="12"/>
                <w:szCs w:val="12"/>
              </w:rPr>
            </w:pPr>
            <w:r w:rsidRPr="0072304B">
              <w:rPr>
                <w:sz w:val="12"/>
                <w:szCs w:val="12"/>
              </w:rPr>
              <w:t>0,000</w:t>
            </w:r>
          </w:p>
        </w:tc>
        <w:tc>
          <w:tcPr>
            <w:tcW w:w="992" w:type="dxa"/>
            <w:shd w:val="clear" w:color="auto" w:fill="auto"/>
            <w:vAlign w:val="center"/>
          </w:tcPr>
          <w:p w:rsidR="00BC2B32" w:rsidRPr="0072304B" w:rsidRDefault="00BC2B32" w:rsidP="0072304B">
            <w:pPr>
              <w:widowControl w:val="0"/>
              <w:autoSpaceDE w:val="0"/>
              <w:autoSpaceDN w:val="0"/>
              <w:jc w:val="center"/>
              <w:rPr>
                <w:sz w:val="12"/>
                <w:szCs w:val="12"/>
              </w:rPr>
            </w:pPr>
            <w:r w:rsidRPr="0072304B">
              <w:rPr>
                <w:sz w:val="12"/>
                <w:szCs w:val="12"/>
              </w:rPr>
              <w:t>0,000</w:t>
            </w:r>
          </w:p>
        </w:tc>
        <w:tc>
          <w:tcPr>
            <w:tcW w:w="851" w:type="dxa"/>
            <w:shd w:val="clear" w:color="auto" w:fill="auto"/>
            <w:vAlign w:val="center"/>
          </w:tcPr>
          <w:p w:rsidR="00BC2B32" w:rsidRPr="0072304B" w:rsidRDefault="00BC2B32" w:rsidP="0072304B">
            <w:pPr>
              <w:widowControl w:val="0"/>
              <w:autoSpaceDE w:val="0"/>
              <w:autoSpaceDN w:val="0"/>
              <w:jc w:val="center"/>
              <w:rPr>
                <w:sz w:val="12"/>
                <w:szCs w:val="12"/>
              </w:rPr>
            </w:pPr>
            <w:r w:rsidRPr="0072304B">
              <w:rPr>
                <w:sz w:val="12"/>
                <w:szCs w:val="12"/>
              </w:rPr>
              <w:t>0,000</w:t>
            </w:r>
          </w:p>
        </w:tc>
        <w:tc>
          <w:tcPr>
            <w:tcW w:w="993" w:type="dxa"/>
            <w:shd w:val="clear" w:color="auto" w:fill="auto"/>
            <w:vAlign w:val="center"/>
          </w:tcPr>
          <w:p w:rsidR="00BC2B32" w:rsidRPr="0072304B" w:rsidRDefault="00BC2B32" w:rsidP="0072304B">
            <w:pPr>
              <w:widowControl w:val="0"/>
              <w:autoSpaceDE w:val="0"/>
              <w:autoSpaceDN w:val="0"/>
              <w:jc w:val="center"/>
              <w:rPr>
                <w:sz w:val="12"/>
                <w:szCs w:val="12"/>
              </w:rPr>
            </w:pPr>
            <w:r w:rsidRPr="0072304B">
              <w:rPr>
                <w:sz w:val="12"/>
                <w:szCs w:val="12"/>
              </w:rPr>
              <w:t>0,000</w:t>
            </w:r>
          </w:p>
        </w:tc>
      </w:tr>
      <w:tr w:rsidR="00BC2B32" w:rsidRPr="005173EA" w:rsidTr="00E94D5B">
        <w:tc>
          <w:tcPr>
            <w:tcW w:w="706" w:type="dxa"/>
            <w:vMerge/>
            <w:shd w:val="clear" w:color="auto" w:fill="auto"/>
          </w:tcPr>
          <w:p w:rsidR="00BC2B32" w:rsidRPr="005173EA" w:rsidRDefault="00BC2B32" w:rsidP="00BC2B32">
            <w:pPr>
              <w:spacing w:after="200" w:line="276" w:lineRule="auto"/>
              <w:rPr>
                <w:rFonts w:eastAsia="Calibri"/>
                <w:sz w:val="12"/>
                <w:szCs w:val="12"/>
                <w:lang w:eastAsia="en-US"/>
              </w:rPr>
            </w:pPr>
          </w:p>
        </w:tc>
        <w:tc>
          <w:tcPr>
            <w:tcW w:w="989" w:type="dxa"/>
            <w:vMerge/>
            <w:shd w:val="clear" w:color="auto" w:fill="auto"/>
          </w:tcPr>
          <w:p w:rsidR="00BC2B32" w:rsidRPr="005173EA" w:rsidRDefault="00BC2B32" w:rsidP="00BC2B32">
            <w:pPr>
              <w:spacing w:after="200" w:line="276" w:lineRule="auto"/>
              <w:rPr>
                <w:rFonts w:eastAsia="Calibri"/>
                <w:sz w:val="12"/>
                <w:szCs w:val="12"/>
                <w:lang w:eastAsia="en-US"/>
              </w:rPr>
            </w:pPr>
          </w:p>
        </w:tc>
        <w:tc>
          <w:tcPr>
            <w:tcW w:w="1283"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областной</w:t>
            </w:r>
          </w:p>
          <w:p w:rsidR="00BC2B32" w:rsidRPr="005173EA" w:rsidRDefault="00BC2B32" w:rsidP="00BC2B32">
            <w:pPr>
              <w:widowControl w:val="0"/>
              <w:autoSpaceDE w:val="0"/>
              <w:autoSpaceDN w:val="0"/>
              <w:jc w:val="center"/>
              <w:rPr>
                <w:sz w:val="12"/>
                <w:szCs w:val="12"/>
              </w:rPr>
            </w:pPr>
            <w:r w:rsidRPr="005173EA">
              <w:rPr>
                <w:sz w:val="12"/>
                <w:szCs w:val="12"/>
              </w:rPr>
              <w:t>бюджет</w:t>
            </w:r>
          </w:p>
        </w:tc>
        <w:tc>
          <w:tcPr>
            <w:tcW w:w="425"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1</w:t>
            </w:r>
          </w:p>
        </w:tc>
        <w:tc>
          <w:tcPr>
            <w:tcW w:w="426"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02</w:t>
            </w:r>
          </w:p>
        </w:tc>
        <w:tc>
          <w:tcPr>
            <w:tcW w:w="841"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204250,000</w:t>
            </w:r>
          </w:p>
        </w:tc>
        <w:tc>
          <w:tcPr>
            <w:tcW w:w="855" w:type="dxa"/>
            <w:shd w:val="clear" w:color="auto" w:fill="auto"/>
            <w:vAlign w:val="center"/>
          </w:tcPr>
          <w:p w:rsidR="00BC2B32" w:rsidRPr="0072304B" w:rsidRDefault="00BC2B32" w:rsidP="0072304B">
            <w:pPr>
              <w:widowControl w:val="0"/>
              <w:autoSpaceDE w:val="0"/>
              <w:autoSpaceDN w:val="0"/>
              <w:jc w:val="center"/>
              <w:rPr>
                <w:sz w:val="12"/>
                <w:szCs w:val="12"/>
              </w:rPr>
            </w:pPr>
            <w:r w:rsidRPr="0072304B">
              <w:rPr>
                <w:sz w:val="12"/>
                <w:szCs w:val="12"/>
              </w:rPr>
              <w:t>0,000</w:t>
            </w:r>
          </w:p>
        </w:tc>
        <w:tc>
          <w:tcPr>
            <w:tcW w:w="851" w:type="dxa"/>
            <w:shd w:val="clear" w:color="auto" w:fill="auto"/>
            <w:vAlign w:val="center"/>
          </w:tcPr>
          <w:p w:rsidR="00BC2B32" w:rsidRPr="0072304B" w:rsidRDefault="00BC2B32" w:rsidP="0072304B">
            <w:pPr>
              <w:widowControl w:val="0"/>
              <w:autoSpaceDE w:val="0"/>
              <w:autoSpaceDN w:val="0"/>
              <w:jc w:val="center"/>
              <w:rPr>
                <w:sz w:val="12"/>
                <w:szCs w:val="12"/>
              </w:rPr>
            </w:pPr>
            <w:r w:rsidRPr="0072304B">
              <w:rPr>
                <w:sz w:val="12"/>
                <w:szCs w:val="12"/>
              </w:rPr>
              <w:t>0,000</w:t>
            </w:r>
          </w:p>
        </w:tc>
        <w:tc>
          <w:tcPr>
            <w:tcW w:w="851" w:type="dxa"/>
            <w:shd w:val="clear" w:color="auto" w:fill="auto"/>
            <w:vAlign w:val="center"/>
          </w:tcPr>
          <w:p w:rsidR="00BC2B32" w:rsidRPr="0072304B" w:rsidRDefault="00BC2B32" w:rsidP="0072304B">
            <w:pPr>
              <w:widowControl w:val="0"/>
              <w:autoSpaceDE w:val="0"/>
              <w:autoSpaceDN w:val="0"/>
              <w:jc w:val="center"/>
              <w:rPr>
                <w:sz w:val="12"/>
                <w:szCs w:val="12"/>
              </w:rPr>
            </w:pPr>
            <w:r w:rsidRPr="0072304B">
              <w:rPr>
                <w:sz w:val="12"/>
                <w:szCs w:val="12"/>
              </w:rPr>
              <w:t>0,000</w:t>
            </w:r>
          </w:p>
        </w:tc>
        <w:tc>
          <w:tcPr>
            <w:tcW w:w="994" w:type="dxa"/>
            <w:shd w:val="clear" w:color="auto" w:fill="auto"/>
            <w:vAlign w:val="center"/>
          </w:tcPr>
          <w:p w:rsidR="00BC2B32" w:rsidRPr="0072304B" w:rsidRDefault="00BC2B32" w:rsidP="0072304B">
            <w:pPr>
              <w:widowControl w:val="0"/>
              <w:autoSpaceDE w:val="0"/>
              <w:autoSpaceDN w:val="0"/>
              <w:jc w:val="center"/>
              <w:rPr>
                <w:sz w:val="12"/>
                <w:szCs w:val="12"/>
              </w:rPr>
            </w:pPr>
            <w:r w:rsidRPr="0072304B">
              <w:rPr>
                <w:sz w:val="12"/>
                <w:szCs w:val="12"/>
              </w:rPr>
              <w:t>0,000</w:t>
            </w:r>
          </w:p>
        </w:tc>
        <w:tc>
          <w:tcPr>
            <w:tcW w:w="992" w:type="dxa"/>
            <w:shd w:val="clear" w:color="auto" w:fill="auto"/>
            <w:vAlign w:val="center"/>
          </w:tcPr>
          <w:p w:rsidR="00BC2B32" w:rsidRPr="0072304B" w:rsidRDefault="00BC2B32" w:rsidP="0072304B">
            <w:pPr>
              <w:widowControl w:val="0"/>
              <w:autoSpaceDE w:val="0"/>
              <w:autoSpaceDN w:val="0"/>
              <w:jc w:val="center"/>
              <w:rPr>
                <w:sz w:val="12"/>
                <w:szCs w:val="12"/>
              </w:rPr>
            </w:pPr>
            <w:r w:rsidRPr="0072304B">
              <w:rPr>
                <w:sz w:val="12"/>
                <w:szCs w:val="12"/>
              </w:rPr>
              <w:t>0,000</w:t>
            </w:r>
          </w:p>
        </w:tc>
        <w:tc>
          <w:tcPr>
            <w:tcW w:w="851" w:type="dxa"/>
            <w:shd w:val="clear" w:color="auto" w:fill="auto"/>
            <w:vAlign w:val="center"/>
          </w:tcPr>
          <w:p w:rsidR="00BC2B32" w:rsidRPr="0072304B" w:rsidRDefault="00BC2B32" w:rsidP="0072304B">
            <w:pPr>
              <w:widowControl w:val="0"/>
              <w:autoSpaceDE w:val="0"/>
              <w:autoSpaceDN w:val="0"/>
              <w:jc w:val="center"/>
              <w:rPr>
                <w:sz w:val="12"/>
                <w:szCs w:val="12"/>
              </w:rPr>
            </w:pPr>
            <w:r w:rsidRPr="0072304B">
              <w:rPr>
                <w:sz w:val="12"/>
                <w:szCs w:val="12"/>
              </w:rPr>
              <w:t>0,000</w:t>
            </w:r>
          </w:p>
        </w:tc>
        <w:tc>
          <w:tcPr>
            <w:tcW w:w="993" w:type="dxa"/>
            <w:shd w:val="clear" w:color="auto" w:fill="auto"/>
            <w:vAlign w:val="center"/>
          </w:tcPr>
          <w:p w:rsidR="00BC2B32" w:rsidRPr="0072304B" w:rsidRDefault="00BC2B32" w:rsidP="0072304B">
            <w:pPr>
              <w:widowControl w:val="0"/>
              <w:autoSpaceDE w:val="0"/>
              <w:autoSpaceDN w:val="0"/>
              <w:jc w:val="center"/>
              <w:rPr>
                <w:sz w:val="12"/>
                <w:szCs w:val="12"/>
              </w:rPr>
            </w:pPr>
            <w:r w:rsidRPr="0072304B">
              <w:rPr>
                <w:sz w:val="12"/>
                <w:szCs w:val="12"/>
              </w:rPr>
              <w:t>0,000</w:t>
            </w:r>
          </w:p>
        </w:tc>
      </w:tr>
      <w:tr w:rsidR="00BC2B32" w:rsidRPr="005173EA" w:rsidTr="00E94D5B">
        <w:tc>
          <w:tcPr>
            <w:tcW w:w="706" w:type="dxa"/>
            <w:vMerge/>
            <w:shd w:val="clear" w:color="auto" w:fill="auto"/>
          </w:tcPr>
          <w:p w:rsidR="00BC2B32" w:rsidRPr="005173EA" w:rsidRDefault="00BC2B32" w:rsidP="00BC2B32">
            <w:pPr>
              <w:spacing w:after="200" w:line="276" w:lineRule="auto"/>
              <w:rPr>
                <w:rFonts w:eastAsia="Calibri"/>
                <w:sz w:val="12"/>
                <w:szCs w:val="12"/>
                <w:lang w:eastAsia="en-US"/>
              </w:rPr>
            </w:pPr>
          </w:p>
        </w:tc>
        <w:tc>
          <w:tcPr>
            <w:tcW w:w="989" w:type="dxa"/>
            <w:vMerge/>
            <w:shd w:val="clear" w:color="auto" w:fill="auto"/>
          </w:tcPr>
          <w:p w:rsidR="00BC2B32" w:rsidRPr="005173EA" w:rsidRDefault="00BC2B32" w:rsidP="00BC2B32">
            <w:pPr>
              <w:spacing w:after="200" w:line="276" w:lineRule="auto"/>
              <w:rPr>
                <w:rFonts w:eastAsia="Calibri"/>
                <w:sz w:val="12"/>
                <w:szCs w:val="12"/>
                <w:lang w:eastAsia="en-US"/>
              </w:rPr>
            </w:pPr>
          </w:p>
        </w:tc>
        <w:tc>
          <w:tcPr>
            <w:tcW w:w="1283"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федеральный бюджет</w:t>
            </w:r>
          </w:p>
        </w:tc>
        <w:tc>
          <w:tcPr>
            <w:tcW w:w="425"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1</w:t>
            </w:r>
          </w:p>
        </w:tc>
        <w:tc>
          <w:tcPr>
            <w:tcW w:w="426"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02</w:t>
            </w:r>
          </w:p>
        </w:tc>
        <w:tc>
          <w:tcPr>
            <w:tcW w:w="841"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145415,300</w:t>
            </w:r>
          </w:p>
        </w:tc>
        <w:tc>
          <w:tcPr>
            <w:tcW w:w="855" w:type="dxa"/>
            <w:shd w:val="clear" w:color="auto" w:fill="auto"/>
            <w:vAlign w:val="center"/>
          </w:tcPr>
          <w:p w:rsidR="00BC2B32" w:rsidRPr="0072304B" w:rsidRDefault="00BC2B32" w:rsidP="0072304B">
            <w:pPr>
              <w:widowControl w:val="0"/>
              <w:autoSpaceDE w:val="0"/>
              <w:autoSpaceDN w:val="0"/>
              <w:jc w:val="center"/>
              <w:rPr>
                <w:sz w:val="12"/>
                <w:szCs w:val="12"/>
              </w:rPr>
            </w:pPr>
            <w:r w:rsidRPr="0072304B">
              <w:rPr>
                <w:sz w:val="12"/>
                <w:szCs w:val="12"/>
              </w:rPr>
              <w:t>0,000</w:t>
            </w:r>
          </w:p>
        </w:tc>
        <w:tc>
          <w:tcPr>
            <w:tcW w:w="851" w:type="dxa"/>
            <w:shd w:val="clear" w:color="auto" w:fill="auto"/>
            <w:vAlign w:val="center"/>
          </w:tcPr>
          <w:p w:rsidR="00BC2B32" w:rsidRPr="0072304B" w:rsidRDefault="00BC2B32" w:rsidP="0072304B">
            <w:pPr>
              <w:widowControl w:val="0"/>
              <w:autoSpaceDE w:val="0"/>
              <w:autoSpaceDN w:val="0"/>
              <w:jc w:val="center"/>
              <w:rPr>
                <w:sz w:val="12"/>
                <w:szCs w:val="12"/>
              </w:rPr>
            </w:pPr>
            <w:r w:rsidRPr="0072304B">
              <w:rPr>
                <w:sz w:val="12"/>
                <w:szCs w:val="12"/>
              </w:rPr>
              <w:t>0,000</w:t>
            </w:r>
          </w:p>
        </w:tc>
        <w:tc>
          <w:tcPr>
            <w:tcW w:w="851" w:type="dxa"/>
            <w:shd w:val="clear" w:color="auto" w:fill="auto"/>
            <w:vAlign w:val="center"/>
          </w:tcPr>
          <w:p w:rsidR="00BC2B32" w:rsidRPr="0072304B" w:rsidRDefault="00BC2B32" w:rsidP="00BC2B32">
            <w:pPr>
              <w:spacing w:after="200" w:line="276" w:lineRule="auto"/>
              <w:jc w:val="center"/>
              <w:rPr>
                <w:sz w:val="12"/>
                <w:szCs w:val="12"/>
              </w:rPr>
            </w:pPr>
            <w:r w:rsidRPr="0072304B">
              <w:rPr>
                <w:sz w:val="12"/>
                <w:szCs w:val="12"/>
              </w:rPr>
              <w:t>0,000</w:t>
            </w:r>
          </w:p>
        </w:tc>
        <w:tc>
          <w:tcPr>
            <w:tcW w:w="994" w:type="dxa"/>
            <w:shd w:val="clear" w:color="auto" w:fill="auto"/>
            <w:vAlign w:val="center"/>
          </w:tcPr>
          <w:p w:rsidR="00BC2B32" w:rsidRPr="0072304B" w:rsidRDefault="00BC2B32" w:rsidP="00BC2B32">
            <w:pPr>
              <w:spacing w:after="200" w:line="276" w:lineRule="auto"/>
              <w:jc w:val="center"/>
              <w:rPr>
                <w:sz w:val="12"/>
                <w:szCs w:val="12"/>
              </w:rPr>
            </w:pPr>
            <w:r w:rsidRPr="0072304B">
              <w:rPr>
                <w:sz w:val="12"/>
                <w:szCs w:val="12"/>
              </w:rPr>
              <w:t>0,000</w:t>
            </w:r>
          </w:p>
        </w:tc>
        <w:tc>
          <w:tcPr>
            <w:tcW w:w="992" w:type="dxa"/>
            <w:shd w:val="clear" w:color="auto" w:fill="auto"/>
            <w:vAlign w:val="center"/>
          </w:tcPr>
          <w:p w:rsidR="00BC2B32" w:rsidRPr="0072304B" w:rsidRDefault="00BC2B32" w:rsidP="00BC2B32">
            <w:pPr>
              <w:spacing w:after="200" w:line="276" w:lineRule="auto"/>
              <w:jc w:val="center"/>
              <w:rPr>
                <w:sz w:val="12"/>
                <w:szCs w:val="12"/>
              </w:rPr>
            </w:pPr>
            <w:r w:rsidRPr="0072304B">
              <w:rPr>
                <w:sz w:val="12"/>
                <w:szCs w:val="12"/>
              </w:rPr>
              <w:t>0,000</w:t>
            </w:r>
          </w:p>
        </w:tc>
        <w:tc>
          <w:tcPr>
            <w:tcW w:w="851" w:type="dxa"/>
            <w:shd w:val="clear" w:color="auto" w:fill="auto"/>
            <w:vAlign w:val="center"/>
          </w:tcPr>
          <w:p w:rsidR="00BC2B32" w:rsidRPr="0072304B" w:rsidRDefault="00BC2B32" w:rsidP="0072304B">
            <w:pPr>
              <w:widowControl w:val="0"/>
              <w:autoSpaceDE w:val="0"/>
              <w:autoSpaceDN w:val="0"/>
              <w:jc w:val="center"/>
              <w:rPr>
                <w:sz w:val="12"/>
                <w:szCs w:val="12"/>
              </w:rPr>
            </w:pPr>
            <w:r w:rsidRPr="0072304B">
              <w:rPr>
                <w:sz w:val="12"/>
                <w:szCs w:val="12"/>
              </w:rPr>
              <w:t>0,000</w:t>
            </w:r>
          </w:p>
        </w:tc>
        <w:tc>
          <w:tcPr>
            <w:tcW w:w="993" w:type="dxa"/>
            <w:shd w:val="clear" w:color="auto" w:fill="auto"/>
            <w:vAlign w:val="center"/>
          </w:tcPr>
          <w:p w:rsidR="00BC2B32" w:rsidRPr="0072304B" w:rsidRDefault="00BC2B32" w:rsidP="0072304B">
            <w:pPr>
              <w:widowControl w:val="0"/>
              <w:autoSpaceDE w:val="0"/>
              <w:autoSpaceDN w:val="0"/>
              <w:jc w:val="center"/>
              <w:rPr>
                <w:sz w:val="12"/>
                <w:szCs w:val="12"/>
              </w:rPr>
            </w:pPr>
            <w:r w:rsidRPr="0072304B">
              <w:rPr>
                <w:sz w:val="12"/>
                <w:szCs w:val="12"/>
              </w:rPr>
              <w:t>0,000</w:t>
            </w:r>
          </w:p>
        </w:tc>
      </w:tr>
      <w:tr w:rsidR="00BC2B32" w:rsidRPr="005173EA" w:rsidTr="00E94D5B">
        <w:trPr>
          <w:trHeight w:val="787"/>
        </w:trPr>
        <w:tc>
          <w:tcPr>
            <w:tcW w:w="706" w:type="dxa"/>
            <w:vMerge/>
            <w:shd w:val="clear" w:color="auto" w:fill="auto"/>
          </w:tcPr>
          <w:p w:rsidR="00BC2B32" w:rsidRPr="005173EA" w:rsidRDefault="00BC2B32" w:rsidP="00BC2B32">
            <w:pPr>
              <w:spacing w:after="200" w:line="276" w:lineRule="auto"/>
              <w:rPr>
                <w:rFonts w:eastAsia="Calibri"/>
                <w:sz w:val="12"/>
                <w:szCs w:val="12"/>
                <w:lang w:eastAsia="en-US"/>
              </w:rPr>
            </w:pPr>
          </w:p>
        </w:tc>
        <w:tc>
          <w:tcPr>
            <w:tcW w:w="989" w:type="dxa"/>
            <w:vMerge/>
            <w:shd w:val="clear" w:color="auto" w:fill="auto"/>
          </w:tcPr>
          <w:p w:rsidR="00BC2B32" w:rsidRPr="005173EA" w:rsidRDefault="00BC2B32" w:rsidP="00BC2B32">
            <w:pPr>
              <w:spacing w:after="200" w:line="276" w:lineRule="auto"/>
              <w:rPr>
                <w:rFonts w:eastAsia="Calibri"/>
                <w:sz w:val="12"/>
                <w:szCs w:val="12"/>
                <w:lang w:eastAsia="en-US"/>
              </w:rPr>
            </w:pPr>
          </w:p>
        </w:tc>
        <w:tc>
          <w:tcPr>
            <w:tcW w:w="1283" w:type="dxa"/>
            <w:shd w:val="clear" w:color="auto" w:fill="auto"/>
          </w:tcPr>
          <w:p w:rsidR="00BC2B32" w:rsidRPr="005173EA" w:rsidRDefault="00BC2B32"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1</w:t>
            </w:r>
          </w:p>
        </w:tc>
        <w:tc>
          <w:tcPr>
            <w:tcW w:w="426"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02</w:t>
            </w:r>
          </w:p>
        </w:tc>
        <w:tc>
          <w:tcPr>
            <w:tcW w:w="841"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BC2B32" w:rsidRPr="005173EA" w:rsidRDefault="00BC2B32" w:rsidP="00BC2B32">
            <w:pPr>
              <w:widowControl w:val="0"/>
              <w:autoSpaceDE w:val="0"/>
              <w:autoSpaceDN w:val="0"/>
              <w:jc w:val="center"/>
              <w:rPr>
                <w:sz w:val="12"/>
                <w:szCs w:val="12"/>
              </w:rPr>
            </w:pPr>
            <w:r w:rsidRPr="005173EA">
              <w:rPr>
                <w:sz w:val="12"/>
                <w:szCs w:val="12"/>
              </w:rPr>
              <w:t>204250,000</w:t>
            </w:r>
          </w:p>
        </w:tc>
        <w:tc>
          <w:tcPr>
            <w:tcW w:w="855" w:type="dxa"/>
            <w:shd w:val="clear" w:color="auto" w:fill="auto"/>
            <w:vAlign w:val="center"/>
          </w:tcPr>
          <w:p w:rsidR="00BC2B32" w:rsidRPr="0072304B" w:rsidRDefault="00BC2B32" w:rsidP="0072304B">
            <w:pPr>
              <w:widowControl w:val="0"/>
              <w:autoSpaceDE w:val="0"/>
              <w:autoSpaceDN w:val="0"/>
              <w:jc w:val="center"/>
              <w:rPr>
                <w:sz w:val="12"/>
                <w:szCs w:val="12"/>
              </w:rPr>
            </w:pPr>
            <w:r w:rsidRPr="0072304B">
              <w:rPr>
                <w:sz w:val="12"/>
                <w:szCs w:val="12"/>
              </w:rPr>
              <w:t>0,000</w:t>
            </w:r>
          </w:p>
        </w:tc>
        <w:tc>
          <w:tcPr>
            <w:tcW w:w="851" w:type="dxa"/>
            <w:shd w:val="clear" w:color="auto" w:fill="auto"/>
            <w:vAlign w:val="center"/>
          </w:tcPr>
          <w:p w:rsidR="00BC2B32" w:rsidRPr="0072304B" w:rsidRDefault="00BC2B32" w:rsidP="0072304B">
            <w:pPr>
              <w:widowControl w:val="0"/>
              <w:autoSpaceDE w:val="0"/>
              <w:autoSpaceDN w:val="0"/>
              <w:jc w:val="center"/>
              <w:rPr>
                <w:sz w:val="12"/>
                <w:szCs w:val="12"/>
              </w:rPr>
            </w:pPr>
            <w:r w:rsidRPr="0072304B">
              <w:rPr>
                <w:sz w:val="12"/>
                <w:szCs w:val="12"/>
              </w:rPr>
              <w:t>0,000</w:t>
            </w:r>
          </w:p>
        </w:tc>
        <w:tc>
          <w:tcPr>
            <w:tcW w:w="851" w:type="dxa"/>
            <w:shd w:val="clear" w:color="auto" w:fill="auto"/>
            <w:vAlign w:val="center"/>
          </w:tcPr>
          <w:p w:rsidR="00BC2B32" w:rsidRPr="0072304B" w:rsidRDefault="00BC2B32" w:rsidP="0072304B">
            <w:pPr>
              <w:widowControl w:val="0"/>
              <w:autoSpaceDE w:val="0"/>
              <w:autoSpaceDN w:val="0"/>
              <w:jc w:val="center"/>
              <w:rPr>
                <w:sz w:val="12"/>
                <w:szCs w:val="12"/>
              </w:rPr>
            </w:pPr>
            <w:r w:rsidRPr="0072304B">
              <w:rPr>
                <w:sz w:val="12"/>
                <w:szCs w:val="12"/>
              </w:rPr>
              <w:t>0,000</w:t>
            </w:r>
          </w:p>
        </w:tc>
        <w:tc>
          <w:tcPr>
            <w:tcW w:w="994" w:type="dxa"/>
            <w:shd w:val="clear" w:color="auto" w:fill="auto"/>
            <w:vAlign w:val="center"/>
          </w:tcPr>
          <w:p w:rsidR="00BC2B32" w:rsidRPr="0072304B" w:rsidRDefault="00BC2B32" w:rsidP="0072304B">
            <w:pPr>
              <w:widowControl w:val="0"/>
              <w:autoSpaceDE w:val="0"/>
              <w:autoSpaceDN w:val="0"/>
              <w:jc w:val="center"/>
              <w:rPr>
                <w:sz w:val="12"/>
                <w:szCs w:val="12"/>
              </w:rPr>
            </w:pPr>
            <w:r w:rsidRPr="0072304B">
              <w:rPr>
                <w:sz w:val="12"/>
                <w:szCs w:val="12"/>
              </w:rPr>
              <w:t>0,000</w:t>
            </w:r>
          </w:p>
        </w:tc>
        <w:tc>
          <w:tcPr>
            <w:tcW w:w="992" w:type="dxa"/>
            <w:shd w:val="clear" w:color="auto" w:fill="auto"/>
            <w:vAlign w:val="center"/>
          </w:tcPr>
          <w:p w:rsidR="00BC2B32" w:rsidRPr="0072304B" w:rsidRDefault="00BC2B32" w:rsidP="0072304B">
            <w:pPr>
              <w:widowControl w:val="0"/>
              <w:autoSpaceDE w:val="0"/>
              <w:autoSpaceDN w:val="0"/>
              <w:jc w:val="center"/>
              <w:rPr>
                <w:sz w:val="12"/>
                <w:szCs w:val="12"/>
              </w:rPr>
            </w:pPr>
            <w:r w:rsidRPr="0072304B">
              <w:rPr>
                <w:sz w:val="12"/>
                <w:szCs w:val="12"/>
              </w:rPr>
              <w:t>0,000</w:t>
            </w:r>
          </w:p>
        </w:tc>
        <w:tc>
          <w:tcPr>
            <w:tcW w:w="851" w:type="dxa"/>
            <w:shd w:val="clear" w:color="auto" w:fill="auto"/>
            <w:vAlign w:val="center"/>
          </w:tcPr>
          <w:p w:rsidR="00BC2B32" w:rsidRPr="0072304B" w:rsidRDefault="00BC2B32" w:rsidP="0072304B">
            <w:pPr>
              <w:widowControl w:val="0"/>
              <w:autoSpaceDE w:val="0"/>
              <w:autoSpaceDN w:val="0"/>
              <w:jc w:val="center"/>
              <w:rPr>
                <w:sz w:val="12"/>
                <w:szCs w:val="12"/>
              </w:rPr>
            </w:pPr>
            <w:r w:rsidRPr="0072304B">
              <w:rPr>
                <w:sz w:val="12"/>
                <w:szCs w:val="12"/>
              </w:rPr>
              <w:t>0,000</w:t>
            </w:r>
          </w:p>
        </w:tc>
        <w:tc>
          <w:tcPr>
            <w:tcW w:w="993" w:type="dxa"/>
            <w:shd w:val="clear" w:color="auto" w:fill="auto"/>
            <w:vAlign w:val="center"/>
          </w:tcPr>
          <w:p w:rsidR="00BC2B32" w:rsidRPr="0072304B" w:rsidRDefault="00BC2B32" w:rsidP="0072304B">
            <w:pPr>
              <w:widowControl w:val="0"/>
              <w:autoSpaceDE w:val="0"/>
              <w:autoSpaceDN w:val="0"/>
              <w:jc w:val="center"/>
              <w:rPr>
                <w:sz w:val="12"/>
                <w:szCs w:val="12"/>
              </w:rPr>
            </w:pPr>
            <w:r w:rsidRPr="0072304B">
              <w:rPr>
                <w:sz w:val="12"/>
                <w:szCs w:val="12"/>
              </w:rPr>
              <w:t>0,000</w:t>
            </w:r>
          </w:p>
        </w:tc>
      </w:tr>
      <w:tr w:rsidR="00DD1BC5" w:rsidRPr="005173EA" w:rsidTr="00E94D5B">
        <w:trPr>
          <w:trHeight w:val="370"/>
        </w:trPr>
        <w:tc>
          <w:tcPr>
            <w:tcW w:w="706" w:type="dxa"/>
            <w:vMerge w:val="restart"/>
            <w:shd w:val="clear" w:color="auto" w:fill="auto"/>
          </w:tcPr>
          <w:p w:rsidR="00DD1BC5" w:rsidRPr="005173EA" w:rsidRDefault="00DD1BC5" w:rsidP="00BC2B32">
            <w:pPr>
              <w:widowControl w:val="0"/>
              <w:autoSpaceDE w:val="0"/>
              <w:autoSpaceDN w:val="0"/>
              <w:jc w:val="center"/>
              <w:rPr>
                <w:sz w:val="12"/>
                <w:szCs w:val="12"/>
              </w:rPr>
            </w:pPr>
            <w:r w:rsidRPr="005173EA">
              <w:rPr>
                <w:sz w:val="12"/>
                <w:szCs w:val="12"/>
              </w:rPr>
              <w:t xml:space="preserve">Основное </w:t>
            </w:r>
            <w:proofErr w:type="spellStart"/>
            <w:r w:rsidRPr="005173EA">
              <w:rPr>
                <w:sz w:val="12"/>
                <w:szCs w:val="12"/>
              </w:rPr>
              <w:t>меропри</w:t>
            </w:r>
            <w:proofErr w:type="gramStart"/>
            <w:r w:rsidRPr="005173EA">
              <w:rPr>
                <w:sz w:val="12"/>
                <w:szCs w:val="12"/>
              </w:rPr>
              <w:t>я</w:t>
            </w:r>
            <w:proofErr w:type="spellEnd"/>
            <w:r w:rsidR="004A2A5E">
              <w:rPr>
                <w:sz w:val="12"/>
                <w:szCs w:val="12"/>
              </w:rPr>
              <w:t>–</w:t>
            </w:r>
            <w:proofErr w:type="gramEnd"/>
            <w:r w:rsidR="004A2A5E">
              <w:rPr>
                <w:sz w:val="12"/>
                <w:szCs w:val="12"/>
              </w:rPr>
              <w:t xml:space="preserve"> </w:t>
            </w:r>
            <w:proofErr w:type="spellStart"/>
            <w:r w:rsidRPr="005173EA">
              <w:rPr>
                <w:sz w:val="12"/>
                <w:szCs w:val="12"/>
              </w:rPr>
              <w:t>тие</w:t>
            </w:r>
            <w:proofErr w:type="spellEnd"/>
            <w:r w:rsidRPr="005173EA">
              <w:rPr>
                <w:sz w:val="12"/>
                <w:szCs w:val="12"/>
              </w:rPr>
              <w:t xml:space="preserve"> 03</w:t>
            </w:r>
          </w:p>
        </w:tc>
        <w:tc>
          <w:tcPr>
            <w:tcW w:w="989" w:type="dxa"/>
            <w:vMerge w:val="restart"/>
            <w:shd w:val="clear" w:color="auto" w:fill="auto"/>
          </w:tcPr>
          <w:p w:rsidR="00DD1BC5" w:rsidRDefault="00DD1BC5" w:rsidP="00BC2B32">
            <w:pPr>
              <w:widowControl w:val="0"/>
              <w:autoSpaceDE w:val="0"/>
              <w:autoSpaceDN w:val="0"/>
              <w:rPr>
                <w:sz w:val="12"/>
                <w:szCs w:val="12"/>
              </w:rPr>
            </w:pPr>
            <w:r w:rsidRPr="005173EA">
              <w:rPr>
                <w:sz w:val="12"/>
                <w:szCs w:val="12"/>
              </w:rPr>
              <w:t xml:space="preserve">Реализация основных </w:t>
            </w:r>
            <w:proofErr w:type="spellStart"/>
            <w:r w:rsidRPr="005173EA">
              <w:rPr>
                <w:sz w:val="12"/>
                <w:szCs w:val="12"/>
              </w:rPr>
              <w:t>общеобразов</w:t>
            </w:r>
            <w:proofErr w:type="gramStart"/>
            <w:r w:rsidRPr="005173EA">
              <w:rPr>
                <w:sz w:val="12"/>
                <w:szCs w:val="12"/>
              </w:rPr>
              <w:t>а</w:t>
            </w:r>
            <w:proofErr w:type="spellEnd"/>
            <w:r w:rsidR="004A2A5E">
              <w:rPr>
                <w:sz w:val="12"/>
                <w:szCs w:val="12"/>
              </w:rPr>
              <w:t>–</w:t>
            </w:r>
            <w:proofErr w:type="gramEnd"/>
            <w:r w:rsidR="004A2A5E">
              <w:rPr>
                <w:sz w:val="12"/>
                <w:szCs w:val="12"/>
              </w:rPr>
              <w:t xml:space="preserve"> </w:t>
            </w:r>
            <w:r w:rsidRPr="005173EA">
              <w:rPr>
                <w:sz w:val="12"/>
                <w:szCs w:val="12"/>
              </w:rPr>
              <w:t>тельных пр</w:t>
            </w:r>
            <w:r w:rsidRPr="005173EA">
              <w:rPr>
                <w:sz w:val="12"/>
                <w:szCs w:val="12"/>
              </w:rPr>
              <w:t>о</w:t>
            </w:r>
            <w:r w:rsidRPr="005173EA">
              <w:rPr>
                <w:sz w:val="12"/>
                <w:szCs w:val="12"/>
              </w:rPr>
              <w:t xml:space="preserve">грамм, </w:t>
            </w:r>
          </w:p>
          <w:p w:rsidR="00DD1BC5" w:rsidRPr="005173EA" w:rsidRDefault="00DD1BC5" w:rsidP="00BC2B32">
            <w:pPr>
              <w:widowControl w:val="0"/>
              <w:autoSpaceDE w:val="0"/>
              <w:autoSpaceDN w:val="0"/>
              <w:rPr>
                <w:sz w:val="12"/>
                <w:szCs w:val="12"/>
              </w:rPr>
            </w:pPr>
            <w:r w:rsidRPr="005173EA">
              <w:rPr>
                <w:sz w:val="12"/>
                <w:szCs w:val="12"/>
              </w:rPr>
              <w:t>из них:</w:t>
            </w:r>
          </w:p>
          <w:p w:rsidR="00DD1BC5" w:rsidRPr="005173EA" w:rsidRDefault="00DD1BC5" w:rsidP="00BC2B32">
            <w:pPr>
              <w:widowControl w:val="0"/>
              <w:autoSpaceDE w:val="0"/>
              <w:autoSpaceDN w:val="0"/>
              <w:rPr>
                <w:sz w:val="12"/>
                <w:szCs w:val="12"/>
              </w:rPr>
            </w:pPr>
          </w:p>
        </w:tc>
        <w:tc>
          <w:tcPr>
            <w:tcW w:w="1283" w:type="dxa"/>
            <w:shd w:val="clear" w:color="auto" w:fill="auto"/>
          </w:tcPr>
          <w:p w:rsidR="00DD1BC5" w:rsidRPr="005173EA" w:rsidRDefault="00DD1BC5" w:rsidP="00BC2B32">
            <w:pPr>
              <w:widowControl w:val="0"/>
              <w:autoSpaceDE w:val="0"/>
              <w:autoSpaceDN w:val="0"/>
              <w:jc w:val="center"/>
              <w:rPr>
                <w:sz w:val="12"/>
                <w:szCs w:val="12"/>
              </w:rPr>
            </w:pPr>
            <w:r>
              <w:rPr>
                <w:sz w:val="12"/>
                <w:szCs w:val="12"/>
              </w:rPr>
              <w:t>в</w:t>
            </w:r>
            <w:r w:rsidRPr="005173EA">
              <w:rPr>
                <w:sz w:val="12"/>
                <w:szCs w:val="12"/>
              </w:rPr>
              <w:t>сего, в том числе</w:t>
            </w:r>
          </w:p>
        </w:tc>
        <w:tc>
          <w:tcPr>
            <w:tcW w:w="425"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w:t>
            </w:r>
          </w:p>
        </w:tc>
        <w:tc>
          <w:tcPr>
            <w:tcW w:w="426" w:type="dxa"/>
            <w:shd w:val="clear" w:color="auto" w:fill="auto"/>
            <w:vAlign w:val="center"/>
          </w:tcPr>
          <w:p w:rsidR="00DD1BC5" w:rsidRPr="005173EA" w:rsidRDefault="00DD1BC5" w:rsidP="00BC2B32">
            <w:pPr>
              <w:widowControl w:val="0"/>
              <w:autoSpaceDE w:val="0"/>
              <w:autoSpaceDN w:val="0"/>
              <w:rPr>
                <w:sz w:val="12"/>
                <w:szCs w:val="12"/>
              </w:rPr>
            </w:pPr>
            <w:r w:rsidRPr="005173EA">
              <w:rPr>
                <w:sz w:val="12"/>
                <w:szCs w:val="12"/>
              </w:rPr>
              <w:t>03</w:t>
            </w:r>
          </w:p>
        </w:tc>
        <w:tc>
          <w:tcPr>
            <w:tcW w:w="84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1035182,843</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999247,724</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1028533,991</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1095208,485</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1183232,038</w:t>
            </w:r>
          </w:p>
        </w:tc>
        <w:tc>
          <w:tcPr>
            <w:tcW w:w="855" w:type="dxa"/>
            <w:shd w:val="clear" w:color="auto" w:fill="auto"/>
            <w:vAlign w:val="center"/>
          </w:tcPr>
          <w:p w:rsidR="00DD1BC5" w:rsidRPr="0072304B" w:rsidRDefault="00DD1BC5" w:rsidP="0072304B">
            <w:pPr>
              <w:widowControl w:val="0"/>
              <w:autoSpaceDE w:val="0"/>
              <w:autoSpaceDN w:val="0"/>
              <w:jc w:val="center"/>
              <w:rPr>
                <w:sz w:val="12"/>
                <w:szCs w:val="12"/>
              </w:rPr>
            </w:pPr>
            <w:r w:rsidRPr="0072304B">
              <w:rPr>
                <w:sz w:val="12"/>
                <w:szCs w:val="12"/>
              </w:rPr>
              <w:t>1 296 516,079</w:t>
            </w:r>
          </w:p>
        </w:tc>
        <w:tc>
          <w:tcPr>
            <w:tcW w:w="851" w:type="dxa"/>
            <w:shd w:val="clear" w:color="auto" w:fill="auto"/>
            <w:vAlign w:val="center"/>
          </w:tcPr>
          <w:p w:rsidR="00DD1BC5" w:rsidRPr="006E34E9" w:rsidRDefault="00DD1BC5" w:rsidP="0072304B">
            <w:pPr>
              <w:widowControl w:val="0"/>
              <w:autoSpaceDE w:val="0"/>
              <w:autoSpaceDN w:val="0"/>
              <w:jc w:val="center"/>
              <w:rPr>
                <w:sz w:val="12"/>
                <w:szCs w:val="12"/>
              </w:rPr>
            </w:pPr>
            <w:r w:rsidRPr="00F8748A">
              <w:rPr>
                <w:sz w:val="12"/>
                <w:szCs w:val="12"/>
              </w:rPr>
              <w:t>1 347 677,725</w:t>
            </w:r>
          </w:p>
        </w:tc>
        <w:tc>
          <w:tcPr>
            <w:tcW w:w="851" w:type="dxa"/>
            <w:shd w:val="clear" w:color="auto" w:fill="auto"/>
            <w:vAlign w:val="center"/>
          </w:tcPr>
          <w:p w:rsidR="00DD1BC5" w:rsidRPr="00DB0CAB" w:rsidRDefault="00DD1BC5" w:rsidP="0072304B">
            <w:pPr>
              <w:widowControl w:val="0"/>
              <w:autoSpaceDE w:val="0"/>
              <w:autoSpaceDN w:val="0"/>
              <w:jc w:val="center"/>
              <w:rPr>
                <w:sz w:val="12"/>
                <w:szCs w:val="12"/>
              </w:rPr>
            </w:pPr>
            <w:r w:rsidRPr="00DB0CAB">
              <w:rPr>
                <w:sz w:val="12"/>
                <w:szCs w:val="12"/>
              </w:rPr>
              <w:t>1 329 982,655</w:t>
            </w:r>
          </w:p>
        </w:tc>
        <w:tc>
          <w:tcPr>
            <w:tcW w:w="994" w:type="dxa"/>
            <w:shd w:val="clear" w:color="auto" w:fill="auto"/>
            <w:vAlign w:val="center"/>
          </w:tcPr>
          <w:p w:rsidR="00DD1BC5" w:rsidRPr="00DB0CAB" w:rsidRDefault="00DD1BC5" w:rsidP="0072304B">
            <w:pPr>
              <w:widowControl w:val="0"/>
              <w:autoSpaceDE w:val="0"/>
              <w:autoSpaceDN w:val="0"/>
              <w:jc w:val="center"/>
              <w:rPr>
                <w:sz w:val="12"/>
                <w:szCs w:val="12"/>
              </w:rPr>
            </w:pPr>
            <w:r w:rsidRPr="00DB0CAB">
              <w:rPr>
                <w:sz w:val="12"/>
                <w:szCs w:val="12"/>
              </w:rPr>
              <w:t>1 198 787,589</w:t>
            </w:r>
          </w:p>
        </w:tc>
        <w:tc>
          <w:tcPr>
            <w:tcW w:w="992" w:type="dxa"/>
            <w:shd w:val="clear" w:color="auto" w:fill="auto"/>
            <w:vAlign w:val="center"/>
          </w:tcPr>
          <w:p w:rsidR="00DD1BC5" w:rsidRPr="00DB0CAB" w:rsidRDefault="00DD1BC5" w:rsidP="0072304B">
            <w:pPr>
              <w:widowControl w:val="0"/>
              <w:autoSpaceDE w:val="0"/>
              <w:autoSpaceDN w:val="0"/>
              <w:jc w:val="center"/>
              <w:rPr>
                <w:sz w:val="12"/>
                <w:szCs w:val="12"/>
              </w:rPr>
            </w:pPr>
            <w:r w:rsidRPr="00DB0CAB">
              <w:rPr>
                <w:sz w:val="12"/>
                <w:szCs w:val="12"/>
              </w:rPr>
              <w:t>1 198 787,589</w:t>
            </w:r>
          </w:p>
        </w:tc>
        <w:tc>
          <w:tcPr>
            <w:tcW w:w="851" w:type="dxa"/>
            <w:shd w:val="clear" w:color="auto" w:fill="auto"/>
            <w:vAlign w:val="center"/>
          </w:tcPr>
          <w:p w:rsidR="00DD1BC5" w:rsidRPr="0072304B" w:rsidRDefault="00DD1BC5" w:rsidP="0072304B">
            <w:pPr>
              <w:widowControl w:val="0"/>
              <w:autoSpaceDE w:val="0"/>
              <w:autoSpaceDN w:val="0"/>
              <w:jc w:val="center"/>
              <w:rPr>
                <w:sz w:val="12"/>
                <w:szCs w:val="12"/>
              </w:rPr>
            </w:pPr>
            <w:r w:rsidRPr="0072304B">
              <w:rPr>
                <w:sz w:val="12"/>
                <w:szCs w:val="12"/>
              </w:rPr>
              <w:t>1 200 235,952</w:t>
            </w:r>
          </w:p>
        </w:tc>
        <w:tc>
          <w:tcPr>
            <w:tcW w:w="993" w:type="dxa"/>
            <w:shd w:val="clear" w:color="auto" w:fill="auto"/>
            <w:vAlign w:val="center"/>
          </w:tcPr>
          <w:p w:rsidR="00DD1BC5" w:rsidRPr="0072304B" w:rsidRDefault="00DD1BC5" w:rsidP="0072304B">
            <w:pPr>
              <w:widowControl w:val="0"/>
              <w:autoSpaceDE w:val="0"/>
              <w:autoSpaceDN w:val="0"/>
              <w:jc w:val="center"/>
              <w:rPr>
                <w:sz w:val="12"/>
                <w:szCs w:val="12"/>
              </w:rPr>
            </w:pPr>
            <w:r w:rsidRPr="0072304B">
              <w:rPr>
                <w:sz w:val="12"/>
                <w:szCs w:val="12"/>
              </w:rPr>
              <w:t>1 200 235,952</w:t>
            </w:r>
          </w:p>
        </w:tc>
      </w:tr>
      <w:tr w:rsidR="00DD1BC5" w:rsidRPr="005173EA" w:rsidTr="00E94D5B">
        <w:tc>
          <w:tcPr>
            <w:tcW w:w="706"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989"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1283" w:type="dxa"/>
            <w:shd w:val="clear" w:color="auto" w:fill="auto"/>
          </w:tcPr>
          <w:p w:rsidR="00DD1BC5" w:rsidRPr="005173EA" w:rsidRDefault="00DD1BC5" w:rsidP="00BC2B32">
            <w:pPr>
              <w:widowControl w:val="0"/>
              <w:autoSpaceDE w:val="0"/>
              <w:autoSpaceDN w:val="0"/>
              <w:jc w:val="center"/>
              <w:rPr>
                <w:sz w:val="12"/>
                <w:szCs w:val="12"/>
              </w:rPr>
            </w:pPr>
            <w:r w:rsidRPr="005173EA">
              <w:rPr>
                <w:sz w:val="12"/>
                <w:szCs w:val="12"/>
              </w:rPr>
              <w:t>областной</w:t>
            </w:r>
          </w:p>
          <w:p w:rsidR="00DD1BC5" w:rsidRPr="005173EA" w:rsidRDefault="00DD1BC5" w:rsidP="00BC2B32">
            <w:pPr>
              <w:widowControl w:val="0"/>
              <w:autoSpaceDE w:val="0"/>
              <w:autoSpaceDN w:val="0"/>
              <w:jc w:val="center"/>
              <w:rPr>
                <w:sz w:val="12"/>
                <w:szCs w:val="12"/>
              </w:rPr>
            </w:pPr>
            <w:r w:rsidRPr="005173EA">
              <w:rPr>
                <w:sz w:val="12"/>
                <w:szCs w:val="12"/>
              </w:rPr>
              <w:t>бюджет</w:t>
            </w:r>
          </w:p>
        </w:tc>
        <w:tc>
          <w:tcPr>
            <w:tcW w:w="425"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w:t>
            </w:r>
          </w:p>
        </w:tc>
        <w:tc>
          <w:tcPr>
            <w:tcW w:w="426"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03</w:t>
            </w:r>
          </w:p>
        </w:tc>
        <w:tc>
          <w:tcPr>
            <w:tcW w:w="84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1035182,843</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999247,724</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1028533,991</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1095208,485</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1183232,038</w:t>
            </w:r>
          </w:p>
        </w:tc>
        <w:tc>
          <w:tcPr>
            <w:tcW w:w="855"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1 296 516,079</w:t>
            </w:r>
          </w:p>
        </w:tc>
        <w:tc>
          <w:tcPr>
            <w:tcW w:w="851" w:type="dxa"/>
            <w:shd w:val="clear" w:color="auto" w:fill="auto"/>
            <w:vAlign w:val="center"/>
          </w:tcPr>
          <w:p w:rsidR="00DD1BC5" w:rsidRPr="006E34E9" w:rsidRDefault="00DD1BC5" w:rsidP="006E34E9">
            <w:pPr>
              <w:widowControl w:val="0"/>
              <w:autoSpaceDE w:val="0"/>
              <w:autoSpaceDN w:val="0"/>
              <w:jc w:val="center"/>
              <w:rPr>
                <w:sz w:val="12"/>
                <w:szCs w:val="12"/>
              </w:rPr>
            </w:pPr>
            <w:r w:rsidRPr="00F8748A">
              <w:rPr>
                <w:sz w:val="12"/>
                <w:szCs w:val="12"/>
              </w:rPr>
              <w:t>1 347 677,725</w:t>
            </w:r>
          </w:p>
        </w:tc>
        <w:tc>
          <w:tcPr>
            <w:tcW w:w="851"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1 329 982,655</w:t>
            </w:r>
          </w:p>
        </w:tc>
        <w:tc>
          <w:tcPr>
            <w:tcW w:w="994"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1 198 787,589</w:t>
            </w:r>
          </w:p>
        </w:tc>
        <w:tc>
          <w:tcPr>
            <w:tcW w:w="992"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1 198 787,589</w:t>
            </w:r>
          </w:p>
        </w:tc>
        <w:tc>
          <w:tcPr>
            <w:tcW w:w="851"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1 200 235,952</w:t>
            </w:r>
          </w:p>
        </w:tc>
        <w:tc>
          <w:tcPr>
            <w:tcW w:w="993"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1 200 235,952</w:t>
            </w:r>
          </w:p>
        </w:tc>
      </w:tr>
      <w:tr w:rsidR="00DD1BC5" w:rsidRPr="005173EA" w:rsidTr="00E94D5B">
        <w:tc>
          <w:tcPr>
            <w:tcW w:w="706"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989"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1283" w:type="dxa"/>
            <w:shd w:val="clear" w:color="auto" w:fill="auto"/>
          </w:tcPr>
          <w:p w:rsidR="00DD1BC5" w:rsidRPr="005173EA" w:rsidRDefault="00DD1BC5" w:rsidP="00BC2B32">
            <w:pPr>
              <w:widowControl w:val="0"/>
              <w:autoSpaceDE w:val="0"/>
              <w:autoSpaceDN w:val="0"/>
              <w:jc w:val="center"/>
              <w:rPr>
                <w:sz w:val="12"/>
                <w:szCs w:val="12"/>
              </w:rPr>
            </w:pPr>
            <w:r>
              <w:rPr>
                <w:sz w:val="12"/>
                <w:szCs w:val="12"/>
              </w:rPr>
              <w:t>ф</w:t>
            </w:r>
            <w:r w:rsidRPr="005173EA">
              <w:rPr>
                <w:sz w:val="12"/>
                <w:szCs w:val="12"/>
              </w:rPr>
              <w:t>едеральный бюджет</w:t>
            </w:r>
          </w:p>
        </w:tc>
        <w:tc>
          <w:tcPr>
            <w:tcW w:w="425"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1</w:t>
            </w:r>
          </w:p>
        </w:tc>
        <w:tc>
          <w:tcPr>
            <w:tcW w:w="426"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03</w:t>
            </w:r>
          </w:p>
        </w:tc>
        <w:tc>
          <w:tcPr>
            <w:tcW w:w="841"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DD1BC5" w:rsidRPr="005173EA" w:rsidRDefault="00DD1BC5" w:rsidP="00B01E3A">
            <w:pPr>
              <w:widowControl w:val="0"/>
              <w:autoSpaceDE w:val="0"/>
              <w:autoSpaceDN w:val="0"/>
              <w:jc w:val="center"/>
              <w:rPr>
                <w:rFonts w:eastAsia="Calibri"/>
                <w:sz w:val="12"/>
                <w:szCs w:val="12"/>
                <w:lang w:eastAsia="en-US"/>
              </w:rPr>
            </w:pPr>
            <w:r w:rsidRPr="00B01E3A">
              <w:rPr>
                <w:sz w:val="12"/>
                <w:szCs w:val="12"/>
              </w:rPr>
              <w:t>0,000</w:t>
            </w:r>
          </w:p>
        </w:tc>
        <w:tc>
          <w:tcPr>
            <w:tcW w:w="851" w:type="dxa"/>
            <w:shd w:val="clear" w:color="auto" w:fill="auto"/>
            <w:vAlign w:val="center"/>
          </w:tcPr>
          <w:p w:rsidR="00DD1BC5" w:rsidRPr="006E34E9" w:rsidRDefault="00DD1BC5" w:rsidP="006E34E9">
            <w:pPr>
              <w:widowControl w:val="0"/>
              <w:autoSpaceDE w:val="0"/>
              <w:autoSpaceDN w:val="0"/>
              <w:jc w:val="center"/>
              <w:rPr>
                <w:sz w:val="12"/>
                <w:szCs w:val="12"/>
              </w:rPr>
            </w:pPr>
            <w:r w:rsidRPr="006E34E9">
              <w:rPr>
                <w:sz w:val="12"/>
                <w:szCs w:val="12"/>
              </w:rPr>
              <w:t>45 267,200</w:t>
            </w:r>
          </w:p>
        </w:tc>
        <w:tc>
          <w:tcPr>
            <w:tcW w:w="851"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103 131,400</w:t>
            </w:r>
          </w:p>
        </w:tc>
        <w:tc>
          <w:tcPr>
            <w:tcW w:w="994"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0,000</w:t>
            </w:r>
          </w:p>
        </w:tc>
        <w:tc>
          <w:tcPr>
            <w:tcW w:w="992"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DD1BC5" w:rsidRPr="00DB0CAB" w:rsidRDefault="00DD1BC5" w:rsidP="00887988">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0,000</w:t>
            </w:r>
          </w:p>
        </w:tc>
      </w:tr>
      <w:tr w:rsidR="00DD1BC5" w:rsidRPr="005173EA" w:rsidTr="00E94D5B">
        <w:trPr>
          <w:trHeight w:val="376"/>
        </w:trPr>
        <w:tc>
          <w:tcPr>
            <w:tcW w:w="706"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989"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1283" w:type="dxa"/>
            <w:shd w:val="clear" w:color="auto" w:fill="auto"/>
          </w:tcPr>
          <w:p w:rsidR="00DD1BC5" w:rsidRPr="005173EA" w:rsidRDefault="00DD1BC5"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w:t>
            </w:r>
          </w:p>
        </w:tc>
        <w:tc>
          <w:tcPr>
            <w:tcW w:w="426"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03</w:t>
            </w:r>
          </w:p>
        </w:tc>
        <w:tc>
          <w:tcPr>
            <w:tcW w:w="84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1035182,843</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999247,724</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1028533,991</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1095208,485</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1183232,038</w:t>
            </w:r>
          </w:p>
        </w:tc>
        <w:tc>
          <w:tcPr>
            <w:tcW w:w="855"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1 296 216,079</w:t>
            </w:r>
          </w:p>
        </w:tc>
        <w:tc>
          <w:tcPr>
            <w:tcW w:w="851" w:type="dxa"/>
            <w:shd w:val="clear" w:color="auto" w:fill="auto"/>
            <w:vAlign w:val="center"/>
          </w:tcPr>
          <w:p w:rsidR="00DD1BC5" w:rsidRPr="006E34E9" w:rsidRDefault="00DD1BC5" w:rsidP="006E34E9">
            <w:pPr>
              <w:widowControl w:val="0"/>
              <w:autoSpaceDE w:val="0"/>
              <w:autoSpaceDN w:val="0"/>
              <w:jc w:val="center"/>
              <w:rPr>
                <w:sz w:val="12"/>
                <w:szCs w:val="12"/>
              </w:rPr>
            </w:pPr>
            <w:r w:rsidRPr="00F8748A">
              <w:rPr>
                <w:sz w:val="12"/>
                <w:szCs w:val="12"/>
              </w:rPr>
              <w:t>1 333 303,720</w:t>
            </w:r>
          </w:p>
        </w:tc>
        <w:tc>
          <w:tcPr>
            <w:tcW w:w="851"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1 329 982,655</w:t>
            </w:r>
          </w:p>
        </w:tc>
        <w:tc>
          <w:tcPr>
            <w:tcW w:w="994"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1 198 787,589</w:t>
            </w:r>
          </w:p>
        </w:tc>
        <w:tc>
          <w:tcPr>
            <w:tcW w:w="992"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1 198 787,589</w:t>
            </w:r>
          </w:p>
        </w:tc>
        <w:tc>
          <w:tcPr>
            <w:tcW w:w="851" w:type="dxa"/>
            <w:shd w:val="clear" w:color="auto" w:fill="auto"/>
            <w:vAlign w:val="center"/>
          </w:tcPr>
          <w:p w:rsidR="00DD1BC5" w:rsidRPr="00DB0CAB" w:rsidRDefault="00DD1BC5" w:rsidP="00B01E3A">
            <w:pPr>
              <w:widowControl w:val="0"/>
              <w:autoSpaceDE w:val="0"/>
              <w:autoSpaceDN w:val="0"/>
              <w:jc w:val="center"/>
              <w:rPr>
                <w:rFonts w:eastAsia="Calibri"/>
                <w:sz w:val="12"/>
                <w:szCs w:val="12"/>
                <w:lang w:eastAsia="en-US"/>
              </w:rPr>
            </w:pPr>
            <w:r w:rsidRPr="00B01E3A">
              <w:rPr>
                <w:sz w:val="12"/>
                <w:szCs w:val="12"/>
              </w:rPr>
              <w:t>1 200 235,952</w:t>
            </w:r>
          </w:p>
        </w:tc>
        <w:tc>
          <w:tcPr>
            <w:tcW w:w="993" w:type="dxa"/>
            <w:shd w:val="clear" w:color="auto" w:fill="auto"/>
            <w:vAlign w:val="center"/>
          </w:tcPr>
          <w:p w:rsidR="00DD1BC5" w:rsidRPr="005173EA" w:rsidRDefault="00DD1BC5" w:rsidP="00B01E3A">
            <w:pPr>
              <w:widowControl w:val="0"/>
              <w:autoSpaceDE w:val="0"/>
              <w:autoSpaceDN w:val="0"/>
              <w:jc w:val="center"/>
              <w:rPr>
                <w:rFonts w:eastAsia="Calibri"/>
                <w:sz w:val="12"/>
                <w:szCs w:val="12"/>
                <w:lang w:eastAsia="en-US"/>
              </w:rPr>
            </w:pPr>
            <w:r w:rsidRPr="00B01E3A">
              <w:rPr>
                <w:sz w:val="12"/>
                <w:szCs w:val="12"/>
              </w:rPr>
              <w:t>1 200 235,952</w:t>
            </w:r>
          </w:p>
        </w:tc>
      </w:tr>
      <w:tr w:rsidR="00DD1BC5" w:rsidRPr="005173EA" w:rsidTr="00E94D5B">
        <w:tc>
          <w:tcPr>
            <w:tcW w:w="706"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989"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1283" w:type="dxa"/>
            <w:shd w:val="clear" w:color="auto" w:fill="auto"/>
          </w:tcPr>
          <w:p w:rsidR="00DD1BC5" w:rsidRPr="005173EA" w:rsidRDefault="00DD1BC5" w:rsidP="00BC2B32">
            <w:pPr>
              <w:widowControl w:val="0"/>
              <w:autoSpaceDE w:val="0"/>
              <w:autoSpaceDN w:val="0"/>
              <w:jc w:val="center"/>
              <w:rPr>
                <w:sz w:val="12"/>
                <w:szCs w:val="12"/>
              </w:rPr>
            </w:pPr>
            <w:r w:rsidRPr="005173EA">
              <w:rPr>
                <w:sz w:val="12"/>
                <w:szCs w:val="12"/>
              </w:rPr>
              <w:t xml:space="preserve">участник </w:t>
            </w:r>
            <w:r w:rsidR="004A2A5E">
              <w:rPr>
                <w:sz w:val="12"/>
                <w:szCs w:val="12"/>
              </w:rPr>
              <w:t xml:space="preserve">– </w:t>
            </w:r>
            <w:r w:rsidRPr="005173EA">
              <w:rPr>
                <w:sz w:val="12"/>
                <w:szCs w:val="12"/>
              </w:rPr>
              <w:t xml:space="preserve"> комитет строительства Ку</w:t>
            </w:r>
            <w:r w:rsidRPr="005173EA">
              <w:rPr>
                <w:sz w:val="12"/>
                <w:szCs w:val="12"/>
              </w:rPr>
              <w:t>р</w:t>
            </w:r>
            <w:r w:rsidRPr="005173EA">
              <w:rPr>
                <w:sz w:val="12"/>
                <w:szCs w:val="12"/>
              </w:rPr>
              <w:t>ской области</w:t>
            </w:r>
          </w:p>
        </w:tc>
        <w:tc>
          <w:tcPr>
            <w:tcW w:w="425"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808</w:t>
            </w:r>
          </w:p>
        </w:tc>
        <w:tc>
          <w:tcPr>
            <w:tcW w:w="425"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w:t>
            </w:r>
          </w:p>
        </w:tc>
        <w:tc>
          <w:tcPr>
            <w:tcW w:w="426"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03</w:t>
            </w:r>
          </w:p>
        </w:tc>
        <w:tc>
          <w:tcPr>
            <w:tcW w:w="84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DD1BC5" w:rsidRPr="005173EA" w:rsidRDefault="00DD1BC5" w:rsidP="00B01E3A">
            <w:pPr>
              <w:widowControl w:val="0"/>
              <w:autoSpaceDE w:val="0"/>
              <w:autoSpaceDN w:val="0"/>
              <w:jc w:val="center"/>
              <w:rPr>
                <w:rFonts w:eastAsia="Calibri"/>
                <w:sz w:val="12"/>
                <w:szCs w:val="12"/>
                <w:lang w:eastAsia="en-US"/>
              </w:rPr>
            </w:pPr>
            <w:r w:rsidRPr="00B01E3A">
              <w:rPr>
                <w:sz w:val="12"/>
                <w:szCs w:val="12"/>
              </w:rPr>
              <w:t>300,000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F8748A">
              <w:rPr>
                <w:sz w:val="12"/>
                <w:szCs w:val="12"/>
              </w:rPr>
              <w:t>14 374,005</w:t>
            </w:r>
          </w:p>
        </w:tc>
        <w:tc>
          <w:tcPr>
            <w:tcW w:w="851"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0,000</w:t>
            </w:r>
          </w:p>
        </w:tc>
        <w:tc>
          <w:tcPr>
            <w:tcW w:w="994"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0,000</w:t>
            </w:r>
          </w:p>
        </w:tc>
        <w:tc>
          <w:tcPr>
            <w:tcW w:w="992"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DD1BC5" w:rsidRPr="00DB0CAB" w:rsidRDefault="00DD1BC5" w:rsidP="00BC2B32">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r>
      <w:tr w:rsidR="00DD1BC5" w:rsidRPr="005173EA" w:rsidTr="00E94D5B">
        <w:trPr>
          <w:trHeight w:val="312"/>
        </w:trPr>
        <w:tc>
          <w:tcPr>
            <w:tcW w:w="706"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989" w:type="dxa"/>
            <w:vMerge w:val="restart"/>
            <w:shd w:val="clear" w:color="auto" w:fill="auto"/>
          </w:tcPr>
          <w:p w:rsidR="00DD1BC5" w:rsidRPr="005173EA" w:rsidRDefault="00DD1BC5" w:rsidP="00BC2B32">
            <w:pPr>
              <w:spacing w:after="200" w:line="276" w:lineRule="auto"/>
              <w:rPr>
                <w:rFonts w:eastAsia="Calibri"/>
                <w:sz w:val="12"/>
                <w:szCs w:val="12"/>
                <w:lang w:eastAsia="en-US"/>
              </w:rPr>
            </w:pPr>
            <w:r>
              <w:rPr>
                <w:rFonts w:eastAsia="Calibri"/>
                <w:sz w:val="12"/>
                <w:szCs w:val="12"/>
                <w:lang w:eastAsia="en-US"/>
              </w:rPr>
              <w:t>б</w:t>
            </w:r>
            <w:r w:rsidRPr="005173EA">
              <w:rPr>
                <w:rFonts w:eastAsia="Calibri"/>
                <w:sz w:val="12"/>
                <w:szCs w:val="12"/>
                <w:lang w:eastAsia="en-US"/>
              </w:rPr>
              <w:t xml:space="preserve">лагоустройство зданий </w:t>
            </w:r>
            <w:proofErr w:type="spellStart"/>
            <w:r w:rsidRPr="005173EA">
              <w:rPr>
                <w:rFonts w:eastAsia="Calibri"/>
                <w:sz w:val="12"/>
                <w:szCs w:val="12"/>
                <w:lang w:eastAsia="en-US"/>
              </w:rPr>
              <w:t>госуда</w:t>
            </w:r>
            <w:r w:rsidRPr="005173EA">
              <w:rPr>
                <w:rFonts w:eastAsia="Calibri"/>
                <w:sz w:val="12"/>
                <w:szCs w:val="12"/>
                <w:lang w:eastAsia="en-US"/>
              </w:rPr>
              <w:t>р</w:t>
            </w:r>
            <w:r w:rsidRPr="005173EA">
              <w:rPr>
                <w:rFonts w:eastAsia="Calibri"/>
                <w:sz w:val="12"/>
                <w:szCs w:val="12"/>
                <w:lang w:eastAsia="en-US"/>
              </w:rPr>
              <w:t>стве</w:t>
            </w:r>
            <w:proofErr w:type="gramStart"/>
            <w:r w:rsidRPr="005173EA">
              <w:rPr>
                <w:rFonts w:eastAsia="Calibri"/>
                <w:sz w:val="12"/>
                <w:szCs w:val="12"/>
                <w:lang w:eastAsia="en-US"/>
              </w:rPr>
              <w:t>н</w:t>
            </w:r>
            <w:proofErr w:type="spellEnd"/>
            <w:r w:rsidR="004A2A5E">
              <w:rPr>
                <w:rFonts w:eastAsia="Calibri"/>
                <w:sz w:val="12"/>
                <w:szCs w:val="12"/>
                <w:lang w:eastAsia="en-US"/>
              </w:rPr>
              <w:t>–</w:t>
            </w:r>
            <w:proofErr w:type="gramEnd"/>
            <w:r w:rsidR="004A2A5E">
              <w:rPr>
                <w:rFonts w:eastAsia="Calibri"/>
                <w:sz w:val="12"/>
                <w:szCs w:val="12"/>
                <w:lang w:eastAsia="en-US"/>
              </w:rPr>
              <w:t xml:space="preserve"> </w:t>
            </w:r>
            <w:proofErr w:type="spellStart"/>
            <w:r w:rsidRPr="005173EA">
              <w:rPr>
                <w:rFonts w:eastAsia="Calibri"/>
                <w:sz w:val="12"/>
                <w:szCs w:val="12"/>
                <w:lang w:eastAsia="en-US"/>
              </w:rPr>
              <w:t>ных</w:t>
            </w:r>
            <w:proofErr w:type="spellEnd"/>
            <w:r w:rsidRPr="005173EA">
              <w:rPr>
                <w:rFonts w:eastAsia="Calibri"/>
                <w:sz w:val="12"/>
                <w:szCs w:val="12"/>
                <w:lang w:eastAsia="en-US"/>
              </w:rPr>
              <w:t xml:space="preserve"> и муниципальных </w:t>
            </w:r>
            <w:proofErr w:type="spellStart"/>
            <w:r w:rsidRPr="005173EA">
              <w:rPr>
                <w:rFonts w:eastAsia="Calibri"/>
                <w:sz w:val="12"/>
                <w:szCs w:val="12"/>
                <w:lang w:eastAsia="en-US"/>
              </w:rPr>
              <w:t>общеобразова</w:t>
            </w:r>
            <w:proofErr w:type="spellEnd"/>
            <w:r w:rsidR="004A2A5E">
              <w:rPr>
                <w:rFonts w:eastAsia="Calibri"/>
                <w:sz w:val="12"/>
                <w:szCs w:val="12"/>
                <w:lang w:eastAsia="en-US"/>
              </w:rPr>
              <w:t xml:space="preserve">– </w:t>
            </w:r>
            <w:r w:rsidRPr="005173EA">
              <w:rPr>
                <w:rFonts w:eastAsia="Calibri"/>
                <w:sz w:val="12"/>
                <w:szCs w:val="12"/>
                <w:lang w:eastAsia="en-US"/>
              </w:rPr>
              <w:t>тельных орган</w:t>
            </w:r>
            <w:r w:rsidRPr="005173EA">
              <w:rPr>
                <w:rFonts w:eastAsia="Calibri"/>
                <w:sz w:val="12"/>
                <w:szCs w:val="12"/>
                <w:lang w:eastAsia="en-US"/>
              </w:rPr>
              <w:t>и</w:t>
            </w:r>
            <w:r w:rsidRPr="005173EA">
              <w:rPr>
                <w:rFonts w:eastAsia="Calibri"/>
                <w:sz w:val="12"/>
                <w:szCs w:val="12"/>
                <w:lang w:eastAsia="en-US"/>
              </w:rPr>
              <w:t xml:space="preserve">заций в целях соблюдения требований к </w:t>
            </w:r>
            <w:r w:rsidRPr="005173EA">
              <w:rPr>
                <w:rFonts w:eastAsia="Calibri"/>
                <w:sz w:val="12"/>
                <w:szCs w:val="12"/>
                <w:lang w:eastAsia="en-US"/>
              </w:rPr>
              <w:lastRenderedPageBreak/>
              <w:t>воздушно</w:t>
            </w:r>
            <w:r w:rsidR="004A2A5E">
              <w:rPr>
                <w:rFonts w:eastAsia="Calibri"/>
                <w:sz w:val="12"/>
                <w:szCs w:val="12"/>
                <w:lang w:eastAsia="en-US"/>
              </w:rPr>
              <w:t xml:space="preserve">– </w:t>
            </w:r>
            <w:r w:rsidRPr="005173EA">
              <w:rPr>
                <w:rFonts w:eastAsia="Calibri"/>
                <w:sz w:val="12"/>
                <w:szCs w:val="12"/>
                <w:lang w:eastAsia="en-US"/>
              </w:rPr>
              <w:t>тепловому режиму, вод</w:t>
            </w:r>
            <w:r w:rsidRPr="005173EA">
              <w:rPr>
                <w:rFonts w:eastAsia="Calibri"/>
                <w:sz w:val="12"/>
                <w:szCs w:val="12"/>
                <w:lang w:eastAsia="en-US"/>
              </w:rPr>
              <w:t>о</w:t>
            </w:r>
            <w:r w:rsidRPr="005173EA">
              <w:rPr>
                <w:rFonts w:eastAsia="Calibri"/>
                <w:sz w:val="12"/>
                <w:szCs w:val="12"/>
                <w:lang w:eastAsia="en-US"/>
              </w:rPr>
              <w:t>снабжению и канализации</w:t>
            </w:r>
          </w:p>
        </w:tc>
        <w:tc>
          <w:tcPr>
            <w:tcW w:w="1283" w:type="dxa"/>
            <w:shd w:val="clear" w:color="auto" w:fill="auto"/>
          </w:tcPr>
          <w:p w:rsidR="00DD1BC5" w:rsidRPr="005173EA" w:rsidRDefault="00DD1BC5" w:rsidP="00887988">
            <w:pPr>
              <w:widowControl w:val="0"/>
              <w:autoSpaceDE w:val="0"/>
              <w:autoSpaceDN w:val="0"/>
              <w:jc w:val="center"/>
              <w:rPr>
                <w:sz w:val="12"/>
                <w:szCs w:val="12"/>
              </w:rPr>
            </w:pPr>
            <w:r w:rsidRPr="005173EA">
              <w:rPr>
                <w:sz w:val="12"/>
                <w:szCs w:val="12"/>
              </w:rPr>
              <w:lastRenderedPageBreak/>
              <w:t>всего, в том числе</w:t>
            </w:r>
          </w:p>
        </w:tc>
        <w:tc>
          <w:tcPr>
            <w:tcW w:w="425"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1</w:t>
            </w:r>
          </w:p>
        </w:tc>
        <w:tc>
          <w:tcPr>
            <w:tcW w:w="426" w:type="dxa"/>
            <w:shd w:val="clear" w:color="auto" w:fill="auto"/>
            <w:vAlign w:val="center"/>
          </w:tcPr>
          <w:p w:rsidR="00DD1BC5" w:rsidRPr="005173EA" w:rsidRDefault="00DD1BC5" w:rsidP="00887988">
            <w:pPr>
              <w:widowControl w:val="0"/>
              <w:autoSpaceDE w:val="0"/>
              <w:autoSpaceDN w:val="0"/>
              <w:rPr>
                <w:sz w:val="12"/>
                <w:szCs w:val="12"/>
              </w:rPr>
            </w:pPr>
            <w:r w:rsidRPr="005173EA">
              <w:rPr>
                <w:sz w:val="12"/>
                <w:szCs w:val="12"/>
              </w:rPr>
              <w:t>03</w:t>
            </w:r>
          </w:p>
        </w:tc>
        <w:tc>
          <w:tcPr>
            <w:tcW w:w="841"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52 031,264</w:t>
            </w:r>
          </w:p>
        </w:tc>
        <w:tc>
          <w:tcPr>
            <w:tcW w:w="851"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118 541,840</w:t>
            </w:r>
          </w:p>
        </w:tc>
        <w:tc>
          <w:tcPr>
            <w:tcW w:w="994" w:type="dxa"/>
            <w:shd w:val="clear" w:color="auto" w:fill="auto"/>
            <w:vAlign w:val="center"/>
          </w:tcPr>
          <w:p w:rsidR="00DD1BC5" w:rsidRPr="00DB0CAB" w:rsidRDefault="00DD1BC5" w:rsidP="00CE559E">
            <w:pPr>
              <w:widowControl w:val="0"/>
              <w:autoSpaceDE w:val="0"/>
              <w:autoSpaceDN w:val="0"/>
              <w:jc w:val="center"/>
              <w:rPr>
                <w:sz w:val="12"/>
                <w:szCs w:val="12"/>
              </w:rPr>
            </w:pPr>
            <w:r w:rsidRPr="00DB0CAB">
              <w:rPr>
                <w:sz w:val="12"/>
                <w:szCs w:val="12"/>
              </w:rPr>
              <w:t>0,000</w:t>
            </w:r>
          </w:p>
        </w:tc>
        <w:tc>
          <w:tcPr>
            <w:tcW w:w="992" w:type="dxa"/>
            <w:shd w:val="clear" w:color="auto" w:fill="auto"/>
            <w:vAlign w:val="center"/>
          </w:tcPr>
          <w:p w:rsidR="00DD1BC5" w:rsidRPr="00DB0CAB" w:rsidRDefault="00DD1BC5" w:rsidP="00CE559E">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DD1BC5" w:rsidRPr="00DB0CAB" w:rsidRDefault="00DD1BC5" w:rsidP="00CE559E">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DD1BC5" w:rsidRPr="005173EA" w:rsidRDefault="00DD1BC5" w:rsidP="00CE559E">
            <w:pPr>
              <w:widowControl w:val="0"/>
              <w:autoSpaceDE w:val="0"/>
              <w:autoSpaceDN w:val="0"/>
              <w:jc w:val="center"/>
              <w:rPr>
                <w:sz w:val="12"/>
                <w:szCs w:val="12"/>
              </w:rPr>
            </w:pPr>
            <w:r w:rsidRPr="005173EA">
              <w:rPr>
                <w:sz w:val="12"/>
                <w:szCs w:val="12"/>
              </w:rPr>
              <w:t>0,000</w:t>
            </w:r>
          </w:p>
        </w:tc>
      </w:tr>
      <w:tr w:rsidR="00DD1BC5" w:rsidRPr="005173EA" w:rsidTr="00E94D5B">
        <w:trPr>
          <w:trHeight w:val="516"/>
        </w:trPr>
        <w:tc>
          <w:tcPr>
            <w:tcW w:w="706"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989"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1283" w:type="dxa"/>
            <w:shd w:val="clear" w:color="auto" w:fill="auto"/>
          </w:tcPr>
          <w:p w:rsidR="00DD1BC5" w:rsidRPr="005173EA" w:rsidRDefault="00DD1BC5" w:rsidP="00887988">
            <w:pPr>
              <w:widowControl w:val="0"/>
              <w:autoSpaceDE w:val="0"/>
              <w:autoSpaceDN w:val="0"/>
              <w:jc w:val="center"/>
              <w:rPr>
                <w:sz w:val="12"/>
                <w:szCs w:val="12"/>
              </w:rPr>
            </w:pPr>
            <w:r w:rsidRPr="005173EA">
              <w:rPr>
                <w:sz w:val="12"/>
                <w:szCs w:val="12"/>
              </w:rPr>
              <w:t>областной</w:t>
            </w:r>
          </w:p>
          <w:p w:rsidR="00DD1BC5" w:rsidRPr="005173EA" w:rsidRDefault="00DD1BC5" w:rsidP="00887988">
            <w:pPr>
              <w:widowControl w:val="0"/>
              <w:autoSpaceDE w:val="0"/>
              <w:autoSpaceDN w:val="0"/>
              <w:jc w:val="center"/>
              <w:rPr>
                <w:sz w:val="12"/>
                <w:szCs w:val="12"/>
              </w:rPr>
            </w:pPr>
            <w:r w:rsidRPr="005173EA">
              <w:rPr>
                <w:sz w:val="12"/>
                <w:szCs w:val="12"/>
              </w:rPr>
              <w:t>бюджет</w:t>
            </w:r>
          </w:p>
        </w:tc>
        <w:tc>
          <w:tcPr>
            <w:tcW w:w="425"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1</w:t>
            </w:r>
          </w:p>
        </w:tc>
        <w:tc>
          <w:tcPr>
            <w:tcW w:w="426"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03</w:t>
            </w:r>
          </w:p>
        </w:tc>
        <w:tc>
          <w:tcPr>
            <w:tcW w:w="841"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52 031,264</w:t>
            </w:r>
          </w:p>
        </w:tc>
        <w:tc>
          <w:tcPr>
            <w:tcW w:w="851"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118 541,840</w:t>
            </w:r>
          </w:p>
        </w:tc>
        <w:tc>
          <w:tcPr>
            <w:tcW w:w="994" w:type="dxa"/>
            <w:shd w:val="clear" w:color="auto" w:fill="auto"/>
            <w:vAlign w:val="center"/>
          </w:tcPr>
          <w:p w:rsidR="00DD1BC5" w:rsidRPr="00DB0CAB" w:rsidRDefault="00DD1BC5" w:rsidP="00CE559E">
            <w:pPr>
              <w:widowControl w:val="0"/>
              <w:autoSpaceDE w:val="0"/>
              <w:autoSpaceDN w:val="0"/>
              <w:jc w:val="center"/>
              <w:rPr>
                <w:sz w:val="12"/>
                <w:szCs w:val="12"/>
              </w:rPr>
            </w:pPr>
            <w:r w:rsidRPr="00DB0CAB">
              <w:rPr>
                <w:sz w:val="12"/>
                <w:szCs w:val="12"/>
              </w:rPr>
              <w:t>0,000</w:t>
            </w:r>
          </w:p>
        </w:tc>
        <w:tc>
          <w:tcPr>
            <w:tcW w:w="992" w:type="dxa"/>
            <w:shd w:val="clear" w:color="auto" w:fill="auto"/>
            <w:vAlign w:val="center"/>
          </w:tcPr>
          <w:p w:rsidR="00DD1BC5" w:rsidRPr="00DB0CAB" w:rsidRDefault="00DD1BC5" w:rsidP="00CE559E">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DD1BC5" w:rsidRPr="00DB0CAB" w:rsidRDefault="00DD1BC5" w:rsidP="00CE559E">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DD1BC5" w:rsidRPr="005173EA" w:rsidRDefault="00DD1BC5" w:rsidP="00CE559E">
            <w:pPr>
              <w:widowControl w:val="0"/>
              <w:autoSpaceDE w:val="0"/>
              <w:autoSpaceDN w:val="0"/>
              <w:jc w:val="center"/>
              <w:rPr>
                <w:sz w:val="12"/>
                <w:szCs w:val="12"/>
              </w:rPr>
            </w:pPr>
            <w:r w:rsidRPr="005173EA">
              <w:rPr>
                <w:sz w:val="12"/>
                <w:szCs w:val="12"/>
              </w:rPr>
              <w:t>0,000</w:t>
            </w:r>
          </w:p>
        </w:tc>
      </w:tr>
      <w:tr w:rsidR="00DD1BC5" w:rsidRPr="005173EA" w:rsidTr="00E94D5B">
        <w:trPr>
          <w:trHeight w:val="301"/>
        </w:trPr>
        <w:tc>
          <w:tcPr>
            <w:tcW w:w="706"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989"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1283" w:type="dxa"/>
            <w:shd w:val="clear" w:color="auto" w:fill="auto"/>
          </w:tcPr>
          <w:p w:rsidR="00DD1BC5" w:rsidRPr="005173EA" w:rsidRDefault="00DD1BC5" w:rsidP="00887988">
            <w:pPr>
              <w:widowControl w:val="0"/>
              <w:autoSpaceDE w:val="0"/>
              <w:autoSpaceDN w:val="0"/>
              <w:jc w:val="center"/>
              <w:rPr>
                <w:sz w:val="12"/>
                <w:szCs w:val="12"/>
              </w:rPr>
            </w:pPr>
            <w:r>
              <w:rPr>
                <w:sz w:val="12"/>
                <w:szCs w:val="12"/>
              </w:rPr>
              <w:t>ф</w:t>
            </w:r>
            <w:r w:rsidRPr="005173EA">
              <w:rPr>
                <w:sz w:val="12"/>
                <w:szCs w:val="12"/>
              </w:rPr>
              <w:t>едеральный бюджет</w:t>
            </w:r>
          </w:p>
        </w:tc>
        <w:tc>
          <w:tcPr>
            <w:tcW w:w="425"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1</w:t>
            </w:r>
          </w:p>
        </w:tc>
        <w:tc>
          <w:tcPr>
            <w:tcW w:w="426"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03</w:t>
            </w:r>
          </w:p>
        </w:tc>
        <w:tc>
          <w:tcPr>
            <w:tcW w:w="841"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45 267,200</w:t>
            </w:r>
          </w:p>
        </w:tc>
        <w:tc>
          <w:tcPr>
            <w:tcW w:w="851"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103 131,40</w:t>
            </w:r>
          </w:p>
        </w:tc>
        <w:tc>
          <w:tcPr>
            <w:tcW w:w="994" w:type="dxa"/>
            <w:shd w:val="clear" w:color="auto" w:fill="auto"/>
            <w:vAlign w:val="center"/>
          </w:tcPr>
          <w:p w:rsidR="00DD1BC5" w:rsidRPr="00DB0CAB" w:rsidRDefault="00DD1BC5" w:rsidP="00CE559E">
            <w:pPr>
              <w:widowControl w:val="0"/>
              <w:autoSpaceDE w:val="0"/>
              <w:autoSpaceDN w:val="0"/>
              <w:jc w:val="center"/>
              <w:rPr>
                <w:sz w:val="12"/>
                <w:szCs w:val="12"/>
              </w:rPr>
            </w:pPr>
            <w:r w:rsidRPr="00DB0CAB">
              <w:rPr>
                <w:sz w:val="12"/>
                <w:szCs w:val="12"/>
              </w:rPr>
              <w:t>0,000</w:t>
            </w:r>
          </w:p>
        </w:tc>
        <w:tc>
          <w:tcPr>
            <w:tcW w:w="992" w:type="dxa"/>
            <w:shd w:val="clear" w:color="auto" w:fill="auto"/>
            <w:vAlign w:val="center"/>
          </w:tcPr>
          <w:p w:rsidR="00DD1BC5" w:rsidRPr="00DB0CAB" w:rsidRDefault="00DD1BC5" w:rsidP="00CE559E">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DD1BC5" w:rsidRPr="00DB0CAB" w:rsidRDefault="00DD1BC5" w:rsidP="00CE559E">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DD1BC5" w:rsidRPr="005173EA" w:rsidRDefault="00DD1BC5" w:rsidP="00CE559E">
            <w:pPr>
              <w:widowControl w:val="0"/>
              <w:autoSpaceDE w:val="0"/>
              <w:autoSpaceDN w:val="0"/>
              <w:jc w:val="center"/>
              <w:rPr>
                <w:sz w:val="12"/>
                <w:szCs w:val="12"/>
              </w:rPr>
            </w:pPr>
            <w:r w:rsidRPr="005173EA">
              <w:rPr>
                <w:sz w:val="12"/>
                <w:szCs w:val="12"/>
              </w:rPr>
              <w:t>0,000</w:t>
            </w:r>
          </w:p>
        </w:tc>
      </w:tr>
      <w:tr w:rsidR="00DD1BC5" w:rsidRPr="005173EA" w:rsidTr="00E94D5B">
        <w:trPr>
          <w:trHeight w:val="691"/>
        </w:trPr>
        <w:tc>
          <w:tcPr>
            <w:tcW w:w="706"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989"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1283" w:type="dxa"/>
            <w:shd w:val="clear" w:color="auto" w:fill="auto"/>
          </w:tcPr>
          <w:p w:rsidR="00DD1BC5" w:rsidRPr="005173EA" w:rsidRDefault="00DD1BC5" w:rsidP="00887988">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1</w:t>
            </w:r>
          </w:p>
        </w:tc>
        <w:tc>
          <w:tcPr>
            <w:tcW w:w="426"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03</w:t>
            </w:r>
          </w:p>
        </w:tc>
        <w:tc>
          <w:tcPr>
            <w:tcW w:w="841"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DD1BC5" w:rsidRPr="005173EA" w:rsidRDefault="00DD1BC5" w:rsidP="00887988">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52 031,264</w:t>
            </w:r>
          </w:p>
        </w:tc>
        <w:tc>
          <w:tcPr>
            <w:tcW w:w="851"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118 541,840</w:t>
            </w:r>
          </w:p>
        </w:tc>
        <w:tc>
          <w:tcPr>
            <w:tcW w:w="994" w:type="dxa"/>
            <w:shd w:val="clear" w:color="auto" w:fill="auto"/>
            <w:vAlign w:val="center"/>
          </w:tcPr>
          <w:p w:rsidR="00DD1BC5" w:rsidRPr="00DB0CAB" w:rsidRDefault="00DD1BC5" w:rsidP="00CE559E">
            <w:pPr>
              <w:widowControl w:val="0"/>
              <w:autoSpaceDE w:val="0"/>
              <w:autoSpaceDN w:val="0"/>
              <w:jc w:val="center"/>
              <w:rPr>
                <w:sz w:val="12"/>
                <w:szCs w:val="12"/>
              </w:rPr>
            </w:pPr>
            <w:r w:rsidRPr="00DB0CAB">
              <w:rPr>
                <w:sz w:val="12"/>
                <w:szCs w:val="12"/>
              </w:rPr>
              <w:t>0,000</w:t>
            </w:r>
          </w:p>
        </w:tc>
        <w:tc>
          <w:tcPr>
            <w:tcW w:w="992" w:type="dxa"/>
            <w:shd w:val="clear" w:color="auto" w:fill="auto"/>
            <w:vAlign w:val="center"/>
          </w:tcPr>
          <w:p w:rsidR="00DD1BC5" w:rsidRPr="00DB0CAB" w:rsidRDefault="00DD1BC5" w:rsidP="00CE559E">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DD1BC5" w:rsidRPr="00DB0CAB" w:rsidRDefault="00DD1BC5" w:rsidP="00CE559E">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DD1BC5" w:rsidRPr="005173EA" w:rsidRDefault="00DD1BC5" w:rsidP="00CE559E">
            <w:pPr>
              <w:widowControl w:val="0"/>
              <w:autoSpaceDE w:val="0"/>
              <w:autoSpaceDN w:val="0"/>
              <w:jc w:val="center"/>
              <w:rPr>
                <w:sz w:val="12"/>
                <w:szCs w:val="12"/>
              </w:rPr>
            </w:pPr>
            <w:r w:rsidRPr="005173EA">
              <w:rPr>
                <w:sz w:val="12"/>
                <w:szCs w:val="12"/>
              </w:rPr>
              <w:t>0,000</w:t>
            </w:r>
          </w:p>
        </w:tc>
      </w:tr>
      <w:tr w:rsidR="00DD1BC5" w:rsidRPr="005173EA" w:rsidTr="00E94D5B">
        <w:tc>
          <w:tcPr>
            <w:tcW w:w="706" w:type="dxa"/>
            <w:vMerge w:val="restart"/>
            <w:shd w:val="clear" w:color="auto" w:fill="auto"/>
          </w:tcPr>
          <w:p w:rsidR="00DD1BC5" w:rsidRPr="005173EA" w:rsidRDefault="00DD1BC5" w:rsidP="00BC2B32">
            <w:pPr>
              <w:widowControl w:val="0"/>
              <w:autoSpaceDE w:val="0"/>
              <w:autoSpaceDN w:val="0"/>
              <w:jc w:val="center"/>
              <w:rPr>
                <w:sz w:val="12"/>
                <w:szCs w:val="12"/>
              </w:rPr>
            </w:pPr>
            <w:r w:rsidRPr="005173EA">
              <w:rPr>
                <w:sz w:val="12"/>
                <w:szCs w:val="12"/>
              </w:rPr>
              <w:lastRenderedPageBreak/>
              <w:t xml:space="preserve">Основное </w:t>
            </w:r>
            <w:proofErr w:type="spellStart"/>
            <w:r w:rsidRPr="005173EA">
              <w:rPr>
                <w:sz w:val="12"/>
                <w:szCs w:val="12"/>
              </w:rPr>
              <w:t>меропри</w:t>
            </w:r>
            <w:proofErr w:type="gramStart"/>
            <w:r w:rsidRPr="005173EA">
              <w:rPr>
                <w:sz w:val="12"/>
                <w:szCs w:val="12"/>
              </w:rPr>
              <w:t>я</w:t>
            </w:r>
            <w:proofErr w:type="spellEnd"/>
            <w:r w:rsidR="004A2A5E">
              <w:rPr>
                <w:sz w:val="12"/>
                <w:szCs w:val="12"/>
              </w:rPr>
              <w:t>–</w:t>
            </w:r>
            <w:proofErr w:type="gramEnd"/>
            <w:r w:rsidR="004A2A5E">
              <w:rPr>
                <w:sz w:val="12"/>
                <w:szCs w:val="12"/>
              </w:rPr>
              <w:t xml:space="preserve"> </w:t>
            </w:r>
            <w:proofErr w:type="spellStart"/>
            <w:r w:rsidRPr="005173EA">
              <w:rPr>
                <w:sz w:val="12"/>
                <w:szCs w:val="12"/>
              </w:rPr>
              <w:t>тие</w:t>
            </w:r>
            <w:proofErr w:type="spellEnd"/>
            <w:r w:rsidRPr="005173EA">
              <w:rPr>
                <w:sz w:val="12"/>
                <w:szCs w:val="12"/>
              </w:rPr>
              <w:t xml:space="preserve"> 04</w:t>
            </w:r>
          </w:p>
        </w:tc>
        <w:tc>
          <w:tcPr>
            <w:tcW w:w="989" w:type="dxa"/>
            <w:vMerge w:val="restart"/>
            <w:shd w:val="clear" w:color="auto" w:fill="auto"/>
          </w:tcPr>
          <w:p w:rsidR="00DD1BC5" w:rsidRDefault="00DD1BC5" w:rsidP="00BC2B32">
            <w:pPr>
              <w:widowControl w:val="0"/>
              <w:autoSpaceDE w:val="0"/>
              <w:autoSpaceDN w:val="0"/>
              <w:rPr>
                <w:sz w:val="12"/>
                <w:szCs w:val="12"/>
              </w:rPr>
            </w:pPr>
            <w:r w:rsidRPr="005173EA">
              <w:rPr>
                <w:sz w:val="12"/>
                <w:szCs w:val="12"/>
              </w:rPr>
              <w:t>Содействие развитию общего образ</w:t>
            </w:r>
            <w:r w:rsidRPr="005173EA">
              <w:rPr>
                <w:sz w:val="12"/>
                <w:szCs w:val="12"/>
              </w:rPr>
              <w:t>о</w:t>
            </w:r>
            <w:r w:rsidRPr="005173EA">
              <w:rPr>
                <w:sz w:val="12"/>
                <w:szCs w:val="12"/>
              </w:rPr>
              <w:t>вания,</w:t>
            </w:r>
          </w:p>
          <w:p w:rsidR="00DD1BC5" w:rsidRPr="005173EA" w:rsidRDefault="00DD1BC5" w:rsidP="00BC2B32">
            <w:pPr>
              <w:widowControl w:val="0"/>
              <w:autoSpaceDE w:val="0"/>
              <w:autoSpaceDN w:val="0"/>
              <w:rPr>
                <w:sz w:val="12"/>
                <w:szCs w:val="12"/>
              </w:rPr>
            </w:pPr>
            <w:r w:rsidRPr="005173EA">
              <w:rPr>
                <w:sz w:val="12"/>
                <w:szCs w:val="12"/>
              </w:rPr>
              <w:t xml:space="preserve"> из них:</w:t>
            </w:r>
          </w:p>
        </w:tc>
        <w:tc>
          <w:tcPr>
            <w:tcW w:w="1283" w:type="dxa"/>
            <w:shd w:val="clear" w:color="auto" w:fill="auto"/>
            <w:vAlign w:val="center"/>
          </w:tcPr>
          <w:p w:rsidR="00DD1BC5" w:rsidRPr="005173EA" w:rsidRDefault="00DD1BC5" w:rsidP="00BC2B32">
            <w:pPr>
              <w:widowControl w:val="0"/>
              <w:autoSpaceDE w:val="0"/>
              <w:autoSpaceDN w:val="0"/>
              <w:jc w:val="center"/>
              <w:rPr>
                <w:sz w:val="12"/>
                <w:szCs w:val="12"/>
              </w:rPr>
            </w:pPr>
            <w:r>
              <w:rPr>
                <w:sz w:val="12"/>
                <w:szCs w:val="12"/>
              </w:rPr>
              <w:t>в</w:t>
            </w:r>
            <w:r w:rsidRPr="005173EA">
              <w:rPr>
                <w:sz w:val="12"/>
                <w:szCs w:val="12"/>
              </w:rPr>
              <w:t>сего, в том числе</w:t>
            </w:r>
          </w:p>
        </w:tc>
        <w:tc>
          <w:tcPr>
            <w:tcW w:w="425"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w:t>
            </w:r>
          </w:p>
        </w:tc>
        <w:tc>
          <w:tcPr>
            <w:tcW w:w="426"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04</w:t>
            </w:r>
          </w:p>
        </w:tc>
        <w:tc>
          <w:tcPr>
            <w:tcW w:w="84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6495179,112</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6768045,125</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6578037,762</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6870120,665</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7605540,493</w:t>
            </w:r>
          </w:p>
        </w:tc>
        <w:tc>
          <w:tcPr>
            <w:tcW w:w="855" w:type="dxa"/>
            <w:shd w:val="clear" w:color="auto" w:fill="auto"/>
            <w:vAlign w:val="center"/>
          </w:tcPr>
          <w:p w:rsidR="00DD1BC5" w:rsidRPr="006E34E9" w:rsidRDefault="00DD1BC5" w:rsidP="006E34E9">
            <w:pPr>
              <w:widowControl w:val="0"/>
              <w:autoSpaceDE w:val="0"/>
              <w:autoSpaceDN w:val="0"/>
              <w:jc w:val="center"/>
              <w:rPr>
                <w:sz w:val="12"/>
                <w:szCs w:val="12"/>
              </w:rPr>
            </w:pPr>
            <w:r w:rsidRPr="006E34E9">
              <w:rPr>
                <w:sz w:val="12"/>
                <w:szCs w:val="12"/>
              </w:rPr>
              <w:t>8 416 471,860</w:t>
            </w:r>
          </w:p>
        </w:tc>
        <w:tc>
          <w:tcPr>
            <w:tcW w:w="851" w:type="dxa"/>
            <w:shd w:val="clear" w:color="auto" w:fill="auto"/>
            <w:vAlign w:val="center"/>
          </w:tcPr>
          <w:p w:rsidR="00DD1BC5" w:rsidRPr="006E34E9" w:rsidRDefault="00DD1BC5" w:rsidP="006E34E9">
            <w:pPr>
              <w:widowControl w:val="0"/>
              <w:autoSpaceDE w:val="0"/>
              <w:autoSpaceDN w:val="0"/>
              <w:jc w:val="center"/>
              <w:rPr>
                <w:sz w:val="12"/>
                <w:szCs w:val="12"/>
              </w:rPr>
            </w:pPr>
            <w:r w:rsidRPr="00F8748A">
              <w:rPr>
                <w:sz w:val="12"/>
                <w:szCs w:val="12"/>
              </w:rPr>
              <w:t>8 563 391,170</w:t>
            </w:r>
          </w:p>
        </w:tc>
        <w:tc>
          <w:tcPr>
            <w:tcW w:w="851"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9 171 595,878</w:t>
            </w:r>
          </w:p>
        </w:tc>
        <w:tc>
          <w:tcPr>
            <w:tcW w:w="994"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8 731 219,881</w:t>
            </w:r>
          </w:p>
        </w:tc>
        <w:tc>
          <w:tcPr>
            <w:tcW w:w="992"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8 708 762,081</w:t>
            </w:r>
          </w:p>
        </w:tc>
        <w:tc>
          <w:tcPr>
            <w:tcW w:w="851"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6 621 024,001</w:t>
            </w:r>
          </w:p>
        </w:tc>
        <w:tc>
          <w:tcPr>
            <w:tcW w:w="993"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6 621 024,001</w:t>
            </w:r>
          </w:p>
        </w:tc>
      </w:tr>
      <w:tr w:rsidR="00DD1BC5" w:rsidRPr="005173EA" w:rsidTr="00E94D5B">
        <w:tc>
          <w:tcPr>
            <w:tcW w:w="706"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989"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1283" w:type="dxa"/>
            <w:shd w:val="clear" w:color="auto" w:fill="auto"/>
          </w:tcPr>
          <w:p w:rsidR="00DD1BC5" w:rsidRPr="005173EA" w:rsidRDefault="00DD1BC5" w:rsidP="00BC2B32">
            <w:pPr>
              <w:widowControl w:val="0"/>
              <w:autoSpaceDE w:val="0"/>
              <w:autoSpaceDN w:val="0"/>
              <w:jc w:val="center"/>
              <w:rPr>
                <w:sz w:val="12"/>
                <w:szCs w:val="12"/>
              </w:rPr>
            </w:pPr>
            <w:r w:rsidRPr="005173EA">
              <w:rPr>
                <w:sz w:val="12"/>
                <w:szCs w:val="12"/>
              </w:rPr>
              <w:t>областной</w:t>
            </w:r>
          </w:p>
          <w:p w:rsidR="00DD1BC5" w:rsidRPr="005173EA" w:rsidRDefault="00DD1BC5" w:rsidP="00BC2B32">
            <w:pPr>
              <w:widowControl w:val="0"/>
              <w:autoSpaceDE w:val="0"/>
              <w:autoSpaceDN w:val="0"/>
              <w:jc w:val="center"/>
              <w:rPr>
                <w:sz w:val="12"/>
                <w:szCs w:val="12"/>
              </w:rPr>
            </w:pPr>
            <w:r w:rsidRPr="005173EA">
              <w:rPr>
                <w:sz w:val="12"/>
                <w:szCs w:val="12"/>
              </w:rPr>
              <w:t>бюджет</w:t>
            </w:r>
          </w:p>
        </w:tc>
        <w:tc>
          <w:tcPr>
            <w:tcW w:w="425" w:type="dxa"/>
            <w:vMerge w:val="restart"/>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X</w:t>
            </w:r>
          </w:p>
        </w:tc>
        <w:tc>
          <w:tcPr>
            <w:tcW w:w="425" w:type="dxa"/>
            <w:vMerge w:val="restart"/>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02</w:t>
            </w:r>
          </w:p>
        </w:tc>
        <w:tc>
          <w:tcPr>
            <w:tcW w:w="567" w:type="dxa"/>
            <w:vMerge w:val="restart"/>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w:t>
            </w:r>
          </w:p>
        </w:tc>
        <w:tc>
          <w:tcPr>
            <w:tcW w:w="426" w:type="dxa"/>
            <w:vMerge w:val="restart"/>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04</w:t>
            </w:r>
          </w:p>
        </w:tc>
        <w:tc>
          <w:tcPr>
            <w:tcW w:w="84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6495179,112</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6768045,125</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6578037,762</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6870120,665</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7605540,493</w:t>
            </w:r>
          </w:p>
        </w:tc>
        <w:tc>
          <w:tcPr>
            <w:tcW w:w="855" w:type="dxa"/>
            <w:shd w:val="clear" w:color="auto" w:fill="auto"/>
            <w:vAlign w:val="center"/>
          </w:tcPr>
          <w:p w:rsidR="00DD1BC5" w:rsidRPr="006E34E9" w:rsidRDefault="00DD1BC5" w:rsidP="006E34E9">
            <w:pPr>
              <w:widowControl w:val="0"/>
              <w:autoSpaceDE w:val="0"/>
              <w:autoSpaceDN w:val="0"/>
              <w:jc w:val="center"/>
              <w:rPr>
                <w:sz w:val="12"/>
                <w:szCs w:val="12"/>
              </w:rPr>
            </w:pPr>
            <w:r w:rsidRPr="006E34E9">
              <w:rPr>
                <w:sz w:val="12"/>
                <w:szCs w:val="12"/>
              </w:rPr>
              <w:t>8 416 471,860</w:t>
            </w:r>
          </w:p>
        </w:tc>
        <w:tc>
          <w:tcPr>
            <w:tcW w:w="851" w:type="dxa"/>
            <w:shd w:val="clear" w:color="auto" w:fill="auto"/>
            <w:vAlign w:val="center"/>
          </w:tcPr>
          <w:p w:rsidR="00DD1BC5" w:rsidRPr="006E34E9" w:rsidRDefault="00DD1BC5" w:rsidP="006E34E9">
            <w:pPr>
              <w:widowControl w:val="0"/>
              <w:autoSpaceDE w:val="0"/>
              <w:autoSpaceDN w:val="0"/>
              <w:jc w:val="center"/>
              <w:rPr>
                <w:sz w:val="12"/>
                <w:szCs w:val="12"/>
              </w:rPr>
            </w:pPr>
            <w:r w:rsidRPr="00F8748A">
              <w:rPr>
                <w:sz w:val="12"/>
                <w:szCs w:val="12"/>
              </w:rPr>
              <w:t>8 563 391,170</w:t>
            </w:r>
          </w:p>
        </w:tc>
        <w:tc>
          <w:tcPr>
            <w:tcW w:w="851"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9 171 595,878</w:t>
            </w:r>
          </w:p>
        </w:tc>
        <w:tc>
          <w:tcPr>
            <w:tcW w:w="994"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8 731 219,881</w:t>
            </w:r>
          </w:p>
        </w:tc>
        <w:tc>
          <w:tcPr>
            <w:tcW w:w="992"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8 708 762,081</w:t>
            </w:r>
          </w:p>
        </w:tc>
        <w:tc>
          <w:tcPr>
            <w:tcW w:w="851"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6 621 024,001</w:t>
            </w:r>
          </w:p>
        </w:tc>
        <w:tc>
          <w:tcPr>
            <w:tcW w:w="993"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6 621 024,001</w:t>
            </w:r>
          </w:p>
        </w:tc>
      </w:tr>
      <w:tr w:rsidR="00DD1BC5" w:rsidRPr="005173EA" w:rsidTr="00E94D5B">
        <w:tc>
          <w:tcPr>
            <w:tcW w:w="706"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989"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1283" w:type="dxa"/>
            <w:shd w:val="clear" w:color="auto" w:fill="auto"/>
          </w:tcPr>
          <w:p w:rsidR="00DD1BC5" w:rsidRPr="005173EA" w:rsidRDefault="00DD1BC5" w:rsidP="00BC2B32">
            <w:pPr>
              <w:widowControl w:val="0"/>
              <w:autoSpaceDE w:val="0"/>
              <w:autoSpaceDN w:val="0"/>
              <w:jc w:val="center"/>
              <w:rPr>
                <w:sz w:val="12"/>
                <w:szCs w:val="12"/>
              </w:rPr>
            </w:pPr>
            <w:r w:rsidRPr="005173EA">
              <w:rPr>
                <w:sz w:val="12"/>
                <w:szCs w:val="12"/>
              </w:rPr>
              <w:t>федеральный бюджет</w:t>
            </w:r>
          </w:p>
        </w:tc>
        <w:tc>
          <w:tcPr>
            <w:tcW w:w="425"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425"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567"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426"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84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77696,757</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53715,206</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27775,600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23197,236</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12023,000</w:t>
            </w:r>
          </w:p>
        </w:tc>
        <w:tc>
          <w:tcPr>
            <w:tcW w:w="855" w:type="dxa"/>
            <w:shd w:val="clear" w:color="auto" w:fill="auto"/>
            <w:vAlign w:val="center"/>
          </w:tcPr>
          <w:p w:rsidR="00DD1BC5" w:rsidRPr="006E34E9" w:rsidRDefault="00DD1BC5" w:rsidP="006E34E9">
            <w:pPr>
              <w:widowControl w:val="0"/>
              <w:autoSpaceDE w:val="0"/>
              <w:autoSpaceDN w:val="0"/>
              <w:jc w:val="center"/>
              <w:rPr>
                <w:sz w:val="12"/>
                <w:szCs w:val="12"/>
              </w:rPr>
            </w:pPr>
            <w:r w:rsidRPr="006E34E9">
              <w:rPr>
                <w:sz w:val="12"/>
                <w:szCs w:val="12"/>
              </w:rPr>
              <w:t>0,000</w:t>
            </w:r>
          </w:p>
        </w:tc>
        <w:tc>
          <w:tcPr>
            <w:tcW w:w="851" w:type="dxa"/>
            <w:shd w:val="clear" w:color="auto" w:fill="auto"/>
            <w:vAlign w:val="center"/>
          </w:tcPr>
          <w:p w:rsidR="00DD1BC5" w:rsidRPr="006E34E9" w:rsidRDefault="00DD1BC5" w:rsidP="006E34E9">
            <w:pPr>
              <w:widowControl w:val="0"/>
              <w:autoSpaceDE w:val="0"/>
              <w:autoSpaceDN w:val="0"/>
              <w:jc w:val="center"/>
              <w:rPr>
                <w:sz w:val="12"/>
                <w:szCs w:val="12"/>
              </w:rPr>
            </w:pPr>
            <w:r w:rsidRPr="006E34E9">
              <w:rPr>
                <w:sz w:val="12"/>
                <w:szCs w:val="12"/>
              </w:rPr>
              <w:t>152 758,900</w:t>
            </w:r>
          </w:p>
        </w:tc>
        <w:tc>
          <w:tcPr>
            <w:tcW w:w="851"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414 444,900</w:t>
            </w:r>
          </w:p>
        </w:tc>
        <w:tc>
          <w:tcPr>
            <w:tcW w:w="994"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433 590,300</w:t>
            </w:r>
          </w:p>
        </w:tc>
        <w:tc>
          <w:tcPr>
            <w:tcW w:w="992"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422 280,100</w:t>
            </w:r>
          </w:p>
        </w:tc>
        <w:tc>
          <w:tcPr>
            <w:tcW w:w="851"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0,000</w:t>
            </w:r>
          </w:p>
        </w:tc>
        <w:tc>
          <w:tcPr>
            <w:tcW w:w="993"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0,000</w:t>
            </w:r>
          </w:p>
        </w:tc>
      </w:tr>
      <w:tr w:rsidR="00DD1BC5" w:rsidRPr="005173EA" w:rsidTr="00E94D5B">
        <w:tc>
          <w:tcPr>
            <w:tcW w:w="706"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989"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1283" w:type="dxa"/>
            <w:shd w:val="clear" w:color="auto" w:fill="auto"/>
          </w:tcPr>
          <w:p w:rsidR="00DD1BC5" w:rsidRPr="005173EA" w:rsidRDefault="00DD1BC5"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w:t>
            </w:r>
          </w:p>
        </w:tc>
        <w:tc>
          <w:tcPr>
            <w:tcW w:w="426"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04</w:t>
            </w:r>
          </w:p>
        </w:tc>
        <w:tc>
          <w:tcPr>
            <w:tcW w:w="84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6495179,112</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6768045,125</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6578037,762</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6857120,665</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7592540,493</w:t>
            </w:r>
          </w:p>
        </w:tc>
        <w:tc>
          <w:tcPr>
            <w:tcW w:w="855" w:type="dxa"/>
            <w:shd w:val="clear" w:color="auto" w:fill="auto"/>
            <w:vAlign w:val="center"/>
          </w:tcPr>
          <w:p w:rsidR="00DD1BC5" w:rsidRPr="006E34E9" w:rsidRDefault="00DD1BC5" w:rsidP="006E34E9">
            <w:pPr>
              <w:widowControl w:val="0"/>
              <w:autoSpaceDE w:val="0"/>
              <w:autoSpaceDN w:val="0"/>
              <w:jc w:val="center"/>
              <w:rPr>
                <w:sz w:val="12"/>
                <w:szCs w:val="12"/>
              </w:rPr>
            </w:pPr>
            <w:r w:rsidRPr="006E34E9">
              <w:rPr>
                <w:sz w:val="12"/>
                <w:szCs w:val="12"/>
              </w:rPr>
              <w:t>8 416 471,860</w:t>
            </w:r>
          </w:p>
        </w:tc>
        <w:tc>
          <w:tcPr>
            <w:tcW w:w="851" w:type="dxa"/>
            <w:shd w:val="clear" w:color="auto" w:fill="auto"/>
            <w:vAlign w:val="center"/>
          </w:tcPr>
          <w:p w:rsidR="00DD1BC5" w:rsidRPr="006E34E9" w:rsidRDefault="00DD1BC5" w:rsidP="006E34E9">
            <w:pPr>
              <w:widowControl w:val="0"/>
              <w:autoSpaceDE w:val="0"/>
              <w:autoSpaceDN w:val="0"/>
              <w:jc w:val="center"/>
              <w:rPr>
                <w:sz w:val="12"/>
                <w:szCs w:val="12"/>
              </w:rPr>
            </w:pPr>
            <w:r w:rsidRPr="00F8748A">
              <w:rPr>
                <w:sz w:val="12"/>
                <w:szCs w:val="12"/>
              </w:rPr>
              <w:t>8 563 391,170</w:t>
            </w:r>
          </w:p>
        </w:tc>
        <w:tc>
          <w:tcPr>
            <w:tcW w:w="851"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9 171 595,878</w:t>
            </w:r>
          </w:p>
        </w:tc>
        <w:tc>
          <w:tcPr>
            <w:tcW w:w="994"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8 731 219,881</w:t>
            </w:r>
          </w:p>
        </w:tc>
        <w:tc>
          <w:tcPr>
            <w:tcW w:w="992"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8 708 762,081</w:t>
            </w:r>
          </w:p>
        </w:tc>
        <w:tc>
          <w:tcPr>
            <w:tcW w:w="851"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6 621 024,001</w:t>
            </w:r>
          </w:p>
        </w:tc>
        <w:tc>
          <w:tcPr>
            <w:tcW w:w="993"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6 621 024,001</w:t>
            </w:r>
          </w:p>
        </w:tc>
      </w:tr>
      <w:tr w:rsidR="00DD1BC5" w:rsidRPr="005173EA" w:rsidTr="00E94D5B">
        <w:tc>
          <w:tcPr>
            <w:tcW w:w="706"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989"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1283" w:type="dxa"/>
            <w:shd w:val="clear" w:color="auto" w:fill="auto"/>
          </w:tcPr>
          <w:p w:rsidR="00DD1BC5" w:rsidRPr="005173EA" w:rsidRDefault="00DD1BC5" w:rsidP="00BC2B32">
            <w:pPr>
              <w:widowControl w:val="0"/>
              <w:autoSpaceDE w:val="0"/>
              <w:autoSpaceDN w:val="0"/>
              <w:jc w:val="center"/>
              <w:rPr>
                <w:sz w:val="12"/>
                <w:szCs w:val="12"/>
              </w:rPr>
            </w:pPr>
            <w:r w:rsidRPr="005173EA">
              <w:rPr>
                <w:sz w:val="12"/>
                <w:szCs w:val="12"/>
              </w:rPr>
              <w:t>комитет строител</w:t>
            </w:r>
            <w:r w:rsidRPr="005173EA">
              <w:rPr>
                <w:sz w:val="12"/>
                <w:szCs w:val="12"/>
              </w:rPr>
              <w:t>ь</w:t>
            </w:r>
            <w:r w:rsidRPr="005173EA">
              <w:rPr>
                <w:sz w:val="12"/>
                <w:szCs w:val="12"/>
              </w:rPr>
              <w:t>ства и архитектуры Курской области</w:t>
            </w:r>
          </w:p>
        </w:tc>
        <w:tc>
          <w:tcPr>
            <w:tcW w:w="425"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808</w:t>
            </w:r>
          </w:p>
        </w:tc>
        <w:tc>
          <w:tcPr>
            <w:tcW w:w="425"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w:t>
            </w:r>
          </w:p>
        </w:tc>
        <w:tc>
          <w:tcPr>
            <w:tcW w:w="426"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04</w:t>
            </w:r>
          </w:p>
        </w:tc>
        <w:tc>
          <w:tcPr>
            <w:tcW w:w="84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13000,000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0,000</w:t>
            </w:r>
          </w:p>
        </w:tc>
        <w:tc>
          <w:tcPr>
            <w:tcW w:w="994"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0,000</w:t>
            </w:r>
          </w:p>
        </w:tc>
        <w:tc>
          <w:tcPr>
            <w:tcW w:w="992"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DD1BC5" w:rsidRPr="00DB0CAB" w:rsidRDefault="00DD1BC5" w:rsidP="00BC2B32">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r>
      <w:tr w:rsidR="00887988" w:rsidRPr="005173EA" w:rsidTr="00F00A88">
        <w:tc>
          <w:tcPr>
            <w:tcW w:w="706" w:type="dxa"/>
            <w:vMerge/>
            <w:tcBorders>
              <w:bottom w:val="nil"/>
            </w:tcBorders>
            <w:shd w:val="clear" w:color="auto" w:fill="auto"/>
          </w:tcPr>
          <w:p w:rsidR="00887988" w:rsidRPr="005173EA" w:rsidRDefault="00887988" w:rsidP="00BC2B32">
            <w:pPr>
              <w:spacing w:after="200" w:line="276" w:lineRule="auto"/>
              <w:rPr>
                <w:rFonts w:eastAsia="Calibri"/>
                <w:sz w:val="12"/>
                <w:szCs w:val="12"/>
                <w:lang w:eastAsia="en-US"/>
              </w:rPr>
            </w:pPr>
          </w:p>
        </w:tc>
        <w:tc>
          <w:tcPr>
            <w:tcW w:w="989" w:type="dxa"/>
            <w:vMerge/>
            <w:shd w:val="clear" w:color="auto" w:fill="auto"/>
          </w:tcPr>
          <w:p w:rsidR="00887988" w:rsidRPr="005173EA" w:rsidRDefault="00887988" w:rsidP="00BC2B32">
            <w:pPr>
              <w:spacing w:after="200" w:line="276" w:lineRule="auto"/>
              <w:rPr>
                <w:rFonts w:eastAsia="Calibri"/>
                <w:sz w:val="12"/>
                <w:szCs w:val="12"/>
                <w:lang w:eastAsia="en-US"/>
              </w:rPr>
            </w:pPr>
          </w:p>
        </w:tc>
        <w:tc>
          <w:tcPr>
            <w:tcW w:w="1283" w:type="dxa"/>
            <w:shd w:val="clear" w:color="auto" w:fill="auto"/>
          </w:tcPr>
          <w:p w:rsidR="00887988" w:rsidRPr="005173EA" w:rsidRDefault="00887988" w:rsidP="00BC2B32">
            <w:pPr>
              <w:widowControl w:val="0"/>
              <w:autoSpaceDE w:val="0"/>
              <w:autoSpaceDN w:val="0"/>
              <w:jc w:val="center"/>
              <w:rPr>
                <w:sz w:val="12"/>
                <w:szCs w:val="12"/>
              </w:rPr>
            </w:pPr>
            <w:r w:rsidRPr="005173EA">
              <w:rPr>
                <w:sz w:val="12"/>
                <w:szCs w:val="12"/>
              </w:rPr>
              <w:t>комитет строител</w:t>
            </w:r>
            <w:r w:rsidRPr="005173EA">
              <w:rPr>
                <w:sz w:val="12"/>
                <w:szCs w:val="12"/>
              </w:rPr>
              <w:t>ь</w:t>
            </w:r>
            <w:r w:rsidRPr="005173EA">
              <w:rPr>
                <w:sz w:val="12"/>
                <w:szCs w:val="12"/>
              </w:rPr>
              <w:t>ства Курской области</w:t>
            </w:r>
          </w:p>
        </w:tc>
        <w:tc>
          <w:tcPr>
            <w:tcW w:w="425" w:type="dxa"/>
            <w:shd w:val="clear" w:color="auto" w:fill="auto"/>
            <w:vAlign w:val="center"/>
          </w:tcPr>
          <w:p w:rsidR="00887988" w:rsidRPr="005173EA" w:rsidRDefault="00887988" w:rsidP="00BC2B32">
            <w:pPr>
              <w:widowControl w:val="0"/>
              <w:autoSpaceDE w:val="0"/>
              <w:autoSpaceDN w:val="0"/>
              <w:jc w:val="center"/>
              <w:rPr>
                <w:sz w:val="12"/>
                <w:szCs w:val="12"/>
              </w:rPr>
            </w:pPr>
            <w:r w:rsidRPr="005173EA">
              <w:rPr>
                <w:sz w:val="12"/>
                <w:szCs w:val="12"/>
              </w:rPr>
              <w:t>808</w:t>
            </w:r>
          </w:p>
        </w:tc>
        <w:tc>
          <w:tcPr>
            <w:tcW w:w="425" w:type="dxa"/>
            <w:shd w:val="clear" w:color="auto" w:fill="auto"/>
            <w:vAlign w:val="center"/>
          </w:tcPr>
          <w:p w:rsidR="00887988" w:rsidRPr="005173EA" w:rsidRDefault="00887988"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887988" w:rsidRPr="005173EA" w:rsidRDefault="00887988" w:rsidP="00BC2B32">
            <w:pPr>
              <w:widowControl w:val="0"/>
              <w:autoSpaceDE w:val="0"/>
              <w:autoSpaceDN w:val="0"/>
              <w:jc w:val="center"/>
              <w:rPr>
                <w:sz w:val="12"/>
                <w:szCs w:val="12"/>
              </w:rPr>
            </w:pPr>
            <w:r w:rsidRPr="005173EA">
              <w:rPr>
                <w:sz w:val="12"/>
                <w:szCs w:val="12"/>
              </w:rPr>
              <w:t>1</w:t>
            </w:r>
          </w:p>
        </w:tc>
        <w:tc>
          <w:tcPr>
            <w:tcW w:w="426" w:type="dxa"/>
            <w:shd w:val="clear" w:color="auto" w:fill="auto"/>
            <w:vAlign w:val="center"/>
          </w:tcPr>
          <w:p w:rsidR="00887988" w:rsidRPr="005173EA" w:rsidRDefault="00887988" w:rsidP="00BC2B32">
            <w:pPr>
              <w:widowControl w:val="0"/>
              <w:autoSpaceDE w:val="0"/>
              <w:autoSpaceDN w:val="0"/>
              <w:jc w:val="center"/>
              <w:rPr>
                <w:sz w:val="12"/>
                <w:szCs w:val="12"/>
              </w:rPr>
            </w:pPr>
            <w:r w:rsidRPr="005173EA">
              <w:rPr>
                <w:sz w:val="12"/>
                <w:szCs w:val="12"/>
              </w:rPr>
              <w:t>04</w:t>
            </w:r>
          </w:p>
        </w:tc>
        <w:tc>
          <w:tcPr>
            <w:tcW w:w="841" w:type="dxa"/>
            <w:shd w:val="clear" w:color="auto" w:fill="auto"/>
            <w:vAlign w:val="center"/>
          </w:tcPr>
          <w:p w:rsidR="00887988" w:rsidRPr="005173EA" w:rsidRDefault="00887988"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887988" w:rsidRPr="005173EA" w:rsidRDefault="00887988"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887988" w:rsidRPr="005173EA" w:rsidRDefault="00887988"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887988" w:rsidRPr="005173EA" w:rsidRDefault="00887988"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887988" w:rsidRPr="005173EA" w:rsidRDefault="00887988" w:rsidP="00BC2B32">
            <w:pPr>
              <w:widowControl w:val="0"/>
              <w:autoSpaceDE w:val="0"/>
              <w:autoSpaceDN w:val="0"/>
              <w:jc w:val="center"/>
              <w:rPr>
                <w:sz w:val="12"/>
                <w:szCs w:val="12"/>
              </w:rPr>
            </w:pPr>
            <w:r w:rsidRPr="005173EA">
              <w:rPr>
                <w:sz w:val="12"/>
                <w:szCs w:val="12"/>
              </w:rPr>
              <w:t>13000,000</w:t>
            </w:r>
          </w:p>
        </w:tc>
        <w:tc>
          <w:tcPr>
            <w:tcW w:w="855" w:type="dxa"/>
            <w:shd w:val="clear" w:color="auto" w:fill="auto"/>
            <w:vAlign w:val="center"/>
          </w:tcPr>
          <w:p w:rsidR="00887988" w:rsidRPr="005173EA" w:rsidRDefault="00887988"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887988" w:rsidRPr="005173EA" w:rsidRDefault="00887988"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887988" w:rsidRPr="00DB0CAB" w:rsidRDefault="00887988" w:rsidP="00BC2B32">
            <w:pPr>
              <w:widowControl w:val="0"/>
              <w:autoSpaceDE w:val="0"/>
              <w:autoSpaceDN w:val="0"/>
              <w:jc w:val="center"/>
              <w:rPr>
                <w:sz w:val="12"/>
                <w:szCs w:val="12"/>
              </w:rPr>
            </w:pPr>
            <w:r w:rsidRPr="00DB0CAB">
              <w:rPr>
                <w:sz w:val="12"/>
                <w:szCs w:val="12"/>
              </w:rPr>
              <w:t>0,000</w:t>
            </w:r>
          </w:p>
        </w:tc>
        <w:tc>
          <w:tcPr>
            <w:tcW w:w="994" w:type="dxa"/>
            <w:shd w:val="clear" w:color="auto" w:fill="auto"/>
            <w:vAlign w:val="center"/>
          </w:tcPr>
          <w:p w:rsidR="00887988" w:rsidRPr="00DB0CAB" w:rsidRDefault="00887988" w:rsidP="00BC2B32">
            <w:pPr>
              <w:widowControl w:val="0"/>
              <w:autoSpaceDE w:val="0"/>
              <w:autoSpaceDN w:val="0"/>
              <w:jc w:val="center"/>
              <w:rPr>
                <w:sz w:val="12"/>
                <w:szCs w:val="12"/>
              </w:rPr>
            </w:pPr>
            <w:r w:rsidRPr="00DB0CAB">
              <w:rPr>
                <w:sz w:val="12"/>
                <w:szCs w:val="12"/>
              </w:rPr>
              <w:t>0,000</w:t>
            </w:r>
          </w:p>
        </w:tc>
        <w:tc>
          <w:tcPr>
            <w:tcW w:w="992" w:type="dxa"/>
            <w:shd w:val="clear" w:color="auto" w:fill="auto"/>
            <w:vAlign w:val="center"/>
          </w:tcPr>
          <w:p w:rsidR="00887988" w:rsidRPr="00DB0CAB" w:rsidRDefault="00887988" w:rsidP="00BC2B32">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887988" w:rsidRPr="00DB0CAB" w:rsidRDefault="00887988" w:rsidP="00BC2B32">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887988" w:rsidRPr="005173EA" w:rsidRDefault="00887988" w:rsidP="00BC2B32">
            <w:pPr>
              <w:widowControl w:val="0"/>
              <w:autoSpaceDE w:val="0"/>
              <w:autoSpaceDN w:val="0"/>
              <w:jc w:val="center"/>
              <w:rPr>
                <w:sz w:val="12"/>
                <w:szCs w:val="12"/>
              </w:rPr>
            </w:pPr>
            <w:r w:rsidRPr="005173EA">
              <w:rPr>
                <w:sz w:val="12"/>
                <w:szCs w:val="12"/>
              </w:rPr>
              <w:t>0,000</w:t>
            </w:r>
          </w:p>
        </w:tc>
      </w:tr>
      <w:tr w:rsidR="00DD1BC5" w:rsidRPr="005173EA" w:rsidTr="00F00A88">
        <w:tc>
          <w:tcPr>
            <w:tcW w:w="706" w:type="dxa"/>
            <w:vMerge w:val="restart"/>
            <w:tcBorders>
              <w:top w:val="nil"/>
            </w:tcBorders>
            <w:shd w:val="clear" w:color="auto" w:fill="auto"/>
          </w:tcPr>
          <w:p w:rsidR="00DD1BC5" w:rsidRPr="005173EA" w:rsidRDefault="00DD1BC5" w:rsidP="00BC2B32">
            <w:pPr>
              <w:spacing w:after="200" w:line="276" w:lineRule="auto"/>
              <w:rPr>
                <w:rFonts w:eastAsia="Calibri"/>
                <w:sz w:val="12"/>
                <w:szCs w:val="12"/>
                <w:lang w:eastAsia="en-US"/>
              </w:rPr>
            </w:pPr>
          </w:p>
        </w:tc>
        <w:tc>
          <w:tcPr>
            <w:tcW w:w="989" w:type="dxa"/>
            <w:vMerge w:val="restart"/>
            <w:shd w:val="clear" w:color="auto" w:fill="auto"/>
          </w:tcPr>
          <w:p w:rsidR="00DD1BC5" w:rsidRPr="00550BA6" w:rsidRDefault="00DD1BC5" w:rsidP="00BC2B32">
            <w:pPr>
              <w:spacing w:after="200" w:line="276" w:lineRule="auto"/>
              <w:rPr>
                <w:rFonts w:eastAsia="Calibri"/>
                <w:sz w:val="12"/>
                <w:szCs w:val="12"/>
                <w:lang w:eastAsia="en-US"/>
              </w:rPr>
            </w:pPr>
            <w:r>
              <w:rPr>
                <w:rFonts w:eastAsia="Calibri"/>
                <w:sz w:val="12"/>
                <w:szCs w:val="12"/>
                <w:lang w:eastAsia="en-US"/>
              </w:rPr>
              <w:t>о</w:t>
            </w:r>
            <w:r w:rsidRPr="00550BA6">
              <w:rPr>
                <w:rFonts w:eastAsia="Calibri"/>
                <w:sz w:val="12"/>
                <w:szCs w:val="12"/>
                <w:lang w:eastAsia="en-US"/>
              </w:rPr>
              <w:t>рганизация бесплатного горячего пит</w:t>
            </w:r>
            <w:r w:rsidRPr="00550BA6">
              <w:rPr>
                <w:rFonts w:eastAsia="Calibri"/>
                <w:sz w:val="12"/>
                <w:szCs w:val="12"/>
                <w:lang w:eastAsia="en-US"/>
              </w:rPr>
              <w:t>а</w:t>
            </w:r>
            <w:r w:rsidRPr="00550BA6">
              <w:rPr>
                <w:rFonts w:eastAsia="Calibri"/>
                <w:sz w:val="12"/>
                <w:szCs w:val="12"/>
                <w:lang w:eastAsia="en-US"/>
              </w:rPr>
              <w:t>ния обуча</w:t>
            </w:r>
            <w:r w:rsidRPr="00550BA6">
              <w:rPr>
                <w:rFonts w:eastAsia="Calibri"/>
                <w:sz w:val="12"/>
                <w:szCs w:val="12"/>
                <w:lang w:eastAsia="en-US"/>
              </w:rPr>
              <w:t>ю</w:t>
            </w:r>
            <w:r w:rsidRPr="00550BA6">
              <w:rPr>
                <w:rFonts w:eastAsia="Calibri"/>
                <w:sz w:val="12"/>
                <w:szCs w:val="12"/>
                <w:lang w:eastAsia="en-US"/>
              </w:rPr>
              <w:t>щихся, получ</w:t>
            </w:r>
            <w:r w:rsidRPr="00550BA6">
              <w:rPr>
                <w:rFonts w:eastAsia="Calibri"/>
                <w:sz w:val="12"/>
                <w:szCs w:val="12"/>
                <w:lang w:eastAsia="en-US"/>
              </w:rPr>
              <w:t>а</w:t>
            </w:r>
            <w:r w:rsidRPr="00550BA6">
              <w:rPr>
                <w:rFonts w:eastAsia="Calibri"/>
                <w:sz w:val="12"/>
                <w:szCs w:val="12"/>
                <w:lang w:eastAsia="en-US"/>
              </w:rPr>
              <w:t>ющих начальное общее образ</w:t>
            </w:r>
            <w:r w:rsidRPr="00550BA6">
              <w:rPr>
                <w:rFonts w:eastAsia="Calibri"/>
                <w:sz w:val="12"/>
                <w:szCs w:val="12"/>
                <w:lang w:eastAsia="en-US"/>
              </w:rPr>
              <w:t>о</w:t>
            </w:r>
            <w:r w:rsidRPr="00550BA6">
              <w:rPr>
                <w:rFonts w:eastAsia="Calibri"/>
                <w:sz w:val="12"/>
                <w:szCs w:val="12"/>
                <w:lang w:eastAsia="en-US"/>
              </w:rPr>
              <w:t xml:space="preserve">вание в </w:t>
            </w:r>
            <w:proofErr w:type="spellStart"/>
            <w:r w:rsidRPr="00550BA6">
              <w:rPr>
                <w:rFonts w:eastAsia="Calibri"/>
                <w:sz w:val="12"/>
                <w:szCs w:val="12"/>
                <w:lang w:eastAsia="en-US"/>
              </w:rPr>
              <w:t>госуда</w:t>
            </w:r>
            <w:r w:rsidRPr="00550BA6">
              <w:rPr>
                <w:rFonts w:eastAsia="Calibri"/>
                <w:sz w:val="12"/>
                <w:szCs w:val="12"/>
                <w:lang w:eastAsia="en-US"/>
              </w:rPr>
              <w:t>р</w:t>
            </w:r>
            <w:r w:rsidRPr="00550BA6">
              <w:rPr>
                <w:rFonts w:eastAsia="Calibri"/>
                <w:sz w:val="12"/>
                <w:szCs w:val="12"/>
                <w:lang w:eastAsia="en-US"/>
              </w:rPr>
              <w:t>стве</w:t>
            </w:r>
            <w:proofErr w:type="gramStart"/>
            <w:r w:rsidRPr="00550BA6">
              <w:rPr>
                <w:rFonts w:eastAsia="Calibri"/>
                <w:sz w:val="12"/>
                <w:szCs w:val="12"/>
                <w:lang w:eastAsia="en-US"/>
              </w:rPr>
              <w:t>н</w:t>
            </w:r>
            <w:proofErr w:type="spellEnd"/>
            <w:r w:rsidR="004A2A5E">
              <w:rPr>
                <w:rFonts w:eastAsia="Calibri"/>
                <w:sz w:val="12"/>
                <w:szCs w:val="12"/>
                <w:lang w:eastAsia="en-US"/>
              </w:rPr>
              <w:t>–</w:t>
            </w:r>
            <w:proofErr w:type="gramEnd"/>
            <w:r w:rsidR="004A2A5E">
              <w:rPr>
                <w:rFonts w:eastAsia="Calibri"/>
                <w:sz w:val="12"/>
                <w:szCs w:val="12"/>
                <w:lang w:eastAsia="en-US"/>
              </w:rPr>
              <w:t xml:space="preserve"> </w:t>
            </w:r>
            <w:proofErr w:type="spellStart"/>
            <w:r w:rsidRPr="00550BA6">
              <w:rPr>
                <w:rFonts w:eastAsia="Calibri"/>
                <w:sz w:val="12"/>
                <w:szCs w:val="12"/>
                <w:lang w:eastAsia="en-US"/>
              </w:rPr>
              <w:t>ных</w:t>
            </w:r>
            <w:proofErr w:type="spellEnd"/>
            <w:r w:rsidRPr="00550BA6">
              <w:rPr>
                <w:rFonts w:eastAsia="Calibri"/>
                <w:sz w:val="12"/>
                <w:szCs w:val="12"/>
                <w:lang w:eastAsia="en-US"/>
              </w:rPr>
              <w:t xml:space="preserve"> и муниципальных образователь</w:t>
            </w:r>
            <w:r w:rsidR="004A2A5E">
              <w:rPr>
                <w:rFonts w:eastAsia="Calibri"/>
                <w:sz w:val="12"/>
                <w:szCs w:val="12"/>
                <w:lang w:eastAsia="en-US"/>
              </w:rPr>
              <w:t xml:space="preserve">– </w:t>
            </w:r>
            <w:proofErr w:type="spellStart"/>
            <w:r w:rsidRPr="00550BA6">
              <w:rPr>
                <w:rFonts w:eastAsia="Calibri"/>
                <w:sz w:val="12"/>
                <w:szCs w:val="12"/>
                <w:lang w:eastAsia="en-US"/>
              </w:rPr>
              <w:t>ных</w:t>
            </w:r>
            <w:proofErr w:type="spellEnd"/>
            <w:r w:rsidRPr="00550BA6">
              <w:rPr>
                <w:rFonts w:eastAsia="Calibri"/>
                <w:sz w:val="12"/>
                <w:szCs w:val="12"/>
                <w:lang w:eastAsia="en-US"/>
              </w:rPr>
              <w:t xml:space="preserve"> организ</w:t>
            </w:r>
            <w:r w:rsidRPr="00550BA6">
              <w:rPr>
                <w:rFonts w:eastAsia="Calibri"/>
                <w:sz w:val="12"/>
                <w:szCs w:val="12"/>
                <w:lang w:eastAsia="en-US"/>
              </w:rPr>
              <w:t>а</w:t>
            </w:r>
            <w:r w:rsidRPr="00550BA6">
              <w:rPr>
                <w:rFonts w:eastAsia="Calibri"/>
                <w:sz w:val="12"/>
                <w:szCs w:val="12"/>
                <w:lang w:eastAsia="en-US"/>
              </w:rPr>
              <w:t>циях</w:t>
            </w:r>
          </w:p>
        </w:tc>
        <w:tc>
          <w:tcPr>
            <w:tcW w:w="1283" w:type="dxa"/>
            <w:shd w:val="clear" w:color="auto" w:fill="auto"/>
          </w:tcPr>
          <w:p w:rsidR="00DD1BC5" w:rsidRPr="00550BA6" w:rsidRDefault="00DD1BC5" w:rsidP="00446815">
            <w:pPr>
              <w:widowControl w:val="0"/>
              <w:autoSpaceDE w:val="0"/>
              <w:autoSpaceDN w:val="0"/>
              <w:jc w:val="center"/>
              <w:rPr>
                <w:sz w:val="12"/>
                <w:szCs w:val="12"/>
              </w:rPr>
            </w:pPr>
            <w:r w:rsidRPr="00550BA6">
              <w:rPr>
                <w:sz w:val="12"/>
                <w:szCs w:val="12"/>
              </w:rPr>
              <w:t>всего, в том числе</w:t>
            </w:r>
          </w:p>
        </w:tc>
        <w:tc>
          <w:tcPr>
            <w:tcW w:w="425" w:type="dxa"/>
            <w:shd w:val="clear" w:color="auto" w:fill="auto"/>
            <w:vAlign w:val="center"/>
          </w:tcPr>
          <w:p w:rsidR="00DD1BC5" w:rsidRPr="00550BA6" w:rsidRDefault="00DD1BC5" w:rsidP="00446815">
            <w:pPr>
              <w:widowControl w:val="0"/>
              <w:autoSpaceDE w:val="0"/>
              <w:autoSpaceDN w:val="0"/>
              <w:jc w:val="center"/>
              <w:rPr>
                <w:sz w:val="12"/>
                <w:szCs w:val="12"/>
              </w:rPr>
            </w:pPr>
            <w:r w:rsidRPr="00550BA6">
              <w:rPr>
                <w:sz w:val="12"/>
                <w:szCs w:val="12"/>
              </w:rPr>
              <w:t>X</w:t>
            </w:r>
          </w:p>
        </w:tc>
        <w:tc>
          <w:tcPr>
            <w:tcW w:w="425" w:type="dxa"/>
            <w:shd w:val="clear" w:color="auto" w:fill="auto"/>
            <w:vAlign w:val="center"/>
          </w:tcPr>
          <w:p w:rsidR="00DD1BC5" w:rsidRPr="00550BA6" w:rsidRDefault="00DD1BC5" w:rsidP="00446815">
            <w:pPr>
              <w:widowControl w:val="0"/>
              <w:autoSpaceDE w:val="0"/>
              <w:autoSpaceDN w:val="0"/>
              <w:jc w:val="center"/>
              <w:rPr>
                <w:sz w:val="12"/>
                <w:szCs w:val="12"/>
              </w:rPr>
            </w:pPr>
            <w:r w:rsidRPr="00550BA6">
              <w:rPr>
                <w:sz w:val="12"/>
                <w:szCs w:val="12"/>
              </w:rPr>
              <w:t>02</w:t>
            </w:r>
          </w:p>
        </w:tc>
        <w:tc>
          <w:tcPr>
            <w:tcW w:w="567" w:type="dxa"/>
            <w:shd w:val="clear" w:color="auto" w:fill="auto"/>
            <w:vAlign w:val="center"/>
          </w:tcPr>
          <w:p w:rsidR="00DD1BC5" w:rsidRPr="00550BA6" w:rsidRDefault="00DD1BC5" w:rsidP="00446815">
            <w:pPr>
              <w:widowControl w:val="0"/>
              <w:autoSpaceDE w:val="0"/>
              <w:autoSpaceDN w:val="0"/>
              <w:jc w:val="center"/>
              <w:rPr>
                <w:sz w:val="12"/>
                <w:szCs w:val="12"/>
              </w:rPr>
            </w:pPr>
            <w:r w:rsidRPr="00550BA6">
              <w:rPr>
                <w:sz w:val="12"/>
                <w:szCs w:val="12"/>
              </w:rPr>
              <w:t>1</w:t>
            </w:r>
          </w:p>
        </w:tc>
        <w:tc>
          <w:tcPr>
            <w:tcW w:w="426" w:type="dxa"/>
            <w:shd w:val="clear" w:color="auto" w:fill="auto"/>
            <w:vAlign w:val="center"/>
          </w:tcPr>
          <w:p w:rsidR="00DD1BC5" w:rsidRPr="00550BA6" w:rsidRDefault="00DD1BC5" w:rsidP="00446815">
            <w:pPr>
              <w:widowControl w:val="0"/>
              <w:autoSpaceDE w:val="0"/>
              <w:autoSpaceDN w:val="0"/>
              <w:rPr>
                <w:sz w:val="12"/>
                <w:szCs w:val="12"/>
              </w:rPr>
            </w:pPr>
            <w:r w:rsidRPr="00550BA6">
              <w:rPr>
                <w:sz w:val="12"/>
                <w:szCs w:val="12"/>
              </w:rPr>
              <w:t xml:space="preserve">  04</w:t>
            </w:r>
          </w:p>
        </w:tc>
        <w:tc>
          <w:tcPr>
            <w:tcW w:w="841" w:type="dxa"/>
            <w:shd w:val="clear" w:color="auto" w:fill="auto"/>
            <w:vAlign w:val="center"/>
          </w:tcPr>
          <w:p w:rsidR="00DD1BC5" w:rsidRPr="00550BA6" w:rsidRDefault="00DD1BC5" w:rsidP="00446815">
            <w:pPr>
              <w:widowControl w:val="0"/>
              <w:autoSpaceDE w:val="0"/>
              <w:autoSpaceDN w:val="0"/>
              <w:jc w:val="center"/>
              <w:rPr>
                <w:sz w:val="12"/>
                <w:szCs w:val="12"/>
              </w:rPr>
            </w:pPr>
            <w:r w:rsidRPr="00550BA6">
              <w:rPr>
                <w:sz w:val="12"/>
                <w:szCs w:val="12"/>
              </w:rPr>
              <w:t>0,000</w:t>
            </w:r>
          </w:p>
        </w:tc>
        <w:tc>
          <w:tcPr>
            <w:tcW w:w="851" w:type="dxa"/>
            <w:shd w:val="clear" w:color="auto" w:fill="auto"/>
            <w:vAlign w:val="center"/>
          </w:tcPr>
          <w:p w:rsidR="00DD1BC5" w:rsidRPr="00550BA6" w:rsidRDefault="00DD1BC5" w:rsidP="00446815">
            <w:pPr>
              <w:widowControl w:val="0"/>
              <w:autoSpaceDE w:val="0"/>
              <w:autoSpaceDN w:val="0"/>
              <w:jc w:val="center"/>
              <w:rPr>
                <w:sz w:val="12"/>
                <w:szCs w:val="12"/>
              </w:rPr>
            </w:pPr>
            <w:r w:rsidRPr="00550BA6">
              <w:rPr>
                <w:sz w:val="12"/>
                <w:szCs w:val="12"/>
              </w:rPr>
              <w:t>0,000</w:t>
            </w:r>
          </w:p>
        </w:tc>
        <w:tc>
          <w:tcPr>
            <w:tcW w:w="851" w:type="dxa"/>
            <w:shd w:val="clear" w:color="auto" w:fill="auto"/>
            <w:vAlign w:val="center"/>
          </w:tcPr>
          <w:p w:rsidR="00DD1BC5" w:rsidRPr="00550BA6" w:rsidRDefault="00DD1BC5" w:rsidP="00446815">
            <w:pPr>
              <w:widowControl w:val="0"/>
              <w:autoSpaceDE w:val="0"/>
              <w:autoSpaceDN w:val="0"/>
              <w:jc w:val="center"/>
              <w:rPr>
                <w:sz w:val="12"/>
                <w:szCs w:val="12"/>
              </w:rPr>
            </w:pPr>
            <w:r w:rsidRPr="00550BA6">
              <w:rPr>
                <w:sz w:val="12"/>
                <w:szCs w:val="12"/>
              </w:rPr>
              <w:t>0,000</w:t>
            </w:r>
          </w:p>
        </w:tc>
        <w:tc>
          <w:tcPr>
            <w:tcW w:w="851" w:type="dxa"/>
            <w:shd w:val="clear" w:color="auto" w:fill="auto"/>
            <w:vAlign w:val="center"/>
          </w:tcPr>
          <w:p w:rsidR="00DD1BC5" w:rsidRPr="00550BA6" w:rsidRDefault="00DD1BC5" w:rsidP="00446815">
            <w:pPr>
              <w:widowControl w:val="0"/>
              <w:autoSpaceDE w:val="0"/>
              <w:autoSpaceDN w:val="0"/>
              <w:jc w:val="center"/>
              <w:rPr>
                <w:sz w:val="12"/>
                <w:szCs w:val="12"/>
              </w:rPr>
            </w:pPr>
            <w:r w:rsidRPr="00550BA6">
              <w:rPr>
                <w:sz w:val="12"/>
                <w:szCs w:val="12"/>
              </w:rPr>
              <w:t>0,000</w:t>
            </w:r>
          </w:p>
        </w:tc>
        <w:tc>
          <w:tcPr>
            <w:tcW w:w="851" w:type="dxa"/>
            <w:shd w:val="clear" w:color="auto" w:fill="auto"/>
            <w:vAlign w:val="center"/>
          </w:tcPr>
          <w:p w:rsidR="00DD1BC5" w:rsidRPr="00550BA6" w:rsidRDefault="00DD1BC5" w:rsidP="00446815">
            <w:pPr>
              <w:widowControl w:val="0"/>
              <w:autoSpaceDE w:val="0"/>
              <w:autoSpaceDN w:val="0"/>
              <w:jc w:val="center"/>
              <w:rPr>
                <w:sz w:val="12"/>
                <w:szCs w:val="12"/>
              </w:rPr>
            </w:pPr>
            <w:r w:rsidRPr="00550BA6">
              <w:rPr>
                <w:sz w:val="12"/>
                <w:szCs w:val="12"/>
              </w:rPr>
              <w:t>0,000</w:t>
            </w:r>
          </w:p>
        </w:tc>
        <w:tc>
          <w:tcPr>
            <w:tcW w:w="855" w:type="dxa"/>
            <w:shd w:val="clear" w:color="auto" w:fill="auto"/>
            <w:vAlign w:val="center"/>
          </w:tcPr>
          <w:p w:rsidR="00DD1BC5" w:rsidRPr="00550BA6" w:rsidRDefault="00DD1BC5" w:rsidP="00446815">
            <w:pPr>
              <w:widowControl w:val="0"/>
              <w:autoSpaceDE w:val="0"/>
              <w:autoSpaceDN w:val="0"/>
              <w:jc w:val="center"/>
              <w:rPr>
                <w:sz w:val="12"/>
                <w:szCs w:val="12"/>
              </w:rPr>
            </w:pPr>
            <w:r w:rsidRPr="00550BA6">
              <w:rPr>
                <w:sz w:val="12"/>
                <w:szCs w:val="12"/>
              </w:rPr>
              <w:t>0,000</w:t>
            </w:r>
          </w:p>
        </w:tc>
        <w:tc>
          <w:tcPr>
            <w:tcW w:w="851" w:type="dxa"/>
            <w:shd w:val="clear" w:color="auto" w:fill="auto"/>
            <w:vAlign w:val="center"/>
          </w:tcPr>
          <w:p w:rsidR="00DD1BC5" w:rsidRPr="00550BA6" w:rsidRDefault="00DD1BC5" w:rsidP="00446815">
            <w:pPr>
              <w:widowControl w:val="0"/>
              <w:autoSpaceDE w:val="0"/>
              <w:autoSpaceDN w:val="0"/>
              <w:jc w:val="center"/>
              <w:rPr>
                <w:sz w:val="12"/>
                <w:szCs w:val="12"/>
              </w:rPr>
            </w:pPr>
            <w:r w:rsidRPr="00F8748A">
              <w:rPr>
                <w:sz w:val="12"/>
                <w:szCs w:val="12"/>
              </w:rPr>
              <w:t>175 584,943</w:t>
            </w:r>
          </w:p>
        </w:tc>
        <w:tc>
          <w:tcPr>
            <w:tcW w:w="851"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476 373,449</w:t>
            </w:r>
          </w:p>
        </w:tc>
        <w:tc>
          <w:tcPr>
            <w:tcW w:w="994"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498 379,656</w:t>
            </w:r>
          </w:p>
        </w:tc>
        <w:tc>
          <w:tcPr>
            <w:tcW w:w="992"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485 379,426</w:t>
            </w:r>
          </w:p>
        </w:tc>
        <w:tc>
          <w:tcPr>
            <w:tcW w:w="851" w:type="dxa"/>
            <w:shd w:val="clear" w:color="auto" w:fill="auto"/>
            <w:vAlign w:val="center"/>
          </w:tcPr>
          <w:p w:rsidR="00DD1BC5" w:rsidRPr="00DB0CAB" w:rsidRDefault="00DD1BC5" w:rsidP="00446815">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DD1BC5" w:rsidRPr="00550BA6" w:rsidRDefault="00DD1BC5" w:rsidP="00446815">
            <w:pPr>
              <w:widowControl w:val="0"/>
              <w:autoSpaceDE w:val="0"/>
              <w:autoSpaceDN w:val="0"/>
              <w:jc w:val="center"/>
              <w:rPr>
                <w:sz w:val="12"/>
                <w:szCs w:val="12"/>
              </w:rPr>
            </w:pPr>
            <w:r w:rsidRPr="00550BA6">
              <w:rPr>
                <w:sz w:val="12"/>
                <w:szCs w:val="12"/>
              </w:rPr>
              <w:t>0,000</w:t>
            </w:r>
          </w:p>
        </w:tc>
      </w:tr>
      <w:tr w:rsidR="00DD1BC5" w:rsidRPr="005173EA" w:rsidTr="00E94D5B">
        <w:tc>
          <w:tcPr>
            <w:tcW w:w="706"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989" w:type="dxa"/>
            <w:vMerge/>
            <w:shd w:val="clear" w:color="auto" w:fill="auto"/>
          </w:tcPr>
          <w:p w:rsidR="00DD1BC5" w:rsidRPr="00550BA6" w:rsidRDefault="00DD1BC5" w:rsidP="00BC2B32">
            <w:pPr>
              <w:spacing w:after="200" w:line="276" w:lineRule="auto"/>
              <w:rPr>
                <w:rFonts w:eastAsia="Calibri"/>
                <w:sz w:val="12"/>
                <w:szCs w:val="12"/>
                <w:lang w:eastAsia="en-US"/>
              </w:rPr>
            </w:pPr>
          </w:p>
        </w:tc>
        <w:tc>
          <w:tcPr>
            <w:tcW w:w="1283" w:type="dxa"/>
            <w:shd w:val="clear" w:color="auto" w:fill="auto"/>
          </w:tcPr>
          <w:p w:rsidR="00DD1BC5" w:rsidRPr="00550BA6" w:rsidRDefault="00DD1BC5" w:rsidP="00446815">
            <w:pPr>
              <w:widowControl w:val="0"/>
              <w:autoSpaceDE w:val="0"/>
              <w:autoSpaceDN w:val="0"/>
              <w:jc w:val="center"/>
              <w:rPr>
                <w:sz w:val="12"/>
                <w:szCs w:val="12"/>
              </w:rPr>
            </w:pPr>
            <w:r w:rsidRPr="00550BA6">
              <w:rPr>
                <w:sz w:val="12"/>
                <w:szCs w:val="12"/>
              </w:rPr>
              <w:t>областной</w:t>
            </w:r>
          </w:p>
          <w:p w:rsidR="00DD1BC5" w:rsidRPr="00550BA6" w:rsidRDefault="00DD1BC5" w:rsidP="00446815">
            <w:pPr>
              <w:widowControl w:val="0"/>
              <w:autoSpaceDE w:val="0"/>
              <w:autoSpaceDN w:val="0"/>
              <w:jc w:val="center"/>
              <w:rPr>
                <w:sz w:val="12"/>
                <w:szCs w:val="12"/>
              </w:rPr>
            </w:pPr>
            <w:r w:rsidRPr="00550BA6">
              <w:rPr>
                <w:sz w:val="12"/>
                <w:szCs w:val="12"/>
              </w:rPr>
              <w:t>бюджет</w:t>
            </w:r>
          </w:p>
        </w:tc>
        <w:tc>
          <w:tcPr>
            <w:tcW w:w="425" w:type="dxa"/>
            <w:shd w:val="clear" w:color="auto" w:fill="auto"/>
            <w:vAlign w:val="center"/>
          </w:tcPr>
          <w:p w:rsidR="00DD1BC5" w:rsidRPr="00550BA6" w:rsidRDefault="00DD1BC5" w:rsidP="00446815">
            <w:pPr>
              <w:widowControl w:val="0"/>
              <w:autoSpaceDE w:val="0"/>
              <w:autoSpaceDN w:val="0"/>
              <w:jc w:val="center"/>
              <w:rPr>
                <w:sz w:val="12"/>
                <w:szCs w:val="12"/>
              </w:rPr>
            </w:pPr>
            <w:r w:rsidRPr="00550BA6">
              <w:rPr>
                <w:sz w:val="12"/>
                <w:szCs w:val="12"/>
              </w:rPr>
              <w:t>X</w:t>
            </w:r>
          </w:p>
        </w:tc>
        <w:tc>
          <w:tcPr>
            <w:tcW w:w="425" w:type="dxa"/>
            <w:shd w:val="clear" w:color="auto" w:fill="auto"/>
            <w:vAlign w:val="center"/>
          </w:tcPr>
          <w:p w:rsidR="00DD1BC5" w:rsidRPr="00550BA6" w:rsidRDefault="00DD1BC5" w:rsidP="00446815">
            <w:pPr>
              <w:widowControl w:val="0"/>
              <w:autoSpaceDE w:val="0"/>
              <w:autoSpaceDN w:val="0"/>
              <w:jc w:val="center"/>
              <w:rPr>
                <w:sz w:val="12"/>
                <w:szCs w:val="12"/>
              </w:rPr>
            </w:pPr>
            <w:r w:rsidRPr="00550BA6">
              <w:rPr>
                <w:sz w:val="12"/>
                <w:szCs w:val="12"/>
              </w:rPr>
              <w:t>02</w:t>
            </w:r>
          </w:p>
        </w:tc>
        <w:tc>
          <w:tcPr>
            <w:tcW w:w="567" w:type="dxa"/>
            <w:shd w:val="clear" w:color="auto" w:fill="auto"/>
            <w:vAlign w:val="center"/>
          </w:tcPr>
          <w:p w:rsidR="00DD1BC5" w:rsidRPr="00550BA6" w:rsidRDefault="00DD1BC5" w:rsidP="00446815">
            <w:pPr>
              <w:widowControl w:val="0"/>
              <w:autoSpaceDE w:val="0"/>
              <w:autoSpaceDN w:val="0"/>
              <w:jc w:val="center"/>
              <w:rPr>
                <w:sz w:val="12"/>
                <w:szCs w:val="12"/>
              </w:rPr>
            </w:pPr>
            <w:r w:rsidRPr="00550BA6">
              <w:rPr>
                <w:sz w:val="12"/>
                <w:szCs w:val="12"/>
              </w:rPr>
              <w:t>1</w:t>
            </w:r>
          </w:p>
        </w:tc>
        <w:tc>
          <w:tcPr>
            <w:tcW w:w="426" w:type="dxa"/>
            <w:shd w:val="clear" w:color="auto" w:fill="auto"/>
            <w:vAlign w:val="center"/>
          </w:tcPr>
          <w:p w:rsidR="00DD1BC5" w:rsidRPr="00550BA6" w:rsidRDefault="00DD1BC5" w:rsidP="00446815">
            <w:pPr>
              <w:widowControl w:val="0"/>
              <w:autoSpaceDE w:val="0"/>
              <w:autoSpaceDN w:val="0"/>
              <w:jc w:val="center"/>
              <w:rPr>
                <w:sz w:val="12"/>
                <w:szCs w:val="12"/>
              </w:rPr>
            </w:pPr>
            <w:r w:rsidRPr="00550BA6">
              <w:rPr>
                <w:sz w:val="12"/>
                <w:szCs w:val="12"/>
              </w:rPr>
              <w:t>04</w:t>
            </w:r>
          </w:p>
        </w:tc>
        <w:tc>
          <w:tcPr>
            <w:tcW w:w="841" w:type="dxa"/>
            <w:shd w:val="clear" w:color="auto" w:fill="auto"/>
            <w:vAlign w:val="center"/>
          </w:tcPr>
          <w:p w:rsidR="00DD1BC5" w:rsidRPr="00550BA6" w:rsidRDefault="00DD1BC5" w:rsidP="00446815">
            <w:pPr>
              <w:widowControl w:val="0"/>
              <w:autoSpaceDE w:val="0"/>
              <w:autoSpaceDN w:val="0"/>
              <w:jc w:val="center"/>
              <w:rPr>
                <w:sz w:val="12"/>
                <w:szCs w:val="12"/>
              </w:rPr>
            </w:pPr>
            <w:r w:rsidRPr="00550BA6">
              <w:rPr>
                <w:sz w:val="12"/>
                <w:szCs w:val="12"/>
              </w:rPr>
              <w:t>0,000</w:t>
            </w:r>
          </w:p>
        </w:tc>
        <w:tc>
          <w:tcPr>
            <w:tcW w:w="851" w:type="dxa"/>
            <w:shd w:val="clear" w:color="auto" w:fill="auto"/>
            <w:vAlign w:val="center"/>
          </w:tcPr>
          <w:p w:rsidR="00DD1BC5" w:rsidRPr="00550BA6" w:rsidRDefault="00DD1BC5" w:rsidP="00446815">
            <w:pPr>
              <w:widowControl w:val="0"/>
              <w:autoSpaceDE w:val="0"/>
              <w:autoSpaceDN w:val="0"/>
              <w:jc w:val="center"/>
              <w:rPr>
                <w:sz w:val="12"/>
                <w:szCs w:val="12"/>
              </w:rPr>
            </w:pPr>
            <w:r w:rsidRPr="00550BA6">
              <w:rPr>
                <w:sz w:val="12"/>
                <w:szCs w:val="12"/>
              </w:rPr>
              <w:t>0,000</w:t>
            </w:r>
          </w:p>
        </w:tc>
        <w:tc>
          <w:tcPr>
            <w:tcW w:w="851" w:type="dxa"/>
            <w:shd w:val="clear" w:color="auto" w:fill="auto"/>
            <w:vAlign w:val="center"/>
          </w:tcPr>
          <w:p w:rsidR="00DD1BC5" w:rsidRPr="00550BA6" w:rsidRDefault="00DD1BC5" w:rsidP="00446815">
            <w:pPr>
              <w:widowControl w:val="0"/>
              <w:autoSpaceDE w:val="0"/>
              <w:autoSpaceDN w:val="0"/>
              <w:jc w:val="center"/>
              <w:rPr>
                <w:sz w:val="12"/>
                <w:szCs w:val="12"/>
              </w:rPr>
            </w:pPr>
            <w:r w:rsidRPr="00550BA6">
              <w:rPr>
                <w:sz w:val="12"/>
                <w:szCs w:val="12"/>
              </w:rPr>
              <w:t>0,000</w:t>
            </w:r>
          </w:p>
        </w:tc>
        <w:tc>
          <w:tcPr>
            <w:tcW w:w="851" w:type="dxa"/>
            <w:shd w:val="clear" w:color="auto" w:fill="auto"/>
            <w:vAlign w:val="center"/>
          </w:tcPr>
          <w:p w:rsidR="00DD1BC5" w:rsidRPr="00550BA6" w:rsidRDefault="00DD1BC5" w:rsidP="00446815">
            <w:pPr>
              <w:widowControl w:val="0"/>
              <w:autoSpaceDE w:val="0"/>
              <w:autoSpaceDN w:val="0"/>
              <w:jc w:val="center"/>
              <w:rPr>
                <w:sz w:val="12"/>
                <w:szCs w:val="12"/>
              </w:rPr>
            </w:pPr>
            <w:r w:rsidRPr="00550BA6">
              <w:rPr>
                <w:sz w:val="12"/>
                <w:szCs w:val="12"/>
              </w:rPr>
              <w:t>0,000</w:t>
            </w:r>
          </w:p>
        </w:tc>
        <w:tc>
          <w:tcPr>
            <w:tcW w:w="851" w:type="dxa"/>
            <w:shd w:val="clear" w:color="auto" w:fill="auto"/>
            <w:vAlign w:val="center"/>
          </w:tcPr>
          <w:p w:rsidR="00DD1BC5" w:rsidRPr="00550BA6" w:rsidRDefault="00DD1BC5" w:rsidP="00446815">
            <w:pPr>
              <w:widowControl w:val="0"/>
              <w:autoSpaceDE w:val="0"/>
              <w:autoSpaceDN w:val="0"/>
              <w:jc w:val="center"/>
              <w:rPr>
                <w:sz w:val="12"/>
                <w:szCs w:val="12"/>
              </w:rPr>
            </w:pPr>
            <w:r w:rsidRPr="00550BA6">
              <w:rPr>
                <w:sz w:val="12"/>
                <w:szCs w:val="12"/>
              </w:rPr>
              <w:t>0,000</w:t>
            </w:r>
          </w:p>
        </w:tc>
        <w:tc>
          <w:tcPr>
            <w:tcW w:w="855" w:type="dxa"/>
            <w:shd w:val="clear" w:color="auto" w:fill="auto"/>
            <w:vAlign w:val="center"/>
          </w:tcPr>
          <w:p w:rsidR="00DD1BC5" w:rsidRPr="00550BA6" w:rsidRDefault="00DD1BC5" w:rsidP="00446815">
            <w:pPr>
              <w:widowControl w:val="0"/>
              <w:autoSpaceDE w:val="0"/>
              <w:autoSpaceDN w:val="0"/>
              <w:jc w:val="center"/>
              <w:rPr>
                <w:sz w:val="12"/>
                <w:szCs w:val="12"/>
              </w:rPr>
            </w:pPr>
            <w:r w:rsidRPr="00550BA6">
              <w:rPr>
                <w:sz w:val="12"/>
                <w:szCs w:val="12"/>
              </w:rPr>
              <w:t>0,000</w:t>
            </w:r>
          </w:p>
        </w:tc>
        <w:tc>
          <w:tcPr>
            <w:tcW w:w="851" w:type="dxa"/>
            <w:shd w:val="clear" w:color="auto" w:fill="auto"/>
            <w:vAlign w:val="center"/>
          </w:tcPr>
          <w:p w:rsidR="00DD1BC5" w:rsidRPr="00550BA6" w:rsidRDefault="00DD1BC5" w:rsidP="00446815">
            <w:pPr>
              <w:widowControl w:val="0"/>
              <w:autoSpaceDE w:val="0"/>
              <w:autoSpaceDN w:val="0"/>
              <w:jc w:val="center"/>
              <w:rPr>
                <w:sz w:val="12"/>
                <w:szCs w:val="12"/>
              </w:rPr>
            </w:pPr>
            <w:r w:rsidRPr="006E34E9">
              <w:rPr>
                <w:sz w:val="12"/>
                <w:szCs w:val="12"/>
              </w:rPr>
              <w:t>175 584,943</w:t>
            </w:r>
          </w:p>
        </w:tc>
        <w:tc>
          <w:tcPr>
            <w:tcW w:w="851"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476 373,449</w:t>
            </w:r>
          </w:p>
        </w:tc>
        <w:tc>
          <w:tcPr>
            <w:tcW w:w="994"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498 379,656</w:t>
            </w:r>
          </w:p>
        </w:tc>
        <w:tc>
          <w:tcPr>
            <w:tcW w:w="992"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485 379,426</w:t>
            </w:r>
          </w:p>
        </w:tc>
        <w:tc>
          <w:tcPr>
            <w:tcW w:w="851" w:type="dxa"/>
            <w:shd w:val="clear" w:color="auto" w:fill="auto"/>
            <w:vAlign w:val="center"/>
          </w:tcPr>
          <w:p w:rsidR="00DD1BC5" w:rsidRPr="00DB0CAB" w:rsidRDefault="00DD1BC5" w:rsidP="00446815">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DD1BC5" w:rsidRPr="00550BA6" w:rsidRDefault="00DD1BC5" w:rsidP="00446815">
            <w:pPr>
              <w:widowControl w:val="0"/>
              <w:autoSpaceDE w:val="0"/>
              <w:autoSpaceDN w:val="0"/>
              <w:jc w:val="center"/>
              <w:rPr>
                <w:sz w:val="12"/>
                <w:szCs w:val="12"/>
              </w:rPr>
            </w:pPr>
            <w:r w:rsidRPr="00550BA6">
              <w:rPr>
                <w:sz w:val="12"/>
                <w:szCs w:val="12"/>
              </w:rPr>
              <w:t>0,000</w:t>
            </w:r>
          </w:p>
        </w:tc>
      </w:tr>
      <w:tr w:rsidR="00DD1BC5" w:rsidRPr="005173EA" w:rsidTr="00E94D5B">
        <w:tc>
          <w:tcPr>
            <w:tcW w:w="706"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989" w:type="dxa"/>
            <w:vMerge/>
            <w:shd w:val="clear" w:color="auto" w:fill="auto"/>
          </w:tcPr>
          <w:p w:rsidR="00DD1BC5" w:rsidRPr="00550BA6" w:rsidRDefault="00DD1BC5" w:rsidP="00BC2B32">
            <w:pPr>
              <w:spacing w:after="200" w:line="276" w:lineRule="auto"/>
              <w:rPr>
                <w:rFonts w:eastAsia="Calibri"/>
                <w:sz w:val="12"/>
                <w:szCs w:val="12"/>
                <w:lang w:eastAsia="en-US"/>
              </w:rPr>
            </w:pPr>
          </w:p>
        </w:tc>
        <w:tc>
          <w:tcPr>
            <w:tcW w:w="1283" w:type="dxa"/>
            <w:shd w:val="clear" w:color="auto" w:fill="auto"/>
          </w:tcPr>
          <w:p w:rsidR="00DD1BC5" w:rsidRPr="00550BA6" w:rsidRDefault="00DD1BC5" w:rsidP="000B3281">
            <w:pPr>
              <w:widowControl w:val="0"/>
              <w:autoSpaceDE w:val="0"/>
              <w:autoSpaceDN w:val="0"/>
              <w:jc w:val="center"/>
              <w:rPr>
                <w:sz w:val="12"/>
                <w:szCs w:val="12"/>
              </w:rPr>
            </w:pPr>
            <w:r>
              <w:rPr>
                <w:sz w:val="12"/>
                <w:szCs w:val="12"/>
              </w:rPr>
              <w:t>фе</w:t>
            </w:r>
            <w:r w:rsidRPr="00550BA6">
              <w:rPr>
                <w:sz w:val="12"/>
                <w:szCs w:val="12"/>
              </w:rPr>
              <w:t>деральный бюджет</w:t>
            </w:r>
          </w:p>
        </w:tc>
        <w:tc>
          <w:tcPr>
            <w:tcW w:w="425" w:type="dxa"/>
            <w:shd w:val="clear" w:color="auto" w:fill="auto"/>
            <w:vAlign w:val="center"/>
          </w:tcPr>
          <w:p w:rsidR="00DD1BC5" w:rsidRPr="00550BA6" w:rsidRDefault="00DD1BC5" w:rsidP="00446815">
            <w:pPr>
              <w:widowControl w:val="0"/>
              <w:autoSpaceDE w:val="0"/>
              <w:autoSpaceDN w:val="0"/>
              <w:jc w:val="center"/>
              <w:rPr>
                <w:sz w:val="12"/>
                <w:szCs w:val="12"/>
              </w:rPr>
            </w:pPr>
            <w:r w:rsidRPr="00550BA6">
              <w:rPr>
                <w:sz w:val="12"/>
                <w:szCs w:val="12"/>
              </w:rPr>
              <w:t>X</w:t>
            </w:r>
          </w:p>
        </w:tc>
        <w:tc>
          <w:tcPr>
            <w:tcW w:w="425" w:type="dxa"/>
            <w:shd w:val="clear" w:color="auto" w:fill="auto"/>
            <w:vAlign w:val="center"/>
          </w:tcPr>
          <w:p w:rsidR="00DD1BC5" w:rsidRPr="00550BA6" w:rsidRDefault="00DD1BC5" w:rsidP="00446815">
            <w:pPr>
              <w:widowControl w:val="0"/>
              <w:autoSpaceDE w:val="0"/>
              <w:autoSpaceDN w:val="0"/>
              <w:jc w:val="center"/>
              <w:rPr>
                <w:sz w:val="12"/>
                <w:szCs w:val="12"/>
              </w:rPr>
            </w:pPr>
            <w:r w:rsidRPr="00550BA6">
              <w:rPr>
                <w:sz w:val="12"/>
                <w:szCs w:val="12"/>
              </w:rPr>
              <w:t>02</w:t>
            </w:r>
          </w:p>
        </w:tc>
        <w:tc>
          <w:tcPr>
            <w:tcW w:w="567" w:type="dxa"/>
            <w:shd w:val="clear" w:color="auto" w:fill="auto"/>
            <w:vAlign w:val="center"/>
          </w:tcPr>
          <w:p w:rsidR="00DD1BC5" w:rsidRPr="00550BA6" w:rsidRDefault="00DD1BC5" w:rsidP="00446815">
            <w:pPr>
              <w:widowControl w:val="0"/>
              <w:autoSpaceDE w:val="0"/>
              <w:autoSpaceDN w:val="0"/>
              <w:jc w:val="center"/>
              <w:rPr>
                <w:sz w:val="12"/>
                <w:szCs w:val="12"/>
              </w:rPr>
            </w:pPr>
            <w:r w:rsidRPr="00550BA6">
              <w:rPr>
                <w:sz w:val="12"/>
                <w:szCs w:val="12"/>
              </w:rPr>
              <w:t>1</w:t>
            </w:r>
          </w:p>
        </w:tc>
        <w:tc>
          <w:tcPr>
            <w:tcW w:w="426" w:type="dxa"/>
            <w:shd w:val="clear" w:color="auto" w:fill="auto"/>
            <w:vAlign w:val="center"/>
          </w:tcPr>
          <w:p w:rsidR="00DD1BC5" w:rsidRPr="00550BA6" w:rsidRDefault="00DD1BC5" w:rsidP="00446815">
            <w:pPr>
              <w:widowControl w:val="0"/>
              <w:autoSpaceDE w:val="0"/>
              <w:autoSpaceDN w:val="0"/>
              <w:jc w:val="center"/>
              <w:rPr>
                <w:sz w:val="12"/>
                <w:szCs w:val="12"/>
              </w:rPr>
            </w:pPr>
            <w:r w:rsidRPr="00550BA6">
              <w:rPr>
                <w:sz w:val="12"/>
                <w:szCs w:val="12"/>
              </w:rPr>
              <w:t>04</w:t>
            </w:r>
          </w:p>
        </w:tc>
        <w:tc>
          <w:tcPr>
            <w:tcW w:w="841" w:type="dxa"/>
            <w:shd w:val="clear" w:color="auto" w:fill="auto"/>
            <w:vAlign w:val="center"/>
          </w:tcPr>
          <w:p w:rsidR="00DD1BC5" w:rsidRPr="00550BA6" w:rsidRDefault="00DD1BC5" w:rsidP="00446815">
            <w:pPr>
              <w:widowControl w:val="0"/>
              <w:autoSpaceDE w:val="0"/>
              <w:autoSpaceDN w:val="0"/>
              <w:jc w:val="center"/>
              <w:rPr>
                <w:sz w:val="12"/>
                <w:szCs w:val="12"/>
              </w:rPr>
            </w:pPr>
            <w:r w:rsidRPr="00550BA6">
              <w:rPr>
                <w:sz w:val="12"/>
                <w:szCs w:val="12"/>
              </w:rPr>
              <w:t>0,000</w:t>
            </w:r>
          </w:p>
        </w:tc>
        <w:tc>
          <w:tcPr>
            <w:tcW w:w="851" w:type="dxa"/>
            <w:shd w:val="clear" w:color="auto" w:fill="auto"/>
            <w:vAlign w:val="center"/>
          </w:tcPr>
          <w:p w:rsidR="00DD1BC5" w:rsidRPr="00550BA6" w:rsidRDefault="00DD1BC5" w:rsidP="00446815">
            <w:pPr>
              <w:widowControl w:val="0"/>
              <w:autoSpaceDE w:val="0"/>
              <w:autoSpaceDN w:val="0"/>
              <w:jc w:val="center"/>
              <w:rPr>
                <w:sz w:val="12"/>
                <w:szCs w:val="12"/>
              </w:rPr>
            </w:pPr>
            <w:r w:rsidRPr="00550BA6">
              <w:rPr>
                <w:sz w:val="12"/>
                <w:szCs w:val="12"/>
              </w:rPr>
              <w:t>0,000</w:t>
            </w:r>
          </w:p>
        </w:tc>
        <w:tc>
          <w:tcPr>
            <w:tcW w:w="851" w:type="dxa"/>
            <w:shd w:val="clear" w:color="auto" w:fill="auto"/>
            <w:vAlign w:val="center"/>
          </w:tcPr>
          <w:p w:rsidR="00DD1BC5" w:rsidRPr="00550BA6" w:rsidRDefault="00DD1BC5" w:rsidP="00446815">
            <w:pPr>
              <w:widowControl w:val="0"/>
              <w:autoSpaceDE w:val="0"/>
              <w:autoSpaceDN w:val="0"/>
              <w:jc w:val="center"/>
              <w:rPr>
                <w:sz w:val="12"/>
                <w:szCs w:val="12"/>
              </w:rPr>
            </w:pPr>
            <w:r w:rsidRPr="00550BA6">
              <w:rPr>
                <w:sz w:val="12"/>
                <w:szCs w:val="12"/>
              </w:rPr>
              <w:t>0,000</w:t>
            </w:r>
          </w:p>
        </w:tc>
        <w:tc>
          <w:tcPr>
            <w:tcW w:w="851" w:type="dxa"/>
            <w:shd w:val="clear" w:color="auto" w:fill="auto"/>
            <w:vAlign w:val="center"/>
          </w:tcPr>
          <w:p w:rsidR="00DD1BC5" w:rsidRPr="00550BA6" w:rsidRDefault="00DD1BC5" w:rsidP="00446815">
            <w:pPr>
              <w:widowControl w:val="0"/>
              <w:autoSpaceDE w:val="0"/>
              <w:autoSpaceDN w:val="0"/>
              <w:jc w:val="center"/>
              <w:rPr>
                <w:sz w:val="12"/>
                <w:szCs w:val="12"/>
              </w:rPr>
            </w:pPr>
            <w:r w:rsidRPr="00550BA6">
              <w:rPr>
                <w:sz w:val="12"/>
                <w:szCs w:val="12"/>
              </w:rPr>
              <w:t>0,000</w:t>
            </w:r>
          </w:p>
        </w:tc>
        <w:tc>
          <w:tcPr>
            <w:tcW w:w="851" w:type="dxa"/>
            <w:shd w:val="clear" w:color="auto" w:fill="auto"/>
            <w:vAlign w:val="center"/>
          </w:tcPr>
          <w:p w:rsidR="00DD1BC5" w:rsidRPr="00550BA6" w:rsidRDefault="00DD1BC5" w:rsidP="00446815">
            <w:pPr>
              <w:widowControl w:val="0"/>
              <w:autoSpaceDE w:val="0"/>
              <w:autoSpaceDN w:val="0"/>
              <w:jc w:val="center"/>
              <w:rPr>
                <w:sz w:val="12"/>
                <w:szCs w:val="12"/>
              </w:rPr>
            </w:pPr>
            <w:r w:rsidRPr="00550BA6">
              <w:rPr>
                <w:sz w:val="12"/>
                <w:szCs w:val="12"/>
              </w:rPr>
              <w:t>0,000</w:t>
            </w:r>
          </w:p>
        </w:tc>
        <w:tc>
          <w:tcPr>
            <w:tcW w:w="855" w:type="dxa"/>
            <w:shd w:val="clear" w:color="auto" w:fill="auto"/>
            <w:vAlign w:val="center"/>
          </w:tcPr>
          <w:p w:rsidR="00DD1BC5" w:rsidRPr="00550BA6" w:rsidRDefault="00DD1BC5" w:rsidP="00446815">
            <w:pPr>
              <w:widowControl w:val="0"/>
              <w:autoSpaceDE w:val="0"/>
              <w:autoSpaceDN w:val="0"/>
              <w:jc w:val="center"/>
              <w:rPr>
                <w:sz w:val="12"/>
                <w:szCs w:val="12"/>
              </w:rPr>
            </w:pPr>
            <w:r w:rsidRPr="00550BA6">
              <w:rPr>
                <w:sz w:val="12"/>
                <w:szCs w:val="12"/>
              </w:rPr>
              <w:t>0,000</w:t>
            </w:r>
          </w:p>
        </w:tc>
        <w:tc>
          <w:tcPr>
            <w:tcW w:w="851" w:type="dxa"/>
            <w:shd w:val="clear" w:color="auto" w:fill="auto"/>
            <w:vAlign w:val="center"/>
          </w:tcPr>
          <w:p w:rsidR="00DD1BC5" w:rsidRPr="00550BA6" w:rsidRDefault="00DD1BC5" w:rsidP="00446815">
            <w:pPr>
              <w:widowControl w:val="0"/>
              <w:autoSpaceDE w:val="0"/>
              <w:autoSpaceDN w:val="0"/>
              <w:jc w:val="center"/>
              <w:rPr>
                <w:sz w:val="12"/>
                <w:szCs w:val="12"/>
              </w:rPr>
            </w:pPr>
            <w:r w:rsidRPr="006E34E9">
              <w:rPr>
                <w:sz w:val="12"/>
                <w:szCs w:val="12"/>
              </w:rPr>
              <w:t>152 758,900</w:t>
            </w:r>
          </w:p>
        </w:tc>
        <w:tc>
          <w:tcPr>
            <w:tcW w:w="851"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414 444,900</w:t>
            </w:r>
          </w:p>
        </w:tc>
        <w:tc>
          <w:tcPr>
            <w:tcW w:w="994"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433 590,300</w:t>
            </w:r>
          </w:p>
        </w:tc>
        <w:tc>
          <w:tcPr>
            <w:tcW w:w="992"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422 280,100</w:t>
            </w:r>
          </w:p>
        </w:tc>
        <w:tc>
          <w:tcPr>
            <w:tcW w:w="851" w:type="dxa"/>
            <w:shd w:val="clear" w:color="auto" w:fill="auto"/>
            <w:vAlign w:val="center"/>
          </w:tcPr>
          <w:p w:rsidR="00DD1BC5" w:rsidRPr="00DB0CAB" w:rsidRDefault="00DD1BC5" w:rsidP="00446815">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DD1BC5" w:rsidRPr="00550BA6" w:rsidRDefault="00DD1BC5" w:rsidP="00446815">
            <w:pPr>
              <w:widowControl w:val="0"/>
              <w:autoSpaceDE w:val="0"/>
              <w:autoSpaceDN w:val="0"/>
              <w:jc w:val="center"/>
              <w:rPr>
                <w:sz w:val="12"/>
                <w:szCs w:val="12"/>
              </w:rPr>
            </w:pPr>
            <w:r w:rsidRPr="00550BA6">
              <w:rPr>
                <w:sz w:val="12"/>
                <w:szCs w:val="12"/>
              </w:rPr>
              <w:t>0,000</w:t>
            </w:r>
          </w:p>
        </w:tc>
      </w:tr>
      <w:tr w:rsidR="00DD1BC5" w:rsidRPr="005173EA" w:rsidTr="00E94D5B">
        <w:trPr>
          <w:trHeight w:val="1216"/>
        </w:trPr>
        <w:tc>
          <w:tcPr>
            <w:tcW w:w="706"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989" w:type="dxa"/>
            <w:vMerge/>
            <w:shd w:val="clear" w:color="auto" w:fill="auto"/>
          </w:tcPr>
          <w:p w:rsidR="00DD1BC5" w:rsidRPr="00550BA6" w:rsidRDefault="00DD1BC5" w:rsidP="00BC2B32">
            <w:pPr>
              <w:spacing w:after="200" w:line="276" w:lineRule="auto"/>
              <w:rPr>
                <w:rFonts w:eastAsia="Calibri"/>
                <w:sz w:val="12"/>
                <w:szCs w:val="12"/>
                <w:lang w:eastAsia="en-US"/>
              </w:rPr>
            </w:pPr>
          </w:p>
        </w:tc>
        <w:tc>
          <w:tcPr>
            <w:tcW w:w="1283" w:type="dxa"/>
            <w:shd w:val="clear" w:color="auto" w:fill="auto"/>
          </w:tcPr>
          <w:p w:rsidR="00DD1BC5" w:rsidRPr="00550BA6" w:rsidRDefault="00DD1BC5" w:rsidP="00446815">
            <w:pPr>
              <w:widowControl w:val="0"/>
              <w:autoSpaceDE w:val="0"/>
              <w:autoSpaceDN w:val="0"/>
              <w:jc w:val="center"/>
              <w:rPr>
                <w:sz w:val="12"/>
                <w:szCs w:val="12"/>
              </w:rPr>
            </w:pPr>
            <w:r w:rsidRPr="00550BA6">
              <w:rPr>
                <w:sz w:val="12"/>
                <w:szCs w:val="12"/>
              </w:rPr>
              <w:t>комитет образования и науки Курской области</w:t>
            </w:r>
          </w:p>
        </w:tc>
        <w:tc>
          <w:tcPr>
            <w:tcW w:w="425" w:type="dxa"/>
            <w:shd w:val="clear" w:color="auto" w:fill="auto"/>
            <w:vAlign w:val="center"/>
          </w:tcPr>
          <w:p w:rsidR="00DD1BC5" w:rsidRPr="00550BA6" w:rsidRDefault="00DD1BC5" w:rsidP="00446815">
            <w:pPr>
              <w:widowControl w:val="0"/>
              <w:autoSpaceDE w:val="0"/>
              <w:autoSpaceDN w:val="0"/>
              <w:jc w:val="center"/>
              <w:rPr>
                <w:sz w:val="12"/>
                <w:szCs w:val="12"/>
              </w:rPr>
            </w:pPr>
            <w:r w:rsidRPr="00550BA6">
              <w:rPr>
                <w:sz w:val="12"/>
                <w:szCs w:val="12"/>
              </w:rPr>
              <w:t>803</w:t>
            </w:r>
          </w:p>
        </w:tc>
        <w:tc>
          <w:tcPr>
            <w:tcW w:w="425" w:type="dxa"/>
            <w:shd w:val="clear" w:color="auto" w:fill="auto"/>
            <w:vAlign w:val="center"/>
          </w:tcPr>
          <w:p w:rsidR="00DD1BC5" w:rsidRPr="00550BA6" w:rsidRDefault="00DD1BC5" w:rsidP="00446815">
            <w:pPr>
              <w:widowControl w:val="0"/>
              <w:autoSpaceDE w:val="0"/>
              <w:autoSpaceDN w:val="0"/>
              <w:jc w:val="center"/>
              <w:rPr>
                <w:sz w:val="12"/>
                <w:szCs w:val="12"/>
              </w:rPr>
            </w:pPr>
            <w:r w:rsidRPr="00550BA6">
              <w:rPr>
                <w:sz w:val="12"/>
                <w:szCs w:val="12"/>
              </w:rPr>
              <w:t>02</w:t>
            </w:r>
          </w:p>
        </w:tc>
        <w:tc>
          <w:tcPr>
            <w:tcW w:w="567" w:type="dxa"/>
            <w:shd w:val="clear" w:color="auto" w:fill="auto"/>
            <w:vAlign w:val="center"/>
          </w:tcPr>
          <w:p w:rsidR="00DD1BC5" w:rsidRPr="00550BA6" w:rsidRDefault="00DD1BC5" w:rsidP="00446815">
            <w:pPr>
              <w:widowControl w:val="0"/>
              <w:autoSpaceDE w:val="0"/>
              <w:autoSpaceDN w:val="0"/>
              <w:jc w:val="center"/>
              <w:rPr>
                <w:sz w:val="12"/>
                <w:szCs w:val="12"/>
              </w:rPr>
            </w:pPr>
            <w:r w:rsidRPr="00550BA6">
              <w:rPr>
                <w:sz w:val="12"/>
                <w:szCs w:val="12"/>
              </w:rPr>
              <w:t>1</w:t>
            </w:r>
          </w:p>
        </w:tc>
        <w:tc>
          <w:tcPr>
            <w:tcW w:w="426" w:type="dxa"/>
            <w:shd w:val="clear" w:color="auto" w:fill="auto"/>
            <w:vAlign w:val="center"/>
          </w:tcPr>
          <w:p w:rsidR="00DD1BC5" w:rsidRPr="00550BA6" w:rsidRDefault="00DD1BC5" w:rsidP="00446815">
            <w:pPr>
              <w:widowControl w:val="0"/>
              <w:autoSpaceDE w:val="0"/>
              <w:autoSpaceDN w:val="0"/>
              <w:jc w:val="center"/>
              <w:rPr>
                <w:sz w:val="12"/>
                <w:szCs w:val="12"/>
              </w:rPr>
            </w:pPr>
            <w:r w:rsidRPr="00550BA6">
              <w:rPr>
                <w:sz w:val="12"/>
                <w:szCs w:val="12"/>
              </w:rPr>
              <w:t>04</w:t>
            </w:r>
          </w:p>
        </w:tc>
        <w:tc>
          <w:tcPr>
            <w:tcW w:w="841" w:type="dxa"/>
            <w:shd w:val="clear" w:color="auto" w:fill="auto"/>
            <w:vAlign w:val="center"/>
          </w:tcPr>
          <w:p w:rsidR="00DD1BC5" w:rsidRPr="00550BA6" w:rsidRDefault="00DD1BC5" w:rsidP="00446815">
            <w:pPr>
              <w:widowControl w:val="0"/>
              <w:autoSpaceDE w:val="0"/>
              <w:autoSpaceDN w:val="0"/>
              <w:jc w:val="center"/>
              <w:rPr>
                <w:sz w:val="12"/>
                <w:szCs w:val="12"/>
              </w:rPr>
            </w:pPr>
            <w:r w:rsidRPr="00550BA6">
              <w:rPr>
                <w:sz w:val="12"/>
                <w:szCs w:val="12"/>
              </w:rPr>
              <w:t>0,000</w:t>
            </w:r>
          </w:p>
        </w:tc>
        <w:tc>
          <w:tcPr>
            <w:tcW w:w="851" w:type="dxa"/>
            <w:shd w:val="clear" w:color="auto" w:fill="auto"/>
            <w:vAlign w:val="center"/>
          </w:tcPr>
          <w:p w:rsidR="00DD1BC5" w:rsidRPr="00550BA6" w:rsidRDefault="00DD1BC5" w:rsidP="00446815">
            <w:pPr>
              <w:widowControl w:val="0"/>
              <w:autoSpaceDE w:val="0"/>
              <w:autoSpaceDN w:val="0"/>
              <w:jc w:val="center"/>
              <w:rPr>
                <w:sz w:val="12"/>
                <w:szCs w:val="12"/>
              </w:rPr>
            </w:pPr>
            <w:r w:rsidRPr="00550BA6">
              <w:rPr>
                <w:sz w:val="12"/>
                <w:szCs w:val="12"/>
              </w:rPr>
              <w:t>0,000</w:t>
            </w:r>
          </w:p>
        </w:tc>
        <w:tc>
          <w:tcPr>
            <w:tcW w:w="851" w:type="dxa"/>
            <w:shd w:val="clear" w:color="auto" w:fill="auto"/>
            <w:vAlign w:val="center"/>
          </w:tcPr>
          <w:p w:rsidR="00DD1BC5" w:rsidRPr="00550BA6" w:rsidRDefault="00DD1BC5" w:rsidP="00446815">
            <w:pPr>
              <w:widowControl w:val="0"/>
              <w:autoSpaceDE w:val="0"/>
              <w:autoSpaceDN w:val="0"/>
              <w:jc w:val="center"/>
              <w:rPr>
                <w:sz w:val="12"/>
                <w:szCs w:val="12"/>
              </w:rPr>
            </w:pPr>
            <w:r w:rsidRPr="00550BA6">
              <w:rPr>
                <w:sz w:val="12"/>
                <w:szCs w:val="12"/>
              </w:rPr>
              <w:t>0,000</w:t>
            </w:r>
          </w:p>
        </w:tc>
        <w:tc>
          <w:tcPr>
            <w:tcW w:w="851" w:type="dxa"/>
            <w:shd w:val="clear" w:color="auto" w:fill="auto"/>
            <w:vAlign w:val="center"/>
          </w:tcPr>
          <w:p w:rsidR="00DD1BC5" w:rsidRPr="00550BA6" w:rsidRDefault="00DD1BC5" w:rsidP="00446815">
            <w:pPr>
              <w:widowControl w:val="0"/>
              <w:autoSpaceDE w:val="0"/>
              <w:autoSpaceDN w:val="0"/>
              <w:jc w:val="center"/>
              <w:rPr>
                <w:sz w:val="12"/>
                <w:szCs w:val="12"/>
              </w:rPr>
            </w:pPr>
            <w:r w:rsidRPr="00550BA6">
              <w:rPr>
                <w:sz w:val="12"/>
                <w:szCs w:val="12"/>
              </w:rPr>
              <w:t>0,000</w:t>
            </w:r>
          </w:p>
        </w:tc>
        <w:tc>
          <w:tcPr>
            <w:tcW w:w="851" w:type="dxa"/>
            <w:shd w:val="clear" w:color="auto" w:fill="auto"/>
            <w:vAlign w:val="center"/>
          </w:tcPr>
          <w:p w:rsidR="00DD1BC5" w:rsidRPr="00550BA6" w:rsidRDefault="00DD1BC5" w:rsidP="00446815">
            <w:pPr>
              <w:widowControl w:val="0"/>
              <w:autoSpaceDE w:val="0"/>
              <w:autoSpaceDN w:val="0"/>
              <w:jc w:val="center"/>
              <w:rPr>
                <w:sz w:val="12"/>
                <w:szCs w:val="12"/>
              </w:rPr>
            </w:pPr>
            <w:r w:rsidRPr="00550BA6">
              <w:rPr>
                <w:sz w:val="12"/>
                <w:szCs w:val="12"/>
              </w:rPr>
              <w:t>0,000</w:t>
            </w:r>
          </w:p>
        </w:tc>
        <w:tc>
          <w:tcPr>
            <w:tcW w:w="855" w:type="dxa"/>
            <w:shd w:val="clear" w:color="auto" w:fill="auto"/>
            <w:vAlign w:val="center"/>
          </w:tcPr>
          <w:p w:rsidR="00DD1BC5" w:rsidRPr="00550BA6" w:rsidRDefault="00DD1BC5" w:rsidP="00446815">
            <w:pPr>
              <w:widowControl w:val="0"/>
              <w:autoSpaceDE w:val="0"/>
              <w:autoSpaceDN w:val="0"/>
              <w:jc w:val="center"/>
              <w:rPr>
                <w:sz w:val="12"/>
                <w:szCs w:val="12"/>
              </w:rPr>
            </w:pPr>
            <w:r w:rsidRPr="00550BA6">
              <w:rPr>
                <w:sz w:val="12"/>
                <w:szCs w:val="12"/>
              </w:rPr>
              <w:t>0,000</w:t>
            </w:r>
          </w:p>
        </w:tc>
        <w:tc>
          <w:tcPr>
            <w:tcW w:w="851" w:type="dxa"/>
            <w:shd w:val="clear" w:color="auto" w:fill="auto"/>
            <w:vAlign w:val="center"/>
          </w:tcPr>
          <w:p w:rsidR="00DD1BC5" w:rsidRPr="00550BA6" w:rsidRDefault="00DD1BC5" w:rsidP="00446815">
            <w:pPr>
              <w:widowControl w:val="0"/>
              <w:autoSpaceDE w:val="0"/>
              <w:autoSpaceDN w:val="0"/>
              <w:jc w:val="center"/>
              <w:rPr>
                <w:sz w:val="12"/>
                <w:szCs w:val="12"/>
              </w:rPr>
            </w:pPr>
            <w:r w:rsidRPr="006E34E9">
              <w:rPr>
                <w:sz w:val="12"/>
                <w:szCs w:val="12"/>
              </w:rPr>
              <w:t>175 584,943</w:t>
            </w:r>
          </w:p>
        </w:tc>
        <w:tc>
          <w:tcPr>
            <w:tcW w:w="851"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476 373,449</w:t>
            </w:r>
          </w:p>
        </w:tc>
        <w:tc>
          <w:tcPr>
            <w:tcW w:w="994"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498 379,656</w:t>
            </w:r>
          </w:p>
        </w:tc>
        <w:tc>
          <w:tcPr>
            <w:tcW w:w="992"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485 379,426</w:t>
            </w:r>
          </w:p>
        </w:tc>
        <w:tc>
          <w:tcPr>
            <w:tcW w:w="851" w:type="dxa"/>
            <w:shd w:val="clear" w:color="auto" w:fill="auto"/>
            <w:vAlign w:val="center"/>
          </w:tcPr>
          <w:p w:rsidR="00DD1BC5" w:rsidRPr="00DB0CAB" w:rsidRDefault="00DD1BC5" w:rsidP="00446815">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DD1BC5" w:rsidRPr="00550BA6" w:rsidRDefault="00DD1BC5" w:rsidP="00446815">
            <w:pPr>
              <w:widowControl w:val="0"/>
              <w:autoSpaceDE w:val="0"/>
              <w:autoSpaceDN w:val="0"/>
              <w:jc w:val="center"/>
              <w:rPr>
                <w:sz w:val="12"/>
                <w:szCs w:val="12"/>
              </w:rPr>
            </w:pPr>
            <w:r w:rsidRPr="00550BA6">
              <w:rPr>
                <w:sz w:val="12"/>
                <w:szCs w:val="12"/>
              </w:rPr>
              <w:t>0,000</w:t>
            </w:r>
          </w:p>
        </w:tc>
      </w:tr>
      <w:tr w:rsidR="00DD1BC5" w:rsidRPr="005173EA" w:rsidTr="00E94D5B">
        <w:trPr>
          <w:trHeight w:val="343"/>
        </w:trPr>
        <w:tc>
          <w:tcPr>
            <w:tcW w:w="706" w:type="dxa"/>
            <w:vMerge w:val="restart"/>
            <w:shd w:val="clear" w:color="auto" w:fill="auto"/>
          </w:tcPr>
          <w:p w:rsidR="00DD1BC5" w:rsidRPr="005173EA" w:rsidRDefault="00DD1BC5" w:rsidP="00BC2B32">
            <w:pPr>
              <w:widowControl w:val="0"/>
              <w:autoSpaceDE w:val="0"/>
              <w:autoSpaceDN w:val="0"/>
              <w:jc w:val="center"/>
              <w:rPr>
                <w:sz w:val="12"/>
                <w:szCs w:val="12"/>
              </w:rPr>
            </w:pPr>
            <w:r w:rsidRPr="005173EA">
              <w:rPr>
                <w:sz w:val="12"/>
                <w:szCs w:val="12"/>
              </w:rPr>
              <w:t xml:space="preserve">Основное </w:t>
            </w:r>
            <w:proofErr w:type="spellStart"/>
            <w:r w:rsidRPr="005173EA">
              <w:rPr>
                <w:sz w:val="12"/>
                <w:szCs w:val="12"/>
              </w:rPr>
              <w:t>меропри</w:t>
            </w:r>
            <w:proofErr w:type="gramStart"/>
            <w:r w:rsidRPr="005173EA">
              <w:rPr>
                <w:sz w:val="12"/>
                <w:szCs w:val="12"/>
              </w:rPr>
              <w:t>я</w:t>
            </w:r>
            <w:proofErr w:type="spellEnd"/>
            <w:r w:rsidR="004A2A5E">
              <w:rPr>
                <w:sz w:val="12"/>
                <w:szCs w:val="12"/>
              </w:rPr>
              <w:t>–</w:t>
            </w:r>
            <w:proofErr w:type="gramEnd"/>
            <w:r w:rsidR="004A2A5E">
              <w:rPr>
                <w:sz w:val="12"/>
                <w:szCs w:val="12"/>
              </w:rPr>
              <w:t xml:space="preserve"> </w:t>
            </w:r>
            <w:proofErr w:type="spellStart"/>
            <w:r w:rsidRPr="005173EA">
              <w:rPr>
                <w:sz w:val="12"/>
                <w:szCs w:val="12"/>
              </w:rPr>
              <w:t>тие</w:t>
            </w:r>
            <w:proofErr w:type="spellEnd"/>
            <w:r w:rsidRPr="005173EA">
              <w:rPr>
                <w:sz w:val="12"/>
                <w:szCs w:val="12"/>
              </w:rPr>
              <w:t xml:space="preserve"> 05</w:t>
            </w:r>
          </w:p>
        </w:tc>
        <w:tc>
          <w:tcPr>
            <w:tcW w:w="989" w:type="dxa"/>
            <w:vMerge w:val="restart"/>
            <w:shd w:val="clear" w:color="auto" w:fill="auto"/>
          </w:tcPr>
          <w:p w:rsidR="00DD1BC5" w:rsidRPr="005173EA" w:rsidRDefault="00DD1BC5" w:rsidP="00BC2B32">
            <w:pPr>
              <w:widowControl w:val="0"/>
              <w:autoSpaceDE w:val="0"/>
              <w:autoSpaceDN w:val="0"/>
              <w:rPr>
                <w:sz w:val="12"/>
                <w:szCs w:val="12"/>
              </w:rPr>
            </w:pPr>
            <w:r w:rsidRPr="005173EA">
              <w:rPr>
                <w:sz w:val="12"/>
                <w:szCs w:val="12"/>
              </w:rPr>
              <w:t>Социальная поддержка работников образовател</w:t>
            </w:r>
            <w:proofErr w:type="gramStart"/>
            <w:r w:rsidRPr="005173EA">
              <w:rPr>
                <w:sz w:val="12"/>
                <w:szCs w:val="12"/>
              </w:rPr>
              <w:t>ь</w:t>
            </w:r>
            <w:r w:rsidR="004A2A5E">
              <w:rPr>
                <w:sz w:val="12"/>
                <w:szCs w:val="12"/>
              </w:rPr>
              <w:t>–</w:t>
            </w:r>
            <w:proofErr w:type="gramEnd"/>
            <w:r w:rsidR="004A2A5E">
              <w:rPr>
                <w:sz w:val="12"/>
                <w:szCs w:val="12"/>
              </w:rPr>
              <w:t xml:space="preserve"> </w:t>
            </w:r>
            <w:proofErr w:type="spellStart"/>
            <w:r w:rsidRPr="005173EA">
              <w:rPr>
                <w:sz w:val="12"/>
                <w:szCs w:val="12"/>
              </w:rPr>
              <w:t>ных</w:t>
            </w:r>
            <w:proofErr w:type="spellEnd"/>
            <w:r w:rsidRPr="005173EA">
              <w:rPr>
                <w:sz w:val="12"/>
                <w:szCs w:val="12"/>
              </w:rPr>
              <w:t xml:space="preserve"> организ</w:t>
            </w:r>
            <w:r w:rsidRPr="005173EA">
              <w:rPr>
                <w:sz w:val="12"/>
                <w:szCs w:val="12"/>
              </w:rPr>
              <w:t>а</w:t>
            </w:r>
            <w:r w:rsidRPr="005173EA">
              <w:rPr>
                <w:sz w:val="12"/>
                <w:szCs w:val="12"/>
              </w:rPr>
              <w:t>ций общего образования</w:t>
            </w:r>
          </w:p>
        </w:tc>
        <w:tc>
          <w:tcPr>
            <w:tcW w:w="1283" w:type="dxa"/>
            <w:shd w:val="clear" w:color="auto" w:fill="auto"/>
          </w:tcPr>
          <w:p w:rsidR="00DD1BC5" w:rsidRPr="005173EA" w:rsidRDefault="00DD1BC5" w:rsidP="00BC2B32">
            <w:pPr>
              <w:widowControl w:val="0"/>
              <w:autoSpaceDE w:val="0"/>
              <w:autoSpaceDN w:val="0"/>
              <w:jc w:val="center"/>
              <w:rPr>
                <w:sz w:val="12"/>
                <w:szCs w:val="12"/>
              </w:rPr>
            </w:pPr>
            <w:r>
              <w:rPr>
                <w:sz w:val="12"/>
                <w:szCs w:val="12"/>
              </w:rPr>
              <w:t>в</w:t>
            </w:r>
            <w:r w:rsidRPr="005173EA">
              <w:rPr>
                <w:sz w:val="12"/>
                <w:szCs w:val="12"/>
              </w:rPr>
              <w:t>сего, в том числе</w:t>
            </w:r>
          </w:p>
        </w:tc>
        <w:tc>
          <w:tcPr>
            <w:tcW w:w="425"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w:t>
            </w:r>
          </w:p>
        </w:tc>
        <w:tc>
          <w:tcPr>
            <w:tcW w:w="426"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05</w:t>
            </w:r>
          </w:p>
        </w:tc>
        <w:tc>
          <w:tcPr>
            <w:tcW w:w="84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267405,010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305824,708</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346245,528</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351968,948</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356338,314</w:t>
            </w:r>
          </w:p>
        </w:tc>
        <w:tc>
          <w:tcPr>
            <w:tcW w:w="855" w:type="dxa"/>
            <w:shd w:val="clear" w:color="auto" w:fill="auto"/>
            <w:vAlign w:val="center"/>
          </w:tcPr>
          <w:p w:rsidR="00DD1BC5" w:rsidRPr="006E34E9" w:rsidRDefault="00DD1BC5" w:rsidP="006E34E9">
            <w:pPr>
              <w:widowControl w:val="0"/>
              <w:autoSpaceDE w:val="0"/>
              <w:autoSpaceDN w:val="0"/>
              <w:jc w:val="center"/>
              <w:rPr>
                <w:sz w:val="12"/>
                <w:szCs w:val="12"/>
              </w:rPr>
            </w:pPr>
            <w:r w:rsidRPr="006E34E9">
              <w:rPr>
                <w:sz w:val="12"/>
                <w:szCs w:val="12"/>
              </w:rPr>
              <w:t>362 307,102</w:t>
            </w:r>
          </w:p>
        </w:tc>
        <w:tc>
          <w:tcPr>
            <w:tcW w:w="851" w:type="dxa"/>
            <w:shd w:val="clear" w:color="auto" w:fill="auto"/>
            <w:vAlign w:val="center"/>
          </w:tcPr>
          <w:p w:rsidR="00DD1BC5" w:rsidRPr="006E34E9" w:rsidRDefault="00DD1BC5" w:rsidP="006E34E9">
            <w:pPr>
              <w:widowControl w:val="0"/>
              <w:autoSpaceDE w:val="0"/>
              <w:autoSpaceDN w:val="0"/>
              <w:jc w:val="center"/>
              <w:rPr>
                <w:sz w:val="12"/>
                <w:szCs w:val="12"/>
              </w:rPr>
            </w:pPr>
            <w:r w:rsidRPr="00F8748A">
              <w:rPr>
                <w:sz w:val="12"/>
                <w:szCs w:val="12"/>
              </w:rPr>
              <w:t>363 444,260</w:t>
            </w:r>
          </w:p>
        </w:tc>
        <w:tc>
          <w:tcPr>
            <w:tcW w:w="851"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340 384,574</w:t>
            </w:r>
          </w:p>
        </w:tc>
        <w:tc>
          <w:tcPr>
            <w:tcW w:w="994"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350 384,574</w:t>
            </w:r>
          </w:p>
        </w:tc>
        <w:tc>
          <w:tcPr>
            <w:tcW w:w="992"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350 384,574</w:t>
            </w:r>
          </w:p>
        </w:tc>
        <w:tc>
          <w:tcPr>
            <w:tcW w:w="851"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364 030,993</w:t>
            </w:r>
          </w:p>
        </w:tc>
        <w:tc>
          <w:tcPr>
            <w:tcW w:w="993"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364 030,993</w:t>
            </w:r>
          </w:p>
        </w:tc>
      </w:tr>
      <w:tr w:rsidR="00DD1BC5" w:rsidRPr="005173EA" w:rsidTr="00E94D5B">
        <w:tc>
          <w:tcPr>
            <w:tcW w:w="706"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989"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1283" w:type="dxa"/>
            <w:shd w:val="clear" w:color="auto" w:fill="auto"/>
          </w:tcPr>
          <w:p w:rsidR="00DD1BC5" w:rsidRPr="005173EA" w:rsidRDefault="00DD1BC5" w:rsidP="00BC2B32">
            <w:pPr>
              <w:widowControl w:val="0"/>
              <w:autoSpaceDE w:val="0"/>
              <w:autoSpaceDN w:val="0"/>
              <w:jc w:val="center"/>
              <w:rPr>
                <w:sz w:val="12"/>
                <w:szCs w:val="12"/>
              </w:rPr>
            </w:pPr>
            <w:r w:rsidRPr="005173EA">
              <w:rPr>
                <w:sz w:val="12"/>
                <w:szCs w:val="12"/>
              </w:rPr>
              <w:t>областной</w:t>
            </w:r>
          </w:p>
          <w:p w:rsidR="00DD1BC5" w:rsidRPr="005173EA" w:rsidRDefault="00DD1BC5" w:rsidP="00BC2B32">
            <w:pPr>
              <w:widowControl w:val="0"/>
              <w:autoSpaceDE w:val="0"/>
              <w:autoSpaceDN w:val="0"/>
              <w:jc w:val="center"/>
              <w:rPr>
                <w:sz w:val="12"/>
                <w:szCs w:val="12"/>
              </w:rPr>
            </w:pPr>
            <w:r w:rsidRPr="005173EA">
              <w:rPr>
                <w:sz w:val="12"/>
                <w:szCs w:val="12"/>
              </w:rPr>
              <w:t>бюджет</w:t>
            </w:r>
          </w:p>
        </w:tc>
        <w:tc>
          <w:tcPr>
            <w:tcW w:w="425"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w:t>
            </w:r>
          </w:p>
        </w:tc>
        <w:tc>
          <w:tcPr>
            <w:tcW w:w="426"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05</w:t>
            </w:r>
          </w:p>
        </w:tc>
        <w:tc>
          <w:tcPr>
            <w:tcW w:w="84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267405,010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305824,708</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346245,528</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351968,948</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356338,314</w:t>
            </w:r>
          </w:p>
        </w:tc>
        <w:tc>
          <w:tcPr>
            <w:tcW w:w="855" w:type="dxa"/>
            <w:shd w:val="clear" w:color="auto" w:fill="auto"/>
            <w:vAlign w:val="center"/>
          </w:tcPr>
          <w:p w:rsidR="00DD1BC5" w:rsidRPr="006E34E9" w:rsidRDefault="00DD1BC5" w:rsidP="006E34E9">
            <w:pPr>
              <w:widowControl w:val="0"/>
              <w:autoSpaceDE w:val="0"/>
              <w:autoSpaceDN w:val="0"/>
              <w:jc w:val="center"/>
              <w:rPr>
                <w:sz w:val="12"/>
                <w:szCs w:val="12"/>
              </w:rPr>
            </w:pPr>
            <w:r w:rsidRPr="006E34E9">
              <w:rPr>
                <w:sz w:val="12"/>
                <w:szCs w:val="12"/>
              </w:rPr>
              <w:t>362 307,102</w:t>
            </w:r>
          </w:p>
        </w:tc>
        <w:tc>
          <w:tcPr>
            <w:tcW w:w="851" w:type="dxa"/>
            <w:shd w:val="clear" w:color="auto" w:fill="auto"/>
            <w:vAlign w:val="center"/>
          </w:tcPr>
          <w:p w:rsidR="00DD1BC5" w:rsidRPr="006E34E9" w:rsidRDefault="00DD1BC5" w:rsidP="006E34E9">
            <w:pPr>
              <w:widowControl w:val="0"/>
              <w:autoSpaceDE w:val="0"/>
              <w:autoSpaceDN w:val="0"/>
              <w:jc w:val="center"/>
              <w:rPr>
                <w:sz w:val="12"/>
                <w:szCs w:val="12"/>
              </w:rPr>
            </w:pPr>
            <w:r w:rsidRPr="006E34E9">
              <w:rPr>
                <w:sz w:val="12"/>
                <w:szCs w:val="12"/>
              </w:rPr>
              <w:t>363 444,260</w:t>
            </w:r>
          </w:p>
        </w:tc>
        <w:tc>
          <w:tcPr>
            <w:tcW w:w="851"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340 384,574</w:t>
            </w:r>
          </w:p>
        </w:tc>
        <w:tc>
          <w:tcPr>
            <w:tcW w:w="994"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350 384,574</w:t>
            </w:r>
          </w:p>
        </w:tc>
        <w:tc>
          <w:tcPr>
            <w:tcW w:w="992"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350 384,574</w:t>
            </w:r>
          </w:p>
        </w:tc>
        <w:tc>
          <w:tcPr>
            <w:tcW w:w="851"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364 030,993</w:t>
            </w:r>
          </w:p>
        </w:tc>
        <w:tc>
          <w:tcPr>
            <w:tcW w:w="993"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364 030,993</w:t>
            </w:r>
          </w:p>
        </w:tc>
      </w:tr>
      <w:tr w:rsidR="00DD1BC5" w:rsidRPr="005173EA" w:rsidTr="00E94D5B">
        <w:trPr>
          <w:trHeight w:val="292"/>
        </w:trPr>
        <w:tc>
          <w:tcPr>
            <w:tcW w:w="706"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989"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1283" w:type="dxa"/>
            <w:shd w:val="clear" w:color="auto" w:fill="auto"/>
          </w:tcPr>
          <w:p w:rsidR="00DD1BC5" w:rsidRPr="005173EA" w:rsidRDefault="00DD1BC5"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w:t>
            </w:r>
          </w:p>
        </w:tc>
        <w:tc>
          <w:tcPr>
            <w:tcW w:w="426"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05</w:t>
            </w:r>
          </w:p>
        </w:tc>
        <w:tc>
          <w:tcPr>
            <w:tcW w:w="84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267405,010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305824,708</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346245,528</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351968,948</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356338,314</w:t>
            </w:r>
          </w:p>
        </w:tc>
        <w:tc>
          <w:tcPr>
            <w:tcW w:w="855" w:type="dxa"/>
            <w:shd w:val="clear" w:color="auto" w:fill="auto"/>
            <w:vAlign w:val="center"/>
          </w:tcPr>
          <w:p w:rsidR="00DD1BC5" w:rsidRPr="006E34E9" w:rsidRDefault="00DD1BC5" w:rsidP="006E34E9">
            <w:pPr>
              <w:widowControl w:val="0"/>
              <w:autoSpaceDE w:val="0"/>
              <w:autoSpaceDN w:val="0"/>
              <w:jc w:val="center"/>
              <w:rPr>
                <w:sz w:val="12"/>
                <w:szCs w:val="12"/>
              </w:rPr>
            </w:pPr>
            <w:r w:rsidRPr="006E34E9">
              <w:rPr>
                <w:sz w:val="12"/>
                <w:szCs w:val="12"/>
              </w:rPr>
              <w:t>362 307,102</w:t>
            </w:r>
          </w:p>
        </w:tc>
        <w:tc>
          <w:tcPr>
            <w:tcW w:w="851" w:type="dxa"/>
            <w:shd w:val="clear" w:color="auto" w:fill="auto"/>
            <w:vAlign w:val="center"/>
          </w:tcPr>
          <w:p w:rsidR="00DD1BC5" w:rsidRPr="006E34E9" w:rsidRDefault="00DD1BC5" w:rsidP="006E34E9">
            <w:pPr>
              <w:widowControl w:val="0"/>
              <w:autoSpaceDE w:val="0"/>
              <w:autoSpaceDN w:val="0"/>
              <w:jc w:val="center"/>
              <w:rPr>
                <w:sz w:val="12"/>
                <w:szCs w:val="12"/>
              </w:rPr>
            </w:pPr>
            <w:r w:rsidRPr="006E34E9">
              <w:rPr>
                <w:sz w:val="12"/>
                <w:szCs w:val="12"/>
              </w:rPr>
              <w:t>363 444,260</w:t>
            </w:r>
          </w:p>
        </w:tc>
        <w:tc>
          <w:tcPr>
            <w:tcW w:w="851"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340 384,574</w:t>
            </w:r>
          </w:p>
        </w:tc>
        <w:tc>
          <w:tcPr>
            <w:tcW w:w="994"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350 384,574</w:t>
            </w:r>
          </w:p>
        </w:tc>
        <w:tc>
          <w:tcPr>
            <w:tcW w:w="992"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350 384,574</w:t>
            </w:r>
          </w:p>
        </w:tc>
        <w:tc>
          <w:tcPr>
            <w:tcW w:w="851"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364 030,993</w:t>
            </w:r>
          </w:p>
        </w:tc>
        <w:tc>
          <w:tcPr>
            <w:tcW w:w="993"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364 030,993</w:t>
            </w:r>
          </w:p>
        </w:tc>
      </w:tr>
      <w:tr w:rsidR="00DD1BC5" w:rsidRPr="005173EA" w:rsidTr="00E94D5B">
        <w:trPr>
          <w:trHeight w:val="326"/>
        </w:trPr>
        <w:tc>
          <w:tcPr>
            <w:tcW w:w="706" w:type="dxa"/>
            <w:vMerge w:val="restart"/>
            <w:shd w:val="clear" w:color="auto" w:fill="auto"/>
          </w:tcPr>
          <w:p w:rsidR="00DD1BC5" w:rsidRPr="005173EA" w:rsidRDefault="00DD1BC5" w:rsidP="00BC2B32">
            <w:pPr>
              <w:widowControl w:val="0"/>
              <w:autoSpaceDE w:val="0"/>
              <w:autoSpaceDN w:val="0"/>
              <w:jc w:val="center"/>
              <w:rPr>
                <w:sz w:val="12"/>
                <w:szCs w:val="12"/>
              </w:rPr>
            </w:pPr>
            <w:r w:rsidRPr="005173EA">
              <w:rPr>
                <w:sz w:val="12"/>
                <w:szCs w:val="12"/>
              </w:rPr>
              <w:t xml:space="preserve">Основное </w:t>
            </w:r>
            <w:proofErr w:type="spellStart"/>
            <w:r w:rsidRPr="005173EA">
              <w:rPr>
                <w:sz w:val="12"/>
                <w:szCs w:val="12"/>
              </w:rPr>
              <w:t>меропри</w:t>
            </w:r>
            <w:proofErr w:type="gramStart"/>
            <w:r w:rsidRPr="005173EA">
              <w:rPr>
                <w:sz w:val="12"/>
                <w:szCs w:val="12"/>
              </w:rPr>
              <w:t>я</w:t>
            </w:r>
            <w:proofErr w:type="spellEnd"/>
            <w:r w:rsidR="004A2A5E">
              <w:rPr>
                <w:sz w:val="12"/>
                <w:szCs w:val="12"/>
              </w:rPr>
              <w:t>–</w:t>
            </w:r>
            <w:proofErr w:type="gramEnd"/>
            <w:r w:rsidR="004A2A5E">
              <w:rPr>
                <w:sz w:val="12"/>
                <w:szCs w:val="12"/>
              </w:rPr>
              <w:t xml:space="preserve"> </w:t>
            </w:r>
            <w:proofErr w:type="spellStart"/>
            <w:r w:rsidRPr="005173EA">
              <w:rPr>
                <w:sz w:val="12"/>
                <w:szCs w:val="12"/>
              </w:rPr>
              <w:lastRenderedPageBreak/>
              <w:t>тие</w:t>
            </w:r>
            <w:proofErr w:type="spellEnd"/>
            <w:r w:rsidRPr="005173EA">
              <w:rPr>
                <w:sz w:val="12"/>
                <w:szCs w:val="12"/>
              </w:rPr>
              <w:t xml:space="preserve"> 06</w:t>
            </w:r>
          </w:p>
        </w:tc>
        <w:tc>
          <w:tcPr>
            <w:tcW w:w="989" w:type="dxa"/>
            <w:vMerge w:val="restart"/>
            <w:shd w:val="clear" w:color="auto" w:fill="auto"/>
          </w:tcPr>
          <w:p w:rsidR="00DD1BC5" w:rsidRPr="005173EA" w:rsidRDefault="00DD1BC5" w:rsidP="00BC2B32">
            <w:pPr>
              <w:widowControl w:val="0"/>
              <w:autoSpaceDE w:val="0"/>
              <w:autoSpaceDN w:val="0"/>
              <w:rPr>
                <w:sz w:val="12"/>
                <w:szCs w:val="12"/>
              </w:rPr>
            </w:pPr>
            <w:r w:rsidRPr="005173EA">
              <w:rPr>
                <w:sz w:val="12"/>
                <w:szCs w:val="12"/>
              </w:rPr>
              <w:lastRenderedPageBreak/>
              <w:t>Развитие кадр</w:t>
            </w:r>
            <w:r w:rsidRPr="005173EA">
              <w:rPr>
                <w:sz w:val="12"/>
                <w:szCs w:val="12"/>
              </w:rPr>
              <w:t>о</w:t>
            </w:r>
            <w:r w:rsidRPr="005173EA">
              <w:rPr>
                <w:sz w:val="12"/>
                <w:szCs w:val="12"/>
              </w:rPr>
              <w:t xml:space="preserve">вого потенциала </w:t>
            </w:r>
            <w:r w:rsidRPr="005173EA">
              <w:rPr>
                <w:sz w:val="12"/>
                <w:szCs w:val="12"/>
              </w:rPr>
              <w:lastRenderedPageBreak/>
              <w:t>системы общего образования детей, в том числе:</w:t>
            </w:r>
          </w:p>
        </w:tc>
        <w:tc>
          <w:tcPr>
            <w:tcW w:w="1283" w:type="dxa"/>
            <w:shd w:val="clear" w:color="auto" w:fill="auto"/>
          </w:tcPr>
          <w:p w:rsidR="00DD1BC5" w:rsidRPr="005173EA" w:rsidRDefault="00DD1BC5" w:rsidP="00BC2B32">
            <w:pPr>
              <w:widowControl w:val="0"/>
              <w:autoSpaceDE w:val="0"/>
              <w:autoSpaceDN w:val="0"/>
              <w:jc w:val="center"/>
              <w:rPr>
                <w:sz w:val="12"/>
                <w:szCs w:val="12"/>
              </w:rPr>
            </w:pPr>
            <w:r>
              <w:rPr>
                <w:sz w:val="12"/>
                <w:szCs w:val="12"/>
              </w:rPr>
              <w:lastRenderedPageBreak/>
              <w:t>в</w:t>
            </w:r>
            <w:r w:rsidRPr="005173EA">
              <w:rPr>
                <w:sz w:val="12"/>
                <w:szCs w:val="12"/>
              </w:rPr>
              <w:t>сего, в том числе</w:t>
            </w:r>
          </w:p>
        </w:tc>
        <w:tc>
          <w:tcPr>
            <w:tcW w:w="425"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w:t>
            </w:r>
          </w:p>
        </w:tc>
        <w:tc>
          <w:tcPr>
            <w:tcW w:w="426"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06</w:t>
            </w:r>
          </w:p>
        </w:tc>
        <w:tc>
          <w:tcPr>
            <w:tcW w:w="84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83925,110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83393,805</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85258,030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85315,315</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88043,742</w:t>
            </w:r>
          </w:p>
        </w:tc>
        <w:tc>
          <w:tcPr>
            <w:tcW w:w="855" w:type="dxa"/>
            <w:shd w:val="clear" w:color="auto" w:fill="auto"/>
            <w:vAlign w:val="center"/>
          </w:tcPr>
          <w:p w:rsidR="00DD1BC5" w:rsidRPr="006E34E9" w:rsidRDefault="00DD1BC5" w:rsidP="006E34E9">
            <w:pPr>
              <w:widowControl w:val="0"/>
              <w:autoSpaceDE w:val="0"/>
              <w:autoSpaceDN w:val="0"/>
              <w:jc w:val="center"/>
              <w:rPr>
                <w:sz w:val="12"/>
                <w:szCs w:val="12"/>
              </w:rPr>
            </w:pPr>
            <w:r w:rsidRPr="006E34E9">
              <w:rPr>
                <w:sz w:val="12"/>
                <w:szCs w:val="12"/>
              </w:rPr>
              <w:t>5 044,241</w:t>
            </w:r>
          </w:p>
        </w:tc>
        <w:tc>
          <w:tcPr>
            <w:tcW w:w="851" w:type="dxa"/>
            <w:shd w:val="clear" w:color="auto" w:fill="auto"/>
            <w:vAlign w:val="center"/>
          </w:tcPr>
          <w:p w:rsidR="00DD1BC5" w:rsidRPr="006E34E9" w:rsidRDefault="00DD1BC5" w:rsidP="006E34E9">
            <w:pPr>
              <w:widowControl w:val="0"/>
              <w:autoSpaceDE w:val="0"/>
              <w:autoSpaceDN w:val="0"/>
              <w:jc w:val="center"/>
              <w:rPr>
                <w:sz w:val="12"/>
                <w:szCs w:val="12"/>
              </w:rPr>
            </w:pPr>
            <w:r w:rsidRPr="00F8748A">
              <w:rPr>
                <w:sz w:val="12"/>
                <w:szCs w:val="12"/>
              </w:rPr>
              <w:t>236 073,504</w:t>
            </w:r>
          </w:p>
        </w:tc>
        <w:tc>
          <w:tcPr>
            <w:tcW w:w="851"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681 140,174</w:t>
            </w:r>
          </w:p>
        </w:tc>
        <w:tc>
          <w:tcPr>
            <w:tcW w:w="994"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681 034,987</w:t>
            </w:r>
          </w:p>
        </w:tc>
        <w:tc>
          <w:tcPr>
            <w:tcW w:w="992"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679 034,987</w:t>
            </w:r>
          </w:p>
        </w:tc>
        <w:tc>
          <w:tcPr>
            <w:tcW w:w="851"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5 303,537</w:t>
            </w:r>
          </w:p>
        </w:tc>
        <w:tc>
          <w:tcPr>
            <w:tcW w:w="993"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5 303,537</w:t>
            </w:r>
          </w:p>
        </w:tc>
      </w:tr>
      <w:tr w:rsidR="00DD1BC5" w:rsidRPr="005173EA" w:rsidTr="00E94D5B">
        <w:tc>
          <w:tcPr>
            <w:tcW w:w="706"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989"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1283" w:type="dxa"/>
            <w:shd w:val="clear" w:color="auto" w:fill="auto"/>
          </w:tcPr>
          <w:p w:rsidR="00DD1BC5" w:rsidRPr="005173EA" w:rsidRDefault="00DD1BC5" w:rsidP="00BC2B32">
            <w:pPr>
              <w:widowControl w:val="0"/>
              <w:autoSpaceDE w:val="0"/>
              <w:autoSpaceDN w:val="0"/>
              <w:jc w:val="center"/>
              <w:rPr>
                <w:sz w:val="12"/>
                <w:szCs w:val="12"/>
              </w:rPr>
            </w:pPr>
            <w:r w:rsidRPr="005173EA">
              <w:rPr>
                <w:sz w:val="12"/>
                <w:szCs w:val="12"/>
              </w:rPr>
              <w:t>областной</w:t>
            </w:r>
          </w:p>
          <w:p w:rsidR="00DD1BC5" w:rsidRPr="005173EA" w:rsidRDefault="00DD1BC5" w:rsidP="00BC2B32">
            <w:pPr>
              <w:widowControl w:val="0"/>
              <w:autoSpaceDE w:val="0"/>
              <w:autoSpaceDN w:val="0"/>
              <w:jc w:val="center"/>
              <w:rPr>
                <w:sz w:val="12"/>
                <w:szCs w:val="12"/>
              </w:rPr>
            </w:pPr>
            <w:r w:rsidRPr="005173EA">
              <w:rPr>
                <w:sz w:val="12"/>
                <w:szCs w:val="12"/>
              </w:rPr>
              <w:t>бюджет</w:t>
            </w:r>
          </w:p>
        </w:tc>
        <w:tc>
          <w:tcPr>
            <w:tcW w:w="425"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w:t>
            </w:r>
          </w:p>
        </w:tc>
        <w:tc>
          <w:tcPr>
            <w:tcW w:w="426"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06</w:t>
            </w:r>
          </w:p>
        </w:tc>
        <w:tc>
          <w:tcPr>
            <w:tcW w:w="84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83925,110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83393,805</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85258,030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85315,315</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88043,742</w:t>
            </w:r>
          </w:p>
        </w:tc>
        <w:tc>
          <w:tcPr>
            <w:tcW w:w="855"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5 044,241</w:t>
            </w:r>
          </w:p>
        </w:tc>
        <w:tc>
          <w:tcPr>
            <w:tcW w:w="851" w:type="dxa"/>
            <w:shd w:val="clear" w:color="auto" w:fill="auto"/>
            <w:vAlign w:val="center"/>
          </w:tcPr>
          <w:p w:rsidR="00DD1BC5" w:rsidRPr="006E34E9" w:rsidRDefault="00DD1BC5" w:rsidP="00B01E3A">
            <w:pPr>
              <w:widowControl w:val="0"/>
              <w:autoSpaceDE w:val="0"/>
              <w:autoSpaceDN w:val="0"/>
              <w:jc w:val="center"/>
              <w:rPr>
                <w:sz w:val="12"/>
                <w:szCs w:val="12"/>
              </w:rPr>
            </w:pPr>
            <w:r w:rsidRPr="00F8748A">
              <w:rPr>
                <w:sz w:val="12"/>
                <w:szCs w:val="12"/>
              </w:rPr>
              <w:t>236 073,504</w:t>
            </w:r>
          </w:p>
        </w:tc>
        <w:tc>
          <w:tcPr>
            <w:tcW w:w="851"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681 140,174</w:t>
            </w:r>
          </w:p>
        </w:tc>
        <w:tc>
          <w:tcPr>
            <w:tcW w:w="994"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681 034,987</w:t>
            </w:r>
          </w:p>
        </w:tc>
        <w:tc>
          <w:tcPr>
            <w:tcW w:w="992"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679 034,987</w:t>
            </w:r>
          </w:p>
        </w:tc>
        <w:tc>
          <w:tcPr>
            <w:tcW w:w="851"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5 303,537</w:t>
            </w:r>
          </w:p>
        </w:tc>
        <w:tc>
          <w:tcPr>
            <w:tcW w:w="993"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5 303,537</w:t>
            </w:r>
          </w:p>
        </w:tc>
      </w:tr>
      <w:tr w:rsidR="00DD1BC5" w:rsidRPr="005173EA" w:rsidTr="00E94D5B">
        <w:trPr>
          <w:trHeight w:val="288"/>
        </w:trPr>
        <w:tc>
          <w:tcPr>
            <w:tcW w:w="706"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989"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1283" w:type="dxa"/>
            <w:shd w:val="clear" w:color="auto" w:fill="auto"/>
          </w:tcPr>
          <w:p w:rsidR="00DD1BC5" w:rsidRPr="005173EA" w:rsidRDefault="00DD1BC5" w:rsidP="00BC2B32">
            <w:pPr>
              <w:widowControl w:val="0"/>
              <w:autoSpaceDE w:val="0"/>
              <w:autoSpaceDN w:val="0"/>
              <w:jc w:val="center"/>
              <w:rPr>
                <w:sz w:val="12"/>
                <w:szCs w:val="12"/>
              </w:rPr>
            </w:pPr>
            <w:r>
              <w:rPr>
                <w:sz w:val="12"/>
                <w:szCs w:val="12"/>
              </w:rPr>
              <w:t>ф</w:t>
            </w:r>
            <w:r w:rsidRPr="005173EA">
              <w:rPr>
                <w:sz w:val="12"/>
                <w:szCs w:val="12"/>
              </w:rPr>
              <w:t>едеральный бюджет</w:t>
            </w:r>
          </w:p>
        </w:tc>
        <w:tc>
          <w:tcPr>
            <w:tcW w:w="425" w:type="dxa"/>
            <w:shd w:val="clear" w:color="auto" w:fill="auto"/>
            <w:vAlign w:val="center"/>
          </w:tcPr>
          <w:p w:rsidR="00DD1BC5" w:rsidRPr="005173EA" w:rsidRDefault="00DD1BC5" w:rsidP="00CE559E">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DD1BC5" w:rsidRPr="005173EA" w:rsidRDefault="00DD1BC5" w:rsidP="00CE559E">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DD1BC5" w:rsidRPr="005173EA" w:rsidRDefault="00DD1BC5" w:rsidP="00CE559E">
            <w:pPr>
              <w:widowControl w:val="0"/>
              <w:autoSpaceDE w:val="0"/>
              <w:autoSpaceDN w:val="0"/>
              <w:jc w:val="center"/>
              <w:rPr>
                <w:sz w:val="12"/>
                <w:szCs w:val="12"/>
              </w:rPr>
            </w:pPr>
            <w:r w:rsidRPr="005173EA">
              <w:rPr>
                <w:sz w:val="12"/>
                <w:szCs w:val="12"/>
              </w:rPr>
              <w:t>1</w:t>
            </w:r>
          </w:p>
        </w:tc>
        <w:tc>
          <w:tcPr>
            <w:tcW w:w="426" w:type="dxa"/>
            <w:shd w:val="clear" w:color="auto" w:fill="auto"/>
            <w:vAlign w:val="center"/>
          </w:tcPr>
          <w:p w:rsidR="00DD1BC5" w:rsidRPr="005173EA" w:rsidRDefault="00DD1BC5" w:rsidP="00CE559E">
            <w:pPr>
              <w:widowControl w:val="0"/>
              <w:autoSpaceDE w:val="0"/>
              <w:autoSpaceDN w:val="0"/>
              <w:jc w:val="center"/>
              <w:rPr>
                <w:sz w:val="12"/>
                <w:szCs w:val="12"/>
              </w:rPr>
            </w:pPr>
            <w:r w:rsidRPr="005173EA">
              <w:rPr>
                <w:sz w:val="12"/>
                <w:szCs w:val="12"/>
              </w:rPr>
              <w:t>06</w:t>
            </w:r>
          </w:p>
        </w:tc>
        <w:tc>
          <w:tcPr>
            <w:tcW w:w="841" w:type="dxa"/>
            <w:shd w:val="clear" w:color="auto" w:fill="auto"/>
            <w:vAlign w:val="center"/>
          </w:tcPr>
          <w:p w:rsidR="00DD1BC5" w:rsidRPr="005173EA" w:rsidRDefault="00DD1BC5" w:rsidP="00CE559E">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CE559E">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CE559E">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CE559E">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CE559E">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DD1BC5" w:rsidRPr="006E34E9" w:rsidRDefault="00DD1BC5" w:rsidP="006E34E9">
            <w:pPr>
              <w:widowControl w:val="0"/>
              <w:autoSpaceDE w:val="0"/>
              <w:autoSpaceDN w:val="0"/>
              <w:jc w:val="center"/>
              <w:rPr>
                <w:sz w:val="12"/>
                <w:szCs w:val="12"/>
              </w:rPr>
            </w:pPr>
            <w:r w:rsidRPr="006E34E9">
              <w:rPr>
                <w:sz w:val="12"/>
                <w:szCs w:val="12"/>
              </w:rPr>
              <w:t>0,000</w:t>
            </w:r>
          </w:p>
        </w:tc>
        <w:tc>
          <w:tcPr>
            <w:tcW w:w="851" w:type="dxa"/>
            <w:shd w:val="clear" w:color="auto" w:fill="auto"/>
            <w:vAlign w:val="center"/>
          </w:tcPr>
          <w:p w:rsidR="00DD1BC5" w:rsidRPr="006E34E9" w:rsidRDefault="00DD1BC5" w:rsidP="006E34E9">
            <w:pPr>
              <w:widowControl w:val="0"/>
              <w:autoSpaceDE w:val="0"/>
              <w:autoSpaceDN w:val="0"/>
              <w:jc w:val="center"/>
              <w:rPr>
                <w:sz w:val="12"/>
                <w:szCs w:val="12"/>
              </w:rPr>
            </w:pPr>
            <w:r w:rsidRPr="00F8748A">
              <w:rPr>
                <w:sz w:val="12"/>
                <w:szCs w:val="12"/>
              </w:rPr>
              <w:t>229 643,400</w:t>
            </w:r>
          </w:p>
        </w:tc>
        <w:tc>
          <w:tcPr>
            <w:tcW w:w="851"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675 880,200</w:t>
            </w:r>
          </w:p>
        </w:tc>
        <w:tc>
          <w:tcPr>
            <w:tcW w:w="994"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675 010,200</w:t>
            </w:r>
          </w:p>
        </w:tc>
        <w:tc>
          <w:tcPr>
            <w:tcW w:w="992" w:type="dxa"/>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673 270,200</w:t>
            </w:r>
          </w:p>
        </w:tc>
        <w:tc>
          <w:tcPr>
            <w:tcW w:w="851" w:type="dxa"/>
            <w:shd w:val="clear" w:color="auto" w:fill="auto"/>
            <w:vAlign w:val="center"/>
          </w:tcPr>
          <w:p w:rsidR="00DD1BC5" w:rsidRPr="00DB0CAB" w:rsidRDefault="00DD1BC5" w:rsidP="00CE559E">
            <w:pPr>
              <w:spacing w:line="276" w:lineRule="auto"/>
              <w:jc w:val="center"/>
              <w:rPr>
                <w:sz w:val="12"/>
                <w:szCs w:val="12"/>
              </w:rPr>
            </w:pPr>
            <w:r w:rsidRPr="00DB0CAB">
              <w:rPr>
                <w:sz w:val="12"/>
                <w:szCs w:val="12"/>
              </w:rPr>
              <w:t>0,000</w:t>
            </w:r>
          </w:p>
        </w:tc>
        <w:tc>
          <w:tcPr>
            <w:tcW w:w="993" w:type="dxa"/>
            <w:shd w:val="clear" w:color="auto" w:fill="auto"/>
            <w:vAlign w:val="center"/>
          </w:tcPr>
          <w:p w:rsidR="00DD1BC5" w:rsidRPr="00DB0CAB" w:rsidRDefault="00DD1BC5" w:rsidP="00CE559E">
            <w:pPr>
              <w:spacing w:line="276" w:lineRule="auto"/>
              <w:jc w:val="center"/>
              <w:rPr>
                <w:sz w:val="12"/>
                <w:szCs w:val="12"/>
              </w:rPr>
            </w:pPr>
            <w:r w:rsidRPr="00DB0CAB">
              <w:rPr>
                <w:sz w:val="12"/>
                <w:szCs w:val="12"/>
              </w:rPr>
              <w:t>0,000</w:t>
            </w:r>
          </w:p>
        </w:tc>
      </w:tr>
      <w:tr w:rsidR="00DD1BC5" w:rsidRPr="005173EA" w:rsidTr="00E94D5B">
        <w:trPr>
          <w:trHeight w:val="282"/>
        </w:trPr>
        <w:tc>
          <w:tcPr>
            <w:tcW w:w="706" w:type="dxa"/>
            <w:vMerge/>
            <w:tcBorders>
              <w:bottom w:val="single" w:sz="4" w:space="0" w:color="auto"/>
            </w:tcBorders>
            <w:shd w:val="clear" w:color="auto" w:fill="auto"/>
          </w:tcPr>
          <w:p w:rsidR="00DD1BC5" w:rsidRPr="005173EA" w:rsidRDefault="00DD1BC5" w:rsidP="00BC2B32">
            <w:pPr>
              <w:spacing w:after="200" w:line="276" w:lineRule="auto"/>
              <w:rPr>
                <w:rFonts w:eastAsia="Calibri"/>
                <w:sz w:val="12"/>
                <w:szCs w:val="12"/>
                <w:lang w:eastAsia="en-US"/>
              </w:rPr>
            </w:pPr>
          </w:p>
        </w:tc>
        <w:tc>
          <w:tcPr>
            <w:tcW w:w="989" w:type="dxa"/>
            <w:vMerge/>
            <w:tcBorders>
              <w:bottom w:val="single" w:sz="4" w:space="0" w:color="auto"/>
            </w:tcBorders>
            <w:shd w:val="clear" w:color="auto" w:fill="auto"/>
          </w:tcPr>
          <w:p w:rsidR="00DD1BC5" w:rsidRPr="005173EA" w:rsidRDefault="00DD1BC5" w:rsidP="00BC2B32">
            <w:pPr>
              <w:spacing w:after="200" w:line="276" w:lineRule="auto"/>
              <w:rPr>
                <w:rFonts w:eastAsia="Calibri"/>
                <w:sz w:val="12"/>
                <w:szCs w:val="12"/>
                <w:lang w:eastAsia="en-US"/>
              </w:rPr>
            </w:pPr>
          </w:p>
        </w:tc>
        <w:tc>
          <w:tcPr>
            <w:tcW w:w="1283" w:type="dxa"/>
            <w:tcBorders>
              <w:bottom w:val="single" w:sz="4" w:space="0" w:color="auto"/>
            </w:tcBorders>
            <w:shd w:val="clear" w:color="auto" w:fill="auto"/>
          </w:tcPr>
          <w:p w:rsidR="00DD1BC5" w:rsidRDefault="00DD1BC5"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p w:rsidR="00DD1BC5" w:rsidRPr="005173EA" w:rsidRDefault="00DD1BC5" w:rsidP="00BC2B32">
            <w:pPr>
              <w:widowControl w:val="0"/>
              <w:autoSpaceDE w:val="0"/>
              <w:autoSpaceDN w:val="0"/>
              <w:jc w:val="center"/>
              <w:rPr>
                <w:sz w:val="12"/>
                <w:szCs w:val="12"/>
              </w:rPr>
            </w:pPr>
          </w:p>
        </w:tc>
        <w:tc>
          <w:tcPr>
            <w:tcW w:w="425" w:type="dxa"/>
            <w:tcBorders>
              <w:bottom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803</w:t>
            </w:r>
          </w:p>
        </w:tc>
        <w:tc>
          <w:tcPr>
            <w:tcW w:w="425" w:type="dxa"/>
            <w:tcBorders>
              <w:bottom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02</w:t>
            </w:r>
          </w:p>
        </w:tc>
        <w:tc>
          <w:tcPr>
            <w:tcW w:w="567" w:type="dxa"/>
            <w:tcBorders>
              <w:bottom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w:t>
            </w:r>
          </w:p>
        </w:tc>
        <w:tc>
          <w:tcPr>
            <w:tcW w:w="426" w:type="dxa"/>
            <w:tcBorders>
              <w:bottom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06</w:t>
            </w:r>
          </w:p>
        </w:tc>
        <w:tc>
          <w:tcPr>
            <w:tcW w:w="841" w:type="dxa"/>
            <w:tcBorders>
              <w:bottom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83925,110</w:t>
            </w:r>
          </w:p>
        </w:tc>
        <w:tc>
          <w:tcPr>
            <w:tcW w:w="851" w:type="dxa"/>
            <w:tcBorders>
              <w:bottom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83393,805</w:t>
            </w:r>
          </w:p>
        </w:tc>
        <w:tc>
          <w:tcPr>
            <w:tcW w:w="851" w:type="dxa"/>
            <w:tcBorders>
              <w:bottom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85258,030</w:t>
            </w:r>
          </w:p>
        </w:tc>
        <w:tc>
          <w:tcPr>
            <w:tcW w:w="851" w:type="dxa"/>
            <w:tcBorders>
              <w:bottom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85315,315</w:t>
            </w:r>
          </w:p>
        </w:tc>
        <w:tc>
          <w:tcPr>
            <w:tcW w:w="851" w:type="dxa"/>
            <w:tcBorders>
              <w:bottom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88043,742</w:t>
            </w:r>
          </w:p>
        </w:tc>
        <w:tc>
          <w:tcPr>
            <w:tcW w:w="855" w:type="dxa"/>
            <w:tcBorders>
              <w:bottom w:val="single" w:sz="4" w:space="0" w:color="auto"/>
            </w:tcBorders>
            <w:shd w:val="clear" w:color="auto" w:fill="auto"/>
            <w:vAlign w:val="center"/>
          </w:tcPr>
          <w:p w:rsidR="00DD1BC5" w:rsidRPr="005173EA" w:rsidRDefault="00DD1BC5" w:rsidP="006E34E9">
            <w:pPr>
              <w:widowControl w:val="0"/>
              <w:autoSpaceDE w:val="0"/>
              <w:autoSpaceDN w:val="0"/>
              <w:jc w:val="center"/>
              <w:rPr>
                <w:rFonts w:eastAsia="Calibri"/>
                <w:sz w:val="12"/>
                <w:szCs w:val="12"/>
                <w:lang w:eastAsia="en-US"/>
              </w:rPr>
            </w:pPr>
            <w:r w:rsidRPr="006E34E9">
              <w:rPr>
                <w:sz w:val="12"/>
                <w:szCs w:val="12"/>
              </w:rPr>
              <w:t>5 044,241</w:t>
            </w:r>
          </w:p>
        </w:tc>
        <w:tc>
          <w:tcPr>
            <w:tcW w:w="851" w:type="dxa"/>
            <w:tcBorders>
              <w:bottom w:val="single" w:sz="4" w:space="0" w:color="auto"/>
            </w:tcBorders>
            <w:shd w:val="clear" w:color="auto" w:fill="auto"/>
            <w:vAlign w:val="center"/>
          </w:tcPr>
          <w:p w:rsidR="00DD1BC5" w:rsidRPr="006E34E9" w:rsidRDefault="00DD1BC5" w:rsidP="006E34E9">
            <w:pPr>
              <w:widowControl w:val="0"/>
              <w:autoSpaceDE w:val="0"/>
              <w:autoSpaceDN w:val="0"/>
              <w:jc w:val="center"/>
              <w:rPr>
                <w:sz w:val="12"/>
                <w:szCs w:val="12"/>
              </w:rPr>
            </w:pPr>
            <w:r w:rsidRPr="00F8748A">
              <w:rPr>
                <w:sz w:val="12"/>
                <w:szCs w:val="12"/>
              </w:rPr>
              <w:t>236 073,504</w:t>
            </w:r>
          </w:p>
        </w:tc>
        <w:tc>
          <w:tcPr>
            <w:tcW w:w="851" w:type="dxa"/>
            <w:tcBorders>
              <w:bottom w:val="single" w:sz="4" w:space="0" w:color="auto"/>
            </w:tcBorders>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681 140,174</w:t>
            </w:r>
          </w:p>
        </w:tc>
        <w:tc>
          <w:tcPr>
            <w:tcW w:w="994" w:type="dxa"/>
            <w:tcBorders>
              <w:bottom w:val="single" w:sz="4" w:space="0" w:color="auto"/>
            </w:tcBorders>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681 034,987</w:t>
            </w:r>
          </w:p>
        </w:tc>
        <w:tc>
          <w:tcPr>
            <w:tcW w:w="992" w:type="dxa"/>
            <w:tcBorders>
              <w:bottom w:val="single" w:sz="4" w:space="0" w:color="auto"/>
            </w:tcBorders>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679 034,987</w:t>
            </w:r>
          </w:p>
        </w:tc>
        <w:tc>
          <w:tcPr>
            <w:tcW w:w="851" w:type="dxa"/>
            <w:tcBorders>
              <w:bottom w:val="single" w:sz="4" w:space="0" w:color="auto"/>
            </w:tcBorders>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5 303,537</w:t>
            </w:r>
          </w:p>
        </w:tc>
        <w:tc>
          <w:tcPr>
            <w:tcW w:w="993" w:type="dxa"/>
            <w:tcBorders>
              <w:bottom w:val="single" w:sz="4" w:space="0" w:color="auto"/>
            </w:tcBorders>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5 303,537</w:t>
            </w:r>
          </w:p>
        </w:tc>
      </w:tr>
      <w:tr w:rsidR="00DD1BC5" w:rsidRPr="005173EA" w:rsidTr="00764EA8">
        <w:trPr>
          <w:trHeight w:val="1076"/>
        </w:trPr>
        <w:tc>
          <w:tcPr>
            <w:tcW w:w="706" w:type="dxa"/>
            <w:vMerge w:val="restart"/>
            <w:tcBorders>
              <w:bottom w:val="nil"/>
            </w:tcBorders>
            <w:shd w:val="clear" w:color="auto" w:fill="auto"/>
          </w:tcPr>
          <w:p w:rsidR="00DD1BC5" w:rsidRPr="005173EA" w:rsidRDefault="00DD1BC5" w:rsidP="00BC2B32">
            <w:pPr>
              <w:spacing w:after="200" w:line="276" w:lineRule="auto"/>
              <w:rPr>
                <w:rFonts w:eastAsia="Calibri"/>
                <w:sz w:val="12"/>
                <w:szCs w:val="12"/>
                <w:lang w:eastAsia="en-US"/>
              </w:rPr>
            </w:pPr>
          </w:p>
        </w:tc>
        <w:tc>
          <w:tcPr>
            <w:tcW w:w="989" w:type="dxa"/>
            <w:vMerge w:val="restart"/>
            <w:tcBorders>
              <w:bottom w:val="nil"/>
            </w:tcBorders>
            <w:shd w:val="clear" w:color="auto" w:fill="auto"/>
          </w:tcPr>
          <w:p w:rsidR="00DD1BC5" w:rsidRPr="005173EA" w:rsidRDefault="00DD1BC5" w:rsidP="00BC2B32">
            <w:pPr>
              <w:spacing w:after="200" w:line="276" w:lineRule="auto"/>
              <w:rPr>
                <w:rFonts w:eastAsia="Calibri"/>
                <w:sz w:val="12"/>
                <w:szCs w:val="12"/>
                <w:lang w:eastAsia="en-US"/>
              </w:rPr>
            </w:pPr>
            <w:proofErr w:type="spellStart"/>
            <w:r w:rsidRPr="005173EA">
              <w:rPr>
                <w:rFonts w:eastAsia="Calibri"/>
                <w:sz w:val="12"/>
                <w:szCs w:val="12"/>
                <w:lang w:eastAsia="en-US"/>
              </w:rPr>
              <w:t>единовреме</w:t>
            </w:r>
            <w:proofErr w:type="gramStart"/>
            <w:r w:rsidRPr="005173EA">
              <w:rPr>
                <w:rFonts w:eastAsia="Calibri"/>
                <w:sz w:val="12"/>
                <w:szCs w:val="12"/>
                <w:lang w:eastAsia="en-US"/>
              </w:rPr>
              <w:t>н</w:t>
            </w:r>
            <w:proofErr w:type="spellEnd"/>
            <w:r w:rsidR="004A2A5E">
              <w:rPr>
                <w:rFonts w:eastAsia="Calibri"/>
                <w:sz w:val="12"/>
                <w:szCs w:val="12"/>
                <w:lang w:eastAsia="en-US"/>
              </w:rPr>
              <w:t>–</w:t>
            </w:r>
            <w:proofErr w:type="gramEnd"/>
            <w:r w:rsidR="004A2A5E">
              <w:rPr>
                <w:rFonts w:eastAsia="Calibri"/>
                <w:sz w:val="12"/>
                <w:szCs w:val="12"/>
                <w:lang w:eastAsia="en-US"/>
              </w:rPr>
              <w:t xml:space="preserve"> </w:t>
            </w:r>
            <w:proofErr w:type="spellStart"/>
            <w:r w:rsidRPr="005173EA">
              <w:rPr>
                <w:rFonts w:eastAsia="Calibri"/>
                <w:sz w:val="12"/>
                <w:szCs w:val="12"/>
                <w:lang w:eastAsia="en-US"/>
              </w:rPr>
              <w:t>ные</w:t>
            </w:r>
            <w:proofErr w:type="spellEnd"/>
            <w:r w:rsidRPr="005173EA">
              <w:rPr>
                <w:rFonts w:eastAsia="Calibri"/>
                <w:sz w:val="12"/>
                <w:szCs w:val="12"/>
                <w:lang w:eastAsia="en-US"/>
              </w:rPr>
              <w:t xml:space="preserve"> </w:t>
            </w:r>
            <w:proofErr w:type="spellStart"/>
            <w:r w:rsidRPr="005173EA">
              <w:rPr>
                <w:rFonts w:eastAsia="Calibri"/>
                <w:sz w:val="12"/>
                <w:szCs w:val="12"/>
                <w:lang w:eastAsia="en-US"/>
              </w:rPr>
              <w:t>компенс</w:t>
            </w:r>
            <w:r w:rsidRPr="005173EA">
              <w:rPr>
                <w:rFonts w:eastAsia="Calibri"/>
                <w:sz w:val="12"/>
                <w:szCs w:val="12"/>
                <w:lang w:eastAsia="en-US"/>
              </w:rPr>
              <w:t>а</w:t>
            </w:r>
            <w:r w:rsidRPr="005173EA">
              <w:rPr>
                <w:rFonts w:eastAsia="Calibri"/>
                <w:sz w:val="12"/>
                <w:szCs w:val="12"/>
                <w:lang w:eastAsia="en-US"/>
              </w:rPr>
              <w:t>цион</w:t>
            </w:r>
            <w:proofErr w:type="spellEnd"/>
            <w:r w:rsidR="004A2A5E">
              <w:rPr>
                <w:rFonts w:eastAsia="Calibri"/>
                <w:sz w:val="12"/>
                <w:szCs w:val="12"/>
                <w:lang w:eastAsia="en-US"/>
              </w:rPr>
              <w:t xml:space="preserve">– </w:t>
            </w:r>
            <w:proofErr w:type="spellStart"/>
            <w:r w:rsidRPr="005173EA">
              <w:rPr>
                <w:rFonts w:eastAsia="Calibri"/>
                <w:sz w:val="12"/>
                <w:szCs w:val="12"/>
                <w:lang w:eastAsia="en-US"/>
              </w:rPr>
              <w:t>ные</w:t>
            </w:r>
            <w:proofErr w:type="spellEnd"/>
            <w:r w:rsidRPr="005173EA">
              <w:rPr>
                <w:rFonts w:eastAsia="Calibri"/>
                <w:sz w:val="12"/>
                <w:szCs w:val="12"/>
                <w:lang w:eastAsia="en-US"/>
              </w:rPr>
              <w:t xml:space="preserve"> выплаты учит</w:t>
            </w:r>
            <w:r w:rsidRPr="005173EA">
              <w:rPr>
                <w:rFonts w:eastAsia="Calibri"/>
                <w:sz w:val="12"/>
                <w:szCs w:val="12"/>
                <w:lang w:eastAsia="en-US"/>
              </w:rPr>
              <w:t>е</w:t>
            </w:r>
            <w:r w:rsidRPr="005173EA">
              <w:rPr>
                <w:rFonts w:eastAsia="Calibri"/>
                <w:sz w:val="12"/>
                <w:szCs w:val="12"/>
                <w:lang w:eastAsia="en-US"/>
              </w:rPr>
              <w:t>лям, прибы</w:t>
            </w:r>
            <w:r w:rsidRPr="005173EA">
              <w:rPr>
                <w:rFonts w:eastAsia="Calibri"/>
                <w:sz w:val="12"/>
                <w:szCs w:val="12"/>
                <w:lang w:eastAsia="en-US"/>
              </w:rPr>
              <w:t>в</w:t>
            </w:r>
            <w:r w:rsidRPr="005173EA">
              <w:rPr>
                <w:rFonts w:eastAsia="Calibri"/>
                <w:sz w:val="12"/>
                <w:szCs w:val="12"/>
                <w:lang w:eastAsia="en-US"/>
              </w:rPr>
              <w:t>шим (перееха</w:t>
            </w:r>
            <w:r w:rsidRPr="005173EA">
              <w:rPr>
                <w:rFonts w:eastAsia="Calibri"/>
                <w:sz w:val="12"/>
                <w:szCs w:val="12"/>
                <w:lang w:eastAsia="en-US"/>
              </w:rPr>
              <w:t>в</w:t>
            </w:r>
            <w:r w:rsidRPr="005173EA">
              <w:rPr>
                <w:rFonts w:eastAsia="Calibri"/>
                <w:sz w:val="12"/>
                <w:szCs w:val="12"/>
                <w:lang w:eastAsia="en-US"/>
              </w:rPr>
              <w:t>шим) на работу в сельские населенные пункты, либо рабочие посе</w:t>
            </w:r>
            <w:r w:rsidRPr="005173EA">
              <w:rPr>
                <w:rFonts w:eastAsia="Calibri"/>
                <w:sz w:val="12"/>
                <w:szCs w:val="12"/>
                <w:lang w:eastAsia="en-US"/>
              </w:rPr>
              <w:t>л</w:t>
            </w:r>
            <w:r w:rsidRPr="005173EA">
              <w:rPr>
                <w:rFonts w:eastAsia="Calibri"/>
                <w:sz w:val="12"/>
                <w:szCs w:val="12"/>
                <w:lang w:eastAsia="en-US"/>
              </w:rPr>
              <w:t>ки, либо посе</w:t>
            </w:r>
            <w:r w:rsidRPr="005173EA">
              <w:rPr>
                <w:rFonts w:eastAsia="Calibri"/>
                <w:sz w:val="12"/>
                <w:szCs w:val="12"/>
                <w:lang w:eastAsia="en-US"/>
              </w:rPr>
              <w:t>л</w:t>
            </w:r>
            <w:r w:rsidRPr="005173EA">
              <w:rPr>
                <w:rFonts w:eastAsia="Calibri"/>
                <w:sz w:val="12"/>
                <w:szCs w:val="12"/>
                <w:lang w:eastAsia="en-US"/>
              </w:rPr>
              <w:t>ки городского типа, либо города с насел</w:t>
            </w:r>
            <w:r w:rsidRPr="005173EA">
              <w:rPr>
                <w:rFonts w:eastAsia="Calibri"/>
                <w:sz w:val="12"/>
                <w:szCs w:val="12"/>
                <w:lang w:eastAsia="en-US"/>
              </w:rPr>
              <w:t>е</w:t>
            </w:r>
            <w:r w:rsidRPr="005173EA">
              <w:rPr>
                <w:rFonts w:eastAsia="Calibri"/>
                <w:sz w:val="12"/>
                <w:szCs w:val="12"/>
                <w:lang w:eastAsia="en-US"/>
              </w:rPr>
              <w:t>нием до 50 тыс. человек, в субъектах Российской Федерации</w:t>
            </w:r>
          </w:p>
        </w:tc>
        <w:tc>
          <w:tcPr>
            <w:tcW w:w="1283" w:type="dxa"/>
            <w:tcBorders>
              <w:bottom w:val="single" w:sz="4" w:space="0" w:color="auto"/>
            </w:tcBorders>
            <w:shd w:val="clear" w:color="auto" w:fill="auto"/>
          </w:tcPr>
          <w:p w:rsidR="00DD1BC5" w:rsidRPr="005173EA" w:rsidRDefault="00DD1BC5" w:rsidP="00BC2B32">
            <w:pPr>
              <w:widowControl w:val="0"/>
              <w:autoSpaceDE w:val="0"/>
              <w:autoSpaceDN w:val="0"/>
              <w:jc w:val="center"/>
              <w:rPr>
                <w:sz w:val="12"/>
                <w:szCs w:val="12"/>
              </w:rPr>
            </w:pPr>
            <w:r w:rsidRPr="005173EA">
              <w:rPr>
                <w:sz w:val="12"/>
                <w:szCs w:val="12"/>
              </w:rPr>
              <w:t>всего, в том числе</w:t>
            </w:r>
          </w:p>
        </w:tc>
        <w:tc>
          <w:tcPr>
            <w:tcW w:w="425" w:type="dxa"/>
            <w:tcBorders>
              <w:bottom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X</w:t>
            </w:r>
          </w:p>
        </w:tc>
        <w:tc>
          <w:tcPr>
            <w:tcW w:w="425" w:type="dxa"/>
            <w:tcBorders>
              <w:bottom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02</w:t>
            </w:r>
          </w:p>
        </w:tc>
        <w:tc>
          <w:tcPr>
            <w:tcW w:w="567" w:type="dxa"/>
            <w:tcBorders>
              <w:bottom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w:t>
            </w:r>
          </w:p>
        </w:tc>
        <w:tc>
          <w:tcPr>
            <w:tcW w:w="426" w:type="dxa"/>
            <w:tcBorders>
              <w:bottom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06</w:t>
            </w:r>
          </w:p>
        </w:tc>
        <w:tc>
          <w:tcPr>
            <w:tcW w:w="841" w:type="dxa"/>
            <w:tcBorders>
              <w:bottom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5" w:type="dxa"/>
            <w:tcBorders>
              <w:bottom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7 000,000</w:t>
            </w:r>
          </w:p>
        </w:tc>
        <w:tc>
          <w:tcPr>
            <w:tcW w:w="851" w:type="dxa"/>
            <w:tcBorders>
              <w:bottom w:val="single" w:sz="4" w:space="0" w:color="auto"/>
            </w:tcBorders>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6 000,000</w:t>
            </w:r>
          </w:p>
        </w:tc>
        <w:tc>
          <w:tcPr>
            <w:tcW w:w="994" w:type="dxa"/>
            <w:tcBorders>
              <w:bottom w:val="single" w:sz="4" w:space="0" w:color="auto"/>
            </w:tcBorders>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5 000,000</w:t>
            </w:r>
          </w:p>
        </w:tc>
        <w:tc>
          <w:tcPr>
            <w:tcW w:w="992" w:type="dxa"/>
            <w:tcBorders>
              <w:bottom w:val="single" w:sz="4" w:space="0" w:color="auto"/>
            </w:tcBorders>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3 000,000</w:t>
            </w:r>
          </w:p>
        </w:tc>
        <w:tc>
          <w:tcPr>
            <w:tcW w:w="851" w:type="dxa"/>
            <w:tcBorders>
              <w:bottom w:val="single" w:sz="4" w:space="0" w:color="auto"/>
            </w:tcBorders>
            <w:shd w:val="clear" w:color="auto" w:fill="auto"/>
            <w:vAlign w:val="center"/>
          </w:tcPr>
          <w:p w:rsidR="00DD1BC5" w:rsidRPr="00DB0CAB" w:rsidRDefault="00DD1BC5" w:rsidP="00BC2B32">
            <w:pPr>
              <w:spacing w:line="276" w:lineRule="auto"/>
              <w:jc w:val="center"/>
              <w:rPr>
                <w:sz w:val="12"/>
                <w:szCs w:val="12"/>
              </w:rPr>
            </w:pPr>
            <w:r w:rsidRPr="00DB0CAB">
              <w:rPr>
                <w:sz w:val="12"/>
                <w:szCs w:val="12"/>
              </w:rPr>
              <w:t>0,000</w:t>
            </w:r>
          </w:p>
        </w:tc>
        <w:tc>
          <w:tcPr>
            <w:tcW w:w="993" w:type="dxa"/>
            <w:tcBorders>
              <w:bottom w:val="single" w:sz="4" w:space="0" w:color="auto"/>
            </w:tcBorders>
            <w:shd w:val="clear" w:color="auto" w:fill="auto"/>
            <w:vAlign w:val="center"/>
          </w:tcPr>
          <w:p w:rsidR="00DD1BC5" w:rsidRPr="00DB0CAB" w:rsidRDefault="00DD1BC5" w:rsidP="00BC2B32">
            <w:pPr>
              <w:spacing w:line="276" w:lineRule="auto"/>
              <w:jc w:val="center"/>
              <w:rPr>
                <w:sz w:val="12"/>
                <w:szCs w:val="12"/>
              </w:rPr>
            </w:pPr>
            <w:r w:rsidRPr="00DB0CAB">
              <w:rPr>
                <w:sz w:val="12"/>
                <w:szCs w:val="12"/>
              </w:rPr>
              <w:t>0,000</w:t>
            </w:r>
          </w:p>
        </w:tc>
      </w:tr>
      <w:tr w:rsidR="00DD1BC5" w:rsidRPr="005173EA" w:rsidTr="00764EA8">
        <w:trPr>
          <w:trHeight w:val="789"/>
        </w:trPr>
        <w:tc>
          <w:tcPr>
            <w:tcW w:w="706" w:type="dxa"/>
            <w:vMerge/>
            <w:tcBorders>
              <w:bottom w:val="nil"/>
            </w:tcBorders>
            <w:shd w:val="clear" w:color="auto" w:fill="auto"/>
          </w:tcPr>
          <w:p w:rsidR="00DD1BC5" w:rsidRPr="005173EA" w:rsidRDefault="00DD1BC5" w:rsidP="00BC2B32">
            <w:pPr>
              <w:spacing w:after="200" w:line="276" w:lineRule="auto"/>
              <w:rPr>
                <w:rFonts w:eastAsia="Calibri"/>
                <w:sz w:val="12"/>
                <w:szCs w:val="12"/>
                <w:lang w:eastAsia="en-US"/>
              </w:rPr>
            </w:pPr>
          </w:p>
        </w:tc>
        <w:tc>
          <w:tcPr>
            <w:tcW w:w="989" w:type="dxa"/>
            <w:vMerge/>
            <w:tcBorders>
              <w:bottom w:val="nil"/>
            </w:tcBorders>
            <w:shd w:val="clear" w:color="auto" w:fill="auto"/>
          </w:tcPr>
          <w:p w:rsidR="00DD1BC5" w:rsidRPr="005173EA" w:rsidRDefault="00DD1BC5" w:rsidP="00BC2B32">
            <w:pPr>
              <w:spacing w:after="200" w:line="276" w:lineRule="auto"/>
              <w:rPr>
                <w:rFonts w:eastAsia="Calibri"/>
                <w:sz w:val="12"/>
                <w:szCs w:val="12"/>
                <w:lang w:eastAsia="en-US"/>
              </w:rPr>
            </w:pPr>
          </w:p>
        </w:tc>
        <w:tc>
          <w:tcPr>
            <w:tcW w:w="1283" w:type="dxa"/>
            <w:tcBorders>
              <w:bottom w:val="single" w:sz="4" w:space="0" w:color="auto"/>
            </w:tcBorders>
            <w:shd w:val="clear" w:color="auto" w:fill="auto"/>
          </w:tcPr>
          <w:p w:rsidR="00DD1BC5" w:rsidRPr="00764EA8" w:rsidRDefault="00DD1BC5" w:rsidP="00764EA8">
            <w:pPr>
              <w:widowControl w:val="0"/>
              <w:autoSpaceDE w:val="0"/>
              <w:autoSpaceDN w:val="0"/>
              <w:rPr>
                <w:sz w:val="12"/>
                <w:szCs w:val="12"/>
              </w:rPr>
            </w:pPr>
            <w:r w:rsidRPr="00764EA8">
              <w:rPr>
                <w:sz w:val="12"/>
                <w:szCs w:val="12"/>
              </w:rPr>
              <w:t>областной</w:t>
            </w:r>
          </w:p>
          <w:p w:rsidR="00DD1BC5" w:rsidRPr="005173EA" w:rsidRDefault="00DD1BC5" w:rsidP="00764EA8">
            <w:pPr>
              <w:widowControl w:val="0"/>
              <w:autoSpaceDE w:val="0"/>
              <w:autoSpaceDN w:val="0"/>
              <w:rPr>
                <w:sz w:val="12"/>
                <w:szCs w:val="12"/>
              </w:rPr>
            </w:pPr>
            <w:r w:rsidRPr="00764EA8">
              <w:rPr>
                <w:sz w:val="12"/>
                <w:szCs w:val="12"/>
              </w:rPr>
              <w:t>бюджет</w:t>
            </w:r>
          </w:p>
        </w:tc>
        <w:tc>
          <w:tcPr>
            <w:tcW w:w="425" w:type="dxa"/>
            <w:tcBorders>
              <w:bottom w:val="single" w:sz="4" w:space="0" w:color="auto"/>
            </w:tcBorders>
            <w:shd w:val="clear" w:color="auto" w:fill="auto"/>
            <w:vAlign w:val="center"/>
          </w:tcPr>
          <w:p w:rsidR="00DD1BC5" w:rsidRPr="005173EA" w:rsidRDefault="00DD1BC5" w:rsidP="00764EA8">
            <w:pPr>
              <w:widowControl w:val="0"/>
              <w:autoSpaceDE w:val="0"/>
              <w:autoSpaceDN w:val="0"/>
              <w:jc w:val="center"/>
              <w:rPr>
                <w:sz w:val="12"/>
                <w:szCs w:val="12"/>
              </w:rPr>
            </w:pPr>
            <w:r w:rsidRPr="005173EA">
              <w:rPr>
                <w:sz w:val="12"/>
                <w:szCs w:val="12"/>
              </w:rPr>
              <w:t>X</w:t>
            </w:r>
          </w:p>
        </w:tc>
        <w:tc>
          <w:tcPr>
            <w:tcW w:w="425" w:type="dxa"/>
            <w:tcBorders>
              <w:bottom w:val="single" w:sz="4" w:space="0" w:color="auto"/>
            </w:tcBorders>
            <w:shd w:val="clear" w:color="auto" w:fill="auto"/>
            <w:vAlign w:val="center"/>
          </w:tcPr>
          <w:p w:rsidR="00DD1BC5" w:rsidRPr="005173EA" w:rsidRDefault="00DD1BC5" w:rsidP="00764EA8">
            <w:pPr>
              <w:widowControl w:val="0"/>
              <w:autoSpaceDE w:val="0"/>
              <w:autoSpaceDN w:val="0"/>
              <w:jc w:val="center"/>
              <w:rPr>
                <w:sz w:val="12"/>
                <w:szCs w:val="12"/>
              </w:rPr>
            </w:pPr>
            <w:r w:rsidRPr="005173EA">
              <w:rPr>
                <w:sz w:val="12"/>
                <w:szCs w:val="12"/>
              </w:rPr>
              <w:t>02</w:t>
            </w:r>
          </w:p>
        </w:tc>
        <w:tc>
          <w:tcPr>
            <w:tcW w:w="567" w:type="dxa"/>
            <w:tcBorders>
              <w:bottom w:val="single" w:sz="4" w:space="0" w:color="auto"/>
            </w:tcBorders>
            <w:shd w:val="clear" w:color="auto" w:fill="auto"/>
            <w:vAlign w:val="center"/>
          </w:tcPr>
          <w:p w:rsidR="00DD1BC5" w:rsidRPr="005173EA" w:rsidRDefault="00DD1BC5" w:rsidP="00764EA8">
            <w:pPr>
              <w:widowControl w:val="0"/>
              <w:autoSpaceDE w:val="0"/>
              <w:autoSpaceDN w:val="0"/>
              <w:jc w:val="center"/>
              <w:rPr>
                <w:sz w:val="12"/>
                <w:szCs w:val="12"/>
              </w:rPr>
            </w:pPr>
            <w:r w:rsidRPr="005173EA">
              <w:rPr>
                <w:sz w:val="12"/>
                <w:szCs w:val="12"/>
              </w:rPr>
              <w:t>1</w:t>
            </w:r>
          </w:p>
        </w:tc>
        <w:tc>
          <w:tcPr>
            <w:tcW w:w="426" w:type="dxa"/>
            <w:tcBorders>
              <w:bottom w:val="single" w:sz="4" w:space="0" w:color="auto"/>
            </w:tcBorders>
            <w:shd w:val="clear" w:color="auto" w:fill="auto"/>
            <w:vAlign w:val="center"/>
          </w:tcPr>
          <w:p w:rsidR="00DD1BC5" w:rsidRPr="005173EA" w:rsidRDefault="00DD1BC5" w:rsidP="00764EA8">
            <w:pPr>
              <w:widowControl w:val="0"/>
              <w:autoSpaceDE w:val="0"/>
              <w:autoSpaceDN w:val="0"/>
              <w:jc w:val="center"/>
              <w:rPr>
                <w:sz w:val="12"/>
                <w:szCs w:val="12"/>
              </w:rPr>
            </w:pPr>
            <w:r w:rsidRPr="005173EA">
              <w:rPr>
                <w:sz w:val="12"/>
                <w:szCs w:val="12"/>
              </w:rPr>
              <w:t>06</w:t>
            </w:r>
          </w:p>
        </w:tc>
        <w:tc>
          <w:tcPr>
            <w:tcW w:w="841" w:type="dxa"/>
            <w:tcBorders>
              <w:bottom w:val="single" w:sz="4" w:space="0" w:color="auto"/>
            </w:tcBorders>
            <w:shd w:val="clear" w:color="auto" w:fill="auto"/>
            <w:vAlign w:val="center"/>
          </w:tcPr>
          <w:p w:rsidR="00DD1BC5" w:rsidRPr="005173EA" w:rsidRDefault="00DD1BC5" w:rsidP="00764EA8">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DD1BC5" w:rsidRPr="005173EA" w:rsidRDefault="00DD1BC5" w:rsidP="00764EA8">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DD1BC5" w:rsidRPr="005173EA" w:rsidRDefault="00DD1BC5" w:rsidP="00764EA8">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DD1BC5" w:rsidRPr="005173EA" w:rsidRDefault="00DD1BC5" w:rsidP="00764EA8">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DD1BC5" w:rsidRPr="005173EA" w:rsidRDefault="00DD1BC5" w:rsidP="00764EA8">
            <w:pPr>
              <w:widowControl w:val="0"/>
              <w:autoSpaceDE w:val="0"/>
              <w:autoSpaceDN w:val="0"/>
              <w:jc w:val="center"/>
              <w:rPr>
                <w:sz w:val="12"/>
                <w:szCs w:val="12"/>
              </w:rPr>
            </w:pPr>
            <w:r w:rsidRPr="005173EA">
              <w:rPr>
                <w:sz w:val="12"/>
                <w:szCs w:val="12"/>
              </w:rPr>
              <w:t>0,000</w:t>
            </w:r>
          </w:p>
        </w:tc>
        <w:tc>
          <w:tcPr>
            <w:tcW w:w="855" w:type="dxa"/>
            <w:tcBorders>
              <w:bottom w:val="single" w:sz="4" w:space="0" w:color="auto"/>
            </w:tcBorders>
            <w:shd w:val="clear" w:color="auto" w:fill="auto"/>
            <w:vAlign w:val="center"/>
          </w:tcPr>
          <w:p w:rsidR="00DD1BC5" w:rsidRPr="005173EA" w:rsidRDefault="00DD1BC5" w:rsidP="00764EA8">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DD1BC5" w:rsidRPr="005173EA" w:rsidRDefault="00DD1BC5" w:rsidP="00764EA8">
            <w:pPr>
              <w:widowControl w:val="0"/>
              <w:autoSpaceDE w:val="0"/>
              <w:autoSpaceDN w:val="0"/>
              <w:jc w:val="center"/>
              <w:rPr>
                <w:sz w:val="12"/>
                <w:szCs w:val="12"/>
              </w:rPr>
            </w:pPr>
            <w:r w:rsidRPr="005173EA">
              <w:rPr>
                <w:sz w:val="12"/>
                <w:szCs w:val="12"/>
              </w:rPr>
              <w:t>7 000,000</w:t>
            </w:r>
          </w:p>
        </w:tc>
        <w:tc>
          <w:tcPr>
            <w:tcW w:w="851" w:type="dxa"/>
            <w:tcBorders>
              <w:bottom w:val="single" w:sz="4" w:space="0" w:color="auto"/>
            </w:tcBorders>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6 000,000</w:t>
            </w:r>
          </w:p>
        </w:tc>
        <w:tc>
          <w:tcPr>
            <w:tcW w:w="994" w:type="dxa"/>
            <w:tcBorders>
              <w:bottom w:val="single" w:sz="4" w:space="0" w:color="auto"/>
            </w:tcBorders>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5 000,000</w:t>
            </w:r>
          </w:p>
        </w:tc>
        <w:tc>
          <w:tcPr>
            <w:tcW w:w="992" w:type="dxa"/>
            <w:tcBorders>
              <w:bottom w:val="single" w:sz="4" w:space="0" w:color="auto"/>
            </w:tcBorders>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3 000,000</w:t>
            </w:r>
          </w:p>
        </w:tc>
        <w:tc>
          <w:tcPr>
            <w:tcW w:w="851" w:type="dxa"/>
            <w:tcBorders>
              <w:bottom w:val="single" w:sz="4" w:space="0" w:color="auto"/>
            </w:tcBorders>
            <w:shd w:val="clear" w:color="auto" w:fill="auto"/>
            <w:vAlign w:val="center"/>
          </w:tcPr>
          <w:p w:rsidR="00DD1BC5" w:rsidRPr="00DB0CAB" w:rsidRDefault="00DD1BC5" w:rsidP="00764EA8">
            <w:pPr>
              <w:spacing w:line="276" w:lineRule="auto"/>
              <w:jc w:val="center"/>
              <w:rPr>
                <w:sz w:val="12"/>
                <w:szCs w:val="12"/>
              </w:rPr>
            </w:pPr>
            <w:r w:rsidRPr="00DB0CAB">
              <w:rPr>
                <w:sz w:val="12"/>
                <w:szCs w:val="12"/>
              </w:rPr>
              <w:t>0,000</w:t>
            </w:r>
          </w:p>
        </w:tc>
        <w:tc>
          <w:tcPr>
            <w:tcW w:w="993" w:type="dxa"/>
            <w:tcBorders>
              <w:bottom w:val="single" w:sz="4" w:space="0" w:color="auto"/>
            </w:tcBorders>
            <w:shd w:val="clear" w:color="auto" w:fill="auto"/>
            <w:vAlign w:val="center"/>
          </w:tcPr>
          <w:p w:rsidR="00DD1BC5" w:rsidRPr="00DB0CAB" w:rsidRDefault="00DD1BC5" w:rsidP="00764EA8">
            <w:pPr>
              <w:spacing w:line="276" w:lineRule="auto"/>
              <w:jc w:val="center"/>
              <w:rPr>
                <w:sz w:val="12"/>
                <w:szCs w:val="12"/>
              </w:rPr>
            </w:pPr>
            <w:r w:rsidRPr="00DB0CAB">
              <w:rPr>
                <w:sz w:val="12"/>
                <w:szCs w:val="12"/>
              </w:rPr>
              <w:t>0,000</w:t>
            </w:r>
          </w:p>
        </w:tc>
      </w:tr>
      <w:tr w:rsidR="00DD1BC5" w:rsidRPr="005173EA" w:rsidTr="00764EA8">
        <w:trPr>
          <w:trHeight w:val="642"/>
        </w:trPr>
        <w:tc>
          <w:tcPr>
            <w:tcW w:w="706" w:type="dxa"/>
            <w:vMerge/>
            <w:tcBorders>
              <w:top w:val="nil"/>
            </w:tcBorders>
            <w:shd w:val="clear" w:color="auto" w:fill="auto"/>
          </w:tcPr>
          <w:p w:rsidR="00DD1BC5" w:rsidRPr="005173EA" w:rsidRDefault="00DD1BC5" w:rsidP="00BC2B32">
            <w:pPr>
              <w:spacing w:after="200" w:line="276" w:lineRule="auto"/>
              <w:rPr>
                <w:rFonts w:eastAsia="Calibri"/>
                <w:sz w:val="12"/>
                <w:szCs w:val="12"/>
                <w:lang w:eastAsia="en-US"/>
              </w:rPr>
            </w:pPr>
          </w:p>
        </w:tc>
        <w:tc>
          <w:tcPr>
            <w:tcW w:w="989" w:type="dxa"/>
            <w:vMerge/>
            <w:tcBorders>
              <w:top w:val="nil"/>
            </w:tcBorders>
            <w:shd w:val="clear" w:color="auto" w:fill="auto"/>
          </w:tcPr>
          <w:p w:rsidR="00DD1BC5" w:rsidRPr="005173EA" w:rsidRDefault="00DD1BC5" w:rsidP="00BC2B32">
            <w:pPr>
              <w:spacing w:after="200" w:line="276" w:lineRule="auto"/>
              <w:rPr>
                <w:rFonts w:eastAsia="Calibri"/>
                <w:sz w:val="12"/>
                <w:szCs w:val="12"/>
                <w:lang w:eastAsia="en-US"/>
              </w:rPr>
            </w:pPr>
          </w:p>
        </w:tc>
        <w:tc>
          <w:tcPr>
            <w:tcW w:w="1283" w:type="dxa"/>
            <w:tcBorders>
              <w:top w:val="single" w:sz="4" w:space="0" w:color="auto"/>
            </w:tcBorders>
            <w:shd w:val="clear" w:color="auto" w:fill="auto"/>
          </w:tcPr>
          <w:p w:rsidR="00DD1BC5" w:rsidRPr="005173EA" w:rsidRDefault="00DD1BC5" w:rsidP="00BC2B32">
            <w:pPr>
              <w:widowControl w:val="0"/>
              <w:autoSpaceDE w:val="0"/>
              <w:autoSpaceDN w:val="0"/>
              <w:jc w:val="center"/>
              <w:rPr>
                <w:sz w:val="12"/>
                <w:szCs w:val="12"/>
              </w:rPr>
            </w:pPr>
          </w:p>
          <w:p w:rsidR="00DD1BC5" w:rsidRPr="005173EA" w:rsidRDefault="00DD1BC5" w:rsidP="00BC2B32">
            <w:pPr>
              <w:widowControl w:val="0"/>
              <w:autoSpaceDE w:val="0"/>
              <w:autoSpaceDN w:val="0"/>
              <w:jc w:val="center"/>
              <w:rPr>
                <w:sz w:val="12"/>
                <w:szCs w:val="12"/>
              </w:rPr>
            </w:pPr>
            <w:r w:rsidRPr="005173EA">
              <w:rPr>
                <w:sz w:val="12"/>
                <w:szCs w:val="12"/>
              </w:rPr>
              <w:t>федеральный бюджет</w:t>
            </w:r>
          </w:p>
        </w:tc>
        <w:tc>
          <w:tcPr>
            <w:tcW w:w="425" w:type="dxa"/>
            <w:tcBorders>
              <w:top w:val="single" w:sz="4" w:space="0" w:color="auto"/>
              <w:bottom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p>
        </w:tc>
        <w:tc>
          <w:tcPr>
            <w:tcW w:w="425" w:type="dxa"/>
            <w:tcBorders>
              <w:top w:val="single" w:sz="4" w:space="0" w:color="auto"/>
              <w:bottom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p>
        </w:tc>
        <w:tc>
          <w:tcPr>
            <w:tcW w:w="567" w:type="dxa"/>
            <w:tcBorders>
              <w:top w:val="single" w:sz="4" w:space="0" w:color="auto"/>
              <w:bottom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p>
        </w:tc>
        <w:tc>
          <w:tcPr>
            <w:tcW w:w="426" w:type="dxa"/>
            <w:tcBorders>
              <w:top w:val="single" w:sz="4" w:space="0" w:color="auto"/>
              <w:bottom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p>
        </w:tc>
        <w:tc>
          <w:tcPr>
            <w:tcW w:w="841" w:type="dxa"/>
            <w:tcBorders>
              <w:top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5" w:type="dxa"/>
            <w:tcBorders>
              <w:top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6 090,000</w:t>
            </w:r>
          </w:p>
        </w:tc>
        <w:tc>
          <w:tcPr>
            <w:tcW w:w="851" w:type="dxa"/>
            <w:tcBorders>
              <w:top w:val="single" w:sz="4" w:space="0" w:color="auto"/>
            </w:tcBorders>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5 220,000</w:t>
            </w:r>
          </w:p>
        </w:tc>
        <w:tc>
          <w:tcPr>
            <w:tcW w:w="994" w:type="dxa"/>
            <w:tcBorders>
              <w:top w:val="single" w:sz="4" w:space="0" w:color="auto"/>
            </w:tcBorders>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4 350,000</w:t>
            </w:r>
          </w:p>
        </w:tc>
        <w:tc>
          <w:tcPr>
            <w:tcW w:w="992" w:type="dxa"/>
            <w:tcBorders>
              <w:top w:val="single" w:sz="4" w:space="0" w:color="auto"/>
            </w:tcBorders>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2 610,000</w:t>
            </w:r>
          </w:p>
        </w:tc>
        <w:tc>
          <w:tcPr>
            <w:tcW w:w="851" w:type="dxa"/>
            <w:tcBorders>
              <w:top w:val="single" w:sz="4" w:space="0" w:color="auto"/>
            </w:tcBorders>
            <w:shd w:val="clear" w:color="auto" w:fill="auto"/>
            <w:vAlign w:val="center"/>
          </w:tcPr>
          <w:p w:rsidR="00DD1BC5" w:rsidRPr="00DB0CAB" w:rsidRDefault="00DD1BC5" w:rsidP="00BC2B32">
            <w:pPr>
              <w:spacing w:line="276" w:lineRule="auto"/>
              <w:jc w:val="center"/>
              <w:rPr>
                <w:sz w:val="12"/>
                <w:szCs w:val="12"/>
              </w:rPr>
            </w:pPr>
            <w:r w:rsidRPr="00DB0CAB">
              <w:rPr>
                <w:sz w:val="12"/>
                <w:szCs w:val="12"/>
              </w:rPr>
              <w:t>0,000</w:t>
            </w:r>
          </w:p>
        </w:tc>
        <w:tc>
          <w:tcPr>
            <w:tcW w:w="993" w:type="dxa"/>
            <w:tcBorders>
              <w:top w:val="single" w:sz="4" w:space="0" w:color="auto"/>
            </w:tcBorders>
            <w:shd w:val="clear" w:color="auto" w:fill="auto"/>
            <w:vAlign w:val="center"/>
          </w:tcPr>
          <w:p w:rsidR="00DD1BC5" w:rsidRPr="00DB0CAB" w:rsidRDefault="00DD1BC5" w:rsidP="00BC2B32">
            <w:pPr>
              <w:spacing w:line="276" w:lineRule="auto"/>
              <w:jc w:val="center"/>
              <w:rPr>
                <w:sz w:val="12"/>
                <w:szCs w:val="12"/>
              </w:rPr>
            </w:pPr>
            <w:r w:rsidRPr="00DB0CAB">
              <w:rPr>
                <w:sz w:val="12"/>
                <w:szCs w:val="12"/>
              </w:rPr>
              <w:t>0,000</w:t>
            </w:r>
          </w:p>
        </w:tc>
      </w:tr>
      <w:tr w:rsidR="00DD1BC5" w:rsidRPr="005173EA" w:rsidTr="00764EA8">
        <w:trPr>
          <w:trHeight w:val="461"/>
        </w:trPr>
        <w:tc>
          <w:tcPr>
            <w:tcW w:w="706" w:type="dxa"/>
            <w:vMerge/>
            <w:tcBorders>
              <w:bottom w:val="nil"/>
            </w:tcBorders>
            <w:shd w:val="clear" w:color="auto" w:fill="auto"/>
          </w:tcPr>
          <w:p w:rsidR="00DD1BC5" w:rsidRPr="005173EA" w:rsidRDefault="00DD1BC5" w:rsidP="00BC2B32">
            <w:pPr>
              <w:spacing w:after="200" w:line="276" w:lineRule="auto"/>
              <w:rPr>
                <w:rFonts w:eastAsia="Calibri"/>
                <w:sz w:val="12"/>
                <w:szCs w:val="12"/>
                <w:lang w:eastAsia="en-US"/>
              </w:rPr>
            </w:pPr>
          </w:p>
        </w:tc>
        <w:tc>
          <w:tcPr>
            <w:tcW w:w="989" w:type="dxa"/>
            <w:vMerge/>
            <w:tcBorders>
              <w:top w:val="single" w:sz="4" w:space="0" w:color="auto"/>
            </w:tcBorders>
            <w:shd w:val="clear" w:color="auto" w:fill="auto"/>
          </w:tcPr>
          <w:p w:rsidR="00DD1BC5" w:rsidRPr="005173EA" w:rsidRDefault="00DD1BC5" w:rsidP="00BC2B32">
            <w:pPr>
              <w:spacing w:after="200" w:line="276" w:lineRule="auto"/>
              <w:rPr>
                <w:rFonts w:eastAsia="Calibri"/>
                <w:sz w:val="12"/>
                <w:szCs w:val="12"/>
                <w:lang w:eastAsia="en-US"/>
              </w:rPr>
            </w:pPr>
          </w:p>
        </w:tc>
        <w:tc>
          <w:tcPr>
            <w:tcW w:w="1283" w:type="dxa"/>
            <w:tcBorders>
              <w:top w:val="single" w:sz="4" w:space="0" w:color="auto"/>
            </w:tcBorders>
            <w:shd w:val="clear" w:color="auto" w:fill="auto"/>
          </w:tcPr>
          <w:p w:rsidR="00DD1BC5" w:rsidRPr="005173EA" w:rsidRDefault="00DD1BC5"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tcBorders>
              <w:top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803</w:t>
            </w:r>
          </w:p>
        </w:tc>
        <w:tc>
          <w:tcPr>
            <w:tcW w:w="425" w:type="dxa"/>
            <w:tcBorders>
              <w:top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02</w:t>
            </w:r>
          </w:p>
        </w:tc>
        <w:tc>
          <w:tcPr>
            <w:tcW w:w="567" w:type="dxa"/>
            <w:tcBorders>
              <w:top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w:t>
            </w:r>
          </w:p>
        </w:tc>
        <w:tc>
          <w:tcPr>
            <w:tcW w:w="426" w:type="dxa"/>
            <w:tcBorders>
              <w:top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06</w:t>
            </w:r>
          </w:p>
        </w:tc>
        <w:tc>
          <w:tcPr>
            <w:tcW w:w="841" w:type="dxa"/>
            <w:tcBorders>
              <w:top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5" w:type="dxa"/>
            <w:tcBorders>
              <w:top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7 000,000</w:t>
            </w:r>
          </w:p>
        </w:tc>
        <w:tc>
          <w:tcPr>
            <w:tcW w:w="851" w:type="dxa"/>
            <w:tcBorders>
              <w:top w:val="single" w:sz="4" w:space="0" w:color="auto"/>
            </w:tcBorders>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6 000,000</w:t>
            </w:r>
          </w:p>
        </w:tc>
        <w:tc>
          <w:tcPr>
            <w:tcW w:w="994" w:type="dxa"/>
            <w:tcBorders>
              <w:top w:val="single" w:sz="4" w:space="0" w:color="auto"/>
            </w:tcBorders>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5 000,000</w:t>
            </w:r>
          </w:p>
        </w:tc>
        <w:tc>
          <w:tcPr>
            <w:tcW w:w="992" w:type="dxa"/>
            <w:tcBorders>
              <w:top w:val="single" w:sz="4" w:space="0" w:color="auto"/>
            </w:tcBorders>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3 000,000</w:t>
            </w:r>
          </w:p>
        </w:tc>
        <w:tc>
          <w:tcPr>
            <w:tcW w:w="851" w:type="dxa"/>
            <w:tcBorders>
              <w:top w:val="single" w:sz="4" w:space="0" w:color="auto"/>
            </w:tcBorders>
            <w:shd w:val="clear" w:color="auto" w:fill="auto"/>
            <w:vAlign w:val="center"/>
          </w:tcPr>
          <w:p w:rsidR="00DD1BC5" w:rsidRPr="00DB0CAB" w:rsidRDefault="00DD1BC5" w:rsidP="00BC2B32">
            <w:pPr>
              <w:spacing w:line="276" w:lineRule="auto"/>
              <w:jc w:val="center"/>
              <w:rPr>
                <w:sz w:val="12"/>
                <w:szCs w:val="12"/>
              </w:rPr>
            </w:pPr>
            <w:r w:rsidRPr="00DB0CAB">
              <w:rPr>
                <w:sz w:val="12"/>
                <w:szCs w:val="12"/>
              </w:rPr>
              <w:t>0,000</w:t>
            </w:r>
          </w:p>
        </w:tc>
        <w:tc>
          <w:tcPr>
            <w:tcW w:w="993" w:type="dxa"/>
            <w:tcBorders>
              <w:top w:val="single" w:sz="4" w:space="0" w:color="auto"/>
            </w:tcBorders>
            <w:shd w:val="clear" w:color="auto" w:fill="auto"/>
            <w:vAlign w:val="center"/>
          </w:tcPr>
          <w:p w:rsidR="00DD1BC5" w:rsidRPr="00DB0CAB" w:rsidRDefault="00DD1BC5" w:rsidP="00BC2B32">
            <w:pPr>
              <w:spacing w:line="276" w:lineRule="auto"/>
              <w:jc w:val="center"/>
              <w:rPr>
                <w:sz w:val="12"/>
                <w:szCs w:val="12"/>
              </w:rPr>
            </w:pPr>
            <w:r w:rsidRPr="00DB0CAB">
              <w:rPr>
                <w:sz w:val="12"/>
                <w:szCs w:val="12"/>
              </w:rPr>
              <w:t>0,000</w:t>
            </w:r>
          </w:p>
        </w:tc>
      </w:tr>
      <w:tr w:rsidR="00DD1BC5" w:rsidRPr="005173EA" w:rsidTr="00F00A88">
        <w:trPr>
          <w:trHeight w:val="162"/>
        </w:trPr>
        <w:tc>
          <w:tcPr>
            <w:tcW w:w="706" w:type="dxa"/>
            <w:vMerge w:val="restart"/>
            <w:tcBorders>
              <w:top w:val="nil"/>
            </w:tcBorders>
            <w:shd w:val="clear" w:color="auto" w:fill="auto"/>
          </w:tcPr>
          <w:p w:rsidR="00DD1BC5" w:rsidRPr="005173EA" w:rsidRDefault="00DD1BC5" w:rsidP="00BC2B32">
            <w:pPr>
              <w:spacing w:after="200" w:line="276" w:lineRule="auto"/>
              <w:rPr>
                <w:rFonts w:eastAsia="Calibri"/>
                <w:sz w:val="12"/>
                <w:szCs w:val="12"/>
                <w:lang w:eastAsia="en-US"/>
              </w:rPr>
            </w:pPr>
          </w:p>
        </w:tc>
        <w:tc>
          <w:tcPr>
            <w:tcW w:w="989" w:type="dxa"/>
            <w:vMerge w:val="restart"/>
            <w:tcBorders>
              <w:top w:val="single" w:sz="4" w:space="0" w:color="auto"/>
            </w:tcBorders>
            <w:shd w:val="clear" w:color="auto" w:fill="auto"/>
          </w:tcPr>
          <w:p w:rsidR="00DD1BC5" w:rsidRPr="005173EA" w:rsidRDefault="00DD1BC5" w:rsidP="00BC2B32">
            <w:pPr>
              <w:spacing w:after="200" w:line="276" w:lineRule="auto"/>
              <w:rPr>
                <w:rFonts w:eastAsia="Calibri"/>
                <w:sz w:val="12"/>
                <w:szCs w:val="12"/>
                <w:lang w:eastAsia="en-US"/>
              </w:rPr>
            </w:pPr>
            <w:r w:rsidRPr="007F66D7">
              <w:rPr>
                <w:rFonts w:eastAsia="Calibri"/>
                <w:sz w:val="12"/>
                <w:szCs w:val="12"/>
                <w:lang w:eastAsia="en-US"/>
              </w:rPr>
              <w:t xml:space="preserve">ежемесячное денежное вознаграждение за классное руководство педагогическим работникам </w:t>
            </w:r>
            <w:proofErr w:type="spellStart"/>
            <w:r w:rsidRPr="007F66D7">
              <w:rPr>
                <w:rFonts w:eastAsia="Calibri"/>
                <w:sz w:val="12"/>
                <w:szCs w:val="12"/>
                <w:lang w:eastAsia="en-US"/>
              </w:rPr>
              <w:t>государстве</w:t>
            </w:r>
            <w:proofErr w:type="gramStart"/>
            <w:r w:rsidRPr="007F66D7">
              <w:rPr>
                <w:rFonts w:eastAsia="Calibri"/>
                <w:sz w:val="12"/>
                <w:szCs w:val="12"/>
                <w:lang w:eastAsia="en-US"/>
              </w:rPr>
              <w:t>н</w:t>
            </w:r>
            <w:proofErr w:type="spellEnd"/>
            <w:r w:rsidR="004A2A5E">
              <w:rPr>
                <w:rFonts w:eastAsia="Calibri"/>
                <w:sz w:val="12"/>
                <w:szCs w:val="12"/>
                <w:lang w:eastAsia="en-US"/>
              </w:rPr>
              <w:t>–</w:t>
            </w:r>
            <w:proofErr w:type="gramEnd"/>
            <w:r w:rsidR="004A2A5E">
              <w:rPr>
                <w:rFonts w:eastAsia="Calibri"/>
                <w:sz w:val="12"/>
                <w:szCs w:val="12"/>
                <w:lang w:eastAsia="en-US"/>
              </w:rPr>
              <w:t xml:space="preserve"> </w:t>
            </w:r>
            <w:proofErr w:type="spellStart"/>
            <w:r w:rsidRPr="007F66D7">
              <w:rPr>
                <w:rFonts w:eastAsia="Calibri"/>
                <w:sz w:val="12"/>
                <w:szCs w:val="12"/>
                <w:lang w:eastAsia="en-US"/>
              </w:rPr>
              <w:t>ных</w:t>
            </w:r>
            <w:proofErr w:type="spellEnd"/>
            <w:r w:rsidRPr="007F66D7">
              <w:rPr>
                <w:rFonts w:eastAsia="Calibri"/>
                <w:sz w:val="12"/>
                <w:szCs w:val="12"/>
                <w:lang w:eastAsia="en-US"/>
              </w:rPr>
              <w:t xml:space="preserve"> и муниц</w:t>
            </w:r>
            <w:r w:rsidRPr="007F66D7">
              <w:rPr>
                <w:rFonts w:eastAsia="Calibri"/>
                <w:sz w:val="12"/>
                <w:szCs w:val="12"/>
                <w:lang w:eastAsia="en-US"/>
              </w:rPr>
              <w:t>и</w:t>
            </w:r>
            <w:r w:rsidRPr="007F66D7">
              <w:rPr>
                <w:rFonts w:eastAsia="Calibri"/>
                <w:sz w:val="12"/>
                <w:szCs w:val="12"/>
                <w:lang w:eastAsia="en-US"/>
              </w:rPr>
              <w:t xml:space="preserve">пальных </w:t>
            </w:r>
            <w:proofErr w:type="spellStart"/>
            <w:r w:rsidRPr="007F66D7">
              <w:rPr>
                <w:rFonts w:eastAsia="Calibri"/>
                <w:sz w:val="12"/>
                <w:szCs w:val="12"/>
                <w:lang w:eastAsia="en-US"/>
              </w:rPr>
              <w:t>общ</w:t>
            </w:r>
            <w:r w:rsidRPr="007F66D7">
              <w:rPr>
                <w:rFonts w:eastAsia="Calibri"/>
                <w:sz w:val="12"/>
                <w:szCs w:val="12"/>
                <w:lang w:eastAsia="en-US"/>
              </w:rPr>
              <w:t>е</w:t>
            </w:r>
            <w:r w:rsidRPr="007F66D7">
              <w:rPr>
                <w:rFonts w:eastAsia="Calibri"/>
                <w:sz w:val="12"/>
                <w:szCs w:val="12"/>
                <w:lang w:eastAsia="en-US"/>
              </w:rPr>
              <w:t>образова</w:t>
            </w:r>
            <w:proofErr w:type="spellEnd"/>
            <w:r w:rsidR="004A2A5E">
              <w:rPr>
                <w:rFonts w:eastAsia="Calibri"/>
                <w:sz w:val="12"/>
                <w:szCs w:val="12"/>
                <w:lang w:eastAsia="en-US"/>
              </w:rPr>
              <w:t xml:space="preserve">– </w:t>
            </w:r>
            <w:r w:rsidRPr="007F66D7">
              <w:rPr>
                <w:rFonts w:eastAsia="Calibri"/>
                <w:sz w:val="12"/>
                <w:szCs w:val="12"/>
                <w:lang w:eastAsia="en-US"/>
              </w:rPr>
              <w:t>тельных орган</w:t>
            </w:r>
            <w:r w:rsidRPr="007F66D7">
              <w:rPr>
                <w:rFonts w:eastAsia="Calibri"/>
                <w:sz w:val="12"/>
                <w:szCs w:val="12"/>
                <w:lang w:eastAsia="en-US"/>
              </w:rPr>
              <w:t>и</w:t>
            </w:r>
            <w:r w:rsidRPr="007F66D7">
              <w:rPr>
                <w:rFonts w:eastAsia="Calibri"/>
                <w:sz w:val="12"/>
                <w:szCs w:val="12"/>
                <w:lang w:eastAsia="en-US"/>
              </w:rPr>
              <w:t>заций</w:t>
            </w:r>
          </w:p>
        </w:tc>
        <w:tc>
          <w:tcPr>
            <w:tcW w:w="1283" w:type="dxa"/>
            <w:tcBorders>
              <w:top w:val="single" w:sz="4" w:space="0" w:color="auto"/>
            </w:tcBorders>
            <w:shd w:val="clear" w:color="auto" w:fill="auto"/>
          </w:tcPr>
          <w:p w:rsidR="00DD1BC5" w:rsidRPr="005173EA" w:rsidRDefault="00DD1BC5" w:rsidP="007F66D7">
            <w:pPr>
              <w:widowControl w:val="0"/>
              <w:autoSpaceDE w:val="0"/>
              <w:autoSpaceDN w:val="0"/>
              <w:jc w:val="center"/>
              <w:rPr>
                <w:sz w:val="12"/>
                <w:szCs w:val="12"/>
              </w:rPr>
            </w:pPr>
            <w:r>
              <w:rPr>
                <w:sz w:val="12"/>
                <w:szCs w:val="12"/>
              </w:rPr>
              <w:t>в</w:t>
            </w:r>
            <w:r w:rsidRPr="005173EA">
              <w:rPr>
                <w:sz w:val="12"/>
                <w:szCs w:val="12"/>
              </w:rPr>
              <w:t>сего, в том числе</w:t>
            </w:r>
          </w:p>
        </w:tc>
        <w:tc>
          <w:tcPr>
            <w:tcW w:w="425" w:type="dxa"/>
            <w:tcBorders>
              <w:top w:val="single" w:sz="4" w:space="0" w:color="auto"/>
            </w:tcBorders>
            <w:shd w:val="clear" w:color="auto" w:fill="auto"/>
            <w:vAlign w:val="center"/>
          </w:tcPr>
          <w:p w:rsidR="00DD1BC5" w:rsidRPr="005173EA" w:rsidRDefault="00DD1BC5" w:rsidP="007F66D7">
            <w:pPr>
              <w:widowControl w:val="0"/>
              <w:autoSpaceDE w:val="0"/>
              <w:autoSpaceDN w:val="0"/>
              <w:jc w:val="center"/>
              <w:rPr>
                <w:sz w:val="12"/>
                <w:szCs w:val="12"/>
              </w:rPr>
            </w:pPr>
            <w:r w:rsidRPr="005173EA">
              <w:rPr>
                <w:sz w:val="12"/>
                <w:szCs w:val="12"/>
              </w:rPr>
              <w:t>X</w:t>
            </w:r>
          </w:p>
        </w:tc>
        <w:tc>
          <w:tcPr>
            <w:tcW w:w="425" w:type="dxa"/>
            <w:tcBorders>
              <w:top w:val="single" w:sz="4" w:space="0" w:color="auto"/>
            </w:tcBorders>
            <w:shd w:val="clear" w:color="auto" w:fill="auto"/>
            <w:vAlign w:val="center"/>
          </w:tcPr>
          <w:p w:rsidR="00DD1BC5" w:rsidRPr="005173EA" w:rsidRDefault="00DD1BC5" w:rsidP="007F66D7">
            <w:pPr>
              <w:widowControl w:val="0"/>
              <w:autoSpaceDE w:val="0"/>
              <w:autoSpaceDN w:val="0"/>
              <w:jc w:val="center"/>
              <w:rPr>
                <w:sz w:val="12"/>
                <w:szCs w:val="12"/>
              </w:rPr>
            </w:pPr>
            <w:r w:rsidRPr="005173EA">
              <w:rPr>
                <w:sz w:val="12"/>
                <w:szCs w:val="12"/>
              </w:rPr>
              <w:t>02</w:t>
            </w:r>
          </w:p>
        </w:tc>
        <w:tc>
          <w:tcPr>
            <w:tcW w:w="567" w:type="dxa"/>
            <w:tcBorders>
              <w:top w:val="single" w:sz="4" w:space="0" w:color="auto"/>
            </w:tcBorders>
            <w:shd w:val="clear" w:color="auto" w:fill="auto"/>
            <w:vAlign w:val="center"/>
          </w:tcPr>
          <w:p w:rsidR="00DD1BC5" w:rsidRPr="005173EA" w:rsidRDefault="00DD1BC5" w:rsidP="007F66D7">
            <w:pPr>
              <w:widowControl w:val="0"/>
              <w:autoSpaceDE w:val="0"/>
              <w:autoSpaceDN w:val="0"/>
              <w:jc w:val="center"/>
              <w:rPr>
                <w:sz w:val="12"/>
                <w:szCs w:val="12"/>
              </w:rPr>
            </w:pPr>
            <w:r w:rsidRPr="005173EA">
              <w:rPr>
                <w:sz w:val="12"/>
                <w:szCs w:val="12"/>
              </w:rPr>
              <w:t>1</w:t>
            </w:r>
          </w:p>
        </w:tc>
        <w:tc>
          <w:tcPr>
            <w:tcW w:w="426" w:type="dxa"/>
            <w:tcBorders>
              <w:top w:val="single" w:sz="4" w:space="0" w:color="auto"/>
            </w:tcBorders>
            <w:shd w:val="clear" w:color="auto" w:fill="auto"/>
            <w:vAlign w:val="center"/>
          </w:tcPr>
          <w:p w:rsidR="00DD1BC5" w:rsidRPr="005173EA" w:rsidRDefault="00DD1BC5" w:rsidP="007F66D7">
            <w:pPr>
              <w:widowControl w:val="0"/>
              <w:autoSpaceDE w:val="0"/>
              <w:autoSpaceDN w:val="0"/>
              <w:jc w:val="center"/>
              <w:rPr>
                <w:sz w:val="12"/>
                <w:szCs w:val="12"/>
              </w:rPr>
            </w:pPr>
            <w:r w:rsidRPr="005173EA">
              <w:rPr>
                <w:sz w:val="12"/>
                <w:szCs w:val="12"/>
              </w:rPr>
              <w:t>06</w:t>
            </w:r>
          </w:p>
        </w:tc>
        <w:tc>
          <w:tcPr>
            <w:tcW w:w="841" w:type="dxa"/>
            <w:tcBorders>
              <w:top w:val="single" w:sz="4" w:space="0" w:color="auto"/>
            </w:tcBorders>
            <w:shd w:val="clear" w:color="auto" w:fill="auto"/>
            <w:vAlign w:val="center"/>
          </w:tcPr>
          <w:p w:rsidR="00DD1BC5" w:rsidRPr="005173EA" w:rsidRDefault="00DD1BC5" w:rsidP="007F66D7">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DD1BC5" w:rsidRPr="005173EA" w:rsidRDefault="00DD1BC5" w:rsidP="007F66D7">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DD1BC5" w:rsidRPr="005173EA" w:rsidRDefault="00DD1BC5" w:rsidP="007F66D7">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DD1BC5" w:rsidRPr="005173EA" w:rsidRDefault="00DD1BC5" w:rsidP="007F66D7">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DD1BC5" w:rsidRPr="005173EA" w:rsidRDefault="00DD1BC5" w:rsidP="007F66D7">
            <w:pPr>
              <w:widowControl w:val="0"/>
              <w:autoSpaceDE w:val="0"/>
              <w:autoSpaceDN w:val="0"/>
              <w:jc w:val="center"/>
              <w:rPr>
                <w:sz w:val="12"/>
                <w:szCs w:val="12"/>
              </w:rPr>
            </w:pPr>
            <w:r w:rsidRPr="005173EA">
              <w:rPr>
                <w:sz w:val="12"/>
                <w:szCs w:val="12"/>
              </w:rPr>
              <w:t>0,000</w:t>
            </w:r>
          </w:p>
        </w:tc>
        <w:tc>
          <w:tcPr>
            <w:tcW w:w="855" w:type="dxa"/>
            <w:tcBorders>
              <w:top w:val="single" w:sz="4" w:space="0" w:color="auto"/>
            </w:tcBorders>
            <w:shd w:val="clear" w:color="auto" w:fill="auto"/>
            <w:vAlign w:val="center"/>
          </w:tcPr>
          <w:p w:rsidR="00DD1BC5" w:rsidRPr="005173EA" w:rsidRDefault="00DD1BC5" w:rsidP="007F66D7">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DD1BC5" w:rsidRPr="007F66D7" w:rsidRDefault="00DD1BC5" w:rsidP="007F66D7">
            <w:pPr>
              <w:widowControl w:val="0"/>
              <w:autoSpaceDE w:val="0"/>
              <w:autoSpaceDN w:val="0"/>
              <w:jc w:val="center"/>
              <w:rPr>
                <w:sz w:val="12"/>
                <w:szCs w:val="12"/>
              </w:rPr>
            </w:pPr>
            <w:r w:rsidRPr="007F66D7">
              <w:rPr>
                <w:sz w:val="12"/>
                <w:szCs w:val="12"/>
              </w:rPr>
              <w:t>223 553,400</w:t>
            </w:r>
          </w:p>
        </w:tc>
        <w:tc>
          <w:tcPr>
            <w:tcW w:w="851" w:type="dxa"/>
            <w:tcBorders>
              <w:top w:val="single" w:sz="4" w:space="0" w:color="auto"/>
            </w:tcBorders>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670 660,200</w:t>
            </w:r>
          </w:p>
        </w:tc>
        <w:tc>
          <w:tcPr>
            <w:tcW w:w="994" w:type="dxa"/>
            <w:tcBorders>
              <w:top w:val="single" w:sz="4" w:space="0" w:color="auto"/>
            </w:tcBorders>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670 660,200</w:t>
            </w:r>
          </w:p>
        </w:tc>
        <w:tc>
          <w:tcPr>
            <w:tcW w:w="992" w:type="dxa"/>
            <w:tcBorders>
              <w:top w:val="single" w:sz="4" w:space="0" w:color="auto"/>
            </w:tcBorders>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670 660,200</w:t>
            </w:r>
          </w:p>
        </w:tc>
        <w:tc>
          <w:tcPr>
            <w:tcW w:w="851" w:type="dxa"/>
            <w:tcBorders>
              <w:top w:val="single" w:sz="4" w:space="0" w:color="auto"/>
            </w:tcBorders>
            <w:shd w:val="clear" w:color="auto" w:fill="auto"/>
            <w:vAlign w:val="center"/>
          </w:tcPr>
          <w:p w:rsidR="00DD1BC5" w:rsidRPr="00DB0CAB" w:rsidRDefault="00DD1BC5" w:rsidP="007F66D7">
            <w:pPr>
              <w:widowControl w:val="0"/>
              <w:autoSpaceDE w:val="0"/>
              <w:autoSpaceDN w:val="0"/>
              <w:jc w:val="center"/>
              <w:rPr>
                <w:sz w:val="12"/>
                <w:szCs w:val="12"/>
              </w:rPr>
            </w:pPr>
            <w:r w:rsidRPr="00DB0CAB">
              <w:rPr>
                <w:sz w:val="12"/>
                <w:szCs w:val="12"/>
              </w:rPr>
              <w:t>0,000</w:t>
            </w:r>
          </w:p>
        </w:tc>
        <w:tc>
          <w:tcPr>
            <w:tcW w:w="993" w:type="dxa"/>
            <w:tcBorders>
              <w:top w:val="single" w:sz="4" w:space="0" w:color="auto"/>
            </w:tcBorders>
            <w:shd w:val="clear" w:color="auto" w:fill="auto"/>
            <w:vAlign w:val="center"/>
          </w:tcPr>
          <w:p w:rsidR="00DD1BC5" w:rsidRPr="00DB0CAB" w:rsidRDefault="00DD1BC5" w:rsidP="007F66D7">
            <w:pPr>
              <w:widowControl w:val="0"/>
              <w:autoSpaceDE w:val="0"/>
              <w:autoSpaceDN w:val="0"/>
              <w:jc w:val="center"/>
              <w:rPr>
                <w:sz w:val="12"/>
                <w:szCs w:val="12"/>
              </w:rPr>
            </w:pPr>
            <w:r w:rsidRPr="00DB0CAB">
              <w:rPr>
                <w:sz w:val="12"/>
                <w:szCs w:val="12"/>
              </w:rPr>
              <w:t>0,000</w:t>
            </w:r>
          </w:p>
        </w:tc>
      </w:tr>
      <w:tr w:rsidR="00DD1BC5" w:rsidRPr="005173EA" w:rsidTr="00E94D5B">
        <w:trPr>
          <w:trHeight w:val="351"/>
        </w:trPr>
        <w:tc>
          <w:tcPr>
            <w:tcW w:w="706"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989"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1283" w:type="dxa"/>
            <w:tcBorders>
              <w:top w:val="single" w:sz="4" w:space="0" w:color="auto"/>
            </w:tcBorders>
            <w:shd w:val="clear" w:color="auto" w:fill="auto"/>
          </w:tcPr>
          <w:p w:rsidR="00DD1BC5" w:rsidRPr="005173EA" w:rsidRDefault="00DD1BC5" w:rsidP="007F66D7">
            <w:pPr>
              <w:widowControl w:val="0"/>
              <w:autoSpaceDE w:val="0"/>
              <w:autoSpaceDN w:val="0"/>
              <w:jc w:val="center"/>
              <w:rPr>
                <w:sz w:val="12"/>
                <w:szCs w:val="12"/>
              </w:rPr>
            </w:pPr>
            <w:r w:rsidRPr="005173EA">
              <w:rPr>
                <w:sz w:val="12"/>
                <w:szCs w:val="12"/>
              </w:rPr>
              <w:t>областной</w:t>
            </w:r>
          </w:p>
          <w:p w:rsidR="00DD1BC5" w:rsidRPr="005173EA" w:rsidRDefault="00DD1BC5" w:rsidP="007F66D7">
            <w:pPr>
              <w:widowControl w:val="0"/>
              <w:autoSpaceDE w:val="0"/>
              <w:autoSpaceDN w:val="0"/>
              <w:jc w:val="center"/>
              <w:rPr>
                <w:sz w:val="12"/>
                <w:szCs w:val="12"/>
              </w:rPr>
            </w:pPr>
            <w:r w:rsidRPr="005173EA">
              <w:rPr>
                <w:sz w:val="12"/>
                <w:szCs w:val="12"/>
              </w:rPr>
              <w:t>бюджет</w:t>
            </w:r>
          </w:p>
        </w:tc>
        <w:tc>
          <w:tcPr>
            <w:tcW w:w="425" w:type="dxa"/>
            <w:tcBorders>
              <w:top w:val="single" w:sz="4" w:space="0" w:color="auto"/>
            </w:tcBorders>
            <w:shd w:val="clear" w:color="auto" w:fill="auto"/>
            <w:vAlign w:val="center"/>
          </w:tcPr>
          <w:p w:rsidR="00DD1BC5" w:rsidRPr="005173EA" w:rsidRDefault="00DD1BC5" w:rsidP="007F66D7">
            <w:pPr>
              <w:widowControl w:val="0"/>
              <w:autoSpaceDE w:val="0"/>
              <w:autoSpaceDN w:val="0"/>
              <w:jc w:val="center"/>
              <w:rPr>
                <w:sz w:val="12"/>
                <w:szCs w:val="12"/>
              </w:rPr>
            </w:pPr>
            <w:r w:rsidRPr="005173EA">
              <w:rPr>
                <w:sz w:val="12"/>
                <w:szCs w:val="12"/>
              </w:rPr>
              <w:t>X</w:t>
            </w:r>
          </w:p>
        </w:tc>
        <w:tc>
          <w:tcPr>
            <w:tcW w:w="425" w:type="dxa"/>
            <w:tcBorders>
              <w:top w:val="single" w:sz="4" w:space="0" w:color="auto"/>
            </w:tcBorders>
            <w:shd w:val="clear" w:color="auto" w:fill="auto"/>
            <w:vAlign w:val="center"/>
          </w:tcPr>
          <w:p w:rsidR="00DD1BC5" w:rsidRPr="005173EA" w:rsidRDefault="00DD1BC5" w:rsidP="007F66D7">
            <w:pPr>
              <w:widowControl w:val="0"/>
              <w:autoSpaceDE w:val="0"/>
              <w:autoSpaceDN w:val="0"/>
              <w:jc w:val="center"/>
              <w:rPr>
                <w:sz w:val="12"/>
                <w:szCs w:val="12"/>
              </w:rPr>
            </w:pPr>
            <w:r w:rsidRPr="005173EA">
              <w:rPr>
                <w:sz w:val="12"/>
                <w:szCs w:val="12"/>
              </w:rPr>
              <w:t>02</w:t>
            </w:r>
          </w:p>
        </w:tc>
        <w:tc>
          <w:tcPr>
            <w:tcW w:w="567" w:type="dxa"/>
            <w:tcBorders>
              <w:top w:val="single" w:sz="4" w:space="0" w:color="auto"/>
            </w:tcBorders>
            <w:shd w:val="clear" w:color="auto" w:fill="auto"/>
            <w:vAlign w:val="center"/>
          </w:tcPr>
          <w:p w:rsidR="00DD1BC5" w:rsidRPr="005173EA" w:rsidRDefault="00DD1BC5" w:rsidP="007F66D7">
            <w:pPr>
              <w:widowControl w:val="0"/>
              <w:autoSpaceDE w:val="0"/>
              <w:autoSpaceDN w:val="0"/>
              <w:jc w:val="center"/>
              <w:rPr>
                <w:sz w:val="12"/>
                <w:szCs w:val="12"/>
              </w:rPr>
            </w:pPr>
            <w:r w:rsidRPr="005173EA">
              <w:rPr>
                <w:sz w:val="12"/>
                <w:szCs w:val="12"/>
              </w:rPr>
              <w:t>1</w:t>
            </w:r>
          </w:p>
        </w:tc>
        <w:tc>
          <w:tcPr>
            <w:tcW w:w="426" w:type="dxa"/>
            <w:tcBorders>
              <w:top w:val="single" w:sz="4" w:space="0" w:color="auto"/>
            </w:tcBorders>
            <w:shd w:val="clear" w:color="auto" w:fill="auto"/>
            <w:vAlign w:val="center"/>
          </w:tcPr>
          <w:p w:rsidR="00DD1BC5" w:rsidRPr="005173EA" w:rsidRDefault="00DD1BC5" w:rsidP="007F66D7">
            <w:pPr>
              <w:widowControl w:val="0"/>
              <w:autoSpaceDE w:val="0"/>
              <w:autoSpaceDN w:val="0"/>
              <w:jc w:val="center"/>
              <w:rPr>
                <w:sz w:val="12"/>
                <w:szCs w:val="12"/>
              </w:rPr>
            </w:pPr>
            <w:r w:rsidRPr="005173EA">
              <w:rPr>
                <w:sz w:val="12"/>
                <w:szCs w:val="12"/>
              </w:rPr>
              <w:t>06</w:t>
            </w:r>
          </w:p>
        </w:tc>
        <w:tc>
          <w:tcPr>
            <w:tcW w:w="841" w:type="dxa"/>
            <w:tcBorders>
              <w:top w:val="single" w:sz="4" w:space="0" w:color="auto"/>
            </w:tcBorders>
            <w:shd w:val="clear" w:color="auto" w:fill="auto"/>
            <w:vAlign w:val="center"/>
          </w:tcPr>
          <w:p w:rsidR="00DD1BC5" w:rsidRPr="005173EA" w:rsidRDefault="00DD1BC5" w:rsidP="007F66D7">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DD1BC5" w:rsidRPr="005173EA" w:rsidRDefault="00DD1BC5" w:rsidP="007F66D7">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DD1BC5" w:rsidRPr="005173EA" w:rsidRDefault="00DD1BC5" w:rsidP="007F66D7">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DD1BC5" w:rsidRPr="005173EA" w:rsidRDefault="00DD1BC5" w:rsidP="007F66D7">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DD1BC5" w:rsidRPr="005173EA" w:rsidRDefault="00DD1BC5" w:rsidP="007F66D7">
            <w:pPr>
              <w:widowControl w:val="0"/>
              <w:autoSpaceDE w:val="0"/>
              <w:autoSpaceDN w:val="0"/>
              <w:jc w:val="center"/>
              <w:rPr>
                <w:sz w:val="12"/>
                <w:szCs w:val="12"/>
              </w:rPr>
            </w:pPr>
            <w:r w:rsidRPr="005173EA">
              <w:rPr>
                <w:sz w:val="12"/>
                <w:szCs w:val="12"/>
              </w:rPr>
              <w:t>0,000</w:t>
            </w:r>
          </w:p>
        </w:tc>
        <w:tc>
          <w:tcPr>
            <w:tcW w:w="855" w:type="dxa"/>
            <w:tcBorders>
              <w:top w:val="single" w:sz="4" w:space="0" w:color="auto"/>
            </w:tcBorders>
            <w:shd w:val="clear" w:color="auto" w:fill="auto"/>
            <w:vAlign w:val="center"/>
          </w:tcPr>
          <w:p w:rsidR="00DD1BC5" w:rsidRPr="005173EA" w:rsidRDefault="00DD1BC5" w:rsidP="007F66D7">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DD1BC5" w:rsidRPr="007F66D7" w:rsidRDefault="00DD1BC5" w:rsidP="007F66D7">
            <w:pPr>
              <w:widowControl w:val="0"/>
              <w:autoSpaceDE w:val="0"/>
              <w:autoSpaceDN w:val="0"/>
              <w:jc w:val="center"/>
              <w:rPr>
                <w:sz w:val="12"/>
                <w:szCs w:val="12"/>
              </w:rPr>
            </w:pPr>
            <w:r w:rsidRPr="007F66D7">
              <w:rPr>
                <w:sz w:val="12"/>
                <w:szCs w:val="12"/>
              </w:rPr>
              <w:t>223 553,400</w:t>
            </w:r>
          </w:p>
        </w:tc>
        <w:tc>
          <w:tcPr>
            <w:tcW w:w="851" w:type="dxa"/>
            <w:tcBorders>
              <w:top w:val="single" w:sz="4" w:space="0" w:color="auto"/>
            </w:tcBorders>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670 660,200</w:t>
            </w:r>
          </w:p>
        </w:tc>
        <w:tc>
          <w:tcPr>
            <w:tcW w:w="994" w:type="dxa"/>
            <w:tcBorders>
              <w:top w:val="single" w:sz="4" w:space="0" w:color="auto"/>
            </w:tcBorders>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670 660,200</w:t>
            </w:r>
          </w:p>
        </w:tc>
        <w:tc>
          <w:tcPr>
            <w:tcW w:w="992" w:type="dxa"/>
            <w:tcBorders>
              <w:top w:val="single" w:sz="4" w:space="0" w:color="auto"/>
            </w:tcBorders>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670 660,200</w:t>
            </w:r>
          </w:p>
        </w:tc>
        <w:tc>
          <w:tcPr>
            <w:tcW w:w="851" w:type="dxa"/>
            <w:tcBorders>
              <w:top w:val="single" w:sz="4" w:space="0" w:color="auto"/>
            </w:tcBorders>
            <w:shd w:val="clear" w:color="auto" w:fill="auto"/>
            <w:vAlign w:val="center"/>
          </w:tcPr>
          <w:p w:rsidR="00DD1BC5" w:rsidRPr="00DB0CAB" w:rsidRDefault="00DD1BC5" w:rsidP="007F66D7">
            <w:pPr>
              <w:widowControl w:val="0"/>
              <w:autoSpaceDE w:val="0"/>
              <w:autoSpaceDN w:val="0"/>
              <w:jc w:val="center"/>
              <w:rPr>
                <w:sz w:val="12"/>
                <w:szCs w:val="12"/>
              </w:rPr>
            </w:pPr>
            <w:r w:rsidRPr="00DB0CAB">
              <w:rPr>
                <w:sz w:val="12"/>
                <w:szCs w:val="12"/>
              </w:rPr>
              <w:t>0,000</w:t>
            </w:r>
          </w:p>
        </w:tc>
        <w:tc>
          <w:tcPr>
            <w:tcW w:w="993" w:type="dxa"/>
            <w:tcBorders>
              <w:top w:val="single" w:sz="4" w:space="0" w:color="auto"/>
            </w:tcBorders>
            <w:shd w:val="clear" w:color="auto" w:fill="auto"/>
            <w:vAlign w:val="center"/>
          </w:tcPr>
          <w:p w:rsidR="00DD1BC5" w:rsidRPr="00DB0CAB" w:rsidRDefault="00DD1BC5" w:rsidP="007F66D7">
            <w:pPr>
              <w:widowControl w:val="0"/>
              <w:autoSpaceDE w:val="0"/>
              <w:autoSpaceDN w:val="0"/>
              <w:jc w:val="center"/>
              <w:rPr>
                <w:sz w:val="12"/>
                <w:szCs w:val="12"/>
              </w:rPr>
            </w:pPr>
            <w:r w:rsidRPr="00DB0CAB">
              <w:rPr>
                <w:sz w:val="12"/>
                <w:szCs w:val="12"/>
              </w:rPr>
              <w:t>0,000</w:t>
            </w:r>
          </w:p>
        </w:tc>
      </w:tr>
      <w:tr w:rsidR="00DD1BC5" w:rsidRPr="005173EA" w:rsidTr="00E94D5B">
        <w:trPr>
          <w:trHeight w:val="345"/>
        </w:trPr>
        <w:tc>
          <w:tcPr>
            <w:tcW w:w="706"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989"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1283" w:type="dxa"/>
            <w:tcBorders>
              <w:top w:val="single" w:sz="4" w:space="0" w:color="auto"/>
            </w:tcBorders>
            <w:shd w:val="clear" w:color="auto" w:fill="auto"/>
          </w:tcPr>
          <w:p w:rsidR="00DD1BC5" w:rsidRPr="005173EA" w:rsidRDefault="00DD1BC5" w:rsidP="007F66D7">
            <w:pPr>
              <w:widowControl w:val="0"/>
              <w:autoSpaceDE w:val="0"/>
              <w:autoSpaceDN w:val="0"/>
              <w:jc w:val="center"/>
              <w:rPr>
                <w:sz w:val="12"/>
                <w:szCs w:val="12"/>
              </w:rPr>
            </w:pPr>
            <w:r>
              <w:rPr>
                <w:sz w:val="12"/>
                <w:szCs w:val="12"/>
              </w:rPr>
              <w:t>ф</w:t>
            </w:r>
            <w:r w:rsidRPr="005173EA">
              <w:rPr>
                <w:sz w:val="12"/>
                <w:szCs w:val="12"/>
              </w:rPr>
              <w:t>едеральный бюджет</w:t>
            </w:r>
          </w:p>
        </w:tc>
        <w:tc>
          <w:tcPr>
            <w:tcW w:w="425" w:type="dxa"/>
            <w:tcBorders>
              <w:top w:val="single" w:sz="4" w:space="0" w:color="auto"/>
            </w:tcBorders>
            <w:shd w:val="clear" w:color="auto" w:fill="auto"/>
            <w:vAlign w:val="center"/>
          </w:tcPr>
          <w:p w:rsidR="00DD1BC5" w:rsidRPr="005173EA" w:rsidRDefault="00DD1BC5" w:rsidP="007F66D7">
            <w:pPr>
              <w:widowControl w:val="0"/>
              <w:autoSpaceDE w:val="0"/>
              <w:autoSpaceDN w:val="0"/>
              <w:jc w:val="center"/>
              <w:rPr>
                <w:sz w:val="12"/>
                <w:szCs w:val="12"/>
              </w:rPr>
            </w:pPr>
            <w:r w:rsidRPr="005173EA">
              <w:rPr>
                <w:sz w:val="12"/>
                <w:szCs w:val="12"/>
              </w:rPr>
              <w:t>X</w:t>
            </w:r>
          </w:p>
        </w:tc>
        <w:tc>
          <w:tcPr>
            <w:tcW w:w="425" w:type="dxa"/>
            <w:tcBorders>
              <w:top w:val="single" w:sz="4" w:space="0" w:color="auto"/>
            </w:tcBorders>
            <w:shd w:val="clear" w:color="auto" w:fill="auto"/>
            <w:vAlign w:val="center"/>
          </w:tcPr>
          <w:p w:rsidR="00DD1BC5" w:rsidRPr="005173EA" w:rsidRDefault="00DD1BC5" w:rsidP="007F66D7">
            <w:pPr>
              <w:widowControl w:val="0"/>
              <w:autoSpaceDE w:val="0"/>
              <w:autoSpaceDN w:val="0"/>
              <w:jc w:val="center"/>
              <w:rPr>
                <w:sz w:val="12"/>
                <w:szCs w:val="12"/>
              </w:rPr>
            </w:pPr>
            <w:r w:rsidRPr="005173EA">
              <w:rPr>
                <w:sz w:val="12"/>
                <w:szCs w:val="12"/>
              </w:rPr>
              <w:t>02</w:t>
            </w:r>
          </w:p>
        </w:tc>
        <w:tc>
          <w:tcPr>
            <w:tcW w:w="567" w:type="dxa"/>
            <w:tcBorders>
              <w:top w:val="single" w:sz="4" w:space="0" w:color="auto"/>
            </w:tcBorders>
            <w:shd w:val="clear" w:color="auto" w:fill="auto"/>
            <w:vAlign w:val="center"/>
          </w:tcPr>
          <w:p w:rsidR="00DD1BC5" w:rsidRPr="005173EA" w:rsidRDefault="00DD1BC5" w:rsidP="007F66D7">
            <w:pPr>
              <w:widowControl w:val="0"/>
              <w:autoSpaceDE w:val="0"/>
              <w:autoSpaceDN w:val="0"/>
              <w:jc w:val="center"/>
              <w:rPr>
                <w:sz w:val="12"/>
                <w:szCs w:val="12"/>
              </w:rPr>
            </w:pPr>
            <w:r w:rsidRPr="005173EA">
              <w:rPr>
                <w:sz w:val="12"/>
                <w:szCs w:val="12"/>
              </w:rPr>
              <w:t>1</w:t>
            </w:r>
          </w:p>
        </w:tc>
        <w:tc>
          <w:tcPr>
            <w:tcW w:w="426" w:type="dxa"/>
            <w:tcBorders>
              <w:top w:val="single" w:sz="4" w:space="0" w:color="auto"/>
            </w:tcBorders>
            <w:shd w:val="clear" w:color="auto" w:fill="auto"/>
            <w:vAlign w:val="center"/>
          </w:tcPr>
          <w:p w:rsidR="00DD1BC5" w:rsidRPr="005173EA" w:rsidRDefault="00DD1BC5" w:rsidP="007F66D7">
            <w:pPr>
              <w:widowControl w:val="0"/>
              <w:autoSpaceDE w:val="0"/>
              <w:autoSpaceDN w:val="0"/>
              <w:jc w:val="center"/>
              <w:rPr>
                <w:sz w:val="12"/>
                <w:szCs w:val="12"/>
              </w:rPr>
            </w:pPr>
            <w:r w:rsidRPr="005173EA">
              <w:rPr>
                <w:sz w:val="12"/>
                <w:szCs w:val="12"/>
              </w:rPr>
              <w:t>06</w:t>
            </w:r>
          </w:p>
        </w:tc>
        <w:tc>
          <w:tcPr>
            <w:tcW w:w="841" w:type="dxa"/>
            <w:tcBorders>
              <w:top w:val="single" w:sz="4" w:space="0" w:color="auto"/>
            </w:tcBorders>
            <w:shd w:val="clear" w:color="auto" w:fill="auto"/>
            <w:vAlign w:val="center"/>
          </w:tcPr>
          <w:p w:rsidR="00DD1BC5" w:rsidRPr="005173EA" w:rsidRDefault="00DD1BC5" w:rsidP="007F66D7">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DD1BC5" w:rsidRPr="005173EA" w:rsidRDefault="00DD1BC5" w:rsidP="007F66D7">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DD1BC5" w:rsidRPr="005173EA" w:rsidRDefault="00DD1BC5" w:rsidP="007F66D7">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DD1BC5" w:rsidRPr="005173EA" w:rsidRDefault="00DD1BC5" w:rsidP="007F66D7">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DD1BC5" w:rsidRPr="005173EA" w:rsidRDefault="00DD1BC5" w:rsidP="007F66D7">
            <w:pPr>
              <w:widowControl w:val="0"/>
              <w:autoSpaceDE w:val="0"/>
              <w:autoSpaceDN w:val="0"/>
              <w:jc w:val="center"/>
              <w:rPr>
                <w:sz w:val="12"/>
                <w:szCs w:val="12"/>
              </w:rPr>
            </w:pPr>
            <w:r w:rsidRPr="005173EA">
              <w:rPr>
                <w:sz w:val="12"/>
                <w:szCs w:val="12"/>
              </w:rPr>
              <w:t>0,000</w:t>
            </w:r>
          </w:p>
        </w:tc>
        <w:tc>
          <w:tcPr>
            <w:tcW w:w="855" w:type="dxa"/>
            <w:tcBorders>
              <w:top w:val="single" w:sz="4" w:space="0" w:color="auto"/>
            </w:tcBorders>
            <w:shd w:val="clear" w:color="auto" w:fill="auto"/>
            <w:vAlign w:val="center"/>
          </w:tcPr>
          <w:p w:rsidR="00DD1BC5" w:rsidRPr="005173EA" w:rsidRDefault="00DD1BC5" w:rsidP="007F66D7">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DD1BC5" w:rsidRPr="007F66D7" w:rsidRDefault="00DD1BC5" w:rsidP="007F66D7">
            <w:pPr>
              <w:widowControl w:val="0"/>
              <w:autoSpaceDE w:val="0"/>
              <w:autoSpaceDN w:val="0"/>
              <w:jc w:val="center"/>
              <w:rPr>
                <w:sz w:val="12"/>
                <w:szCs w:val="12"/>
              </w:rPr>
            </w:pPr>
            <w:r w:rsidRPr="007F66D7">
              <w:rPr>
                <w:sz w:val="12"/>
                <w:szCs w:val="12"/>
              </w:rPr>
              <w:t>223 553,400</w:t>
            </w:r>
          </w:p>
        </w:tc>
        <w:tc>
          <w:tcPr>
            <w:tcW w:w="851" w:type="dxa"/>
            <w:tcBorders>
              <w:top w:val="single" w:sz="4" w:space="0" w:color="auto"/>
            </w:tcBorders>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670 660,200</w:t>
            </w:r>
          </w:p>
        </w:tc>
        <w:tc>
          <w:tcPr>
            <w:tcW w:w="994" w:type="dxa"/>
            <w:tcBorders>
              <w:top w:val="single" w:sz="4" w:space="0" w:color="auto"/>
            </w:tcBorders>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670 660,200</w:t>
            </w:r>
          </w:p>
        </w:tc>
        <w:tc>
          <w:tcPr>
            <w:tcW w:w="992" w:type="dxa"/>
            <w:tcBorders>
              <w:top w:val="single" w:sz="4" w:space="0" w:color="auto"/>
            </w:tcBorders>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670 660,200</w:t>
            </w:r>
          </w:p>
        </w:tc>
        <w:tc>
          <w:tcPr>
            <w:tcW w:w="851" w:type="dxa"/>
            <w:tcBorders>
              <w:top w:val="single" w:sz="4" w:space="0" w:color="auto"/>
            </w:tcBorders>
            <w:shd w:val="clear" w:color="auto" w:fill="auto"/>
            <w:vAlign w:val="center"/>
          </w:tcPr>
          <w:p w:rsidR="00DD1BC5" w:rsidRPr="00DB0CAB" w:rsidRDefault="00DD1BC5" w:rsidP="007F66D7">
            <w:pPr>
              <w:widowControl w:val="0"/>
              <w:autoSpaceDE w:val="0"/>
              <w:autoSpaceDN w:val="0"/>
              <w:jc w:val="center"/>
              <w:rPr>
                <w:sz w:val="12"/>
                <w:szCs w:val="12"/>
              </w:rPr>
            </w:pPr>
            <w:r w:rsidRPr="00DB0CAB">
              <w:rPr>
                <w:sz w:val="12"/>
                <w:szCs w:val="12"/>
              </w:rPr>
              <w:t>0,000</w:t>
            </w:r>
          </w:p>
        </w:tc>
        <w:tc>
          <w:tcPr>
            <w:tcW w:w="993" w:type="dxa"/>
            <w:tcBorders>
              <w:top w:val="single" w:sz="4" w:space="0" w:color="auto"/>
            </w:tcBorders>
            <w:shd w:val="clear" w:color="auto" w:fill="auto"/>
            <w:vAlign w:val="center"/>
          </w:tcPr>
          <w:p w:rsidR="00DD1BC5" w:rsidRPr="00DB0CAB" w:rsidRDefault="00DD1BC5" w:rsidP="007F66D7">
            <w:pPr>
              <w:widowControl w:val="0"/>
              <w:autoSpaceDE w:val="0"/>
              <w:autoSpaceDN w:val="0"/>
              <w:jc w:val="center"/>
              <w:rPr>
                <w:sz w:val="12"/>
                <w:szCs w:val="12"/>
              </w:rPr>
            </w:pPr>
            <w:r w:rsidRPr="00DB0CAB">
              <w:rPr>
                <w:sz w:val="12"/>
                <w:szCs w:val="12"/>
              </w:rPr>
              <w:t>0,000</w:t>
            </w:r>
          </w:p>
        </w:tc>
      </w:tr>
      <w:tr w:rsidR="00DD1BC5" w:rsidRPr="005173EA" w:rsidTr="00E94D5B">
        <w:trPr>
          <w:trHeight w:val="636"/>
        </w:trPr>
        <w:tc>
          <w:tcPr>
            <w:tcW w:w="706"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989"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1283" w:type="dxa"/>
            <w:tcBorders>
              <w:top w:val="single" w:sz="4" w:space="0" w:color="auto"/>
            </w:tcBorders>
            <w:shd w:val="clear" w:color="auto" w:fill="auto"/>
          </w:tcPr>
          <w:p w:rsidR="00DD1BC5" w:rsidRDefault="00DD1BC5" w:rsidP="007F66D7">
            <w:pPr>
              <w:widowControl w:val="0"/>
              <w:autoSpaceDE w:val="0"/>
              <w:autoSpaceDN w:val="0"/>
              <w:jc w:val="center"/>
              <w:rPr>
                <w:sz w:val="12"/>
                <w:szCs w:val="12"/>
              </w:rPr>
            </w:pPr>
            <w:r w:rsidRPr="005173EA">
              <w:rPr>
                <w:sz w:val="12"/>
                <w:szCs w:val="12"/>
              </w:rPr>
              <w:t>комитет образования и науки Курской области</w:t>
            </w:r>
          </w:p>
          <w:p w:rsidR="00DD1BC5" w:rsidRPr="005173EA" w:rsidRDefault="00DD1BC5" w:rsidP="007F66D7">
            <w:pPr>
              <w:widowControl w:val="0"/>
              <w:autoSpaceDE w:val="0"/>
              <w:autoSpaceDN w:val="0"/>
              <w:jc w:val="center"/>
              <w:rPr>
                <w:sz w:val="12"/>
                <w:szCs w:val="12"/>
              </w:rPr>
            </w:pPr>
          </w:p>
        </w:tc>
        <w:tc>
          <w:tcPr>
            <w:tcW w:w="425" w:type="dxa"/>
            <w:tcBorders>
              <w:top w:val="single" w:sz="4" w:space="0" w:color="auto"/>
            </w:tcBorders>
            <w:shd w:val="clear" w:color="auto" w:fill="auto"/>
            <w:vAlign w:val="center"/>
          </w:tcPr>
          <w:p w:rsidR="00DD1BC5" w:rsidRPr="005173EA" w:rsidRDefault="00DD1BC5" w:rsidP="007F66D7">
            <w:pPr>
              <w:widowControl w:val="0"/>
              <w:autoSpaceDE w:val="0"/>
              <w:autoSpaceDN w:val="0"/>
              <w:jc w:val="center"/>
              <w:rPr>
                <w:sz w:val="12"/>
                <w:szCs w:val="12"/>
              </w:rPr>
            </w:pPr>
            <w:r w:rsidRPr="005173EA">
              <w:rPr>
                <w:sz w:val="12"/>
                <w:szCs w:val="12"/>
              </w:rPr>
              <w:t>803</w:t>
            </w:r>
          </w:p>
        </w:tc>
        <w:tc>
          <w:tcPr>
            <w:tcW w:w="425" w:type="dxa"/>
            <w:tcBorders>
              <w:top w:val="single" w:sz="4" w:space="0" w:color="auto"/>
            </w:tcBorders>
            <w:shd w:val="clear" w:color="auto" w:fill="auto"/>
            <w:vAlign w:val="center"/>
          </w:tcPr>
          <w:p w:rsidR="00DD1BC5" w:rsidRPr="005173EA" w:rsidRDefault="00DD1BC5" w:rsidP="007F66D7">
            <w:pPr>
              <w:widowControl w:val="0"/>
              <w:autoSpaceDE w:val="0"/>
              <w:autoSpaceDN w:val="0"/>
              <w:jc w:val="center"/>
              <w:rPr>
                <w:sz w:val="12"/>
                <w:szCs w:val="12"/>
              </w:rPr>
            </w:pPr>
            <w:r w:rsidRPr="005173EA">
              <w:rPr>
                <w:sz w:val="12"/>
                <w:szCs w:val="12"/>
              </w:rPr>
              <w:t>02</w:t>
            </w:r>
          </w:p>
        </w:tc>
        <w:tc>
          <w:tcPr>
            <w:tcW w:w="567" w:type="dxa"/>
            <w:tcBorders>
              <w:top w:val="single" w:sz="4" w:space="0" w:color="auto"/>
            </w:tcBorders>
            <w:shd w:val="clear" w:color="auto" w:fill="auto"/>
            <w:vAlign w:val="center"/>
          </w:tcPr>
          <w:p w:rsidR="00DD1BC5" w:rsidRPr="005173EA" w:rsidRDefault="00DD1BC5" w:rsidP="007F66D7">
            <w:pPr>
              <w:widowControl w:val="0"/>
              <w:autoSpaceDE w:val="0"/>
              <w:autoSpaceDN w:val="0"/>
              <w:jc w:val="center"/>
              <w:rPr>
                <w:sz w:val="12"/>
                <w:szCs w:val="12"/>
              </w:rPr>
            </w:pPr>
            <w:r w:rsidRPr="005173EA">
              <w:rPr>
                <w:sz w:val="12"/>
                <w:szCs w:val="12"/>
              </w:rPr>
              <w:t>1</w:t>
            </w:r>
          </w:p>
        </w:tc>
        <w:tc>
          <w:tcPr>
            <w:tcW w:w="426" w:type="dxa"/>
            <w:tcBorders>
              <w:top w:val="single" w:sz="4" w:space="0" w:color="auto"/>
            </w:tcBorders>
            <w:shd w:val="clear" w:color="auto" w:fill="auto"/>
            <w:vAlign w:val="center"/>
          </w:tcPr>
          <w:p w:rsidR="00DD1BC5" w:rsidRPr="005173EA" w:rsidRDefault="00DD1BC5" w:rsidP="007F66D7">
            <w:pPr>
              <w:widowControl w:val="0"/>
              <w:autoSpaceDE w:val="0"/>
              <w:autoSpaceDN w:val="0"/>
              <w:jc w:val="center"/>
              <w:rPr>
                <w:sz w:val="12"/>
                <w:szCs w:val="12"/>
              </w:rPr>
            </w:pPr>
            <w:r w:rsidRPr="005173EA">
              <w:rPr>
                <w:sz w:val="12"/>
                <w:szCs w:val="12"/>
              </w:rPr>
              <w:t>06</w:t>
            </w:r>
          </w:p>
        </w:tc>
        <w:tc>
          <w:tcPr>
            <w:tcW w:w="841" w:type="dxa"/>
            <w:tcBorders>
              <w:top w:val="single" w:sz="4" w:space="0" w:color="auto"/>
            </w:tcBorders>
            <w:shd w:val="clear" w:color="auto" w:fill="auto"/>
            <w:vAlign w:val="center"/>
          </w:tcPr>
          <w:p w:rsidR="00DD1BC5" w:rsidRPr="005173EA" w:rsidRDefault="00DD1BC5" w:rsidP="007F66D7">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DD1BC5" w:rsidRPr="005173EA" w:rsidRDefault="00DD1BC5" w:rsidP="007F66D7">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DD1BC5" w:rsidRPr="005173EA" w:rsidRDefault="00DD1BC5" w:rsidP="007F66D7">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DD1BC5" w:rsidRPr="005173EA" w:rsidRDefault="00DD1BC5" w:rsidP="007F66D7">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DD1BC5" w:rsidRPr="005173EA" w:rsidRDefault="00DD1BC5" w:rsidP="007F66D7">
            <w:pPr>
              <w:widowControl w:val="0"/>
              <w:autoSpaceDE w:val="0"/>
              <w:autoSpaceDN w:val="0"/>
              <w:jc w:val="center"/>
              <w:rPr>
                <w:sz w:val="12"/>
                <w:szCs w:val="12"/>
              </w:rPr>
            </w:pPr>
            <w:r w:rsidRPr="005173EA">
              <w:rPr>
                <w:sz w:val="12"/>
                <w:szCs w:val="12"/>
              </w:rPr>
              <w:t>0,000</w:t>
            </w:r>
          </w:p>
        </w:tc>
        <w:tc>
          <w:tcPr>
            <w:tcW w:w="855" w:type="dxa"/>
            <w:tcBorders>
              <w:top w:val="single" w:sz="4" w:space="0" w:color="auto"/>
            </w:tcBorders>
            <w:shd w:val="clear" w:color="auto" w:fill="auto"/>
            <w:vAlign w:val="center"/>
          </w:tcPr>
          <w:p w:rsidR="00DD1BC5" w:rsidRPr="005173EA" w:rsidRDefault="00DD1BC5" w:rsidP="007F66D7">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DD1BC5" w:rsidRPr="007F66D7" w:rsidRDefault="00DD1BC5" w:rsidP="007F66D7">
            <w:pPr>
              <w:widowControl w:val="0"/>
              <w:autoSpaceDE w:val="0"/>
              <w:autoSpaceDN w:val="0"/>
              <w:jc w:val="center"/>
              <w:rPr>
                <w:sz w:val="12"/>
                <w:szCs w:val="12"/>
              </w:rPr>
            </w:pPr>
            <w:r w:rsidRPr="007F66D7">
              <w:rPr>
                <w:sz w:val="12"/>
                <w:szCs w:val="12"/>
              </w:rPr>
              <w:t>223 553,400</w:t>
            </w:r>
          </w:p>
        </w:tc>
        <w:tc>
          <w:tcPr>
            <w:tcW w:w="851" w:type="dxa"/>
            <w:tcBorders>
              <w:top w:val="single" w:sz="4" w:space="0" w:color="auto"/>
            </w:tcBorders>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670 660,200</w:t>
            </w:r>
          </w:p>
        </w:tc>
        <w:tc>
          <w:tcPr>
            <w:tcW w:w="994" w:type="dxa"/>
            <w:tcBorders>
              <w:top w:val="single" w:sz="4" w:space="0" w:color="auto"/>
            </w:tcBorders>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670 660,200</w:t>
            </w:r>
          </w:p>
        </w:tc>
        <w:tc>
          <w:tcPr>
            <w:tcW w:w="992" w:type="dxa"/>
            <w:tcBorders>
              <w:top w:val="single" w:sz="4" w:space="0" w:color="auto"/>
            </w:tcBorders>
            <w:shd w:val="clear" w:color="auto" w:fill="auto"/>
            <w:vAlign w:val="center"/>
          </w:tcPr>
          <w:p w:rsidR="00DD1BC5" w:rsidRPr="00DB0CAB" w:rsidRDefault="00DD1BC5" w:rsidP="00DD1BC5">
            <w:pPr>
              <w:widowControl w:val="0"/>
              <w:autoSpaceDE w:val="0"/>
              <w:autoSpaceDN w:val="0"/>
              <w:jc w:val="center"/>
              <w:rPr>
                <w:sz w:val="12"/>
                <w:szCs w:val="12"/>
              </w:rPr>
            </w:pPr>
            <w:r w:rsidRPr="00DB0CAB">
              <w:rPr>
                <w:sz w:val="12"/>
                <w:szCs w:val="12"/>
              </w:rPr>
              <w:t>670 660,200</w:t>
            </w:r>
          </w:p>
        </w:tc>
        <w:tc>
          <w:tcPr>
            <w:tcW w:w="851" w:type="dxa"/>
            <w:tcBorders>
              <w:top w:val="single" w:sz="4" w:space="0" w:color="auto"/>
            </w:tcBorders>
            <w:shd w:val="clear" w:color="auto" w:fill="auto"/>
            <w:vAlign w:val="center"/>
          </w:tcPr>
          <w:p w:rsidR="00DD1BC5" w:rsidRPr="00DB0CAB" w:rsidRDefault="00DD1BC5" w:rsidP="007F66D7">
            <w:pPr>
              <w:widowControl w:val="0"/>
              <w:autoSpaceDE w:val="0"/>
              <w:autoSpaceDN w:val="0"/>
              <w:jc w:val="center"/>
              <w:rPr>
                <w:sz w:val="12"/>
                <w:szCs w:val="12"/>
              </w:rPr>
            </w:pPr>
            <w:r w:rsidRPr="00DB0CAB">
              <w:rPr>
                <w:sz w:val="12"/>
                <w:szCs w:val="12"/>
              </w:rPr>
              <w:t>0,000</w:t>
            </w:r>
          </w:p>
        </w:tc>
        <w:tc>
          <w:tcPr>
            <w:tcW w:w="993" w:type="dxa"/>
            <w:tcBorders>
              <w:top w:val="single" w:sz="4" w:space="0" w:color="auto"/>
            </w:tcBorders>
            <w:shd w:val="clear" w:color="auto" w:fill="auto"/>
            <w:vAlign w:val="center"/>
          </w:tcPr>
          <w:p w:rsidR="00DD1BC5" w:rsidRPr="00DB0CAB" w:rsidRDefault="00DD1BC5" w:rsidP="007F66D7">
            <w:pPr>
              <w:widowControl w:val="0"/>
              <w:autoSpaceDE w:val="0"/>
              <w:autoSpaceDN w:val="0"/>
              <w:jc w:val="center"/>
              <w:rPr>
                <w:sz w:val="12"/>
                <w:szCs w:val="12"/>
              </w:rPr>
            </w:pPr>
            <w:r w:rsidRPr="00DB0CAB">
              <w:rPr>
                <w:sz w:val="12"/>
                <w:szCs w:val="12"/>
              </w:rPr>
              <w:t>0,000</w:t>
            </w:r>
          </w:p>
        </w:tc>
      </w:tr>
      <w:tr w:rsidR="00764EA8" w:rsidRPr="005173EA" w:rsidTr="00E94D5B">
        <w:tc>
          <w:tcPr>
            <w:tcW w:w="706" w:type="dxa"/>
            <w:vMerge w:val="restart"/>
            <w:shd w:val="clear" w:color="auto" w:fill="auto"/>
          </w:tcPr>
          <w:p w:rsidR="00764EA8" w:rsidRPr="005173EA" w:rsidRDefault="00764EA8" w:rsidP="00BC2B32">
            <w:pPr>
              <w:widowControl w:val="0"/>
              <w:autoSpaceDE w:val="0"/>
              <w:autoSpaceDN w:val="0"/>
              <w:jc w:val="center"/>
              <w:rPr>
                <w:sz w:val="12"/>
                <w:szCs w:val="12"/>
              </w:rPr>
            </w:pPr>
            <w:r w:rsidRPr="005173EA">
              <w:rPr>
                <w:sz w:val="12"/>
                <w:szCs w:val="12"/>
              </w:rPr>
              <w:t xml:space="preserve">Основное </w:t>
            </w:r>
            <w:proofErr w:type="spellStart"/>
            <w:r w:rsidRPr="005173EA">
              <w:rPr>
                <w:sz w:val="12"/>
                <w:szCs w:val="12"/>
              </w:rPr>
              <w:t>меропри</w:t>
            </w:r>
            <w:proofErr w:type="gramStart"/>
            <w:r w:rsidRPr="005173EA">
              <w:rPr>
                <w:sz w:val="12"/>
                <w:szCs w:val="12"/>
              </w:rPr>
              <w:t>я</w:t>
            </w:r>
            <w:proofErr w:type="spellEnd"/>
            <w:r w:rsidR="004A2A5E">
              <w:rPr>
                <w:sz w:val="12"/>
                <w:szCs w:val="12"/>
              </w:rPr>
              <w:t>–</w:t>
            </w:r>
            <w:proofErr w:type="gramEnd"/>
            <w:r w:rsidR="004A2A5E">
              <w:rPr>
                <w:sz w:val="12"/>
                <w:szCs w:val="12"/>
              </w:rPr>
              <w:t xml:space="preserve"> </w:t>
            </w:r>
            <w:proofErr w:type="spellStart"/>
            <w:r w:rsidRPr="005173EA">
              <w:rPr>
                <w:sz w:val="12"/>
                <w:szCs w:val="12"/>
              </w:rPr>
              <w:t>тие</w:t>
            </w:r>
            <w:proofErr w:type="spellEnd"/>
            <w:r w:rsidRPr="005173EA">
              <w:rPr>
                <w:sz w:val="12"/>
                <w:szCs w:val="12"/>
              </w:rPr>
              <w:t xml:space="preserve"> 07</w:t>
            </w:r>
          </w:p>
        </w:tc>
        <w:tc>
          <w:tcPr>
            <w:tcW w:w="989" w:type="dxa"/>
            <w:vMerge w:val="restart"/>
            <w:shd w:val="clear" w:color="auto" w:fill="auto"/>
          </w:tcPr>
          <w:p w:rsidR="00764EA8" w:rsidRPr="005173EA" w:rsidRDefault="00764EA8" w:rsidP="00BC2B32">
            <w:pPr>
              <w:widowControl w:val="0"/>
              <w:autoSpaceDE w:val="0"/>
              <w:autoSpaceDN w:val="0"/>
              <w:rPr>
                <w:sz w:val="12"/>
                <w:szCs w:val="12"/>
              </w:rPr>
            </w:pPr>
            <w:r w:rsidRPr="005173EA">
              <w:rPr>
                <w:sz w:val="12"/>
                <w:szCs w:val="12"/>
              </w:rPr>
              <w:t xml:space="preserve">Поощрение педагогических работников за особые заслуги </w:t>
            </w:r>
            <w:r w:rsidRPr="005173EA">
              <w:rPr>
                <w:sz w:val="12"/>
                <w:szCs w:val="12"/>
              </w:rPr>
              <w:lastRenderedPageBreak/>
              <w:t>перед госуда</w:t>
            </w:r>
            <w:r w:rsidRPr="005173EA">
              <w:rPr>
                <w:sz w:val="12"/>
                <w:szCs w:val="12"/>
              </w:rPr>
              <w:t>р</w:t>
            </w:r>
            <w:r w:rsidRPr="005173EA">
              <w:rPr>
                <w:sz w:val="12"/>
                <w:szCs w:val="12"/>
              </w:rPr>
              <w:t>ством</w:t>
            </w:r>
          </w:p>
        </w:tc>
        <w:tc>
          <w:tcPr>
            <w:tcW w:w="1283" w:type="dxa"/>
            <w:shd w:val="clear" w:color="auto" w:fill="auto"/>
          </w:tcPr>
          <w:p w:rsidR="00764EA8" w:rsidRPr="005173EA" w:rsidRDefault="00764EA8" w:rsidP="00BC2B32">
            <w:pPr>
              <w:widowControl w:val="0"/>
              <w:autoSpaceDE w:val="0"/>
              <w:autoSpaceDN w:val="0"/>
              <w:jc w:val="center"/>
              <w:rPr>
                <w:sz w:val="12"/>
                <w:szCs w:val="12"/>
              </w:rPr>
            </w:pPr>
            <w:r>
              <w:rPr>
                <w:sz w:val="12"/>
                <w:szCs w:val="12"/>
              </w:rPr>
              <w:lastRenderedPageBreak/>
              <w:t>в</w:t>
            </w:r>
            <w:r w:rsidRPr="005173EA">
              <w:rPr>
                <w:sz w:val="12"/>
                <w:szCs w:val="12"/>
              </w:rPr>
              <w:t>сего, в том числе</w:t>
            </w:r>
          </w:p>
        </w:tc>
        <w:tc>
          <w:tcPr>
            <w:tcW w:w="425" w:type="dxa"/>
            <w:shd w:val="clear" w:color="auto" w:fill="auto"/>
            <w:vAlign w:val="center"/>
          </w:tcPr>
          <w:p w:rsidR="00764EA8" w:rsidRPr="005173EA" w:rsidRDefault="00764EA8"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764EA8" w:rsidRPr="005173EA" w:rsidRDefault="00764EA8"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764EA8" w:rsidRPr="005173EA" w:rsidRDefault="00764EA8" w:rsidP="00BC2B32">
            <w:pPr>
              <w:widowControl w:val="0"/>
              <w:autoSpaceDE w:val="0"/>
              <w:autoSpaceDN w:val="0"/>
              <w:jc w:val="center"/>
              <w:rPr>
                <w:sz w:val="12"/>
                <w:szCs w:val="12"/>
              </w:rPr>
            </w:pPr>
            <w:r w:rsidRPr="005173EA">
              <w:rPr>
                <w:sz w:val="12"/>
                <w:szCs w:val="12"/>
              </w:rPr>
              <w:t>1</w:t>
            </w:r>
          </w:p>
        </w:tc>
        <w:tc>
          <w:tcPr>
            <w:tcW w:w="426" w:type="dxa"/>
            <w:shd w:val="clear" w:color="auto" w:fill="auto"/>
            <w:vAlign w:val="center"/>
          </w:tcPr>
          <w:p w:rsidR="00764EA8" w:rsidRPr="005173EA" w:rsidRDefault="00764EA8" w:rsidP="00BC2B32">
            <w:pPr>
              <w:widowControl w:val="0"/>
              <w:autoSpaceDE w:val="0"/>
              <w:autoSpaceDN w:val="0"/>
              <w:jc w:val="center"/>
              <w:rPr>
                <w:sz w:val="12"/>
                <w:szCs w:val="12"/>
              </w:rPr>
            </w:pPr>
            <w:r w:rsidRPr="005173EA">
              <w:rPr>
                <w:sz w:val="12"/>
                <w:szCs w:val="12"/>
              </w:rPr>
              <w:t>07</w:t>
            </w:r>
          </w:p>
        </w:tc>
        <w:tc>
          <w:tcPr>
            <w:tcW w:w="841" w:type="dxa"/>
            <w:shd w:val="clear" w:color="auto" w:fill="auto"/>
            <w:vAlign w:val="center"/>
          </w:tcPr>
          <w:p w:rsidR="00764EA8" w:rsidRPr="005173EA" w:rsidRDefault="00764EA8" w:rsidP="00BC2B32">
            <w:pPr>
              <w:widowControl w:val="0"/>
              <w:autoSpaceDE w:val="0"/>
              <w:autoSpaceDN w:val="0"/>
              <w:jc w:val="center"/>
              <w:rPr>
                <w:sz w:val="12"/>
                <w:szCs w:val="12"/>
              </w:rPr>
            </w:pPr>
            <w:r w:rsidRPr="005173EA">
              <w:rPr>
                <w:sz w:val="12"/>
                <w:szCs w:val="12"/>
              </w:rPr>
              <w:t>1800,000</w:t>
            </w:r>
          </w:p>
        </w:tc>
        <w:tc>
          <w:tcPr>
            <w:tcW w:w="851" w:type="dxa"/>
            <w:shd w:val="clear" w:color="auto" w:fill="auto"/>
            <w:vAlign w:val="center"/>
          </w:tcPr>
          <w:p w:rsidR="00764EA8" w:rsidRPr="005173EA" w:rsidRDefault="00764EA8" w:rsidP="00BC2B32">
            <w:pPr>
              <w:widowControl w:val="0"/>
              <w:autoSpaceDE w:val="0"/>
              <w:autoSpaceDN w:val="0"/>
              <w:jc w:val="center"/>
              <w:rPr>
                <w:sz w:val="12"/>
                <w:szCs w:val="12"/>
              </w:rPr>
            </w:pPr>
            <w:r w:rsidRPr="005173EA">
              <w:rPr>
                <w:sz w:val="12"/>
                <w:szCs w:val="12"/>
              </w:rPr>
              <w:t>1800,000</w:t>
            </w:r>
          </w:p>
        </w:tc>
        <w:tc>
          <w:tcPr>
            <w:tcW w:w="851" w:type="dxa"/>
            <w:shd w:val="clear" w:color="auto" w:fill="auto"/>
            <w:vAlign w:val="center"/>
          </w:tcPr>
          <w:p w:rsidR="00764EA8" w:rsidRPr="005173EA" w:rsidRDefault="00764EA8" w:rsidP="00BC2B32">
            <w:pPr>
              <w:widowControl w:val="0"/>
              <w:autoSpaceDE w:val="0"/>
              <w:autoSpaceDN w:val="0"/>
              <w:jc w:val="center"/>
              <w:rPr>
                <w:sz w:val="12"/>
                <w:szCs w:val="12"/>
              </w:rPr>
            </w:pPr>
            <w:r w:rsidRPr="005173EA">
              <w:rPr>
                <w:sz w:val="12"/>
                <w:szCs w:val="12"/>
              </w:rPr>
              <w:t>1800,000</w:t>
            </w:r>
          </w:p>
        </w:tc>
        <w:tc>
          <w:tcPr>
            <w:tcW w:w="851" w:type="dxa"/>
            <w:shd w:val="clear" w:color="auto" w:fill="auto"/>
            <w:vAlign w:val="center"/>
          </w:tcPr>
          <w:p w:rsidR="00764EA8" w:rsidRPr="005173EA" w:rsidRDefault="00764EA8" w:rsidP="00BC2B32">
            <w:pPr>
              <w:widowControl w:val="0"/>
              <w:autoSpaceDE w:val="0"/>
              <w:autoSpaceDN w:val="0"/>
              <w:jc w:val="center"/>
              <w:rPr>
                <w:sz w:val="12"/>
                <w:szCs w:val="12"/>
              </w:rPr>
            </w:pPr>
            <w:r w:rsidRPr="005173EA">
              <w:rPr>
                <w:sz w:val="12"/>
                <w:szCs w:val="12"/>
              </w:rPr>
              <w:t>200,000</w:t>
            </w:r>
          </w:p>
        </w:tc>
        <w:tc>
          <w:tcPr>
            <w:tcW w:w="851" w:type="dxa"/>
            <w:shd w:val="clear" w:color="auto" w:fill="auto"/>
            <w:vAlign w:val="center"/>
          </w:tcPr>
          <w:p w:rsidR="00764EA8" w:rsidRPr="005173EA" w:rsidRDefault="00764EA8" w:rsidP="00BC2B32">
            <w:pPr>
              <w:widowControl w:val="0"/>
              <w:autoSpaceDE w:val="0"/>
              <w:autoSpaceDN w:val="0"/>
              <w:jc w:val="center"/>
              <w:rPr>
                <w:sz w:val="12"/>
                <w:szCs w:val="12"/>
              </w:rPr>
            </w:pPr>
            <w:r w:rsidRPr="005173EA">
              <w:rPr>
                <w:sz w:val="12"/>
                <w:szCs w:val="12"/>
              </w:rPr>
              <w:t>200,000</w:t>
            </w:r>
          </w:p>
        </w:tc>
        <w:tc>
          <w:tcPr>
            <w:tcW w:w="855" w:type="dxa"/>
            <w:shd w:val="clear" w:color="auto" w:fill="auto"/>
            <w:vAlign w:val="center"/>
          </w:tcPr>
          <w:p w:rsidR="00764EA8" w:rsidRPr="00B01E3A" w:rsidRDefault="00764EA8" w:rsidP="00B01E3A">
            <w:pPr>
              <w:widowControl w:val="0"/>
              <w:autoSpaceDE w:val="0"/>
              <w:autoSpaceDN w:val="0"/>
              <w:jc w:val="center"/>
              <w:rPr>
                <w:sz w:val="12"/>
                <w:szCs w:val="12"/>
              </w:rPr>
            </w:pPr>
            <w:r w:rsidRPr="00B01E3A">
              <w:rPr>
                <w:sz w:val="12"/>
                <w:szCs w:val="12"/>
              </w:rPr>
              <w:t>175,000</w:t>
            </w:r>
          </w:p>
        </w:tc>
        <w:tc>
          <w:tcPr>
            <w:tcW w:w="851" w:type="dxa"/>
            <w:shd w:val="clear" w:color="auto" w:fill="auto"/>
            <w:vAlign w:val="center"/>
          </w:tcPr>
          <w:p w:rsidR="00764EA8" w:rsidRPr="00B01E3A" w:rsidRDefault="00764EA8" w:rsidP="00B01E3A">
            <w:pPr>
              <w:widowControl w:val="0"/>
              <w:autoSpaceDE w:val="0"/>
              <w:autoSpaceDN w:val="0"/>
              <w:jc w:val="center"/>
              <w:rPr>
                <w:sz w:val="12"/>
                <w:szCs w:val="12"/>
              </w:rPr>
            </w:pPr>
            <w:r w:rsidRPr="00B01E3A">
              <w:rPr>
                <w:sz w:val="12"/>
                <w:szCs w:val="12"/>
              </w:rPr>
              <w:t>200,000</w:t>
            </w:r>
          </w:p>
        </w:tc>
        <w:tc>
          <w:tcPr>
            <w:tcW w:w="851" w:type="dxa"/>
            <w:shd w:val="clear" w:color="auto" w:fill="auto"/>
            <w:vAlign w:val="center"/>
          </w:tcPr>
          <w:p w:rsidR="00764EA8" w:rsidRPr="00B01E3A" w:rsidRDefault="00764EA8" w:rsidP="00B01E3A">
            <w:pPr>
              <w:widowControl w:val="0"/>
              <w:autoSpaceDE w:val="0"/>
              <w:autoSpaceDN w:val="0"/>
              <w:jc w:val="center"/>
              <w:rPr>
                <w:sz w:val="12"/>
                <w:szCs w:val="12"/>
              </w:rPr>
            </w:pPr>
            <w:r w:rsidRPr="00B01E3A">
              <w:rPr>
                <w:sz w:val="12"/>
                <w:szCs w:val="12"/>
              </w:rPr>
              <w:t>200,000</w:t>
            </w:r>
          </w:p>
        </w:tc>
        <w:tc>
          <w:tcPr>
            <w:tcW w:w="994" w:type="dxa"/>
            <w:shd w:val="clear" w:color="auto" w:fill="auto"/>
            <w:vAlign w:val="center"/>
          </w:tcPr>
          <w:p w:rsidR="00764EA8" w:rsidRPr="00B01E3A" w:rsidRDefault="00764EA8" w:rsidP="00B01E3A">
            <w:pPr>
              <w:widowControl w:val="0"/>
              <w:autoSpaceDE w:val="0"/>
              <w:autoSpaceDN w:val="0"/>
              <w:jc w:val="center"/>
              <w:rPr>
                <w:sz w:val="12"/>
                <w:szCs w:val="12"/>
              </w:rPr>
            </w:pPr>
            <w:r w:rsidRPr="00B01E3A">
              <w:rPr>
                <w:sz w:val="12"/>
                <w:szCs w:val="12"/>
              </w:rPr>
              <w:t>200,000</w:t>
            </w:r>
          </w:p>
        </w:tc>
        <w:tc>
          <w:tcPr>
            <w:tcW w:w="992" w:type="dxa"/>
            <w:shd w:val="clear" w:color="auto" w:fill="auto"/>
            <w:vAlign w:val="center"/>
          </w:tcPr>
          <w:p w:rsidR="00764EA8" w:rsidRPr="00B01E3A" w:rsidRDefault="00764EA8" w:rsidP="00B01E3A">
            <w:pPr>
              <w:widowControl w:val="0"/>
              <w:autoSpaceDE w:val="0"/>
              <w:autoSpaceDN w:val="0"/>
              <w:jc w:val="center"/>
              <w:rPr>
                <w:sz w:val="12"/>
                <w:szCs w:val="12"/>
              </w:rPr>
            </w:pPr>
            <w:r w:rsidRPr="00B01E3A">
              <w:rPr>
                <w:sz w:val="12"/>
                <w:szCs w:val="12"/>
              </w:rPr>
              <w:t>200,000</w:t>
            </w:r>
          </w:p>
        </w:tc>
        <w:tc>
          <w:tcPr>
            <w:tcW w:w="851" w:type="dxa"/>
            <w:shd w:val="clear" w:color="auto" w:fill="auto"/>
            <w:vAlign w:val="center"/>
          </w:tcPr>
          <w:p w:rsidR="00764EA8" w:rsidRPr="00B01E3A" w:rsidRDefault="00764EA8" w:rsidP="00B01E3A">
            <w:pPr>
              <w:widowControl w:val="0"/>
              <w:autoSpaceDE w:val="0"/>
              <w:autoSpaceDN w:val="0"/>
              <w:jc w:val="center"/>
              <w:rPr>
                <w:sz w:val="12"/>
                <w:szCs w:val="12"/>
              </w:rPr>
            </w:pPr>
            <w:r w:rsidRPr="00B01E3A">
              <w:rPr>
                <w:sz w:val="12"/>
                <w:szCs w:val="12"/>
              </w:rPr>
              <w:t>200,000</w:t>
            </w:r>
          </w:p>
        </w:tc>
        <w:tc>
          <w:tcPr>
            <w:tcW w:w="993" w:type="dxa"/>
            <w:shd w:val="clear" w:color="auto" w:fill="auto"/>
            <w:vAlign w:val="center"/>
          </w:tcPr>
          <w:p w:rsidR="00764EA8" w:rsidRPr="00B01E3A" w:rsidRDefault="00764EA8" w:rsidP="00B01E3A">
            <w:pPr>
              <w:widowControl w:val="0"/>
              <w:autoSpaceDE w:val="0"/>
              <w:autoSpaceDN w:val="0"/>
              <w:jc w:val="center"/>
              <w:rPr>
                <w:sz w:val="12"/>
                <w:szCs w:val="12"/>
              </w:rPr>
            </w:pPr>
            <w:r w:rsidRPr="00B01E3A">
              <w:rPr>
                <w:sz w:val="12"/>
                <w:szCs w:val="12"/>
              </w:rPr>
              <w:t>200,000</w:t>
            </w:r>
          </w:p>
        </w:tc>
      </w:tr>
      <w:tr w:rsidR="00764EA8" w:rsidRPr="005173EA" w:rsidTr="00E94D5B">
        <w:tc>
          <w:tcPr>
            <w:tcW w:w="706" w:type="dxa"/>
            <w:vMerge/>
            <w:shd w:val="clear" w:color="auto" w:fill="auto"/>
          </w:tcPr>
          <w:p w:rsidR="00764EA8" w:rsidRPr="005173EA" w:rsidRDefault="00764EA8" w:rsidP="00BC2B32">
            <w:pPr>
              <w:spacing w:after="200" w:line="276" w:lineRule="auto"/>
              <w:rPr>
                <w:rFonts w:eastAsia="Calibri"/>
                <w:sz w:val="12"/>
                <w:szCs w:val="12"/>
                <w:lang w:eastAsia="en-US"/>
              </w:rPr>
            </w:pPr>
          </w:p>
        </w:tc>
        <w:tc>
          <w:tcPr>
            <w:tcW w:w="989" w:type="dxa"/>
            <w:vMerge/>
            <w:shd w:val="clear" w:color="auto" w:fill="auto"/>
          </w:tcPr>
          <w:p w:rsidR="00764EA8" w:rsidRPr="005173EA" w:rsidRDefault="00764EA8" w:rsidP="00BC2B32">
            <w:pPr>
              <w:spacing w:after="200" w:line="276" w:lineRule="auto"/>
              <w:rPr>
                <w:rFonts w:eastAsia="Calibri"/>
                <w:sz w:val="12"/>
                <w:szCs w:val="12"/>
                <w:lang w:eastAsia="en-US"/>
              </w:rPr>
            </w:pPr>
          </w:p>
        </w:tc>
        <w:tc>
          <w:tcPr>
            <w:tcW w:w="1283" w:type="dxa"/>
            <w:shd w:val="clear" w:color="auto" w:fill="auto"/>
          </w:tcPr>
          <w:p w:rsidR="00764EA8" w:rsidRPr="005173EA" w:rsidRDefault="00764EA8" w:rsidP="00BC2B32">
            <w:pPr>
              <w:widowControl w:val="0"/>
              <w:autoSpaceDE w:val="0"/>
              <w:autoSpaceDN w:val="0"/>
              <w:jc w:val="center"/>
              <w:rPr>
                <w:sz w:val="12"/>
                <w:szCs w:val="12"/>
              </w:rPr>
            </w:pPr>
            <w:r w:rsidRPr="005173EA">
              <w:rPr>
                <w:sz w:val="12"/>
                <w:szCs w:val="12"/>
              </w:rPr>
              <w:t>областной</w:t>
            </w:r>
          </w:p>
          <w:p w:rsidR="00764EA8" w:rsidRPr="005173EA" w:rsidRDefault="00764EA8" w:rsidP="00BC2B32">
            <w:pPr>
              <w:widowControl w:val="0"/>
              <w:autoSpaceDE w:val="0"/>
              <w:autoSpaceDN w:val="0"/>
              <w:jc w:val="center"/>
              <w:rPr>
                <w:sz w:val="12"/>
                <w:szCs w:val="12"/>
              </w:rPr>
            </w:pPr>
            <w:r w:rsidRPr="005173EA">
              <w:rPr>
                <w:sz w:val="12"/>
                <w:szCs w:val="12"/>
              </w:rPr>
              <w:t>бюджет</w:t>
            </w:r>
          </w:p>
        </w:tc>
        <w:tc>
          <w:tcPr>
            <w:tcW w:w="425" w:type="dxa"/>
            <w:vMerge w:val="restart"/>
            <w:shd w:val="clear" w:color="auto" w:fill="auto"/>
            <w:vAlign w:val="center"/>
          </w:tcPr>
          <w:p w:rsidR="00764EA8" w:rsidRPr="005173EA" w:rsidRDefault="00764EA8" w:rsidP="00BC2B32">
            <w:pPr>
              <w:widowControl w:val="0"/>
              <w:autoSpaceDE w:val="0"/>
              <w:autoSpaceDN w:val="0"/>
              <w:jc w:val="center"/>
              <w:rPr>
                <w:sz w:val="12"/>
                <w:szCs w:val="12"/>
              </w:rPr>
            </w:pPr>
            <w:r w:rsidRPr="005173EA">
              <w:rPr>
                <w:sz w:val="12"/>
                <w:szCs w:val="12"/>
              </w:rPr>
              <w:t>X</w:t>
            </w:r>
          </w:p>
        </w:tc>
        <w:tc>
          <w:tcPr>
            <w:tcW w:w="425" w:type="dxa"/>
            <w:vMerge w:val="restart"/>
            <w:shd w:val="clear" w:color="auto" w:fill="auto"/>
            <w:vAlign w:val="center"/>
          </w:tcPr>
          <w:p w:rsidR="00764EA8" w:rsidRPr="005173EA" w:rsidRDefault="00764EA8" w:rsidP="00BC2B32">
            <w:pPr>
              <w:widowControl w:val="0"/>
              <w:autoSpaceDE w:val="0"/>
              <w:autoSpaceDN w:val="0"/>
              <w:jc w:val="center"/>
              <w:rPr>
                <w:sz w:val="12"/>
                <w:szCs w:val="12"/>
              </w:rPr>
            </w:pPr>
            <w:r w:rsidRPr="005173EA">
              <w:rPr>
                <w:sz w:val="12"/>
                <w:szCs w:val="12"/>
              </w:rPr>
              <w:t>02</w:t>
            </w:r>
          </w:p>
        </w:tc>
        <w:tc>
          <w:tcPr>
            <w:tcW w:w="567" w:type="dxa"/>
            <w:vMerge w:val="restart"/>
            <w:shd w:val="clear" w:color="auto" w:fill="auto"/>
            <w:vAlign w:val="center"/>
          </w:tcPr>
          <w:p w:rsidR="00764EA8" w:rsidRPr="005173EA" w:rsidRDefault="00764EA8" w:rsidP="00BC2B32">
            <w:pPr>
              <w:widowControl w:val="0"/>
              <w:autoSpaceDE w:val="0"/>
              <w:autoSpaceDN w:val="0"/>
              <w:jc w:val="center"/>
              <w:rPr>
                <w:sz w:val="12"/>
                <w:szCs w:val="12"/>
              </w:rPr>
            </w:pPr>
            <w:r w:rsidRPr="005173EA">
              <w:rPr>
                <w:sz w:val="12"/>
                <w:szCs w:val="12"/>
              </w:rPr>
              <w:t>1</w:t>
            </w:r>
          </w:p>
        </w:tc>
        <w:tc>
          <w:tcPr>
            <w:tcW w:w="426" w:type="dxa"/>
            <w:vMerge w:val="restart"/>
            <w:shd w:val="clear" w:color="auto" w:fill="auto"/>
            <w:vAlign w:val="center"/>
          </w:tcPr>
          <w:p w:rsidR="00764EA8" w:rsidRPr="005173EA" w:rsidRDefault="00764EA8" w:rsidP="00BC2B32">
            <w:pPr>
              <w:widowControl w:val="0"/>
              <w:autoSpaceDE w:val="0"/>
              <w:autoSpaceDN w:val="0"/>
              <w:jc w:val="center"/>
              <w:rPr>
                <w:sz w:val="12"/>
                <w:szCs w:val="12"/>
              </w:rPr>
            </w:pPr>
            <w:r w:rsidRPr="005173EA">
              <w:rPr>
                <w:sz w:val="12"/>
                <w:szCs w:val="12"/>
              </w:rPr>
              <w:t>07</w:t>
            </w:r>
          </w:p>
        </w:tc>
        <w:tc>
          <w:tcPr>
            <w:tcW w:w="841" w:type="dxa"/>
            <w:shd w:val="clear" w:color="auto" w:fill="auto"/>
            <w:vAlign w:val="center"/>
          </w:tcPr>
          <w:p w:rsidR="00764EA8" w:rsidRPr="005173EA" w:rsidRDefault="00764EA8" w:rsidP="00BC2B32">
            <w:pPr>
              <w:widowControl w:val="0"/>
              <w:autoSpaceDE w:val="0"/>
              <w:autoSpaceDN w:val="0"/>
              <w:jc w:val="center"/>
              <w:rPr>
                <w:sz w:val="12"/>
                <w:szCs w:val="12"/>
              </w:rPr>
            </w:pPr>
            <w:r w:rsidRPr="005173EA">
              <w:rPr>
                <w:sz w:val="12"/>
                <w:szCs w:val="12"/>
              </w:rPr>
              <w:t>1800,000</w:t>
            </w:r>
          </w:p>
        </w:tc>
        <w:tc>
          <w:tcPr>
            <w:tcW w:w="851" w:type="dxa"/>
            <w:shd w:val="clear" w:color="auto" w:fill="auto"/>
            <w:vAlign w:val="center"/>
          </w:tcPr>
          <w:p w:rsidR="00764EA8" w:rsidRPr="005173EA" w:rsidRDefault="00764EA8" w:rsidP="00BC2B32">
            <w:pPr>
              <w:widowControl w:val="0"/>
              <w:autoSpaceDE w:val="0"/>
              <w:autoSpaceDN w:val="0"/>
              <w:jc w:val="center"/>
              <w:rPr>
                <w:sz w:val="12"/>
                <w:szCs w:val="12"/>
              </w:rPr>
            </w:pPr>
            <w:r w:rsidRPr="005173EA">
              <w:rPr>
                <w:sz w:val="12"/>
                <w:szCs w:val="12"/>
              </w:rPr>
              <w:t>1800,000</w:t>
            </w:r>
          </w:p>
        </w:tc>
        <w:tc>
          <w:tcPr>
            <w:tcW w:w="851" w:type="dxa"/>
            <w:shd w:val="clear" w:color="auto" w:fill="auto"/>
            <w:vAlign w:val="center"/>
          </w:tcPr>
          <w:p w:rsidR="00764EA8" w:rsidRPr="005173EA" w:rsidRDefault="00764EA8" w:rsidP="00BC2B32">
            <w:pPr>
              <w:widowControl w:val="0"/>
              <w:autoSpaceDE w:val="0"/>
              <w:autoSpaceDN w:val="0"/>
              <w:jc w:val="center"/>
              <w:rPr>
                <w:sz w:val="12"/>
                <w:szCs w:val="12"/>
              </w:rPr>
            </w:pPr>
            <w:r w:rsidRPr="005173EA">
              <w:rPr>
                <w:sz w:val="12"/>
                <w:szCs w:val="12"/>
              </w:rPr>
              <w:t>1800,000</w:t>
            </w:r>
          </w:p>
        </w:tc>
        <w:tc>
          <w:tcPr>
            <w:tcW w:w="851" w:type="dxa"/>
            <w:shd w:val="clear" w:color="auto" w:fill="auto"/>
            <w:vAlign w:val="center"/>
          </w:tcPr>
          <w:p w:rsidR="00764EA8" w:rsidRPr="005173EA" w:rsidRDefault="00764EA8" w:rsidP="00BC2B32">
            <w:pPr>
              <w:widowControl w:val="0"/>
              <w:autoSpaceDE w:val="0"/>
              <w:autoSpaceDN w:val="0"/>
              <w:jc w:val="center"/>
              <w:rPr>
                <w:sz w:val="12"/>
                <w:szCs w:val="12"/>
              </w:rPr>
            </w:pPr>
            <w:r w:rsidRPr="005173EA">
              <w:rPr>
                <w:sz w:val="12"/>
                <w:szCs w:val="12"/>
              </w:rPr>
              <w:t>200,000</w:t>
            </w:r>
          </w:p>
        </w:tc>
        <w:tc>
          <w:tcPr>
            <w:tcW w:w="851" w:type="dxa"/>
            <w:shd w:val="clear" w:color="auto" w:fill="auto"/>
            <w:vAlign w:val="center"/>
          </w:tcPr>
          <w:p w:rsidR="00764EA8" w:rsidRPr="005173EA" w:rsidRDefault="00764EA8" w:rsidP="00BC2B32">
            <w:pPr>
              <w:widowControl w:val="0"/>
              <w:autoSpaceDE w:val="0"/>
              <w:autoSpaceDN w:val="0"/>
              <w:jc w:val="center"/>
              <w:rPr>
                <w:sz w:val="12"/>
                <w:szCs w:val="12"/>
              </w:rPr>
            </w:pPr>
            <w:r w:rsidRPr="005173EA">
              <w:rPr>
                <w:sz w:val="12"/>
                <w:szCs w:val="12"/>
              </w:rPr>
              <w:t>200,000</w:t>
            </w:r>
          </w:p>
        </w:tc>
        <w:tc>
          <w:tcPr>
            <w:tcW w:w="855" w:type="dxa"/>
            <w:shd w:val="clear" w:color="auto" w:fill="auto"/>
            <w:vAlign w:val="center"/>
          </w:tcPr>
          <w:p w:rsidR="00764EA8" w:rsidRPr="00B01E3A" w:rsidRDefault="00764EA8" w:rsidP="00B01E3A">
            <w:pPr>
              <w:widowControl w:val="0"/>
              <w:autoSpaceDE w:val="0"/>
              <w:autoSpaceDN w:val="0"/>
              <w:jc w:val="center"/>
              <w:rPr>
                <w:sz w:val="12"/>
                <w:szCs w:val="12"/>
              </w:rPr>
            </w:pPr>
            <w:r w:rsidRPr="00B01E3A">
              <w:rPr>
                <w:sz w:val="12"/>
                <w:szCs w:val="12"/>
              </w:rPr>
              <w:t>175,000</w:t>
            </w:r>
          </w:p>
        </w:tc>
        <w:tc>
          <w:tcPr>
            <w:tcW w:w="851" w:type="dxa"/>
            <w:shd w:val="clear" w:color="auto" w:fill="auto"/>
            <w:vAlign w:val="center"/>
          </w:tcPr>
          <w:p w:rsidR="00764EA8" w:rsidRPr="00B01E3A" w:rsidRDefault="00764EA8" w:rsidP="00B01E3A">
            <w:pPr>
              <w:widowControl w:val="0"/>
              <w:autoSpaceDE w:val="0"/>
              <w:autoSpaceDN w:val="0"/>
              <w:jc w:val="center"/>
              <w:rPr>
                <w:sz w:val="12"/>
                <w:szCs w:val="12"/>
              </w:rPr>
            </w:pPr>
            <w:r w:rsidRPr="00B01E3A">
              <w:rPr>
                <w:sz w:val="12"/>
                <w:szCs w:val="12"/>
              </w:rPr>
              <w:t>200,000</w:t>
            </w:r>
          </w:p>
        </w:tc>
        <w:tc>
          <w:tcPr>
            <w:tcW w:w="851" w:type="dxa"/>
            <w:shd w:val="clear" w:color="auto" w:fill="auto"/>
            <w:vAlign w:val="center"/>
          </w:tcPr>
          <w:p w:rsidR="00764EA8" w:rsidRPr="00B01E3A" w:rsidRDefault="00764EA8" w:rsidP="00B01E3A">
            <w:pPr>
              <w:widowControl w:val="0"/>
              <w:autoSpaceDE w:val="0"/>
              <w:autoSpaceDN w:val="0"/>
              <w:jc w:val="center"/>
              <w:rPr>
                <w:sz w:val="12"/>
                <w:szCs w:val="12"/>
              </w:rPr>
            </w:pPr>
            <w:r w:rsidRPr="00B01E3A">
              <w:rPr>
                <w:sz w:val="12"/>
                <w:szCs w:val="12"/>
              </w:rPr>
              <w:t>200,000</w:t>
            </w:r>
          </w:p>
        </w:tc>
        <w:tc>
          <w:tcPr>
            <w:tcW w:w="994" w:type="dxa"/>
            <w:shd w:val="clear" w:color="auto" w:fill="auto"/>
            <w:vAlign w:val="center"/>
          </w:tcPr>
          <w:p w:rsidR="00764EA8" w:rsidRPr="00B01E3A" w:rsidRDefault="00764EA8" w:rsidP="00B01E3A">
            <w:pPr>
              <w:widowControl w:val="0"/>
              <w:autoSpaceDE w:val="0"/>
              <w:autoSpaceDN w:val="0"/>
              <w:jc w:val="center"/>
              <w:rPr>
                <w:sz w:val="12"/>
                <w:szCs w:val="12"/>
              </w:rPr>
            </w:pPr>
            <w:r w:rsidRPr="00B01E3A">
              <w:rPr>
                <w:sz w:val="12"/>
                <w:szCs w:val="12"/>
              </w:rPr>
              <w:t>200,000</w:t>
            </w:r>
          </w:p>
        </w:tc>
        <w:tc>
          <w:tcPr>
            <w:tcW w:w="992" w:type="dxa"/>
            <w:shd w:val="clear" w:color="auto" w:fill="auto"/>
            <w:vAlign w:val="center"/>
          </w:tcPr>
          <w:p w:rsidR="00764EA8" w:rsidRPr="00B01E3A" w:rsidRDefault="00764EA8" w:rsidP="00B01E3A">
            <w:pPr>
              <w:widowControl w:val="0"/>
              <w:autoSpaceDE w:val="0"/>
              <w:autoSpaceDN w:val="0"/>
              <w:jc w:val="center"/>
              <w:rPr>
                <w:sz w:val="12"/>
                <w:szCs w:val="12"/>
              </w:rPr>
            </w:pPr>
            <w:r w:rsidRPr="00B01E3A">
              <w:rPr>
                <w:sz w:val="12"/>
                <w:szCs w:val="12"/>
              </w:rPr>
              <w:t>200,000</w:t>
            </w:r>
          </w:p>
        </w:tc>
        <w:tc>
          <w:tcPr>
            <w:tcW w:w="851" w:type="dxa"/>
            <w:shd w:val="clear" w:color="auto" w:fill="auto"/>
            <w:vAlign w:val="center"/>
          </w:tcPr>
          <w:p w:rsidR="00764EA8" w:rsidRPr="00B01E3A" w:rsidRDefault="00764EA8" w:rsidP="00B01E3A">
            <w:pPr>
              <w:widowControl w:val="0"/>
              <w:autoSpaceDE w:val="0"/>
              <w:autoSpaceDN w:val="0"/>
              <w:jc w:val="center"/>
              <w:rPr>
                <w:sz w:val="12"/>
                <w:szCs w:val="12"/>
              </w:rPr>
            </w:pPr>
            <w:r w:rsidRPr="00B01E3A">
              <w:rPr>
                <w:sz w:val="12"/>
                <w:szCs w:val="12"/>
              </w:rPr>
              <w:t>200,000</w:t>
            </w:r>
          </w:p>
        </w:tc>
        <w:tc>
          <w:tcPr>
            <w:tcW w:w="993" w:type="dxa"/>
            <w:shd w:val="clear" w:color="auto" w:fill="auto"/>
            <w:vAlign w:val="center"/>
          </w:tcPr>
          <w:p w:rsidR="00764EA8" w:rsidRPr="00B01E3A" w:rsidRDefault="00764EA8" w:rsidP="00B01E3A">
            <w:pPr>
              <w:widowControl w:val="0"/>
              <w:autoSpaceDE w:val="0"/>
              <w:autoSpaceDN w:val="0"/>
              <w:jc w:val="center"/>
              <w:rPr>
                <w:sz w:val="12"/>
                <w:szCs w:val="12"/>
              </w:rPr>
            </w:pPr>
            <w:r w:rsidRPr="00B01E3A">
              <w:rPr>
                <w:sz w:val="12"/>
                <w:szCs w:val="12"/>
              </w:rPr>
              <w:t>200,000</w:t>
            </w:r>
          </w:p>
        </w:tc>
      </w:tr>
      <w:tr w:rsidR="00764EA8" w:rsidRPr="005173EA" w:rsidTr="00E94D5B">
        <w:trPr>
          <w:trHeight w:val="249"/>
        </w:trPr>
        <w:tc>
          <w:tcPr>
            <w:tcW w:w="706" w:type="dxa"/>
            <w:vMerge/>
            <w:shd w:val="clear" w:color="auto" w:fill="auto"/>
          </w:tcPr>
          <w:p w:rsidR="00764EA8" w:rsidRPr="005173EA" w:rsidRDefault="00764EA8" w:rsidP="00BC2B32">
            <w:pPr>
              <w:spacing w:after="200" w:line="276" w:lineRule="auto"/>
              <w:rPr>
                <w:rFonts w:eastAsia="Calibri"/>
                <w:sz w:val="12"/>
                <w:szCs w:val="12"/>
                <w:lang w:eastAsia="en-US"/>
              </w:rPr>
            </w:pPr>
          </w:p>
        </w:tc>
        <w:tc>
          <w:tcPr>
            <w:tcW w:w="989" w:type="dxa"/>
            <w:vMerge/>
            <w:shd w:val="clear" w:color="auto" w:fill="auto"/>
          </w:tcPr>
          <w:p w:rsidR="00764EA8" w:rsidRPr="005173EA" w:rsidRDefault="00764EA8" w:rsidP="00BC2B32">
            <w:pPr>
              <w:spacing w:after="200" w:line="276" w:lineRule="auto"/>
              <w:rPr>
                <w:rFonts w:eastAsia="Calibri"/>
                <w:sz w:val="12"/>
                <w:szCs w:val="12"/>
                <w:lang w:eastAsia="en-US"/>
              </w:rPr>
            </w:pPr>
          </w:p>
        </w:tc>
        <w:tc>
          <w:tcPr>
            <w:tcW w:w="1283" w:type="dxa"/>
            <w:shd w:val="clear" w:color="auto" w:fill="auto"/>
          </w:tcPr>
          <w:p w:rsidR="00764EA8" w:rsidRPr="005173EA" w:rsidRDefault="00764EA8" w:rsidP="00BC2B32">
            <w:pPr>
              <w:widowControl w:val="0"/>
              <w:autoSpaceDE w:val="0"/>
              <w:autoSpaceDN w:val="0"/>
              <w:jc w:val="center"/>
              <w:rPr>
                <w:sz w:val="12"/>
                <w:szCs w:val="12"/>
              </w:rPr>
            </w:pPr>
            <w:r w:rsidRPr="005173EA">
              <w:rPr>
                <w:sz w:val="12"/>
                <w:szCs w:val="12"/>
              </w:rPr>
              <w:t>федеральный бюджет</w:t>
            </w:r>
          </w:p>
        </w:tc>
        <w:tc>
          <w:tcPr>
            <w:tcW w:w="425" w:type="dxa"/>
            <w:vMerge/>
            <w:shd w:val="clear" w:color="auto" w:fill="auto"/>
          </w:tcPr>
          <w:p w:rsidR="00764EA8" w:rsidRPr="005173EA" w:rsidRDefault="00764EA8" w:rsidP="00BC2B32">
            <w:pPr>
              <w:spacing w:after="200" w:line="276" w:lineRule="auto"/>
              <w:rPr>
                <w:rFonts w:eastAsia="Calibri"/>
                <w:sz w:val="12"/>
                <w:szCs w:val="12"/>
                <w:lang w:eastAsia="en-US"/>
              </w:rPr>
            </w:pPr>
          </w:p>
        </w:tc>
        <w:tc>
          <w:tcPr>
            <w:tcW w:w="425" w:type="dxa"/>
            <w:vMerge/>
            <w:shd w:val="clear" w:color="auto" w:fill="auto"/>
          </w:tcPr>
          <w:p w:rsidR="00764EA8" w:rsidRPr="005173EA" w:rsidRDefault="00764EA8" w:rsidP="00BC2B32">
            <w:pPr>
              <w:spacing w:after="200" w:line="276" w:lineRule="auto"/>
              <w:rPr>
                <w:rFonts w:eastAsia="Calibri"/>
                <w:sz w:val="12"/>
                <w:szCs w:val="12"/>
                <w:lang w:eastAsia="en-US"/>
              </w:rPr>
            </w:pPr>
          </w:p>
        </w:tc>
        <w:tc>
          <w:tcPr>
            <w:tcW w:w="567" w:type="dxa"/>
            <w:vMerge/>
            <w:shd w:val="clear" w:color="auto" w:fill="auto"/>
          </w:tcPr>
          <w:p w:rsidR="00764EA8" w:rsidRPr="005173EA" w:rsidRDefault="00764EA8" w:rsidP="00BC2B32">
            <w:pPr>
              <w:spacing w:after="200" w:line="276" w:lineRule="auto"/>
              <w:rPr>
                <w:rFonts w:eastAsia="Calibri"/>
                <w:sz w:val="12"/>
                <w:szCs w:val="12"/>
                <w:lang w:eastAsia="en-US"/>
              </w:rPr>
            </w:pPr>
          </w:p>
        </w:tc>
        <w:tc>
          <w:tcPr>
            <w:tcW w:w="426" w:type="dxa"/>
            <w:vMerge/>
            <w:shd w:val="clear" w:color="auto" w:fill="auto"/>
          </w:tcPr>
          <w:p w:rsidR="00764EA8" w:rsidRPr="005173EA" w:rsidRDefault="00764EA8" w:rsidP="00BC2B32">
            <w:pPr>
              <w:spacing w:after="200" w:line="276" w:lineRule="auto"/>
              <w:rPr>
                <w:rFonts w:eastAsia="Calibri"/>
                <w:sz w:val="12"/>
                <w:szCs w:val="12"/>
                <w:lang w:eastAsia="en-US"/>
              </w:rPr>
            </w:pPr>
          </w:p>
        </w:tc>
        <w:tc>
          <w:tcPr>
            <w:tcW w:w="841" w:type="dxa"/>
            <w:shd w:val="clear" w:color="auto" w:fill="auto"/>
            <w:vAlign w:val="center"/>
          </w:tcPr>
          <w:p w:rsidR="00764EA8" w:rsidRPr="005173EA" w:rsidRDefault="00764EA8" w:rsidP="00BC2B32">
            <w:pPr>
              <w:widowControl w:val="0"/>
              <w:autoSpaceDE w:val="0"/>
              <w:autoSpaceDN w:val="0"/>
              <w:jc w:val="center"/>
              <w:rPr>
                <w:sz w:val="12"/>
                <w:szCs w:val="12"/>
              </w:rPr>
            </w:pPr>
            <w:r w:rsidRPr="005173EA">
              <w:rPr>
                <w:sz w:val="12"/>
                <w:szCs w:val="12"/>
              </w:rPr>
              <w:t>1600,000</w:t>
            </w:r>
          </w:p>
        </w:tc>
        <w:tc>
          <w:tcPr>
            <w:tcW w:w="851" w:type="dxa"/>
            <w:shd w:val="clear" w:color="auto" w:fill="auto"/>
            <w:vAlign w:val="center"/>
          </w:tcPr>
          <w:p w:rsidR="00764EA8" w:rsidRPr="005173EA" w:rsidRDefault="00764EA8" w:rsidP="00BC2B32">
            <w:pPr>
              <w:widowControl w:val="0"/>
              <w:autoSpaceDE w:val="0"/>
              <w:autoSpaceDN w:val="0"/>
              <w:jc w:val="center"/>
              <w:rPr>
                <w:sz w:val="12"/>
                <w:szCs w:val="12"/>
              </w:rPr>
            </w:pPr>
            <w:r w:rsidRPr="005173EA">
              <w:rPr>
                <w:sz w:val="12"/>
                <w:szCs w:val="12"/>
              </w:rPr>
              <w:t>1600,000</w:t>
            </w:r>
          </w:p>
        </w:tc>
        <w:tc>
          <w:tcPr>
            <w:tcW w:w="851" w:type="dxa"/>
            <w:shd w:val="clear" w:color="auto" w:fill="auto"/>
            <w:vAlign w:val="center"/>
          </w:tcPr>
          <w:p w:rsidR="00764EA8" w:rsidRPr="005173EA" w:rsidRDefault="00764EA8" w:rsidP="00BC2B32">
            <w:pPr>
              <w:widowControl w:val="0"/>
              <w:autoSpaceDE w:val="0"/>
              <w:autoSpaceDN w:val="0"/>
              <w:jc w:val="center"/>
              <w:rPr>
                <w:sz w:val="12"/>
                <w:szCs w:val="12"/>
              </w:rPr>
            </w:pPr>
            <w:r w:rsidRPr="005173EA">
              <w:rPr>
                <w:sz w:val="12"/>
                <w:szCs w:val="12"/>
              </w:rPr>
              <w:t>1600,000</w:t>
            </w:r>
          </w:p>
        </w:tc>
        <w:tc>
          <w:tcPr>
            <w:tcW w:w="851" w:type="dxa"/>
            <w:shd w:val="clear" w:color="auto" w:fill="auto"/>
            <w:vAlign w:val="center"/>
          </w:tcPr>
          <w:p w:rsidR="00764EA8" w:rsidRPr="005173EA" w:rsidRDefault="00764EA8"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764EA8" w:rsidRPr="005173EA" w:rsidRDefault="00764EA8"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764EA8" w:rsidRPr="00B01E3A" w:rsidRDefault="00764EA8" w:rsidP="00B01E3A">
            <w:pPr>
              <w:widowControl w:val="0"/>
              <w:autoSpaceDE w:val="0"/>
              <w:autoSpaceDN w:val="0"/>
              <w:jc w:val="center"/>
              <w:rPr>
                <w:sz w:val="12"/>
                <w:szCs w:val="12"/>
              </w:rPr>
            </w:pPr>
            <w:r w:rsidRPr="00B01E3A">
              <w:rPr>
                <w:sz w:val="12"/>
                <w:szCs w:val="12"/>
              </w:rPr>
              <w:t>0,000</w:t>
            </w:r>
          </w:p>
        </w:tc>
        <w:tc>
          <w:tcPr>
            <w:tcW w:w="851" w:type="dxa"/>
            <w:shd w:val="clear" w:color="auto" w:fill="auto"/>
            <w:vAlign w:val="center"/>
          </w:tcPr>
          <w:p w:rsidR="00764EA8" w:rsidRPr="00B01E3A" w:rsidRDefault="00764EA8" w:rsidP="00B01E3A">
            <w:pPr>
              <w:widowControl w:val="0"/>
              <w:autoSpaceDE w:val="0"/>
              <w:autoSpaceDN w:val="0"/>
              <w:jc w:val="center"/>
              <w:rPr>
                <w:sz w:val="12"/>
                <w:szCs w:val="12"/>
              </w:rPr>
            </w:pPr>
            <w:r w:rsidRPr="00B01E3A">
              <w:rPr>
                <w:sz w:val="12"/>
                <w:szCs w:val="12"/>
              </w:rPr>
              <w:t>0,000</w:t>
            </w:r>
          </w:p>
        </w:tc>
        <w:tc>
          <w:tcPr>
            <w:tcW w:w="851" w:type="dxa"/>
            <w:shd w:val="clear" w:color="auto" w:fill="auto"/>
            <w:vAlign w:val="center"/>
          </w:tcPr>
          <w:p w:rsidR="00764EA8" w:rsidRPr="00B01E3A" w:rsidRDefault="00764EA8" w:rsidP="00B01E3A">
            <w:pPr>
              <w:widowControl w:val="0"/>
              <w:autoSpaceDE w:val="0"/>
              <w:autoSpaceDN w:val="0"/>
              <w:jc w:val="center"/>
              <w:rPr>
                <w:sz w:val="12"/>
                <w:szCs w:val="12"/>
              </w:rPr>
            </w:pPr>
            <w:r w:rsidRPr="00B01E3A">
              <w:rPr>
                <w:sz w:val="12"/>
                <w:szCs w:val="12"/>
              </w:rPr>
              <w:t>0,000</w:t>
            </w:r>
          </w:p>
        </w:tc>
        <w:tc>
          <w:tcPr>
            <w:tcW w:w="994" w:type="dxa"/>
            <w:shd w:val="clear" w:color="auto" w:fill="auto"/>
            <w:vAlign w:val="center"/>
          </w:tcPr>
          <w:p w:rsidR="00764EA8" w:rsidRPr="00B01E3A" w:rsidRDefault="00764EA8" w:rsidP="00B01E3A">
            <w:pPr>
              <w:widowControl w:val="0"/>
              <w:autoSpaceDE w:val="0"/>
              <w:autoSpaceDN w:val="0"/>
              <w:jc w:val="center"/>
              <w:rPr>
                <w:sz w:val="12"/>
                <w:szCs w:val="12"/>
              </w:rPr>
            </w:pPr>
            <w:r w:rsidRPr="00B01E3A">
              <w:rPr>
                <w:sz w:val="12"/>
                <w:szCs w:val="12"/>
              </w:rPr>
              <w:t>0,000</w:t>
            </w:r>
          </w:p>
        </w:tc>
        <w:tc>
          <w:tcPr>
            <w:tcW w:w="992" w:type="dxa"/>
            <w:shd w:val="clear" w:color="auto" w:fill="auto"/>
            <w:vAlign w:val="center"/>
          </w:tcPr>
          <w:p w:rsidR="00764EA8" w:rsidRPr="00B01E3A" w:rsidRDefault="00764EA8" w:rsidP="00B01E3A">
            <w:pPr>
              <w:widowControl w:val="0"/>
              <w:autoSpaceDE w:val="0"/>
              <w:autoSpaceDN w:val="0"/>
              <w:jc w:val="center"/>
              <w:rPr>
                <w:sz w:val="12"/>
                <w:szCs w:val="12"/>
              </w:rPr>
            </w:pPr>
            <w:r w:rsidRPr="00B01E3A">
              <w:rPr>
                <w:sz w:val="12"/>
                <w:szCs w:val="12"/>
              </w:rPr>
              <w:t>0,000</w:t>
            </w:r>
          </w:p>
        </w:tc>
        <w:tc>
          <w:tcPr>
            <w:tcW w:w="851" w:type="dxa"/>
            <w:shd w:val="clear" w:color="auto" w:fill="auto"/>
            <w:vAlign w:val="center"/>
          </w:tcPr>
          <w:p w:rsidR="00764EA8" w:rsidRPr="00B01E3A" w:rsidRDefault="00764EA8" w:rsidP="00B01E3A">
            <w:pPr>
              <w:widowControl w:val="0"/>
              <w:autoSpaceDE w:val="0"/>
              <w:autoSpaceDN w:val="0"/>
              <w:jc w:val="center"/>
              <w:rPr>
                <w:sz w:val="12"/>
                <w:szCs w:val="12"/>
              </w:rPr>
            </w:pPr>
            <w:r w:rsidRPr="00B01E3A">
              <w:rPr>
                <w:sz w:val="12"/>
                <w:szCs w:val="12"/>
              </w:rPr>
              <w:t>0,000</w:t>
            </w:r>
          </w:p>
        </w:tc>
        <w:tc>
          <w:tcPr>
            <w:tcW w:w="993" w:type="dxa"/>
            <w:shd w:val="clear" w:color="auto" w:fill="auto"/>
            <w:vAlign w:val="center"/>
          </w:tcPr>
          <w:p w:rsidR="00764EA8" w:rsidRPr="00B01E3A" w:rsidRDefault="00764EA8" w:rsidP="00B01E3A">
            <w:pPr>
              <w:widowControl w:val="0"/>
              <w:autoSpaceDE w:val="0"/>
              <w:autoSpaceDN w:val="0"/>
              <w:jc w:val="center"/>
              <w:rPr>
                <w:sz w:val="12"/>
                <w:szCs w:val="12"/>
              </w:rPr>
            </w:pPr>
            <w:r w:rsidRPr="00B01E3A">
              <w:rPr>
                <w:sz w:val="12"/>
                <w:szCs w:val="12"/>
              </w:rPr>
              <w:t>0,000</w:t>
            </w:r>
          </w:p>
        </w:tc>
      </w:tr>
      <w:tr w:rsidR="00764EA8" w:rsidRPr="005173EA" w:rsidTr="00E94D5B">
        <w:trPr>
          <w:trHeight w:val="286"/>
        </w:trPr>
        <w:tc>
          <w:tcPr>
            <w:tcW w:w="706" w:type="dxa"/>
            <w:vMerge/>
            <w:shd w:val="clear" w:color="auto" w:fill="auto"/>
          </w:tcPr>
          <w:p w:rsidR="00764EA8" w:rsidRPr="005173EA" w:rsidRDefault="00764EA8" w:rsidP="00BC2B32">
            <w:pPr>
              <w:spacing w:after="200" w:line="276" w:lineRule="auto"/>
              <w:rPr>
                <w:rFonts w:eastAsia="Calibri"/>
                <w:sz w:val="12"/>
                <w:szCs w:val="12"/>
                <w:lang w:eastAsia="en-US"/>
              </w:rPr>
            </w:pPr>
          </w:p>
        </w:tc>
        <w:tc>
          <w:tcPr>
            <w:tcW w:w="989" w:type="dxa"/>
            <w:vMerge/>
            <w:shd w:val="clear" w:color="auto" w:fill="auto"/>
          </w:tcPr>
          <w:p w:rsidR="00764EA8" w:rsidRPr="005173EA" w:rsidRDefault="00764EA8" w:rsidP="00BC2B32">
            <w:pPr>
              <w:spacing w:after="200" w:line="276" w:lineRule="auto"/>
              <w:rPr>
                <w:rFonts w:eastAsia="Calibri"/>
                <w:sz w:val="12"/>
                <w:szCs w:val="12"/>
                <w:lang w:eastAsia="en-US"/>
              </w:rPr>
            </w:pPr>
          </w:p>
        </w:tc>
        <w:tc>
          <w:tcPr>
            <w:tcW w:w="1283" w:type="dxa"/>
            <w:shd w:val="clear" w:color="auto" w:fill="auto"/>
          </w:tcPr>
          <w:p w:rsidR="00764EA8" w:rsidRPr="005173EA" w:rsidRDefault="00764EA8"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shd w:val="clear" w:color="auto" w:fill="auto"/>
            <w:vAlign w:val="center"/>
          </w:tcPr>
          <w:p w:rsidR="00764EA8" w:rsidRPr="005173EA" w:rsidRDefault="00764EA8" w:rsidP="00BC2B32">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764EA8" w:rsidRPr="005173EA" w:rsidRDefault="00764EA8"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764EA8" w:rsidRPr="005173EA" w:rsidRDefault="00764EA8" w:rsidP="00BC2B32">
            <w:pPr>
              <w:widowControl w:val="0"/>
              <w:autoSpaceDE w:val="0"/>
              <w:autoSpaceDN w:val="0"/>
              <w:jc w:val="center"/>
              <w:rPr>
                <w:sz w:val="12"/>
                <w:szCs w:val="12"/>
              </w:rPr>
            </w:pPr>
            <w:r w:rsidRPr="005173EA">
              <w:rPr>
                <w:sz w:val="12"/>
                <w:szCs w:val="12"/>
              </w:rPr>
              <w:t>1</w:t>
            </w:r>
          </w:p>
        </w:tc>
        <w:tc>
          <w:tcPr>
            <w:tcW w:w="426" w:type="dxa"/>
            <w:shd w:val="clear" w:color="auto" w:fill="auto"/>
            <w:vAlign w:val="center"/>
          </w:tcPr>
          <w:p w:rsidR="00764EA8" w:rsidRPr="005173EA" w:rsidRDefault="00764EA8" w:rsidP="00BC2B32">
            <w:pPr>
              <w:widowControl w:val="0"/>
              <w:autoSpaceDE w:val="0"/>
              <w:autoSpaceDN w:val="0"/>
              <w:jc w:val="center"/>
              <w:rPr>
                <w:sz w:val="12"/>
                <w:szCs w:val="12"/>
              </w:rPr>
            </w:pPr>
            <w:r w:rsidRPr="005173EA">
              <w:rPr>
                <w:sz w:val="12"/>
                <w:szCs w:val="12"/>
              </w:rPr>
              <w:t>07</w:t>
            </w:r>
          </w:p>
        </w:tc>
        <w:tc>
          <w:tcPr>
            <w:tcW w:w="841" w:type="dxa"/>
            <w:shd w:val="clear" w:color="auto" w:fill="auto"/>
            <w:vAlign w:val="center"/>
          </w:tcPr>
          <w:p w:rsidR="00764EA8" w:rsidRPr="005173EA" w:rsidRDefault="00764EA8" w:rsidP="00BC2B32">
            <w:pPr>
              <w:widowControl w:val="0"/>
              <w:autoSpaceDE w:val="0"/>
              <w:autoSpaceDN w:val="0"/>
              <w:jc w:val="center"/>
              <w:rPr>
                <w:sz w:val="12"/>
                <w:szCs w:val="12"/>
              </w:rPr>
            </w:pPr>
            <w:r w:rsidRPr="005173EA">
              <w:rPr>
                <w:sz w:val="12"/>
                <w:szCs w:val="12"/>
              </w:rPr>
              <w:t>1800,000</w:t>
            </w:r>
          </w:p>
        </w:tc>
        <w:tc>
          <w:tcPr>
            <w:tcW w:w="851" w:type="dxa"/>
            <w:shd w:val="clear" w:color="auto" w:fill="auto"/>
            <w:vAlign w:val="center"/>
          </w:tcPr>
          <w:p w:rsidR="00764EA8" w:rsidRPr="005173EA" w:rsidRDefault="00764EA8" w:rsidP="00BC2B32">
            <w:pPr>
              <w:widowControl w:val="0"/>
              <w:autoSpaceDE w:val="0"/>
              <w:autoSpaceDN w:val="0"/>
              <w:jc w:val="center"/>
              <w:rPr>
                <w:sz w:val="12"/>
                <w:szCs w:val="12"/>
              </w:rPr>
            </w:pPr>
            <w:r w:rsidRPr="005173EA">
              <w:rPr>
                <w:sz w:val="12"/>
                <w:szCs w:val="12"/>
              </w:rPr>
              <w:t>1800,000</w:t>
            </w:r>
          </w:p>
        </w:tc>
        <w:tc>
          <w:tcPr>
            <w:tcW w:w="851" w:type="dxa"/>
            <w:shd w:val="clear" w:color="auto" w:fill="auto"/>
            <w:vAlign w:val="center"/>
          </w:tcPr>
          <w:p w:rsidR="00764EA8" w:rsidRPr="005173EA" w:rsidRDefault="00764EA8" w:rsidP="00BC2B32">
            <w:pPr>
              <w:widowControl w:val="0"/>
              <w:autoSpaceDE w:val="0"/>
              <w:autoSpaceDN w:val="0"/>
              <w:jc w:val="center"/>
              <w:rPr>
                <w:sz w:val="12"/>
                <w:szCs w:val="12"/>
              </w:rPr>
            </w:pPr>
            <w:r w:rsidRPr="005173EA">
              <w:rPr>
                <w:sz w:val="12"/>
                <w:szCs w:val="12"/>
              </w:rPr>
              <w:t>1800,000</w:t>
            </w:r>
          </w:p>
        </w:tc>
        <w:tc>
          <w:tcPr>
            <w:tcW w:w="851" w:type="dxa"/>
            <w:shd w:val="clear" w:color="auto" w:fill="auto"/>
            <w:vAlign w:val="center"/>
          </w:tcPr>
          <w:p w:rsidR="00764EA8" w:rsidRPr="005173EA" w:rsidRDefault="00764EA8" w:rsidP="00BC2B32">
            <w:pPr>
              <w:widowControl w:val="0"/>
              <w:autoSpaceDE w:val="0"/>
              <w:autoSpaceDN w:val="0"/>
              <w:jc w:val="center"/>
              <w:rPr>
                <w:sz w:val="12"/>
                <w:szCs w:val="12"/>
              </w:rPr>
            </w:pPr>
            <w:r w:rsidRPr="005173EA">
              <w:rPr>
                <w:sz w:val="12"/>
                <w:szCs w:val="12"/>
              </w:rPr>
              <w:t>200,000</w:t>
            </w:r>
          </w:p>
        </w:tc>
        <w:tc>
          <w:tcPr>
            <w:tcW w:w="851" w:type="dxa"/>
            <w:shd w:val="clear" w:color="auto" w:fill="auto"/>
            <w:vAlign w:val="center"/>
          </w:tcPr>
          <w:p w:rsidR="00764EA8" w:rsidRPr="005173EA" w:rsidRDefault="00764EA8" w:rsidP="00BC2B32">
            <w:pPr>
              <w:widowControl w:val="0"/>
              <w:autoSpaceDE w:val="0"/>
              <w:autoSpaceDN w:val="0"/>
              <w:jc w:val="center"/>
              <w:rPr>
                <w:sz w:val="12"/>
                <w:szCs w:val="12"/>
              </w:rPr>
            </w:pPr>
            <w:r w:rsidRPr="005173EA">
              <w:rPr>
                <w:sz w:val="12"/>
                <w:szCs w:val="12"/>
              </w:rPr>
              <w:t>200,000</w:t>
            </w:r>
          </w:p>
        </w:tc>
        <w:tc>
          <w:tcPr>
            <w:tcW w:w="855" w:type="dxa"/>
            <w:shd w:val="clear" w:color="auto" w:fill="auto"/>
            <w:vAlign w:val="center"/>
          </w:tcPr>
          <w:p w:rsidR="00764EA8" w:rsidRPr="00B01E3A" w:rsidRDefault="00764EA8" w:rsidP="00B01E3A">
            <w:pPr>
              <w:widowControl w:val="0"/>
              <w:autoSpaceDE w:val="0"/>
              <w:autoSpaceDN w:val="0"/>
              <w:jc w:val="center"/>
              <w:rPr>
                <w:sz w:val="12"/>
                <w:szCs w:val="12"/>
              </w:rPr>
            </w:pPr>
            <w:r w:rsidRPr="00B01E3A">
              <w:rPr>
                <w:sz w:val="12"/>
                <w:szCs w:val="12"/>
              </w:rPr>
              <w:t>175,000</w:t>
            </w:r>
          </w:p>
        </w:tc>
        <w:tc>
          <w:tcPr>
            <w:tcW w:w="851" w:type="dxa"/>
            <w:shd w:val="clear" w:color="auto" w:fill="auto"/>
            <w:vAlign w:val="center"/>
          </w:tcPr>
          <w:p w:rsidR="00764EA8" w:rsidRPr="00B01E3A" w:rsidRDefault="00764EA8" w:rsidP="00B01E3A">
            <w:pPr>
              <w:widowControl w:val="0"/>
              <w:autoSpaceDE w:val="0"/>
              <w:autoSpaceDN w:val="0"/>
              <w:jc w:val="center"/>
              <w:rPr>
                <w:sz w:val="12"/>
                <w:szCs w:val="12"/>
              </w:rPr>
            </w:pPr>
            <w:r w:rsidRPr="00B01E3A">
              <w:rPr>
                <w:sz w:val="12"/>
                <w:szCs w:val="12"/>
              </w:rPr>
              <w:t>200,000</w:t>
            </w:r>
          </w:p>
        </w:tc>
        <w:tc>
          <w:tcPr>
            <w:tcW w:w="851" w:type="dxa"/>
            <w:shd w:val="clear" w:color="auto" w:fill="auto"/>
            <w:vAlign w:val="center"/>
          </w:tcPr>
          <w:p w:rsidR="00764EA8" w:rsidRPr="00B01E3A" w:rsidRDefault="00764EA8" w:rsidP="00B01E3A">
            <w:pPr>
              <w:widowControl w:val="0"/>
              <w:autoSpaceDE w:val="0"/>
              <w:autoSpaceDN w:val="0"/>
              <w:jc w:val="center"/>
              <w:rPr>
                <w:sz w:val="12"/>
                <w:szCs w:val="12"/>
              </w:rPr>
            </w:pPr>
            <w:r w:rsidRPr="00B01E3A">
              <w:rPr>
                <w:sz w:val="12"/>
                <w:szCs w:val="12"/>
              </w:rPr>
              <w:t>200,000</w:t>
            </w:r>
          </w:p>
        </w:tc>
        <w:tc>
          <w:tcPr>
            <w:tcW w:w="994" w:type="dxa"/>
            <w:shd w:val="clear" w:color="auto" w:fill="auto"/>
            <w:vAlign w:val="center"/>
          </w:tcPr>
          <w:p w:rsidR="00764EA8" w:rsidRPr="00B01E3A" w:rsidRDefault="00764EA8" w:rsidP="00B01E3A">
            <w:pPr>
              <w:widowControl w:val="0"/>
              <w:autoSpaceDE w:val="0"/>
              <w:autoSpaceDN w:val="0"/>
              <w:jc w:val="center"/>
              <w:rPr>
                <w:sz w:val="12"/>
                <w:szCs w:val="12"/>
              </w:rPr>
            </w:pPr>
            <w:r w:rsidRPr="00B01E3A">
              <w:rPr>
                <w:sz w:val="12"/>
                <w:szCs w:val="12"/>
              </w:rPr>
              <w:t>200,000</w:t>
            </w:r>
          </w:p>
        </w:tc>
        <w:tc>
          <w:tcPr>
            <w:tcW w:w="992" w:type="dxa"/>
            <w:shd w:val="clear" w:color="auto" w:fill="auto"/>
            <w:vAlign w:val="center"/>
          </w:tcPr>
          <w:p w:rsidR="00764EA8" w:rsidRPr="00B01E3A" w:rsidRDefault="00764EA8" w:rsidP="00B01E3A">
            <w:pPr>
              <w:widowControl w:val="0"/>
              <w:autoSpaceDE w:val="0"/>
              <w:autoSpaceDN w:val="0"/>
              <w:jc w:val="center"/>
              <w:rPr>
                <w:sz w:val="12"/>
                <w:szCs w:val="12"/>
              </w:rPr>
            </w:pPr>
            <w:r w:rsidRPr="00B01E3A">
              <w:rPr>
                <w:sz w:val="12"/>
                <w:szCs w:val="12"/>
              </w:rPr>
              <w:t>200,000</w:t>
            </w:r>
          </w:p>
        </w:tc>
        <w:tc>
          <w:tcPr>
            <w:tcW w:w="851" w:type="dxa"/>
            <w:shd w:val="clear" w:color="auto" w:fill="auto"/>
            <w:vAlign w:val="center"/>
          </w:tcPr>
          <w:p w:rsidR="00764EA8" w:rsidRPr="00B01E3A" w:rsidRDefault="00764EA8" w:rsidP="00B01E3A">
            <w:pPr>
              <w:widowControl w:val="0"/>
              <w:autoSpaceDE w:val="0"/>
              <w:autoSpaceDN w:val="0"/>
              <w:jc w:val="center"/>
              <w:rPr>
                <w:sz w:val="12"/>
                <w:szCs w:val="12"/>
              </w:rPr>
            </w:pPr>
            <w:r w:rsidRPr="00B01E3A">
              <w:rPr>
                <w:sz w:val="12"/>
                <w:szCs w:val="12"/>
              </w:rPr>
              <w:t>200,000</w:t>
            </w:r>
          </w:p>
        </w:tc>
        <w:tc>
          <w:tcPr>
            <w:tcW w:w="993" w:type="dxa"/>
            <w:shd w:val="clear" w:color="auto" w:fill="auto"/>
            <w:vAlign w:val="center"/>
          </w:tcPr>
          <w:p w:rsidR="00764EA8" w:rsidRPr="00B01E3A" w:rsidRDefault="00764EA8" w:rsidP="00B01E3A">
            <w:pPr>
              <w:widowControl w:val="0"/>
              <w:autoSpaceDE w:val="0"/>
              <w:autoSpaceDN w:val="0"/>
              <w:jc w:val="center"/>
              <w:rPr>
                <w:sz w:val="12"/>
                <w:szCs w:val="12"/>
              </w:rPr>
            </w:pPr>
            <w:r w:rsidRPr="00B01E3A">
              <w:rPr>
                <w:sz w:val="12"/>
                <w:szCs w:val="12"/>
              </w:rPr>
              <w:t>200,000</w:t>
            </w:r>
          </w:p>
        </w:tc>
      </w:tr>
      <w:tr w:rsidR="00DD1BC5" w:rsidRPr="005173EA" w:rsidTr="00E94D5B">
        <w:tc>
          <w:tcPr>
            <w:tcW w:w="706" w:type="dxa"/>
            <w:vMerge w:val="restart"/>
            <w:shd w:val="clear" w:color="auto" w:fill="auto"/>
          </w:tcPr>
          <w:p w:rsidR="00DD1BC5" w:rsidRPr="005173EA" w:rsidRDefault="00DD1BC5" w:rsidP="00BC2B32">
            <w:pPr>
              <w:widowControl w:val="0"/>
              <w:autoSpaceDE w:val="0"/>
              <w:autoSpaceDN w:val="0"/>
              <w:jc w:val="center"/>
              <w:rPr>
                <w:sz w:val="12"/>
                <w:szCs w:val="12"/>
              </w:rPr>
            </w:pPr>
            <w:r w:rsidRPr="005173EA">
              <w:rPr>
                <w:sz w:val="12"/>
                <w:szCs w:val="12"/>
              </w:rPr>
              <w:t xml:space="preserve">Основное </w:t>
            </w:r>
            <w:proofErr w:type="spellStart"/>
            <w:r w:rsidRPr="005173EA">
              <w:rPr>
                <w:sz w:val="12"/>
                <w:szCs w:val="12"/>
              </w:rPr>
              <w:t>меропри</w:t>
            </w:r>
            <w:proofErr w:type="gramStart"/>
            <w:r w:rsidRPr="005173EA">
              <w:rPr>
                <w:sz w:val="12"/>
                <w:szCs w:val="12"/>
              </w:rPr>
              <w:t>я</w:t>
            </w:r>
            <w:proofErr w:type="spellEnd"/>
            <w:r w:rsidR="004A2A5E">
              <w:rPr>
                <w:sz w:val="12"/>
                <w:szCs w:val="12"/>
              </w:rPr>
              <w:t>–</w:t>
            </w:r>
            <w:proofErr w:type="gramEnd"/>
            <w:r w:rsidR="004A2A5E">
              <w:rPr>
                <w:sz w:val="12"/>
                <w:szCs w:val="12"/>
              </w:rPr>
              <w:t xml:space="preserve"> </w:t>
            </w:r>
            <w:proofErr w:type="spellStart"/>
            <w:r w:rsidRPr="005173EA">
              <w:rPr>
                <w:sz w:val="12"/>
                <w:szCs w:val="12"/>
              </w:rPr>
              <w:t>тие</w:t>
            </w:r>
            <w:proofErr w:type="spellEnd"/>
            <w:r w:rsidRPr="005173EA">
              <w:rPr>
                <w:sz w:val="12"/>
                <w:szCs w:val="12"/>
              </w:rPr>
              <w:t xml:space="preserve"> 08</w:t>
            </w:r>
          </w:p>
        </w:tc>
        <w:tc>
          <w:tcPr>
            <w:tcW w:w="989" w:type="dxa"/>
            <w:vMerge w:val="restart"/>
            <w:shd w:val="clear" w:color="auto" w:fill="auto"/>
          </w:tcPr>
          <w:p w:rsidR="00DD1BC5" w:rsidRPr="005173EA" w:rsidRDefault="00DD1BC5" w:rsidP="00BC2B32">
            <w:pPr>
              <w:widowControl w:val="0"/>
              <w:autoSpaceDE w:val="0"/>
              <w:autoSpaceDN w:val="0"/>
              <w:rPr>
                <w:sz w:val="12"/>
                <w:szCs w:val="12"/>
              </w:rPr>
            </w:pPr>
            <w:proofErr w:type="gramStart"/>
            <w:r w:rsidRPr="005173EA">
              <w:rPr>
                <w:sz w:val="12"/>
                <w:szCs w:val="12"/>
              </w:rPr>
              <w:t>Социальная поддержка обучающихся в организациях общего образ</w:t>
            </w:r>
            <w:r w:rsidRPr="005173EA">
              <w:rPr>
                <w:sz w:val="12"/>
                <w:szCs w:val="12"/>
              </w:rPr>
              <w:t>о</w:t>
            </w:r>
            <w:r w:rsidRPr="005173EA">
              <w:rPr>
                <w:sz w:val="12"/>
                <w:szCs w:val="12"/>
              </w:rPr>
              <w:t>вания</w:t>
            </w:r>
            <w:proofErr w:type="gramEnd"/>
          </w:p>
        </w:tc>
        <w:tc>
          <w:tcPr>
            <w:tcW w:w="1283" w:type="dxa"/>
            <w:shd w:val="clear" w:color="auto" w:fill="auto"/>
          </w:tcPr>
          <w:p w:rsidR="00DD1BC5" w:rsidRPr="005173EA" w:rsidRDefault="00DD1BC5" w:rsidP="00BC2B32">
            <w:pPr>
              <w:widowControl w:val="0"/>
              <w:autoSpaceDE w:val="0"/>
              <w:autoSpaceDN w:val="0"/>
              <w:jc w:val="center"/>
              <w:rPr>
                <w:sz w:val="12"/>
                <w:szCs w:val="12"/>
              </w:rPr>
            </w:pPr>
            <w:r>
              <w:rPr>
                <w:sz w:val="12"/>
                <w:szCs w:val="12"/>
              </w:rPr>
              <w:t>в</w:t>
            </w:r>
            <w:r w:rsidRPr="005173EA">
              <w:rPr>
                <w:sz w:val="12"/>
                <w:szCs w:val="12"/>
              </w:rPr>
              <w:t>сего, в том числе</w:t>
            </w:r>
          </w:p>
        </w:tc>
        <w:tc>
          <w:tcPr>
            <w:tcW w:w="425"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w:t>
            </w:r>
          </w:p>
        </w:tc>
        <w:tc>
          <w:tcPr>
            <w:tcW w:w="426"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08</w:t>
            </w:r>
          </w:p>
        </w:tc>
        <w:tc>
          <w:tcPr>
            <w:tcW w:w="84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203,650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4014,848</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2563,085</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2054,430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2039,063</w:t>
            </w:r>
          </w:p>
        </w:tc>
        <w:tc>
          <w:tcPr>
            <w:tcW w:w="855"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1 714,524</w:t>
            </w:r>
          </w:p>
        </w:tc>
        <w:tc>
          <w:tcPr>
            <w:tcW w:w="851"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1 694,038</w:t>
            </w:r>
          </w:p>
        </w:tc>
        <w:tc>
          <w:tcPr>
            <w:tcW w:w="851"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1 650,572</w:t>
            </w:r>
          </w:p>
        </w:tc>
        <w:tc>
          <w:tcPr>
            <w:tcW w:w="994"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1 650,572</w:t>
            </w:r>
          </w:p>
        </w:tc>
        <w:tc>
          <w:tcPr>
            <w:tcW w:w="992"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1 650,572</w:t>
            </w:r>
          </w:p>
        </w:tc>
        <w:tc>
          <w:tcPr>
            <w:tcW w:w="851"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2 192,730</w:t>
            </w:r>
          </w:p>
        </w:tc>
        <w:tc>
          <w:tcPr>
            <w:tcW w:w="993"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2 192,730</w:t>
            </w:r>
          </w:p>
        </w:tc>
      </w:tr>
      <w:tr w:rsidR="00DD1BC5" w:rsidRPr="005173EA" w:rsidTr="00E94D5B">
        <w:tc>
          <w:tcPr>
            <w:tcW w:w="706"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989"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1283" w:type="dxa"/>
            <w:shd w:val="clear" w:color="auto" w:fill="auto"/>
          </w:tcPr>
          <w:p w:rsidR="00DD1BC5" w:rsidRPr="005173EA" w:rsidRDefault="00DD1BC5" w:rsidP="00BC2B32">
            <w:pPr>
              <w:widowControl w:val="0"/>
              <w:autoSpaceDE w:val="0"/>
              <w:autoSpaceDN w:val="0"/>
              <w:jc w:val="center"/>
              <w:rPr>
                <w:sz w:val="12"/>
                <w:szCs w:val="12"/>
              </w:rPr>
            </w:pPr>
            <w:r w:rsidRPr="005173EA">
              <w:rPr>
                <w:sz w:val="12"/>
                <w:szCs w:val="12"/>
              </w:rPr>
              <w:t>областной</w:t>
            </w:r>
          </w:p>
          <w:p w:rsidR="00DD1BC5" w:rsidRPr="005173EA" w:rsidRDefault="00DD1BC5" w:rsidP="00BC2B32">
            <w:pPr>
              <w:widowControl w:val="0"/>
              <w:autoSpaceDE w:val="0"/>
              <w:autoSpaceDN w:val="0"/>
              <w:jc w:val="center"/>
              <w:rPr>
                <w:sz w:val="12"/>
                <w:szCs w:val="12"/>
              </w:rPr>
            </w:pPr>
            <w:r w:rsidRPr="005173EA">
              <w:rPr>
                <w:sz w:val="12"/>
                <w:szCs w:val="12"/>
              </w:rPr>
              <w:t>бюджет</w:t>
            </w:r>
          </w:p>
        </w:tc>
        <w:tc>
          <w:tcPr>
            <w:tcW w:w="425"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w:t>
            </w:r>
          </w:p>
        </w:tc>
        <w:tc>
          <w:tcPr>
            <w:tcW w:w="426"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08</w:t>
            </w:r>
          </w:p>
        </w:tc>
        <w:tc>
          <w:tcPr>
            <w:tcW w:w="84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203,650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4014,848</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2563,085</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2054,430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2039,063</w:t>
            </w:r>
          </w:p>
        </w:tc>
        <w:tc>
          <w:tcPr>
            <w:tcW w:w="855"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1 714,524</w:t>
            </w:r>
          </w:p>
        </w:tc>
        <w:tc>
          <w:tcPr>
            <w:tcW w:w="851"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1 694,038</w:t>
            </w:r>
          </w:p>
        </w:tc>
        <w:tc>
          <w:tcPr>
            <w:tcW w:w="851"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1 650,572</w:t>
            </w:r>
          </w:p>
        </w:tc>
        <w:tc>
          <w:tcPr>
            <w:tcW w:w="994"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1 650,572</w:t>
            </w:r>
          </w:p>
        </w:tc>
        <w:tc>
          <w:tcPr>
            <w:tcW w:w="992"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1 650,572</w:t>
            </w:r>
          </w:p>
        </w:tc>
        <w:tc>
          <w:tcPr>
            <w:tcW w:w="851"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2 192,730</w:t>
            </w:r>
          </w:p>
        </w:tc>
        <w:tc>
          <w:tcPr>
            <w:tcW w:w="993"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2 192,730</w:t>
            </w:r>
          </w:p>
        </w:tc>
      </w:tr>
      <w:tr w:rsidR="00DD1BC5" w:rsidRPr="005173EA" w:rsidTr="00E94D5B">
        <w:tc>
          <w:tcPr>
            <w:tcW w:w="706" w:type="dxa"/>
            <w:vMerge/>
            <w:tcBorders>
              <w:bottom w:val="single" w:sz="4" w:space="0" w:color="auto"/>
            </w:tcBorders>
            <w:shd w:val="clear" w:color="auto" w:fill="auto"/>
          </w:tcPr>
          <w:p w:rsidR="00DD1BC5" w:rsidRPr="005173EA" w:rsidRDefault="00DD1BC5" w:rsidP="00BC2B32">
            <w:pPr>
              <w:spacing w:after="200" w:line="276" w:lineRule="auto"/>
              <w:rPr>
                <w:rFonts w:eastAsia="Calibri"/>
                <w:sz w:val="12"/>
                <w:szCs w:val="12"/>
                <w:lang w:eastAsia="en-US"/>
              </w:rPr>
            </w:pPr>
          </w:p>
        </w:tc>
        <w:tc>
          <w:tcPr>
            <w:tcW w:w="989" w:type="dxa"/>
            <w:vMerge/>
            <w:tcBorders>
              <w:bottom w:val="single" w:sz="4" w:space="0" w:color="auto"/>
            </w:tcBorders>
            <w:shd w:val="clear" w:color="auto" w:fill="auto"/>
          </w:tcPr>
          <w:p w:rsidR="00DD1BC5" w:rsidRPr="005173EA" w:rsidRDefault="00DD1BC5" w:rsidP="00BC2B32">
            <w:pPr>
              <w:spacing w:after="200" w:line="276" w:lineRule="auto"/>
              <w:rPr>
                <w:rFonts w:eastAsia="Calibri"/>
                <w:sz w:val="12"/>
                <w:szCs w:val="12"/>
                <w:lang w:eastAsia="en-US"/>
              </w:rPr>
            </w:pPr>
          </w:p>
        </w:tc>
        <w:tc>
          <w:tcPr>
            <w:tcW w:w="1283" w:type="dxa"/>
            <w:tcBorders>
              <w:bottom w:val="single" w:sz="4" w:space="0" w:color="auto"/>
            </w:tcBorders>
            <w:shd w:val="clear" w:color="auto" w:fill="auto"/>
          </w:tcPr>
          <w:p w:rsidR="00DD1BC5" w:rsidRPr="005173EA" w:rsidRDefault="00DD1BC5"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tcBorders>
              <w:bottom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803</w:t>
            </w:r>
          </w:p>
        </w:tc>
        <w:tc>
          <w:tcPr>
            <w:tcW w:w="425" w:type="dxa"/>
            <w:tcBorders>
              <w:bottom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02</w:t>
            </w:r>
          </w:p>
        </w:tc>
        <w:tc>
          <w:tcPr>
            <w:tcW w:w="567" w:type="dxa"/>
            <w:tcBorders>
              <w:bottom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w:t>
            </w:r>
          </w:p>
        </w:tc>
        <w:tc>
          <w:tcPr>
            <w:tcW w:w="426" w:type="dxa"/>
            <w:tcBorders>
              <w:bottom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08</w:t>
            </w:r>
          </w:p>
        </w:tc>
        <w:tc>
          <w:tcPr>
            <w:tcW w:w="841" w:type="dxa"/>
            <w:tcBorders>
              <w:bottom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203,650</w:t>
            </w:r>
          </w:p>
        </w:tc>
        <w:tc>
          <w:tcPr>
            <w:tcW w:w="851" w:type="dxa"/>
            <w:tcBorders>
              <w:bottom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4014,848</w:t>
            </w:r>
          </w:p>
        </w:tc>
        <w:tc>
          <w:tcPr>
            <w:tcW w:w="851" w:type="dxa"/>
            <w:tcBorders>
              <w:bottom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2563,085</w:t>
            </w:r>
          </w:p>
        </w:tc>
        <w:tc>
          <w:tcPr>
            <w:tcW w:w="851" w:type="dxa"/>
            <w:tcBorders>
              <w:bottom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2054,430</w:t>
            </w:r>
          </w:p>
        </w:tc>
        <w:tc>
          <w:tcPr>
            <w:tcW w:w="851" w:type="dxa"/>
            <w:tcBorders>
              <w:bottom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2039,063</w:t>
            </w:r>
          </w:p>
        </w:tc>
        <w:tc>
          <w:tcPr>
            <w:tcW w:w="855" w:type="dxa"/>
            <w:tcBorders>
              <w:bottom w:val="single" w:sz="4" w:space="0" w:color="auto"/>
            </w:tcBorders>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1 714,524</w:t>
            </w:r>
          </w:p>
        </w:tc>
        <w:tc>
          <w:tcPr>
            <w:tcW w:w="851" w:type="dxa"/>
            <w:tcBorders>
              <w:bottom w:val="single" w:sz="4" w:space="0" w:color="auto"/>
            </w:tcBorders>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1 694,038</w:t>
            </w:r>
          </w:p>
        </w:tc>
        <w:tc>
          <w:tcPr>
            <w:tcW w:w="851" w:type="dxa"/>
            <w:tcBorders>
              <w:bottom w:val="single" w:sz="4" w:space="0" w:color="auto"/>
            </w:tcBorders>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1 650,572</w:t>
            </w:r>
          </w:p>
        </w:tc>
        <w:tc>
          <w:tcPr>
            <w:tcW w:w="994" w:type="dxa"/>
            <w:tcBorders>
              <w:bottom w:val="single" w:sz="4" w:space="0" w:color="auto"/>
            </w:tcBorders>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1 650,572</w:t>
            </w:r>
          </w:p>
        </w:tc>
        <w:tc>
          <w:tcPr>
            <w:tcW w:w="992" w:type="dxa"/>
            <w:tcBorders>
              <w:bottom w:val="single" w:sz="4" w:space="0" w:color="auto"/>
            </w:tcBorders>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1 650,572</w:t>
            </w:r>
          </w:p>
        </w:tc>
        <w:tc>
          <w:tcPr>
            <w:tcW w:w="851" w:type="dxa"/>
            <w:tcBorders>
              <w:bottom w:val="single" w:sz="4" w:space="0" w:color="auto"/>
            </w:tcBorders>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2 192,730</w:t>
            </w:r>
          </w:p>
        </w:tc>
        <w:tc>
          <w:tcPr>
            <w:tcW w:w="993" w:type="dxa"/>
            <w:tcBorders>
              <w:bottom w:val="single" w:sz="4" w:space="0" w:color="auto"/>
            </w:tcBorders>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2 192,730</w:t>
            </w:r>
          </w:p>
        </w:tc>
      </w:tr>
      <w:tr w:rsidR="00DD1BC5" w:rsidRPr="005173EA" w:rsidTr="00E94D5B">
        <w:tc>
          <w:tcPr>
            <w:tcW w:w="706" w:type="dxa"/>
            <w:vMerge w:val="restart"/>
            <w:shd w:val="clear" w:color="auto" w:fill="auto"/>
          </w:tcPr>
          <w:p w:rsidR="00DD1BC5" w:rsidRPr="005173EA" w:rsidRDefault="00DD1BC5" w:rsidP="000C71F8">
            <w:pPr>
              <w:widowControl w:val="0"/>
              <w:autoSpaceDE w:val="0"/>
              <w:autoSpaceDN w:val="0"/>
              <w:jc w:val="center"/>
              <w:rPr>
                <w:sz w:val="12"/>
                <w:szCs w:val="12"/>
              </w:rPr>
            </w:pPr>
            <w:proofErr w:type="spellStart"/>
            <w:r w:rsidRPr="005173EA">
              <w:rPr>
                <w:sz w:val="12"/>
                <w:szCs w:val="12"/>
              </w:rPr>
              <w:t>Реги</w:t>
            </w:r>
            <w:r w:rsidRPr="005173EA">
              <w:rPr>
                <w:sz w:val="12"/>
                <w:szCs w:val="12"/>
              </w:rPr>
              <w:t>о</w:t>
            </w:r>
            <w:r>
              <w:rPr>
                <w:sz w:val="12"/>
                <w:szCs w:val="12"/>
              </w:rPr>
              <w:t>на</w:t>
            </w:r>
            <w:r w:rsidRPr="005173EA">
              <w:rPr>
                <w:sz w:val="12"/>
                <w:szCs w:val="12"/>
              </w:rPr>
              <w:t>л</w:t>
            </w:r>
            <w:proofErr w:type="gramStart"/>
            <w:r w:rsidRPr="005173EA">
              <w:rPr>
                <w:sz w:val="12"/>
                <w:szCs w:val="12"/>
              </w:rPr>
              <w:t>ь</w:t>
            </w:r>
            <w:proofErr w:type="spellEnd"/>
            <w:r w:rsidR="004A2A5E">
              <w:rPr>
                <w:sz w:val="12"/>
                <w:szCs w:val="12"/>
              </w:rPr>
              <w:t>–</w:t>
            </w:r>
            <w:proofErr w:type="gramEnd"/>
            <w:r w:rsidR="004A2A5E">
              <w:rPr>
                <w:sz w:val="12"/>
                <w:szCs w:val="12"/>
              </w:rPr>
              <w:t xml:space="preserve"> </w:t>
            </w:r>
            <w:proofErr w:type="spellStart"/>
            <w:r w:rsidRPr="005173EA">
              <w:rPr>
                <w:sz w:val="12"/>
                <w:szCs w:val="12"/>
              </w:rPr>
              <w:t>ный</w:t>
            </w:r>
            <w:proofErr w:type="spellEnd"/>
            <w:r w:rsidRPr="005173EA">
              <w:rPr>
                <w:sz w:val="12"/>
                <w:szCs w:val="12"/>
              </w:rPr>
              <w:t xml:space="preserve"> проект Р2</w:t>
            </w:r>
          </w:p>
        </w:tc>
        <w:tc>
          <w:tcPr>
            <w:tcW w:w="989" w:type="dxa"/>
            <w:vMerge w:val="restart"/>
            <w:shd w:val="clear" w:color="auto" w:fill="auto"/>
          </w:tcPr>
          <w:p w:rsidR="00DD1BC5" w:rsidRPr="005173EA" w:rsidRDefault="00DD1BC5" w:rsidP="00BC2B32">
            <w:pPr>
              <w:widowControl w:val="0"/>
              <w:autoSpaceDE w:val="0"/>
              <w:autoSpaceDN w:val="0"/>
              <w:rPr>
                <w:sz w:val="12"/>
                <w:szCs w:val="12"/>
              </w:rPr>
            </w:pPr>
            <w:r w:rsidRPr="005173EA">
              <w:rPr>
                <w:sz w:val="12"/>
                <w:szCs w:val="12"/>
              </w:rPr>
              <w:t xml:space="preserve">Содействие занятости женщин </w:t>
            </w:r>
            <w:r w:rsidR="004A2A5E">
              <w:rPr>
                <w:sz w:val="12"/>
                <w:szCs w:val="12"/>
              </w:rPr>
              <w:t xml:space="preserve">– </w:t>
            </w:r>
            <w:r w:rsidRPr="005173EA">
              <w:rPr>
                <w:sz w:val="12"/>
                <w:szCs w:val="12"/>
              </w:rPr>
              <w:t xml:space="preserve"> создание усл</w:t>
            </w:r>
            <w:r w:rsidRPr="005173EA">
              <w:rPr>
                <w:sz w:val="12"/>
                <w:szCs w:val="12"/>
              </w:rPr>
              <w:t>о</w:t>
            </w:r>
            <w:r w:rsidRPr="005173EA">
              <w:rPr>
                <w:sz w:val="12"/>
                <w:szCs w:val="12"/>
              </w:rPr>
              <w:t>вий для д</w:t>
            </w:r>
            <w:r w:rsidRPr="005173EA">
              <w:rPr>
                <w:sz w:val="12"/>
                <w:szCs w:val="12"/>
              </w:rPr>
              <w:t>о</w:t>
            </w:r>
            <w:r w:rsidRPr="005173EA">
              <w:rPr>
                <w:sz w:val="12"/>
                <w:szCs w:val="12"/>
              </w:rPr>
              <w:t>школьного образования детей в возрасте до трех лет</w:t>
            </w:r>
          </w:p>
        </w:tc>
        <w:tc>
          <w:tcPr>
            <w:tcW w:w="1283" w:type="dxa"/>
            <w:shd w:val="clear" w:color="auto" w:fill="auto"/>
          </w:tcPr>
          <w:p w:rsidR="00DD1BC5" w:rsidRPr="005173EA" w:rsidRDefault="00DD1BC5" w:rsidP="00BC2B32">
            <w:pPr>
              <w:widowControl w:val="0"/>
              <w:autoSpaceDE w:val="0"/>
              <w:autoSpaceDN w:val="0"/>
              <w:jc w:val="center"/>
              <w:rPr>
                <w:sz w:val="12"/>
                <w:szCs w:val="12"/>
              </w:rPr>
            </w:pPr>
            <w:r>
              <w:rPr>
                <w:sz w:val="12"/>
                <w:szCs w:val="12"/>
              </w:rPr>
              <w:t>в</w:t>
            </w:r>
            <w:r w:rsidRPr="005173EA">
              <w:rPr>
                <w:sz w:val="12"/>
                <w:szCs w:val="12"/>
              </w:rPr>
              <w:t>сего, в том числе</w:t>
            </w:r>
          </w:p>
        </w:tc>
        <w:tc>
          <w:tcPr>
            <w:tcW w:w="425"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w:t>
            </w:r>
          </w:p>
        </w:tc>
        <w:tc>
          <w:tcPr>
            <w:tcW w:w="426"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P2</w:t>
            </w:r>
          </w:p>
        </w:tc>
        <w:tc>
          <w:tcPr>
            <w:tcW w:w="84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492 833,871</w:t>
            </w:r>
          </w:p>
        </w:tc>
        <w:tc>
          <w:tcPr>
            <w:tcW w:w="851"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363 530,021</w:t>
            </w:r>
          </w:p>
        </w:tc>
        <w:tc>
          <w:tcPr>
            <w:tcW w:w="851"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705 923,977</w:t>
            </w:r>
          </w:p>
        </w:tc>
        <w:tc>
          <w:tcPr>
            <w:tcW w:w="994"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0,000</w:t>
            </w:r>
          </w:p>
        </w:tc>
        <w:tc>
          <w:tcPr>
            <w:tcW w:w="992"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0,000</w:t>
            </w:r>
          </w:p>
        </w:tc>
        <w:tc>
          <w:tcPr>
            <w:tcW w:w="851"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4 179,547</w:t>
            </w:r>
          </w:p>
        </w:tc>
        <w:tc>
          <w:tcPr>
            <w:tcW w:w="993"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4 179,547</w:t>
            </w:r>
          </w:p>
        </w:tc>
      </w:tr>
      <w:tr w:rsidR="00DD1BC5" w:rsidRPr="005173EA" w:rsidTr="00E94D5B">
        <w:tc>
          <w:tcPr>
            <w:tcW w:w="706"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989" w:type="dxa"/>
            <w:vMerge/>
            <w:shd w:val="clear" w:color="auto" w:fill="auto"/>
          </w:tcPr>
          <w:p w:rsidR="00DD1BC5" w:rsidRPr="005173EA" w:rsidRDefault="00DD1BC5" w:rsidP="00BC2B32">
            <w:pPr>
              <w:spacing w:after="200" w:line="276" w:lineRule="auto"/>
              <w:rPr>
                <w:rFonts w:eastAsia="Calibri"/>
                <w:sz w:val="12"/>
                <w:szCs w:val="12"/>
                <w:lang w:eastAsia="en-US"/>
              </w:rPr>
            </w:pPr>
          </w:p>
        </w:tc>
        <w:tc>
          <w:tcPr>
            <w:tcW w:w="1283" w:type="dxa"/>
            <w:shd w:val="clear" w:color="auto" w:fill="auto"/>
          </w:tcPr>
          <w:p w:rsidR="00DD1BC5" w:rsidRPr="005173EA" w:rsidRDefault="00DD1BC5" w:rsidP="00BC2B32">
            <w:pPr>
              <w:widowControl w:val="0"/>
              <w:autoSpaceDE w:val="0"/>
              <w:autoSpaceDN w:val="0"/>
              <w:jc w:val="center"/>
              <w:rPr>
                <w:sz w:val="12"/>
                <w:szCs w:val="12"/>
              </w:rPr>
            </w:pPr>
            <w:r w:rsidRPr="005173EA">
              <w:rPr>
                <w:sz w:val="12"/>
                <w:szCs w:val="12"/>
              </w:rPr>
              <w:t>областной</w:t>
            </w:r>
          </w:p>
          <w:p w:rsidR="00DD1BC5" w:rsidRPr="005173EA" w:rsidRDefault="00DD1BC5" w:rsidP="00BC2B32">
            <w:pPr>
              <w:widowControl w:val="0"/>
              <w:autoSpaceDE w:val="0"/>
              <w:autoSpaceDN w:val="0"/>
              <w:jc w:val="center"/>
              <w:rPr>
                <w:sz w:val="12"/>
                <w:szCs w:val="12"/>
              </w:rPr>
            </w:pPr>
            <w:r w:rsidRPr="005173EA">
              <w:rPr>
                <w:sz w:val="12"/>
                <w:szCs w:val="12"/>
              </w:rPr>
              <w:t>бюджет</w:t>
            </w:r>
          </w:p>
        </w:tc>
        <w:tc>
          <w:tcPr>
            <w:tcW w:w="425" w:type="dxa"/>
            <w:vMerge w:val="restart"/>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X</w:t>
            </w:r>
          </w:p>
        </w:tc>
        <w:tc>
          <w:tcPr>
            <w:tcW w:w="425" w:type="dxa"/>
            <w:vMerge w:val="restart"/>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02</w:t>
            </w:r>
          </w:p>
        </w:tc>
        <w:tc>
          <w:tcPr>
            <w:tcW w:w="567" w:type="dxa"/>
            <w:vMerge w:val="restart"/>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w:t>
            </w:r>
          </w:p>
        </w:tc>
        <w:tc>
          <w:tcPr>
            <w:tcW w:w="426" w:type="dxa"/>
            <w:vMerge w:val="restart"/>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P2</w:t>
            </w:r>
          </w:p>
        </w:tc>
        <w:tc>
          <w:tcPr>
            <w:tcW w:w="84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492 833,871</w:t>
            </w:r>
          </w:p>
        </w:tc>
        <w:tc>
          <w:tcPr>
            <w:tcW w:w="851"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363 530,021</w:t>
            </w:r>
          </w:p>
        </w:tc>
        <w:tc>
          <w:tcPr>
            <w:tcW w:w="851"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705 923,977</w:t>
            </w:r>
          </w:p>
        </w:tc>
        <w:tc>
          <w:tcPr>
            <w:tcW w:w="994"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0,000</w:t>
            </w:r>
          </w:p>
        </w:tc>
        <w:tc>
          <w:tcPr>
            <w:tcW w:w="992"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0,000</w:t>
            </w:r>
          </w:p>
        </w:tc>
        <w:tc>
          <w:tcPr>
            <w:tcW w:w="851"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4 179,547</w:t>
            </w:r>
          </w:p>
        </w:tc>
        <w:tc>
          <w:tcPr>
            <w:tcW w:w="993"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4 179,547</w:t>
            </w:r>
          </w:p>
        </w:tc>
      </w:tr>
      <w:tr w:rsidR="00DD1BC5" w:rsidRPr="005173EA" w:rsidTr="00E94D5B">
        <w:trPr>
          <w:trHeight w:val="250"/>
        </w:trPr>
        <w:tc>
          <w:tcPr>
            <w:tcW w:w="706" w:type="dxa"/>
            <w:vMerge/>
            <w:shd w:val="clear" w:color="auto" w:fill="auto"/>
          </w:tcPr>
          <w:p w:rsidR="00DD1BC5" w:rsidRPr="005173EA" w:rsidRDefault="00DD1BC5" w:rsidP="00BC2B32">
            <w:pPr>
              <w:spacing w:line="276" w:lineRule="auto"/>
              <w:rPr>
                <w:rFonts w:eastAsia="Calibri"/>
                <w:sz w:val="12"/>
                <w:szCs w:val="12"/>
                <w:lang w:eastAsia="en-US"/>
              </w:rPr>
            </w:pPr>
          </w:p>
        </w:tc>
        <w:tc>
          <w:tcPr>
            <w:tcW w:w="989" w:type="dxa"/>
            <w:vMerge/>
            <w:shd w:val="clear" w:color="auto" w:fill="auto"/>
          </w:tcPr>
          <w:p w:rsidR="00DD1BC5" w:rsidRPr="005173EA" w:rsidRDefault="00DD1BC5" w:rsidP="00BC2B32">
            <w:pPr>
              <w:spacing w:line="276" w:lineRule="auto"/>
              <w:rPr>
                <w:rFonts w:eastAsia="Calibri"/>
                <w:sz w:val="12"/>
                <w:szCs w:val="12"/>
                <w:lang w:eastAsia="en-US"/>
              </w:rPr>
            </w:pPr>
          </w:p>
        </w:tc>
        <w:tc>
          <w:tcPr>
            <w:tcW w:w="1283" w:type="dxa"/>
            <w:shd w:val="clear" w:color="auto" w:fill="auto"/>
          </w:tcPr>
          <w:p w:rsidR="00DD1BC5" w:rsidRPr="005173EA" w:rsidRDefault="00DD1BC5" w:rsidP="00BC2B32">
            <w:pPr>
              <w:widowControl w:val="0"/>
              <w:autoSpaceDE w:val="0"/>
              <w:autoSpaceDN w:val="0"/>
              <w:jc w:val="center"/>
              <w:rPr>
                <w:sz w:val="12"/>
                <w:szCs w:val="12"/>
              </w:rPr>
            </w:pPr>
            <w:r w:rsidRPr="005173EA">
              <w:rPr>
                <w:sz w:val="12"/>
                <w:szCs w:val="12"/>
              </w:rPr>
              <w:t>федеральный бюджет</w:t>
            </w:r>
          </w:p>
        </w:tc>
        <w:tc>
          <w:tcPr>
            <w:tcW w:w="425" w:type="dxa"/>
            <w:vMerge/>
            <w:shd w:val="clear" w:color="auto" w:fill="auto"/>
          </w:tcPr>
          <w:p w:rsidR="00DD1BC5" w:rsidRPr="005173EA" w:rsidRDefault="00DD1BC5" w:rsidP="00BC2B32">
            <w:pPr>
              <w:spacing w:line="276" w:lineRule="auto"/>
              <w:rPr>
                <w:rFonts w:eastAsia="Calibri"/>
                <w:sz w:val="12"/>
                <w:szCs w:val="12"/>
                <w:lang w:eastAsia="en-US"/>
              </w:rPr>
            </w:pPr>
          </w:p>
        </w:tc>
        <w:tc>
          <w:tcPr>
            <w:tcW w:w="425" w:type="dxa"/>
            <w:vMerge/>
            <w:shd w:val="clear" w:color="auto" w:fill="auto"/>
          </w:tcPr>
          <w:p w:rsidR="00DD1BC5" w:rsidRPr="005173EA" w:rsidRDefault="00DD1BC5" w:rsidP="00BC2B32">
            <w:pPr>
              <w:spacing w:line="276" w:lineRule="auto"/>
              <w:rPr>
                <w:rFonts w:eastAsia="Calibri"/>
                <w:sz w:val="12"/>
                <w:szCs w:val="12"/>
                <w:lang w:eastAsia="en-US"/>
              </w:rPr>
            </w:pPr>
          </w:p>
        </w:tc>
        <w:tc>
          <w:tcPr>
            <w:tcW w:w="567" w:type="dxa"/>
            <w:vMerge/>
            <w:shd w:val="clear" w:color="auto" w:fill="auto"/>
          </w:tcPr>
          <w:p w:rsidR="00DD1BC5" w:rsidRPr="005173EA" w:rsidRDefault="00DD1BC5" w:rsidP="00BC2B32">
            <w:pPr>
              <w:spacing w:line="276" w:lineRule="auto"/>
              <w:rPr>
                <w:rFonts w:eastAsia="Calibri"/>
                <w:sz w:val="12"/>
                <w:szCs w:val="12"/>
                <w:lang w:eastAsia="en-US"/>
              </w:rPr>
            </w:pPr>
          </w:p>
        </w:tc>
        <w:tc>
          <w:tcPr>
            <w:tcW w:w="426" w:type="dxa"/>
            <w:vMerge/>
            <w:shd w:val="clear" w:color="auto" w:fill="auto"/>
          </w:tcPr>
          <w:p w:rsidR="00DD1BC5" w:rsidRPr="005173EA" w:rsidRDefault="00DD1BC5" w:rsidP="00BC2B32">
            <w:pPr>
              <w:spacing w:line="276" w:lineRule="auto"/>
              <w:rPr>
                <w:rFonts w:eastAsia="Calibri"/>
                <w:sz w:val="12"/>
                <w:szCs w:val="12"/>
                <w:lang w:eastAsia="en-US"/>
              </w:rPr>
            </w:pPr>
          </w:p>
        </w:tc>
        <w:tc>
          <w:tcPr>
            <w:tcW w:w="84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312488,200</w:t>
            </w:r>
          </w:p>
        </w:tc>
        <w:tc>
          <w:tcPr>
            <w:tcW w:w="851"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305 888,800</w:t>
            </w:r>
          </w:p>
        </w:tc>
        <w:tc>
          <w:tcPr>
            <w:tcW w:w="851"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188 303,800</w:t>
            </w:r>
          </w:p>
        </w:tc>
        <w:tc>
          <w:tcPr>
            <w:tcW w:w="994"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0,000</w:t>
            </w:r>
          </w:p>
        </w:tc>
        <w:tc>
          <w:tcPr>
            <w:tcW w:w="992"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0,000</w:t>
            </w:r>
          </w:p>
        </w:tc>
        <w:tc>
          <w:tcPr>
            <w:tcW w:w="851"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0,000</w:t>
            </w:r>
          </w:p>
        </w:tc>
        <w:tc>
          <w:tcPr>
            <w:tcW w:w="993"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0,000</w:t>
            </w:r>
          </w:p>
        </w:tc>
      </w:tr>
      <w:tr w:rsidR="00DD1BC5" w:rsidRPr="005173EA" w:rsidTr="00E94D5B">
        <w:tc>
          <w:tcPr>
            <w:tcW w:w="706" w:type="dxa"/>
            <w:vMerge/>
            <w:shd w:val="clear" w:color="auto" w:fill="auto"/>
          </w:tcPr>
          <w:p w:rsidR="00DD1BC5" w:rsidRPr="005173EA" w:rsidRDefault="00DD1BC5" w:rsidP="00BC2B32">
            <w:pPr>
              <w:spacing w:line="276" w:lineRule="auto"/>
              <w:rPr>
                <w:rFonts w:eastAsia="Calibri"/>
                <w:sz w:val="12"/>
                <w:szCs w:val="12"/>
                <w:lang w:eastAsia="en-US"/>
              </w:rPr>
            </w:pPr>
          </w:p>
        </w:tc>
        <w:tc>
          <w:tcPr>
            <w:tcW w:w="989" w:type="dxa"/>
            <w:vMerge/>
            <w:shd w:val="clear" w:color="auto" w:fill="auto"/>
          </w:tcPr>
          <w:p w:rsidR="00DD1BC5" w:rsidRPr="005173EA" w:rsidRDefault="00DD1BC5" w:rsidP="00BC2B32">
            <w:pPr>
              <w:spacing w:line="276" w:lineRule="auto"/>
              <w:rPr>
                <w:rFonts w:eastAsia="Calibri"/>
                <w:sz w:val="12"/>
                <w:szCs w:val="12"/>
                <w:lang w:eastAsia="en-US"/>
              </w:rPr>
            </w:pPr>
          </w:p>
        </w:tc>
        <w:tc>
          <w:tcPr>
            <w:tcW w:w="1283" w:type="dxa"/>
            <w:shd w:val="clear" w:color="auto" w:fill="auto"/>
          </w:tcPr>
          <w:p w:rsidR="00DD1BC5" w:rsidRPr="005173EA" w:rsidRDefault="00DD1BC5" w:rsidP="00BC2B32">
            <w:pPr>
              <w:widowControl w:val="0"/>
              <w:autoSpaceDE w:val="0"/>
              <w:autoSpaceDN w:val="0"/>
              <w:jc w:val="center"/>
              <w:rPr>
                <w:sz w:val="12"/>
                <w:szCs w:val="12"/>
              </w:rPr>
            </w:pPr>
            <w:r w:rsidRPr="005173EA">
              <w:rPr>
                <w:sz w:val="12"/>
                <w:szCs w:val="12"/>
              </w:rPr>
              <w:t>ответственный и</w:t>
            </w:r>
            <w:r w:rsidRPr="005173EA">
              <w:rPr>
                <w:sz w:val="12"/>
                <w:szCs w:val="12"/>
              </w:rPr>
              <w:t>с</w:t>
            </w:r>
            <w:r w:rsidRPr="005173EA">
              <w:rPr>
                <w:sz w:val="12"/>
                <w:szCs w:val="12"/>
              </w:rPr>
              <w:t>полнитель подпр</w:t>
            </w:r>
            <w:r w:rsidRPr="005173EA">
              <w:rPr>
                <w:sz w:val="12"/>
                <w:szCs w:val="12"/>
              </w:rPr>
              <w:t>о</w:t>
            </w:r>
            <w:r w:rsidRPr="005173EA">
              <w:rPr>
                <w:sz w:val="12"/>
                <w:szCs w:val="12"/>
              </w:rPr>
              <w:t xml:space="preserve">граммы </w:t>
            </w:r>
            <w:r w:rsidR="004A2A5E">
              <w:rPr>
                <w:sz w:val="12"/>
                <w:szCs w:val="12"/>
              </w:rPr>
              <w:t xml:space="preserve">– </w:t>
            </w:r>
            <w:r w:rsidRPr="005173EA">
              <w:rPr>
                <w:sz w:val="12"/>
                <w:szCs w:val="12"/>
              </w:rPr>
              <w:t xml:space="preserve"> комитет образования и науки Курской области</w:t>
            </w:r>
          </w:p>
        </w:tc>
        <w:tc>
          <w:tcPr>
            <w:tcW w:w="425"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w:t>
            </w:r>
          </w:p>
        </w:tc>
        <w:tc>
          <w:tcPr>
            <w:tcW w:w="426"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P2</w:t>
            </w:r>
          </w:p>
        </w:tc>
        <w:tc>
          <w:tcPr>
            <w:tcW w:w="84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445 831,680</w:t>
            </w:r>
          </w:p>
        </w:tc>
        <w:tc>
          <w:tcPr>
            <w:tcW w:w="851"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251 674,000</w:t>
            </w:r>
          </w:p>
        </w:tc>
        <w:tc>
          <w:tcPr>
            <w:tcW w:w="851"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0,000</w:t>
            </w:r>
          </w:p>
        </w:tc>
        <w:tc>
          <w:tcPr>
            <w:tcW w:w="994"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0,000</w:t>
            </w:r>
          </w:p>
        </w:tc>
        <w:tc>
          <w:tcPr>
            <w:tcW w:w="992"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0,000</w:t>
            </w:r>
          </w:p>
        </w:tc>
        <w:tc>
          <w:tcPr>
            <w:tcW w:w="851"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0,000</w:t>
            </w:r>
          </w:p>
        </w:tc>
        <w:tc>
          <w:tcPr>
            <w:tcW w:w="993" w:type="dxa"/>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0,000</w:t>
            </w:r>
          </w:p>
        </w:tc>
      </w:tr>
      <w:tr w:rsidR="00DD1BC5" w:rsidRPr="005173EA" w:rsidTr="00E94D5B">
        <w:trPr>
          <w:trHeight w:val="151"/>
        </w:trPr>
        <w:tc>
          <w:tcPr>
            <w:tcW w:w="706" w:type="dxa"/>
            <w:vMerge/>
            <w:tcBorders>
              <w:bottom w:val="single" w:sz="4" w:space="0" w:color="auto"/>
            </w:tcBorders>
            <w:shd w:val="clear" w:color="auto" w:fill="auto"/>
          </w:tcPr>
          <w:p w:rsidR="00DD1BC5" w:rsidRPr="005173EA" w:rsidRDefault="00DD1BC5" w:rsidP="00BC2B32">
            <w:pPr>
              <w:spacing w:line="276" w:lineRule="auto"/>
              <w:rPr>
                <w:rFonts w:eastAsia="Calibri"/>
                <w:sz w:val="12"/>
                <w:szCs w:val="12"/>
                <w:lang w:eastAsia="en-US"/>
              </w:rPr>
            </w:pPr>
          </w:p>
        </w:tc>
        <w:tc>
          <w:tcPr>
            <w:tcW w:w="989" w:type="dxa"/>
            <w:vMerge/>
            <w:tcBorders>
              <w:bottom w:val="single" w:sz="4" w:space="0" w:color="auto"/>
            </w:tcBorders>
            <w:shd w:val="clear" w:color="auto" w:fill="auto"/>
          </w:tcPr>
          <w:p w:rsidR="00DD1BC5" w:rsidRPr="005173EA" w:rsidRDefault="00DD1BC5" w:rsidP="00BC2B32">
            <w:pPr>
              <w:spacing w:line="276" w:lineRule="auto"/>
              <w:rPr>
                <w:rFonts w:eastAsia="Calibri"/>
                <w:sz w:val="12"/>
                <w:szCs w:val="12"/>
                <w:lang w:eastAsia="en-US"/>
              </w:rPr>
            </w:pPr>
          </w:p>
        </w:tc>
        <w:tc>
          <w:tcPr>
            <w:tcW w:w="1283" w:type="dxa"/>
            <w:tcBorders>
              <w:bottom w:val="single" w:sz="4" w:space="0" w:color="auto"/>
            </w:tcBorders>
            <w:shd w:val="clear" w:color="auto" w:fill="auto"/>
          </w:tcPr>
          <w:p w:rsidR="00DD1BC5" w:rsidRPr="005173EA" w:rsidRDefault="00DD1BC5" w:rsidP="00D35588">
            <w:pPr>
              <w:widowControl w:val="0"/>
              <w:autoSpaceDE w:val="0"/>
              <w:autoSpaceDN w:val="0"/>
              <w:jc w:val="center"/>
              <w:rPr>
                <w:sz w:val="12"/>
                <w:szCs w:val="12"/>
              </w:rPr>
            </w:pPr>
            <w:r w:rsidRPr="005173EA">
              <w:rPr>
                <w:sz w:val="12"/>
                <w:szCs w:val="12"/>
              </w:rPr>
              <w:t xml:space="preserve">участник </w:t>
            </w:r>
            <w:r w:rsidR="004A2A5E">
              <w:rPr>
                <w:sz w:val="12"/>
                <w:szCs w:val="12"/>
              </w:rPr>
              <w:t xml:space="preserve">– </w:t>
            </w:r>
            <w:r w:rsidRPr="005173EA">
              <w:rPr>
                <w:sz w:val="12"/>
                <w:szCs w:val="12"/>
              </w:rPr>
              <w:t xml:space="preserve"> комитет строительства Ку</w:t>
            </w:r>
            <w:r w:rsidRPr="005173EA">
              <w:rPr>
                <w:sz w:val="12"/>
                <w:szCs w:val="12"/>
              </w:rPr>
              <w:t>р</w:t>
            </w:r>
            <w:r w:rsidRPr="005173EA">
              <w:rPr>
                <w:sz w:val="12"/>
                <w:szCs w:val="12"/>
              </w:rPr>
              <w:t>ской области</w:t>
            </w:r>
          </w:p>
        </w:tc>
        <w:tc>
          <w:tcPr>
            <w:tcW w:w="425" w:type="dxa"/>
            <w:tcBorders>
              <w:bottom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808</w:t>
            </w:r>
          </w:p>
        </w:tc>
        <w:tc>
          <w:tcPr>
            <w:tcW w:w="425" w:type="dxa"/>
            <w:tcBorders>
              <w:bottom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02</w:t>
            </w:r>
          </w:p>
        </w:tc>
        <w:tc>
          <w:tcPr>
            <w:tcW w:w="567" w:type="dxa"/>
            <w:tcBorders>
              <w:bottom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1</w:t>
            </w:r>
          </w:p>
        </w:tc>
        <w:tc>
          <w:tcPr>
            <w:tcW w:w="426" w:type="dxa"/>
            <w:tcBorders>
              <w:bottom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P2</w:t>
            </w:r>
          </w:p>
        </w:tc>
        <w:tc>
          <w:tcPr>
            <w:tcW w:w="841" w:type="dxa"/>
            <w:tcBorders>
              <w:bottom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DD1BC5" w:rsidRPr="005173EA" w:rsidRDefault="00DD1BC5" w:rsidP="00BC2B32">
            <w:pPr>
              <w:widowControl w:val="0"/>
              <w:autoSpaceDE w:val="0"/>
              <w:autoSpaceDN w:val="0"/>
              <w:jc w:val="center"/>
              <w:rPr>
                <w:sz w:val="12"/>
                <w:szCs w:val="12"/>
              </w:rPr>
            </w:pPr>
            <w:r w:rsidRPr="005173EA">
              <w:rPr>
                <w:sz w:val="12"/>
                <w:szCs w:val="12"/>
              </w:rPr>
              <w:t>0,000</w:t>
            </w:r>
          </w:p>
        </w:tc>
        <w:tc>
          <w:tcPr>
            <w:tcW w:w="855" w:type="dxa"/>
            <w:tcBorders>
              <w:bottom w:val="single" w:sz="4" w:space="0" w:color="auto"/>
            </w:tcBorders>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47 002,191</w:t>
            </w:r>
          </w:p>
        </w:tc>
        <w:tc>
          <w:tcPr>
            <w:tcW w:w="851" w:type="dxa"/>
            <w:tcBorders>
              <w:bottom w:val="single" w:sz="4" w:space="0" w:color="auto"/>
            </w:tcBorders>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111 856,021</w:t>
            </w:r>
          </w:p>
        </w:tc>
        <w:tc>
          <w:tcPr>
            <w:tcW w:w="851" w:type="dxa"/>
            <w:tcBorders>
              <w:bottom w:val="single" w:sz="4" w:space="0" w:color="auto"/>
            </w:tcBorders>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705 923,977</w:t>
            </w:r>
          </w:p>
        </w:tc>
        <w:tc>
          <w:tcPr>
            <w:tcW w:w="994" w:type="dxa"/>
            <w:tcBorders>
              <w:bottom w:val="single" w:sz="4" w:space="0" w:color="auto"/>
            </w:tcBorders>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0,000</w:t>
            </w:r>
          </w:p>
        </w:tc>
        <w:tc>
          <w:tcPr>
            <w:tcW w:w="992" w:type="dxa"/>
            <w:tcBorders>
              <w:bottom w:val="single" w:sz="4" w:space="0" w:color="auto"/>
            </w:tcBorders>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0,000</w:t>
            </w:r>
          </w:p>
        </w:tc>
        <w:tc>
          <w:tcPr>
            <w:tcW w:w="851" w:type="dxa"/>
            <w:tcBorders>
              <w:bottom w:val="single" w:sz="4" w:space="0" w:color="auto"/>
            </w:tcBorders>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4 179,547</w:t>
            </w:r>
          </w:p>
        </w:tc>
        <w:tc>
          <w:tcPr>
            <w:tcW w:w="993" w:type="dxa"/>
            <w:tcBorders>
              <w:bottom w:val="single" w:sz="4" w:space="0" w:color="auto"/>
            </w:tcBorders>
            <w:shd w:val="clear" w:color="auto" w:fill="auto"/>
            <w:vAlign w:val="center"/>
          </w:tcPr>
          <w:p w:rsidR="00DD1BC5" w:rsidRPr="00B01E3A" w:rsidRDefault="00DD1BC5" w:rsidP="00B01E3A">
            <w:pPr>
              <w:widowControl w:val="0"/>
              <w:autoSpaceDE w:val="0"/>
              <w:autoSpaceDN w:val="0"/>
              <w:jc w:val="center"/>
              <w:rPr>
                <w:sz w:val="12"/>
                <w:szCs w:val="12"/>
              </w:rPr>
            </w:pPr>
            <w:r w:rsidRPr="00B01E3A">
              <w:rPr>
                <w:sz w:val="12"/>
                <w:szCs w:val="12"/>
              </w:rPr>
              <w:t>4 179,547</w:t>
            </w:r>
          </w:p>
        </w:tc>
      </w:tr>
      <w:tr w:rsidR="002C12D9" w:rsidRPr="005173EA" w:rsidTr="00C21F85">
        <w:tc>
          <w:tcPr>
            <w:tcW w:w="706" w:type="dxa"/>
            <w:vMerge w:val="restart"/>
            <w:tcBorders>
              <w:top w:val="single" w:sz="4" w:space="0" w:color="auto"/>
              <w:left w:val="single" w:sz="4" w:space="0" w:color="auto"/>
              <w:bottom w:val="single" w:sz="4" w:space="0" w:color="auto"/>
              <w:right w:val="single" w:sz="4" w:space="0" w:color="auto"/>
            </w:tcBorders>
            <w:shd w:val="clear" w:color="auto" w:fill="auto"/>
          </w:tcPr>
          <w:p w:rsidR="002C12D9" w:rsidRPr="005173EA" w:rsidRDefault="002C12D9" w:rsidP="00BC2B32">
            <w:pPr>
              <w:widowControl w:val="0"/>
              <w:autoSpaceDE w:val="0"/>
              <w:autoSpaceDN w:val="0"/>
              <w:jc w:val="center"/>
              <w:rPr>
                <w:sz w:val="12"/>
                <w:szCs w:val="12"/>
              </w:rPr>
            </w:pPr>
            <w:proofErr w:type="spellStart"/>
            <w:r w:rsidRPr="005173EA">
              <w:rPr>
                <w:sz w:val="12"/>
                <w:szCs w:val="12"/>
              </w:rPr>
              <w:t>Реги</w:t>
            </w:r>
            <w:r w:rsidRPr="005173EA">
              <w:rPr>
                <w:sz w:val="12"/>
                <w:szCs w:val="12"/>
              </w:rPr>
              <w:t>о</w:t>
            </w:r>
            <w:r w:rsidRPr="005173EA">
              <w:rPr>
                <w:sz w:val="12"/>
                <w:szCs w:val="12"/>
              </w:rPr>
              <w:t>нал</w:t>
            </w:r>
            <w:proofErr w:type="gramStart"/>
            <w:r w:rsidRPr="005173EA">
              <w:rPr>
                <w:sz w:val="12"/>
                <w:szCs w:val="12"/>
              </w:rPr>
              <w:t>ь</w:t>
            </w:r>
            <w:proofErr w:type="spellEnd"/>
            <w:r w:rsidR="004A2A5E">
              <w:rPr>
                <w:sz w:val="12"/>
                <w:szCs w:val="12"/>
              </w:rPr>
              <w:t>–</w:t>
            </w:r>
            <w:proofErr w:type="gramEnd"/>
            <w:r w:rsidR="004A2A5E">
              <w:rPr>
                <w:sz w:val="12"/>
                <w:szCs w:val="12"/>
              </w:rPr>
              <w:t xml:space="preserve"> </w:t>
            </w:r>
            <w:proofErr w:type="spellStart"/>
            <w:r w:rsidRPr="005173EA">
              <w:rPr>
                <w:sz w:val="12"/>
                <w:szCs w:val="12"/>
              </w:rPr>
              <w:t>ный</w:t>
            </w:r>
            <w:proofErr w:type="spellEnd"/>
            <w:r w:rsidRPr="005173EA">
              <w:rPr>
                <w:sz w:val="12"/>
                <w:szCs w:val="12"/>
              </w:rPr>
              <w:t xml:space="preserve"> проект Е1</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cPr>
          <w:p w:rsidR="002C12D9" w:rsidRDefault="002C12D9" w:rsidP="00BC2B32">
            <w:pPr>
              <w:widowControl w:val="0"/>
              <w:autoSpaceDE w:val="0"/>
              <w:autoSpaceDN w:val="0"/>
              <w:rPr>
                <w:sz w:val="12"/>
                <w:szCs w:val="12"/>
              </w:rPr>
            </w:pPr>
            <w:r w:rsidRPr="005173EA">
              <w:rPr>
                <w:sz w:val="12"/>
                <w:szCs w:val="12"/>
              </w:rPr>
              <w:t xml:space="preserve">Современная школа, </w:t>
            </w:r>
          </w:p>
          <w:p w:rsidR="002C12D9" w:rsidRPr="005173EA" w:rsidRDefault="002C12D9" w:rsidP="00BC2B32">
            <w:pPr>
              <w:widowControl w:val="0"/>
              <w:autoSpaceDE w:val="0"/>
              <w:autoSpaceDN w:val="0"/>
              <w:rPr>
                <w:sz w:val="12"/>
                <w:szCs w:val="12"/>
              </w:rPr>
            </w:pPr>
            <w:r w:rsidRPr="005173EA">
              <w:rPr>
                <w:sz w:val="12"/>
                <w:szCs w:val="12"/>
              </w:rPr>
              <w:t>из них:</w:t>
            </w:r>
          </w:p>
          <w:p w:rsidR="002C12D9" w:rsidRPr="005173EA" w:rsidRDefault="002C12D9" w:rsidP="00BC2B32">
            <w:pPr>
              <w:widowControl w:val="0"/>
              <w:autoSpaceDE w:val="0"/>
              <w:autoSpaceDN w:val="0"/>
              <w:rPr>
                <w:sz w:val="12"/>
                <w:szCs w:val="12"/>
              </w:rPr>
            </w:pPr>
          </w:p>
          <w:p w:rsidR="002C12D9" w:rsidRPr="005173EA" w:rsidRDefault="002C12D9" w:rsidP="00BC2B32">
            <w:pPr>
              <w:widowControl w:val="0"/>
              <w:autoSpaceDE w:val="0"/>
              <w:autoSpaceDN w:val="0"/>
              <w:rPr>
                <w:sz w:val="12"/>
                <w:szCs w:val="12"/>
              </w:rPr>
            </w:pPr>
            <w:r w:rsidRPr="005173EA">
              <w:rPr>
                <w:sz w:val="12"/>
                <w:szCs w:val="12"/>
              </w:rPr>
              <w:t xml:space="preserve">поддержка образования  детей с </w:t>
            </w:r>
            <w:proofErr w:type="gramStart"/>
            <w:r w:rsidRPr="005173EA">
              <w:rPr>
                <w:sz w:val="12"/>
                <w:szCs w:val="12"/>
              </w:rPr>
              <w:t>огран</w:t>
            </w:r>
            <w:r w:rsidRPr="005173EA">
              <w:rPr>
                <w:sz w:val="12"/>
                <w:szCs w:val="12"/>
              </w:rPr>
              <w:t>и</w:t>
            </w:r>
            <w:r w:rsidRPr="005173EA">
              <w:rPr>
                <w:sz w:val="12"/>
                <w:szCs w:val="12"/>
              </w:rPr>
              <w:t>ченными</w:t>
            </w:r>
            <w:proofErr w:type="gramEnd"/>
          </w:p>
          <w:p w:rsidR="002C12D9" w:rsidRPr="005173EA" w:rsidRDefault="002C12D9" w:rsidP="00BC2B32">
            <w:pPr>
              <w:widowControl w:val="0"/>
              <w:autoSpaceDE w:val="0"/>
              <w:autoSpaceDN w:val="0"/>
              <w:rPr>
                <w:sz w:val="12"/>
                <w:szCs w:val="12"/>
              </w:rPr>
            </w:pPr>
            <w:r w:rsidRPr="005173EA">
              <w:rPr>
                <w:sz w:val="12"/>
                <w:szCs w:val="12"/>
              </w:rPr>
              <w:t>возможностями здоровья</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2C12D9" w:rsidRPr="005173EA" w:rsidRDefault="002C12D9" w:rsidP="00BC2B32">
            <w:pPr>
              <w:widowControl w:val="0"/>
              <w:autoSpaceDE w:val="0"/>
              <w:autoSpaceDN w:val="0"/>
              <w:jc w:val="center"/>
              <w:rPr>
                <w:sz w:val="12"/>
                <w:szCs w:val="12"/>
              </w:rPr>
            </w:pPr>
            <w:r>
              <w:rPr>
                <w:sz w:val="12"/>
                <w:szCs w:val="12"/>
              </w:rPr>
              <w:t>в</w:t>
            </w:r>
            <w:r w:rsidRPr="005173EA">
              <w:rPr>
                <w:sz w:val="12"/>
                <w:szCs w:val="12"/>
              </w:rPr>
              <w:t>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5173EA" w:rsidRDefault="002C12D9" w:rsidP="00BC2B32">
            <w:pPr>
              <w:widowControl w:val="0"/>
              <w:autoSpaceDE w:val="0"/>
              <w:autoSpaceDN w:val="0"/>
              <w:jc w:val="center"/>
              <w:rPr>
                <w:sz w:val="12"/>
                <w:szCs w:val="12"/>
              </w:rPr>
            </w:pPr>
            <w:r w:rsidRPr="005173EA">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5173EA" w:rsidRDefault="002C12D9" w:rsidP="00BC2B32">
            <w:pPr>
              <w:widowControl w:val="0"/>
              <w:autoSpaceDE w:val="0"/>
              <w:autoSpaceDN w:val="0"/>
              <w:jc w:val="center"/>
              <w:rPr>
                <w:sz w:val="12"/>
                <w:szCs w:val="12"/>
              </w:rPr>
            </w:pPr>
            <w:r w:rsidRPr="005173EA">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5173EA" w:rsidRDefault="002C12D9" w:rsidP="00BC2B32">
            <w:pPr>
              <w:widowControl w:val="0"/>
              <w:autoSpaceDE w:val="0"/>
              <w:autoSpaceDN w:val="0"/>
              <w:jc w:val="center"/>
              <w:rPr>
                <w:sz w:val="12"/>
                <w:szCs w:val="12"/>
              </w:rPr>
            </w:pPr>
            <w:r w:rsidRPr="005173EA">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5173EA" w:rsidRDefault="002C12D9" w:rsidP="00BC2B32">
            <w:pPr>
              <w:widowControl w:val="0"/>
              <w:autoSpaceDE w:val="0"/>
              <w:autoSpaceDN w:val="0"/>
              <w:jc w:val="center"/>
              <w:rPr>
                <w:sz w:val="12"/>
                <w:szCs w:val="12"/>
              </w:rPr>
            </w:pPr>
            <w:r w:rsidRPr="005173EA">
              <w:rPr>
                <w:sz w:val="12"/>
                <w:szCs w:val="12"/>
              </w:rPr>
              <w:t>Е</w:t>
            </w:r>
            <w:proofErr w:type="gramStart"/>
            <w:r w:rsidRPr="005173EA">
              <w:rPr>
                <w:sz w:val="12"/>
                <w:szCs w:val="12"/>
              </w:rPr>
              <w:t>1</w:t>
            </w:r>
            <w:proofErr w:type="gramEnd"/>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5173EA" w:rsidRDefault="002C12D9"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5173EA" w:rsidRDefault="002C12D9"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5173EA" w:rsidRDefault="002C12D9"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5173EA" w:rsidRDefault="002C12D9"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5173EA" w:rsidRDefault="002C12D9" w:rsidP="00BC2B32">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5173EA" w:rsidRDefault="002C12D9" w:rsidP="00BC2B32">
            <w:pPr>
              <w:widowControl w:val="0"/>
              <w:autoSpaceDE w:val="0"/>
              <w:autoSpaceDN w:val="0"/>
              <w:jc w:val="center"/>
              <w:rPr>
                <w:sz w:val="12"/>
                <w:szCs w:val="12"/>
              </w:rPr>
            </w:pPr>
            <w:r w:rsidRPr="005173EA">
              <w:rPr>
                <w:sz w:val="12"/>
                <w:szCs w:val="12"/>
              </w:rPr>
              <w:t>26050,131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5173EA" w:rsidRDefault="002C12D9" w:rsidP="00BC2B32">
            <w:pPr>
              <w:widowControl w:val="0"/>
              <w:autoSpaceDE w:val="0"/>
              <w:autoSpaceDN w:val="0"/>
              <w:jc w:val="center"/>
              <w:rPr>
                <w:sz w:val="12"/>
                <w:szCs w:val="12"/>
              </w:rPr>
            </w:pPr>
            <w:r>
              <w:rPr>
                <w:sz w:val="12"/>
                <w:szCs w:val="12"/>
              </w:rPr>
              <w:t>68248,530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C12D9" w:rsidRPr="00DB0CAB" w:rsidRDefault="002C12D9" w:rsidP="002C12D9">
            <w:pPr>
              <w:widowControl w:val="0"/>
              <w:autoSpaceDE w:val="0"/>
              <w:autoSpaceDN w:val="0"/>
              <w:jc w:val="center"/>
              <w:rPr>
                <w:sz w:val="12"/>
                <w:szCs w:val="12"/>
              </w:rPr>
            </w:pPr>
            <w:r w:rsidRPr="00DB0CAB">
              <w:rPr>
                <w:sz w:val="12"/>
                <w:szCs w:val="12"/>
              </w:rPr>
              <w:t>99 361,876</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2C12D9" w:rsidRPr="00DB0CAB" w:rsidRDefault="002C12D9" w:rsidP="002C12D9">
            <w:pPr>
              <w:widowControl w:val="0"/>
              <w:autoSpaceDE w:val="0"/>
              <w:autoSpaceDN w:val="0"/>
              <w:jc w:val="center"/>
              <w:rPr>
                <w:sz w:val="12"/>
                <w:szCs w:val="12"/>
              </w:rPr>
            </w:pPr>
            <w:r w:rsidRPr="00DB0CAB">
              <w:rPr>
                <w:sz w:val="12"/>
                <w:szCs w:val="12"/>
              </w:rPr>
              <w:t>91 936,202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C12D9" w:rsidRPr="00DB0CAB" w:rsidRDefault="002C12D9" w:rsidP="002C12D9">
            <w:pPr>
              <w:widowControl w:val="0"/>
              <w:autoSpaceDE w:val="0"/>
              <w:autoSpaceDN w:val="0"/>
              <w:jc w:val="center"/>
              <w:rPr>
                <w:sz w:val="12"/>
                <w:szCs w:val="12"/>
              </w:rPr>
            </w:pPr>
            <w:r w:rsidRPr="00DB0CAB">
              <w:rPr>
                <w:sz w:val="12"/>
                <w:szCs w:val="12"/>
              </w:rPr>
              <w:t>83 687,324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DB0CAB" w:rsidRDefault="002C12D9" w:rsidP="00BC2B32">
            <w:pPr>
              <w:spacing w:line="276" w:lineRule="auto"/>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DB0CAB" w:rsidRDefault="002C12D9" w:rsidP="00BC2B32">
            <w:pPr>
              <w:spacing w:line="276" w:lineRule="auto"/>
              <w:jc w:val="center"/>
              <w:rPr>
                <w:sz w:val="12"/>
                <w:szCs w:val="12"/>
              </w:rPr>
            </w:pPr>
            <w:r w:rsidRPr="00DB0CAB">
              <w:rPr>
                <w:sz w:val="12"/>
                <w:szCs w:val="12"/>
              </w:rPr>
              <w:t>0,000</w:t>
            </w:r>
          </w:p>
        </w:tc>
      </w:tr>
      <w:tr w:rsidR="002C12D9" w:rsidRPr="005173EA" w:rsidTr="00C21F85">
        <w:tc>
          <w:tcPr>
            <w:tcW w:w="706" w:type="dxa"/>
            <w:vMerge/>
            <w:tcBorders>
              <w:top w:val="single" w:sz="4" w:space="0" w:color="auto"/>
              <w:left w:val="single" w:sz="4" w:space="0" w:color="auto"/>
              <w:bottom w:val="single" w:sz="4" w:space="0" w:color="auto"/>
              <w:right w:val="single" w:sz="4" w:space="0" w:color="auto"/>
            </w:tcBorders>
            <w:shd w:val="clear" w:color="auto" w:fill="auto"/>
          </w:tcPr>
          <w:p w:rsidR="002C12D9" w:rsidRPr="005173EA" w:rsidRDefault="002C12D9" w:rsidP="00BC2B32">
            <w:pPr>
              <w:spacing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2C12D9" w:rsidRPr="005173EA" w:rsidRDefault="002C12D9" w:rsidP="00BC2B32">
            <w:pPr>
              <w:spacing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2C12D9" w:rsidRPr="005173EA" w:rsidRDefault="002C12D9" w:rsidP="00BC2B32">
            <w:pPr>
              <w:widowControl w:val="0"/>
              <w:autoSpaceDE w:val="0"/>
              <w:autoSpaceDN w:val="0"/>
              <w:jc w:val="center"/>
              <w:rPr>
                <w:sz w:val="12"/>
                <w:szCs w:val="12"/>
              </w:rPr>
            </w:pPr>
            <w:r w:rsidRPr="005173EA">
              <w:rPr>
                <w:sz w:val="12"/>
                <w:szCs w:val="12"/>
              </w:rPr>
              <w:t>областной</w:t>
            </w:r>
          </w:p>
          <w:p w:rsidR="002C12D9" w:rsidRPr="005173EA" w:rsidRDefault="002C12D9" w:rsidP="00BC2B32">
            <w:pPr>
              <w:widowControl w:val="0"/>
              <w:autoSpaceDE w:val="0"/>
              <w:autoSpaceDN w:val="0"/>
              <w:jc w:val="center"/>
              <w:rPr>
                <w:sz w:val="12"/>
                <w:szCs w:val="12"/>
              </w:rPr>
            </w:pPr>
            <w:r w:rsidRPr="005173EA">
              <w:rPr>
                <w:sz w:val="12"/>
                <w:szCs w:val="12"/>
              </w:rPr>
              <w:t>бюджет</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12D9" w:rsidRPr="005173EA" w:rsidRDefault="002C12D9" w:rsidP="00BC2B32">
            <w:pPr>
              <w:widowControl w:val="0"/>
              <w:autoSpaceDE w:val="0"/>
              <w:autoSpaceDN w:val="0"/>
              <w:jc w:val="center"/>
              <w:rPr>
                <w:sz w:val="12"/>
                <w:szCs w:val="12"/>
              </w:rPr>
            </w:pPr>
            <w:r w:rsidRPr="005173EA">
              <w:rPr>
                <w:sz w:val="12"/>
                <w:szCs w:val="12"/>
              </w:rPr>
              <w:t>X</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12D9" w:rsidRPr="005173EA" w:rsidRDefault="002C12D9" w:rsidP="00BC2B32">
            <w:pPr>
              <w:widowControl w:val="0"/>
              <w:autoSpaceDE w:val="0"/>
              <w:autoSpaceDN w:val="0"/>
              <w:jc w:val="center"/>
              <w:rPr>
                <w:sz w:val="12"/>
                <w:szCs w:val="12"/>
              </w:rPr>
            </w:pPr>
            <w:r w:rsidRPr="005173EA">
              <w:rPr>
                <w:sz w:val="12"/>
                <w:szCs w:val="12"/>
              </w:rPr>
              <w:t>02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12D9" w:rsidRPr="005173EA" w:rsidRDefault="002C12D9" w:rsidP="00BC2B32">
            <w:pPr>
              <w:widowControl w:val="0"/>
              <w:autoSpaceDE w:val="0"/>
              <w:autoSpaceDN w:val="0"/>
              <w:jc w:val="center"/>
              <w:rPr>
                <w:sz w:val="12"/>
                <w:szCs w:val="12"/>
              </w:rPr>
            </w:pPr>
            <w:r w:rsidRPr="005173EA">
              <w:rPr>
                <w:sz w:val="12"/>
                <w:szCs w:val="12"/>
              </w:rPr>
              <w:t>1</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12D9" w:rsidRPr="005173EA" w:rsidRDefault="002C12D9" w:rsidP="00BC2B32">
            <w:pPr>
              <w:widowControl w:val="0"/>
              <w:autoSpaceDE w:val="0"/>
              <w:autoSpaceDN w:val="0"/>
              <w:jc w:val="center"/>
              <w:rPr>
                <w:sz w:val="12"/>
                <w:szCs w:val="12"/>
              </w:rPr>
            </w:pPr>
            <w:r w:rsidRPr="005173EA">
              <w:rPr>
                <w:sz w:val="12"/>
                <w:szCs w:val="12"/>
              </w:rPr>
              <w:t>Е</w:t>
            </w:r>
            <w:proofErr w:type="gramStart"/>
            <w:r w:rsidRPr="005173EA">
              <w:rPr>
                <w:sz w:val="12"/>
                <w:szCs w:val="12"/>
              </w:rPr>
              <w:t>1</w:t>
            </w:r>
            <w:proofErr w:type="gramEnd"/>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5173EA" w:rsidRDefault="002C12D9"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5173EA" w:rsidRDefault="002C12D9"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5173EA" w:rsidRDefault="002C12D9"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5173EA" w:rsidRDefault="002C12D9"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5173EA" w:rsidRDefault="002C12D9" w:rsidP="00BC2B32">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5173EA" w:rsidRDefault="002C12D9" w:rsidP="00BC2B32">
            <w:pPr>
              <w:widowControl w:val="0"/>
              <w:autoSpaceDE w:val="0"/>
              <w:autoSpaceDN w:val="0"/>
              <w:jc w:val="center"/>
              <w:rPr>
                <w:sz w:val="12"/>
                <w:szCs w:val="12"/>
              </w:rPr>
            </w:pPr>
            <w:r w:rsidRPr="005173EA">
              <w:rPr>
                <w:sz w:val="12"/>
                <w:szCs w:val="12"/>
              </w:rPr>
              <w:t>26050,131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5173EA" w:rsidRDefault="002C12D9" w:rsidP="00BC2B32">
            <w:pPr>
              <w:widowControl w:val="0"/>
              <w:autoSpaceDE w:val="0"/>
              <w:autoSpaceDN w:val="0"/>
              <w:jc w:val="center"/>
              <w:rPr>
                <w:sz w:val="12"/>
                <w:szCs w:val="12"/>
              </w:rPr>
            </w:pPr>
            <w:r w:rsidRPr="00FD4A9A">
              <w:rPr>
                <w:sz w:val="12"/>
                <w:szCs w:val="12"/>
              </w:rPr>
              <w:t>68248,53</w:t>
            </w:r>
            <w:r>
              <w:rPr>
                <w:sz w:val="12"/>
                <w:szCs w:val="1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C12D9" w:rsidRPr="00DB0CAB" w:rsidRDefault="002C12D9" w:rsidP="002C12D9">
            <w:pPr>
              <w:widowControl w:val="0"/>
              <w:autoSpaceDE w:val="0"/>
              <w:autoSpaceDN w:val="0"/>
              <w:jc w:val="center"/>
              <w:rPr>
                <w:sz w:val="12"/>
                <w:szCs w:val="12"/>
              </w:rPr>
            </w:pPr>
            <w:r w:rsidRPr="00DB0CAB">
              <w:rPr>
                <w:sz w:val="12"/>
                <w:szCs w:val="12"/>
              </w:rPr>
              <w:t>99 361,876</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2C12D9" w:rsidRPr="00DB0CAB" w:rsidRDefault="002C12D9" w:rsidP="002C12D9">
            <w:pPr>
              <w:widowControl w:val="0"/>
              <w:autoSpaceDE w:val="0"/>
              <w:autoSpaceDN w:val="0"/>
              <w:jc w:val="center"/>
              <w:rPr>
                <w:sz w:val="12"/>
                <w:szCs w:val="12"/>
              </w:rPr>
            </w:pPr>
            <w:r w:rsidRPr="00DB0CAB">
              <w:rPr>
                <w:sz w:val="12"/>
                <w:szCs w:val="12"/>
              </w:rPr>
              <w:t>91 936,202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C12D9" w:rsidRPr="00DB0CAB" w:rsidRDefault="002C12D9" w:rsidP="002C12D9">
            <w:pPr>
              <w:widowControl w:val="0"/>
              <w:autoSpaceDE w:val="0"/>
              <w:autoSpaceDN w:val="0"/>
              <w:jc w:val="center"/>
              <w:rPr>
                <w:sz w:val="12"/>
                <w:szCs w:val="12"/>
              </w:rPr>
            </w:pPr>
            <w:r w:rsidRPr="00DB0CAB">
              <w:rPr>
                <w:sz w:val="12"/>
                <w:szCs w:val="12"/>
              </w:rPr>
              <w:t>83 687,324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DB0CAB" w:rsidRDefault="002C12D9" w:rsidP="00BC2B32">
            <w:pPr>
              <w:spacing w:line="276" w:lineRule="auto"/>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DB0CAB" w:rsidRDefault="002C12D9" w:rsidP="00BC2B32">
            <w:pPr>
              <w:spacing w:line="276" w:lineRule="auto"/>
              <w:jc w:val="center"/>
              <w:rPr>
                <w:sz w:val="12"/>
                <w:szCs w:val="12"/>
              </w:rPr>
            </w:pPr>
            <w:r w:rsidRPr="00DB0CAB">
              <w:rPr>
                <w:sz w:val="12"/>
                <w:szCs w:val="12"/>
              </w:rPr>
              <w:t>0,000</w:t>
            </w:r>
          </w:p>
        </w:tc>
      </w:tr>
      <w:tr w:rsidR="002C12D9" w:rsidRPr="005173EA" w:rsidTr="00C21F85">
        <w:tc>
          <w:tcPr>
            <w:tcW w:w="706" w:type="dxa"/>
            <w:vMerge/>
            <w:tcBorders>
              <w:top w:val="single" w:sz="4" w:space="0" w:color="auto"/>
              <w:left w:val="single" w:sz="4" w:space="0" w:color="auto"/>
              <w:bottom w:val="single" w:sz="4" w:space="0" w:color="auto"/>
              <w:right w:val="single" w:sz="4" w:space="0" w:color="auto"/>
            </w:tcBorders>
            <w:shd w:val="clear" w:color="auto" w:fill="auto"/>
          </w:tcPr>
          <w:p w:rsidR="002C12D9" w:rsidRPr="005173EA" w:rsidRDefault="002C12D9" w:rsidP="00BC2B32">
            <w:pPr>
              <w:spacing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2C12D9" w:rsidRPr="005173EA" w:rsidRDefault="002C12D9" w:rsidP="00BC2B32">
            <w:pPr>
              <w:spacing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2C12D9" w:rsidRPr="005173EA" w:rsidRDefault="002C12D9" w:rsidP="00BC2B32">
            <w:pPr>
              <w:widowControl w:val="0"/>
              <w:autoSpaceDE w:val="0"/>
              <w:autoSpaceDN w:val="0"/>
              <w:jc w:val="center"/>
              <w:rPr>
                <w:sz w:val="12"/>
                <w:szCs w:val="12"/>
              </w:rPr>
            </w:pPr>
            <w:r w:rsidRPr="005173EA">
              <w:rPr>
                <w:sz w:val="12"/>
                <w:szCs w:val="12"/>
              </w:rPr>
              <w:t>федеральный бюджет</w:t>
            </w:r>
          </w:p>
        </w:tc>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2C12D9" w:rsidRPr="005173EA" w:rsidRDefault="002C12D9" w:rsidP="00BC2B32">
            <w:pPr>
              <w:spacing w:line="276" w:lineRule="auto"/>
              <w:rPr>
                <w:rFonts w:eastAsia="Calibri"/>
                <w:sz w:val="12"/>
                <w:szCs w:val="12"/>
                <w:lang w:eastAsia="en-US"/>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2C12D9" w:rsidRPr="005173EA" w:rsidRDefault="002C12D9" w:rsidP="00BC2B32">
            <w:pPr>
              <w:spacing w:line="276" w:lineRule="auto"/>
              <w:rPr>
                <w:rFonts w:eastAsia="Calibri"/>
                <w:sz w:val="12"/>
                <w:szCs w:val="12"/>
                <w:lang w:eastAsia="en-U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2C12D9" w:rsidRPr="005173EA" w:rsidRDefault="002C12D9" w:rsidP="00BC2B32">
            <w:pPr>
              <w:spacing w:line="276" w:lineRule="auto"/>
              <w:rPr>
                <w:rFonts w:eastAsia="Calibri"/>
                <w:sz w:val="12"/>
                <w:szCs w:val="12"/>
                <w:lang w:eastAsia="en-US"/>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tcPr>
          <w:p w:rsidR="002C12D9" w:rsidRPr="005173EA" w:rsidRDefault="002C12D9" w:rsidP="00BC2B32">
            <w:pPr>
              <w:spacing w:line="276" w:lineRule="auto"/>
              <w:rPr>
                <w:rFonts w:eastAsia="Calibri"/>
                <w:sz w:val="12"/>
                <w:szCs w:val="12"/>
                <w:lang w:eastAsia="en-US"/>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5173EA" w:rsidRDefault="002C12D9"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5173EA" w:rsidRDefault="002C12D9"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5173EA" w:rsidRDefault="002C12D9"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5173EA" w:rsidRDefault="002C12D9"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5173EA" w:rsidRDefault="002C12D9" w:rsidP="00BC2B32">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5173EA" w:rsidRDefault="002C12D9" w:rsidP="00BC2B32">
            <w:pPr>
              <w:widowControl w:val="0"/>
              <w:autoSpaceDE w:val="0"/>
              <w:autoSpaceDN w:val="0"/>
              <w:jc w:val="center"/>
              <w:rPr>
                <w:sz w:val="12"/>
                <w:szCs w:val="12"/>
              </w:rPr>
            </w:pPr>
            <w:r w:rsidRPr="005173EA">
              <w:rPr>
                <w:sz w:val="12"/>
                <w:szCs w:val="12"/>
              </w:rPr>
              <w:t>18657,800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5173EA" w:rsidRDefault="002C12D9" w:rsidP="00BC2B32">
            <w:pPr>
              <w:widowControl w:val="0"/>
              <w:autoSpaceDE w:val="0"/>
              <w:autoSpaceDN w:val="0"/>
              <w:jc w:val="center"/>
              <w:rPr>
                <w:sz w:val="12"/>
                <w:szCs w:val="12"/>
              </w:rPr>
            </w:pPr>
            <w:r>
              <w:rPr>
                <w:sz w:val="12"/>
                <w:szCs w:val="12"/>
              </w:rPr>
              <w:t>61295,600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C12D9" w:rsidRPr="00DB0CAB" w:rsidRDefault="002C12D9" w:rsidP="002C12D9">
            <w:pPr>
              <w:widowControl w:val="0"/>
              <w:autoSpaceDE w:val="0"/>
              <w:autoSpaceDN w:val="0"/>
              <w:jc w:val="center"/>
              <w:rPr>
                <w:sz w:val="12"/>
                <w:szCs w:val="12"/>
              </w:rPr>
            </w:pPr>
            <w:r w:rsidRPr="00DB0CAB">
              <w:rPr>
                <w:sz w:val="12"/>
                <w:szCs w:val="12"/>
              </w:rPr>
              <w:t>79 029,400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2C12D9" w:rsidRPr="00DB0CAB" w:rsidRDefault="002C12D9" w:rsidP="002C12D9">
            <w:pPr>
              <w:widowControl w:val="0"/>
              <w:autoSpaceDE w:val="0"/>
              <w:autoSpaceDN w:val="0"/>
              <w:jc w:val="center"/>
              <w:rPr>
                <w:sz w:val="12"/>
                <w:szCs w:val="12"/>
              </w:rPr>
            </w:pPr>
            <w:r w:rsidRPr="00DB0CAB">
              <w:rPr>
                <w:sz w:val="12"/>
                <w:szCs w:val="12"/>
              </w:rPr>
              <w:t>69 389,600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C12D9" w:rsidRPr="00DB0CAB" w:rsidRDefault="002C12D9" w:rsidP="002C12D9">
            <w:pPr>
              <w:widowControl w:val="0"/>
              <w:autoSpaceDE w:val="0"/>
              <w:autoSpaceDN w:val="0"/>
              <w:jc w:val="center"/>
              <w:rPr>
                <w:sz w:val="12"/>
                <w:szCs w:val="12"/>
              </w:rPr>
            </w:pPr>
            <w:r w:rsidRPr="00DB0CAB">
              <w:rPr>
                <w:sz w:val="12"/>
                <w:szCs w:val="12"/>
              </w:rPr>
              <w:t>61 097,100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DB0CAB" w:rsidRDefault="002C12D9" w:rsidP="00BC2B32">
            <w:pPr>
              <w:spacing w:line="276" w:lineRule="auto"/>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DB0CAB" w:rsidRDefault="002C12D9" w:rsidP="00BC2B32">
            <w:pPr>
              <w:spacing w:line="276" w:lineRule="auto"/>
              <w:jc w:val="center"/>
              <w:rPr>
                <w:sz w:val="12"/>
                <w:szCs w:val="12"/>
              </w:rPr>
            </w:pPr>
            <w:r w:rsidRPr="00DB0CAB">
              <w:rPr>
                <w:sz w:val="12"/>
                <w:szCs w:val="12"/>
              </w:rPr>
              <w:t>0,000</w:t>
            </w:r>
          </w:p>
        </w:tc>
      </w:tr>
      <w:tr w:rsidR="002C12D9" w:rsidRPr="005173EA" w:rsidTr="002C12D9">
        <w:tc>
          <w:tcPr>
            <w:tcW w:w="706" w:type="dxa"/>
            <w:vMerge/>
            <w:tcBorders>
              <w:top w:val="single" w:sz="4" w:space="0" w:color="auto"/>
              <w:left w:val="single" w:sz="4" w:space="0" w:color="auto"/>
              <w:bottom w:val="single" w:sz="4" w:space="0" w:color="auto"/>
              <w:right w:val="single" w:sz="4" w:space="0" w:color="auto"/>
            </w:tcBorders>
            <w:shd w:val="clear" w:color="auto" w:fill="auto"/>
          </w:tcPr>
          <w:p w:rsidR="002C12D9" w:rsidRPr="005173EA" w:rsidRDefault="002C12D9" w:rsidP="00BC2B32">
            <w:pPr>
              <w:spacing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2C12D9" w:rsidRPr="005173EA" w:rsidRDefault="002C12D9" w:rsidP="00BC2B32">
            <w:pPr>
              <w:spacing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2C12D9" w:rsidRPr="005173EA" w:rsidRDefault="002C12D9"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5173EA" w:rsidRDefault="002C12D9" w:rsidP="00BC2B32">
            <w:pPr>
              <w:widowControl w:val="0"/>
              <w:autoSpaceDE w:val="0"/>
              <w:autoSpaceDN w:val="0"/>
              <w:jc w:val="center"/>
              <w:rPr>
                <w:sz w:val="12"/>
                <w:szCs w:val="12"/>
              </w:rPr>
            </w:pPr>
            <w:r w:rsidRPr="005173EA">
              <w:rPr>
                <w:sz w:val="12"/>
                <w:szCs w:val="12"/>
              </w:rPr>
              <w:t>803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5173EA" w:rsidRDefault="002C12D9" w:rsidP="00BC2B32">
            <w:pPr>
              <w:widowControl w:val="0"/>
              <w:autoSpaceDE w:val="0"/>
              <w:autoSpaceDN w:val="0"/>
              <w:jc w:val="center"/>
              <w:rPr>
                <w:sz w:val="12"/>
                <w:szCs w:val="12"/>
              </w:rPr>
            </w:pPr>
            <w:r w:rsidRPr="005173EA">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5173EA" w:rsidRDefault="002C12D9" w:rsidP="00BC2B32">
            <w:pPr>
              <w:widowControl w:val="0"/>
              <w:autoSpaceDE w:val="0"/>
              <w:autoSpaceDN w:val="0"/>
              <w:jc w:val="center"/>
              <w:rPr>
                <w:sz w:val="12"/>
                <w:szCs w:val="12"/>
              </w:rPr>
            </w:pPr>
            <w:r w:rsidRPr="005173EA">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5173EA" w:rsidRDefault="002C12D9" w:rsidP="00BC2B32">
            <w:pPr>
              <w:widowControl w:val="0"/>
              <w:autoSpaceDE w:val="0"/>
              <w:autoSpaceDN w:val="0"/>
              <w:jc w:val="center"/>
              <w:rPr>
                <w:sz w:val="12"/>
                <w:szCs w:val="12"/>
              </w:rPr>
            </w:pPr>
            <w:r w:rsidRPr="005173EA">
              <w:rPr>
                <w:sz w:val="12"/>
                <w:szCs w:val="12"/>
              </w:rPr>
              <w:t>Е</w:t>
            </w:r>
            <w:proofErr w:type="gramStart"/>
            <w:r w:rsidRPr="005173EA">
              <w:rPr>
                <w:sz w:val="12"/>
                <w:szCs w:val="12"/>
              </w:rPr>
              <w:t>1</w:t>
            </w:r>
            <w:proofErr w:type="gramEnd"/>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5173EA" w:rsidRDefault="002C12D9"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5173EA" w:rsidRDefault="002C12D9"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5173EA" w:rsidRDefault="002C12D9"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5173EA" w:rsidRDefault="002C12D9"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5173EA" w:rsidRDefault="002C12D9" w:rsidP="00BC2B32">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5173EA" w:rsidRDefault="002C12D9" w:rsidP="00BC2B32">
            <w:pPr>
              <w:widowControl w:val="0"/>
              <w:autoSpaceDE w:val="0"/>
              <w:autoSpaceDN w:val="0"/>
              <w:jc w:val="center"/>
              <w:rPr>
                <w:sz w:val="12"/>
                <w:szCs w:val="12"/>
              </w:rPr>
            </w:pPr>
            <w:r w:rsidRPr="005173EA">
              <w:rPr>
                <w:sz w:val="12"/>
                <w:szCs w:val="12"/>
              </w:rPr>
              <w:t>26050,131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5173EA" w:rsidRDefault="002C12D9" w:rsidP="00BC2B32">
            <w:pPr>
              <w:widowControl w:val="0"/>
              <w:autoSpaceDE w:val="0"/>
              <w:autoSpaceDN w:val="0"/>
              <w:jc w:val="center"/>
              <w:rPr>
                <w:sz w:val="12"/>
                <w:szCs w:val="12"/>
              </w:rPr>
            </w:pPr>
            <w:r w:rsidRPr="00FD4A9A">
              <w:rPr>
                <w:sz w:val="12"/>
                <w:szCs w:val="12"/>
              </w:rPr>
              <w:t>68248,530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DB0CAB" w:rsidRDefault="002C12D9" w:rsidP="002C12D9">
            <w:pPr>
              <w:widowControl w:val="0"/>
              <w:autoSpaceDE w:val="0"/>
              <w:autoSpaceDN w:val="0"/>
              <w:jc w:val="center"/>
              <w:rPr>
                <w:sz w:val="12"/>
                <w:szCs w:val="12"/>
              </w:rPr>
            </w:pPr>
            <w:r w:rsidRPr="00DB0CAB">
              <w:rPr>
                <w:sz w:val="12"/>
                <w:szCs w:val="12"/>
              </w:rPr>
              <w:t>99 361,876</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DB0CAB" w:rsidRDefault="002C12D9" w:rsidP="002C12D9">
            <w:pPr>
              <w:widowControl w:val="0"/>
              <w:autoSpaceDE w:val="0"/>
              <w:autoSpaceDN w:val="0"/>
              <w:jc w:val="center"/>
              <w:rPr>
                <w:sz w:val="12"/>
                <w:szCs w:val="12"/>
              </w:rPr>
            </w:pPr>
            <w:r w:rsidRPr="00DB0CAB">
              <w:rPr>
                <w:sz w:val="12"/>
                <w:szCs w:val="12"/>
              </w:rPr>
              <w:t>91 936,202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DB0CAB" w:rsidRDefault="002C12D9" w:rsidP="002C12D9">
            <w:pPr>
              <w:widowControl w:val="0"/>
              <w:autoSpaceDE w:val="0"/>
              <w:autoSpaceDN w:val="0"/>
              <w:jc w:val="center"/>
              <w:rPr>
                <w:sz w:val="12"/>
                <w:szCs w:val="12"/>
              </w:rPr>
            </w:pPr>
            <w:r w:rsidRPr="00DB0CAB">
              <w:rPr>
                <w:sz w:val="12"/>
                <w:szCs w:val="12"/>
              </w:rPr>
              <w:t>83 687,324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DB0CAB" w:rsidRDefault="002C12D9" w:rsidP="00BC2B32">
            <w:pPr>
              <w:spacing w:line="276" w:lineRule="auto"/>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12D9" w:rsidRPr="00DB0CAB" w:rsidRDefault="002C12D9" w:rsidP="00BC2B32">
            <w:pPr>
              <w:spacing w:line="276" w:lineRule="auto"/>
              <w:jc w:val="center"/>
              <w:rPr>
                <w:sz w:val="12"/>
                <w:szCs w:val="12"/>
              </w:rPr>
            </w:pPr>
            <w:r w:rsidRPr="00DB0CAB">
              <w:rPr>
                <w:sz w:val="12"/>
                <w:szCs w:val="12"/>
              </w:rPr>
              <w:t>0,000</w:t>
            </w:r>
          </w:p>
        </w:tc>
      </w:tr>
      <w:tr w:rsidR="00C21F85" w:rsidRPr="005173EA" w:rsidTr="00E94D5B">
        <w:trPr>
          <w:trHeight w:val="283"/>
        </w:trPr>
        <w:tc>
          <w:tcPr>
            <w:tcW w:w="706" w:type="dxa"/>
            <w:vMerge/>
            <w:tcBorders>
              <w:top w:val="single" w:sz="4" w:space="0" w:color="auto"/>
              <w:left w:val="single" w:sz="4" w:space="0" w:color="auto"/>
              <w:bottom w:val="single" w:sz="4" w:space="0" w:color="auto"/>
              <w:right w:val="single" w:sz="4" w:space="0" w:color="auto"/>
            </w:tcBorders>
            <w:shd w:val="clear" w:color="auto" w:fill="auto"/>
          </w:tcPr>
          <w:p w:rsidR="00C21F85" w:rsidRPr="005173EA" w:rsidRDefault="00C21F85" w:rsidP="00BC2B32">
            <w:pPr>
              <w:spacing w:line="276" w:lineRule="auto"/>
              <w:rPr>
                <w:rFonts w:eastAsia="Calibri"/>
                <w:sz w:val="12"/>
                <w:szCs w:val="12"/>
                <w:lang w:eastAsia="en-US"/>
              </w:rPr>
            </w:pP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cPr>
          <w:p w:rsidR="00C21F85" w:rsidRPr="005173EA" w:rsidRDefault="00C21F85" w:rsidP="00BC2B32">
            <w:pPr>
              <w:spacing w:line="276" w:lineRule="auto"/>
              <w:rPr>
                <w:rFonts w:eastAsia="Calibri"/>
                <w:sz w:val="12"/>
                <w:szCs w:val="12"/>
                <w:lang w:eastAsia="en-US"/>
              </w:rPr>
            </w:pPr>
            <w:r>
              <w:rPr>
                <w:sz w:val="12"/>
                <w:szCs w:val="12"/>
              </w:rPr>
              <w:t>о</w:t>
            </w:r>
            <w:r w:rsidRPr="005173EA">
              <w:rPr>
                <w:sz w:val="12"/>
                <w:szCs w:val="12"/>
              </w:rPr>
              <w:t>бновление материально</w:t>
            </w:r>
            <w:r w:rsidR="004A2A5E">
              <w:rPr>
                <w:sz w:val="12"/>
                <w:szCs w:val="12"/>
              </w:rPr>
              <w:t xml:space="preserve">– </w:t>
            </w:r>
            <w:r w:rsidRPr="005173EA">
              <w:rPr>
                <w:sz w:val="12"/>
                <w:szCs w:val="12"/>
              </w:rPr>
              <w:t>технической базы в орган</w:t>
            </w:r>
            <w:r w:rsidRPr="005173EA">
              <w:rPr>
                <w:sz w:val="12"/>
                <w:szCs w:val="12"/>
              </w:rPr>
              <w:t>и</w:t>
            </w:r>
            <w:r w:rsidRPr="005173EA">
              <w:rPr>
                <w:sz w:val="12"/>
                <w:szCs w:val="12"/>
              </w:rPr>
              <w:t>зациях, ос</w:t>
            </w:r>
            <w:r w:rsidRPr="005173EA">
              <w:rPr>
                <w:sz w:val="12"/>
                <w:szCs w:val="12"/>
              </w:rPr>
              <w:t>у</w:t>
            </w:r>
            <w:r w:rsidRPr="005173EA">
              <w:rPr>
                <w:sz w:val="12"/>
                <w:szCs w:val="12"/>
              </w:rPr>
              <w:t>ществля</w:t>
            </w:r>
            <w:proofErr w:type="gramStart"/>
            <w:r w:rsidRPr="005173EA">
              <w:rPr>
                <w:sz w:val="12"/>
                <w:szCs w:val="12"/>
              </w:rPr>
              <w:t>ю</w:t>
            </w:r>
            <w:r w:rsidR="004A2A5E">
              <w:rPr>
                <w:sz w:val="12"/>
                <w:szCs w:val="12"/>
              </w:rPr>
              <w:t>–</w:t>
            </w:r>
            <w:proofErr w:type="gramEnd"/>
            <w:r w:rsidR="004A2A5E">
              <w:rPr>
                <w:sz w:val="12"/>
                <w:szCs w:val="12"/>
              </w:rPr>
              <w:t xml:space="preserve"> </w:t>
            </w:r>
            <w:proofErr w:type="spellStart"/>
            <w:r w:rsidRPr="005173EA">
              <w:rPr>
                <w:sz w:val="12"/>
                <w:szCs w:val="12"/>
              </w:rPr>
              <w:t>щих</w:t>
            </w:r>
            <w:proofErr w:type="spellEnd"/>
            <w:r w:rsidRPr="005173EA">
              <w:rPr>
                <w:sz w:val="12"/>
                <w:szCs w:val="12"/>
              </w:rPr>
              <w:t xml:space="preserve"> образователь</w:t>
            </w:r>
            <w:r w:rsidR="004A2A5E">
              <w:rPr>
                <w:sz w:val="12"/>
                <w:szCs w:val="12"/>
              </w:rPr>
              <w:t xml:space="preserve">– </w:t>
            </w:r>
            <w:proofErr w:type="spellStart"/>
            <w:r w:rsidRPr="005173EA">
              <w:rPr>
                <w:sz w:val="12"/>
                <w:szCs w:val="12"/>
              </w:rPr>
              <w:t>ную</w:t>
            </w:r>
            <w:proofErr w:type="spellEnd"/>
            <w:r w:rsidRPr="005173EA">
              <w:rPr>
                <w:sz w:val="12"/>
                <w:szCs w:val="12"/>
              </w:rPr>
              <w:t xml:space="preserve"> деятел</w:t>
            </w:r>
            <w:r w:rsidRPr="005173EA">
              <w:rPr>
                <w:sz w:val="12"/>
                <w:szCs w:val="12"/>
              </w:rPr>
              <w:t>ь</w:t>
            </w:r>
            <w:r w:rsidRPr="005173EA">
              <w:rPr>
                <w:sz w:val="12"/>
                <w:szCs w:val="12"/>
              </w:rPr>
              <w:lastRenderedPageBreak/>
              <w:t>ность исключ</w:t>
            </w:r>
            <w:r w:rsidRPr="005173EA">
              <w:rPr>
                <w:sz w:val="12"/>
                <w:szCs w:val="12"/>
              </w:rPr>
              <w:t>и</w:t>
            </w:r>
            <w:r w:rsidRPr="005173EA">
              <w:rPr>
                <w:sz w:val="12"/>
                <w:szCs w:val="12"/>
              </w:rPr>
              <w:t xml:space="preserve">тельно по адаптированным основным </w:t>
            </w:r>
            <w:proofErr w:type="spellStart"/>
            <w:r w:rsidRPr="005173EA">
              <w:rPr>
                <w:sz w:val="12"/>
                <w:szCs w:val="12"/>
              </w:rPr>
              <w:t>общеобразова</w:t>
            </w:r>
            <w:proofErr w:type="spellEnd"/>
            <w:r w:rsidR="004A2A5E">
              <w:rPr>
                <w:sz w:val="12"/>
                <w:szCs w:val="12"/>
              </w:rPr>
              <w:t xml:space="preserve">– </w:t>
            </w:r>
            <w:r w:rsidRPr="005173EA">
              <w:rPr>
                <w:sz w:val="12"/>
                <w:szCs w:val="12"/>
              </w:rPr>
              <w:t>тельным пр</w:t>
            </w:r>
            <w:r w:rsidRPr="005173EA">
              <w:rPr>
                <w:sz w:val="12"/>
                <w:szCs w:val="12"/>
              </w:rPr>
              <w:t>о</w:t>
            </w:r>
            <w:r w:rsidRPr="005173EA">
              <w:rPr>
                <w:sz w:val="12"/>
                <w:szCs w:val="12"/>
              </w:rPr>
              <w:t>граммам</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21F85" w:rsidRPr="005173EA" w:rsidRDefault="00C21F85" w:rsidP="00BC2B32">
            <w:pPr>
              <w:widowControl w:val="0"/>
              <w:autoSpaceDE w:val="0"/>
              <w:autoSpaceDN w:val="0"/>
              <w:jc w:val="center"/>
              <w:rPr>
                <w:sz w:val="12"/>
                <w:szCs w:val="12"/>
              </w:rPr>
            </w:pPr>
            <w:r w:rsidRPr="005173EA">
              <w:rPr>
                <w:sz w:val="12"/>
                <w:szCs w:val="12"/>
              </w:rPr>
              <w:lastRenderedPageBreak/>
              <w:t>всего,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Е</w:t>
            </w:r>
            <w:proofErr w:type="gramStart"/>
            <w:r w:rsidRPr="005173EA">
              <w:rPr>
                <w:sz w:val="12"/>
                <w:szCs w:val="12"/>
              </w:rPr>
              <w:t>1</w:t>
            </w:r>
            <w:proofErr w:type="gramEnd"/>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Pr>
                <w:sz w:val="12"/>
                <w:szCs w:val="12"/>
              </w:rPr>
              <w:t>21 332,100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C21F85">
            <w:pPr>
              <w:widowControl w:val="0"/>
              <w:autoSpaceDE w:val="0"/>
              <w:autoSpaceDN w:val="0"/>
              <w:jc w:val="center"/>
              <w:rPr>
                <w:sz w:val="12"/>
                <w:szCs w:val="12"/>
              </w:rPr>
            </w:pPr>
            <w:r w:rsidRPr="00DB0CAB">
              <w:rPr>
                <w:sz w:val="12"/>
                <w:szCs w:val="12"/>
              </w:rPr>
              <w:t>24 352,231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C21F85">
            <w:pPr>
              <w:widowControl w:val="0"/>
              <w:autoSpaceDE w:val="0"/>
              <w:autoSpaceDN w:val="0"/>
              <w:jc w:val="center"/>
              <w:rPr>
                <w:sz w:val="12"/>
                <w:szCs w:val="12"/>
              </w:rPr>
            </w:pPr>
            <w:r w:rsidRPr="00DB0CAB">
              <w:rPr>
                <w:sz w:val="12"/>
                <w:szCs w:val="12"/>
              </w:rPr>
              <w:t>24 423,592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C21F85">
            <w:pPr>
              <w:widowControl w:val="0"/>
              <w:autoSpaceDE w:val="0"/>
              <w:autoSpaceDN w:val="0"/>
              <w:jc w:val="center"/>
              <w:rPr>
                <w:sz w:val="12"/>
                <w:szCs w:val="12"/>
              </w:rPr>
            </w:pPr>
            <w:r w:rsidRPr="00DB0CAB">
              <w:rPr>
                <w:sz w:val="12"/>
                <w:szCs w:val="12"/>
              </w:rPr>
              <w:t>16 156,171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BC2B32">
            <w:pPr>
              <w:spacing w:line="276" w:lineRule="auto"/>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BC2B32">
            <w:pPr>
              <w:spacing w:line="276" w:lineRule="auto"/>
              <w:jc w:val="center"/>
              <w:rPr>
                <w:sz w:val="12"/>
                <w:szCs w:val="12"/>
              </w:rPr>
            </w:pPr>
            <w:r w:rsidRPr="00DB0CAB">
              <w:rPr>
                <w:sz w:val="12"/>
                <w:szCs w:val="12"/>
              </w:rPr>
              <w:t>0,000</w:t>
            </w:r>
          </w:p>
        </w:tc>
      </w:tr>
      <w:tr w:rsidR="00C21F85" w:rsidRPr="005173EA" w:rsidTr="00E94D5B">
        <w:trPr>
          <w:trHeight w:val="335"/>
        </w:trPr>
        <w:tc>
          <w:tcPr>
            <w:tcW w:w="706" w:type="dxa"/>
            <w:vMerge/>
            <w:tcBorders>
              <w:top w:val="single" w:sz="4" w:space="0" w:color="auto"/>
              <w:left w:val="single" w:sz="4" w:space="0" w:color="auto"/>
              <w:bottom w:val="single" w:sz="4" w:space="0" w:color="auto"/>
              <w:right w:val="single" w:sz="4" w:space="0" w:color="auto"/>
            </w:tcBorders>
            <w:shd w:val="clear" w:color="auto" w:fill="auto"/>
          </w:tcPr>
          <w:p w:rsidR="00C21F85" w:rsidRPr="005173EA" w:rsidRDefault="00C21F85" w:rsidP="00BC2B32">
            <w:pPr>
              <w:spacing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C21F85" w:rsidRPr="005173EA" w:rsidRDefault="00C21F85" w:rsidP="00BC2B32">
            <w:pPr>
              <w:spacing w:line="276" w:lineRule="auto"/>
              <w:rPr>
                <w:color w:val="FF0000"/>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21F85" w:rsidRPr="005173EA" w:rsidRDefault="00C21F85" w:rsidP="00BC2B32">
            <w:pPr>
              <w:widowControl w:val="0"/>
              <w:autoSpaceDE w:val="0"/>
              <w:autoSpaceDN w:val="0"/>
              <w:jc w:val="center"/>
              <w:rPr>
                <w:sz w:val="12"/>
                <w:szCs w:val="12"/>
              </w:rPr>
            </w:pPr>
            <w:r w:rsidRPr="005173EA">
              <w:rPr>
                <w:sz w:val="12"/>
                <w:szCs w:val="12"/>
              </w:rPr>
              <w:t>областной</w:t>
            </w:r>
          </w:p>
          <w:p w:rsidR="00C21F85" w:rsidRPr="005173EA" w:rsidRDefault="00C21F85" w:rsidP="00BC2B32">
            <w:pPr>
              <w:widowControl w:val="0"/>
              <w:autoSpaceDE w:val="0"/>
              <w:autoSpaceDN w:val="0"/>
              <w:jc w:val="center"/>
              <w:rPr>
                <w:sz w:val="12"/>
                <w:szCs w:val="12"/>
              </w:rPr>
            </w:pPr>
            <w:r w:rsidRPr="005173EA">
              <w:rPr>
                <w:sz w:val="12"/>
                <w:szCs w:val="12"/>
              </w:rPr>
              <w:t>бюджет</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X</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1</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Е</w:t>
            </w:r>
            <w:proofErr w:type="gramStart"/>
            <w:r w:rsidRPr="005173EA">
              <w:rPr>
                <w:sz w:val="12"/>
                <w:szCs w:val="12"/>
              </w:rPr>
              <w:t>1</w:t>
            </w:r>
            <w:proofErr w:type="gramEnd"/>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C125A4">
            <w:pPr>
              <w:widowControl w:val="0"/>
              <w:autoSpaceDE w:val="0"/>
              <w:autoSpaceDN w:val="0"/>
              <w:jc w:val="center"/>
              <w:rPr>
                <w:sz w:val="12"/>
                <w:szCs w:val="12"/>
              </w:rPr>
            </w:pPr>
            <w:r>
              <w:rPr>
                <w:sz w:val="12"/>
                <w:szCs w:val="12"/>
              </w:rPr>
              <w:t>21 332,100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C21F85">
            <w:pPr>
              <w:widowControl w:val="0"/>
              <w:autoSpaceDE w:val="0"/>
              <w:autoSpaceDN w:val="0"/>
              <w:jc w:val="center"/>
              <w:rPr>
                <w:sz w:val="12"/>
                <w:szCs w:val="12"/>
              </w:rPr>
            </w:pPr>
            <w:r w:rsidRPr="00DB0CAB">
              <w:rPr>
                <w:sz w:val="12"/>
                <w:szCs w:val="12"/>
              </w:rPr>
              <w:t>24 352,231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C21F85">
            <w:pPr>
              <w:widowControl w:val="0"/>
              <w:autoSpaceDE w:val="0"/>
              <w:autoSpaceDN w:val="0"/>
              <w:jc w:val="center"/>
              <w:rPr>
                <w:sz w:val="12"/>
                <w:szCs w:val="12"/>
              </w:rPr>
            </w:pPr>
            <w:r w:rsidRPr="00DB0CAB">
              <w:rPr>
                <w:sz w:val="12"/>
                <w:szCs w:val="12"/>
              </w:rPr>
              <w:t>24 423,592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C21F85">
            <w:pPr>
              <w:widowControl w:val="0"/>
              <w:autoSpaceDE w:val="0"/>
              <w:autoSpaceDN w:val="0"/>
              <w:jc w:val="center"/>
              <w:rPr>
                <w:sz w:val="12"/>
                <w:szCs w:val="12"/>
              </w:rPr>
            </w:pPr>
            <w:r w:rsidRPr="00DB0CAB">
              <w:rPr>
                <w:sz w:val="12"/>
                <w:szCs w:val="12"/>
              </w:rPr>
              <w:t>16 156,171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BC2B32">
            <w:pPr>
              <w:spacing w:line="276" w:lineRule="auto"/>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BC2B32">
            <w:pPr>
              <w:spacing w:line="276" w:lineRule="auto"/>
              <w:jc w:val="center"/>
              <w:rPr>
                <w:sz w:val="12"/>
                <w:szCs w:val="12"/>
              </w:rPr>
            </w:pPr>
            <w:r w:rsidRPr="00DB0CAB">
              <w:rPr>
                <w:sz w:val="12"/>
                <w:szCs w:val="12"/>
              </w:rPr>
              <w:t>0,000</w:t>
            </w:r>
          </w:p>
        </w:tc>
      </w:tr>
      <w:tr w:rsidR="00C21F85" w:rsidRPr="005173EA" w:rsidTr="00E94D5B">
        <w:trPr>
          <w:trHeight w:val="360"/>
        </w:trPr>
        <w:tc>
          <w:tcPr>
            <w:tcW w:w="706" w:type="dxa"/>
            <w:vMerge/>
            <w:tcBorders>
              <w:top w:val="single" w:sz="4" w:space="0" w:color="auto"/>
              <w:left w:val="single" w:sz="4" w:space="0" w:color="auto"/>
              <w:bottom w:val="single" w:sz="4" w:space="0" w:color="auto"/>
              <w:right w:val="single" w:sz="4" w:space="0" w:color="auto"/>
            </w:tcBorders>
            <w:shd w:val="clear" w:color="auto" w:fill="auto"/>
          </w:tcPr>
          <w:p w:rsidR="00C21F85" w:rsidRPr="005173EA" w:rsidRDefault="00C21F85" w:rsidP="00BC2B32">
            <w:pPr>
              <w:spacing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C21F85" w:rsidRPr="005173EA" w:rsidRDefault="00C21F85" w:rsidP="00BC2B32">
            <w:pPr>
              <w:spacing w:line="276" w:lineRule="auto"/>
              <w:rPr>
                <w:color w:val="FF0000"/>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21F85" w:rsidRPr="005173EA" w:rsidRDefault="00C21F85" w:rsidP="00BC2B32">
            <w:pPr>
              <w:widowControl w:val="0"/>
              <w:autoSpaceDE w:val="0"/>
              <w:autoSpaceDN w:val="0"/>
              <w:jc w:val="center"/>
              <w:rPr>
                <w:sz w:val="12"/>
                <w:szCs w:val="12"/>
              </w:rPr>
            </w:pPr>
            <w:r w:rsidRPr="005173EA">
              <w:rPr>
                <w:sz w:val="12"/>
                <w:szCs w:val="12"/>
              </w:rPr>
              <w:t>федеральный бюджет</w:t>
            </w:r>
          </w:p>
        </w:tc>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C21F85" w:rsidRPr="005173EA" w:rsidRDefault="00C21F85" w:rsidP="00BC2B32">
            <w:pPr>
              <w:spacing w:line="276" w:lineRule="auto"/>
              <w:rPr>
                <w:rFonts w:eastAsia="Calibri"/>
                <w:sz w:val="12"/>
                <w:szCs w:val="12"/>
                <w:lang w:eastAsia="en-US"/>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C21F85" w:rsidRPr="005173EA" w:rsidRDefault="00C21F85" w:rsidP="00BC2B32">
            <w:pPr>
              <w:spacing w:line="276" w:lineRule="auto"/>
              <w:rPr>
                <w:rFonts w:eastAsia="Calibri"/>
                <w:sz w:val="12"/>
                <w:szCs w:val="12"/>
                <w:lang w:eastAsia="en-U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C21F85" w:rsidRPr="005173EA" w:rsidRDefault="00C21F85" w:rsidP="00BC2B32">
            <w:pPr>
              <w:spacing w:line="276" w:lineRule="auto"/>
              <w:rPr>
                <w:rFonts w:eastAsia="Calibri"/>
                <w:sz w:val="12"/>
                <w:szCs w:val="12"/>
                <w:lang w:eastAsia="en-US"/>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tcPr>
          <w:p w:rsidR="00C21F85" w:rsidRPr="005173EA" w:rsidRDefault="00C21F85" w:rsidP="00BC2B32">
            <w:pPr>
              <w:spacing w:line="276" w:lineRule="auto"/>
              <w:rPr>
                <w:rFonts w:eastAsia="Calibri"/>
                <w:sz w:val="12"/>
                <w:szCs w:val="12"/>
                <w:lang w:eastAsia="en-US"/>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pPr>
              <w:jc w:val="center"/>
              <w:rPr>
                <w:sz w:val="12"/>
                <w:szCs w:val="12"/>
              </w:rPr>
            </w:pPr>
            <w:r w:rsidRPr="005173EA">
              <w:rPr>
                <w:sz w:val="12"/>
                <w:szCs w:val="12"/>
              </w:rPr>
              <w:t>15 317,500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C21F85">
            <w:pPr>
              <w:widowControl w:val="0"/>
              <w:autoSpaceDE w:val="0"/>
              <w:autoSpaceDN w:val="0"/>
              <w:jc w:val="center"/>
              <w:rPr>
                <w:sz w:val="12"/>
                <w:szCs w:val="12"/>
              </w:rPr>
            </w:pPr>
            <w:r w:rsidRPr="00DB0CAB">
              <w:rPr>
                <w:sz w:val="12"/>
                <w:szCs w:val="12"/>
              </w:rPr>
              <w:t>14 417,300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C21F85">
            <w:pPr>
              <w:widowControl w:val="0"/>
              <w:autoSpaceDE w:val="0"/>
              <w:autoSpaceDN w:val="0"/>
              <w:jc w:val="center"/>
              <w:rPr>
                <w:sz w:val="12"/>
                <w:szCs w:val="12"/>
              </w:rPr>
            </w:pPr>
            <w:r w:rsidRPr="00DB0CAB">
              <w:rPr>
                <w:sz w:val="12"/>
                <w:szCs w:val="12"/>
              </w:rPr>
              <w:t>15 581,600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C21F85">
            <w:pPr>
              <w:widowControl w:val="0"/>
              <w:autoSpaceDE w:val="0"/>
              <w:autoSpaceDN w:val="0"/>
              <w:jc w:val="center"/>
              <w:rPr>
                <w:sz w:val="12"/>
                <w:szCs w:val="12"/>
              </w:rPr>
            </w:pPr>
            <w:r w:rsidRPr="00DB0CAB">
              <w:rPr>
                <w:sz w:val="12"/>
                <w:szCs w:val="12"/>
              </w:rPr>
              <w:t>7 297,400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BC2B32">
            <w:pPr>
              <w:spacing w:line="276" w:lineRule="auto"/>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BC2B32">
            <w:pPr>
              <w:spacing w:line="276" w:lineRule="auto"/>
              <w:jc w:val="center"/>
              <w:rPr>
                <w:sz w:val="12"/>
                <w:szCs w:val="12"/>
              </w:rPr>
            </w:pPr>
            <w:r w:rsidRPr="00DB0CAB">
              <w:rPr>
                <w:sz w:val="12"/>
                <w:szCs w:val="12"/>
              </w:rPr>
              <w:t>0,000</w:t>
            </w:r>
          </w:p>
        </w:tc>
      </w:tr>
      <w:tr w:rsidR="00C21F85" w:rsidRPr="005173EA" w:rsidTr="00E94D5B">
        <w:trPr>
          <w:trHeight w:val="1072"/>
        </w:trPr>
        <w:tc>
          <w:tcPr>
            <w:tcW w:w="706" w:type="dxa"/>
            <w:vMerge/>
            <w:tcBorders>
              <w:top w:val="single" w:sz="4" w:space="0" w:color="auto"/>
              <w:left w:val="single" w:sz="4" w:space="0" w:color="auto"/>
              <w:bottom w:val="single" w:sz="4" w:space="0" w:color="auto"/>
              <w:right w:val="single" w:sz="4" w:space="0" w:color="auto"/>
            </w:tcBorders>
            <w:shd w:val="clear" w:color="auto" w:fill="auto"/>
          </w:tcPr>
          <w:p w:rsidR="00C21F85" w:rsidRPr="005173EA" w:rsidRDefault="00C21F85" w:rsidP="00BC2B32">
            <w:pPr>
              <w:spacing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C21F85" w:rsidRPr="005173EA" w:rsidRDefault="00C21F85" w:rsidP="00BC2B32">
            <w:pPr>
              <w:spacing w:line="276" w:lineRule="auto"/>
              <w:rPr>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21F85" w:rsidRPr="005173EA" w:rsidRDefault="00C21F85"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803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Е</w:t>
            </w:r>
            <w:proofErr w:type="gramStart"/>
            <w:r w:rsidRPr="005173EA">
              <w:rPr>
                <w:sz w:val="12"/>
                <w:szCs w:val="12"/>
              </w:rPr>
              <w:t>1</w:t>
            </w:r>
            <w:proofErr w:type="gramEnd"/>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C125A4">
            <w:pPr>
              <w:widowControl w:val="0"/>
              <w:autoSpaceDE w:val="0"/>
              <w:autoSpaceDN w:val="0"/>
              <w:jc w:val="center"/>
              <w:rPr>
                <w:sz w:val="12"/>
                <w:szCs w:val="12"/>
              </w:rPr>
            </w:pPr>
            <w:r>
              <w:rPr>
                <w:sz w:val="12"/>
                <w:szCs w:val="12"/>
              </w:rPr>
              <w:t>21 332,100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C21F85">
            <w:pPr>
              <w:widowControl w:val="0"/>
              <w:autoSpaceDE w:val="0"/>
              <w:autoSpaceDN w:val="0"/>
              <w:jc w:val="center"/>
              <w:rPr>
                <w:sz w:val="12"/>
                <w:szCs w:val="12"/>
              </w:rPr>
            </w:pPr>
            <w:r w:rsidRPr="00DB0CAB">
              <w:rPr>
                <w:sz w:val="12"/>
                <w:szCs w:val="12"/>
              </w:rPr>
              <w:t>24 352,231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C21F85">
            <w:pPr>
              <w:widowControl w:val="0"/>
              <w:autoSpaceDE w:val="0"/>
              <w:autoSpaceDN w:val="0"/>
              <w:jc w:val="center"/>
              <w:rPr>
                <w:sz w:val="12"/>
                <w:szCs w:val="12"/>
              </w:rPr>
            </w:pPr>
            <w:r w:rsidRPr="00DB0CAB">
              <w:rPr>
                <w:sz w:val="12"/>
                <w:szCs w:val="12"/>
              </w:rPr>
              <w:t>24 423,592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C21F85">
            <w:pPr>
              <w:widowControl w:val="0"/>
              <w:autoSpaceDE w:val="0"/>
              <w:autoSpaceDN w:val="0"/>
              <w:jc w:val="center"/>
              <w:rPr>
                <w:sz w:val="12"/>
                <w:szCs w:val="12"/>
              </w:rPr>
            </w:pPr>
            <w:r w:rsidRPr="00DB0CAB">
              <w:rPr>
                <w:sz w:val="12"/>
                <w:szCs w:val="12"/>
              </w:rPr>
              <w:t>16 156,171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BC2B32">
            <w:pPr>
              <w:spacing w:line="276" w:lineRule="auto"/>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BC2B32">
            <w:pPr>
              <w:spacing w:line="276" w:lineRule="auto"/>
              <w:jc w:val="center"/>
              <w:rPr>
                <w:sz w:val="12"/>
                <w:szCs w:val="12"/>
              </w:rPr>
            </w:pPr>
            <w:r w:rsidRPr="00DB0CAB">
              <w:rPr>
                <w:sz w:val="12"/>
                <w:szCs w:val="12"/>
              </w:rPr>
              <w:t>0,000</w:t>
            </w:r>
          </w:p>
        </w:tc>
      </w:tr>
      <w:tr w:rsidR="00C21F85" w:rsidRPr="005173EA" w:rsidTr="00E94D5B">
        <w:trPr>
          <w:trHeight w:val="212"/>
        </w:trPr>
        <w:tc>
          <w:tcPr>
            <w:tcW w:w="706" w:type="dxa"/>
            <w:vMerge/>
            <w:tcBorders>
              <w:top w:val="single" w:sz="4" w:space="0" w:color="auto"/>
              <w:left w:val="single" w:sz="4" w:space="0" w:color="auto"/>
              <w:bottom w:val="single" w:sz="4" w:space="0" w:color="auto"/>
              <w:right w:val="single" w:sz="4" w:space="0" w:color="auto"/>
            </w:tcBorders>
            <w:shd w:val="clear" w:color="auto" w:fill="auto"/>
          </w:tcPr>
          <w:p w:rsidR="00C21F85" w:rsidRPr="005173EA" w:rsidRDefault="00C21F85" w:rsidP="00BC2B32">
            <w:pPr>
              <w:widowControl w:val="0"/>
              <w:autoSpaceDE w:val="0"/>
              <w:autoSpaceDN w:val="0"/>
              <w:jc w:val="center"/>
              <w:rPr>
                <w:sz w:val="12"/>
                <w:szCs w:val="12"/>
              </w:rPr>
            </w:pP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cPr>
          <w:p w:rsidR="00C21F85" w:rsidRPr="00AF6A9E" w:rsidRDefault="00C21F85" w:rsidP="00BC2B32">
            <w:pPr>
              <w:widowControl w:val="0"/>
              <w:autoSpaceDE w:val="0"/>
              <w:autoSpaceDN w:val="0"/>
              <w:rPr>
                <w:sz w:val="12"/>
                <w:szCs w:val="12"/>
              </w:rPr>
            </w:pPr>
            <w:r w:rsidRPr="005173EA">
              <w:rPr>
                <w:sz w:val="12"/>
                <w:szCs w:val="12"/>
              </w:rPr>
              <w:t>создание (о</w:t>
            </w:r>
            <w:r w:rsidRPr="005173EA">
              <w:rPr>
                <w:sz w:val="12"/>
                <w:szCs w:val="12"/>
              </w:rPr>
              <w:t>б</w:t>
            </w:r>
            <w:r w:rsidRPr="005173EA">
              <w:rPr>
                <w:sz w:val="12"/>
                <w:szCs w:val="12"/>
              </w:rPr>
              <w:t>новление) материально</w:t>
            </w:r>
            <w:r w:rsidR="004A2A5E">
              <w:rPr>
                <w:sz w:val="12"/>
                <w:szCs w:val="12"/>
              </w:rPr>
              <w:t xml:space="preserve">– </w:t>
            </w:r>
            <w:r w:rsidRPr="005173EA">
              <w:rPr>
                <w:sz w:val="12"/>
                <w:szCs w:val="12"/>
              </w:rPr>
              <w:t>технической базы для реал</w:t>
            </w:r>
            <w:r w:rsidRPr="005173EA">
              <w:rPr>
                <w:sz w:val="12"/>
                <w:szCs w:val="12"/>
              </w:rPr>
              <w:t>и</w:t>
            </w:r>
            <w:r w:rsidRPr="005173EA">
              <w:rPr>
                <w:sz w:val="12"/>
                <w:szCs w:val="12"/>
              </w:rPr>
              <w:t>зации основных и дополнител</w:t>
            </w:r>
            <w:r w:rsidRPr="005173EA">
              <w:rPr>
                <w:sz w:val="12"/>
                <w:szCs w:val="12"/>
              </w:rPr>
              <w:t>ь</w:t>
            </w:r>
            <w:r w:rsidRPr="005173EA">
              <w:rPr>
                <w:sz w:val="12"/>
                <w:szCs w:val="12"/>
              </w:rPr>
              <w:t xml:space="preserve">ных программ цифрового и гуманитарного профилей в </w:t>
            </w:r>
            <w:proofErr w:type="spellStart"/>
            <w:r w:rsidRPr="005173EA">
              <w:rPr>
                <w:sz w:val="12"/>
                <w:szCs w:val="12"/>
              </w:rPr>
              <w:t>общеобразов</w:t>
            </w:r>
            <w:proofErr w:type="gramStart"/>
            <w:r w:rsidRPr="005173EA">
              <w:rPr>
                <w:sz w:val="12"/>
                <w:szCs w:val="12"/>
              </w:rPr>
              <w:t>а</w:t>
            </w:r>
            <w:proofErr w:type="spellEnd"/>
            <w:r w:rsidR="004A2A5E">
              <w:rPr>
                <w:sz w:val="12"/>
                <w:szCs w:val="12"/>
              </w:rPr>
              <w:t>–</w:t>
            </w:r>
            <w:proofErr w:type="gramEnd"/>
            <w:r w:rsidR="004A2A5E">
              <w:rPr>
                <w:sz w:val="12"/>
                <w:szCs w:val="12"/>
              </w:rPr>
              <w:t xml:space="preserve"> </w:t>
            </w:r>
            <w:r w:rsidRPr="005173EA">
              <w:rPr>
                <w:sz w:val="12"/>
                <w:szCs w:val="12"/>
              </w:rPr>
              <w:t>тельных орган</w:t>
            </w:r>
            <w:r w:rsidRPr="005173EA">
              <w:rPr>
                <w:sz w:val="12"/>
                <w:szCs w:val="12"/>
              </w:rPr>
              <w:t>и</w:t>
            </w:r>
            <w:r w:rsidRPr="005173EA">
              <w:rPr>
                <w:sz w:val="12"/>
                <w:szCs w:val="12"/>
              </w:rPr>
              <w:t>зациях, расп</w:t>
            </w:r>
            <w:r w:rsidRPr="005173EA">
              <w:rPr>
                <w:sz w:val="12"/>
                <w:szCs w:val="12"/>
              </w:rPr>
              <w:t>о</w:t>
            </w:r>
            <w:r w:rsidRPr="005173EA">
              <w:rPr>
                <w:sz w:val="12"/>
                <w:szCs w:val="12"/>
              </w:rPr>
              <w:t>ложенных в сельской мес</w:t>
            </w:r>
            <w:r w:rsidRPr="005173EA">
              <w:rPr>
                <w:sz w:val="12"/>
                <w:szCs w:val="12"/>
              </w:rPr>
              <w:t>т</w:t>
            </w:r>
            <w:r w:rsidRPr="005173EA">
              <w:rPr>
                <w:sz w:val="12"/>
                <w:szCs w:val="12"/>
              </w:rPr>
              <w:t>ности и малых городах</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21F85" w:rsidRPr="005173EA" w:rsidRDefault="00C21F85" w:rsidP="00BC2B32">
            <w:pPr>
              <w:widowControl w:val="0"/>
              <w:autoSpaceDE w:val="0"/>
              <w:autoSpaceDN w:val="0"/>
              <w:jc w:val="center"/>
              <w:rPr>
                <w:sz w:val="12"/>
                <w:szCs w:val="12"/>
              </w:rPr>
            </w:pPr>
            <w:r w:rsidRPr="005173EA">
              <w:rPr>
                <w:sz w:val="12"/>
                <w:szCs w:val="12"/>
              </w:rPr>
              <w:t>всего,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5173EA">
            <w:pPr>
              <w:widowControl w:val="0"/>
              <w:autoSpaceDE w:val="0"/>
              <w:autoSpaceDN w:val="0"/>
              <w:jc w:val="center"/>
              <w:rPr>
                <w:sz w:val="12"/>
                <w:szCs w:val="12"/>
              </w:rPr>
            </w:pPr>
            <w:r w:rsidRPr="005173EA">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5173EA">
            <w:pPr>
              <w:widowControl w:val="0"/>
              <w:autoSpaceDE w:val="0"/>
              <w:autoSpaceDN w:val="0"/>
              <w:jc w:val="center"/>
              <w:rPr>
                <w:sz w:val="12"/>
                <w:szCs w:val="12"/>
              </w:rPr>
            </w:pPr>
            <w:r w:rsidRPr="005173EA">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5173EA">
            <w:pPr>
              <w:widowControl w:val="0"/>
              <w:autoSpaceDE w:val="0"/>
              <w:autoSpaceDN w:val="0"/>
              <w:jc w:val="center"/>
              <w:rPr>
                <w:sz w:val="12"/>
                <w:szCs w:val="12"/>
              </w:rPr>
            </w:pPr>
            <w:r w:rsidRPr="005173EA">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5173EA">
            <w:pPr>
              <w:widowControl w:val="0"/>
              <w:autoSpaceDE w:val="0"/>
              <w:autoSpaceDN w:val="0"/>
              <w:jc w:val="center"/>
              <w:rPr>
                <w:sz w:val="12"/>
                <w:szCs w:val="12"/>
              </w:rPr>
            </w:pPr>
            <w:r w:rsidRPr="005173EA">
              <w:rPr>
                <w:sz w:val="12"/>
                <w:szCs w:val="12"/>
              </w:rPr>
              <w:t>Е</w:t>
            </w:r>
            <w:proofErr w:type="gramStart"/>
            <w:r w:rsidRPr="005173EA">
              <w:rPr>
                <w:sz w:val="12"/>
                <w:szCs w:val="12"/>
              </w:rPr>
              <w:t>1</w:t>
            </w:r>
            <w:proofErr w:type="gramEnd"/>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7F66D7" w:rsidRDefault="00C21F85" w:rsidP="007F66D7">
            <w:pPr>
              <w:widowControl w:val="0"/>
              <w:autoSpaceDE w:val="0"/>
              <w:autoSpaceDN w:val="0"/>
              <w:jc w:val="center"/>
              <w:rPr>
                <w:sz w:val="12"/>
                <w:szCs w:val="12"/>
              </w:rPr>
            </w:pPr>
            <w:r w:rsidRPr="007F66D7">
              <w:rPr>
                <w:sz w:val="12"/>
                <w:szCs w:val="12"/>
              </w:rPr>
              <w:t>46 916,430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C21F85">
            <w:pPr>
              <w:spacing w:line="276" w:lineRule="auto"/>
              <w:jc w:val="center"/>
              <w:rPr>
                <w:sz w:val="12"/>
                <w:szCs w:val="12"/>
              </w:rPr>
            </w:pPr>
            <w:r w:rsidRPr="00DB0CAB">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C21F85">
            <w:pPr>
              <w:spacing w:line="276" w:lineRule="auto"/>
              <w:jc w:val="center"/>
              <w:rPr>
                <w:sz w:val="12"/>
                <w:szCs w:val="12"/>
              </w:rPr>
            </w:pPr>
            <w:r w:rsidRPr="00DB0CAB">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BC2B32">
            <w:pPr>
              <w:spacing w:line="276" w:lineRule="auto"/>
              <w:jc w:val="center"/>
              <w:rPr>
                <w:sz w:val="12"/>
                <w:szCs w:val="12"/>
              </w:rPr>
            </w:pPr>
            <w:r w:rsidRPr="00DB0CA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BC2B32">
            <w:pPr>
              <w:spacing w:line="276" w:lineRule="auto"/>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BC2B32">
            <w:pPr>
              <w:spacing w:line="276" w:lineRule="auto"/>
              <w:jc w:val="center"/>
              <w:rPr>
                <w:sz w:val="12"/>
                <w:szCs w:val="12"/>
              </w:rPr>
            </w:pPr>
            <w:r w:rsidRPr="00DB0CAB">
              <w:rPr>
                <w:sz w:val="12"/>
                <w:szCs w:val="12"/>
              </w:rPr>
              <w:t>0,000</w:t>
            </w:r>
          </w:p>
        </w:tc>
      </w:tr>
      <w:tr w:rsidR="00C21F85" w:rsidRPr="005173EA" w:rsidTr="00E94D5B">
        <w:tc>
          <w:tcPr>
            <w:tcW w:w="706" w:type="dxa"/>
            <w:vMerge/>
            <w:tcBorders>
              <w:top w:val="single" w:sz="4" w:space="0" w:color="auto"/>
              <w:left w:val="single" w:sz="4" w:space="0" w:color="auto"/>
              <w:bottom w:val="single" w:sz="4" w:space="0" w:color="auto"/>
              <w:right w:val="single" w:sz="4" w:space="0" w:color="auto"/>
            </w:tcBorders>
            <w:shd w:val="clear" w:color="auto" w:fill="auto"/>
          </w:tcPr>
          <w:p w:rsidR="00C21F85" w:rsidRPr="005173EA" w:rsidRDefault="00C21F85" w:rsidP="00BC2B32">
            <w:pPr>
              <w:widowControl w:val="0"/>
              <w:autoSpaceDE w:val="0"/>
              <w:autoSpaceDN w:val="0"/>
              <w:jc w:val="center"/>
              <w:rPr>
                <w:sz w:val="12"/>
                <w:szCs w:val="12"/>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C21F85" w:rsidRPr="005173EA" w:rsidRDefault="00C21F85" w:rsidP="00BC2B32">
            <w:pPr>
              <w:widowControl w:val="0"/>
              <w:autoSpaceDE w:val="0"/>
              <w:autoSpaceDN w:val="0"/>
              <w:rPr>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21F85" w:rsidRPr="005173EA" w:rsidRDefault="00C21F85" w:rsidP="00BC2B32">
            <w:pPr>
              <w:widowControl w:val="0"/>
              <w:autoSpaceDE w:val="0"/>
              <w:autoSpaceDN w:val="0"/>
              <w:jc w:val="center"/>
              <w:rPr>
                <w:sz w:val="12"/>
                <w:szCs w:val="12"/>
              </w:rPr>
            </w:pPr>
            <w:r w:rsidRPr="005173EA">
              <w:rPr>
                <w:sz w:val="12"/>
                <w:szCs w:val="12"/>
              </w:rPr>
              <w:t>областной</w:t>
            </w:r>
          </w:p>
          <w:p w:rsidR="00C21F85" w:rsidRPr="005173EA" w:rsidRDefault="00C21F85" w:rsidP="00BC2B32">
            <w:pPr>
              <w:widowControl w:val="0"/>
              <w:autoSpaceDE w:val="0"/>
              <w:autoSpaceDN w:val="0"/>
              <w:jc w:val="center"/>
              <w:rPr>
                <w:sz w:val="12"/>
                <w:szCs w:val="12"/>
              </w:rPr>
            </w:pPr>
            <w:r w:rsidRPr="005173EA">
              <w:rPr>
                <w:sz w:val="12"/>
                <w:szCs w:val="12"/>
              </w:rPr>
              <w:t>бюджет</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5173EA">
            <w:pPr>
              <w:widowControl w:val="0"/>
              <w:autoSpaceDE w:val="0"/>
              <w:autoSpaceDN w:val="0"/>
              <w:jc w:val="center"/>
              <w:rPr>
                <w:sz w:val="12"/>
                <w:szCs w:val="12"/>
              </w:rPr>
            </w:pPr>
            <w:r w:rsidRPr="005173EA">
              <w:rPr>
                <w:sz w:val="12"/>
                <w:szCs w:val="12"/>
              </w:rPr>
              <w:t>X</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5173EA">
            <w:pPr>
              <w:widowControl w:val="0"/>
              <w:autoSpaceDE w:val="0"/>
              <w:autoSpaceDN w:val="0"/>
              <w:jc w:val="center"/>
              <w:rPr>
                <w:sz w:val="12"/>
                <w:szCs w:val="12"/>
              </w:rPr>
            </w:pPr>
            <w:r w:rsidRPr="005173EA">
              <w:rPr>
                <w:sz w:val="12"/>
                <w:szCs w:val="12"/>
              </w:rPr>
              <w:t>02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5173EA">
            <w:pPr>
              <w:widowControl w:val="0"/>
              <w:autoSpaceDE w:val="0"/>
              <w:autoSpaceDN w:val="0"/>
              <w:jc w:val="center"/>
              <w:rPr>
                <w:sz w:val="12"/>
                <w:szCs w:val="12"/>
              </w:rPr>
            </w:pPr>
            <w:r w:rsidRPr="005173EA">
              <w:rPr>
                <w:sz w:val="12"/>
                <w:szCs w:val="12"/>
              </w:rPr>
              <w:t>1</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5173EA">
            <w:pPr>
              <w:widowControl w:val="0"/>
              <w:autoSpaceDE w:val="0"/>
              <w:autoSpaceDN w:val="0"/>
              <w:jc w:val="center"/>
              <w:rPr>
                <w:sz w:val="12"/>
                <w:szCs w:val="12"/>
              </w:rPr>
            </w:pPr>
            <w:r w:rsidRPr="005173EA">
              <w:rPr>
                <w:sz w:val="12"/>
                <w:szCs w:val="12"/>
              </w:rPr>
              <w:t>Е</w:t>
            </w:r>
            <w:proofErr w:type="gramStart"/>
            <w:r w:rsidRPr="005173EA">
              <w:rPr>
                <w:sz w:val="12"/>
                <w:szCs w:val="12"/>
              </w:rPr>
              <w:t>1</w:t>
            </w:r>
            <w:proofErr w:type="gramEnd"/>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7F66D7" w:rsidRDefault="00C21F85" w:rsidP="007F66D7">
            <w:pPr>
              <w:widowControl w:val="0"/>
              <w:autoSpaceDE w:val="0"/>
              <w:autoSpaceDN w:val="0"/>
              <w:jc w:val="center"/>
              <w:rPr>
                <w:sz w:val="12"/>
                <w:szCs w:val="12"/>
              </w:rPr>
            </w:pPr>
            <w:r w:rsidRPr="007F66D7">
              <w:rPr>
                <w:sz w:val="12"/>
                <w:szCs w:val="12"/>
              </w:rPr>
              <w:t>46 916,430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C21F85">
            <w:pPr>
              <w:spacing w:line="276" w:lineRule="auto"/>
              <w:jc w:val="center"/>
              <w:rPr>
                <w:sz w:val="12"/>
                <w:szCs w:val="12"/>
              </w:rPr>
            </w:pPr>
            <w:r w:rsidRPr="00DB0CAB">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C21F85">
            <w:pPr>
              <w:spacing w:line="276" w:lineRule="auto"/>
              <w:jc w:val="center"/>
              <w:rPr>
                <w:sz w:val="12"/>
                <w:szCs w:val="12"/>
              </w:rPr>
            </w:pPr>
            <w:r w:rsidRPr="00DB0CAB">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BC2B32">
            <w:pPr>
              <w:spacing w:line="276" w:lineRule="auto"/>
              <w:jc w:val="center"/>
              <w:rPr>
                <w:sz w:val="12"/>
                <w:szCs w:val="12"/>
              </w:rPr>
            </w:pPr>
            <w:r w:rsidRPr="00DB0CA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BC2B32">
            <w:pPr>
              <w:spacing w:line="276" w:lineRule="auto"/>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BC2B32">
            <w:pPr>
              <w:spacing w:line="276" w:lineRule="auto"/>
              <w:jc w:val="center"/>
              <w:rPr>
                <w:sz w:val="12"/>
                <w:szCs w:val="12"/>
              </w:rPr>
            </w:pPr>
            <w:r w:rsidRPr="00DB0CAB">
              <w:rPr>
                <w:sz w:val="12"/>
                <w:szCs w:val="12"/>
              </w:rPr>
              <w:t>0,000</w:t>
            </w:r>
          </w:p>
        </w:tc>
      </w:tr>
      <w:tr w:rsidR="00C21F85" w:rsidRPr="005173EA" w:rsidTr="00E94D5B">
        <w:tc>
          <w:tcPr>
            <w:tcW w:w="706" w:type="dxa"/>
            <w:vMerge/>
            <w:tcBorders>
              <w:top w:val="single" w:sz="4" w:space="0" w:color="auto"/>
              <w:left w:val="single" w:sz="4" w:space="0" w:color="auto"/>
              <w:bottom w:val="single" w:sz="4" w:space="0" w:color="auto"/>
              <w:right w:val="single" w:sz="4" w:space="0" w:color="auto"/>
            </w:tcBorders>
            <w:shd w:val="clear" w:color="auto" w:fill="auto"/>
          </w:tcPr>
          <w:p w:rsidR="00C21F85" w:rsidRPr="005173EA" w:rsidRDefault="00C21F85" w:rsidP="00BC2B32">
            <w:pPr>
              <w:widowControl w:val="0"/>
              <w:autoSpaceDE w:val="0"/>
              <w:autoSpaceDN w:val="0"/>
              <w:jc w:val="center"/>
              <w:rPr>
                <w:sz w:val="12"/>
                <w:szCs w:val="12"/>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C21F85" w:rsidRPr="005173EA" w:rsidRDefault="00C21F85" w:rsidP="00BC2B32">
            <w:pPr>
              <w:widowControl w:val="0"/>
              <w:autoSpaceDE w:val="0"/>
              <w:autoSpaceDN w:val="0"/>
              <w:rPr>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21F85" w:rsidRPr="005173EA" w:rsidRDefault="00C21F85" w:rsidP="00BC2B32">
            <w:pPr>
              <w:widowControl w:val="0"/>
              <w:autoSpaceDE w:val="0"/>
              <w:autoSpaceDN w:val="0"/>
              <w:jc w:val="center"/>
              <w:rPr>
                <w:sz w:val="12"/>
                <w:szCs w:val="12"/>
              </w:rPr>
            </w:pPr>
            <w:r w:rsidRPr="005173EA">
              <w:rPr>
                <w:sz w:val="12"/>
                <w:szCs w:val="12"/>
              </w:rPr>
              <w:t>федеральный бюджет</w:t>
            </w:r>
          </w:p>
        </w:tc>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C21F85" w:rsidRPr="005173EA" w:rsidRDefault="00C21F85" w:rsidP="00BC2B32">
            <w:pPr>
              <w:widowControl w:val="0"/>
              <w:autoSpaceDE w:val="0"/>
              <w:autoSpaceDN w:val="0"/>
              <w:jc w:val="center"/>
              <w:rPr>
                <w:sz w:val="12"/>
                <w:szCs w:val="12"/>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C21F85" w:rsidRPr="005173EA" w:rsidRDefault="00C21F85" w:rsidP="00BC2B32">
            <w:pPr>
              <w:widowControl w:val="0"/>
              <w:autoSpaceDE w:val="0"/>
              <w:autoSpaceDN w:val="0"/>
              <w:jc w:val="center"/>
              <w:rPr>
                <w:sz w:val="12"/>
                <w:szCs w:val="12"/>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C21F85" w:rsidRPr="005173EA" w:rsidRDefault="00C21F85" w:rsidP="00BC2B32">
            <w:pPr>
              <w:widowControl w:val="0"/>
              <w:autoSpaceDE w:val="0"/>
              <w:autoSpaceDN w:val="0"/>
              <w:jc w:val="center"/>
              <w:rPr>
                <w:sz w:val="12"/>
                <w:szCs w:val="12"/>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tcPr>
          <w:p w:rsidR="00C21F85" w:rsidRPr="005173EA" w:rsidRDefault="00C21F85" w:rsidP="00BC2B32">
            <w:pPr>
              <w:widowControl w:val="0"/>
              <w:autoSpaceDE w:val="0"/>
              <w:autoSpaceDN w:val="0"/>
              <w:jc w:val="center"/>
              <w:rPr>
                <w:sz w:val="12"/>
                <w:szCs w:val="12"/>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7F66D7" w:rsidRDefault="00C21F85" w:rsidP="007F66D7">
            <w:pPr>
              <w:widowControl w:val="0"/>
              <w:autoSpaceDE w:val="0"/>
              <w:autoSpaceDN w:val="0"/>
              <w:jc w:val="center"/>
              <w:rPr>
                <w:sz w:val="12"/>
                <w:szCs w:val="12"/>
              </w:rPr>
            </w:pPr>
            <w:r w:rsidRPr="007F66D7">
              <w:rPr>
                <w:sz w:val="12"/>
                <w:szCs w:val="12"/>
              </w:rPr>
              <w:t>45 978,100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C21F85">
            <w:pPr>
              <w:spacing w:line="276" w:lineRule="auto"/>
              <w:jc w:val="center"/>
              <w:rPr>
                <w:sz w:val="12"/>
                <w:szCs w:val="12"/>
              </w:rPr>
            </w:pPr>
            <w:r w:rsidRPr="00DB0CAB">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C21F85">
            <w:pPr>
              <w:spacing w:line="276" w:lineRule="auto"/>
              <w:jc w:val="center"/>
              <w:rPr>
                <w:sz w:val="12"/>
                <w:szCs w:val="12"/>
              </w:rPr>
            </w:pPr>
            <w:r w:rsidRPr="00DB0CAB">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BC2B32">
            <w:pPr>
              <w:spacing w:line="276" w:lineRule="auto"/>
              <w:jc w:val="center"/>
              <w:rPr>
                <w:sz w:val="12"/>
                <w:szCs w:val="12"/>
              </w:rPr>
            </w:pPr>
            <w:r w:rsidRPr="00DB0CA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BC2B32">
            <w:pPr>
              <w:spacing w:line="276" w:lineRule="auto"/>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BC2B32">
            <w:pPr>
              <w:spacing w:line="276" w:lineRule="auto"/>
              <w:jc w:val="center"/>
              <w:rPr>
                <w:sz w:val="12"/>
                <w:szCs w:val="12"/>
              </w:rPr>
            </w:pPr>
            <w:r w:rsidRPr="00DB0CAB">
              <w:rPr>
                <w:sz w:val="12"/>
                <w:szCs w:val="12"/>
              </w:rPr>
              <w:t>0,000</w:t>
            </w:r>
          </w:p>
        </w:tc>
      </w:tr>
      <w:tr w:rsidR="00C21F85" w:rsidRPr="005173EA" w:rsidTr="00E94D5B">
        <w:tc>
          <w:tcPr>
            <w:tcW w:w="706" w:type="dxa"/>
            <w:vMerge/>
            <w:tcBorders>
              <w:top w:val="single" w:sz="4" w:space="0" w:color="auto"/>
              <w:left w:val="single" w:sz="4" w:space="0" w:color="auto"/>
              <w:bottom w:val="single" w:sz="4" w:space="0" w:color="auto"/>
              <w:right w:val="single" w:sz="4" w:space="0" w:color="auto"/>
            </w:tcBorders>
            <w:shd w:val="clear" w:color="auto" w:fill="auto"/>
          </w:tcPr>
          <w:p w:rsidR="00C21F85" w:rsidRPr="005173EA" w:rsidRDefault="00C21F85" w:rsidP="00BC2B32">
            <w:pPr>
              <w:widowControl w:val="0"/>
              <w:autoSpaceDE w:val="0"/>
              <w:autoSpaceDN w:val="0"/>
              <w:jc w:val="center"/>
              <w:rPr>
                <w:sz w:val="12"/>
                <w:szCs w:val="12"/>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C21F85" w:rsidRPr="005173EA" w:rsidRDefault="00C21F85" w:rsidP="00BC2B32">
            <w:pPr>
              <w:widowControl w:val="0"/>
              <w:autoSpaceDE w:val="0"/>
              <w:autoSpaceDN w:val="0"/>
              <w:rPr>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21F85" w:rsidRPr="005173EA" w:rsidRDefault="00C21F85"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5173EA">
            <w:pPr>
              <w:widowControl w:val="0"/>
              <w:autoSpaceDE w:val="0"/>
              <w:autoSpaceDN w:val="0"/>
              <w:jc w:val="center"/>
              <w:rPr>
                <w:sz w:val="12"/>
                <w:szCs w:val="12"/>
              </w:rPr>
            </w:pPr>
            <w:r w:rsidRPr="005173EA">
              <w:rPr>
                <w:sz w:val="12"/>
                <w:szCs w:val="12"/>
              </w:rPr>
              <w:t>803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5173EA">
            <w:pPr>
              <w:widowControl w:val="0"/>
              <w:autoSpaceDE w:val="0"/>
              <w:autoSpaceDN w:val="0"/>
              <w:jc w:val="center"/>
              <w:rPr>
                <w:sz w:val="12"/>
                <w:szCs w:val="12"/>
              </w:rPr>
            </w:pPr>
            <w:r w:rsidRPr="005173EA">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5173EA">
            <w:pPr>
              <w:widowControl w:val="0"/>
              <w:autoSpaceDE w:val="0"/>
              <w:autoSpaceDN w:val="0"/>
              <w:jc w:val="center"/>
              <w:rPr>
                <w:sz w:val="12"/>
                <w:szCs w:val="12"/>
              </w:rPr>
            </w:pPr>
            <w:r w:rsidRPr="005173EA">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5173EA">
            <w:pPr>
              <w:widowControl w:val="0"/>
              <w:autoSpaceDE w:val="0"/>
              <w:autoSpaceDN w:val="0"/>
              <w:jc w:val="center"/>
              <w:rPr>
                <w:sz w:val="12"/>
                <w:szCs w:val="12"/>
              </w:rPr>
            </w:pPr>
            <w:r w:rsidRPr="005173EA">
              <w:rPr>
                <w:sz w:val="12"/>
                <w:szCs w:val="12"/>
              </w:rPr>
              <w:t>Е</w:t>
            </w:r>
            <w:proofErr w:type="gramStart"/>
            <w:r w:rsidRPr="005173EA">
              <w:rPr>
                <w:sz w:val="12"/>
                <w:szCs w:val="12"/>
              </w:rPr>
              <w:t>1</w:t>
            </w:r>
            <w:proofErr w:type="gramEnd"/>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7F66D7" w:rsidRDefault="00C21F85" w:rsidP="007F66D7">
            <w:pPr>
              <w:widowControl w:val="0"/>
              <w:autoSpaceDE w:val="0"/>
              <w:autoSpaceDN w:val="0"/>
              <w:jc w:val="center"/>
              <w:rPr>
                <w:sz w:val="12"/>
                <w:szCs w:val="12"/>
              </w:rPr>
            </w:pPr>
            <w:r w:rsidRPr="007F66D7">
              <w:rPr>
                <w:sz w:val="12"/>
                <w:szCs w:val="12"/>
              </w:rPr>
              <w:t>46 916,430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C21F85">
            <w:pPr>
              <w:spacing w:line="276" w:lineRule="auto"/>
              <w:jc w:val="center"/>
              <w:rPr>
                <w:sz w:val="12"/>
                <w:szCs w:val="12"/>
              </w:rPr>
            </w:pPr>
            <w:r w:rsidRPr="00DB0CAB">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C21F85">
            <w:pPr>
              <w:spacing w:line="276" w:lineRule="auto"/>
              <w:jc w:val="center"/>
              <w:rPr>
                <w:sz w:val="12"/>
                <w:szCs w:val="12"/>
              </w:rPr>
            </w:pPr>
            <w:r w:rsidRPr="00DB0CAB">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BC2B32">
            <w:pPr>
              <w:spacing w:line="276" w:lineRule="auto"/>
              <w:jc w:val="center"/>
              <w:rPr>
                <w:sz w:val="12"/>
                <w:szCs w:val="12"/>
              </w:rPr>
            </w:pPr>
            <w:r w:rsidRPr="00DB0CA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BC2B32">
            <w:pPr>
              <w:spacing w:line="276" w:lineRule="auto"/>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BC2B32">
            <w:pPr>
              <w:spacing w:line="276" w:lineRule="auto"/>
              <w:jc w:val="center"/>
              <w:rPr>
                <w:sz w:val="12"/>
                <w:szCs w:val="12"/>
              </w:rPr>
            </w:pPr>
            <w:r w:rsidRPr="00DB0CAB">
              <w:rPr>
                <w:sz w:val="12"/>
                <w:szCs w:val="12"/>
              </w:rPr>
              <w:t>0,000</w:t>
            </w:r>
          </w:p>
        </w:tc>
      </w:tr>
      <w:tr w:rsidR="00C21F85" w:rsidRPr="005173EA" w:rsidTr="00C21F85">
        <w:tc>
          <w:tcPr>
            <w:tcW w:w="706" w:type="dxa"/>
            <w:vMerge w:val="restart"/>
            <w:tcBorders>
              <w:top w:val="single" w:sz="4" w:space="0" w:color="auto"/>
              <w:left w:val="single" w:sz="4" w:space="0" w:color="auto"/>
              <w:right w:val="single" w:sz="4" w:space="0" w:color="auto"/>
            </w:tcBorders>
            <w:shd w:val="clear" w:color="auto" w:fill="auto"/>
          </w:tcPr>
          <w:p w:rsidR="00C21F85" w:rsidRDefault="00C21F85" w:rsidP="00BC2B32">
            <w:pPr>
              <w:widowControl w:val="0"/>
              <w:autoSpaceDE w:val="0"/>
              <w:autoSpaceDN w:val="0"/>
              <w:jc w:val="center"/>
              <w:rPr>
                <w:sz w:val="12"/>
                <w:szCs w:val="12"/>
              </w:rPr>
            </w:pPr>
          </w:p>
          <w:p w:rsidR="00C21F85" w:rsidRPr="005173EA" w:rsidRDefault="00C21F85" w:rsidP="00BC2B32">
            <w:pPr>
              <w:widowControl w:val="0"/>
              <w:autoSpaceDE w:val="0"/>
              <w:autoSpaceDN w:val="0"/>
              <w:jc w:val="center"/>
              <w:rPr>
                <w:sz w:val="12"/>
                <w:szCs w:val="12"/>
              </w:rPr>
            </w:pPr>
          </w:p>
        </w:tc>
        <w:tc>
          <w:tcPr>
            <w:tcW w:w="989" w:type="dxa"/>
            <w:vMerge w:val="restart"/>
            <w:tcBorders>
              <w:top w:val="single" w:sz="4" w:space="0" w:color="auto"/>
              <w:left w:val="single" w:sz="4" w:space="0" w:color="auto"/>
              <w:right w:val="single" w:sz="4" w:space="0" w:color="auto"/>
            </w:tcBorders>
            <w:shd w:val="clear" w:color="auto" w:fill="auto"/>
          </w:tcPr>
          <w:p w:rsidR="00C21F85" w:rsidRPr="005173EA" w:rsidRDefault="00B6700F" w:rsidP="00B6700F">
            <w:pPr>
              <w:widowControl w:val="0"/>
              <w:autoSpaceDE w:val="0"/>
              <w:autoSpaceDN w:val="0"/>
              <w:rPr>
                <w:sz w:val="12"/>
                <w:szCs w:val="12"/>
              </w:rPr>
            </w:pPr>
            <w:r>
              <w:rPr>
                <w:sz w:val="12"/>
                <w:szCs w:val="12"/>
              </w:rPr>
              <w:t>со</w:t>
            </w:r>
            <w:r w:rsidR="00C21F85" w:rsidRPr="00C21F85">
              <w:rPr>
                <w:sz w:val="12"/>
                <w:szCs w:val="12"/>
              </w:rPr>
              <w:t>здание и обеспечение функционир</w:t>
            </w:r>
            <w:r w:rsidR="00C21F85" w:rsidRPr="00C21F85">
              <w:rPr>
                <w:sz w:val="12"/>
                <w:szCs w:val="12"/>
              </w:rPr>
              <w:t>о</w:t>
            </w:r>
            <w:r w:rsidR="00C21F85" w:rsidRPr="00C21F85">
              <w:rPr>
                <w:sz w:val="12"/>
                <w:szCs w:val="12"/>
              </w:rPr>
              <w:t>вания центров образования естественн</w:t>
            </w:r>
            <w:proofErr w:type="gramStart"/>
            <w:r w:rsidR="00C21F85" w:rsidRPr="00C21F85">
              <w:rPr>
                <w:sz w:val="12"/>
                <w:szCs w:val="12"/>
              </w:rPr>
              <w:t>о</w:t>
            </w:r>
            <w:r w:rsidR="004A2A5E">
              <w:rPr>
                <w:sz w:val="12"/>
                <w:szCs w:val="12"/>
              </w:rPr>
              <w:t>–</w:t>
            </w:r>
            <w:proofErr w:type="gramEnd"/>
            <w:r w:rsidR="004A2A5E">
              <w:rPr>
                <w:sz w:val="12"/>
                <w:szCs w:val="12"/>
              </w:rPr>
              <w:t xml:space="preserve"> </w:t>
            </w:r>
            <w:r w:rsidR="00C21F85" w:rsidRPr="00C21F85">
              <w:rPr>
                <w:sz w:val="12"/>
                <w:szCs w:val="12"/>
              </w:rPr>
              <w:t xml:space="preserve">научной и </w:t>
            </w:r>
            <w:proofErr w:type="spellStart"/>
            <w:r w:rsidR="00C21F85" w:rsidRPr="00C21F85">
              <w:rPr>
                <w:sz w:val="12"/>
                <w:szCs w:val="12"/>
              </w:rPr>
              <w:t>технологичес</w:t>
            </w:r>
            <w:proofErr w:type="spellEnd"/>
            <w:r w:rsidR="004A2A5E">
              <w:rPr>
                <w:sz w:val="12"/>
                <w:szCs w:val="12"/>
              </w:rPr>
              <w:t xml:space="preserve">– </w:t>
            </w:r>
            <w:r w:rsidR="00C21F85" w:rsidRPr="00C21F85">
              <w:rPr>
                <w:sz w:val="12"/>
                <w:szCs w:val="12"/>
              </w:rPr>
              <w:t>кой направлен</w:t>
            </w:r>
            <w:r w:rsidR="004A2A5E">
              <w:rPr>
                <w:sz w:val="12"/>
                <w:szCs w:val="12"/>
              </w:rPr>
              <w:t xml:space="preserve">– </w:t>
            </w:r>
            <w:proofErr w:type="spellStart"/>
            <w:r w:rsidR="00C21F85" w:rsidRPr="00C21F85">
              <w:rPr>
                <w:sz w:val="12"/>
                <w:szCs w:val="12"/>
              </w:rPr>
              <w:t>ностей</w:t>
            </w:r>
            <w:proofErr w:type="spellEnd"/>
            <w:r w:rsidR="00C21F85" w:rsidRPr="00C21F85">
              <w:rPr>
                <w:sz w:val="12"/>
                <w:szCs w:val="12"/>
              </w:rPr>
              <w:t xml:space="preserve"> в общ</w:t>
            </w:r>
            <w:r w:rsidR="00C21F85" w:rsidRPr="00C21F85">
              <w:rPr>
                <w:sz w:val="12"/>
                <w:szCs w:val="12"/>
              </w:rPr>
              <w:t>е</w:t>
            </w:r>
            <w:r w:rsidR="00C21F85" w:rsidRPr="00C21F85">
              <w:rPr>
                <w:sz w:val="12"/>
                <w:szCs w:val="12"/>
              </w:rPr>
              <w:t>образовател</w:t>
            </w:r>
            <w:r w:rsidR="00C21F85" w:rsidRPr="00C21F85">
              <w:rPr>
                <w:sz w:val="12"/>
                <w:szCs w:val="12"/>
              </w:rPr>
              <w:t>ь</w:t>
            </w:r>
            <w:r w:rsidR="00C21F85" w:rsidRPr="00C21F85">
              <w:rPr>
                <w:sz w:val="12"/>
                <w:szCs w:val="12"/>
              </w:rPr>
              <w:t>ных организ</w:t>
            </w:r>
            <w:r w:rsidR="00C21F85" w:rsidRPr="00C21F85">
              <w:rPr>
                <w:sz w:val="12"/>
                <w:szCs w:val="12"/>
              </w:rPr>
              <w:t>а</w:t>
            </w:r>
            <w:r w:rsidR="00C21F85" w:rsidRPr="00C21F85">
              <w:rPr>
                <w:sz w:val="12"/>
                <w:szCs w:val="12"/>
              </w:rPr>
              <w:t>циях, распол</w:t>
            </w:r>
            <w:r w:rsidR="00C21F85" w:rsidRPr="00C21F85">
              <w:rPr>
                <w:sz w:val="12"/>
                <w:szCs w:val="12"/>
              </w:rPr>
              <w:t>о</w:t>
            </w:r>
            <w:r w:rsidR="00C21F85" w:rsidRPr="00C21F85">
              <w:rPr>
                <w:sz w:val="12"/>
                <w:szCs w:val="12"/>
              </w:rPr>
              <w:t>женных в сельской мес</w:t>
            </w:r>
            <w:r w:rsidR="00C21F85" w:rsidRPr="00C21F85">
              <w:rPr>
                <w:sz w:val="12"/>
                <w:szCs w:val="12"/>
              </w:rPr>
              <w:t>т</w:t>
            </w:r>
            <w:r w:rsidR="00C21F85" w:rsidRPr="00C21F85">
              <w:rPr>
                <w:sz w:val="12"/>
                <w:szCs w:val="12"/>
              </w:rPr>
              <w:t>ности и малых городах</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21F85" w:rsidRPr="005173EA" w:rsidRDefault="00C21F85" w:rsidP="00C21F85">
            <w:pPr>
              <w:widowControl w:val="0"/>
              <w:autoSpaceDE w:val="0"/>
              <w:autoSpaceDN w:val="0"/>
              <w:jc w:val="center"/>
              <w:rPr>
                <w:sz w:val="12"/>
                <w:szCs w:val="12"/>
              </w:rPr>
            </w:pPr>
            <w:r w:rsidRPr="005173EA">
              <w:rPr>
                <w:sz w:val="12"/>
                <w:szCs w:val="12"/>
              </w:rPr>
              <w:t>всего,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C21F85">
            <w:pPr>
              <w:widowControl w:val="0"/>
              <w:autoSpaceDE w:val="0"/>
              <w:autoSpaceDN w:val="0"/>
              <w:jc w:val="center"/>
              <w:rPr>
                <w:sz w:val="12"/>
                <w:szCs w:val="12"/>
              </w:rPr>
            </w:pPr>
            <w:r w:rsidRPr="005173EA">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C21F85">
            <w:pPr>
              <w:widowControl w:val="0"/>
              <w:autoSpaceDE w:val="0"/>
              <w:autoSpaceDN w:val="0"/>
              <w:jc w:val="center"/>
              <w:rPr>
                <w:sz w:val="12"/>
                <w:szCs w:val="12"/>
              </w:rPr>
            </w:pPr>
            <w:r w:rsidRPr="005173EA">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C21F85">
            <w:pPr>
              <w:widowControl w:val="0"/>
              <w:autoSpaceDE w:val="0"/>
              <w:autoSpaceDN w:val="0"/>
              <w:jc w:val="center"/>
              <w:rPr>
                <w:sz w:val="12"/>
                <w:szCs w:val="12"/>
              </w:rPr>
            </w:pPr>
            <w:r w:rsidRPr="005173EA">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C21F85">
            <w:pPr>
              <w:widowControl w:val="0"/>
              <w:autoSpaceDE w:val="0"/>
              <w:autoSpaceDN w:val="0"/>
              <w:jc w:val="center"/>
              <w:rPr>
                <w:sz w:val="12"/>
                <w:szCs w:val="12"/>
              </w:rPr>
            </w:pPr>
            <w:r w:rsidRPr="005173EA">
              <w:rPr>
                <w:sz w:val="12"/>
                <w:szCs w:val="12"/>
              </w:rPr>
              <w:t>Е</w:t>
            </w:r>
            <w:proofErr w:type="gramStart"/>
            <w:r w:rsidRPr="005173EA">
              <w:rPr>
                <w:sz w:val="12"/>
                <w:szCs w:val="12"/>
              </w:rPr>
              <w:t>1</w:t>
            </w:r>
            <w:proofErr w:type="gramEnd"/>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C21F8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C21F8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C21F8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C21F8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C21F85">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C21F8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C21F8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C21F85">
            <w:pPr>
              <w:widowControl w:val="0"/>
              <w:autoSpaceDE w:val="0"/>
              <w:autoSpaceDN w:val="0"/>
              <w:jc w:val="center"/>
              <w:rPr>
                <w:sz w:val="12"/>
                <w:szCs w:val="12"/>
              </w:rPr>
            </w:pPr>
            <w:r w:rsidRPr="00DB0CAB">
              <w:rPr>
                <w:sz w:val="12"/>
                <w:szCs w:val="12"/>
              </w:rPr>
              <w:t>54 905,715</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C21F85">
            <w:pPr>
              <w:widowControl w:val="0"/>
              <w:autoSpaceDE w:val="0"/>
              <w:autoSpaceDN w:val="0"/>
              <w:jc w:val="center"/>
              <w:rPr>
                <w:sz w:val="12"/>
                <w:szCs w:val="12"/>
              </w:rPr>
            </w:pPr>
            <w:r w:rsidRPr="00DB0CAB">
              <w:rPr>
                <w:sz w:val="12"/>
                <w:szCs w:val="12"/>
              </w:rPr>
              <w:t>54 906,125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C21F85">
            <w:pPr>
              <w:widowControl w:val="0"/>
              <w:autoSpaceDE w:val="0"/>
              <w:autoSpaceDN w:val="0"/>
              <w:jc w:val="center"/>
              <w:rPr>
                <w:sz w:val="12"/>
                <w:szCs w:val="12"/>
              </w:rPr>
            </w:pPr>
            <w:r w:rsidRPr="00DB0CAB">
              <w:rPr>
                <w:sz w:val="12"/>
                <w:szCs w:val="12"/>
              </w:rPr>
              <w:t>54 897,654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C21F85">
            <w:pPr>
              <w:spacing w:line="276" w:lineRule="auto"/>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C21F85">
            <w:pPr>
              <w:spacing w:line="276" w:lineRule="auto"/>
              <w:jc w:val="center"/>
              <w:rPr>
                <w:sz w:val="12"/>
                <w:szCs w:val="12"/>
              </w:rPr>
            </w:pPr>
            <w:r w:rsidRPr="00DB0CAB">
              <w:rPr>
                <w:sz w:val="12"/>
                <w:szCs w:val="12"/>
              </w:rPr>
              <w:t>0,000</w:t>
            </w:r>
          </w:p>
        </w:tc>
      </w:tr>
      <w:tr w:rsidR="00C21F85" w:rsidRPr="005173EA" w:rsidTr="00C21F85">
        <w:tc>
          <w:tcPr>
            <w:tcW w:w="706" w:type="dxa"/>
            <w:vMerge/>
            <w:tcBorders>
              <w:left w:val="single" w:sz="4" w:space="0" w:color="auto"/>
              <w:right w:val="single" w:sz="4" w:space="0" w:color="auto"/>
            </w:tcBorders>
            <w:shd w:val="clear" w:color="auto" w:fill="auto"/>
          </w:tcPr>
          <w:p w:rsidR="00C21F85" w:rsidRPr="005173EA" w:rsidRDefault="00C21F85" w:rsidP="00BC2B32">
            <w:pPr>
              <w:widowControl w:val="0"/>
              <w:autoSpaceDE w:val="0"/>
              <w:autoSpaceDN w:val="0"/>
              <w:jc w:val="center"/>
              <w:rPr>
                <w:sz w:val="12"/>
                <w:szCs w:val="12"/>
              </w:rPr>
            </w:pPr>
          </w:p>
        </w:tc>
        <w:tc>
          <w:tcPr>
            <w:tcW w:w="989" w:type="dxa"/>
            <w:vMerge/>
            <w:tcBorders>
              <w:left w:val="single" w:sz="4" w:space="0" w:color="auto"/>
              <w:right w:val="single" w:sz="4" w:space="0" w:color="auto"/>
            </w:tcBorders>
            <w:shd w:val="clear" w:color="auto" w:fill="auto"/>
          </w:tcPr>
          <w:p w:rsidR="00C21F85" w:rsidRPr="005173EA" w:rsidRDefault="00C21F85" w:rsidP="00BC2B32">
            <w:pPr>
              <w:widowControl w:val="0"/>
              <w:autoSpaceDE w:val="0"/>
              <w:autoSpaceDN w:val="0"/>
              <w:rPr>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21F85" w:rsidRPr="005173EA" w:rsidRDefault="00C21F85" w:rsidP="00C21F85">
            <w:pPr>
              <w:widowControl w:val="0"/>
              <w:autoSpaceDE w:val="0"/>
              <w:autoSpaceDN w:val="0"/>
              <w:jc w:val="center"/>
              <w:rPr>
                <w:sz w:val="12"/>
                <w:szCs w:val="12"/>
              </w:rPr>
            </w:pPr>
            <w:r w:rsidRPr="005173EA">
              <w:rPr>
                <w:sz w:val="12"/>
                <w:szCs w:val="12"/>
              </w:rPr>
              <w:t>областной</w:t>
            </w:r>
          </w:p>
          <w:p w:rsidR="00C21F85" w:rsidRPr="005173EA" w:rsidRDefault="00C21F85" w:rsidP="00C21F85">
            <w:pPr>
              <w:widowControl w:val="0"/>
              <w:autoSpaceDE w:val="0"/>
              <w:autoSpaceDN w:val="0"/>
              <w:jc w:val="center"/>
              <w:rPr>
                <w:sz w:val="12"/>
                <w:szCs w:val="12"/>
              </w:rPr>
            </w:pPr>
            <w:r w:rsidRPr="005173EA">
              <w:rPr>
                <w:sz w:val="12"/>
                <w:szCs w:val="12"/>
              </w:rPr>
              <w:t>бюджет</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C21F85" w:rsidRPr="005173EA" w:rsidRDefault="00C21F85" w:rsidP="00C21F85">
            <w:pPr>
              <w:widowControl w:val="0"/>
              <w:autoSpaceDE w:val="0"/>
              <w:autoSpaceDN w:val="0"/>
              <w:jc w:val="center"/>
              <w:rPr>
                <w:sz w:val="12"/>
                <w:szCs w:val="12"/>
              </w:rPr>
            </w:pPr>
            <w:r w:rsidRPr="005173EA">
              <w:rPr>
                <w:sz w:val="12"/>
                <w:szCs w:val="12"/>
              </w:rPr>
              <w:t>X</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C21F85" w:rsidRPr="005173EA" w:rsidRDefault="00C21F85" w:rsidP="00C21F85">
            <w:pPr>
              <w:widowControl w:val="0"/>
              <w:autoSpaceDE w:val="0"/>
              <w:autoSpaceDN w:val="0"/>
              <w:jc w:val="center"/>
              <w:rPr>
                <w:sz w:val="12"/>
                <w:szCs w:val="12"/>
              </w:rPr>
            </w:pPr>
            <w:r w:rsidRPr="005173EA">
              <w:rPr>
                <w:sz w:val="12"/>
                <w:szCs w:val="12"/>
              </w:rPr>
              <w:t>02</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C21F85" w:rsidRPr="005173EA" w:rsidRDefault="00C21F85" w:rsidP="00C21F85">
            <w:pPr>
              <w:widowControl w:val="0"/>
              <w:autoSpaceDE w:val="0"/>
              <w:autoSpaceDN w:val="0"/>
              <w:jc w:val="center"/>
              <w:rPr>
                <w:sz w:val="12"/>
                <w:szCs w:val="12"/>
              </w:rPr>
            </w:pPr>
            <w:r w:rsidRPr="005173EA">
              <w:rPr>
                <w:sz w:val="12"/>
                <w:szCs w:val="12"/>
              </w:rPr>
              <w:t>1</w:t>
            </w:r>
          </w:p>
        </w:tc>
        <w:tc>
          <w:tcPr>
            <w:tcW w:w="426" w:type="dxa"/>
            <w:vMerge w:val="restart"/>
            <w:tcBorders>
              <w:top w:val="single" w:sz="4" w:space="0" w:color="auto"/>
              <w:left w:val="single" w:sz="4" w:space="0" w:color="auto"/>
              <w:right w:val="single" w:sz="4" w:space="0" w:color="auto"/>
            </w:tcBorders>
            <w:shd w:val="clear" w:color="auto" w:fill="auto"/>
            <w:vAlign w:val="center"/>
          </w:tcPr>
          <w:p w:rsidR="00C21F85" w:rsidRPr="005173EA" w:rsidRDefault="00C21F85" w:rsidP="00C21F85">
            <w:pPr>
              <w:widowControl w:val="0"/>
              <w:autoSpaceDE w:val="0"/>
              <w:autoSpaceDN w:val="0"/>
              <w:jc w:val="center"/>
              <w:rPr>
                <w:sz w:val="12"/>
                <w:szCs w:val="12"/>
              </w:rPr>
            </w:pPr>
            <w:r w:rsidRPr="005173EA">
              <w:rPr>
                <w:sz w:val="12"/>
                <w:szCs w:val="12"/>
              </w:rPr>
              <w:t>Е</w:t>
            </w:r>
            <w:proofErr w:type="gramStart"/>
            <w:r w:rsidRPr="005173EA">
              <w:rPr>
                <w:sz w:val="12"/>
                <w:szCs w:val="12"/>
              </w:rPr>
              <w:t>1</w:t>
            </w:r>
            <w:proofErr w:type="gramEnd"/>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C21F8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C21F8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C21F8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C21F8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C21F85">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C21F8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C21F8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C21F85">
            <w:pPr>
              <w:widowControl w:val="0"/>
              <w:autoSpaceDE w:val="0"/>
              <w:autoSpaceDN w:val="0"/>
              <w:jc w:val="center"/>
              <w:rPr>
                <w:sz w:val="12"/>
                <w:szCs w:val="12"/>
              </w:rPr>
            </w:pPr>
            <w:r w:rsidRPr="00DB0CAB">
              <w:rPr>
                <w:sz w:val="12"/>
                <w:szCs w:val="12"/>
              </w:rPr>
              <w:t>54 905,715</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C21F85">
            <w:pPr>
              <w:widowControl w:val="0"/>
              <w:autoSpaceDE w:val="0"/>
              <w:autoSpaceDN w:val="0"/>
              <w:jc w:val="center"/>
              <w:rPr>
                <w:sz w:val="12"/>
                <w:szCs w:val="12"/>
              </w:rPr>
            </w:pPr>
            <w:r w:rsidRPr="00DB0CAB">
              <w:rPr>
                <w:sz w:val="12"/>
                <w:szCs w:val="12"/>
              </w:rPr>
              <w:t>54 906,125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C21F85">
            <w:pPr>
              <w:widowControl w:val="0"/>
              <w:autoSpaceDE w:val="0"/>
              <w:autoSpaceDN w:val="0"/>
              <w:jc w:val="center"/>
              <w:rPr>
                <w:sz w:val="12"/>
                <w:szCs w:val="12"/>
              </w:rPr>
            </w:pPr>
            <w:r w:rsidRPr="00DB0CAB">
              <w:rPr>
                <w:sz w:val="12"/>
                <w:szCs w:val="12"/>
              </w:rPr>
              <w:t>54 897,654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C21F85">
            <w:pPr>
              <w:spacing w:line="276" w:lineRule="auto"/>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C21F85">
            <w:pPr>
              <w:spacing w:line="276" w:lineRule="auto"/>
              <w:jc w:val="center"/>
              <w:rPr>
                <w:sz w:val="12"/>
                <w:szCs w:val="12"/>
              </w:rPr>
            </w:pPr>
            <w:r w:rsidRPr="00DB0CAB">
              <w:rPr>
                <w:sz w:val="12"/>
                <w:szCs w:val="12"/>
              </w:rPr>
              <w:t>0,000</w:t>
            </w:r>
          </w:p>
        </w:tc>
      </w:tr>
      <w:tr w:rsidR="00C21F85" w:rsidRPr="005173EA" w:rsidTr="00C21F85">
        <w:tc>
          <w:tcPr>
            <w:tcW w:w="706" w:type="dxa"/>
            <w:vMerge/>
            <w:tcBorders>
              <w:left w:val="single" w:sz="4" w:space="0" w:color="auto"/>
              <w:right w:val="single" w:sz="4" w:space="0" w:color="auto"/>
            </w:tcBorders>
            <w:shd w:val="clear" w:color="auto" w:fill="auto"/>
          </w:tcPr>
          <w:p w:rsidR="00C21F85" w:rsidRPr="005173EA" w:rsidRDefault="00C21F85" w:rsidP="00BC2B32">
            <w:pPr>
              <w:widowControl w:val="0"/>
              <w:autoSpaceDE w:val="0"/>
              <w:autoSpaceDN w:val="0"/>
              <w:jc w:val="center"/>
              <w:rPr>
                <w:sz w:val="12"/>
                <w:szCs w:val="12"/>
              </w:rPr>
            </w:pPr>
          </w:p>
        </w:tc>
        <w:tc>
          <w:tcPr>
            <w:tcW w:w="989" w:type="dxa"/>
            <w:vMerge/>
            <w:tcBorders>
              <w:left w:val="single" w:sz="4" w:space="0" w:color="auto"/>
              <w:right w:val="single" w:sz="4" w:space="0" w:color="auto"/>
            </w:tcBorders>
            <w:shd w:val="clear" w:color="auto" w:fill="auto"/>
          </w:tcPr>
          <w:p w:rsidR="00C21F85" w:rsidRPr="005173EA" w:rsidRDefault="00C21F85" w:rsidP="00BC2B32">
            <w:pPr>
              <w:widowControl w:val="0"/>
              <w:autoSpaceDE w:val="0"/>
              <w:autoSpaceDN w:val="0"/>
              <w:rPr>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21F85" w:rsidRPr="005173EA" w:rsidRDefault="00C21F85" w:rsidP="00BC2B32">
            <w:pPr>
              <w:widowControl w:val="0"/>
              <w:autoSpaceDE w:val="0"/>
              <w:autoSpaceDN w:val="0"/>
              <w:jc w:val="center"/>
              <w:rPr>
                <w:sz w:val="12"/>
                <w:szCs w:val="12"/>
              </w:rPr>
            </w:pPr>
            <w:r w:rsidRPr="005173EA">
              <w:rPr>
                <w:sz w:val="12"/>
                <w:szCs w:val="12"/>
              </w:rPr>
              <w:t>федеральный бюджет</w:t>
            </w:r>
          </w:p>
        </w:tc>
        <w:tc>
          <w:tcPr>
            <w:tcW w:w="425" w:type="dxa"/>
            <w:vMerge/>
            <w:tcBorders>
              <w:left w:val="single" w:sz="4" w:space="0" w:color="auto"/>
              <w:bottom w:val="single" w:sz="4" w:space="0" w:color="auto"/>
              <w:right w:val="single" w:sz="4" w:space="0" w:color="auto"/>
            </w:tcBorders>
            <w:shd w:val="clear" w:color="auto" w:fill="auto"/>
          </w:tcPr>
          <w:p w:rsidR="00C21F85" w:rsidRPr="005173EA" w:rsidRDefault="00C21F85" w:rsidP="005173EA">
            <w:pPr>
              <w:widowControl w:val="0"/>
              <w:autoSpaceDE w:val="0"/>
              <w:autoSpaceDN w:val="0"/>
              <w:jc w:val="center"/>
              <w:rPr>
                <w:sz w:val="12"/>
                <w:szCs w:val="12"/>
              </w:rPr>
            </w:pPr>
          </w:p>
        </w:tc>
        <w:tc>
          <w:tcPr>
            <w:tcW w:w="425" w:type="dxa"/>
            <w:vMerge/>
            <w:tcBorders>
              <w:left w:val="single" w:sz="4" w:space="0" w:color="auto"/>
              <w:bottom w:val="single" w:sz="4" w:space="0" w:color="auto"/>
              <w:right w:val="single" w:sz="4" w:space="0" w:color="auto"/>
            </w:tcBorders>
            <w:shd w:val="clear" w:color="auto" w:fill="auto"/>
          </w:tcPr>
          <w:p w:rsidR="00C21F85" w:rsidRPr="005173EA" w:rsidRDefault="00C21F85" w:rsidP="005173EA">
            <w:pPr>
              <w:widowControl w:val="0"/>
              <w:autoSpaceDE w:val="0"/>
              <w:autoSpaceDN w:val="0"/>
              <w:jc w:val="center"/>
              <w:rPr>
                <w:sz w:val="12"/>
                <w:szCs w:val="12"/>
              </w:rPr>
            </w:pPr>
          </w:p>
        </w:tc>
        <w:tc>
          <w:tcPr>
            <w:tcW w:w="567" w:type="dxa"/>
            <w:vMerge/>
            <w:tcBorders>
              <w:left w:val="single" w:sz="4" w:space="0" w:color="auto"/>
              <w:bottom w:val="single" w:sz="4" w:space="0" w:color="auto"/>
              <w:right w:val="single" w:sz="4" w:space="0" w:color="auto"/>
            </w:tcBorders>
            <w:shd w:val="clear" w:color="auto" w:fill="auto"/>
          </w:tcPr>
          <w:p w:rsidR="00C21F85" w:rsidRPr="005173EA" w:rsidRDefault="00C21F85" w:rsidP="005173EA">
            <w:pPr>
              <w:widowControl w:val="0"/>
              <w:autoSpaceDE w:val="0"/>
              <w:autoSpaceDN w:val="0"/>
              <w:jc w:val="center"/>
              <w:rPr>
                <w:sz w:val="12"/>
                <w:szCs w:val="12"/>
              </w:rPr>
            </w:pPr>
          </w:p>
        </w:tc>
        <w:tc>
          <w:tcPr>
            <w:tcW w:w="426" w:type="dxa"/>
            <w:vMerge/>
            <w:tcBorders>
              <w:left w:val="single" w:sz="4" w:space="0" w:color="auto"/>
              <w:bottom w:val="single" w:sz="4" w:space="0" w:color="auto"/>
              <w:right w:val="single" w:sz="4" w:space="0" w:color="auto"/>
            </w:tcBorders>
            <w:shd w:val="clear" w:color="auto" w:fill="auto"/>
          </w:tcPr>
          <w:p w:rsidR="00C21F85" w:rsidRPr="005173EA" w:rsidRDefault="00C21F85" w:rsidP="005173EA">
            <w:pPr>
              <w:widowControl w:val="0"/>
              <w:autoSpaceDE w:val="0"/>
              <w:autoSpaceDN w:val="0"/>
              <w:jc w:val="center"/>
              <w:rPr>
                <w:sz w:val="12"/>
                <w:szCs w:val="12"/>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C21F8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C21F85">
            <w:pPr>
              <w:widowControl w:val="0"/>
              <w:autoSpaceDE w:val="0"/>
              <w:autoSpaceDN w:val="0"/>
              <w:jc w:val="center"/>
              <w:rPr>
                <w:sz w:val="12"/>
                <w:szCs w:val="12"/>
              </w:rPr>
            </w:pPr>
            <w:r w:rsidRPr="00DB0CAB">
              <w:rPr>
                <w:sz w:val="12"/>
                <w:szCs w:val="12"/>
              </w:rPr>
              <w:t>53 807,600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C21F85">
            <w:pPr>
              <w:widowControl w:val="0"/>
              <w:autoSpaceDE w:val="0"/>
              <w:autoSpaceDN w:val="0"/>
              <w:jc w:val="center"/>
              <w:rPr>
                <w:sz w:val="12"/>
                <w:szCs w:val="12"/>
              </w:rPr>
            </w:pPr>
            <w:r w:rsidRPr="00DB0CAB">
              <w:rPr>
                <w:sz w:val="12"/>
                <w:szCs w:val="12"/>
              </w:rPr>
              <w:t>53 808,000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C21F85">
            <w:pPr>
              <w:widowControl w:val="0"/>
              <w:autoSpaceDE w:val="0"/>
              <w:autoSpaceDN w:val="0"/>
              <w:jc w:val="center"/>
              <w:rPr>
                <w:sz w:val="12"/>
                <w:szCs w:val="12"/>
              </w:rPr>
            </w:pPr>
            <w:r w:rsidRPr="00DB0CAB">
              <w:rPr>
                <w:sz w:val="12"/>
                <w:szCs w:val="12"/>
              </w:rPr>
              <w:t>53 799,700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C21F85">
            <w:pPr>
              <w:spacing w:line="276" w:lineRule="auto"/>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C21F85">
            <w:pPr>
              <w:spacing w:line="276" w:lineRule="auto"/>
              <w:jc w:val="center"/>
              <w:rPr>
                <w:sz w:val="12"/>
                <w:szCs w:val="12"/>
              </w:rPr>
            </w:pPr>
            <w:r w:rsidRPr="00DB0CAB">
              <w:rPr>
                <w:sz w:val="12"/>
                <w:szCs w:val="12"/>
              </w:rPr>
              <w:t>0,000</w:t>
            </w:r>
          </w:p>
        </w:tc>
      </w:tr>
      <w:tr w:rsidR="00C21F85" w:rsidRPr="005173EA" w:rsidTr="00C21F85">
        <w:tc>
          <w:tcPr>
            <w:tcW w:w="706" w:type="dxa"/>
            <w:vMerge/>
            <w:tcBorders>
              <w:left w:val="single" w:sz="4" w:space="0" w:color="auto"/>
              <w:right w:val="single" w:sz="4" w:space="0" w:color="auto"/>
            </w:tcBorders>
            <w:shd w:val="clear" w:color="auto" w:fill="auto"/>
          </w:tcPr>
          <w:p w:rsidR="00C21F85" w:rsidRPr="005173EA" w:rsidRDefault="00C21F85" w:rsidP="00BC2B32">
            <w:pPr>
              <w:widowControl w:val="0"/>
              <w:autoSpaceDE w:val="0"/>
              <w:autoSpaceDN w:val="0"/>
              <w:jc w:val="center"/>
              <w:rPr>
                <w:sz w:val="12"/>
                <w:szCs w:val="12"/>
              </w:rPr>
            </w:pPr>
          </w:p>
        </w:tc>
        <w:tc>
          <w:tcPr>
            <w:tcW w:w="989" w:type="dxa"/>
            <w:vMerge/>
            <w:tcBorders>
              <w:left w:val="single" w:sz="4" w:space="0" w:color="auto"/>
              <w:bottom w:val="single" w:sz="4" w:space="0" w:color="auto"/>
              <w:right w:val="single" w:sz="4" w:space="0" w:color="auto"/>
            </w:tcBorders>
            <w:shd w:val="clear" w:color="auto" w:fill="auto"/>
          </w:tcPr>
          <w:p w:rsidR="00C21F85" w:rsidRPr="005173EA" w:rsidRDefault="00C21F85" w:rsidP="00BC2B32">
            <w:pPr>
              <w:widowControl w:val="0"/>
              <w:autoSpaceDE w:val="0"/>
              <w:autoSpaceDN w:val="0"/>
              <w:rPr>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21F85" w:rsidRPr="005173EA" w:rsidRDefault="00C21F85" w:rsidP="00C21F85">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C21F85">
            <w:pPr>
              <w:widowControl w:val="0"/>
              <w:autoSpaceDE w:val="0"/>
              <w:autoSpaceDN w:val="0"/>
              <w:jc w:val="center"/>
              <w:rPr>
                <w:sz w:val="12"/>
                <w:szCs w:val="12"/>
              </w:rPr>
            </w:pPr>
            <w:r w:rsidRPr="005173EA">
              <w:rPr>
                <w:sz w:val="12"/>
                <w:szCs w:val="12"/>
              </w:rPr>
              <w:t>803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C21F85">
            <w:pPr>
              <w:widowControl w:val="0"/>
              <w:autoSpaceDE w:val="0"/>
              <w:autoSpaceDN w:val="0"/>
              <w:jc w:val="center"/>
              <w:rPr>
                <w:sz w:val="12"/>
                <w:szCs w:val="12"/>
              </w:rPr>
            </w:pPr>
            <w:r w:rsidRPr="005173EA">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C21F85">
            <w:pPr>
              <w:widowControl w:val="0"/>
              <w:autoSpaceDE w:val="0"/>
              <w:autoSpaceDN w:val="0"/>
              <w:jc w:val="center"/>
              <w:rPr>
                <w:sz w:val="12"/>
                <w:szCs w:val="12"/>
              </w:rPr>
            </w:pPr>
            <w:r w:rsidRPr="005173EA">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C21F85">
            <w:pPr>
              <w:widowControl w:val="0"/>
              <w:autoSpaceDE w:val="0"/>
              <w:autoSpaceDN w:val="0"/>
              <w:jc w:val="center"/>
              <w:rPr>
                <w:sz w:val="12"/>
                <w:szCs w:val="12"/>
              </w:rPr>
            </w:pPr>
            <w:r w:rsidRPr="005173EA">
              <w:rPr>
                <w:sz w:val="12"/>
                <w:szCs w:val="12"/>
              </w:rPr>
              <w:t>Е</w:t>
            </w:r>
            <w:proofErr w:type="gramStart"/>
            <w:r w:rsidRPr="005173EA">
              <w:rPr>
                <w:sz w:val="12"/>
                <w:szCs w:val="12"/>
              </w:rPr>
              <w:t>1</w:t>
            </w:r>
            <w:proofErr w:type="gramEnd"/>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C21F8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C21F8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C21F8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C21F8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C21F85">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C21F8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5173EA" w:rsidRDefault="00C21F85" w:rsidP="00C21F8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C21F85">
            <w:pPr>
              <w:widowControl w:val="0"/>
              <w:autoSpaceDE w:val="0"/>
              <w:autoSpaceDN w:val="0"/>
              <w:jc w:val="center"/>
              <w:rPr>
                <w:sz w:val="12"/>
                <w:szCs w:val="12"/>
              </w:rPr>
            </w:pPr>
            <w:r w:rsidRPr="00DB0CAB">
              <w:rPr>
                <w:sz w:val="12"/>
                <w:szCs w:val="12"/>
              </w:rPr>
              <w:t>54 905,715</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C21F85">
            <w:pPr>
              <w:widowControl w:val="0"/>
              <w:autoSpaceDE w:val="0"/>
              <w:autoSpaceDN w:val="0"/>
              <w:jc w:val="center"/>
              <w:rPr>
                <w:sz w:val="12"/>
                <w:szCs w:val="12"/>
              </w:rPr>
            </w:pPr>
            <w:r w:rsidRPr="00DB0CAB">
              <w:rPr>
                <w:sz w:val="12"/>
                <w:szCs w:val="12"/>
              </w:rPr>
              <w:t>54 906,125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C21F85">
            <w:pPr>
              <w:widowControl w:val="0"/>
              <w:autoSpaceDE w:val="0"/>
              <w:autoSpaceDN w:val="0"/>
              <w:jc w:val="center"/>
              <w:rPr>
                <w:sz w:val="12"/>
                <w:szCs w:val="12"/>
              </w:rPr>
            </w:pPr>
            <w:r w:rsidRPr="00DB0CAB">
              <w:rPr>
                <w:sz w:val="12"/>
                <w:szCs w:val="12"/>
              </w:rPr>
              <w:t>54 897,654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C21F85">
            <w:pPr>
              <w:spacing w:line="276" w:lineRule="auto"/>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21F85" w:rsidRPr="00DB0CAB" w:rsidRDefault="00C21F85" w:rsidP="00C21F85">
            <w:pPr>
              <w:spacing w:line="276" w:lineRule="auto"/>
              <w:jc w:val="center"/>
              <w:rPr>
                <w:sz w:val="12"/>
                <w:szCs w:val="12"/>
              </w:rPr>
            </w:pPr>
            <w:r w:rsidRPr="00DB0CAB">
              <w:rPr>
                <w:sz w:val="12"/>
                <w:szCs w:val="12"/>
              </w:rPr>
              <w:t>0,000</w:t>
            </w:r>
          </w:p>
        </w:tc>
      </w:tr>
      <w:tr w:rsidR="0065226B" w:rsidRPr="005173EA" w:rsidTr="00C21F85">
        <w:tc>
          <w:tcPr>
            <w:tcW w:w="706" w:type="dxa"/>
            <w:vMerge/>
            <w:tcBorders>
              <w:left w:val="single" w:sz="4" w:space="0" w:color="auto"/>
              <w:right w:val="single" w:sz="4" w:space="0" w:color="auto"/>
            </w:tcBorders>
            <w:shd w:val="clear" w:color="auto" w:fill="auto"/>
          </w:tcPr>
          <w:p w:rsidR="0065226B" w:rsidRPr="005173EA" w:rsidRDefault="0065226B" w:rsidP="00BC2B32">
            <w:pPr>
              <w:widowControl w:val="0"/>
              <w:autoSpaceDE w:val="0"/>
              <w:autoSpaceDN w:val="0"/>
              <w:jc w:val="center"/>
              <w:rPr>
                <w:sz w:val="12"/>
                <w:szCs w:val="12"/>
              </w:rPr>
            </w:pPr>
          </w:p>
        </w:tc>
        <w:tc>
          <w:tcPr>
            <w:tcW w:w="989" w:type="dxa"/>
            <w:vMerge w:val="restart"/>
            <w:tcBorders>
              <w:left w:val="single" w:sz="4" w:space="0" w:color="auto"/>
              <w:right w:val="single" w:sz="4" w:space="0" w:color="auto"/>
            </w:tcBorders>
            <w:shd w:val="clear" w:color="auto" w:fill="auto"/>
          </w:tcPr>
          <w:p w:rsidR="0065226B" w:rsidRPr="005173EA" w:rsidRDefault="00B6700F" w:rsidP="00BC2B32">
            <w:pPr>
              <w:widowControl w:val="0"/>
              <w:autoSpaceDE w:val="0"/>
              <w:autoSpaceDN w:val="0"/>
              <w:rPr>
                <w:sz w:val="12"/>
                <w:szCs w:val="12"/>
              </w:rPr>
            </w:pPr>
            <w:r>
              <w:rPr>
                <w:sz w:val="12"/>
                <w:szCs w:val="12"/>
              </w:rPr>
              <w:t>р</w:t>
            </w:r>
            <w:r w:rsidR="0065226B" w:rsidRPr="00C21F85">
              <w:rPr>
                <w:sz w:val="12"/>
                <w:szCs w:val="12"/>
              </w:rPr>
              <w:t xml:space="preserve">еализация мероприятий по формированию и обеспечению </w:t>
            </w:r>
            <w:proofErr w:type="spellStart"/>
            <w:r w:rsidR="0065226B" w:rsidRPr="00C21F85">
              <w:rPr>
                <w:sz w:val="12"/>
                <w:szCs w:val="12"/>
              </w:rPr>
              <w:t>функционир</w:t>
            </w:r>
            <w:proofErr w:type="gramStart"/>
            <w:r w:rsidR="0065226B" w:rsidRPr="00C21F85">
              <w:rPr>
                <w:sz w:val="12"/>
                <w:szCs w:val="12"/>
              </w:rPr>
              <w:t>о</w:t>
            </w:r>
            <w:proofErr w:type="spellEnd"/>
            <w:r w:rsidR="004A2A5E">
              <w:rPr>
                <w:sz w:val="12"/>
                <w:szCs w:val="12"/>
              </w:rPr>
              <w:t>–</w:t>
            </w:r>
            <w:proofErr w:type="gramEnd"/>
            <w:r w:rsidR="004A2A5E">
              <w:rPr>
                <w:sz w:val="12"/>
                <w:szCs w:val="12"/>
              </w:rPr>
              <w:t xml:space="preserve"> </w:t>
            </w:r>
            <w:proofErr w:type="spellStart"/>
            <w:r w:rsidR="0065226B" w:rsidRPr="00C21F85">
              <w:rPr>
                <w:sz w:val="12"/>
                <w:szCs w:val="12"/>
              </w:rPr>
              <w:t>вания</w:t>
            </w:r>
            <w:proofErr w:type="spellEnd"/>
            <w:r w:rsidR="0065226B" w:rsidRPr="00C21F85">
              <w:rPr>
                <w:sz w:val="12"/>
                <w:szCs w:val="12"/>
              </w:rPr>
              <w:t xml:space="preserve"> единой федеральной системы нау</w:t>
            </w:r>
            <w:r w:rsidR="0065226B" w:rsidRPr="00C21F85">
              <w:rPr>
                <w:sz w:val="12"/>
                <w:szCs w:val="12"/>
              </w:rPr>
              <w:t>ч</w:t>
            </w:r>
            <w:r w:rsidR="0065226B" w:rsidRPr="00C21F85">
              <w:rPr>
                <w:sz w:val="12"/>
                <w:szCs w:val="12"/>
              </w:rPr>
              <w:t>но</w:t>
            </w:r>
            <w:r w:rsidR="004A2A5E">
              <w:rPr>
                <w:sz w:val="12"/>
                <w:szCs w:val="12"/>
              </w:rPr>
              <w:t xml:space="preserve">– </w:t>
            </w:r>
            <w:r w:rsidR="0065226B" w:rsidRPr="00C21F85">
              <w:rPr>
                <w:sz w:val="12"/>
                <w:szCs w:val="12"/>
              </w:rPr>
              <w:t>методич</w:t>
            </w:r>
            <w:r w:rsidR="0065226B" w:rsidRPr="00C21F85">
              <w:rPr>
                <w:sz w:val="12"/>
                <w:szCs w:val="12"/>
              </w:rPr>
              <w:t>е</w:t>
            </w:r>
            <w:r w:rsidR="0065226B" w:rsidRPr="00C21F85">
              <w:rPr>
                <w:sz w:val="12"/>
                <w:szCs w:val="12"/>
              </w:rPr>
              <w:t>ского сопр</w:t>
            </w:r>
            <w:r w:rsidR="0065226B" w:rsidRPr="00C21F85">
              <w:rPr>
                <w:sz w:val="12"/>
                <w:szCs w:val="12"/>
              </w:rPr>
              <w:t>о</w:t>
            </w:r>
            <w:r w:rsidR="0065226B" w:rsidRPr="00C21F85">
              <w:rPr>
                <w:sz w:val="12"/>
                <w:szCs w:val="12"/>
              </w:rPr>
              <w:t>вождения педагогических работников и управленческих кадров</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65226B" w:rsidRPr="005173EA" w:rsidRDefault="0065226B" w:rsidP="00C21F85">
            <w:pPr>
              <w:widowControl w:val="0"/>
              <w:autoSpaceDE w:val="0"/>
              <w:autoSpaceDN w:val="0"/>
              <w:jc w:val="center"/>
              <w:rPr>
                <w:sz w:val="12"/>
                <w:szCs w:val="12"/>
              </w:rPr>
            </w:pPr>
            <w:r w:rsidRPr="005173EA">
              <w:rPr>
                <w:sz w:val="12"/>
                <w:szCs w:val="12"/>
              </w:rPr>
              <w:t>всего,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5173EA" w:rsidRDefault="0065226B" w:rsidP="00C21F85">
            <w:pPr>
              <w:widowControl w:val="0"/>
              <w:autoSpaceDE w:val="0"/>
              <w:autoSpaceDN w:val="0"/>
              <w:jc w:val="center"/>
              <w:rPr>
                <w:sz w:val="12"/>
                <w:szCs w:val="12"/>
              </w:rPr>
            </w:pPr>
            <w:r w:rsidRPr="005173EA">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5173EA" w:rsidRDefault="0065226B" w:rsidP="00C21F85">
            <w:pPr>
              <w:widowControl w:val="0"/>
              <w:autoSpaceDE w:val="0"/>
              <w:autoSpaceDN w:val="0"/>
              <w:jc w:val="center"/>
              <w:rPr>
                <w:sz w:val="12"/>
                <w:szCs w:val="12"/>
              </w:rPr>
            </w:pPr>
            <w:r w:rsidRPr="005173EA">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5173EA" w:rsidRDefault="0065226B" w:rsidP="00C21F85">
            <w:pPr>
              <w:widowControl w:val="0"/>
              <w:autoSpaceDE w:val="0"/>
              <w:autoSpaceDN w:val="0"/>
              <w:jc w:val="center"/>
              <w:rPr>
                <w:sz w:val="12"/>
                <w:szCs w:val="12"/>
              </w:rPr>
            </w:pPr>
            <w:r w:rsidRPr="005173EA">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5173EA" w:rsidRDefault="0065226B" w:rsidP="00C21F85">
            <w:pPr>
              <w:widowControl w:val="0"/>
              <w:autoSpaceDE w:val="0"/>
              <w:autoSpaceDN w:val="0"/>
              <w:jc w:val="center"/>
              <w:rPr>
                <w:sz w:val="12"/>
                <w:szCs w:val="12"/>
              </w:rPr>
            </w:pPr>
            <w:r w:rsidRPr="005173EA">
              <w:rPr>
                <w:sz w:val="12"/>
                <w:szCs w:val="12"/>
              </w:rPr>
              <w:t>Е</w:t>
            </w:r>
            <w:proofErr w:type="gramStart"/>
            <w:r w:rsidRPr="005173EA">
              <w:rPr>
                <w:sz w:val="12"/>
                <w:szCs w:val="12"/>
              </w:rPr>
              <w:t>1</w:t>
            </w:r>
            <w:proofErr w:type="gramEnd"/>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5173EA" w:rsidRDefault="0065226B" w:rsidP="00C21F8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5173EA" w:rsidRDefault="0065226B" w:rsidP="00C21F8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5173EA" w:rsidRDefault="0065226B" w:rsidP="00C21F8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5173EA" w:rsidRDefault="0065226B" w:rsidP="00C21F8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5173EA" w:rsidRDefault="0065226B" w:rsidP="00C21F85">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5173EA" w:rsidRDefault="0065226B" w:rsidP="00C21F8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5173EA" w:rsidRDefault="0065226B" w:rsidP="00C21F8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DB0CAB" w:rsidRDefault="0065226B" w:rsidP="0065226B">
            <w:pPr>
              <w:widowControl w:val="0"/>
              <w:autoSpaceDE w:val="0"/>
              <w:autoSpaceDN w:val="0"/>
              <w:jc w:val="center"/>
              <w:rPr>
                <w:sz w:val="12"/>
                <w:szCs w:val="12"/>
              </w:rPr>
            </w:pPr>
            <w:r w:rsidRPr="00DB0CAB">
              <w:rPr>
                <w:sz w:val="12"/>
                <w:szCs w:val="12"/>
              </w:rPr>
              <w:t>20 103,930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DB0CAB" w:rsidRDefault="0065226B" w:rsidP="0065226B">
            <w:pPr>
              <w:widowControl w:val="0"/>
              <w:autoSpaceDE w:val="0"/>
              <w:autoSpaceDN w:val="0"/>
              <w:jc w:val="center"/>
              <w:rPr>
                <w:sz w:val="12"/>
                <w:szCs w:val="12"/>
              </w:rPr>
            </w:pPr>
            <w:r w:rsidRPr="00DB0CAB">
              <w:rPr>
                <w:sz w:val="12"/>
                <w:szCs w:val="12"/>
              </w:rPr>
              <w:t>12 606,485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DB0CAB" w:rsidRDefault="0065226B" w:rsidP="0065226B">
            <w:pPr>
              <w:widowControl w:val="0"/>
              <w:autoSpaceDE w:val="0"/>
              <w:autoSpaceDN w:val="0"/>
              <w:jc w:val="center"/>
              <w:rPr>
                <w:sz w:val="12"/>
                <w:szCs w:val="12"/>
              </w:rPr>
            </w:pPr>
            <w:r w:rsidRPr="00DB0CAB">
              <w:rPr>
                <w:sz w:val="12"/>
                <w:szCs w:val="12"/>
              </w:rPr>
              <w:t>12 633,499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DB0CAB" w:rsidRDefault="0065226B" w:rsidP="00C21F85">
            <w:pPr>
              <w:spacing w:line="276" w:lineRule="auto"/>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DB0CAB" w:rsidRDefault="0065226B" w:rsidP="00C21F85">
            <w:pPr>
              <w:spacing w:line="276" w:lineRule="auto"/>
              <w:jc w:val="center"/>
              <w:rPr>
                <w:sz w:val="12"/>
                <w:szCs w:val="12"/>
              </w:rPr>
            </w:pPr>
            <w:r w:rsidRPr="00DB0CAB">
              <w:rPr>
                <w:sz w:val="12"/>
                <w:szCs w:val="12"/>
              </w:rPr>
              <w:t>0,000</w:t>
            </w:r>
          </w:p>
        </w:tc>
      </w:tr>
      <w:tr w:rsidR="0065226B" w:rsidRPr="005173EA" w:rsidTr="00C21F85">
        <w:tc>
          <w:tcPr>
            <w:tcW w:w="706" w:type="dxa"/>
            <w:vMerge/>
            <w:tcBorders>
              <w:left w:val="single" w:sz="4" w:space="0" w:color="auto"/>
              <w:right w:val="single" w:sz="4" w:space="0" w:color="auto"/>
            </w:tcBorders>
            <w:shd w:val="clear" w:color="auto" w:fill="auto"/>
          </w:tcPr>
          <w:p w:rsidR="0065226B" w:rsidRPr="005173EA" w:rsidRDefault="0065226B" w:rsidP="00BC2B32">
            <w:pPr>
              <w:widowControl w:val="0"/>
              <w:autoSpaceDE w:val="0"/>
              <w:autoSpaceDN w:val="0"/>
              <w:jc w:val="center"/>
              <w:rPr>
                <w:sz w:val="12"/>
                <w:szCs w:val="12"/>
              </w:rPr>
            </w:pPr>
          </w:p>
        </w:tc>
        <w:tc>
          <w:tcPr>
            <w:tcW w:w="989" w:type="dxa"/>
            <w:vMerge/>
            <w:tcBorders>
              <w:left w:val="single" w:sz="4" w:space="0" w:color="auto"/>
              <w:right w:val="single" w:sz="4" w:space="0" w:color="auto"/>
            </w:tcBorders>
            <w:shd w:val="clear" w:color="auto" w:fill="auto"/>
          </w:tcPr>
          <w:p w:rsidR="0065226B" w:rsidRPr="005173EA" w:rsidRDefault="0065226B" w:rsidP="00BC2B32">
            <w:pPr>
              <w:widowControl w:val="0"/>
              <w:autoSpaceDE w:val="0"/>
              <w:autoSpaceDN w:val="0"/>
              <w:rPr>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65226B" w:rsidRPr="005173EA" w:rsidRDefault="0065226B" w:rsidP="00C21F85">
            <w:pPr>
              <w:widowControl w:val="0"/>
              <w:autoSpaceDE w:val="0"/>
              <w:autoSpaceDN w:val="0"/>
              <w:jc w:val="center"/>
              <w:rPr>
                <w:sz w:val="12"/>
                <w:szCs w:val="12"/>
              </w:rPr>
            </w:pPr>
            <w:r w:rsidRPr="005173EA">
              <w:rPr>
                <w:sz w:val="12"/>
                <w:szCs w:val="12"/>
              </w:rPr>
              <w:t>областной</w:t>
            </w:r>
          </w:p>
          <w:p w:rsidR="0065226B" w:rsidRPr="005173EA" w:rsidRDefault="0065226B" w:rsidP="00C21F85">
            <w:pPr>
              <w:widowControl w:val="0"/>
              <w:autoSpaceDE w:val="0"/>
              <w:autoSpaceDN w:val="0"/>
              <w:jc w:val="center"/>
              <w:rPr>
                <w:sz w:val="12"/>
                <w:szCs w:val="12"/>
              </w:rPr>
            </w:pPr>
            <w:r w:rsidRPr="005173EA">
              <w:rPr>
                <w:sz w:val="12"/>
                <w:szCs w:val="12"/>
              </w:rPr>
              <w:t>бюджет</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65226B" w:rsidRPr="005173EA" w:rsidRDefault="0065226B" w:rsidP="00C21F85">
            <w:pPr>
              <w:widowControl w:val="0"/>
              <w:autoSpaceDE w:val="0"/>
              <w:autoSpaceDN w:val="0"/>
              <w:jc w:val="center"/>
              <w:rPr>
                <w:sz w:val="12"/>
                <w:szCs w:val="12"/>
              </w:rPr>
            </w:pPr>
            <w:r w:rsidRPr="005173EA">
              <w:rPr>
                <w:sz w:val="12"/>
                <w:szCs w:val="12"/>
              </w:rPr>
              <w:t>X</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65226B" w:rsidRPr="005173EA" w:rsidRDefault="0065226B" w:rsidP="00C21F85">
            <w:pPr>
              <w:widowControl w:val="0"/>
              <w:autoSpaceDE w:val="0"/>
              <w:autoSpaceDN w:val="0"/>
              <w:jc w:val="center"/>
              <w:rPr>
                <w:sz w:val="12"/>
                <w:szCs w:val="12"/>
              </w:rPr>
            </w:pPr>
            <w:r w:rsidRPr="005173EA">
              <w:rPr>
                <w:sz w:val="12"/>
                <w:szCs w:val="12"/>
              </w:rPr>
              <w:t>02</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65226B" w:rsidRPr="005173EA" w:rsidRDefault="0065226B" w:rsidP="00C21F85">
            <w:pPr>
              <w:widowControl w:val="0"/>
              <w:autoSpaceDE w:val="0"/>
              <w:autoSpaceDN w:val="0"/>
              <w:jc w:val="center"/>
              <w:rPr>
                <w:sz w:val="12"/>
                <w:szCs w:val="12"/>
              </w:rPr>
            </w:pPr>
            <w:r w:rsidRPr="005173EA">
              <w:rPr>
                <w:sz w:val="12"/>
                <w:szCs w:val="12"/>
              </w:rPr>
              <w:t>1</w:t>
            </w:r>
          </w:p>
        </w:tc>
        <w:tc>
          <w:tcPr>
            <w:tcW w:w="426" w:type="dxa"/>
            <w:vMerge w:val="restart"/>
            <w:tcBorders>
              <w:top w:val="single" w:sz="4" w:space="0" w:color="auto"/>
              <w:left w:val="single" w:sz="4" w:space="0" w:color="auto"/>
              <w:right w:val="single" w:sz="4" w:space="0" w:color="auto"/>
            </w:tcBorders>
            <w:shd w:val="clear" w:color="auto" w:fill="auto"/>
            <w:vAlign w:val="center"/>
          </w:tcPr>
          <w:p w:rsidR="0065226B" w:rsidRPr="005173EA" w:rsidRDefault="0065226B" w:rsidP="00C21F85">
            <w:pPr>
              <w:widowControl w:val="0"/>
              <w:autoSpaceDE w:val="0"/>
              <w:autoSpaceDN w:val="0"/>
              <w:jc w:val="center"/>
              <w:rPr>
                <w:sz w:val="12"/>
                <w:szCs w:val="12"/>
              </w:rPr>
            </w:pPr>
            <w:r w:rsidRPr="005173EA">
              <w:rPr>
                <w:sz w:val="12"/>
                <w:szCs w:val="12"/>
              </w:rPr>
              <w:t>Е</w:t>
            </w:r>
            <w:proofErr w:type="gramStart"/>
            <w:r w:rsidRPr="005173EA">
              <w:rPr>
                <w:sz w:val="12"/>
                <w:szCs w:val="12"/>
              </w:rPr>
              <w:t>1</w:t>
            </w:r>
            <w:proofErr w:type="gramEnd"/>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5173EA" w:rsidRDefault="0065226B" w:rsidP="00C21F8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5173EA" w:rsidRDefault="0065226B" w:rsidP="00C21F8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5173EA" w:rsidRDefault="0065226B" w:rsidP="00C21F8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5173EA" w:rsidRDefault="0065226B" w:rsidP="00C21F8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5173EA" w:rsidRDefault="0065226B" w:rsidP="00C21F85">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5173EA" w:rsidRDefault="0065226B" w:rsidP="00C21F8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5173EA" w:rsidRDefault="0065226B" w:rsidP="00C21F8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DB0CAB" w:rsidRDefault="0065226B" w:rsidP="0065226B">
            <w:pPr>
              <w:widowControl w:val="0"/>
              <w:autoSpaceDE w:val="0"/>
              <w:autoSpaceDN w:val="0"/>
              <w:jc w:val="center"/>
              <w:rPr>
                <w:sz w:val="12"/>
                <w:szCs w:val="12"/>
              </w:rPr>
            </w:pPr>
            <w:r w:rsidRPr="00DB0CAB">
              <w:rPr>
                <w:sz w:val="12"/>
                <w:szCs w:val="12"/>
              </w:rPr>
              <w:t>20 103,930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DB0CAB" w:rsidRDefault="0065226B" w:rsidP="0065226B">
            <w:pPr>
              <w:widowControl w:val="0"/>
              <w:autoSpaceDE w:val="0"/>
              <w:autoSpaceDN w:val="0"/>
              <w:jc w:val="center"/>
              <w:rPr>
                <w:sz w:val="12"/>
                <w:szCs w:val="12"/>
              </w:rPr>
            </w:pPr>
            <w:r w:rsidRPr="00DB0CAB">
              <w:rPr>
                <w:sz w:val="12"/>
                <w:szCs w:val="12"/>
              </w:rPr>
              <w:t>12 606,485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DB0CAB" w:rsidRDefault="0065226B" w:rsidP="0065226B">
            <w:pPr>
              <w:widowControl w:val="0"/>
              <w:autoSpaceDE w:val="0"/>
              <w:autoSpaceDN w:val="0"/>
              <w:jc w:val="center"/>
              <w:rPr>
                <w:sz w:val="12"/>
                <w:szCs w:val="12"/>
              </w:rPr>
            </w:pPr>
            <w:r w:rsidRPr="00DB0CAB">
              <w:rPr>
                <w:sz w:val="12"/>
                <w:szCs w:val="12"/>
              </w:rPr>
              <w:t>12 633,499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DB0CAB" w:rsidRDefault="0065226B" w:rsidP="00C21F85">
            <w:pPr>
              <w:spacing w:line="276" w:lineRule="auto"/>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DB0CAB" w:rsidRDefault="0065226B" w:rsidP="00C21F85">
            <w:pPr>
              <w:spacing w:line="276" w:lineRule="auto"/>
              <w:jc w:val="center"/>
              <w:rPr>
                <w:sz w:val="12"/>
                <w:szCs w:val="12"/>
              </w:rPr>
            </w:pPr>
            <w:r w:rsidRPr="00DB0CAB">
              <w:rPr>
                <w:sz w:val="12"/>
                <w:szCs w:val="12"/>
              </w:rPr>
              <w:t>0,000</w:t>
            </w:r>
          </w:p>
        </w:tc>
      </w:tr>
      <w:tr w:rsidR="0065226B" w:rsidRPr="005173EA" w:rsidTr="00C21F85">
        <w:tc>
          <w:tcPr>
            <w:tcW w:w="706" w:type="dxa"/>
            <w:vMerge/>
            <w:tcBorders>
              <w:left w:val="single" w:sz="4" w:space="0" w:color="auto"/>
              <w:right w:val="single" w:sz="4" w:space="0" w:color="auto"/>
            </w:tcBorders>
            <w:shd w:val="clear" w:color="auto" w:fill="auto"/>
          </w:tcPr>
          <w:p w:rsidR="0065226B" w:rsidRPr="005173EA" w:rsidRDefault="0065226B" w:rsidP="00BC2B32">
            <w:pPr>
              <w:widowControl w:val="0"/>
              <w:autoSpaceDE w:val="0"/>
              <w:autoSpaceDN w:val="0"/>
              <w:jc w:val="center"/>
              <w:rPr>
                <w:sz w:val="12"/>
                <w:szCs w:val="12"/>
              </w:rPr>
            </w:pPr>
          </w:p>
        </w:tc>
        <w:tc>
          <w:tcPr>
            <w:tcW w:w="989" w:type="dxa"/>
            <w:vMerge/>
            <w:tcBorders>
              <w:left w:val="single" w:sz="4" w:space="0" w:color="auto"/>
              <w:right w:val="single" w:sz="4" w:space="0" w:color="auto"/>
            </w:tcBorders>
            <w:shd w:val="clear" w:color="auto" w:fill="auto"/>
          </w:tcPr>
          <w:p w:rsidR="0065226B" w:rsidRPr="005173EA" w:rsidRDefault="0065226B" w:rsidP="00BC2B32">
            <w:pPr>
              <w:widowControl w:val="0"/>
              <w:autoSpaceDE w:val="0"/>
              <w:autoSpaceDN w:val="0"/>
              <w:rPr>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65226B" w:rsidRPr="005173EA" w:rsidRDefault="0065226B" w:rsidP="00C21F85">
            <w:pPr>
              <w:widowControl w:val="0"/>
              <w:autoSpaceDE w:val="0"/>
              <w:autoSpaceDN w:val="0"/>
              <w:jc w:val="center"/>
              <w:rPr>
                <w:sz w:val="12"/>
                <w:szCs w:val="12"/>
              </w:rPr>
            </w:pPr>
            <w:r w:rsidRPr="005173EA">
              <w:rPr>
                <w:sz w:val="12"/>
                <w:szCs w:val="12"/>
              </w:rPr>
              <w:t>федеральный бюджет</w:t>
            </w:r>
          </w:p>
        </w:tc>
        <w:tc>
          <w:tcPr>
            <w:tcW w:w="425" w:type="dxa"/>
            <w:vMerge/>
            <w:tcBorders>
              <w:left w:val="single" w:sz="4" w:space="0" w:color="auto"/>
              <w:bottom w:val="single" w:sz="4" w:space="0" w:color="auto"/>
              <w:right w:val="single" w:sz="4" w:space="0" w:color="auto"/>
            </w:tcBorders>
            <w:shd w:val="clear" w:color="auto" w:fill="auto"/>
          </w:tcPr>
          <w:p w:rsidR="0065226B" w:rsidRPr="005173EA" w:rsidRDefault="0065226B" w:rsidP="00C21F85">
            <w:pPr>
              <w:widowControl w:val="0"/>
              <w:autoSpaceDE w:val="0"/>
              <w:autoSpaceDN w:val="0"/>
              <w:jc w:val="center"/>
              <w:rPr>
                <w:sz w:val="12"/>
                <w:szCs w:val="12"/>
              </w:rPr>
            </w:pPr>
          </w:p>
        </w:tc>
        <w:tc>
          <w:tcPr>
            <w:tcW w:w="425" w:type="dxa"/>
            <w:vMerge/>
            <w:tcBorders>
              <w:left w:val="single" w:sz="4" w:space="0" w:color="auto"/>
              <w:bottom w:val="single" w:sz="4" w:space="0" w:color="auto"/>
              <w:right w:val="single" w:sz="4" w:space="0" w:color="auto"/>
            </w:tcBorders>
            <w:shd w:val="clear" w:color="auto" w:fill="auto"/>
          </w:tcPr>
          <w:p w:rsidR="0065226B" w:rsidRPr="005173EA" w:rsidRDefault="0065226B" w:rsidP="00C21F85">
            <w:pPr>
              <w:widowControl w:val="0"/>
              <w:autoSpaceDE w:val="0"/>
              <w:autoSpaceDN w:val="0"/>
              <w:jc w:val="center"/>
              <w:rPr>
                <w:sz w:val="12"/>
                <w:szCs w:val="12"/>
              </w:rPr>
            </w:pPr>
          </w:p>
        </w:tc>
        <w:tc>
          <w:tcPr>
            <w:tcW w:w="567" w:type="dxa"/>
            <w:vMerge/>
            <w:tcBorders>
              <w:left w:val="single" w:sz="4" w:space="0" w:color="auto"/>
              <w:bottom w:val="single" w:sz="4" w:space="0" w:color="auto"/>
              <w:right w:val="single" w:sz="4" w:space="0" w:color="auto"/>
            </w:tcBorders>
            <w:shd w:val="clear" w:color="auto" w:fill="auto"/>
          </w:tcPr>
          <w:p w:rsidR="0065226B" w:rsidRPr="005173EA" w:rsidRDefault="0065226B" w:rsidP="00C21F85">
            <w:pPr>
              <w:widowControl w:val="0"/>
              <w:autoSpaceDE w:val="0"/>
              <w:autoSpaceDN w:val="0"/>
              <w:jc w:val="center"/>
              <w:rPr>
                <w:sz w:val="12"/>
                <w:szCs w:val="12"/>
              </w:rPr>
            </w:pPr>
          </w:p>
        </w:tc>
        <w:tc>
          <w:tcPr>
            <w:tcW w:w="426" w:type="dxa"/>
            <w:vMerge/>
            <w:tcBorders>
              <w:left w:val="single" w:sz="4" w:space="0" w:color="auto"/>
              <w:bottom w:val="single" w:sz="4" w:space="0" w:color="auto"/>
              <w:right w:val="single" w:sz="4" w:space="0" w:color="auto"/>
            </w:tcBorders>
            <w:shd w:val="clear" w:color="auto" w:fill="auto"/>
          </w:tcPr>
          <w:p w:rsidR="0065226B" w:rsidRPr="005173EA" w:rsidRDefault="0065226B" w:rsidP="00C21F85">
            <w:pPr>
              <w:widowControl w:val="0"/>
              <w:autoSpaceDE w:val="0"/>
              <w:autoSpaceDN w:val="0"/>
              <w:jc w:val="center"/>
              <w:rPr>
                <w:sz w:val="12"/>
                <w:szCs w:val="12"/>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5173EA" w:rsidRDefault="0065226B" w:rsidP="00C21F8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5173EA" w:rsidRDefault="0065226B" w:rsidP="00C21F8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5173EA" w:rsidRDefault="0065226B" w:rsidP="00C21F8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5173EA" w:rsidRDefault="0065226B" w:rsidP="00C21F8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5173EA" w:rsidRDefault="0065226B" w:rsidP="00C21F85">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5173EA" w:rsidRDefault="0065226B" w:rsidP="00C21F8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5173EA" w:rsidRDefault="0065226B" w:rsidP="00C21F8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DB0CAB" w:rsidRDefault="0065226B" w:rsidP="00C21F85">
            <w:pPr>
              <w:widowControl w:val="0"/>
              <w:autoSpaceDE w:val="0"/>
              <w:autoSpaceDN w:val="0"/>
              <w:jc w:val="center"/>
              <w:rPr>
                <w:sz w:val="12"/>
                <w:szCs w:val="12"/>
              </w:rPr>
            </w:pPr>
            <w:r w:rsidRPr="00DB0CAB">
              <w:rPr>
                <w:sz w:val="12"/>
                <w:szCs w:val="12"/>
              </w:rPr>
              <w:t>10 804,500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DB0CAB" w:rsidRDefault="0065226B" w:rsidP="00D76B28">
            <w:pPr>
              <w:spacing w:line="276" w:lineRule="auto"/>
              <w:jc w:val="center"/>
              <w:rPr>
                <w:sz w:val="12"/>
                <w:szCs w:val="12"/>
              </w:rPr>
            </w:pPr>
            <w:r w:rsidRPr="00DB0CAB">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DB0CAB" w:rsidRDefault="0065226B" w:rsidP="00D76B28">
            <w:pPr>
              <w:spacing w:line="276" w:lineRule="auto"/>
              <w:jc w:val="center"/>
              <w:rPr>
                <w:sz w:val="12"/>
                <w:szCs w:val="12"/>
              </w:rPr>
            </w:pPr>
            <w:r w:rsidRPr="00DB0CA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DB0CAB" w:rsidRDefault="0065226B" w:rsidP="00C21F85">
            <w:pPr>
              <w:spacing w:line="276" w:lineRule="auto"/>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DB0CAB" w:rsidRDefault="0065226B" w:rsidP="00C21F85">
            <w:pPr>
              <w:spacing w:line="276" w:lineRule="auto"/>
              <w:jc w:val="center"/>
              <w:rPr>
                <w:sz w:val="12"/>
                <w:szCs w:val="12"/>
              </w:rPr>
            </w:pPr>
            <w:r w:rsidRPr="00DB0CAB">
              <w:rPr>
                <w:sz w:val="12"/>
                <w:szCs w:val="12"/>
              </w:rPr>
              <w:t>0,000</w:t>
            </w:r>
          </w:p>
        </w:tc>
      </w:tr>
      <w:tr w:rsidR="0065226B" w:rsidRPr="005173EA" w:rsidTr="00C21F85">
        <w:tc>
          <w:tcPr>
            <w:tcW w:w="706" w:type="dxa"/>
            <w:vMerge/>
            <w:tcBorders>
              <w:left w:val="single" w:sz="4" w:space="0" w:color="auto"/>
              <w:bottom w:val="single" w:sz="4" w:space="0" w:color="auto"/>
              <w:right w:val="single" w:sz="4" w:space="0" w:color="auto"/>
            </w:tcBorders>
            <w:shd w:val="clear" w:color="auto" w:fill="auto"/>
          </w:tcPr>
          <w:p w:rsidR="0065226B" w:rsidRPr="005173EA" w:rsidRDefault="0065226B" w:rsidP="00BC2B32">
            <w:pPr>
              <w:widowControl w:val="0"/>
              <w:autoSpaceDE w:val="0"/>
              <w:autoSpaceDN w:val="0"/>
              <w:jc w:val="center"/>
              <w:rPr>
                <w:sz w:val="12"/>
                <w:szCs w:val="12"/>
              </w:rPr>
            </w:pPr>
          </w:p>
        </w:tc>
        <w:tc>
          <w:tcPr>
            <w:tcW w:w="989" w:type="dxa"/>
            <w:vMerge/>
            <w:tcBorders>
              <w:left w:val="single" w:sz="4" w:space="0" w:color="auto"/>
              <w:bottom w:val="single" w:sz="4" w:space="0" w:color="auto"/>
              <w:right w:val="single" w:sz="4" w:space="0" w:color="auto"/>
            </w:tcBorders>
            <w:shd w:val="clear" w:color="auto" w:fill="auto"/>
          </w:tcPr>
          <w:p w:rsidR="0065226B" w:rsidRPr="005173EA" w:rsidRDefault="0065226B" w:rsidP="00BC2B32">
            <w:pPr>
              <w:widowControl w:val="0"/>
              <w:autoSpaceDE w:val="0"/>
              <w:autoSpaceDN w:val="0"/>
              <w:rPr>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65226B" w:rsidRPr="005173EA" w:rsidRDefault="0065226B" w:rsidP="00C21F85">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5173EA" w:rsidRDefault="0065226B" w:rsidP="00C21F85">
            <w:pPr>
              <w:widowControl w:val="0"/>
              <w:autoSpaceDE w:val="0"/>
              <w:autoSpaceDN w:val="0"/>
              <w:jc w:val="center"/>
              <w:rPr>
                <w:sz w:val="12"/>
                <w:szCs w:val="12"/>
              </w:rPr>
            </w:pPr>
            <w:r w:rsidRPr="005173EA">
              <w:rPr>
                <w:sz w:val="12"/>
                <w:szCs w:val="12"/>
              </w:rPr>
              <w:t>803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5173EA" w:rsidRDefault="0065226B" w:rsidP="00C21F85">
            <w:pPr>
              <w:widowControl w:val="0"/>
              <w:autoSpaceDE w:val="0"/>
              <w:autoSpaceDN w:val="0"/>
              <w:jc w:val="center"/>
              <w:rPr>
                <w:sz w:val="12"/>
                <w:szCs w:val="12"/>
              </w:rPr>
            </w:pPr>
            <w:r w:rsidRPr="005173EA">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5173EA" w:rsidRDefault="0065226B" w:rsidP="00C21F85">
            <w:pPr>
              <w:widowControl w:val="0"/>
              <w:autoSpaceDE w:val="0"/>
              <w:autoSpaceDN w:val="0"/>
              <w:jc w:val="center"/>
              <w:rPr>
                <w:sz w:val="12"/>
                <w:szCs w:val="12"/>
              </w:rPr>
            </w:pPr>
            <w:r w:rsidRPr="005173EA">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5173EA" w:rsidRDefault="0065226B" w:rsidP="00C21F85">
            <w:pPr>
              <w:widowControl w:val="0"/>
              <w:autoSpaceDE w:val="0"/>
              <w:autoSpaceDN w:val="0"/>
              <w:jc w:val="center"/>
              <w:rPr>
                <w:sz w:val="12"/>
                <w:szCs w:val="12"/>
              </w:rPr>
            </w:pPr>
            <w:r w:rsidRPr="005173EA">
              <w:rPr>
                <w:sz w:val="12"/>
                <w:szCs w:val="12"/>
              </w:rPr>
              <w:t>Е</w:t>
            </w:r>
            <w:proofErr w:type="gramStart"/>
            <w:r w:rsidRPr="005173EA">
              <w:rPr>
                <w:sz w:val="12"/>
                <w:szCs w:val="12"/>
              </w:rPr>
              <w:t>1</w:t>
            </w:r>
            <w:proofErr w:type="gramEnd"/>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5173EA" w:rsidRDefault="0065226B" w:rsidP="00C21F8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5173EA" w:rsidRDefault="0065226B" w:rsidP="00C21F8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5173EA" w:rsidRDefault="0065226B" w:rsidP="00C21F8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5173EA" w:rsidRDefault="0065226B" w:rsidP="00C21F8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5173EA" w:rsidRDefault="0065226B" w:rsidP="00C21F85">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5173EA" w:rsidRDefault="0065226B" w:rsidP="00C21F8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5173EA" w:rsidRDefault="0065226B" w:rsidP="00C21F8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DB0CAB" w:rsidRDefault="0065226B" w:rsidP="00D76B28">
            <w:pPr>
              <w:widowControl w:val="0"/>
              <w:autoSpaceDE w:val="0"/>
              <w:autoSpaceDN w:val="0"/>
              <w:jc w:val="center"/>
              <w:rPr>
                <w:sz w:val="12"/>
                <w:szCs w:val="12"/>
              </w:rPr>
            </w:pPr>
            <w:r w:rsidRPr="00DB0CAB">
              <w:rPr>
                <w:sz w:val="12"/>
                <w:szCs w:val="12"/>
              </w:rPr>
              <w:t>20 103,930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DB0CAB" w:rsidRDefault="0065226B" w:rsidP="00D76B28">
            <w:pPr>
              <w:widowControl w:val="0"/>
              <w:autoSpaceDE w:val="0"/>
              <w:autoSpaceDN w:val="0"/>
              <w:jc w:val="center"/>
              <w:rPr>
                <w:sz w:val="12"/>
                <w:szCs w:val="12"/>
              </w:rPr>
            </w:pPr>
            <w:r w:rsidRPr="00DB0CAB">
              <w:rPr>
                <w:sz w:val="12"/>
                <w:szCs w:val="12"/>
              </w:rPr>
              <w:t>12 606,485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DB0CAB" w:rsidRDefault="0065226B" w:rsidP="00D76B28">
            <w:pPr>
              <w:widowControl w:val="0"/>
              <w:autoSpaceDE w:val="0"/>
              <w:autoSpaceDN w:val="0"/>
              <w:jc w:val="center"/>
              <w:rPr>
                <w:sz w:val="12"/>
                <w:szCs w:val="12"/>
              </w:rPr>
            </w:pPr>
            <w:r w:rsidRPr="00DB0CAB">
              <w:rPr>
                <w:sz w:val="12"/>
                <w:szCs w:val="12"/>
              </w:rPr>
              <w:t>12 633,499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DB0CAB" w:rsidRDefault="0065226B" w:rsidP="00C21F85">
            <w:pPr>
              <w:spacing w:line="276" w:lineRule="auto"/>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226B" w:rsidRPr="00DB0CAB" w:rsidRDefault="0065226B" w:rsidP="00C21F85">
            <w:pPr>
              <w:spacing w:line="276" w:lineRule="auto"/>
              <w:jc w:val="center"/>
              <w:rPr>
                <w:sz w:val="12"/>
                <w:szCs w:val="12"/>
              </w:rPr>
            </w:pPr>
            <w:r w:rsidRPr="00DB0CAB">
              <w:rPr>
                <w:sz w:val="12"/>
                <w:szCs w:val="12"/>
              </w:rPr>
              <w:t>0,000</w:t>
            </w:r>
          </w:p>
        </w:tc>
      </w:tr>
      <w:tr w:rsidR="00D76B28" w:rsidRPr="005173EA" w:rsidTr="00D76B28">
        <w:tc>
          <w:tcPr>
            <w:tcW w:w="706" w:type="dxa"/>
            <w:vMerge w:val="restart"/>
            <w:tcBorders>
              <w:top w:val="single" w:sz="4" w:space="0" w:color="auto"/>
              <w:left w:val="single" w:sz="4" w:space="0" w:color="auto"/>
              <w:right w:val="single" w:sz="4" w:space="0" w:color="auto"/>
            </w:tcBorders>
            <w:shd w:val="clear" w:color="auto" w:fill="auto"/>
          </w:tcPr>
          <w:p w:rsidR="00D76B28" w:rsidRPr="005173EA" w:rsidRDefault="00D76B28" w:rsidP="00AA7299">
            <w:pPr>
              <w:widowControl w:val="0"/>
              <w:autoSpaceDE w:val="0"/>
              <w:autoSpaceDN w:val="0"/>
              <w:jc w:val="center"/>
              <w:rPr>
                <w:sz w:val="12"/>
                <w:szCs w:val="12"/>
              </w:rPr>
            </w:pPr>
            <w:proofErr w:type="spellStart"/>
            <w:r w:rsidRPr="005173EA">
              <w:rPr>
                <w:sz w:val="12"/>
                <w:szCs w:val="12"/>
              </w:rPr>
              <w:lastRenderedPageBreak/>
              <w:t>Реги</w:t>
            </w:r>
            <w:r>
              <w:rPr>
                <w:sz w:val="12"/>
                <w:szCs w:val="12"/>
              </w:rPr>
              <w:t>на</w:t>
            </w:r>
            <w:r w:rsidRPr="005173EA">
              <w:rPr>
                <w:sz w:val="12"/>
                <w:szCs w:val="12"/>
              </w:rPr>
              <w:t>л</w:t>
            </w:r>
            <w:proofErr w:type="gramStart"/>
            <w:r w:rsidRPr="005173EA">
              <w:rPr>
                <w:sz w:val="12"/>
                <w:szCs w:val="12"/>
              </w:rPr>
              <w:t>ь</w:t>
            </w:r>
            <w:proofErr w:type="spellEnd"/>
            <w:r w:rsidR="004A2A5E">
              <w:rPr>
                <w:sz w:val="12"/>
                <w:szCs w:val="12"/>
              </w:rPr>
              <w:t>–</w:t>
            </w:r>
            <w:proofErr w:type="gramEnd"/>
            <w:r w:rsidR="004A2A5E">
              <w:rPr>
                <w:sz w:val="12"/>
                <w:szCs w:val="12"/>
              </w:rPr>
              <w:t xml:space="preserve"> </w:t>
            </w:r>
            <w:proofErr w:type="spellStart"/>
            <w:r w:rsidRPr="005173EA">
              <w:rPr>
                <w:sz w:val="12"/>
                <w:szCs w:val="12"/>
              </w:rPr>
              <w:t>ный</w:t>
            </w:r>
            <w:proofErr w:type="spellEnd"/>
            <w:r w:rsidRPr="005173EA">
              <w:rPr>
                <w:sz w:val="12"/>
                <w:szCs w:val="12"/>
              </w:rPr>
              <w:t xml:space="preserve"> проект Е2</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cPr>
          <w:p w:rsidR="00D76B28" w:rsidRPr="005173EA" w:rsidRDefault="00D76B28" w:rsidP="00BC2B32">
            <w:pPr>
              <w:widowControl w:val="0"/>
              <w:autoSpaceDE w:val="0"/>
              <w:autoSpaceDN w:val="0"/>
              <w:rPr>
                <w:sz w:val="12"/>
                <w:szCs w:val="12"/>
              </w:rPr>
            </w:pPr>
            <w:r w:rsidRPr="005173EA">
              <w:rPr>
                <w:sz w:val="12"/>
                <w:szCs w:val="12"/>
              </w:rPr>
              <w:t>Успех каждого ребенка</w:t>
            </w:r>
          </w:p>
          <w:p w:rsidR="00D76B28" w:rsidRPr="005173EA" w:rsidRDefault="00D76B28" w:rsidP="00BC2B32">
            <w:pPr>
              <w:widowControl w:val="0"/>
              <w:autoSpaceDE w:val="0"/>
              <w:autoSpaceDN w:val="0"/>
              <w:rPr>
                <w:sz w:val="12"/>
                <w:szCs w:val="12"/>
              </w:rPr>
            </w:pPr>
          </w:p>
          <w:p w:rsidR="00D76B28" w:rsidRDefault="00D76B28" w:rsidP="00232081">
            <w:pPr>
              <w:widowControl w:val="0"/>
              <w:autoSpaceDE w:val="0"/>
              <w:autoSpaceDN w:val="0"/>
              <w:rPr>
                <w:sz w:val="12"/>
                <w:szCs w:val="12"/>
              </w:rPr>
            </w:pPr>
            <w:r w:rsidRPr="005173EA">
              <w:rPr>
                <w:sz w:val="12"/>
                <w:szCs w:val="12"/>
              </w:rPr>
              <w:t xml:space="preserve">создание в </w:t>
            </w:r>
            <w:proofErr w:type="spellStart"/>
            <w:r w:rsidRPr="005173EA">
              <w:rPr>
                <w:sz w:val="12"/>
                <w:szCs w:val="12"/>
              </w:rPr>
              <w:t>общеобразов</w:t>
            </w:r>
            <w:proofErr w:type="gramStart"/>
            <w:r w:rsidRPr="005173EA">
              <w:rPr>
                <w:sz w:val="12"/>
                <w:szCs w:val="12"/>
              </w:rPr>
              <w:t>а</w:t>
            </w:r>
            <w:proofErr w:type="spellEnd"/>
            <w:r w:rsidR="004A2A5E">
              <w:rPr>
                <w:sz w:val="12"/>
                <w:szCs w:val="12"/>
              </w:rPr>
              <w:t>–</w:t>
            </w:r>
            <w:proofErr w:type="gramEnd"/>
            <w:r w:rsidR="004A2A5E">
              <w:rPr>
                <w:sz w:val="12"/>
                <w:szCs w:val="12"/>
              </w:rPr>
              <w:t xml:space="preserve"> </w:t>
            </w:r>
            <w:r w:rsidRPr="005173EA">
              <w:rPr>
                <w:sz w:val="12"/>
                <w:szCs w:val="12"/>
              </w:rPr>
              <w:t>тельных орган</w:t>
            </w:r>
            <w:r w:rsidRPr="005173EA">
              <w:rPr>
                <w:sz w:val="12"/>
                <w:szCs w:val="12"/>
              </w:rPr>
              <w:t>и</w:t>
            </w:r>
            <w:r w:rsidRPr="005173EA">
              <w:rPr>
                <w:sz w:val="12"/>
                <w:szCs w:val="12"/>
              </w:rPr>
              <w:t>зациях, расп</w:t>
            </w:r>
            <w:r w:rsidRPr="005173EA">
              <w:rPr>
                <w:sz w:val="12"/>
                <w:szCs w:val="12"/>
              </w:rPr>
              <w:t>о</w:t>
            </w:r>
            <w:r w:rsidRPr="005173EA">
              <w:rPr>
                <w:sz w:val="12"/>
                <w:szCs w:val="12"/>
              </w:rPr>
              <w:t>ложенных в сельской мес</w:t>
            </w:r>
            <w:r w:rsidRPr="005173EA">
              <w:rPr>
                <w:sz w:val="12"/>
                <w:szCs w:val="12"/>
              </w:rPr>
              <w:t>т</w:t>
            </w:r>
            <w:r w:rsidRPr="005173EA">
              <w:rPr>
                <w:sz w:val="12"/>
                <w:szCs w:val="12"/>
              </w:rPr>
              <w:t>ности</w:t>
            </w:r>
            <w:r>
              <w:rPr>
                <w:sz w:val="12"/>
                <w:szCs w:val="12"/>
              </w:rPr>
              <w:t xml:space="preserve"> и малых городах</w:t>
            </w:r>
            <w:r w:rsidRPr="005173EA">
              <w:rPr>
                <w:sz w:val="12"/>
                <w:szCs w:val="12"/>
              </w:rPr>
              <w:t>, усл</w:t>
            </w:r>
            <w:r w:rsidRPr="005173EA">
              <w:rPr>
                <w:sz w:val="12"/>
                <w:szCs w:val="12"/>
              </w:rPr>
              <w:t>о</w:t>
            </w:r>
            <w:r w:rsidRPr="005173EA">
              <w:rPr>
                <w:sz w:val="12"/>
                <w:szCs w:val="12"/>
              </w:rPr>
              <w:t>вий для занятий физической культурой и спортом (ремонт спортивных залов)</w:t>
            </w:r>
          </w:p>
          <w:p w:rsidR="00D76B28" w:rsidRDefault="00D76B28" w:rsidP="00232081">
            <w:pPr>
              <w:widowControl w:val="0"/>
              <w:autoSpaceDE w:val="0"/>
              <w:autoSpaceDN w:val="0"/>
              <w:rPr>
                <w:sz w:val="12"/>
                <w:szCs w:val="12"/>
              </w:rPr>
            </w:pPr>
          </w:p>
          <w:p w:rsidR="00D76B28" w:rsidRPr="005173EA" w:rsidRDefault="00D76B28" w:rsidP="00232081">
            <w:pPr>
              <w:widowControl w:val="0"/>
              <w:autoSpaceDE w:val="0"/>
              <w:autoSpaceDN w:val="0"/>
              <w:rPr>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D76B28" w:rsidRPr="005173EA" w:rsidRDefault="00D76B28" w:rsidP="00BC2B32">
            <w:pPr>
              <w:widowControl w:val="0"/>
              <w:autoSpaceDE w:val="0"/>
              <w:autoSpaceDN w:val="0"/>
              <w:jc w:val="center"/>
              <w:rPr>
                <w:sz w:val="12"/>
                <w:szCs w:val="12"/>
              </w:rPr>
            </w:pPr>
            <w:r>
              <w:rPr>
                <w:sz w:val="12"/>
                <w:szCs w:val="12"/>
              </w:rPr>
              <w:t>в</w:t>
            </w:r>
            <w:r w:rsidRPr="005173EA">
              <w:rPr>
                <w:sz w:val="12"/>
                <w:szCs w:val="12"/>
              </w:rPr>
              <w:t>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Е</w:t>
            </w:r>
            <w:proofErr w:type="gramStart"/>
            <w:r w:rsidRPr="005173EA">
              <w:rPr>
                <w:sz w:val="12"/>
                <w:szCs w:val="12"/>
              </w:rPr>
              <w:t>2</w:t>
            </w:r>
            <w:proofErr w:type="gramEnd"/>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13663,218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292913">
            <w:pPr>
              <w:spacing w:line="276" w:lineRule="auto"/>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DB0CAB" w:rsidRDefault="00D76B28" w:rsidP="00292913">
            <w:pPr>
              <w:spacing w:line="276" w:lineRule="auto"/>
              <w:jc w:val="center"/>
              <w:rPr>
                <w:sz w:val="12"/>
                <w:szCs w:val="12"/>
              </w:rPr>
            </w:pPr>
            <w:r w:rsidRPr="00DB0CAB">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DB0CAB" w:rsidRDefault="00D76B28" w:rsidP="00292913">
            <w:pPr>
              <w:spacing w:line="276" w:lineRule="auto"/>
              <w:jc w:val="center"/>
              <w:rPr>
                <w:sz w:val="12"/>
                <w:szCs w:val="12"/>
              </w:rPr>
            </w:pPr>
            <w:r w:rsidRPr="00DB0CAB">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DB0CAB" w:rsidRDefault="00D76B28" w:rsidP="00D76B28">
            <w:pPr>
              <w:spacing w:line="276" w:lineRule="auto"/>
              <w:jc w:val="center"/>
              <w:rPr>
                <w:sz w:val="12"/>
                <w:szCs w:val="12"/>
              </w:rPr>
            </w:pPr>
            <w:r w:rsidRPr="00DB0CA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DB0CAB" w:rsidRDefault="00D76B28" w:rsidP="00BC2B32">
            <w:pPr>
              <w:widowControl w:val="0"/>
              <w:autoSpaceDE w:val="0"/>
              <w:autoSpaceDN w:val="0"/>
              <w:jc w:val="center"/>
              <w:rPr>
                <w:sz w:val="12"/>
                <w:szCs w:val="12"/>
              </w:rPr>
            </w:pPr>
            <w:r w:rsidRPr="00DB0CAB">
              <w:rPr>
                <w:sz w:val="12"/>
                <w:szCs w:val="12"/>
              </w:rPr>
              <w:t>1776,218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DB0CAB" w:rsidRDefault="00D76B28" w:rsidP="00BC2B32">
            <w:pPr>
              <w:widowControl w:val="0"/>
              <w:autoSpaceDE w:val="0"/>
              <w:autoSpaceDN w:val="0"/>
              <w:jc w:val="center"/>
              <w:rPr>
                <w:sz w:val="12"/>
                <w:szCs w:val="12"/>
              </w:rPr>
            </w:pPr>
            <w:r w:rsidRPr="00DB0CAB">
              <w:rPr>
                <w:sz w:val="12"/>
                <w:szCs w:val="12"/>
              </w:rPr>
              <w:t>1776,218</w:t>
            </w:r>
          </w:p>
        </w:tc>
      </w:tr>
      <w:tr w:rsidR="00D76B28" w:rsidRPr="005173EA" w:rsidTr="00D76B28">
        <w:tc>
          <w:tcPr>
            <w:tcW w:w="706" w:type="dxa"/>
            <w:vMerge/>
            <w:tcBorders>
              <w:left w:val="single" w:sz="4" w:space="0" w:color="auto"/>
              <w:right w:val="single" w:sz="4" w:space="0" w:color="auto"/>
            </w:tcBorders>
            <w:shd w:val="clear" w:color="auto" w:fill="auto"/>
          </w:tcPr>
          <w:p w:rsidR="00D76B28" w:rsidRPr="005173EA" w:rsidRDefault="00D76B28" w:rsidP="00BC2B32">
            <w:pPr>
              <w:spacing w:line="276" w:lineRule="auto"/>
              <w:rPr>
                <w:rFonts w:eastAsia="Calibri"/>
                <w:sz w:val="12"/>
                <w:szCs w:val="12"/>
                <w:lang w:eastAsia="en-US"/>
              </w:rPr>
            </w:pPr>
          </w:p>
        </w:tc>
        <w:tc>
          <w:tcPr>
            <w:tcW w:w="989" w:type="dxa"/>
            <w:vMerge/>
            <w:tcBorders>
              <w:top w:val="single" w:sz="4" w:space="0" w:color="auto"/>
              <w:left w:val="single" w:sz="4" w:space="0" w:color="auto"/>
            </w:tcBorders>
            <w:shd w:val="clear" w:color="auto" w:fill="auto"/>
          </w:tcPr>
          <w:p w:rsidR="00D76B28" w:rsidRPr="005173EA" w:rsidRDefault="00D76B28" w:rsidP="00BC2B32">
            <w:pPr>
              <w:spacing w:line="276" w:lineRule="auto"/>
              <w:rPr>
                <w:rFonts w:eastAsia="Calibri"/>
                <w:sz w:val="12"/>
                <w:szCs w:val="12"/>
                <w:lang w:eastAsia="en-US"/>
              </w:rPr>
            </w:pPr>
          </w:p>
        </w:tc>
        <w:tc>
          <w:tcPr>
            <w:tcW w:w="1283" w:type="dxa"/>
            <w:tcBorders>
              <w:top w:val="single" w:sz="4" w:space="0" w:color="auto"/>
            </w:tcBorders>
            <w:shd w:val="clear" w:color="auto" w:fill="auto"/>
          </w:tcPr>
          <w:p w:rsidR="00D76B28" w:rsidRPr="005173EA" w:rsidRDefault="00D76B28" w:rsidP="00BC2B32">
            <w:pPr>
              <w:widowControl w:val="0"/>
              <w:autoSpaceDE w:val="0"/>
              <w:autoSpaceDN w:val="0"/>
              <w:jc w:val="center"/>
              <w:rPr>
                <w:sz w:val="12"/>
                <w:szCs w:val="12"/>
              </w:rPr>
            </w:pPr>
            <w:r w:rsidRPr="005173EA">
              <w:rPr>
                <w:sz w:val="12"/>
                <w:szCs w:val="12"/>
              </w:rPr>
              <w:t>областной</w:t>
            </w:r>
          </w:p>
          <w:p w:rsidR="00D76B28" w:rsidRPr="005173EA" w:rsidRDefault="00D76B28" w:rsidP="00BC2B32">
            <w:pPr>
              <w:widowControl w:val="0"/>
              <w:autoSpaceDE w:val="0"/>
              <w:autoSpaceDN w:val="0"/>
              <w:jc w:val="center"/>
              <w:rPr>
                <w:sz w:val="12"/>
                <w:szCs w:val="12"/>
              </w:rPr>
            </w:pPr>
            <w:r w:rsidRPr="005173EA">
              <w:rPr>
                <w:sz w:val="12"/>
                <w:szCs w:val="12"/>
              </w:rPr>
              <w:t>бюджет</w:t>
            </w:r>
          </w:p>
        </w:tc>
        <w:tc>
          <w:tcPr>
            <w:tcW w:w="425" w:type="dxa"/>
            <w:vMerge w:val="restart"/>
            <w:tcBorders>
              <w:top w:val="single" w:sz="4" w:space="0" w:color="auto"/>
            </w:tcBorders>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X</w:t>
            </w:r>
          </w:p>
        </w:tc>
        <w:tc>
          <w:tcPr>
            <w:tcW w:w="425" w:type="dxa"/>
            <w:vMerge w:val="restart"/>
            <w:tcBorders>
              <w:top w:val="single" w:sz="4" w:space="0" w:color="auto"/>
            </w:tcBorders>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02</w:t>
            </w:r>
          </w:p>
        </w:tc>
        <w:tc>
          <w:tcPr>
            <w:tcW w:w="567" w:type="dxa"/>
            <w:vMerge w:val="restart"/>
            <w:tcBorders>
              <w:top w:val="single" w:sz="4" w:space="0" w:color="auto"/>
            </w:tcBorders>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1</w:t>
            </w:r>
          </w:p>
        </w:tc>
        <w:tc>
          <w:tcPr>
            <w:tcW w:w="426" w:type="dxa"/>
            <w:vMerge w:val="restart"/>
            <w:tcBorders>
              <w:top w:val="single" w:sz="4" w:space="0" w:color="auto"/>
            </w:tcBorders>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Е</w:t>
            </w:r>
            <w:proofErr w:type="gramStart"/>
            <w:r w:rsidRPr="005173EA">
              <w:rPr>
                <w:sz w:val="12"/>
                <w:szCs w:val="12"/>
              </w:rPr>
              <w:t>2</w:t>
            </w:r>
            <w:proofErr w:type="gramEnd"/>
          </w:p>
        </w:tc>
        <w:tc>
          <w:tcPr>
            <w:tcW w:w="841" w:type="dxa"/>
            <w:tcBorders>
              <w:top w:val="single" w:sz="4" w:space="0" w:color="auto"/>
            </w:tcBorders>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0,000</w:t>
            </w:r>
          </w:p>
        </w:tc>
        <w:tc>
          <w:tcPr>
            <w:tcW w:w="855" w:type="dxa"/>
            <w:tcBorders>
              <w:top w:val="single" w:sz="4" w:space="0" w:color="auto"/>
            </w:tcBorders>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13663,218</w:t>
            </w:r>
          </w:p>
        </w:tc>
        <w:tc>
          <w:tcPr>
            <w:tcW w:w="851" w:type="dxa"/>
            <w:tcBorders>
              <w:top w:val="single" w:sz="4" w:space="0" w:color="auto"/>
            </w:tcBorders>
            <w:shd w:val="clear" w:color="auto" w:fill="auto"/>
            <w:vAlign w:val="center"/>
          </w:tcPr>
          <w:p w:rsidR="00D76B28" w:rsidRPr="005173EA" w:rsidRDefault="00D76B28" w:rsidP="00292913">
            <w:pPr>
              <w:spacing w:line="276" w:lineRule="auto"/>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D76B28" w:rsidRPr="00DB0CAB" w:rsidRDefault="00D76B28" w:rsidP="00292913">
            <w:pPr>
              <w:spacing w:line="276" w:lineRule="auto"/>
              <w:jc w:val="center"/>
              <w:rPr>
                <w:sz w:val="12"/>
                <w:szCs w:val="12"/>
              </w:rPr>
            </w:pPr>
            <w:r w:rsidRPr="00DB0CAB">
              <w:rPr>
                <w:sz w:val="12"/>
                <w:szCs w:val="12"/>
              </w:rPr>
              <w:t>0,000</w:t>
            </w:r>
          </w:p>
        </w:tc>
        <w:tc>
          <w:tcPr>
            <w:tcW w:w="994" w:type="dxa"/>
            <w:tcBorders>
              <w:top w:val="single" w:sz="4" w:space="0" w:color="auto"/>
            </w:tcBorders>
            <w:shd w:val="clear" w:color="auto" w:fill="auto"/>
            <w:vAlign w:val="center"/>
          </w:tcPr>
          <w:p w:rsidR="00D76B28" w:rsidRPr="00DB0CAB" w:rsidRDefault="00D76B28" w:rsidP="00292913">
            <w:pPr>
              <w:spacing w:line="276" w:lineRule="auto"/>
              <w:jc w:val="center"/>
              <w:rPr>
                <w:sz w:val="12"/>
                <w:szCs w:val="12"/>
              </w:rPr>
            </w:pPr>
            <w:r w:rsidRPr="00DB0CAB">
              <w:rPr>
                <w:sz w:val="12"/>
                <w:szCs w:val="12"/>
              </w:rPr>
              <w:t>0,000</w:t>
            </w:r>
          </w:p>
        </w:tc>
        <w:tc>
          <w:tcPr>
            <w:tcW w:w="992" w:type="dxa"/>
            <w:tcBorders>
              <w:top w:val="single" w:sz="4" w:space="0" w:color="auto"/>
            </w:tcBorders>
            <w:shd w:val="clear" w:color="auto" w:fill="auto"/>
            <w:vAlign w:val="center"/>
          </w:tcPr>
          <w:p w:rsidR="00D76B28" w:rsidRPr="00DB0CAB" w:rsidRDefault="00D76B28" w:rsidP="00D76B28">
            <w:pPr>
              <w:spacing w:line="276" w:lineRule="auto"/>
              <w:jc w:val="center"/>
              <w:rPr>
                <w:sz w:val="12"/>
                <w:szCs w:val="12"/>
              </w:rPr>
            </w:pPr>
            <w:r w:rsidRPr="00DB0CAB">
              <w:rPr>
                <w:sz w:val="12"/>
                <w:szCs w:val="12"/>
              </w:rPr>
              <w:t>0,000</w:t>
            </w:r>
          </w:p>
        </w:tc>
        <w:tc>
          <w:tcPr>
            <w:tcW w:w="851" w:type="dxa"/>
            <w:tcBorders>
              <w:top w:val="single" w:sz="4" w:space="0" w:color="auto"/>
            </w:tcBorders>
            <w:shd w:val="clear" w:color="auto" w:fill="auto"/>
            <w:vAlign w:val="center"/>
          </w:tcPr>
          <w:p w:rsidR="00D76B28" w:rsidRPr="00DB0CAB" w:rsidRDefault="00D76B28" w:rsidP="00BC2B32">
            <w:pPr>
              <w:widowControl w:val="0"/>
              <w:autoSpaceDE w:val="0"/>
              <w:autoSpaceDN w:val="0"/>
              <w:jc w:val="center"/>
              <w:rPr>
                <w:sz w:val="12"/>
                <w:szCs w:val="12"/>
              </w:rPr>
            </w:pPr>
            <w:r w:rsidRPr="00DB0CAB">
              <w:rPr>
                <w:sz w:val="12"/>
                <w:szCs w:val="12"/>
              </w:rPr>
              <w:t>1776,218</w:t>
            </w:r>
          </w:p>
        </w:tc>
        <w:tc>
          <w:tcPr>
            <w:tcW w:w="993" w:type="dxa"/>
            <w:tcBorders>
              <w:top w:val="single" w:sz="4" w:space="0" w:color="auto"/>
            </w:tcBorders>
            <w:shd w:val="clear" w:color="auto" w:fill="auto"/>
            <w:vAlign w:val="center"/>
          </w:tcPr>
          <w:p w:rsidR="00D76B28" w:rsidRPr="00DB0CAB" w:rsidRDefault="00D76B28" w:rsidP="00BC2B32">
            <w:pPr>
              <w:widowControl w:val="0"/>
              <w:autoSpaceDE w:val="0"/>
              <w:autoSpaceDN w:val="0"/>
              <w:jc w:val="center"/>
              <w:rPr>
                <w:sz w:val="12"/>
                <w:szCs w:val="12"/>
              </w:rPr>
            </w:pPr>
            <w:r w:rsidRPr="00DB0CAB">
              <w:rPr>
                <w:sz w:val="12"/>
                <w:szCs w:val="12"/>
              </w:rPr>
              <w:t>1776,218</w:t>
            </w:r>
          </w:p>
        </w:tc>
      </w:tr>
      <w:tr w:rsidR="00D76B28" w:rsidRPr="005173EA" w:rsidTr="00D76B28">
        <w:tc>
          <w:tcPr>
            <w:tcW w:w="706" w:type="dxa"/>
            <w:vMerge/>
            <w:tcBorders>
              <w:left w:val="single" w:sz="4" w:space="0" w:color="auto"/>
              <w:right w:val="single" w:sz="4" w:space="0" w:color="auto"/>
            </w:tcBorders>
            <w:shd w:val="clear" w:color="auto" w:fill="auto"/>
          </w:tcPr>
          <w:p w:rsidR="00D76B28" w:rsidRPr="005173EA" w:rsidRDefault="00D76B28" w:rsidP="00BC2B32">
            <w:pPr>
              <w:spacing w:line="276" w:lineRule="auto"/>
              <w:rPr>
                <w:rFonts w:eastAsia="Calibri"/>
                <w:sz w:val="12"/>
                <w:szCs w:val="12"/>
                <w:lang w:eastAsia="en-US"/>
              </w:rPr>
            </w:pPr>
          </w:p>
        </w:tc>
        <w:tc>
          <w:tcPr>
            <w:tcW w:w="989" w:type="dxa"/>
            <w:vMerge/>
            <w:tcBorders>
              <w:left w:val="single" w:sz="4" w:space="0" w:color="auto"/>
            </w:tcBorders>
            <w:shd w:val="clear" w:color="auto" w:fill="auto"/>
          </w:tcPr>
          <w:p w:rsidR="00D76B28" w:rsidRPr="005173EA" w:rsidRDefault="00D76B28" w:rsidP="00BC2B32">
            <w:pPr>
              <w:spacing w:line="276" w:lineRule="auto"/>
              <w:rPr>
                <w:rFonts w:eastAsia="Calibri"/>
                <w:sz w:val="12"/>
                <w:szCs w:val="12"/>
                <w:lang w:eastAsia="en-US"/>
              </w:rPr>
            </w:pPr>
          </w:p>
        </w:tc>
        <w:tc>
          <w:tcPr>
            <w:tcW w:w="1283" w:type="dxa"/>
            <w:shd w:val="clear" w:color="auto" w:fill="auto"/>
          </w:tcPr>
          <w:p w:rsidR="00D76B28" w:rsidRPr="005173EA" w:rsidRDefault="00D76B28" w:rsidP="00BC2B32">
            <w:pPr>
              <w:widowControl w:val="0"/>
              <w:autoSpaceDE w:val="0"/>
              <w:autoSpaceDN w:val="0"/>
              <w:jc w:val="center"/>
              <w:rPr>
                <w:sz w:val="12"/>
                <w:szCs w:val="12"/>
              </w:rPr>
            </w:pPr>
            <w:r w:rsidRPr="005173EA">
              <w:rPr>
                <w:sz w:val="12"/>
                <w:szCs w:val="12"/>
              </w:rPr>
              <w:t>федеральный бюджет</w:t>
            </w:r>
          </w:p>
        </w:tc>
        <w:tc>
          <w:tcPr>
            <w:tcW w:w="425" w:type="dxa"/>
            <w:vMerge/>
            <w:shd w:val="clear" w:color="auto" w:fill="auto"/>
          </w:tcPr>
          <w:p w:rsidR="00D76B28" w:rsidRPr="005173EA" w:rsidRDefault="00D76B28" w:rsidP="00BC2B32">
            <w:pPr>
              <w:spacing w:line="276" w:lineRule="auto"/>
              <w:rPr>
                <w:rFonts w:eastAsia="Calibri"/>
                <w:sz w:val="12"/>
                <w:szCs w:val="12"/>
                <w:lang w:eastAsia="en-US"/>
              </w:rPr>
            </w:pPr>
          </w:p>
        </w:tc>
        <w:tc>
          <w:tcPr>
            <w:tcW w:w="425" w:type="dxa"/>
            <w:vMerge/>
            <w:shd w:val="clear" w:color="auto" w:fill="auto"/>
          </w:tcPr>
          <w:p w:rsidR="00D76B28" w:rsidRPr="005173EA" w:rsidRDefault="00D76B28" w:rsidP="00BC2B32">
            <w:pPr>
              <w:spacing w:line="276" w:lineRule="auto"/>
              <w:rPr>
                <w:rFonts w:eastAsia="Calibri"/>
                <w:sz w:val="12"/>
                <w:szCs w:val="12"/>
                <w:lang w:eastAsia="en-US"/>
              </w:rPr>
            </w:pPr>
          </w:p>
        </w:tc>
        <w:tc>
          <w:tcPr>
            <w:tcW w:w="567" w:type="dxa"/>
            <w:vMerge/>
            <w:shd w:val="clear" w:color="auto" w:fill="auto"/>
          </w:tcPr>
          <w:p w:rsidR="00D76B28" w:rsidRPr="005173EA" w:rsidRDefault="00D76B28" w:rsidP="00BC2B32">
            <w:pPr>
              <w:spacing w:line="276" w:lineRule="auto"/>
              <w:rPr>
                <w:rFonts w:eastAsia="Calibri"/>
                <w:sz w:val="12"/>
                <w:szCs w:val="12"/>
                <w:lang w:eastAsia="en-US"/>
              </w:rPr>
            </w:pPr>
          </w:p>
        </w:tc>
        <w:tc>
          <w:tcPr>
            <w:tcW w:w="426" w:type="dxa"/>
            <w:vMerge/>
            <w:shd w:val="clear" w:color="auto" w:fill="auto"/>
          </w:tcPr>
          <w:p w:rsidR="00D76B28" w:rsidRPr="005173EA" w:rsidRDefault="00D76B28" w:rsidP="00BC2B32">
            <w:pPr>
              <w:spacing w:line="276" w:lineRule="auto"/>
              <w:rPr>
                <w:rFonts w:eastAsia="Calibri"/>
                <w:sz w:val="12"/>
                <w:szCs w:val="12"/>
                <w:lang w:eastAsia="en-US"/>
              </w:rPr>
            </w:pPr>
          </w:p>
        </w:tc>
        <w:tc>
          <w:tcPr>
            <w:tcW w:w="841" w:type="dxa"/>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11887,000</w:t>
            </w:r>
          </w:p>
        </w:tc>
        <w:tc>
          <w:tcPr>
            <w:tcW w:w="851" w:type="dxa"/>
            <w:shd w:val="clear" w:color="auto" w:fill="auto"/>
            <w:vAlign w:val="center"/>
          </w:tcPr>
          <w:p w:rsidR="00D76B28" w:rsidRPr="005173EA" w:rsidRDefault="00D76B28" w:rsidP="00292913">
            <w:pPr>
              <w:spacing w:line="276" w:lineRule="auto"/>
              <w:jc w:val="center"/>
              <w:rPr>
                <w:sz w:val="12"/>
                <w:szCs w:val="12"/>
              </w:rPr>
            </w:pPr>
            <w:r w:rsidRPr="005173EA">
              <w:rPr>
                <w:sz w:val="12"/>
                <w:szCs w:val="12"/>
              </w:rPr>
              <w:t>0,000</w:t>
            </w:r>
          </w:p>
        </w:tc>
        <w:tc>
          <w:tcPr>
            <w:tcW w:w="851" w:type="dxa"/>
            <w:shd w:val="clear" w:color="auto" w:fill="auto"/>
            <w:vAlign w:val="center"/>
          </w:tcPr>
          <w:p w:rsidR="00D76B28" w:rsidRPr="00DB0CAB" w:rsidRDefault="00D76B28" w:rsidP="00292913">
            <w:pPr>
              <w:spacing w:line="276" w:lineRule="auto"/>
              <w:jc w:val="center"/>
              <w:rPr>
                <w:sz w:val="12"/>
                <w:szCs w:val="12"/>
              </w:rPr>
            </w:pPr>
            <w:r w:rsidRPr="00DB0CAB">
              <w:rPr>
                <w:sz w:val="12"/>
                <w:szCs w:val="12"/>
              </w:rPr>
              <w:t>0,000</w:t>
            </w:r>
          </w:p>
        </w:tc>
        <w:tc>
          <w:tcPr>
            <w:tcW w:w="994" w:type="dxa"/>
            <w:shd w:val="clear" w:color="auto" w:fill="auto"/>
            <w:vAlign w:val="center"/>
          </w:tcPr>
          <w:p w:rsidR="00D76B28" w:rsidRPr="00DB0CAB" w:rsidRDefault="00D76B28" w:rsidP="00292913">
            <w:pPr>
              <w:spacing w:line="276" w:lineRule="auto"/>
              <w:jc w:val="center"/>
              <w:rPr>
                <w:sz w:val="12"/>
                <w:szCs w:val="12"/>
              </w:rPr>
            </w:pPr>
            <w:r w:rsidRPr="00DB0CAB">
              <w:rPr>
                <w:sz w:val="12"/>
                <w:szCs w:val="12"/>
              </w:rPr>
              <w:t>0,000</w:t>
            </w:r>
          </w:p>
        </w:tc>
        <w:tc>
          <w:tcPr>
            <w:tcW w:w="992" w:type="dxa"/>
            <w:shd w:val="clear" w:color="auto" w:fill="auto"/>
            <w:vAlign w:val="center"/>
          </w:tcPr>
          <w:p w:rsidR="00D76B28" w:rsidRPr="00DB0CAB" w:rsidRDefault="00D76B28" w:rsidP="00D76B28">
            <w:pPr>
              <w:spacing w:line="276" w:lineRule="auto"/>
              <w:jc w:val="center"/>
              <w:rPr>
                <w:sz w:val="12"/>
                <w:szCs w:val="12"/>
              </w:rPr>
            </w:pPr>
            <w:r w:rsidRPr="00DB0CAB">
              <w:rPr>
                <w:sz w:val="12"/>
                <w:szCs w:val="12"/>
              </w:rPr>
              <w:t>0,000</w:t>
            </w:r>
          </w:p>
        </w:tc>
        <w:tc>
          <w:tcPr>
            <w:tcW w:w="851" w:type="dxa"/>
            <w:shd w:val="clear" w:color="auto" w:fill="auto"/>
            <w:vAlign w:val="center"/>
          </w:tcPr>
          <w:p w:rsidR="00D76B28" w:rsidRPr="00DB0CAB" w:rsidRDefault="00D76B28" w:rsidP="00BC2B32">
            <w:pPr>
              <w:spacing w:line="276" w:lineRule="auto"/>
              <w:jc w:val="center"/>
              <w:rPr>
                <w:sz w:val="12"/>
                <w:szCs w:val="12"/>
              </w:rPr>
            </w:pPr>
            <w:r w:rsidRPr="00DB0CAB">
              <w:rPr>
                <w:sz w:val="12"/>
                <w:szCs w:val="12"/>
              </w:rPr>
              <w:t>0,000</w:t>
            </w:r>
          </w:p>
        </w:tc>
        <w:tc>
          <w:tcPr>
            <w:tcW w:w="993" w:type="dxa"/>
            <w:shd w:val="clear" w:color="auto" w:fill="auto"/>
            <w:vAlign w:val="center"/>
          </w:tcPr>
          <w:p w:rsidR="00D76B28" w:rsidRPr="00DB0CAB" w:rsidRDefault="00D76B28" w:rsidP="00BC2B32">
            <w:pPr>
              <w:spacing w:line="276" w:lineRule="auto"/>
              <w:jc w:val="center"/>
              <w:rPr>
                <w:sz w:val="12"/>
                <w:szCs w:val="12"/>
              </w:rPr>
            </w:pPr>
            <w:r w:rsidRPr="00DB0CAB">
              <w:rPr>
                <w:sz w:val="12"/>
                <w:szCs w:val="12"/>
              </w:rPr>
              <w:t>0,000</w:t>
            </w:r>
          </w:p>
        </w:tc>
      </w:tr>
      <w:tr w:rsidR="00D76B28" w:rsidRPr="005173EA" w:rsidTr="00D76B28">
        <w:tc>
          <w:tcPr>
            <w:tcW w:w="706" w:type="dxa"/>
            <w:vMerge/>
            <w:tcBorders>
              <w:left w:val="single" w:sz="4" w:space="0" w:color="auto"/>
              <w:right w:val="single" w:sz="4" w:space="0" w:color="auto"/>
            </w:tcBorders>
            <w:shd w:val="clear" w:color="auto" w:fill="auto"/>
          </w:tcPr>
          <w:p w:rsidR="00D76B28" w:rsidRPr="005173EA" w:rsidRDefault="00D76B28" w:rsidP="00BC2B32">
            <w:pPr>
              <w:spacing w:line="276" w:lineRule="auto"/>
              <w:rPr>
                <w:rFonts w:eastAsia="Calibri"/>
                <w:sz w:val="12"/>
                <w:szCs w:val="12"/>
                <w:lang w:eastAsia="en-US"/>
              </w:rPr>
            </w:pPr>
          </w:p>
        </w:tc>
        <w:tc>
          <w:tcPr>
            <w:tcW w:w="989" w:type="dxa"/>
            <w:vMerge/>
            <w:tcBorders>
              <w:left w:val="single" w:sz="4" w:space="0" w:color="auto"/>
              <w:bottom w:val="single" w:sz="4" w:space="0" w:color="auto"/>
            </w:tcBorders>
            <w:shd w:val="clear" w:color="auto" w:fill="auto"/>
          </w:tcPr>
          <w:p w:rsidR="00D76B28" w:rsidRPr="005173EA" w:rsidRDefault="00D76B28" w:rsidP="00BC2B32">
            <w:pPr>
              <w:spacing w:line="276" w:lineRule="auto"/>
              <w:rPr>
                <w:rFonts w:eastAsia="Calibri"/>
                <w:sz w:val="12"/>
                <w:szCs w:val="12"/>
                <w:lang w:eastAsia="en-US"/>
              </w:rPr>
            </w:pPr>
          </w:p>
        </w:tc>
        <w:tc>
          <w:tcPr>
            <w:tcW w:w="1283" w:type="dxa"/>
            <w:tcBorders>
              <w:bottom w:val="single" w:sz="4" w:space="0" w:color="auto"/>
            </w:tcBorders>
            <w:shd w:val="clear" w:color="auto" w:fill="auto"/>
          </w:tcPr>
          <w:p w:rsidR="00D76B28" w:rsidRPr="005173EA" w:rsidRDefault="00D76B28"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tcBorders>
              <w:bottom w:val="single" w:sz="4" w:space="0" w:color="auto"/>
            </w:tcBorders>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803</w:t>
            </w:r>
          </w:p>
        </w:tc>
        <w:tc>
          <w:tcPr>
            <w:tcW w:w="425" w:type="dxa"/>
            <w:tcBorders>
              <w:bottom w:val="single" w:sz="4" w:space="0" w:color="auto"/>
            </w:tcBorders>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02</w:t>
            </w:r>
          </w:p>
        </w:tc>
        <w:tc>
          <w:tcPr>
            <w:tcW w:w="567" w:type="dxa"/>
            <w:tcBorders>
              <w:bottom w:val="single" w:sz="4" w:space="0" w:color="auto"/>
            </w:tcBorders>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1</w:t>
            </w:r>
          </w:p>
        </w:tc>
        <w:tc>
          <w:tcPr>
            <w:tcW w:w="426" w:type="dxa"/>
            <w:tcBorders>
              <w:bottom w:val="single" w:sz="4" w:space="0" w:color="auto"/>
            </w:tcBorders>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Е</w:t>
            </w:r>
            <w:proofErr w:type="gramStart"/>
            <w:r w:rsidRPr="005173EA">
              <w:rPr>
                <w:sz w:val="12"/>
                <w:szCs w:val="12"/>
              </w:rPr>
              <w:t>2</w:t>
            </w:r>
            <w:proofErr w:type="gramEnd"/>
          </w:p>
        </w:tc>
        <w:tc>
          <w:tcPr>
            <w:tcW w:w="841" w:type="dxa"/>
            <w:tcBorders>
              <w:bottom w:val="single" w:sz="4" w:space="0" w:color="auto"/>
            </w:tcBorders>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0,000</w:t>
            </w:r>
          </w:p>
        </w:tc>
        <w:tc>
          <w:tcPr>
            <w:tcW w:w="855" w:type="dxa"/>
            <w:tcBorders>
              <w:bottom w:val="single" w:sz="4" w:space="0" w:color="auto"/>
            </w:tcBorders>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13663,218</w:t>
            </w:r>
          </w:p>
        </w:tc>
        <w:tc>
          <w:tcPr>
            <w:tcW w:w="851" w:type="dxa"/>
            <w:tcBorders>
              <w:bottom w:val="single" w:sz="4" w:space="0" w:color="auto"/>
            </w:tcBorders>
            <w:shd w:val="clear" w:color="auto" w:fill="auto"/>
            <w:vAlign w:val="center"/>
          </w:tcPr>
          <w:p w:rsidR="00D76B28" w:rsidRPr="005173EA" w:rsidRDefault="00D76B28" w:rsidP="00292913">
            <w:pPr>
              <w:spacing w:line="276" w:lineRule="auto"/>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D76B28" w:rsidRPr="00DB0CAB" w:rsidRDefault="00D76B28" w:rsidP="00292913">
            <w:pPr>
              <w:spacing w:line="276" w:lineRule="auto"/>
              <w:jc w:val="center"/>
              <w:rPr>
                <w:sz w:val="12"/>
                <w:szCs w:val="12"/>
              </w:rPr>
            </w:pPr>
            <w:r w:rsidRPr="00DB0CAB">
              <w:rPr>
                <w:sz w:val="12"/>
                <w:szCs w:val="12"/>
              </w:rPr>
              <w:t>0,000</w:t>
            </w:r>
          </w:p>
        </w:tc>
        <w:tc>
          <w:tcPr>
            <w:tcW w:w="994" w:type="dxa"/>
            <w:tcBorders>
              <w:bottom w:val="single" w:sz="4" w:space="0" w:color="auto"/>
            </w:tcBorders>
            <w:shd w:val="clear" w:color="auto" w:fill="auto"/>
            <w:vAlign w:val="center"/>
          </w:tcPr>
          <w:p w:rsidR="00D76B28" w:rsidRPr="00DB0CAB" w:rsidRDefault="00D76B28" w:rsidP="00292913">
            <w:pPr>
              <w:spacing w:line="276" w:lineRule="auto"/>
              <w:jc w:val="center"/>
              <w:rPr>
                <w:sz w:val="12"/>
                <w:szCs w:val="12"/>
              </w:rPr>
            </w:pPr>
            <w:r w:rsidRPr="00DB0CAB">
              <w:rPr>
                <w:sz w:val="12"/>
                <w:szCs w:val="12"/>
              </w:rPr>
              <w:t>0,000</w:t>
            </w:r>
          </w:p>
        </w:tc>
        <w:tc>
          <w:tcPr>
            <w:tcW w:w="992" w:type="dxa"/>
            <w:tcBorders>
              <w:bottom w:val="single" w:sz="4" w:space="0" w:color="auto"/>
            </w:tcBorders>
            <w:shd w:val="clear" w:color="auto" w:fill="auto"/>
            <w:vAlign w:val="center"/>
          </w:tcPr>
          <w:p w:rsidR="00D76B28" w:rsidRPr="00DB0CAB" w:rsidRDefault="00D76B28" w:rsidP="00D76B28">
            <w:pPr>
              <w:spacing w:line="276" w:lineRule="auto"/>
              <w:jc w:val="center"/>
              <w:rPr>
                <w:sz w:val="12"/>
                <w:szCs w:val="12"/>
              </w:rPr>
            </w:pPr>
            <w:r w:rsidRPr="00DB0CAB">
              <w:rPr>
                <w:sz w:val="12"/>
                <w:szCs w:val="12"/>
              </w:rPr>
              <w:t>0,000</w:t>
            </w:r>
          </w:p>
        </w:tc>
        <w:tc>
          <w:tcPr>
            <w:tcW w:w="851" w:type="dxa"/>
            <w:tcBorders>
              <w:bottom w:val="single" w:sz="4" w:space="0" w:color="auto"/>
            </w:tcBorders>
            <w:shd w:val="clear" w:color="auto" w:fill="auto"/>
            <w:vAlign w:val="center"/>
          </w:tcPr>
          <w:p w:rsidR="00D76B28" w:rsidRPr="00DB0CAB" w:rsidRDefault="00D76B28" w:rsidP="00292913">
            <w:pPr>
              <w:widowControl w:val="0"/>
              <w:autoSpaceDE w:val="0"/>
              <w:autoSpaceDN w:val="0"/>
              <w:jc w:val="center"/>
              <w:rPr>
                <w:sz w:val="12"/>
                <w:szCs w:val="12"/>
              </w:rPr>
            </w:pPr>
            <w:r w:rsidRPr="00DB0CAB">
              <w:rPr>
                <w:sz w:val="12"/>
                <w:szCs w:val="12"/>
              </w:rPr>
              <w:t>1776,218</w:t>
            </w:r>
          </w:p>
        </w:tc>
        <w:tc>
          <w:tcPr>
            <w:tcW w:w="993" w:type="dxa"/>
            <w:tcBorders>
              <w:bottom w:val="single" w:sz="4" w:space="0" w:color="auto"/>
            </w:tcBorders>
            <w:shd w:val="clear" w:color="auto" w:fill="auto"/>
            <w:vAlign w:val="center"/>
          </w:tcPr>
          <w:p w:rsidR="00D76B28" w:rsidRPr="00DB0CAB" w:rsidRDefault="00D76B28" w:rsidP="00292913">
            <w:pPr>
              <w:widowControl w:val="0"/>
              <w:autoSpaceDE w:val="0"/>
              <w:autoSpaceDN w:val="0"/>
              <w:jc w:val="center"/>
              <w:rPr>
                <w:sz w:val="12"/>
                <w:szCs w:val="12"/>
              </w:rPr>
            </w:pPr>
            <w:r w:rsidRPr="00DB0CAB">
              <w:rPr>
                <w:sz w:val="12"/>
                <w:szCs w:val="12"/>
              </w:rPr>
              <w:t>1776,218</w:t>
            </w:r>
          </w:p>
        </w:tc>
      </w:tr>
      <w:tr w:rsidR="00D76B28" w:rsidRPr="005173EA" w:rsidTr="00D76B28">
        <w:trPr>
          <w:trHeight w:val="34"/>
        </w:trPr>
        <w:tc>
          <w:tcPr>
            <w:tcW w:w="706" w:type="dxa"/>
            <w:vMerge/>
            <w:tcBorders>
              <w:left w:val="single" w:sz="4" w:space="0" w:color="auto"/>
              <w:right w:val="single" w:sz="4" w:space="0" w:color="auto"/>
            </w:tcBorders>
            <w:shd w:val="clear" w:color="auto" w:fill="auto"/>
          </w:tcPr>
          <w:p w:rsidR="00D76B28" w:rsidRPr="005173EA" w:rsidRDefault="00D76B28" w:rsidP="00BC2B32">
            <w:pPr>
              <w:spacing w:line="276" w:lineRule="auto"/>
              <w:rPr>
                <w:rFonts w:eastAsia="Calibri"/>
                <w:sz w:val="12"/>
                <w:szCs w:val="12"/>
                <w:lang w:eastAsia="en-US"/>
              </w:rPr>
            </w:pP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cPr>
          <w:p w:rsidR="00D76B28" w:rsidRPr="005173EA" w:rsidRDefault="00D76B28" w:rsidP="00BC2B32">
            <w:pPr>
              <w:spacing w:line="276" w:lineRule="auto"/>
              <w:rPr>
                <w:rFonts w:eastAsia="Calibri"/>
                <w:sz w:val="12"/>
                <w:szCs w:val="12"/>
                <w:lang w:eastAsia="en-US"/>
              </w:rPr>
            </w:pPr>
            <w:r w:rsidRPr="005173EA">
              <w:rPr>
                <w:rFonts w:eastAsia="Calibri"/>
                <w:sz w:val="12"/>
                <w:szCs w:val="12"/>
                <w:lang w:eastAsia="en-US"/>
              </w:rPr>
              <w:t>Успех каждого ребенка</w:t>
            </w:r>
          </w:p>
          <w:p w:rsidR="00D76B28" w:rsidRPr="005173EA" w:rsidRDefault="00D76B28" w:rsidP="00BC2B32">
            <w:pPr>
              <w:spacing w:line="276" w:lineRule="auto"/>
              <w:rPr>
                <w:rFonts w:eastAsia="Calibri"/>
                <w:sz w:val="12"/>
                <w:szCs w:val="12"/>
                <w:lang w:eastAsia="en-US"/>
              </w:rPr>
            </w:pPr>
          </w:p>
          <w:p w:rsidR="00D76B28" w:rsidRPr="005173EA" w:rsidRDefault="000031A9" w:rsidP="00BC2B32">
            <w:pPr>
              <w:spacing w:line="276" w:lineRule="auto"/>
              <w:rPr>
                <w:rFonts w:eastAsia="Calibri"/>
                <w:sz w:val="12"/>
                <w:szCs w:val="12"/>
                <w:lang w:eastAsia="en-US"/>
              </w:rPr>
            </w:pPr>
            <w:r w:rsidRPr="000031A9">
              <w:rPr>
                <w:rFonts w:eastAsia="Calibri"/>
                <w:sz w:val="12"/>
                <w:szCs w:val="12"/>
                <w:lang w:eastAsia="en-US"/>
              </w:rPr>
              <w:t>Создание в общеобразов</w:t>
            </w:r>
            <w:r w:rsidRPr="000031A9">
              <w:rPr>
                <w:rFonts w:eastAsia="Calibri"/>
                <w:sz w:val="12"/>
                <w:szCs w:val="12"/>
                <w:lang w:eastAsia="en-US"/>
              </w:rPr>
              <w:t>а</w:t>
            </w:r>
            <w:r w:rsidRPr="000031A9">
              <w:rPr>
                <w:rFonts w:eastAsia="Calibri"/>
                <w:sz w:val="12"/>
                <w:szCs w:val="12"/>
                <w:lang w:eastAsia="en-US"/>
              </w:rPr>
              <w:t>тельных орган</w:t>
            </w:r>
            <w:r w:rsidRPr="000031A9">
              <w:rPr>
                <w:rFonts w:eastAsia="Calibri"/>
                <w:sz w:val="12"/>
                <w:szCs w:val="12"/>
                <w:lang w:eastAsia="en-US"/>
              </w:rPr>
              <w:t>и</w:t>
            </w:r>
            <w:r w:rsidRPr="000031A9">
              <w:rPr>
                <w:rFonts w:eastAsia="Calibri"/>
                <w:sz w:val="12"/>
                <w:szCs w:val="12"/>
                <w:lang w:eastAsia="en-US"/>
              </w:rPr>
              <w:t>зациях, расп</w:t>
            </w:r>
            <w:r w:rsidRPr="000031A9">
              <w:rPr>
                <w:rFonts w:eastAsia="Calibri"/>
                <w:sz w:val="12"/>
                <w:szCs w:val="12"/>
                <w:lang w:eastAsia="en-US"/>
              </w:rPr>
              <w:t>о</w:t>
            </w:r>
            <w:r w:rsidRPr="000031A9">
              <w:rPr>
                <w:rFonts w:eastAsia="Calibri"/>
                <w:sz w:val="12"/>
                <w:szCs w:val="12"/>
                <w:lang w:eastAsia="en-US"/>
              </w:rPr>
              <w:t>ложенных в сельской мес</w:t>
            </w:r>
            <w:r w:rsidRPr="000031A9">
              <w:rPr>
                <w:rFonts w:eastAsia="Calibri"/>
                <w:sz w:val="12"/>
                <w:szCs w:val="12"/>
                <w:lang w:eastAsia="en-US"/>
              </w:rPr>
              <w:t>т</w:t>
            </w:r>
            <w:r w:rsidRPr="000031A9">
              <w:rPr>
                <w:rFonts w:eastAsia="Calibri"/>
                <w:sz w:val="12"/>
                <w:szCs w:val="12"/>
                <w:lang w:eastAsia="en-US"/>
              </w:rPr>
              <w:t>ности и малых городах, усл</w:t>
            </w:r>
            <w:r w:rsidRPr="000031A9">
              <w:rPr>
                <w:rFonts w:eastAsia="Calibri"/>
                <w:sz w:val="12"/>
                <w:szCs w:val="12"/>
                <w:lang w:eastAsia="en-US"/>
              </w:rPr>
              <w:t>о</w:t>
            </w:r>
            <w:r w:rsidRPr="000031A9">
              <w:rPr>
                <w:rFonts w:eastAsia="Calibri"/>
                <w:sz w:val="12"/>
                <w:szCs w:val="12"/>
                <w:lang w:eastAsia="en-US"/>
              </w:rPr>
              <w:t>вий для занятий физической культурой и спортом</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всего,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Е</w:t>
            </w:r>
            <w:proofErr w:type="gramStart"/>
            <w:r w:rsidRPr="005173EA">
              <w:rPr>
                <w:sz w:val="12"/>
                <w:szCs w:val="12"/>
              </w:rPr>
              <w:t>2</w:t>
            </w:r>
            <w:proofErr w:type="gramEnd"/>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292913">
            <w:pPr>
              <w:jc w:val="center"/>
              <w:rPr>
                <w:sz w:val="12"/>
                <w:szCs w:val="12"/>
              </w:rPr>
            </w:pPr>
            <w:r w:rsidRPr="005173EA">
              <w:rPr>
                <w:sz w:val="12"/>
                <w:szCs w:val="12"/>
              </w:rPr>
              <w:t>12 633,909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DB0CAB" w:rsidRDefault="00D76B28" w:rsidP="0065226B">
            <w:pPr>
              <w:widowControl w:val="0"/>
              <w:autoSpaceDE w:val="0"/>
              <w:autoSpaceDN w:val="0"/>
              <w:jc w:val="center"/>
              <w:rPr>
                <w:sz w:val="12"/>
                <w:szCs w:val="12"/>
              </w:rPr>
            </w:pPr>
            <w:r w:rsidRPr="00DB0CAB">
              <w:rPr>
                <w:sz w:val="12"/>
                <w:szCs w:val="12"/>
              </w:rPr>
              <w:t>15 485,919</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DB0CAB" w:rsidRDefault="00D76B28" w:rsidP="0065226B">
            <w:pPr>
              <w:widowControl w:val="0"/>
              <w:autoSpaceDE w:val="0"/>
              <w:autoSpaceDN w:val="0"/>
              <w:jc w:val="center"/>
              <w:rPr>
                <w:sz w:val="12"/>
                <w:szCs w:val="12"/>
              </w:rPr>
            </w:pPr>
            <w:r w:rsidRPr="00DB0CAB">
              <w:rPr>
                <w:sz w:val="12"/>
                <w:szCs w:val="12"/>
              </w:rPr>
              <w:t>13 822,449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DB0CAB" w:rsidRDefault="00D76B28" w:rsidP="0065226B">
            <w:pPr>
              <w:widowControl w:val="0"/>
              <w:autoSpaceDE w:val="0"/>
              <w:autoSpaceDN w:val="0"/>
              <w:jc w:val="center"/>
              <w:rPr>
                <w:sz w:val="12"/>
                <w:szCs w:val="12"/>
              </w:rPr>
            </w:pPr>
            <w:r w:rsidRPr="00DB0CAB">
              <w:rPr>
                <w:sz w:val="12"/>
                <w:szCs w:val="12"/>
              </w:rPr>
              <w:t>13 560,613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DB0CAB" w:rsidRDefault="00D76B28" w:rsidP="00BC2B32">
            <w:pPr>
              <w:widowControl w:val="0"/>
              <w:autoSpaceDE w:val="0"/>
              <w:autoSpaceDN w:val="0"/>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DB0CAB" w:rsidRDefault="00D76B28" w:rsidP="00BC2B32">
            <w:pPr>
              <w:widowControl w:val="0"/>
              <w:autoSpaceDE w:val="0"/>
              <w:autoSpaceDN w:val="0"/>
              <w:jc w:val="center"/>
              <w:rPr>
                <w:sz w:val="12"/>
                <w:szCs w:val="12"/>
              </w:rPr>
            </w:pPr>
            <w:r w:rsidRPr="00DB0CAB">
              <w:rPr>
                <w:sz w:val="12"/>
                <w:szCs w:val="12"/>
              </w:rPr>
              <w:t>0,000</w:t>
            </w:r>
          </w:p>
        </w:tc>
      </w:tr>
      <w:tr w:rsidR="00D76B28" w:rsidRPr="005173EA" w:rsidTr="00D76B28">
        <w:trPr>
          <w:trHeight w:val="32"/>
        </w:trPr>
        <w:tc>
          <w:tcPr>
            <w:tcW w:w="706" w:type="dxa"/>
            <w:vMerge/>
            <w:tcBorders>
              <w:left w:val="single" w:sz="4" w:space="0" w:color="auto"/>
              <w:right w:val="single" w:sz="4" w:space="0" w:color="auto"/>
            </w:tcBorders>
            <w:shd w:val="clear" w:color="auto" w:fill="auto"/>
          </w:tcPr>
          <w:p w:rsidR="00D76B28" w:rsidRPr="005173EA" w:rsidRDefault="00D76B28" w:rsidP="00BC2B32">
            <w:pPr>
              <w:spacing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D76B28" w:rsidRPr="005173EA" w:rsidRDefault="00D76B28" w:rsidP="00BC2B32">
            <w:pPr>
              <w:spacing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BC2B32">
            <w:pPr>
              <w:widowControl w:val="0"/>
              <w:autoSpaceDE w:val="0"/>
              <w:autoSpaceDN w:val="0"/>
              <w:jc w:val="center"/>
              <w:rPr>
                <w:sz w:val="12"/>
                <w:szCs w:val="12"/>
              </w:rPr>
            </w:pPr>
            <w:r w:rsidRPr="005173EA">
              <w:rPr>
                <w:sz w:val="12"/>
                <w:szCs w:val="12"/>
              </w:rPr>
              <w:t>областной</w:t>
            </w:r>
          </w:p>
          <w:p w:rsidR="00D76B28" w:rsidRPr="005173EA" w:rsidRDefault="00D76B28" w:rsidP="00BC2B32">
            <w:pPr>
              <w:spacing w:line="276" w:lineRule="auto"/>
              <w:jc w:val="center"/>
              <w:rPr>
                <w:sz w:val="12"/>
                <w:szCs w:val="12"/>
              </w:rPr>
            </w:pPr>
            <w:r w:rsidRPr="005173EA">
              <w:rPr>
                <w:sz w:val="12"/>
                <w:szCs w:val="12"/>
              </w:rPr>
              <w:t>бюджет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BC2B32">
            <w:pPr>
              <w:spacing w:line="276" w:lineRule="auto"/>
              <w:jc w:val="center"/>
              <w:rPr>
                <w:sz w:val="12"/>
                <w:szCs w:val="12"/>
              </w:rPr>
            </w:pPr>
            <w:r w:rsidRPr="005173EA">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BC2B32">
            <w:pPr>
              <w:spacing w:line="276" w:lineRule="auto"/>
              <w:jc w:val="center"/>
              <w:rPr>
                <w:sz w:val="12"/>
                <w:szCs w:val="12"/>
              </w:rPr>
            </w:pPr>
            <w:r w:rsidRPr="005173EA">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BC2B32">
            <w:pPr>
              <w:spacing w:line="276" w:lineRule="auto"/>
              <w:jc w:val="center"/>
              <w:rPr>
                <w:sz w:val="12"/>
                <w:szCs w:val="12"/>
              </w:rPr>
            </w:pPr>
            <w:r w:rsidRPr="005173EA">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BC2B32">
            <w:pPr>
              <w:spacing w:line="276" w:lineRule="auto"/>
              <w:jc w:val="center"/>
              <w:rPr>
                <w:sz w:val="12"/>
                <w:szCs w:val="12"/>
              </w:rPr>
            </w:pPr>
            <w:r w:rsidRPr="005173EA">
              <w:rPr>
                <w:sz w:val="12"/>
                <w:szCs w:val="12"/>
              </w:rPr>
              <w:t>Е</w:t>
            </w:r>
            <w:proofErr w:type="gramStart"/>
            <w:r w:rsidRPr="005173EA">
              <w:rPr>
                <w:sz w:val="12"/>
                <w:szCs w:val="12"/>
              </w:rPr>
              <w:t>2</w:t>
            </w:r>
            <w:proofErr w:type="gramEnd"/>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BC2B32">
            <w:pPr>
              <w:spacing w:line="276" w:lineRule="auto"/>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BC2B32">
            <w:pPr>
              <w:spacing w:line="276" w:lineRule="auto"/>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BC2B32">
            <w:pPr>
              <w:spacing w:line="276" w:lineRule="auto"/>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BC2B32">
            <w:pPr>
              <w:spacing w:line="276" w:lineRule="auto"/>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BC2B32">
            <w:pPr>
              <w:spacing w:line="276" w:lineRule="auto"/>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BC2B32">
            <w:pPr>
              <w:spacing w:line="276" w:lineRule="auto"/>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292913">
            <w:pPr>
              <w:jc w:val="center"/>
              <w:rPr>
                <w:sz w:val="12"/>
                <w:szCs w:val="12"/>
              </w:rPr>
            </w:pPr>
            <w:r w:rsidRPr="005173EA">
              <w:rPr>
                <w:sz w:val="12"/>
                <w:szCs w:val="12"/>
              </w:rPr>
              <w:t>12 633,909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DB0CAB" w:rsidRDefault="00D76B28" w:rsidP="0065226B">
            <w:pPr>
              <w:widowControl w:val="0"/>
              <w:autoSpaceDE w:val="0"/>
              <w:autoSpaceDN w:val="0"/>
              <w:jc w:val="center"/>
              <w:rPr>
                <w:sz w:val="12"/>
                <w:szCs w:val="12"/>
              </w:rPr>
            </w:pPr>
            <w:r w:rsidRPr="00DB0CAB">
              <w:rPr>
                <w:sz w:val="12"/>
                <w:szCs w:val="12"/>
              </w:rPr>
              <w:t>15 485,919</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DB0CAB" w:rsidRDefault="00D76B28" w:rsidP="0065226B">
            <w:pPr>
              <w:widowControl w:val="0"/>
              <w:autoSpaceDE w:val="0"/>
              <w:autoSpaceDN w:val="0"/>
              <w:jc w:val="center"/>
              <w:rPr>
                <w:sz w:val="12"/>
                <w:szCs w:val="12"/>
              </w:rPr>
            </w:pPr>
            <w:r w:rsidRPr="00DB0CAB">
              <w:rPr>
                <w:sz w:val="12"/>
                <w:szCs w:val="12"/>
              </w:rPr>
              <w:t>13 822,449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DB0CAB" w:rsidRDefault="00D76B28" w:rsidP="0065226B">
            <w:pPr>
              <w:widowControl w:val="0"/>
              <w:autoSpaceDE w:val="0"/>
              <w:autoSpaceDN w:val="0"/>
              <w:jc w:val="center"/>
              <w:rPr>
                <w:sz w:val="12"/>
                <w:szCs w:val="12"/>
              </w:rPr>
            </w:pPr>
            <w:r w:rsidRPr="00DB0CAB">
              <w:rPr>
                <w:sz w:val="12"/>
                <w:szCs w:val="12"/>
              </w:rPr>
              <w:t>13 560,613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DB0CAB" w:rsidRDefault="00D76B28" w:rsidP="00BC2B32">
            <w:pPr>
              <w:spacing w:line="276" w:lineRule="auto"/>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DB0CAB" w:rsidRDefault="00D76B28" w:rsidP="00BC2B32">
            <w:pPr>
              <w:spacing w:line="276" w:lineRule="auto"/>
              <w:jc w:val="center"/>
              <w:rPr>
                <w:sz w:val="12"/>
                <w:szCs w:val="12"/>
              </w:rPr>
            </w:pPr>
            <w:r w:rsidRPr="00DB0CAB">
              <w:rPr>
                <w:sz w:val="12"/>
                <w:szCs w:val="12"/>
              </w:rPr>
              <w:t>0,000</w:t>
            </w:r>
          </w:p>
        </w:tc>
      </w:tr>
      <w:tr w:rsidR="00D76B28" w:rsidRPr="005173EA" w:rsidTr="00D76B28">
        <w:trPr>
          <w:trHeight w:val="32"/>
        </w:trPr>
        <w:tc>
          <w:tcPr>
            <w:tcW w:w="706" w:type="dxa"/>
            <w:vMerge/>
            <w:tcBorders>
              <w:left w:val="single" w:sz="4" w:space="0" w:color="auto"/>
              <w:right w:val="single" w:sz="4" w:space="0" w:color="auto"/>
            </w:tcBorders>
            <w:shd w:val="clear" w:color="auto" w:fill="auto"/>
          </w:tcPr>
          <w:p w:rsidR="00D76B28" w:rsidRPr="005173EA" w:rsidRDefault="00D76B28" w:rsidP="00BC2B32">
            <w:pPr>
              <w:spacing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D76B28" w:rsidRPr="005173EA" w:rsidRDefault="00D76B28" w:rsidP="00BC2B32">
            <w:pPr>
              <w:spacing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BC2B32">
            <w:pPr>
              <w:spacing w:line="276" w:lineRule="auto"/>
              <w:jc w:val="center"/>
              <w:rPr>
                <w:sz w:val="12"/>
                <w:szCs w:val="12"/>
              </w:rPr>
            </w:pPr>
            <w:r w:rsidRPr="005173EA">
              <w:rPr>
                <w:sz w:val="12"/>
                <w:szCs w:val="12"/>
              </w:rPr>
              <w:t>федеральный бюджет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BC2B32">
            <w:pPr>
              <w:spacing w:line="276" w:lineRule="auto"/>
              <w:jc w:val="center"/>
              <w:rPr>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BC2B32">
            <w:pPr>
              <w:spacing w:line="276" w:lineRule="auto"/>
              <w:jc w:val="center"/>
              <w:rPr>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BC2B32">
            <w:pPr>
              <w:spacing w:line="276" w:lineRule="auto"/>
              <w:jc w:val="center"/>
              <w:rPr>
                <w:sz w:val="12"/>
                <w:szCs w:val="12"/>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BC2B32">
            <w:pPr>
              <w:spacing w:line="276" w:lineRule="auto"/>
              <w:jc w:val="center"/>
              <w:rPr>
                <w:sz w:val="12"/>
                <w:szCs w:val="12"/>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BC2B32">
            <w:pPr>
              <w:spacing w:line="276" w:lineRule="auto"/>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BC2B32">
            <w:pPr>
              <w:spacing w:line="276" w:lineRule="auto"/>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BC2B32">
            <w:pPr>
              <w:spacing w:line="276" w:lineRule="auto"/>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BC2B32">
            <w:pPr>
              <w:spacing w:line="276" w:lineRule="auto"/>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BC2B32">
            <w:pPr>
              <w:spacing w:line="276" w:lineRule="auto"/>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BC2B32">
            <w:pPr>
              <w:spacing w:line="276" w:lineRule="auto"/>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5173EA" w:rsidRDefault="00D76B28" w:rsidP="00292913">
            <w:pPr>
              <w:jc w:val="center"/>
              <w:rPr>
                <w:sz w:val="12"/>
                <w:szCs w:val="12"/>
              </w:rPr>
            </w:pPr>
            <w:r w:rsidRPr="005173EA">
              <w:rPr>
                <w:sz w:val="12"/>
                <w:szCs w:val="12"/>
              </w:rPr>
              <w:t>10 991,500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DB0CAB" w:rsidRDefault="00D76B28" w:rsidP="0065226B">
            <w:pPr>
              <w:widowControl w:val="0"/>
              <w:autoSpaceDE w:val="0"/>
              <w:autoSpaceDN w:val="0"/>
              <w:jc w:val="center"/>
              <w:rPr>
                <w:sz w:val="12"/>
                <w:szCs w:val="12"/>
              </w:rPr>
            </w:pPr>
            <w:r w:rsidRPr="00DB0CAB">
              <w:rPr>
                <w:sz w:val="12"/>
                <w:szCs w:val="12"/>
              </w:rPr>
              <w:t>15 176,200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DB0CAB" w:rsidRDefault="00D76B28" w:rsidP="0065226B">
            <w:pPr>
              <w:widowControl w:val="0"/>
              <w:autoSpaceDE w:val="0"/>
              <w:autoSpaceDN w:val="0"/>
              <w:jc w:val="center"/>
              <w:rPr>
                <w:sz w:val="12"/>
                <w:szCs w:val="12"/>
              </w:rPr>
            </w:pPr>
            <w:r w:rsidRPr="00DB0CAB">
              <w:rPr>
                <w:sz w:val="12"/>
                <w:szCs w:val="12"/>
              </w:rPr>
              <w:t>13 546,000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DB0CAB" w:rsidRDefault="00D76B28" w:rsidP="0065226B">
            <w:pPr>
              <w:widowControl w:val="0"/>
              <w:autoSpaceDE w:val="0"/>
              <w:autoSpaceDN w:val="0"/>
              <w:jc w:val="center"/>
              <w:rPr>
                <w:sz w:val="12"/>
                <w:szCs w:val="12"/>
              </w:rPr>
            </w:pPr>
            <w:r w:rsidRPr="00DB0CAB">
              <w:rPr>
                <w:sz w:val="12"/>
                <w:szCs w:val="12"/>
              </w:rPr>
              <w:t>13 289,400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DB0CAB" w:rsidRDefault="00D76B28" w:rsidP="00BC2B32">
            <w:pPr>
              <w:spacing w:line="276" w:lineRule="auto"/>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76B28" w:rsidRPr="00DB0CAB" w:rsidRDefault="00D76B28" w:rsidP="00BC2B32">
            <w:pPr>
              <w:spacing w:line="276" w:lineRule="auto"/>
              <w:jc w:val="center"/>
              <w:rPr>
                <w:sz w:val="12"/>
                <w:szCs w:val="12"/>
              </w:rPr>
            </w:pPr>
            <w:r w:rsidRPr="00DB0CAB">
              <w:rPr>
                <w:sz w:val="12"/>
                <w:szCs w:val="12"/>
              </w:rPr>
              <w:t>0,000</w:t>
            </w:r>
          </w:p>
        </w:tc>
      </w:tr>
      <w:tr w:rsidR="00D76B28" w:rsidRPr="005173EA" w:rsidTr="00D76B28">
        <w:trPr>
          <w:trHeight w:val="1585"/>
        </w:trPr>
        <w:tc>
          <w:tcPr>
            <w:tcW w:w="706" w:type="dxa"/>
            <w:vMerge/>
            <w:tcBorders>
              <w:left w:val="single" w:sz="4" w:space="0" w:color="auto"/>
              <w:bottom w:val="single" w:sz="4" w:space="0" w:color="auto"/>
              <w:right w:val="single" w:sz="4" w:space="0" w:color="auto"/>
            </w:tcBorders>
            <w:shd w:val="clear" w:color="auto" w:fill="auto"/>
          </w:tcPr>
          <w:p w:rsidR="00D76B28" w:rsidRPr="005173EA" w:rsidRDefault="00D76B28" w:rsidP="00BC2B32">
            <w:pPr>
              <w:spacing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tcBorders>
            <w:shd w:val="clear" w:color="auto" w:fill="auto"/>
          </w:tcPr>
          <w:p w:rsidR="00D76B28" w:rsidRPr="005173EA" w:rsidRDefault="00D76B28" w:rsidP="00BC2B32">
            <w:pPr>
              <w:spacing w:line="276" w:lineRule="auto"/>
              <w:rPr>
                <w:rFonts w:eastAsia="Calibri"/>
                <w:sz w:val="12"/>
                <w:szCs w:val="12"/>
                <w:lang w:eastAsia="en-US"/>
              </w:rPr>
            </w:pPr>
          </w:p>
        </w:tc>
        <w:tc>
          <w:tcPr>
            <w:tcW w:w="1283" w:type="dxa"/>
            <w:tcBorders>
              <w:top w:val="single" w:sz="4" w:space="0" w:color="auto"/>
              <w:bottom w:val="single" w:sz="4" w:space="0" w:color="auto"/>
            </w:tcBorders>
            <w:shd w:val="clear" w:color="auto" w:fill="auto"/>
            <w:vAlign w:val="center"/>
          </w:tcPr>
          <w:p w:rsidR="00D76B28" w:rsidRPr="005173EA" w:rsidRDefault="00D76B28" w:rsidP="00BC2B32">
            <w:pPr>
              <w:spacing w:line="276" w:lineRule="auto"/>
              <w:jc w:val="center"/>
              <w:rPr>
                <w:sz w:val="12"/>
                <w:szCs w:val="12"/>
              </w:rPr>
            </w:pPr>
            <w:r w:rsidRPr="005173EA">
              <w:rPr>
                <w:sz w:val="12"/>
                <w:szCs w:val="12"/>
              </w:rPr>
              <w:t>комитет образования и науки Курской области</w:t>
            </w:r>
          </w:p>
        </w:tc>
        <w:tc>
          <w:tcPr>
            <w:tcW w:w="425" w:type="dxa"/>
            <w:tcBorders>
              <w:top w:val="single" w:sz="4" w:space="0" w:color="auto"/>
              <w:bottom w:val="single" w:sz="4" w:space="0" w:color="auto"/>
            </w:tcBorders>
            <w:shd w:val="clear" w:color="auto" w:fill="auto"/>
            <w:vAlign w:val="center"/>
          </w:tcPr>
          <w:p w:rsidR="00D76B28" w:rsidRPr="005173EA" w:rsidRDefault="00D76B28" w:rsidP="00BC2B32">
            <w:pPr>
              <w:spacing w:line="276" w:lineRule="auto"/>
              <w:jc w:val="center"/>
              <w:rPr>
                <w:sz w:val="12"/>
                <w:szCs w:val="12"/>
              </w:rPr>
            </w:pPr>
            <w:r w:rsidRPr="005173EA">
              <w:rPr>
                <w:sz w:val="12"/>
                <w:szCs w:val="12"/>
              </w:rPr>
              <w:t>803</w:t>
            </w:r>
          </w:p>
        </w:tc>
        <w:tc>
          <w:tcPr>
            <w:tcW w:w="425" w:type="dxa"/>
            <w:tcBorders>
              <w:top w:val="single" w:sz="4" w:space="0" w:color="auto"/>
              <w:bottom w:val="single" w:sz="4" w:space="0" w:color="auto"/>
            </w:tcBorders>
            <w:shd w:val="clear" w:color="auto" w:fill="auto"/>
            <w:vAlign w:val="center"/>
          </w:tcPr>
          <w:p w:rsidR="00D76B28" w:rsidRPr="005173EA" w:rsidRDefault="00D76B28" w:rsidP="00BC2B32">
            <w:pPr>
              <w:spacing w:line="276" w:lineRule="auto"/>
              <w:jc w:val="center"/>
              <w:rPr>
                <w:sz w:val="12"/>
                <w:szCs w:val="12"/>
              </w:rPr>
            </w:pPr>
            <w:r w:rsidRPr="005173EA">
              <w:rPr>
                <w:sz w:val="12"/>
                <w:szCs w:val="12"/>
              </w:rPr>
              <w:t>02</w:t>
            </w:r>
          </w:p>
        </w:tc>
        <w:tc>
          <w:tcPr>
            <w:tcW w:w="567" w:type="dxa"/>
            <w:tcBorders>
              <w:top w:val="single" w:sz="4" w:space="0" w:color="auto"/>
              <w:bottom w:val="single" w:sz="4" w:space="0" w:color="auto"/>
            </w:tcBorders>
            <w:shd w:val="clear" w:color="auto" w:fill="auto"/>
            <w:vAlign w:val="center"/>
          </w:tcPr>
          <w:p w:rsidR="00D76B28" w:rsidRPr="005173EA" w:rsidRDefault="00D76B28" w:rsidP="00BC2B32">
            <w:pPr>
              <w:spacing w:line="276" w:lineRule="auto"/>
              <w:jc w:val="center"/>
              <w:rPr>
                <w:sz w:val="12"/>
                <w:szCs w:val="12"/>
              </w:rPr>
            </w:pPr>
            <w:r w:rsidRPr="005173EA">
              <w:rPr>
                <w:sz w:val="12"/>
                <w:szCs w:val="12"/>
              </w:rPr>
              <w:t>1</w:t>
            </w:r>
          </w:p>
        </w:tc>
        <w:tc>
          <w:tcPr>
            <w:tcW w:w="426" w:type="dxa"/>
            <w:tcBorders>
              <w:top w:val="single" w:sz="4" w:space="0" w:color="auto"/>
              <w:bottom w:val="single" w:sz="4" w:space="0" w:color="auto"/>
            </w:tcBorders>
            <w:shd w:val="clear" w:color="auto" w:fill="auto"/>
            <w:vAlign w:val="center"/>
          </w:tcPr>
          <w:p w:rsidR="00D76B28" w:rsidRPr="005173EA" w:rsidRDefault="00D76B28" w:rsidP="00BC2B32">
            <w:pPr>
              <w:spacing w:line="276" w:lineRule="auto"/>
              <w:jc w:val="center"/>
              <w:rPr>
                <w:sz w:val="12"/>
                <w:szCs w:val="12"/>
              </w:rPr>
            </w:pPr>
            <w:r w:rsidRPr="005173EA">
              <w:rPr>
                <w:sz w:val="12"/>
                <w:szCs w:val="12"/>
              </w:rPr>
              <w:t>Е</w:t>
            </w:r>
            <w:proofErr w:type="gramStart"/>
            <w:r w:rsidRPr="005173EA">
              <w:rPr>
                <w:sz w:val="12"/>
                <w:szCs w:val="12"/>
              </w:rPr>
              <w:t>2</w:t>
            </w:r>
            <w:proofErr w:type="gramEnd"/>
          </w:p>
        </w:tc>
        <w:tc>
          <w:tcPr>
            <w:tcW w:w="841" w:type="dxa"/>
            <w:tcBorders>
              <w:top w:val="single" w:sz="4" w:space="0" w:color="auto"/>
              <w:bottom w:val="single" w:sz="4" w:space="0" w:color="auto"/>
            </w:tcBorders>
            <w:shd w:val="clear" w:color="auto" w:fill="auto"/>
            <w:vAlign w:val="center"/>
          </w:tcPr>
          <w:p w:rsidR="00D76B28" w:rsidRPr="005173EA" w:rsidRDefault="00D76B28" w:rsidP="00BC2B32">
            <w:pPr>
              <w:spacing w:line="276" w:lineRule="auto"/>
              <w:jc w:val="center"/>
              <w:rPr>
                <w:sz w:val="12"/>
                <w:szCs w:val="12"/>
              </w:rPr>
            </w:pPr>
            <w:r w:rsidRPr="005173EA">
              <w:rPr>
                <w:sz w:val="12"/>
                <w:szCs w:val="12"/>
              </w:rPr>
              <w:t>0,000</w:t>
            </w:r>
          </w:p>
        </w:tc>
        <w:tc>
          <w:tcPr>
            <w:tcW w:w="851" w:type="dxa"/>
            <w:tcBorders>
              <w:top w:val="single" w:sz="4" w:space="0" w:color="auto"/>
              <w:bottom w:val="single" w:sz="4" w:space="0" w:color="auto"/>
            </w:tcBorders>
            <w:shd w:val="clear" w:color="auto" w:fill="auto"/>
            <w:vAlign w:val="center"/>
          </w:tcPr>
          <w:p w:rsidR="00D76B28" w:rsidRPr="005173EA" w:rsidRDefault="00D76B28" w:rsidP="00BC2B32">
            <w:pPr>
              <w:spacing w:line="276" w:lineRule="auto"/>
              <w:jc w:val="center"/>
              <w:rPr>
                <w:sz w:val="12"/>
                <w:szCs w:val="12"/>
              </w:rPr>
            </w:pPr>
            <w:r w:rsidRPr="005173EA">
              <w:rPr>
                <w:sz w:val="12"/>
                <w:szCs w:val="12"/>
              </w:rPr>
              <w:t>0,000</w:t>
            </w:r>
          </w:p>
        </w:tc>
        <w:tc>
          <w:tcPr>
            <w:tcW w:w="851" w:type="dxa"/>
            <w:tcBorders>
              <w:top w:val="single" w:sz="4" w:space="0" w:color="auto"/>
              <w:bottom w:val="single" w:sz="4" w:space="0" w:color="auto"/>
            </w:tcBorders>
            <w:shd w:val="clear" w:color="auto" w:fill="auto"/>
            <w:vAlign w:val="center"/>
          </w:tcPr>
          <w:p w:rsidR="00D76B28" w:rsidRPr="005173EA" w:rsidRDefault="00D76B28" w:rsidP="00BC2B32">
            <w:pPr>
              <w:spacing w:line="276" w:lineRule="auto"/>
              <w:jc w:val="center"/>
              <w:rPr>
                <w:sz w:val="12"/>
                <w:szCs w:val="12"/>
              </w:rPr>
            </w:pPr>
            <w:r w:rsidRPr="005173EA">
              <w:rPr>
                <w:sz w:val="12"/>
                <w:szCs w:val="12"/>
              </w:rPr>
              <w:t>0,000</w:t>
            </w:r>
          </w:p>
        </w:tc>
        <w:tc>
          <w:tcPr>
            <w:tcW w:w="851" w:type="dxa"/>
            <w:tcBorders>
              <w:top w:val="single" w:sz="4" w:space="0" w:color="auto"/>
              <w:bottom w:val="single" w:sz="4" w:space="0" w:color="auto"/>
            </w:tcBorders>
            <w:shd w:val="clear" w:color="auto" w:fill="auto"/>
            <w:vAlign w:val="center"/>
          </w:tcPr>
          <w:p w:rsidR="00D76B28" w:rsidRPr="005173EA" w:rsidRDefault="00D76B28" w:rsidP="00BC2B32">
            <w:pPr>
              <w:spacing w:line="276" w:lineRule="auto"/>
              <w:jc w:val="center"/>
              <w:rPr>
                <w:sz w:val="12"/>
                <w:szCs w:val="12"/>
              </w:rPr>
            </w:pPr>
            <w:r w:rsidRPr="005173EA">
              <w:rPr>
                <w:sz w:val="12"/>
                <w:szCs w:val="12"/>
              </w:rPr>
              <w:t>0,000</w:t>
            </w:r>
          </w:p>
        </w:tc>
        <w:tc>
          <w:tcPr>
            <w:tcW w:w="851" w:type="dxa"/>
            <w:tcBorders>
              <w:top w:val="single" w:sz="4" w:space="0" w:color="auto"/>
              <w:bottom w:val="single" w:sz="4" w:space="0" w:color="auto"/>
            </w:tcBorders>
            <w:shd w:val="clear" w:color="auto" w:fill="auto"/>
            <w:vAlign w:val="center"/>
          </w:tcPr>
          <w:p w:rsidR="00D76B28" w:rsidRPr="005173EA" w:rsidRDefault="00D76B28" w:rsidP="00BC2B32">
            <w:pPr>
              <w:spacing w:line="276" w:lineRule="auto"/>
              <w:jc w:val="center"/>
              <w:rPr>
                <w:sz w:val="12"/>
                <w:szCs w:val="12"/>
              </w:rPr>
            </w:pPr>
            <w:r w:rsidRPr="005173EA">
              <w:rPr>
                <w:sz w:val="12"/>
                <w:szCs w:val="12"/>
              </w:rPr>
              <w:t>0,000</w:t>
            </w:r>
          </w:p>
        </w:tc>
        <w:tc>
          <w:tcPr>
            <w:tcW w:w="855" w:type="dxa"/>
            <w:tcBorders>
              <w:top w:val="single" w:sz="4" w:space="0" w:color="auto"/>
              <w:bottom w:val="single" w:sz="4" w:space="0" w:color="auto"/>
            </w:tcBorders>
            <w:shd w:val="clear" w:color="auto" w:fill="auto"/>
            <w:vAlign w:val="center"/>
          </w:tcPr>
          <w:p w:rsidR="00D76B28" w:rsidRPr="005173EA" w:rsidRDefault="00D76B28" w:rsidP="00BC2B32">
            <w:pPr>
              <w:spacing w:line="276" w:lineRule="auto"/>
              <w:jc w:val="center"/>
              <w:rPr>
                <w:sz w:val="12"/>
                <w:szCs w:val="12"/>
              </w:rPr>
            </w:pPr>
            <w:r w:rsidRPr="005173EA">
              <w:rPr>
                <w:sz w:val="12"/>
                <w:szCs w:val="12"/>
              </w:rPr>
              <w:t>0,000</w:t>
            </w:r>
          </w:p>
        </w:tc>
        <w:tc>
          <w:tcPr>
            <w:tcW w:w="851" w:type="dxa"/>
            <w:tcBorders>
              <w:top w:val="single" w:sz="4" w:space="0" w:color="auto"/>
              <w:bottom w:val="single" w:sz="4" w:space="0" w:color="auto"/>
            </w:tcBorders>
            <w:shd w:val="clear" w:color="auto" w:fill="auto"/>
            <w:vAlign w:val="center"/>
          </w:tcPr>
          <w:p w:rsidR="00D76B28" w:rsidRPr="005173EA" w:rsidRDefault="00D76B28" w:rsidP="00292913">
            <w:pPr>
              <w:jc w:val="center"/>
              <w:rPr>
                <w:sz w:val="12"/>
                <w:szCs w:val="12"/>
              </w:rPr>
            </w:pPr>
            <w:r w:rsidRPr="005173EA">
              <w:rPr>
                <w:sz w:val="12"/>
                <w:szCs w:val="12"/>
              </w:rPr>
              <w:t>12 633,909</w:t>
            </w:r>
          </w:p>
        </w:tc>
        <w:tc>
          <w:tcPr>
            <w:tcW w:w="851" w:type="dxa"/>
            <w:tcBorders>
              <w:top w:val="single" w:sz="4" w:space="0" w:color="auto"/>
              <w:bottom w:val="single" w:sz="4" w:space="0" w:color="auto"/>
            </w:tcBorders>
            <w:shd w:val="clear" w:color="auto" w:fill="auto"/>
            <w:vAlign w:val="center"/>
          </w:tcPr>
          <w:p w:rsidR="00D76B28" w:rsidRPr="00DB0CAB" w:rsidRDefault="00D76B28" w:rsidP="0065226B">
            <w:pPr>
              <w:spacing w:line="276" w:lineRule="auto"/>
              <w:jc w:val="center"/>
              <w:rPr>
                <w:sz w:val="12"/>
                <w:szCs w:val="12"/>
              </w:rPr>
            </w:pPr>
            <w:r w:rsidRPr="00DB0CAB">
              <w:rPr>
                <w:sz w:val="12"/>
                <w:szCs w:val="12"/>
              </w:rPr>
              <w:t>15 485,919</w:t>
            </w:r>
          </w:p>
        </w:tc>
        <w:tc>
          <w:tcPr>
            <w:tcW w:w="994" w:type="dxa"/>
            <w:tcBorders>
              <w:top w:val="single" w:sz="4" w:space="0" w:color="auto"/>
              <w:bottom w:val="single" w:sz="4" w:space="0" w:color="auto"/>
            </w:tcBorders>
            <w:shd w:val="clear" w:color="auto" w:fill="auto"/>
            <w:vAlign w:val="center"/>
          </w:tcPr>
          <w:p w:rsidR="00D76B28" w:rsidRPr="00DB0CAB" w:rsidRDefault="00D76B28" w:rsidP="0065226B">
            <w:pPr>
              <w:spacing w:line="276" w:lineRule="auto"/>
              <w:jc w:val="center"/>
              <w:rPr>
                <w:sz w:val="12"/>
                <w:szCs w:val="12"/>
              </w:rPr>
            </w:pPr>
            <w:r w:rsidRPr="00DB0CAB">
              <w:rPr>
                <w:sz w:val="12"/>
                <w:szCs w:val="12"/>
              </w:rPr>
              <w:t>13 822,449</w:t>
            </w:r>
          </w:p>
        </w:tc>
        <w:tc>
          <w:tcPr>
            <w:tcW w:w="992" w:type="dxa"/>
            <w:tcBorders>
              <w:top w:val="single" w:sz="4" w:space="0" w:color="auto"/>
              <w:bottom w:val="single" w:sz="4" w:space="0" w:color="auto"/>
            </w:tcBorders>
            <w:shd w:val="clear" w:color="auto" w:fill="auto"/>
            <w:vAlign w:val="center"/>
          </w:tcPr>
          <w:p w:rsidR="00D76B28" w:rsidRPr="00DB0CAB" w:rsidRDefault="00D76B28" w:rsidP="0065226B">
            <w:pPr>
              <w:spacing w:line="276" w:lineRule="auto"/>
              <w:jc w:val="center"/>
              <w:rPr>
                <w:sz w:val="12"/>
                <w:szCs w:val="12"/>
              </w:rPr>
            </w:pPr>
            <w:r w:rsidRPr="00DB0CAB">
              <w:rPr>
                <w:sz w:val="12"/>
                <w:szCs w:val="12"/>
              </w:rPr>
              <w:t>13 560,613</w:t>
            </w:r>
          </w:p>
        </w:tc>
        <w:tc>
          <w:tcPr>
            <w:tcW w:w="851" w:type="dxa"/>
            <w:tcBorders>
              <w:top w:val="single" w:sz="4" w:space="0" w:color="auto"/>
              <w:bottom w:val="single" w:sz="4" w:space="0" w:color="auto"/>
            </w:tcBorders>
            <w:shd w:val="clear" w:color="auto" w:fill="auto"/>
            <w:vAlign w:val="center"/>
          </w:tcPr>
          <w:p w:rsidR="00D76B28" w:rsidRPr="00DB0CAB" w:rsidRDefault="00D76B28" w:rsidP="00BC2B32">
            <w:pPr>
              <w:spacing w:line="276" w:lineRule="auto"/>
              <w:jc w:val="center"/>
              <w:rPr>
                <w:sz w:val="12"/>
                <w:szCs w:val="12"/>
              </w:rPr>
            </w:pPr>
            <w:r w:rsidRPr="00DB0CAB">
              <w:rPr>
                <w:sz w:val="12"/>
                <w:szCs w:val="12"/>
              </w:rPr>
              <w:t>0,000</w:t>
            </w:r>
          </w:p>
        </w:tc>
        <w:tc>
          <w:tcPr>
            <w:tcW w:w="993" w:type="dxa"/>
            <w:tcBorders>
              <w:top w:val="single" w:sz="4" w:space="0" w:color="auto"/>
              <w:bottom w:val="single" w:sz="4" w:space="0" w:color="auto"/>
            </w:tcBorders>
            <w:shd w:val="clear" w:color="auto" w:fill="auto"/>
            <w:vAlign w:val="center"/>
          </w:tcPr>
          <w:p w:rsidR="00D76B28" w:rsidRPr="00DB0CAB" w:rsidRDefault="00D76B28" w:rsidP="00BC2B32">
            <w:pPr>
              <w:spacing w:line="276" w:lineRule="auto"/>
              <w:jc w:val="center"/>
              <w:rPr>
                <w:sz w:val="12"/>
                <w:szCs w:val="12"/>
              </w:rPr>
            </w:pPr>
            <w:r w:rsidRPr="00DB0CAB">
              <w:rPr>
                <w:sz w:val="12"/>
                <w:szCs w:val="12"/>
              </w:rPr>
              <w:t>0,000</w:t>
            </w:r>
          </w:p>
        </w:tc>
      </w:tr>
      <w:tr w:rsidR="001A0D92" w:rsidRPr="005173EA" w:rsidTr="001A0D92">
        <w:trPr>
          <w:trHeight w:val="460"/>
        </w:trPr>
        <w:tc>
          <w:tcPr>
            <w:tcW w:w="706" w:type="dxa"/>
            <w:vMerge w:val="restart"/>
            <w:tcBorders>
              <w:top w:val="single" w:sz="4" w:space="0" w:color="auto"/>
            </w:tcBorders>
            <w:shd w:val="clear" w:color="auto" w:fill="auto"/>
          </w:tcPr>
          <w:p w:rsidR="001A0D92" w:rsidRPr="00F46486" w:rsidRDefault="001A0D92" w:rsidP="00BC2B32">
            <w:pPr>
              <w:spacing w:line="276" w:lineRule="auto"/>
              <w:rPr>
                <w:rFonts w:eastAsia="Calibri"/>
                <w:sz w:val="12"/>
                <w:szCs w:val="12"/>
                <w:lang w:eastAsia="en-US"/>
              </w:rPr>
            </w:pPr>
            <w:r w:rsidRPr="00F46486">
              <w:rPr>
                <w:rFonts w:eastAsia="Calibri"/>
                <w:sz w:val="12"/>
                <w:szCs w:val="12"/>
                <w:lang w:eastAsia="en-US"/>
              </w:rPr>
              <w:t>Реги</w:t>
            </w:r>
            <w:r w:rsidRPr="00F46486">
              <w:rPr>
                <w:rFonts w:eastAsia="Calibri"/>
                <w:sz w:val="12"/>
                <w:szCs w:val="12"/>
                <w:lang w:eastAsia="en-US"/>
              </w:rPr>
              <w:t>о</w:t>
            </w:r>
            <w:r w:rsidRPr="00F46486">
              <w:rPr>
                <w:rFonts w:eastAsia="Calibri"/>
                <w:sz w:val="12"/>
                <w:szCs w:val="12"/>
                <w:lang w:eastAsia="en-US"/>
              </w:rPr>
              <w:t>нальный проект Е3</w:t>
            </w:r>
          </w:p>
        </w:tc>
        <w:tc>
          <w:tcPr>
            <w:tcW w:w="989" w:type="dxa"/>
            <w:vMerge w:val="restart"/>
            <w:tcBorders>
              <w:top w:val="single" w:sz="4" w:space="0" w:color="auto"/>
            </w:tcBorders>
            <w:shd w:val="clear" w:color="auto" w:fill="auto"/>
          </w:tcPr>
          <w:p w:rsidR="001A0D92" w:rsidRPr="00F46486" w:rsidRDefault="001A0D92" w:rsidP="00BC2B32">
            <w:pPr>
              <w:spacing w:line="276" w:lineRule="auto"/>
              <w:rPr>
                <w:rFonts w:eastAsia="Calibri"/>
                <w:sz w:val="12"/>
                <w:szCs w:val="12"/>
                <w:lang w:eastAsia="en-US"/>
              </w:rPr>
            </w:pPr>
            <w:r w:rsidRPr="00F46486">
              <w:rPr>
                <w:rFonts w:eastAsia="Calibri"/>
                <w:sz w:val="12"/>
                <w:szCs w:val="12"/>
                <w:lang w:eastAsia="en-US"/>
              </w:rPr>
              <w:t>Поддержка семей, имеющих детей</w:t>
            </w:r>
          </w:p>
          <w:p w:rsidR="00BB4203" w:rsidRPr="00F46486" w:rsidRDefault="00BB4203" w:rsidP="00BC2B32">
            <w:pPr>
              <w:spacing w:line="276" w:lineRule="auto"/>
              <w:rPr>
                <w:rFonts w:eastAsia="Calibri"/>
                <w:sz w:val="12"/>
                <w:szCs w:val="12"/>
                <w:lang w:eastAsia="en-US"/>
              </w:rPr>
            </w:pPr>
            <w:proofErr w:type="spellStart"/>
            <w:r w:rsidRPr="00F46486">
              <w:rPr>
                <w:rFonts w:eastAsia="Calibri"/>
                <w:sz w:val="12"/>
                <w:szCs w:val="12"/>
                <w:lang w:eastAsia="en-US"/>
              </w:rPr>
              <w:t>государстве</w:t>
            </w:r>
            <w:proofErr w:type="gramStart"/>
            <w:r w:rsidRPr="00F46486">
              <w:rPr>
                <w:rFonts w:eastAsia="Calibri"/>
                <w:sz w:val="12"/>
                <w:szCs w:val="12"/>
                <w:lang w:eastAsia="en-US"/>
              </w:rPr>
              <w:t>н</w:t>
            </w:r>
            <w:proofErr w:type="spellEnd"/>
            <w:r w:rsidR="004A2A5E">
              <w:rPr>
                <w:rFonts w:eastAsia="Calibri"/>
                <w:sz w:val="12"/>
                <w:szCs w:val="12"/>
                <w:lang w:eastAsia="en-US"/>
              </w:rPr>
              <w:t>–</w:t>
            </w:r>
            <w:proofErr w:type="gramEnd"/>
            <w:r w:rsidR="004A2A5E">
              <w:rPr>
                <w:rFonts w:eastAsia="Calibri"/>
                <w:sz w:val="12"/>
                <w:szCs w:val="12"/>
                <w:lang w:eastAsia="en-US"/>
              </w:rPr>
              <w:t xml:space="preserve"> </w:t>
            </w:r>
            <w:proofErr w:type="spellStart"/>
            <w:r w:rsidRPr="00F46486">
              <w:rPr>
                <w:rFonts w:eastAsia="Calibri"/>
                <w:sz w:val="12"/>
                <w:szCs w:val="12"/>
                <w:lang w:eastAsia="en-US"/>
              </w:rPr>
              <w:t>ная</w:t>
            </w:r>
            <w:proofErr w:type="spellEnd"/>
            <w:r w:rsidRPr="00F46486">
              <w:rPr>
                <w:rFonts w:eastAsia="Calibri"/>
                <w:sz w:val="12"/>
                <w:szCs w:val="12"/>
                <w:lang w:eastAsia="en-US"/>
              </w:rPr>
              <w:t xml:space="preserve"> поддержка некоммерческих организаций в целях оказания психолого</w:t>
            </w:r>
            <w:r w:rsidR="004A2A5E">
              <w:rPr>
                <w:rFonts w:eastAsia="Calibri"/>
                <w:sz w:val="12"/>
                <w:szCs w:val="12"/>
                <w:lang w:eastAsia="en-US"/>
              </w:rPr>
              <w:t xml:space="preserve">– </w:t>
            </w:r>
            <w:r w:rsidRPr="00F46486">
              <w:rPr>
                <w:rFonts w:eastAsia="Calibri"/>
                <w:sz w:val="12"/>
                <w:szCs w:val="12"/>
                <w:lang w:eastAsia="en-US"/>
              </w:rPr>
              <w:t xml:space="preserve">педагогической, методической и </w:t>
            </w:r>
            <w:proofErr w:type="spellStart"/>
            <w:r w:rsidRPr="00F46486">
              <w:rPr>
                <w:rFonts w:eastAsia="Calibri"/>
                <w:sz w:val="12"/>
                <w:szCs w:val="12"/>
                <w:lang w:eastAsia="en-US"/>
              </w:rPr>
              <w:t>консультатив</w:t>
            </w:r>
            <w:proofErr w:type="spellEnd"/>
            <w:r w:rsidR="004A2A5E">
              <w:rPr>
                <w:rFonts w:eastAsia="Calibri"/>
                <w:sz w:val="12"/>
                <w:szCs w:val="12"/>
                <w:lang w:eastAsia="en-US"/>
              </w:rPr>
              <w:t xml:space="preserve">– </w:t>
            </w:r>
            <w:r w:rsidRPr="00F46486">
              <w:rPr>
                <w:rFonts w:eastAsia="Calibri"/>
                <w:sz w:val="12"/>
                <w:szCs w:val="12"/>
                <w:lang w:eastAsia="en-US"/>
              </w:rPr>
              <w:t>ной помощи гражданам, имеющим детей</w:t>
            </w:r>
          </w:p>
        </w:tc>
        <w:tc>
          <w:tcPr>
            <w:tcW w:w="1283" w:type="dxa"/>
            <w:tcBorders>
              <w:top w:val="single" w:sz="4" w:space="0" w:color="auto"/>
              <w:bottom w:val="single" w:sz="4" w:space="0" w:color="auto"/>
            </w:tcBorders>
            <w:shd w:val="clear" w:color="auto" w:fill="auto"/>
            <w:vAlign w:val="center"/>
          </w:tcPr>
          <w:p w:rsidR="001A0D92" w:rsidRPr="00F46486" w:rsidRDefault="001A0D92" w:rsidP="00D76B28">
            <w:pPr>
              <w:widowControl w:val="0"/>
              <w:autoSpaceDE w:val="0"/>
              <w:autoSpaceDN w:val="0"/>
              <w:jc w:val="center"/>
              <w:rPr>
                <w:sz w:val="12"/>
                <w:szCs w:val="12"/>
              </w:rPr>
            </w:pPr>
            <w:r w:rsidRPr="00F46486">
              <w:rPr>
                <w:sz w:val="12"/>
                <w:szCs w:val="12"/>
              </w:rPr>
              <w:t>всего, в том числе</w:t>
            </w:r>
          </w:p>
        </w:tc>
        <w:tc>
          <w:tcPr>
            <w:tcW w:w="425" w:type="dxa"/>
            <w:tcBorders>
              <w:top w:val="single" w:sz="4" w:space="0" w:color="auto"/>
              <w:bottom w:val="single" w:sz="4" w:space="0" w:color="auto"/>
            </w:tcBorders>
            <w:shd w:val="clear" w:color="auto" w:fill="auto"/>
            <w:vAlign w:val="center"/>
          </w:tcPr>
          <w:p w:rsidR="001A0D92" w:rsidRPr="00F46486" w:rsidRDefault="001A0D92" w:rsidP="00D76B28">
            <w:pPr>
              <w:widowControl w:val="0"/>
              <w:autoSpaceDE w:val="0"/>
              <w:autoSpaceDN w:val="0"/>
              <w:jc w:val="center"/>
              <w:rPr>
                <w:sz w:val="12"/>
                <w:szCs w:val="12"/>
              </w:rPr>
            </w:pPr>
            <w:r w:rsidRPr="00F46486">
              <w:rPr>
                <w:sz w:val="12"/>
                <w:szCs w:val="12"/>
              </w:rPr>
              <w:t>X</w:t>
            </w:r>
          </w:p>
        </w:tc>
        <w:tc>
          <w:tcPr>
            <w:tcW w:w="425" w:type="dxa"/>
            <w:tcBorders>
              <w:top w:val="single" w:sz="4" w:space="0" w:color="auto"/>
              <w:bottom w:val="single" w:sz="4" w:space="0" w:color="auto"/>
            </w:tcBorders>
            <w:shd w:val="clear" w:color="auto" w:fill="auto"/>
            <w:vAlign w:val="center"/>
          </w:tcPr>
          <w:p w:rsidR="001A0D92" w:rsidRPr="00F46486" w:rsidRDefault="001A0D92" w:rsidP="00D76B28">
            <w:pPr>
              <w:widowControl w:val="0"/>
              <w:autoSpaceDE w:val="0"/>
              <w:autoSpaceDN w:val="0"/>
              <w:jc w:val="center"/>
              <w:rPr>
                <w:sz w:val="12"/>
                <w:szCs w:val="12"/>
              </w:rPr>
            </w:pPr>
            <w:r w:rsidRPr="00F46486">
              <w:rPr>
                <w:sz w:val="12"/>
                <w:szCs w:val="12"/>
              </w:rPr>
              <w:t>02</w:t>
            </w:r>
          </w:p>
        </w:tc>
        <w:tc>
          <w:tcPr>
            <w:tcW w:w="567" w:type="dxa"/>
            <w:tcBorders>
              <w:top w:val="single" w:sz="4" w:space="0" w:color="auto"/>
              <w:bottom w:val="single" w:sz="4" w:space="0" w:color="auto"/>
            </w:tcBorders>
            <w:shd w:val="clear" w:color="auto" w:fill="auto"/>
            <w:vAlign w:val="center"/>
          </w:tcPr>
          <w:p w:rsidR="001A0D92" w:rsidRPr="00F46486" w:rsidRDefault="001A0D92" w:rsidP="00D76B28">
            <w:pPr>
              <w:widowControl w:val="0"/>
              <w:autoSpaceDE w:val="0"/>
              <w:autoSpaceDN w:val="0"/>
              <w:jc w:val="center"/>
              <w:rPr>
                <w:sz w:val="12"/>
                <w:szCs w:val="12"/>
              </w:rPr>
            </w:pPr>
            <w:r w:rsidRPr="00F46486">
              <w:rPr>
                <w:sz w:val="12"/>
                <w:szCs w:val="12"/>
              </w:rPr>
              <w:t>1</w:t>
            </w:r>
          </w:p>
        </w:tc>
        <w:tc>
          <w:tcPr>
            <w:tcW w:w="426" w:type="dxa"/>
            <w:tcBorders>
              <w:top w:val="single" w:sz="4" w:space="0" w:color="auto"/>
              <w:bottom w:val="single" w:sz="4" w:space="0" w:color="auto"/>
            </w:tcBorders>
            <w:shd w:val="clear" w:color="auto" w:fill="auto"/>
            <w:vAlign w:val="center"/>
          </w:tcPr>
          <w:p w:rsidR="001A0D92" w:rsidRPr="00F46486" w:rsidRDefault="001A0D92" w:rsidP="00D76B28">
            <w:pPr>
              <w:widowControl w:val="0"/>
              <w:autoSpaceDE w:val="0"/>
              <w:autoSpaceDN w:val="0"/>
              <w:jc w:val="center"/>
              <w:rPr>
                <w:sz w:val="12"/>
                <w:szCs w:val="12"/>
              </w:rPr>
            </w:pPr>
            <w:r w:rsidRPr="00F46486">
              <w:rPr>
                <w:sz w:val="12"/>
                <w:szCs w:val="12"/>
              </w:rPr>
              <w:t>Е</w:t>
            </w:r>
            <w:proofErr w:type="gramStart"/>
            <w:r w:rsidRPr="00F46486">
              <w:rPr>
                <w:sz w:val="12"/>
                <w:szCs w:val="12"/>
              </w:rPr>
              <w:t>2</w:t>
            </w:r>
            <w:proofErr w:type="gramEnd"/>
          </w:p>
        </w:tc>
        <w:tc>
          <w:tcPr>
            <w:tcW w:w="841" w:type="dxa"/>
            <w:tcBorders>
              <w:top w:val="single" w:sz="4" w:space="0" w:color="auto"/>
              <w:bottom w:val="single" w:sz="4" w:space="0" w:color="auto"/>
            </w:tcBorders>
            <w:shd w:val="clear" w:color="auto" w:fill="auto"/>
            <w:vAlign w:val="center"/>
          </w:tcPr>
          <w:p w:rsidR="001A0D92" w:rsidRPr="00F46486" w:rsidRDefault="001A0D92" w:rsidP="00D76B28">
            <w:pPr>
              <w:widowControl w:val="0"/>
              <w:autoSpaceDE w:val="0"/>
              <w:autoSpaceDN w:val="0"/>
              <w:jc w:val="center"/>
              <w:rPr>
                <w:sz w:val="12"/>
                <w:szCs w:val="12"/>
              </w:rPr>
            </w:pPr>
            <w:r w:rsidRPr="00F46486">
              <w:rPr>
                <w:sz w:val="12"/>
                <w:szCs w:val="12"/>
              </w:rPr>
              <w:t>0,000</w:t>
            </w:r>
          </w:p>
        </w:tc>
        <w:tc>
          <w:tcPr>
            <w:tcW w:w="851" w:type="dxa"/>
            <w:tcBorders>
              <w:top w:val="single" w:sz="4" w:space="0" w:color="auto"/>
              <w:bottom w:val="single" w:sz="4" w:space="0" w:color="auto"/>
            </w:tcBorders>
            <w:shd w:val="clear" w:color="auto" w:fill="auto"/>
            <w:vAlign w:val="center"/>
          </w:tcPr>
          <w:p w:rsidR="001A0D92" w:rsidRPr="00F46486" w:rsidRDefault="001A0D92" w:rsidP="00D76B28">
            <w:pPr>
              <w:widowControl w:val="0"/>
              <w:autoSpaceDE w:val="0"/>
              <w:autoSpaceDN w:val="0"/>
              <w:jc w:val="center"/>
              <w:rPr>
                <w:sz w:val="12"/>
                <w:szCs w:val="12"/>
              </w:rPr>
            </w:pPr>
            <w:r w:rsidRPr="00F46486">
              <w:rPr>
                <w:sz w:val="12"/>
                <w:szCs w:val="12"/>
              </w:rPr>
              <w:t>0,000</w:t>
            </w:r>
          </w:p>
        </w:tc>
        <w:tc>
          <w:tcPr>
            <w:tcW w:w="851" w:type="dxa"/>
            <w:tcBorders>
              <w:top w:val="single" w:sz="4" w:space="0" w:color="auto"/>
              <w:bottom w:val="single" w:sz="4" w:space="0" w:color="auto"/>
            </w:tcBorders>
            <w:shd w:val="clear" w:color="auto" w:fill="auto"/>
            <w:vAlign w:val="center"/>
          </w:tcPr>
          <w:p w:rsidR="001A0D92" w:rsidRPr="00F46486" w:rsidRDefault="001A0D92" w:rsidP="00D76B28">
            <w:pPr>
              <w:widowControl w:val="0"/>
              <w:autoSpaceDE w:val="0"/>
              <w:autoSpaceDN w:val="0"/>
              <w:jc w:val="center"/>
              <w:rPr>
                <w:sz w:val="12"/>
                <w:szCs w:val="12"/>
              </w:rPr>
            </w:pPr>
            <w:r w:rsidRPr="00F46486">
              <w:rPr>
                <w:sz w:val="12"/>
                <w:szCs w:val="12"/>
              </w:rPr>
              <w:t>0,000</w:t>
            </w:r>
          </w:p>
        </w:tc>
        <w:tc>
          <w:tcPr>
            <w:tcW w:w="851" w:type="dxa"/>
            <w:tcBorders>
              <w:top w:val="single" w:sz="4" w:space="0" w:color="auto"/>
              <w:bottom w:val="single" w:sz="4" w:space="0" w:color="auto"/>
            </w:tcBorders>
            <w:shd w:val="clear" w:color="auto" w:fill="auto"/>
            <w:vAlign w:val="center"/>
          </w:tcPr>
          <w:p w:rsidR="001A0D92" w:rsidRPr="00F46486" w:rsidRDefault="001A0D92" w:rsidP="00D76B28">
            <w:pPr>
              <w:widowControl w:val="0"/>
              <w:autoSpaceDE w:val="0"/>
              <w:autoSpaceDN w:val="0"/>
              <w:jc w:val="center"/>
              <w:rPr>
                <w:sz w:val="12"/>
                <w:szCs w:val="12"/>
              </w:rPr>
            </w:pPr>
            <w:r w:rsidRPr="00F46486">
              <w:rPr>
                <w:sz w:val="12"/>
                <w:szCs w:val="12"/>
              </w:rPr>
              <w:t>0,000</w:t>
            </w:r>
          </w:p>
        </w:tc>
        <w:tc>
          <w:tcPr>
            <w:tcW w:w="851" w:type="dxa"/>
            <w:tcBorders>
              <w:top w:val="single" w:sz="4" w:space="0" w:color="auto"/>
              <w:bottom w:val="single" w:sz="4" w:space="0" w:color="auto"/>
            </w:tcBorders>
            <w:shd w:val="clear" w:color="auto" w:fill="auto"/>
            <w:vAlign w:val="center"/>
          </w:tcPr>
          <w:p w:rsidR="001A0D92" w:rsidRPr="00F46486" w:rsidRDefault="001A0D92" w:rsidP="00D76B28">
            <w:pPr>
              <w:widowControl w:val="0"/>
              <w:autoSpaceDE w:val="0"/>
              <w:autoSpaceDN w:val="0"/>
              <w:jc w:val="center"/>
              <w:rPr>
                <w:sz w:val="12"/>
                <w:szCs w:val="12"/>
              </w:rPr>
            </w:pPr>
            <w:r w:rsidRPr="00F46486">
              <w:rPr>
                <w:sz w:val="12"/>
                <w:szCs w:val="12"/>
              </w:rPr>
              <w:t>0,000</w:t>
            </w:r>
          </w:p>
        </w:tc>
        <w:tc>
          <w:tcPr>
            <w:tcW w:w="855" w:type="dxa"/>
            <w:tcBorders>
              <w:top w:val="single" w:sz="4" w:space="0" w:color="auto"/>
              <w:bottom w:val="single" w:sz="4" w:space="0" w:color="auto"/>
            </w:tcBorders>
            <w:shd w:val="clear" w:color="auto" w:fill="auto"/>
            <w:vAlign w:val="center"/>
          </w:tcPr>
          <w:p w:rsidR="001A0D92" w:rsidRPr="00F46486" w:rsidRDefault="001A0D92" w:rsidP="00D76B28">
            <w:pPr>
              <w:widowControl w:val="0"/>
              <w:autoSpaceDE w:val="0"/>
              <w:autoSpaceDN w:val="0"/>
              <w:jc w:val="center"/>
              <w:rPr>
                <w:sz w:val="12"/>
                <w:szCs w:val="12"/>
              </w:rPr>
            </w:pPr>
            <w:r w:rsidRPr="00F46486">
              <w:rPr>
                <w:sz w:val="12"/>
                <w:szCs w:val="12"/>
              </w:rPr>
              <w:t>0,000</w:t>
            </w:r>
          </w:p>
        </w:tc>
        <w:tc>
          <w:tcPr>
            <w:tcW w:w="851" w:type="dxa"/>
            <w:tcBorders>
              <w:top w:val="single" w:sz="4" w:space="0" w:color="auto"/>
              <w:bottom w:val="single" w:sz="4" w:space="0" w:color="auto"/>
            </w:tcBorders>
            <w:shd w:val="clear" w:color="auto" w:fill="auto"/>
            <w:vAlign w:val="center"/>
          </w:tcPr>
          <w:p w:rsidR="001A0D92" w:rsidRPr="00F46486" w:rsidRDefault="001A0D92" w:rsidP="00D76B28">
            <w:pPr>
              <w:spacing w:line="276" w:lineRule="auto"/>
              <w:jc w:val="center"/>
              <w:rPr>
                <w:sz w:val="12"/>
                <w:szCs w:val="12"/>
              </w:rPr>
            </w:pPr>
            <w:r w:rsidRPr="00F46486">
              <w:rPr>
                <w:sz w:val="12"/>
                <w:szCs w:val="12"/>
              </w:rPr>
              <w:t>0,000</w:t>
            </w:r>
          </w:p>
        </w:tc>
        <w:tc>
          <w:tcPr>
            <w:tcW w:w="851" w:type="dxa"/>
            <w:tcBorders>
              <w:top w:val="single" w:sz="4" w:space="0" w:color="auto"/>
              <w:bottom w:val="single" w:sz="4" w:space="0" w:color="auto"/>
            </w:tcBorders>
            <w:shd w:val="clear" w:color="auto" w:fill="auto"/>
            <w:vAlign w:val="center"/>
          </w:tcPr>
          <w:p w:rsidR="001A0D92" w:rsidRPr="00F46486" w:rsidRDefault="001A0D92" w:rsidP="0065226B">
            <w:pPr>
              <w:spacing w:line="276" w:lineRule="auto"/>
              <w:jc w:val="center"/>
              <w:rPr>
                <w:sz w:val="12"/>
                <w:szCs w:val="12"/>
              </w:rPr>
            </w:pPr>
            <w:r w:rsidRPr="00F46486">
              <w:rPr>
                <w:sz w:val="12"/>
                <w:szCs w:val="12"/>
              </w:rPr>
              <w:t>500,000</w:t>
            </w:r>
          </w:p>
        </w:tc>
        <w:tc>
          <w:tcPr>
            <w:tcW w:w="994" w:type="dxa"/>
            <w:tcBorders>
              <w:top w:val="single" w:sz="4" w:space="0" w:color="auto"/>
              <w:bottom w:val="single" w:sz="4" w:space="0" w:color="auto"/>
            </w:tcBorders>
            <w:shd w:val="clear" w:color="auto" w:fill="auto"/>
            <w:vAlign w:val="center"/>
          </w:tcPr>
          <w:p w:rsidR="001A0D92" w:rsidRPr="00F46486" w:rsidRDefault="001A0D92" w:rsidP="001A0D92">
            <w:pPr>
              <w:spacing w:line="276" w:lineRule="auto"/>
              <w:jc w:val="center"/>
              <w:rPr>
                <w:sz w:val="12"/>
                <w:szCs w:val="12"/>
              </w:rPr>
            </w:pPr>
            <w:r w:rsidRPr="00F46486">
              <w:rPr>
                <w:sz w:val="12"/>
                <w:szCs w:val="12"/>
              </w:rPr>
              <w:t>0,000</w:t>
            </w:r>
          </w:p>
        </w:tc>
        <w:tc>
          <w:tcPr>
            <w:tcW w:w="992" w:type="dxa"/>
            <w:tcBorders>
              <w:top w:val="single" w:sz="4" w:space="0" w:color="auto"/>
              <w:bottom w:val="single" w:sz="4" w:space="0" w:color="auto"/>
            </w:tcBorders>
            <w:shd w:val="clear" w:color="auto" w:fill="auto"/>
            <w:vAlign w:val="center"/>
          </w:tcPr>
          <w:p w:rsidR="001A0D92" w:rsidRPr="00F46486" w:rsidRDefault="001A0D92" w:rsidP="001A0D92">
            <w:pPr>
              <w:spacing w:line="276" w:lineRule="auto"/>
              <w:jc w:val="center"/>
              <w:rPr>
                <w:sz w:val="12"/>
                <w:szCs w:val="12"/>
              </w:rPr>
            </w:pPr>
            <w:r w:rsidRPr="00F46486">
              <w:rPr>
                <w:sz w:val="12"/>
                <w:szCs w:val="12"/>
              </w:rPr>
              <w:t>0,000</w:t>
            </w:r>
          </w:p>
        </w:tc>
        <w:tc>
          <w:tcPr>
            <w:tcW w:w="851" w:type="dxa"/>
            <w:tcBorders>
              <w:top w:val="single" w:sz="4" w:space="0" w:color="auto"/>
              <w:bottom w:val="single" w:sz="4" w:space="0" w:color="auto"/>
            </w:tcBorders>
            <w:shd w:val="clear" w:color="auto" w:fill="auto"/>
            <w:vAlign w:val="center"/>
          </w:tcPr>
          <w:p w:rsidR="001A0D92" w:rsidRPr="00F46486" w:rsidRDefault="001A0D92" w:rsidP="001A0D92">
            <w:pPr>
              <w:spacing w:line="276" w:lineRule="auto"/>
              <w:jc w:val="center"/>
              <w:rPr>
                <w:sz w:val="12"/>
                <w:szCs w:val="12"/>
              </w:rPr>
            </w:pPr>
            <w:r w:rsidRPr="00F46486">
              <w:rPr>
                <w:sz w:val="12"/>
                <w:szCs w:val="12"/>
              </w:rPr>
              <w:t>0,000</w:t>
            </w:r>
          </w:p>
        </w:tc>
        <w:tc>
          <w:tcPr>
            <w:tcW w:w="993" w:type="dxa"/>
            <w:tcBorders>
              <w:top w:val="single" w:sz="4" w:space="0" w:color="auto"/>
              <w:bottom w:val="single" w:sz="4" w:space="0" w:color="auto"/>
            </w:tcBorders>
            <w:shd w:val="clear" w:color="auto" w:fill="auto"/>
            <w:vAlign w:val="center"/>
          </w:tcPr>
          <w:p w:rsidR="001A0D92" w:rsidRPr="00F46486" w:rsidRDefault="001A0D92" w:rsidP="001A0D92">
            <w:pPr>
              <w:spacing w:line="276" w:lineRule="auto"/>
              <w:jc w:val="center"/>
              <w:rPr>
                <w:sz w:val="12"/>
                <w:szCs w:val="12"/>
              </w:rPr>
            </w:pPr>
            <w:r w:rsidRPr="00F46486">
              <w:rPr>
                <w:sz w:val="12"/>
                <w:szCs w:val="12"/>
              </w:rPr>
              <w:t>0,000</w:t>
            </w:r>
          </w:p>
        </w:tc>
      </w:tr>
      <w:tr w:rsidR="001A0D92" w:rsidRPr="005173EA" w:rsidTr="001A0D92">
        <w:trPr>
          <w:trHeight w:val="299"/>
        </w:trPr>
        <w:tc>
          <w:tcPr>
            <w:tcW w:w="706" w:type="dxa"/>
            <w:vMerge/>
            <w:shd w:val="clear" w:color="auto" w:fill="auto"/>
          </w:tcPr>
          <w:p w:rsidR="001A0D92" w:rsidRPr="00F46486" w:rsidRDefault="001A0D92" w:rsidP="00BC2B32">
            <w:pPr>
              <w:spacing w:line="276" w:lineRule="auto"/>
              <w:rPr>
                <w:rFonts w:eastAsia="Calibri"/>
                <w:sz w:val="12"/>
                <w:szCs w:val="12"/>
                <w:lang w:eastAsia="en-US"/>
              </w:rPr>
            </w:pPr>
          </w:p>
        </w:tc>
        <w:tc>
          <w:tcPr>
            <w:tcW w:w="989" w:type="dxa"/>
            <w:vMerge/>
            <w:shd w:val="clear" w:color="auto" w:fill="auto"/>
          </w:tcPr>
          <w:p w:rsidR="001A0D92" w:rsidRPr="00F46486" w:rsidRDefault="001A0D92" w:rsidP="00BC2B32">
            <w:pPr>
              <w:spacing w:line="276" w:lineRule="auto"/>
              <w:rPr>
                <w:rFonts w:eastAsia="Calibri"/>
                <w:sz w:val="12"/>
                <w:szCs w:val="12"/>
                <w:lang w:eastAsia="en-US"/>
              </w:rPr>
            </w:pPr>
          </w:p>
        </w:tc>
        <w:tc>
          <w:tcPr>
            <w:tcW w:w="1283" w:type="dxa"/>
            <w:tcBorders>
              <w:top w:val="single" w:sz="4" w:space="0" w:color="auto"/>
              <w:bottom w:val="single" w:sz="4" w:space="0" w:color="auto"/>
            </w:tcBorders>
            <w:shd w:val="clear" w:color="auto" w:fill="auto"/>
            <w:vAlign w:val="center"/>
          </w:tcPr>
          <w:p w:rsidR="001A0D92" w:rsidRPr="00F46486" w:rsidRDefault="001A0D92" w:rsidP="00D76B28">
            <w:pPr>
              <w:widowControl w:val="0"/>
              <w:autoSpaceDE w:val="0"/>
              <w:autoSpaceDN w:val="0"/>
              <w:jc w:val="center"/>
              <w:rPr>
                <w:sz w:val="12"/>
                <w:szCs w:val="12"/>
              </w:rPr>
            </w:pPr>
            <w:r w:rsidRPr="00F46486">
              <w:rPr>
                <w:sz w:val="12"/>
                <w:szCs w:val="12"/>
              </w:rPr>
              <w:t>областной</w:t>
            </w:r>
          </w:p>
          <w:p w:rsidR="001A0D92" w:rsidRPr="00F46486" w:rsidRDefault="001A0D92" w:rsidP="00D76B28">
            <w:pPr>
              <w:spacing w:line="276" w:lineRule="auto"/>
              <w:jc w:val="center"/>
              <w:rPr>
                <w:sz w:val="12"/>
                <w:szCs w:val="12"/>
              </w:rPr>
            </w:pPr>
            <w:r w:rsidRPr="00F46486">
              <w:rPr>
                <w:sz w:val="12"/>
                <w:szCs w:val="12"/>
              </w:rPr>
              <w:t>бюджет</w:t>
            </w:r>
          </w:p>
        </w:tc>
        <w:tc>
          <w:tcPr>
            <w:tcW w:w="425" w:type="dxa"/>
            <w:vMerge w:val="restart"/>
            <w:tcBorders>
              <w:top w:val="single" w:sz="4" w:space="0" w:color="auto"/>
            </w:tcBorders>
            <w:shd w:val="clear" w:color="auto" w:fill="auto"/>
            <w:vAlign w:val="center"/>
          </w:tcPr>
          <w:p w:rsidR="001A0D92" w:rsidRPr="00F46486" w:rsidRDefault="001A0D92" w:rsidP="00D76B28">
            <w:pPr>
              <w:spacing w:line="276" w:lineRule="auto"/>
              <w:jc w:val="center"/>
              <w:rPr>
                <w:sz w:val="12"/>
                <w:szCs w:val="12"/>
              </w:rPr>
            </w:pPr>
            <w:r w:rsidRPr="00F46486">
              <w:rPr>
                <w:sz w:val="12"/>
                <w:szCs w:val="12"/>
              </w:rPr>
              <w:t>X</w:t>
            </w:r>
          </w:p>
          <w:p w:rsidR="001A0D92" w:rsidRPr="00F46486" w:rsidRDefault="001A0D92" w:rsidP="00D76B28">
            <w:pPr>
              <w:spacing w:line="276" w:lineRule="auto"/>
              <w:jc w:val="center"/>
              <w:rPr>
                <w:sz w:val="12"/>
                <w:szCs w:val="12"/>
              </w:rPr>
            </w:pPr>
          </w:p>
        </w:tc>
        <w:tc>
          <w:tcPr>
            <w:tcW w:w="425" w:type="dxa"/>
            <w:vMerge w:val="restart"/>
            <w:tcBorders>
              <w:top w:val="single" w:sz="4" w:space="0" w:color="auto"/>
            </w:tcBorders>
            <w:shd w:val="clear" w:color="auto" w:fill="auto"/>
            <w:vAlign w:val="center"/>
          </w:tcPr>
          <w:p w:rsidR="001A0D92" w:rsidRPr="00F46486" w:rsidRDefault="001A0D92" w:rsidP="00D76B28">
            <w:pPr>
              <w:spacing w:line="276" w:lineRule="auto"/>
              <w:jc w:val="center"/>
              <w:rPr>
                <w:sz w:val="12"/>
                <w:szCs w:val="12"/>
              </w:rPr>
            </w:pPr>
            <w:r w:rsidRPr="00F46486">
              <w:rPr>
                <w:sz w:val="12"/>
                <w:szCs w:val="12"/>
              </w:rPr>
              <w:t>02</w:t>
            </w:r>
          </w:p>
          <w:p w:rsidR="001A0D92" w:rsidRPr="00F46486" w:rsidRDefault="001A0D92" w:rsidP="00D76B28">
            <w:pPr>
              <w:spacing w:line="276" w:lineRule="auto"/>
              <w:jc w:val="center"/>
              <w:rPr>
                <w:sz w:val="12"/>
                <w:szCs w:val="12"/>
              </w:rPr>
            </w:pPr>
          </w:p>
        </w:tc>
        <w:tc>
          <w:tcPr>
            <w:tcW w:w="567" w:type="dxa"/>
            <w:vMerge w:val="restart"/>
            <w:tcBorders>
              <w:top w:val="single" w:sz="4" w:space="0" w:color="auto"/>
            </w:tcBorders>
            <w:shd w:val="clear" w:color="auto" w:fill="auto"/>
            <w:vAlign w:val="center"/>
          </w:tcPr>
          <w:p w:rsidR="001A0D92" w:rsidRPr="00F46486" w:rsidRDefault="001A0D92" w:rsidP="00D76B28">
            <w:pPr>
              <w:spacing w:line="276" w:lineRule="auto"/>
              <w:jc w:val="center"/>
              <w:rPr>
                <w:sz w:val="12"/>
                <w:szCs w:val="12"/>
              </w:rPr>
            </w:pPr>
            <w:r w:rsidRPr="00F46486">
              <w:rPr>
                <w:sz w:val="12"/>
                <w:szCs w:val="12"/>
              </w:rPr>
              <w:t>1</w:t>
            </w:r>
          </w:p>
          <w:p w:rsidR="001A0D92" w:rsidRPr="00F46486" w:rsidRDefault="001A0D92" w:rsidP="00D76B28">
            <w:pPr>
              <w:spacing w:line="276" w:lineRule="auto"/>
              <w:jc w:val="center"/>
              <w:rPr>
                <w:sz w:val="12"/>
                <w:szCs w:val="12"/>
              </w:rPr>
            </w:pPr>
          </w:p>
        </w:tc>
        <w:tc>
          <w:tcPr>
            <w:tcW w:w="426" w:type="dxa"/>
            <w:vMerge w:val="restart"/>
            <w:tcBorders>
              <w:top w:val="single" w:sz="4" w:space="0" w:color="auto"/>
            </w:tcBorders>
            <w:shd w:val="clear" w:color="auto" w:fill="auto"/>
            <w:vAlign w:val="center"/>
          </w:tcPr>
          <w:p w:rsidR="001A0D92" w:rsidRPr="00F46486" w:rsidRDefault="001A0D92" w:rsidP="00D76B28">
            <w:pPr>
              <w:spacing w:line="276" w:lineRule="auto"/>
              <w:jc w:val="center"/>
              <w:rPr>
                <w:sz w:val="12"/>
                <w:szCs w:val="12"/>
              </w:rPr>
            </w:pPr>
            <w:r w:rsidRPr="00F46486">
              <w:rPr>
                <w:sz w:val="12"/>
                <w:szCs w:val="12"/>
              </w:rPr>
              <w:t>Е3</w:t>
            </w:r>
          </w:p>
          <w:p w:rsidR="001A0D92" w:rsidRPr="00F46486" w:rsidRDefault="001A0D92" w:rsidP="00D76B28">
            <w:pPr>
              <w:spacing w:line="276" w:lineRule="auto"/>
              <w:jc w:val="center"/>
              <w:rPr>
                <w:sz w:val="12"/>
                <w:szCs w:val="12"/>
              </w:rPr>
            </w:pPr>
          </w:p>
        </w:tc>
        <w:tc>
          <w:tcPr>
            <w:tcW w:w="841" w:type="dxa"/>
            <w:tcBorders>
              <w:top w:val="single" w:sz="4" w:space="0" w:color="auto"/>
              <w:bottom w:val="single" w:sz="4" w:space="0" w:color="auto"/>
            </w:tcBorders>
            <w:shd w:val="clear" w:color="auto" w:fill="auto"/>
            <w:vAlign w:val="center"/>
          </w:tcPr>
          <w:p w:rsidR="001A0D92" w:rsidRPr="00F46486" w:rsidRDefault="001A0D92" w:rsidP="00D76B28">
            <w:pPr>
              <w:spacing w:line="276" w:lineRule="auto"/>
              <w:jc w:val="center"/>
              <w:rPr>
                <w:sz w:val="12"/>
                <w:szCs w:val="12"/>
              </w:rPr>
            </w:pPr>
            <w:r w:rsidRPr="00F46486">
              <w:rPr>
                <w:sz w:val="12"/>
                <w:szCs w:val="12"/>
              </w:rPr>
              <w:t>0,000</w:t>
            </w:r>
          </w:p>
        </w:tc>
        <w:tc>
          <w:tcPr>
            <w:tcW w:w="851" w:type="dxa"/>
            <w:tcBorders>
              <w:top w:val="single" w:sz="4" w:space="0" w:color="auto"/>
              <w:bottom w:val="single" w:sz="4" w:space="0" w:color="auto"/>
            </w:tcBorders>
            <w:shd w:val="clear" w:color="auto" w:fill="auto"/>
            <w:vAlign w:val="center"/>
          </w:tcPr>
          <w:p w:rsidR="001A0D92" w:rsidRPr="00F46486" w:rsidRDefault="001A0D92" w:rsidP="00D76B28">
            <w:pPr>
              <w:spacing w:line="276" w:lineRule="auto"/>
              <w:jc w:val="center"/>
              <w:rPr>
                <w:sz w:val="12"/>
                <w:szCs w:val="12"/>
              </w:rPr>
            </w:pPr>
            <w:r w:rsidRPr="00F46486">
              <w:rPr>
                <w:sz w:val="12"/>
                <w:szCs w:val="12"/>
              </w:rPr>
              <w:t>0,000</w:t>
            </w:r>
          </w:p>
        </w:tc>
        <w:tc>
          <w:tcPr>
            <w:tcW w:w="851" w:type="dxa"/>
            <w:tcBorders>
              <w:top w:val="single" w:sz="4" w:space="0" w:color="auto"/>
              <w:bottom w:val="single" w:sz="4" w:space="0" w:color="auto"/>
            </w:tcBorders>
            <w:shd w:val="clear" w:color="auto" w:fill="auto"/>
            <w:vAlign w:val="center"/>
          </w:tcPr>
          <w:p w:rsidR="001A0D92" w:rsidRPr="00F46486" w:rsidRDefault="001A0D92" w:rsidP="00D76B28">
            <w:pPr>
              <w:spacing w:line="276" w:lineRule="auto"/>
              <w:jc w:val="center"/>
              <w:rPr>
                <w:sz w:val="12"/>
                <w:szCs w:val="12"/>
              </w:rPr>
            </w:pPr>
            <w:r w:rsidRPr="00F46486">
              <w:rPr>
                <w:sz w:val="12"/>
                <w:szCs w:val="12"/>
              </w:rPr>
              <w:t>0,000</w:t>
            </w:r>
          </w:p>
        </w:tc>
        <w:tc>
          <w:tcPr>
            <w:tcW w:w="851" w:type="dxa"/>
            <w:tcBorders>
              <w:top w:val="single" w:sz="4" w:space="0" w:color="auto"/>
              <w:bottom w:val="single" w:sz="4" w:space="0" w:color="auto"/>
            </w:tcBorders>
            <w:shd w:val="clear" w:color="auto" w:fill="auto"/>
            <w:vAlign w:val="center"/>
          </w:tcPr>
          <w:p w:rsidR="001A0D92" w:rsidRPr="00F46486" w:rsidRDefault="001A0D92" w:rsidP="00D76B28">
            <w:pPr>
              <w:spacing w:line="276" w:lineRule="auto"/>
              <w:jc w:val="center"/>
              <w:rPr>
                <w:sz w:val="12"/>
                <w:szCs w:val="12"/>
              </w:rPr>
            </w:pPr>
            <w:r w:rsidRPr="00F46486">
              <w:rPr>
                <w:sz w:val="12"/>
                <w:szCs w:val="12"/>
              </w:rPr>
              <w:t>0,000</w:t>
            </w:r>
          </w:p>
        </w:tc>
        <w:tc>
          <w:tcPr>
            <w:tcW w:w="851" w:type="dxa"/>
            <w:tcBorders>
              <w:top w:val="single" w:sz="4" w:space="0" w:color="auto"/>
              <w:bottom w:val="single" w:sz="4" w:space="0" w:color="auto"/>
            </w:tcBorders>
            <w:shd w:val="clear" w:color="auto" w:fill="auto"/>
            <w:vAlign w:val="center"/>
          </w:tcPr>
          <w:p w:rsidR="001A0D92" w:rsidRPr="00F46486" w:rsidRDefault="001A0D92" w:rsidP="00D76B28">
            <w:pPr>
              <w:spacing w:line="276" w:lineRule="auto"/>
              <w:jc w:val="center"/>
              <w:rPr>
                <w:sz w:val="12"/>
                <w:szCs w:val="12"/>
              </w:rPr>
            </w:pPr>
            <w:r w:rsidRPr="00F46486">
              <w:rPr>
                <w:sz w:val="12"/>
                <w:szCs w:val="12"/>
              </w:rPr>
              <w:t>0,000</w:t>
            </w:r>
          </w:p>
        </w:tc>
        <w:tc>
          <w:tcPr>
            <w:tcW w:w="855" w:type="dxa"/>
            <w:tcBorders>
              <w:top w:val="single" w:sz="4" w:space="0" w:color="auto"/>
              <w:bottom w:val="single" w:sz="4" w:space="0" w:color="auto"/>
            </w:tcBorders>
            <w:shd w:val="clear" w:color="auto" w:fill="auto"/>
            <w:vAlign w:val="center"/>
          </w:tcPr>
          <w:p w:rsidR="001A0D92" w:rsidRPr="00F46486" w:rsidRDefault="001A0D92" w:rsidP="00D76B28">
            <w:pPr>
              <w:spacing w:line="276" w:lineRule="auto"/>
              <w:jc w:val="center"/>
              <w:rPr>
                <w:sz w:val="12"/>
                <w:szCs w:val="12"/>
              </w:rPr>
            </w:pPr>
            <w:r w:rsidRPr="00F46486">
              <w:rPr>
                <w:sz w:val="12"/>
                <w:szCs w:val="12"/>
              </w:rPr>
              <w:t>0,000</w:t>
            </w:r>
          </w:p>
        </w:tc>
        <w:tc>
          <w:tcPr>
            <w:tcW w:w="851" w:type="dxa"/>
            <w:tcBorders>
              <w:top w:val="single" w:sz="4" w:space="0" w:color="auto"/>
              <w:bottom w:val="single" w:sz="4" w:space="0" w:color="auto"/>
            </w:tcBorders>
            <w:shd w:val="clear" w:color="auto" w:fill="auto"/>
            <w:vAlign w:val="center"/>
          </w:tcPr>
          <w:p w:rsidR="001A0D92" w:rsidRPr="00F46486" w:rsidRDefault="001A0D92" w:rsidP="00D76B28">
            <w:pPr>
              <w:spacing w:line="276" w:lineRule="auto"/>
              <w:jc w:val="center"/>
              <w:rPr>
                <w:sz w:val="12"/>
                <w:szCs w:val="12"/>
              </w:rPr>
            </w:pPr>
            <w:r w:rsidRPr="00F46486">
              <w:rPr>
                <w:sz w:val="12"/>
                <w:szCs w:val="12"/>
              </w:rPr>
              <w:t>0,000</w:t>
            </w:r>
          </w:p>
        </w:tc>
        <w:tc>
          <w:tcPr>
            <w:tcW w:w="851" w:type="dxa"/>
            <w:tcBorders>
              <w:top w:val="single" w:sz="4" w:space="0" w:color="auto"/>
              <w:bottom w:val="single" w:sz="4" w:space="0" w:color="auto"/>
            </w:tcBorders>
            <w:shd w:val="clear" w:color="auto" w:fill="auto"/>
            <w:vAlign w:val="center"/>
          </w:tcPr>
          <w:p w:rsidR="001A0D92" w:rsidRPr="00F46486" w:rsidRDefault="001A0D92" w:rsidP="0065226B">
            <w:pPr>
              <w:spacing w:line="276" w:lineRule="auto"/>
              <w:jc w:val="center"/>
              <w:rPr>
                <w:sz w:val="12"/>
                <w:szCs w:val="12"/>
              </w:rPr>
            </w:pPr>
            <w:r w:rsidRPr="00F46486">
              <w:rPr>
                <w:sz w:val="12"/>
                <w:szCs w:val="12"/>
              </w:rPr>
              <w:t>500,000</w:t>
            </w:r>
          </w:p>
        </w:tc>
        <w:tc>
          <w:tcPr>
            <w:tcW w:w="994" w:type="dxa"/>
            <w:tcBorders>
              <w:top w:val="single" w:sz="4" w:space="0" w:color="auto"/>
              <w:bottom w:val="single" w:sz="4" w:space="0" w:color="auto"/>
            </w:tcBorders>
            <w:shd w:val="clear" w:color="auto" w:fill="auto"/>
            <w:vAlign w:val="center"/>
          </w:tcPr>
          <w:p w:rsidR="001A0D92" w:rsidRPr="00F46486" w:rsidRDefault="001A0D92" w:rsidP="001A0D92">
            <w:pPr>
              <w:spacing w:line="276" w:lineRule="auto"/>
              <w:jc w:val="center"/>
              <w:rPr>
                <w:sz w:val="12"/>
                <w:szCs w:val="12"/>
              </w:rPr>
            </w:pPr>
            <w:r w:rsidRPr="00F46486">
              <w:rPr>
                <w:sz w:val="12"/>
                <w:szCs w:val="12"/>
              </w:rPr>
              <w:t>0,000</w:t>
            </w:r>
          </w:p>
        </w:tc>
        <w:tc>
          <w:tcPr>
            <w:tcW w:w="992" w:type="dxa"/>
            <w:tcBorders>
              <w:top w:val="single" w:sz="4" w:space="0" w:color="auto"/>
              <w:bottom w:val="single" w:sz="4" w:space="0" w:color="auto"/>
            </w:tcBorders>
            <w:shd w:val="clear" w:color="auto" w:fill="auto"/>
            <w:vAlign w:val="center"/>
          </w:tcPr>
          <w:p w:rsidR="001A0D92" w:rsidRPr="00F46486" w:rsidRDefault="001A0D92" w:rsidP="001A0D92">
            <w:pPr>
              <w:spacing w:line="276" w:lineRule="auto"/>
              <w:jc w:val="center"/>
              <w:rPr>
                <w:sz w:val="12"/>
                <w:szCs w:val="12"/>
              </w:rPr>
            </w:pPr>
            <w:r w:rsidRPr="00F46486">
              <w:rPr>
                <w:sz w:val="12"/>
                <w:szCs w:val="12"/>
              </w:rPr>
              <w:t>0,000</w:t>
            </w:r>
          </w:p>
        </w:tc>
        <w:tc>
          <w:tcPr>
            <w:tcW w:w="851" w:type="dxa"/>
            <w:tcBorders>
              <w:top w:val="single" w:sz="4" w:space="0" w:color="auto"/>
              <w:bottom w:val="single" w:sz="4" w:space="0" w:color="auto"/>
            </w:tcBorders>
            <w:shd w:val="clear" w:color="auto" w:fill="auto"/>
            <w:vAlign w:val="center"/>
          </w:tcPr>
          <w:p w:rsidR="001A0D92" w:rsidRPr="00F46486" w:rsidRDefault="001A0D92" w:rsidP="001A0D92">
            <w:pPr>
              <w:spacing w:line="276" w:lineRule="auto"/>
              <w:jc w:val="center"/>
              <w:rPr>
                <w:sz w:val="12"/>
                <w:szCs w:val="12"/>
              </w:rPr>
            </w:pPr>
            <w:r w:rsidRPr="00F46486">
              <w:rPr>
                <w:sz w:val="12"/>
                <w:szCs w:val="12"/>
              </w:rPr>
              <w:t>0,000</w:t>
            </w:r>
          </w:p>
        </w:tc>
        <w:tc>
          <w:tcPr>
            <w:tcW w:w="993" w:type="dxa"/>
            <w:tcBorders>
              <w:top w:val="single" w:sz="4" w:space="0" w:color="auto"/>
              <w:bottom w:val="single" w:sz="4" w:space="0" w:color="auto"/>
            </w:tcBorders>
            <w:shd w:val="clear" w:color="auto" w:fill="auto"/>
            <w:vAlign w:val="center"/>
          </w:tcPr>
          <w:p w:rsidR="001A0D92" w:rsidRPr="00F46486" w:rsidRDefault="001A0D92" w:rsidP="001A0D92">
            <w:pPr>
              <w:spacing w:line="276" w:lineRule="auto"/>
              <w:jc w:val="center"/>
              <w:rPr>
                <w:sz w:val="12"/>
                <w:szCs w:val="12"/>
              </w:rPr>
            </w:pPr>
            <w:r w:rsidRPr="00F46486">
              <w:rPr>
                <w:sz w:val="12"/>
                <w:szCs w:val="12"/>
              </w:rPr>
              <w:t>0,000</w:t>
            </w:r>
          </w:p>
        </w:tc>
      </w:tr>
      <w:tr w:rsidR="001A0D92" w:rsidRPr="005173EA" w:rsidTr="00D76B28">
        <w:trPr>
          <w:trHeight w:val="339"/>
        </w:trPr>
        <w:tc>
          <w:tcPr>
            <w:tcW w:w="706" w:type="dxa"/>
            <w:vMerge/>
            <w:shd w:val="clear" w:color="auto" w:fill="auto"/>
          </w:tcPr>
          <w:p w:rsidR="001A0D92" w:rsidRDefault="001A0D92" w:rsidP="00BC2B32">
            <w:pPr>
              <w:spacing w:line="276" w:lineRule="auto"/>
              <w:rPr>
                <w:rFonts w:eastAsia="Calibri"/>
                <w:sz w:val="12"/>
                <w:szCs w:val="12"/>
                <w:lang w:eastAsia="en-US"/>
              </w:rPr>
            </w:pPr>
          </w:p>
        </w:tc>
        <w:tc>
          <w:tcPr>
            <w:tcW w:w="989" w:type="dxa"/>
            <w:vMerge/>
            <w:shd w:val="clear" w:color="auto" w:fill="auto"/>
          </w:tcPr>
          <w:p w:rsidR="001A0D92" w:rsidRPr="005173EA" w:rsidRDefault="001A0D92" w:rsidP="00BC2B32">
            <w:pPr>
              <w:spacing w:line="276" w:lineRule="auto"/>
              <w:rPr>
                <w:rFonts w:eastAsia="Calibri"/>
                <w:sz w:val="12"/>
                <w:szCs w:val="12"/>
                <w:lang w:eastAsia="en-US"/>
              </w:rPr>
            </w:pPr>
          </w:p>
        </w:tc>
        <w:tc>
          <w:tcPr>
            <w:tcW w:w="1283" w:type="dxa"/>
            <w:tcBorders>
              <w:top w:val="single" w:sz="4" w:space="0" w:color="auto"/>
              <w:bottom w:val="single" w:sz="4" w:space="0" w:color="auto"/>
            </w:tcBorders>
            <w:shd w:val="clear" w:color="auto" w:fill="auto"/>
            <w:vAlign w:val="center"/>
          </w:tcPr>
          <w:p w:rsidR="001A0D92" w:rsidRPr="005173EA" w:rsidRDefault="001A0D92" w:rsidP="00BC2B32">
            <w:pPr>
              <w:spacing w:line="276" w:lineRule="auto"/>
              <w:jc w:val="center"/>
              <w:rPr>
                <w:sz w:val="12"/>
                <w:szCs w:val="12"/>
              </w:rPr>
            </w:pPr>
            <w:r w:rsidRPr="005173EA">
              <w:rPr>
                <w:sz w:val="12"/>
                <w:szCs w:val="12"/>
              </w:rPr>
              <w:t>федеральный бюджет</w:t>
            </w:r>
          </w:p>
        </w:tc>
        <w:tc>
          <w:tcPr>
            <w:tcW w:w="425" w:type="dxa"/>
            <w:vMerge/>
            <w:tcBorders>
              <w:bottom w:val="single" w:sz="4" w:space="0" w:color="auto"/>
            </w:tcBorders>
            <w:shd w:val="clear" w:color="auto" w:fill="auto"/>
            <w:vAlign w:val="center"/>
          </w:tcPr>
          <w:p w:rsidR="001A0D92" w:rsidRPr="005173EA" w:rsidRDefault="001A0D92" w:rsidP="00BC2B32">
            <w:pPr>
              <w:spacing w:line="276" w:lineRule="auto"/>
              <w:jc w:val="center"/>
              <w:rPr>
                <w:sz w:val="12"/>
                <w:szCs w:val="12"/>
              </w:rPr>
            </w:pPr>
          </w:p>
        </w:tc>
        <w:tc>
          <w:tcPr>
            <w:tcW w:w="425" w:type="dxa"/>
            <w:vMerge/>
            <w:tcBorders>
              <w:bottom w:val="single" w:sz="4" w:space="0" w:color="auto"/>
            </w:tcBorders>
            <w:shd w:val="clear" w:color="auto" w:fill="auto"/>
            <w:vAlign w:val="center"/>
          </w:tcPr>
          <w:p w:rsidR="001A0D92" w:rsidRPr="005173EA" w:rsidRDefault="001A0D92" w:rsidP="00BC2B32">
            <w:pPr>
              <w:spacing w:line="276" w:lineRule="auto"/>
              <w:jc w:val="center"/>
              <w:rPr>
                <w:sz w:val="12"/>
                <w:szCs w:val="12"/>
              </w:rPr>
            </w:pPr>
          </w:p>
        </w:tc>
        <w:tc>
          <w:tcPr>
            <w:tcW w:w="567" w:type="dxa"/>
            <w:vMerge/>
            <w:tcBorders>
              <w:bottom w:val="single" w:sz="4" w:space="0" w:color="auto"/>
            </w:tcBorders>
            <w:shd w:val="clear" w:color="auto" w:fill="auto"/>
            <w:vAlign w:val="center"/>
          </w:tcPr>
          <w:p w:rsidR="001A0D92" w:rsidRPr="005173EA" w:rsidRDefault="001A0D92" w:rsidP="00BC2B32">
            <w:pPr>
              <w:spacing w:line="276" w:lineRule="auto"/>
              <w:jc w:val="center"/>
              <w:rPr>
                <w:sz w:val="12"/>
                <w:szCs w:val="12"/>
              </w:rPr>
            </w:pPr>
          </w:p>
        </w:tc>
        <w:tc>
          <w:tcPr>
            <w:tcW w:w="426" w:type="dxa"/>
            <w:vMerge/>
            <w:tcBorders>
              <w:bottom w:val="single" w:sz="4" w:space="0" w:color="auto"/>
            </w:tcBorders>
            <w:shd w:val="clear" w:color="auto" w:fill="auto"/>
            <w:vAlign w:val="center"/>
          </w:tcPr>
          <w:p w:rsidR="001A0D92" w:rsidRPr="005173EA" w:rsidRDefault="001A0D92" w:rsidP="00BC2B32">
            <w:pPr>
              <w:spacing w:line="276" w:lineRule="auto"/>
              <w:jc w:val="center"/>
              <w:rPr>
                <w:sz w:val="12"/>
                <w:szCs w:val="12"/>
              </w:rPr>
            </w:pPr>
          </w:p>
        </w:tc>
        <w:tc>
          <w:tcPr>
            <w:tcW w:w="841" w:type="dxa"/>
            <w:tcBorders>
              <w:top w:val="single" w:sz="4" w:space="0" w:color="auto"/>
              <w:bottom w:val="single" w:sz="4" w:space="0" w:color="auto"/>
            </w:tcBorders>
            <w:shd w:val="clear" w:color="auto" w:fill="auto"/>
            <w:vAlign w:val="center"/>
          </w:tcPr>
          <w:p w:rsidR="001A0D92" w:rsidRPr="005173EA" w:rsidRDefault="001A0D92" w:rsidP="00BC2B32">
            <w:pPr>
              <w:spacing w:line="276" w:lineRule="auto"/>
              <w:jc w:val="center"/>
              <w:rPr>
                <w:sz w:val="12"/>
                <w:szCs w:val="12"/>
              </w:rPr>
            </w:pPr>
            <w:r w:rsidRPr="005173EA">
              <w:rPr>
                <w:sz w:val="12"/>
                <w:szCs w:val="12"/>
              </w:rPr>
              <w:t>0,000</w:t>
            </w:r>
          </w:p>
        </w:tc>
        <w:tc>
          <w:tcPr>
            <w:tcW w:w="851" w:type="dxa"/>
            <w:tcBorders>
              <w:top w:val="single" w:sz="4" w:space="0" w:color="auto"/>
              <w:bottom w:val="single" w:sz="4" w:space="0" w:color="auto"/>
            </w:tcBorders>
            <w:shd w:val="clear" w:color="auto" w:fill="auto"/>
            <w:vAlign w:val="center"/>
          </w:tcPr>
          <w:p w:rsidR="001A0D92" w:rsidRPr="005173EA" w:rsidRDefault="001A0D92" w:rsidP="00BC2B32">
            <w:pPr>
              <w:spacing w:line="276" w:lineRule="auto"/>
              <w:jc w:val="center"/>
              <w:rPr>
                <w:sz w:val="12"/>
                <w:szCs w:val="12"/>
              </w:rPr>
            </w:pPr>
            <w:r w:rsidRPr="005173EA">
              <w:rPr>
                <w:sz w:val="12"/>
                <w:szCs w:val="12"/>
              </w:rPr>
              <w:t>0,000</w:t>
            </w:r>
          </w:p>
        </w:tc>
        <w:tc>
          <w:tcPr>
            <w:tcW w:w="851" w:type="dxa"/>
            <w:tcBorders>
              <w:top w:val="single" w:sz="4" w:space="0" w:color="auto"/>
              <w:bottom w:val="single" w:sz="4" w:space="0" w:color="auto"/>
            </w:tcBorders>
            <w:shd w:val="clear" w:color="auto" w:fill="auto"/>
            <w:vAlign w:val="center"/>
          </w:tcPr>
          <w:p w:rsidR="001A0D92" w:rsidRPr="005173EA" w:rsidRDefault="001A0D92" w:rsidP="00BC2B32">
            <w:pPr>
              <w:spacing w:line="276" w:lineRule="auto"/>
              <w:jc w:val="center"/>
              <w:rPr>
                <w:sz w:val="12"/>
                <w:szCs w:val="12"/>
              </w:rPr>
            </w:pPr>
            <w:r w:rsidRPr="005173EA">
              <w:rPr>
                <w:sz w:val="12"/>
                <w:szCs w:val="12"/>
              </w:rPr>
              <w:t>0,000</w:t>
            </w:r>
          </w:p>
        </w:tc>
        <w:tc>
          <w:tcPr>
            <w:tcW w:w="851" w:type="dxa"/>
            <w:tcBorders>
              <w:top w:val="single" w:sz="4" w:space="0" w:color="auto"/>
              <w:bottom w:val="single" w:sz="4" w:space="0" w:color="auto"/>
            </w:tcBorders>
            <w:shd w:val="clear" w:color="auto" w:fill="auto"/>
            <w:vAlign w:val="center"/>
          </w:tcPr>
          <w:p w:rsidR="001A0D92" w:rsidRPr="005173EA" w:rsidRDefault="001A0D92" w:rsidP="00BC2B32">
            <w:pPr>
              <w:spacing w:line="276" w:lineRule="auto"/>
              <w:jc w:val="center"/>
              <w:rPr>
                <w:sz w:val="12"/>
                <w:szCs w:val="12"/>
              </w:rPr>
            </w:pPr>
            <w:r w:rsidRPr="005173EA">
              <w:rPr>
                <w:sz w:val="12"/>
                <w:szCs w:val="12"/>
              </w:rPr>
              <w:t>0,000</w:t>
            </w:r>
          </w:p>
        </w:tc>
        <w:tc>
          <w:tcPr>
            <w:tcW w:w="851" w:type="dxa"/>
            <w:tcBorders>
              <w:top w:val="single" w:sz="4" w:space="0" w:color="auto"/>
              <w:bottom w:val="single" w:sz="4" w:space="0" w:color="auto"/>
            </w:tcBorders>
            <w:shd w:val="clear" w:color="auto" w:fill="auto"/>
            <w:vAlign w:val="center"/>
          </w:tcPr>
          <w:p w:rsidR="001A0D92" w:rsidRPr="005173EA" w:rsidRDefault="001A0D92" w:rsidP="00BC2B32">
            <w:pPr>
              <w:spacing w:line="276" w:lineRule="auto"/>
              <w:jc w:val="center"/>
              <w:rPr>
                <w:sz w:val="12"/>
                <w:szCs w:val="12"/>
              </w:rPr>
            </w:pPr>
            <w:r w:rsidRPr="005173EA">
              <w:rPr>
                <w:sz w:val="12"/>
                <w:szCs w:val="12"/>
              </w:rPr>
              <w:t>0,000</w:t>
            </w:r>
          </w:p>
        </w:tc>
        <w:tc>
          <w:tcPr>
            <w:tcW w:w="855" w:type="dxa"/>
            <w:tcBorders>
              <w:top w:val="single" w:sz="4" w:space="0" w:color="auto"/>
              <w:bottom w:val="single" w:sz="4" w:space="0" w:color="auto"/>
            </w:tcBorders>
            <w:shd w:val="clear" w:color="auto" w:fill="auto"/>
            <w:vAlign w:val="center"/>
          </w:tcPr>
          <w:p w:rsidR="001A0D92" w:rsidRPr="005173EA" w:rsidRDefault="001A0D92" w:rsidP="00BC2B32">
            <w:pPr>
              <w:spacing w:line="276" w:lineRule="auto"/>
              <w:jc w:val="center"/>
              <w:rPr>
                <w:sz w:val="12"/>
                <w:szCs w:val="12"/>
              </w:rPr>
            </w:pPr>
            <w:r w:rsidRPr="005173EA">
              <w:rPr>
                <w:sz w:val="12"/>
                <w:szCs w:val="12"/>
              </w:rPr>
              <w:t>0,000</w:t>
            </w:r>
          </w:p>
        </w:tc>
        <w:tc>
          <w:tcPr>
            <w:tcW w:w="851" w:type="dxa"/>
            <w:tcBorders>
              <w:top w:val="single" w:sz="4" w:space="0" w:color="auto"/>
              <w:bottom w:val="single" w:sz="4" w:space="0" w:color="auto"/>
            </w:tcBorders>
            <w:shd w:val="clear" w:color="auto" w:fill="auto"/>
            <w:vAlign w:val="center"/>
          </w:tcPr>
          <w:p w:rsidR="001A0D92" w:rsidRPr="005173EA" w:rsidRDefault="001A0D92" w:rsidP="00D76B28">
            <w:pPr>
              <w:spacing w:line="276" w:lineRule="auto"/>
              <w:jc w:val="center"/>
              <w:rPr>
                <w:sz w:val="12"/>
                <w:szCs w:val="12"/>
              </w:rPr>
            </w:pPr>
            <w:r w:rsidRPr="005173EA">
              <w:rPr>
                <w:sz w:val="12"/>
                <w:szCs w:val="12"/>
              </w:rPr>
              <w:t>0,000</w:t>
            </w:r>
          </w:p>
        </w:tc>
        <w:tc>
          <w:tcPr>
            <w:tcW w:w="851" w:type="dxa"/>
            <w:tcBorders>
              <w:top w:val="single" w:sz="4" w:space="0" w:color="auto"/>
              <w:bottom w:val="single" w:sz="4" w:space="0" w:color="auto"/>
            </w:tcBorders>
            <w:shd w:val="clear" w:color="auto" w:fill="auto"/>
            <w:vAlign w:val="center"/>
          </w:tcPr>
          <w:p w:rsidR="001A0D92" w:rsidRPr="00DB0CAB" w:rsidRDefault="001A0D92" w:rsidP="001A0D92">
            <w:pPr>
              <w:spacing w:line="276" w:lineRule="auto"/>
              <w:jc w:val="center"/>
              <w:rPr>
                <w:sz w:val="12"/>
                <w:szCs w:val="12"/>
              </w:rPr>
            </w:pPr>
            <w:r w:rsidRPr="00DB0CAB">
              <w:rPr>
                <w:sz w:val="12"/>
                <w:szCs w:val="12"/>
              </w:rPr>
              <w:t>0,000</w:t>
            </w:r>
          </w:p>
        </w:tc>
        <w:tc>
          <w:tcPr>
            <w:tcW w:w="994" w:type="dxa"/>
            <w:tcBorders>
              <w:top w:val="single" w:sz="4" w:space="0" w:color="auto"/>
              <w:bottom w:val="single" w:sz="4" w:space="0" w:color="auto"/>
            </w:tcBorders>
            <w:shd w:val="clear" w:color="auto" w:fill="auto"/>
            <w:vAlign w:val="center"/>
          </w:tcPr>
          <w:p w:rsidR="001A0D92" w:rsidRPr="00DB0CAB" w:rsidRDefault="001A0D92" w:rsidP="001A0D92">
            <w:pPr>
              <w:spacing w:line="276" w:lineRule="auto"/>
              <w:jc w:val="center"/>
              <w:rPr>
                <w:sz w:val="12"/>
                <w:szCs w:val="12"/>
              </w:rPr>
            </w:pPr>
            <w:r w:rsidRPr="00DB0CAB">
              <w:rPr>
                <w:sz w:val="12"/>
                <w:szCs w:val="12"/>
              </w:rPr>
              <w:t>0,000</w:t>
            </w:r>
          </w:p>
        </w:tc>
        <w:tc>
          <w:tcPr>
            <w:tcW w:w="992" w:type="dxa"/>
            <w:tcBorders>
              <w:top w:val="single" w:sz="4" w:space="0" w:color="auto"/>
              <w:bottom w:val="single" w:sz="4" w:space="0" w:color="auto"/>
            </w:tcBorders>
            <w:shd w:val="clear" w:color="auto" w:fill="auto"/>
            <w:vAlign w:val="center"/>
          </w:tcPr>
          <w:p w:rsidR="001A0D92" w:rsidRPr="00DB0CAB" w:rsidRDefault="001A0D92" w:rsidP="001A0D92">
            <w:pPr>
              <w:spacing w:line="276" w:lineRule="auto"/>
              <w:jc w:val="center"/>
              <w:rPr>
                <w:sz w:val="12"/>
                <w:szCs w:val="12"/>
              </w:rPr>
            </w:pPr>
            <w:r w:rsidRPr="00DB0CAB">
              <w:rPr>
                <w:sz w:val="12"/>
                <w:szCs w:val="12"/>
              </w:rPr>
              <w:t>0,000</w:t>
            </w:r>
          </w:p>
        </w:tc>
        <w:tc>
          <w:tcPr>
            <w:tcW w:w="851" w:type="dxa"/>
            <w:tcBorders>
              <w:top w:val="single" w:sz="4" w:space="0" w:color="auto"/>
              <w:bottom w:val="single" w:sz="4" w:space="0" w:color="auto"/>
            </w:tcBorders>
            <w:shd w:val="clear" w:color="auto" w:fill="auto"/>
            <w:vAlign w:val="center"/>
          </w:tcPr>
          <w:p w:rsidR="001A0D92" w:rsidRPr="00DB0CAB" w:rsidRDefault="001A0D92" w:rsidP="001A0D92">
            <w:pPr>
              <w:spacing w:line="276" w:lineRule="auto"/>
              <w:jc w:val="center"/>
              <w:rPr>
                <w:sz w:val="12"/>
                <w:szCs w:val="12"/>
              </w:rPr>
            </w:pPr>
            <w:r w:rsidRPr="00DB0CAB">
              <w:rPr>
                <w:sz w:val="12"/>
                <w:szCs w:val="12"/>
              </w:rPr>
              <w:t>0,000</w:t>
            </w:r>
          </w:p>
        </w:tc>
        <w:tc>
          <w:tcPr>
            <w:tcW w:w="993" w:type="dxa"/>
            <w:tcBorders>
              <w:top w:val="single" w:sz="4" w:space="0" w:color="auto"/>
              <w:bottom w:val="single" w:sz="4" w:space="0" w:color="auto"/>
            </w:tcBorders>
            <w:shd w:val="clear" w:color="auto" w:fill="auto"/>
            <w:vAlign w:val="center"/>
          </w:tcPr>
          <w:p w:rsidR="001A0D92" w:rsidRPr="00DB0CAB" w:rsidRDefault="001A0D92" w:rsidP="00BC2B32">
            <w:pPr>
              <w:spacing w:line="276" w:lineRule="auto"/>
              <w:jc w:val="center"/>
              <w:rPr>
                <w:sz w:val="12"/>
                <w:szCs w:val="12"/>
              </w:rPr>
            </w:pPr>
            <w:r w:rsidRPr="00DB0CAB">
              <w:rPr>
                <w:sz w:val="12"/>
                <w:szCs w:val="12"/>
              </w:rPr>
              <w:t>0,000</w:t>
            </w:r>
          </w:p>
        </w:tc>
      </w:tr>
      <w:tr w:rsidR="001A0D92" w:rsidRPr="005173EA" w:rsidTr="001A0D92">
        <w:trPr>
          <w:trHeight w:val="449"/>
        </w:trPr>
        <w:tc>
          <w:tcPr>
            <w:tcW w:w="706" w:type="dxa"/>
            <w:vMerge/>
            <w:tcBorders>
              <w:bottom w:val="single" w:sz="4" w:space="0" w:color="auto"/>
            </w:tcBorders>
            <w:shd w:val="clear" w:color="auto" w:fill="auto"/>
          </w:tcPr>
          <w:p w:rsidR="001A0D92" w:rsidRPr="005173EA" w:rsidRDefault="001A0D92" w:rsidP="00BC2B32">
            <w:pPr>
              <w:spacing w:line="276" w:lineRule="auto"/>
              <w:rPr>
                <w:rFonts w:eastAsia="Calibri"/>
                <w:sz w:val="12"/>
                <w:szCs w:val="12"/>
                <w:lang w:eastAsia="en-US"/>
              </w:rPr>
            </w:pPr>
          </w:p>
        </w:tc>
        <w:tc>
          <w:tcPr>
            <w:tcW w:w="989" w:type="dxa"/>
            <w:vMerge/>
            <w:tcBorders>
              <w:bottom w:val="single" w:sz="4" w:space="0" w:color="auto"/>
            </w:tcBorders>
            <w:shd w:val="clear" w:color="auto" w:fill="auto"/>
          </w:tcPr>
          <w:p w:rsidR="001A0D92" w:rsidRPr="005173EA" w:rsidRDefault="001A0D92" w:rsidP="00BC2B32">
            <w:pPr>
              <w:spacing w:line="276" w:lineRule="auto"/>
              <w:rPr>
                <w:rFonts w:eastAsia="Calibri"/>
                <w:sz w:val="12"/>
                <w:szCs w:val="12"/>
                <w:lang w:eastAsia="en-US"/>
              </w:rPr>
            </w:pPr>
          </w:p>
        </w:tc>
        <w:tc>
          <w:tcPr>
            <w:tcW w:w="1283" w:type="dxa"/>
            <w:tcBorders>
              <w:top w:val="single" w:sz="4" w:space="0" w:color="auto"/>
              <w:bottom w:val="single" w:sz="4" w:space="0" w:color="auto"/>
            </w:tcBorders>
            <w:shd w:val="clear" w:color="auto" w:fill="auto"/>
            <w:vAlign w:val="center"/>
          </w:tcPr>
          <w:p w:rsidR="001A0D92" w:rsidRPr="005173EA" w:rsidRDefault="001A0D92" w:rsidP="001A0D92">
            <w:pPr>
              <w:spacing w:line="276" w:lineRule="auto"/>
              <w:rPr>
                <w:sz w:val="12"/>
                <w:szCs w:val="12"/>
              </w:rPr>
            </w:pPr>
            <w:r w:rsidRPr="005173EA">
              <w:rPr>
                <w:sz w:val="12"/>
                <w:szCs w:val="12"/>
              </w:rPr>
              <w:t>комитет образования и науки Курской области</w:t>
            </w:r>
          </w:p>
        </w:tc>
        <w:tc>
          <w:tcPr>
            <w:tcW w:w="425" w:type="dxa"/>
            <w:tcBorders>
              <w:top w:val="single" w:sz="4" w:space="0" w:color="auto"/>
              <w:bottom w:val="single" w:sz="4" w:space="0" w:color="auto"/>
            </w:tcBorders>
            <w:shd w:val="clear" w:color="auto" w:fill="auto"/>
            <w:vAlign w:val="center"/>
          </w:tcPr>
          <w:p w:rsidR="001A0D92" w:rsidRPr="005173EA" w:rsidRDefault="001A0D92" w:rsidP="00D76B28">
            <w:pPr>
              <w:spacing w:line="276" w:lineRule="auto"/>
              <w:jc w:val="center"/>
              <w:rPr>
                <w:sz w:val="12"/>
                <w:szCs w:val="12"/>
              </w:rPr>
            </w:pPr>
            <w:r w:rsidRPr="005173EA">
              <w:rPr>
                <w:sz w:val="12"/>
                <w:szCs w:val="12"/>
              </w:rPr>
              <w:t>803</w:t>
            </w:r>
          </w:p>
        </w:tc>
        <w:tc>
          <w:tcPr>
            <w:tcW w:w="425" w:type="dxa"/>
            <w:tcBorders>
              <w:top w:val="single" w:sz="4" w:space="0" w:color="auto"/>
              <w:bottom w:val="single" w:sz="4" w:space="0" w:color="auto"/>
            </w:tcBorders>
            <w:shd w:val="clear" w:color="auto" w:fill="auto"/>
            <w:vAlign w:val="center"/>
          </w:tcPr>
          <w:p w:rsidR="001A0D92" w:rsidRPr="005173EA" w:rsidRDefault="001A0D92" w:rsidP="00D76B28">
            <w:pPr>
              <w:spacing w:line="276" w:lineRule="auto"/>
              <w:jc w:val="center"/>
              <w:rPr>
                <w:sz w:val="12"/>
                <w:szCs w:val="12"/>
              </w:rPr>
            </w:pPr>
            <w:r w:rsidRPr="005173EA">
              <w:rPr>
                <w:sz w:val="12"/>
                <w:szCs w:val="12"/>
              </w:rPr>
              <w:t>02</w:t>
            </w:r>
          </w:p>
        </w:tc>
        <w:tc>
          <w:tcPr>
            <w:tcW w:w="567" w:type="dxa"/>
            <w:tcBorders>
              <w:top w:val="single" w:sz="4" w:space="0" w:color="auto"/>
              <w:bottom w:val="single" w:sz="4" w:space="0" w:color="auto"/>
            </w:tcBorders>
            <w:shd w:val="clear" w:color="auto" w:fill="auto"/>
            <w:vAlign w:val="center"/>
          </w:tcPr>
          <w:p w:rsidR="001A0D92" w:rsidRPr="005173EA" w:rsidRDefault="001A0D92" w:rsidP="00D76B28">
            <w:pPr>
              <w:spacing w:line="276" w:lineRule="auto"/>
              <w:jc w:val="center"/>
              <w:rPr>
                <w:sz w:val="12"/>
                <w:szCs w:val="12"/>
              </w:rPr>
            </w:pPr>
            <w:r w:rsidRPr="005173EA">
              <w:rPr>
                <w:sz w:val="12"/>
                <w:szCs w:val="12"/>
              </w:rPr>
              <w:t>1</w:t>
            </w:r>
          </w:p>
        </w:tc>
        <w:tc>
          <w:tcPr>
            <w:tcW w:w="426" w:type="dxa"/>
            <w:tcBorders>
              <w:top w:val="single" w:sz="4" w:space="0" w:color="auto"/>
              <w:bottom w:val="single" w:sz="4" w:space="0" w:color="auto"/>
            </w:tcBorders>
            <w:shd w:val="clear" w:color="auto" w:fill="auto"/>
            <w:vAlign w:val="center"/>
          </w:tcPr>
          <w:p w:rsidR="001A0D92" w:rsidRPr="005173EA" w:rsidRDefault="001A0D92" w:rsidP="00D76B28">
            <w:pPr>
              <w:spacing w:line="276" w:lineRule="auto"/>
              <w:jc w:val="center"/>
              <w:rPr>
                <w:sz w:val="12"/>
                <w:szCs w:val="12"/>
              </w:rPr>
            </w:pPr>
            <w:r>
              <w:rPr>
                <w:sz w:val="12"/>
                <w:szCs w:val="12"/>
              </w:rPr>
              <w:t>Е3</w:t>
            </w:r>
          </w:p>
        </w:tc>
        <w:tc>
          <w:tcPr>
            <w:tcW w:w="841" w:type="dxa"/>
            <w:tcBorders>
              <w:top w:val="single" w:sz="4" w:space="0" w:color="auto"/>
              <w:bottom w:val="single" w:sz="4" w:space="0" w:color="auto"/>
            </w:tcBorders>
            <w:shd w:val="clear" w:color="auto" w:fill="auto"/>
            <w:vAlign w:val="center"/>
          </w:tcPr>
          <w:p w:rsidR="001A0D92" w:rsidRPr="005173EA" w:rsidRDefault="001A0D92" w:rsidP="00D76B28">
            <w:pPr>
              <w:spacing w:line="276" w:lineRule="auto"/>
              <w:jc w:val="center"/>
              <w:rPr>
                <w:sz w:val="12"/>
                <w:szCs w:val="12"/>
              </w:rPr>
            </w:pPr>
            <w:r w:rsidRPr="005173EA">
              <w:rPr>
                <w:sz w:val="12"/>
                <w:szCs w:val="12"/>
              </w:rPr>
              <w:t>0,000</w:t>
            </w:r>
          </w:p>
        </w:tc>
        <w:tc>
          <w:tcPr>
            <w:tcW w:w="851" w:type="dxa"/>
            <w:tcBorders>
              <w:top w:val="single" w:sz="4" w:space="0" w:color="auto"/>
              <w:bottom w:val="single" w:sz="4" w:space="0" w:color="auto"/>
            </w:tcBorders>
            <w:shd w:val="clear" w:color="auto" w:fill="auto"/>
            <w:vAlign w:val="center"/>
          </w:tcPr>
          <w:p w:rsidR="001A0D92" w:rsidRPr="005173EA" w:rsidRDefault="001A0D92" w:rsidP="00D76B28">
            <w:pPr>
              <w:spacing w:line="276" w:lineRule="auto"/>
              <w:jc w:val="center"/>
              <w:rPr>
                <w:sz w:val="12"/>
                <w:szCs w:val="12"/>
              </w:rPr>
            </w:pPr>
            <w:r w:rsidRPr="005173EA">
              <w:rPr>
                <w:sz w:val="12"/>
                <w:szCs w:val="12"/>
              </w:rPr>
              <w:t>0,000</w:t>
            </w:r>
          </w:p>
        </w:tc>
        <w:tc>
          <w:tcPr>
            <w:tcW w:w="851" w:type="dxa"/>
            <w:tcBorders>
              <w:top w:val="single" w:sz="4" w:space="0" w:color="auto"/>
              <w:bottom w:val="single" w:sz="4" w:space="0" w:color="auto"/>
            </w:tcBorders>
            <w:shd w:val="clear" w:color="auto" w:fill="auto"/>
            <w:vAlign w:val="center"/>
          </w:tcPr>
          <w:p w:rsidR="001A0D92" w:rsidRPr="005173EA" w:rsidRDefault="001A0D92" w:rsidP="00D76B28">
            <w:pPr>
              <w:spacing w:line="276" w:lineRule="auto"/>
              <w:jc w:val="center"/>
              <w:rPr>
                <w:sz w:val="12"/>
                <w:szCs w:val="12"/>
              </w:rPr>
            </w:pPr>
            <w:r w:rsidRPr="005173EA">
              <w:rPr>
                <w:sz w:val="12"/>
                <w:szCs w:val="12"/>
              </w:rPr>
              <w:t>0,000</w:t>
            </w:r>
          </w:p>
        </w:tc>
        <w:tc>
          <w:tcPr>
            <w:tcW w:w="851" w:type="dxa"/>
            <w:tcBorders>
              <w:top w:val="single" w:sz="4" w:space="0" w:color="auto"/>
              <w:bottom w:val="single" w:sz="4" w:space="0" w:color="auto"/>
            </w:tcBorders>
            <w:shd w:val="clear" w:color="auto" w:fill="auto"/>
            <w:vAlign w:val="center"/>
          </w:tcPr>
          <w:p w:rsidR="001A0D92" w:rsidRPr="005173EA" w:rsidRDefault="001A0D92" w:rsidP="00D76B28">
            <w:pPr>
              <w:spacing w:line="276" w:lineRule="auto"/>
              <w:jc w:val="center"/>
              <w:rPr>
                <w:sz w:val="12"/>
                <w:szCs w:val="12"/>
              </w:rPr>
            </w:pPr>
            <w:r w:rsidRPr="005173EA">
              <w:rPr>
                <w:sz w:val="12"/>
                <w:szCs w:val="12"/>
              </w:rPr>
              <w:t>0,000</w:t>
            </w:r>
          </w:p>
        </w:tc>
        <w:tc>
          <w:tcPr>
            <w:tcW w:w="851" w:type="dxa"/>
            <w:tcBorders>
              <w:top w:val="single" w:sz="4" w:space="0" w:color="auto"/>
              <w:bottom w:val="single" w:sz="4" w:space="0" w:color="auto"/>
            </w:tcBorders>
            <w:shd w:val="clear" w:color="auto" w:fill="auto"/>
            <w:vAlign w:val="center"/>
          </w:tcPr>
          <w:p w:rsidR="001A0D92" w:rsidRPr="005173EA" w:rsidRDefault="001A0D92" w:rsidP="00D76B28">
            <w:pPr>
              <w:spacing w:line="276" w:lineRule="auto"/>
              <w:jc w:val="center"/>
              <w:rPr>
                <w:sz w:val="12"/>
                <w:szCs w:val="12"/>
              </w:rPr>
            </w:pPr>
            <w:r w:rsidRPr="005173EA">
              <w:rPr>
                <w:sz w:val="12"/>
                <w:szCs w:val="12"/>
              </w:rPr>
              <w:t>0,000</w:t>
            </w:r>
          </w:p>
        </w:tc>
        <w:tc>
          <w:tcPr>
            <w:tcW w:w="855" w:type="dxa"/>
            <w:tcBorders>
              <w:top w:val="single" w:sz="4" w:space="0" w:color="auto"/>
              <w:bottom w:val="single" w:sz="4" w:space="0" w:color="auto"/>
            </w:tcBorders>
            <w:shd w:val="clear" w:color="auto" w:fill="auto"/>
            <w:vAlign w:val="center"/>
          </w:tcPr>
          <w:p w:rsidR="001A0D92" w:rsidRPr="005173EA" w:rsidRDefault="001A0D92" w:rsidP="00D76B28">
            <w:pPr>
              <w:spacing w:line="276" w:lineRule="auto"/>
              <w:jc w:val="center"/>
              <w:rPr>
                <w:sz w:val="12"/>
                <w:szCs w:val="12"/>
              </w:rPr>
            </w:pPr>
            <w:r w:rsidRPr="005173EA">
              <w:rPr>
                <w:sz w:val="12"/>
                <w:szCs w:val="12"/>
              </w:rPr>
              <w:t>0,000</w:t>
            </w:r>
          </w:p>
        </w:tc>
        <w:tc>
          <w:tcPr>
            <w:tcW w:w="851" w:type="dxa"/>
            <w:tcBorders>
              <w:top w:val="single" w:sz="4" w:space="0" w:color="auto"/>
              <w:bottom w:val="single" w:sz="4" w:space="0" w:color="auto"/>
            </w:tcBorders>
            <w:shd w:val="clear" w:color="auto" w:fill="auto"/>
            <w:vAlign w:val="center"/>
          </w:tcPr>
          <w:p w:rsidR="001A0D92" w:rsidRPr="005173EA" w:rsidRDefault="001A0D92" w:rsidP="00D76B28">
            <w:pPr>
              <w:spacing w:line="276" w:lineRule="auto"/>
              <w:jc w:val="center"/>
              <w:rPr>
                <w:sz w:val="12"/>
                <w:szCs w:val="12"/>
              </w:rPr>
            </w:pPr>
            <w:r w:rsidRPr="005173EA">
              <w:rPr>
                <w:sz w:val="12"/>
                <w:szCs w:val="12"/>
              </w:rPr>
              <w:t>0,000</w:t>
            </w:r>
          </w:p>
        </w:tc>
        <w:tc>
          <w:tcPr>
            <w:tcW w:w="851" w:type="dxa"/>
            <w:tcBorders>
              <w:top w:val="single" w:sz="4" w:space="0" w:color="auto"/>
              <w:bottom w:val="single" w:sz="4" w:space="0" w:color="auto"/>
            </w:tcBorders>
            <w:shd w:val="clear" w:color="auto" w:fill="auto"/>
            <w:vAlign w:val="center"/>
          </w:tcPr>
          <w:p w:rsidR="001A0D92" w:rsidRPr="00DB0CAB" w:rsidRDefault="001A0D92" w:rsidP="0065226B">
            <w:pPr>
              <w:spacing w:line="276" w:lineRule="auto"/>
              <w:jc w:val="center"/>
              <w:rPr>
                <w:sz w:val="12"/>
                <w:szCs w:val="12"/>
              </w:rPr>
            </w:pPr>
            <w:r w:rsidRPr="00DB0CAB">
              <w:rPr>
                <w:sz w:val="12"/>
                <w:szCs w:val="12"/>
              </w:rPr>
              <w:t>500,000</w:t>
            </w:r>
          </w:p>
        </w:tc>
        <w:tc>
          <w:tcPr>
            <w:tcW w:w="994" w:type="dxa"/>
            <w:tcBorders>
              <w:top w:val="single" w:sz="4" w:space="0" w:color="auto"/>
              <w:bottom w:val="single" w:sz="4" w:space="0" w:color="auto"/>
            </w:tcBorders>
            <w:shd w:val="clear" w:color="auto" w:fill="auto"/>
            <w:vAlign w:val="center"/>
          </w:tcPr>
          <w:p w:rsidR="001A0D92" w:rsidRPr="00DB0CAB" w:rsidRDefault="001A0D92" w:rsidP="001A0D92">
            <w:pPr>
              <w:spacing w:line="276" w:lineRule="auto"/>
              <w:jc w:val="center"/>
              <w:rPr>
                <w:sz w:val="12"/>
                <w:szCs w:val="12"/>
              </w:rPr>
            </w:pPr>
            <w:r w:rsidRPr="00DB0CAB">
              <w:rPr>
                <w:sz w:val="12"/>
                <w:szCs w:val="12"/>
              </w:rPr>
              <w:t>0,000</w:t>
            </w:r>
          </w:p>
        </w:tc>
        <w:tc>
          <w:tcPr>
            <w:tcW w:w="992" w:type="dxa"/>
            <w:tcBorders>
              <w:top w:val="single" w:sz="4" w:space="0" w:color="auto"/>
              <w:bottom w:val="single" w:sz="4" w:space="0" w:color="auto"/>
            </w:tcBorders>
            <w:shd w:val="clear" w:color="auto" w:fill="auto"/>
            <w:vAlign w:val="center"/>
          </w:tcPr>
          <w:p w:rsidR="001A0D92" w:rsidRPr="00DB0CAB" w:rsidRDefault="001A0D92" w:rsidP="001A0D92">
            <w:pPr>
              <w:spacing w:line="276" w:lineRule="auto"/>
              <w:jc w:val="center"/>
              <w:rPr>
                <w:sz w:val="12"/>
                <w:szCs w:val="12"/>
              </w:rPr>
            </w:pPr>
            <w:r w:rsidRPr="00DB0CAB">
              <w:rPr>
                <w:sz w:val="12"/>
                <w:szCs w:val="12"/>
              </w:rPr>
              <w:t>0,000</w:t>
            </w:r>
          </w:p>
        </w:tc>
        <w:tc>
          <w:tcPr>
            <w:tcW w:w="851" w:type="dxa"/>
            <w:tcBorders>
              <w:top w:val="single" w:sz="4" w:space="0" w:color="auto"/>
              <w:bottom w:val="single" w:sz="4" w:space="0" w:color="auto"/>
            </w:tcBorders>
            <w:shd w:val="clear" w:color="auto" w:fill="auto"/>
            <w:vAlign w:val="center"/>
          </w:tcPr>
          <w:p w:rsidR="001A0D92" w:rsidRPr="00DB0CAB" w:rsidRDefault="001A0D92" w:rsidP="001A0D92">
            <w:pPr>
              <w:spacing w:line="276" w:lineRule="auto"/>
              <w:jc w:val="center"/>
              <w:rPr>
                <w:sz w:val="12"/>
                <w:szCs w:val="12"/>
              </w:rPr>
            </w:pPr>
            <w:r w:rsidRPr="00DB0CAB">
              <w:rPr>
                <w:sz w:val="12"/>
                <w:szCs w:val="12"/>
              </w:rPr>
              <w:t>0,000</w:t>
            </w:r>
          </w:p>
        </w:tc>
        <w:tc>
          <w:tcPr>
            <w:tcW w:w="993" w:type="dxa"/>
            <w:tcBorders>
              <w:top w:val="single" w:sz="4" w:space="0" w:color="auto"/>
              <w:bottom w:val="single" w:sz="4" w:space="0" w:color="auto"/>
            </w:tcBorders>
            <w:shd w:val="clear" w:color="auto" w:fill="auto"/>
            <w:vAlign w:val="center"/>
          </w:tcPr>
          <w:p w:rsidR="001A0D92" w:rsidRPr="00DB0CAB" w:rsidRDefault="001A0D92" w:rsidP="001A0D92">
            <w:pPr>
              <w:spacing w:line="276" w:lineRule="auto"/>
              <w:jc w:val="center"/>
              <w:rPr>
                <w:sz w:val="12"/>
                <w:szCs w:val="12"/>
              </w:rPr>
            </w:pPr>
            <w:r w:rsidRPr="00DB0CAB">
              <w:rPr>
                <w:sz w:val="12"/>
                <w:szCs w:val="12"/>
              </w:rPr>
              <w:t>0,000</w:t>
            </w:r>
          </w:p>
        </w:tc>
      </w:tr>
      <w:tr w:rsidR="005019C4" w:rsidRPr="005173EA" w:rsidTr="00D76B28">
        <w:tc>
          <w:tcPr>
            <w:tcW w:w="706" w:type="dxa"/>
            <w:vMerge w:val="restart"/>
            <w:tcBorders>
              <w:top w:val="single" w:sz="4" w:space="0" w:color="auto"/>
              <w:left w:val="single" w:sz="4" w:space="0" w:color="auto"/>
              <w:right w:val="single" w:sz="4" w:space="0" w:color="auto"/>
            </w:tcBorders>
            <w:shd w:val="clear" w:color="auto" w:fill="auto"/>
          </w:tcPr>
          <w:p w:rsidR="005019C4" w:rsidRPr="005173EA" w:rsidRDefault="005019C4" w:rsidP="00BC2B32">
            <w:pPr>
              <w:widowControl w:val="0"/>
              <w:autoSpaceDE w:val="0"/>
              <w:autoSpaceDN w:val="0"/>
              <w:jc w:val="center"/>
              <w:rPr>
                <w:sz w:val="12"/>
                <w:szCs w:val="12"/>
              </w:rPr>
            </w:pPr>
            <w:r>
              <w:rPr>
                <w:sz w:val="12"/>
                <w:szCs w:val="12"/>
              </w:rPr>
              <w:t>Реги</w:t>
            </w:r>
            <w:r>
              <w:rPr>
                <w:sz w:val="12"/>
                <w:szCs w:val="12"/>
              </w:rPr>
              <w:t>о</w:t>
            </w:r>
            <w:r>
              <w:rPr>
                <w:sz w:val="12"/>
                <w:szCs w:val="12"/>
              </w:rPr>
              <w:lastRenderedPageBreak/>
              <w:t>на</w:t>
            </w:r>
            <w:r w:rsidRPr="005173EA">
              <w:rPr>
                <w:sz w:val="12"/>
                <w:szCs w:val="12"/>
              </w:rPr>
              <w:t>льный проект Е</w:t>
            </w:r>
            <w:proofErr w:type="gramStart"/>
            <w:r w:rsidRPr="005173EA">
              <w:rPr>
                <w:sz w:val="12"/>
                <w:szCs w:val="12"/>
              </w:rPr>
              <w:t>4</w:t>
            </w:r>
            <w:proofErr w:type="gramEnd"/>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cPr>
          <w:p w:rsidR="005019C4" w:rsidRPr="005173EA" w:rsidRDefault="005019C4" w:rsidP="00BC2B32">
            <w:pPr>
              <w:widowControl w:val="0"/>
              <w:autoSpaceDE w:val="0"/>
              <w:autoSpaceDN w:val="0"/>
              <w:rPr>
                <w:sz w:val="12"/>
                <w:szCs w:val="12"/>
              </w:rPr>
            </w:pPr>
            <w:r w:rsidRPr="005173EA">
              <w:rPr>
                <w:sz w:val="12"/>
                <w:szCs w:val="12"/>
              </w:rPr>
              <w:lastRenderedPageBreak/>
              <w:t xml:space="preserve">Цифровая </w:t>
            </w:r>
            <w:r w:rsidRPr="005173EA">
              <w:rPr>
                <w:sz w:val="12"/>
                <w:szCs w:val="12"/>
              </w:rPr>
              <w:lastRenderedPageBreak/>
              <w:t>образовательная среда</w:t>
            </w:r>
          </w:p>
          <w:p w:rsidR="005019C4" w:rsidRPr="005173EA" w:rsidRDefault="005019C4" w:rsidP="00BC2B32">
            <w:pPr>
              <w:widowControl w:val="0"/>
              <w:autoSpaceDE w:val="0"/>
              <w:autoSpaceDN w:val="0"/>
              <w:rPr>
                <w:sz w:val="12"/>
                <w:szCs w:val="12"/>
              </w:rPr>
            </w:pPr>
          </w:p>
          <w:p w:rsidR="005019C4" w:rsidRPr="005173EA" w:rsidRDefault="005019C4" w:rsidP="00BC2B32">
            <w:pPr>
              <w:widowControl w:val="0"/>
              <w:autoSpaceDE w:val="0"/>
              <w:autoSpaceDN w:val="0"/>
              <w:rPr>
                <w:sz w:val="12"/>
                <w:szCs w:val="12"/>
              </w:rPr>
            </w:pPr>
            <w:r w:rsidRPr="005173EA">
              <w:rPr>
                <w:sz w:val="12"/>
                <w:szCs w:val="12"/>
              </w:rPr>
              <w:t xml:space="preserve">внедрение целевой модели цифровой образовательной среды в </w:t>
            </w:r>
            <w:proofErr w:type="spellStart"/>
            <w:r w:rsidRPr="005173EA">
              <w:rPr>
                <w:sz w:val="12"/>
                <w:szCs w:val="12"/>
              </w:rPr>
              <w:t>общ</w:t>
            </w:r>
            <w:r w:rsidRPr="005173EA">
              <w:rPr>
                <w:sz w:val="12"/>
                <w:szCs w:val="12"/>
              </w:rPr>
              <w:t>е</w:t>
            </w:r>
            <w:r w:rsidRPr="005173EA">
              <w:rPr>
                <w:sz w:val="12"/>
                <w:szCs w:val="12"/>
              </w:rPr>
              <w:t>образов</w:t>
            </w:r>
            <w:proofErr w:type="gramStart"/>
            <w:r w:rsidRPr="005173EA">
              <w:rPr>
                <w:sz w:val="12"/>
                <w:szCs w:val="12"/>
              </w:rPr>
              <w:t>а</w:t>
            </w:r>
            <w:proofErr w:type="spellEnd"/>
            <w:r w:rsidR="004A2A5E">
              <w:rPr>
                <w:sz w:val="12"/>
                <w:szCs w:val="12"/>
              </w:rPr>
              <w:t>–</w:t>
            </w:r>
            <w:proofErr w:type="gramEnd"/>
            <w:r w:rsidR="004A2A5E">
              <w:rPr>
                <w:sz w:val="12"/>
                <w:szCs w:val="12"/>
              </w:rPr>
              <w:t xml:space="preserve"> </w:t>
            </w:r>
            <w:r w:rsidRPr="005173EA">
              <w:rPr>
                <w:sz w:val="12"/>
                <w:szCs w:val="12"/>
              </w:rPr>
              <w:t>тельных орган</w:t>
            </w:r>
            <w:r w:rsidRPr="005173EA">
              <w:rPr>
                <w:sz w:val="12"/>
                <w:szCs w:val="12"/>
              </w:rPr>
              <w:t>и</w:t>
            </w:r>
            <w:r w:rsidRPr="005173EA">
              <w:rPr>
                <w:sz w:val="12"/>
                <w:szCs w:val="12"/>
              </w:rPr>
              <w:t xml:space="preserve">зациях и </w:t>
            </w:r>
            <w:proofErr w:type="spellStart"/>
            <w:r w:rsidRPr="005173EA">
              <w:rPr>
                <w:sz w:val="12"/>
                <w:szCs w:val="12"/>
              </w:rPr>
              <w:t>пр</w:t>
            </w:r>
            <w:r w:rsidRPr="005173EA">
              <w:rPr>
                <w:sz w:val="12"/>
                <w:szCs w:val="12"/>
              </w:rPr>
              <w:t>о</w:t>
            </w:r>
            <w:r w:rsidRPr="005173EA">
              <w:rPr>
                <w:sz w:val="12"/>
                <w:szCs w:val="12"/>
              </w:rPr>
              <w:t>фессиональ</w:t>
            </w:r>
            <w:proofErr w:type="spellEnd"/>
            <w:r w:rsidR="004A2A5E">
              <w:rPr>
                <w:sz w:val="12"/>
                <w:szCs w:val="12"/>
              </w:rPr>
              <w:t xml:space="preserve">– </w:t>
            </w:r>
            <w:proofErr w:type="spellStart"/>
            <w:r w:rsidRPr="005173EA">
              <w:rPr>
                <w:sz w:val="12"/>
                <w:szCs w:val="12"/>
              </w:rPr>
              <w:t>ных</w:t>
            </w:r>
            <w:proofErr w:type="spellEnd"/>
            <w:r w:rsidRPr="005173EA">
              <w:rPr>
                <w:sz w:val="12"/>
                <w:szCs w:val="12"/>
              </w:rPr>
              <w:t xml:space="preserve"> образов</w:t>
            </w:r>
            <w:r w:rsidRPr="005173EA">
              <w:rPr>
                <w:sz w:val="12"/>
                <w:szCs w:val="12"/>
              </w:rPr>
              <w:t>а</w:t>
            </w:r>
            <w:r w:rsidRPr="005173EA">
              <w:rPr>
                <w:sz w:val="12"/>
                <w:szCs w:val="12"/>
              </w:rPr>
              <w:t>тель</w:t>
            </w:r>
            <w:r w:rsidR="004A2A5E">
              <w:rPr>
                <w:sz w:val="12"/>
                <w:szCs w:val="12"/>
              </w:rPr>
              <w:t xml:space="preserve">– </w:t>
            </w:r>
            <w:proofErr w:type="spellStart"/>
            <w:r w:rsidRPr="005173EA">
              <w:rPr>
                <w:sz w:val="12"/>
                <w:szCs w:val="12"/>
              </w:rPr>
              <w:t>ных</w:t>
            </w:r>
            <w:proofErr w:type="spellEnd"/>
            <w:r w:rsidRPr="005173EA">
              <w:rPr>
                <w:sz w:val="12"/>
                <w:szCs w:val="12"/>
              </w:rPr>
              <w:t xml:space="preserve"> организациях</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5019C4" w:rsidRPr="005173EA" w:rsidRDefault="005019C4" w:rsidP="00BC2B32">
            <w:pPr>
              <w:widowControl w:val="0"/>
              <w:autoSpaceDE w:val="0"/>
              <w:autoSpaceDN w:val="0"/>
              <w:jc w:val="center"/>
              <w:rPr>
                <w:sz w:val="12"/>
                <w:szCs w:val="12"/>
              </w:rPr>
            </w:pPr>
            <w:r>
              <w:rPr>
                <w:sz w:val="12"/>
                <w:szCs w:val="12"/>
              </w:rPr>
              <w:lastRenderedPageBreak/>
              <w:t>в</w:t>
            </w:r>
            <w:r w:rsidRPr="005173EA">
              <w:rPr>
                <w:sz w:val="12"/>
                <w:szCs w:val="12"/>
              </w:rPr>
              <w:t>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5173EA" w:rsidRDefault="005019C4" w:rsidP="00BC2B32">
            <w:pPr>
              <w:widowControl w:val="0"/>
              <w:autoSpaceDE w:val="0"/>
              <w:autoSpaceDN w:val="0"/>
              <w:jc w:val="center"/>
              <w:rPr>
                <w:sz w:val="12"/>
                <w:szCs w:val="12"/>
              </w:rPr>
            </w:pPr>
            <w:r w:rsidRPr="005173EA">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5173EA" w:rsidRDefault="005019C4" w:rsidP="00BC2B32">
            <w:pPr>
              <w:widowControl w:val="0"/>
              <w:autoSpaceDE w:val="0"/>
              <w:autoSpaceDN w:val="0"/>
              <w:jc w:val="center"/>
              <w:rPr>
                <w:sz w:val="12"/>
                <w:szCs w:val="12"/>
              </w:rPr>
            </w:pPr>
            <w:r w:rsidRPr="005173EA">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5173EA" w:rsidRDefault="005019C4" w:rsidP="00BC2B32">
            <w:pPr>
              <w:widowControl w:val="0"/>
              <w:autoSpaceDE w:val="0"/>
              <w:autoSpaceDN w:val="0"/>
              <w:jc w:val="center"/>
              <w:rPr>
                <w:sz w:val="12"/>
                <w:szCs w:val="12"/>
              </w:rPr>
            </w:pPr>
            <w:r w:rsidRPr="005173EA">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5173EA" w:rsidRDefault="005019C4" w:rsidP="00BC2B32">
            <w:pPr>
              <w:widowControl w:val="0"/>
              <w:autoSpaceDE w:val="0"/>
              <w:autoSpaceDN w:val="0"/>
              <w:jc w:val="center"/>
              <w:rPr>
                <w:sz w:val="12"/>
                <w:szCs w:val="12"/>
              </w:rPr>
            </w:pPr>
            <w:r w:rsidRPr="005173EA">
              <w:rPr>
                <w:sz w:val="12"/>
                <w:szCs w:val="12"/>
              </w:rPr>
              <w:t>Е</w:t>
            </w:r>
            <w:proofErr w:type="gramStart"/>
            <w:r w:rsidRPr="005173EA">
              <w:rPr>
                <w:sz w:val="12"/>
                <w:szCs w:val="12"/>
              </w:rPr>
              <w:t>4</w:t>
            </w:r>
            <w:proofErr w:type="gramEnd"/>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5173EA" w:rsidRDefault="005019C4" w:rsidP="002B6DA3">
            <w:pPr>
              <w:spacing w:line="276" w:lineRule="auto"/>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5173EA" w:rsidRDefault="005019C4" w:rsidP="002B6DA3">
            <w:pPr>
              <w:spacing w:line="276" w:lineRule="auto"/>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5173EA" w:rsidRDefault="005019C4" w:rsidP="002B6DA3">
            <w:pPr>
              <w:spacing w:line="276" w:lineRule="auto"/>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5173EA" w:rsidRDefault="005019C4" w:rsidP="002B6DA3">
            <w:pPr>
              <w:spacing w:line="276" w:lineRule="auto"/>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5173EA" w:rsidRDefault="005019C4" w:rsidP="002B6DA3">
            <w:pPr>
              <w:spacing w:line="276" w:lineRule="auto"/>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5173EA" w:rsidRDefault="005019C4" w:rsidP="002B6DA3">
            <w:pPr>
              <w:spacing w:line="276" w:lineRule="auto"/>
              <w:jc w:val="center"/>
              <w:rPr>
                <w:sz w:val="12"/>
                <w:szCs w:val="12"/>
              </w:rPr>
            </w:pPr>
            <w:r w:rsidRPr="005173EA">
              <w:rPr>
                <w:sz w:val="12"/>
                <w:szCs w:val="12"/>
              </w:rPr>
              <w:t>24958,214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5173EA" w:rsidRDefault="005019C4" w:rsidP="002B6DA3">
            <w:pPr>
              <w:spacing w:line="276" w:lineRule="auto"/>
              <w:jc w:val="center"/>
              <w:rPr>
                <w:sz w:val="12"/>
                <w:szCs w:val="12"/>
              </w:rPr>
            </w:pPr>
            <w:r w:rsidRPr="007F66D7">
              <w:rPr>
                <w:sz w:val="12"/>
                <w:szCs w:val="12"/>
              </w:rPr>
              <w:t>219 139,729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DB0CAB" w:rsidRDefault="005019C4" w:rsidP="002B6DA3">
            <w:pPr>
              <w:spacing w:line="276" w:lineRule="auto"/>
              <w:jc w:val="center"/>
              <w:rPr>
                <w:sz w:val="12"/>
                <w:szCs w:val="12"/>
              </w:rPr>
            </w:pPr>
            <w:r w:rsidRPr="00DB0CAB">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DB0CAB" w:rsidRDefault="005019C4" w:rsidP="002B6DA3">
            <w:pPr>
              <w:spacing w:line="276" w:lineRule="auto"/>
              <w:jc w:val="center"/>
              <w:rPr>
                <w:sz w:val="12"/>
                <w:szCs w:val="12"/>
              </w:rPr>
            </w:pPr>
            <w:r w:rsidRPr="00DB0CAB">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DB0CAB" w:rsidRDefault="005019C4" w:rsidP="002B6DA3">
            <w:pPr>
              <w:spacing w:line="276" w:lineRule="auto"/>
              <w:jc w:val="center"/>
              <w:rPr>
                <w:sz w:val="12"/>
                <w:szCs w:val="12"/>
              </w:rPr>
            </w:pPr>
            <w:r w:rsidRPr="00DB0CA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DB0CAB" w:rsidRDefault="005019C4" w:rsidP="002B6DA3">
            <w:pPr>
              <w:spacing w:line="276" w:lineRule="auto"/>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DB0CAB" w:rsidRDefault="005019C4" w:rsidP="002B6DA3">
            <w:pPr>
              <w:spacing w:line="276" w:lineRule="auto"/>
              <w:jc w:val="center"/>
              <w:rPr>
                <w:sz w:val="12"/>
                <w:szCs w:val="12"/>
              </w:rPr>
            </w:pPr>
            <w:r w:rsidRPr="00DB0CAB">
              <w:rPr>
                <w:sz w:val="12"/>
                <w:szCs w:val="12"/>
              </w:rPr>
              <w:t>0,000</w:t>
            </w:r>
          </w:p>
        </w:tc>
      </w:tr>
      <w:tr w:rsidR="005019C4" w:rsidRPr="005173EA" w:rsidTr="00D76B28">
        <w:tc>
          <w:tcPr>
            <w:tcW w:w="706" w:type="dxa"/>
            <w:vMerge/>
            <w:tcBorders>
              <w:left w:val="single" w:sz="4" w:space="0" w:color="auto"/>
              <w:right w:val="single" w:sz="4" w:space="0" w:color="auto"/>
            </w:tcBorders>
            <w:shd w:val="clear" w:color="auto" w:fill="auto"/>
          </w:tcPr>
          <w:p w:rsidR="005019C4" w:rsidRPr="005173EA" w:rsidRDefault="005019C4" w:rsidP="00BC2B32">
            <w:pPr>
              <w:spacing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5019C4" w:rsidRPr="005173EA" w:rsidRDefault="005019C4" w:rsidP="00BC2B32">
            <w:pPr>
              <w:spacing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5019C4" w:rsidRPr="005173EA" w:rsidRDefault="005019C4" w:rsidP="00BC2B32">
            <w:pPr>
              <w:widowControl w:val="0"/>
              <w:autoSpaceDE w:val="0"/>
              <w:autoSpaceDN w:val="0"/>
              <w:jc w:val="center"/>
              <w:rPr>
                <w:sz w:val="12"/>
                <w:szCs w:val="12"/>
              </w:rPr>
            </w:pPr>
            <w:r w:rsidRPr="005173EA">
              <w:rPr>
                <w:sz w:val="12"/>
                <w:szCs w:val="12"/>
              </w:rPr>
              <w:t>областной</w:t>
            </w:r>
          </w:p>
          <w:p w:rsidR="005019C4" w:rsidRPr="005173EA" w:rsidRDefault="005019C4" w:rsidP="00BC2B32">
            <w:pPr>
              <w:widowControl w:val="0"/>
              <w:autoSpaceDE w:val="0"/>
              <w:autoSpaceDN w:val="0"/>
              <w:jc w:val="center"/>
              <w:rPr>
                <w:sz w:val="12"/>
                <w:szCs w:val="12"/>
              </w:rPr>
            </w:pPr>
            <w:r w:rsidRPr="005173EA">
              <w:rPr>
                <w:sz w:val="12"/>
                <w:szCs w:val="12"/>
              </w:rPr>
              <w:t>бюджет</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19C4" w:rsidRPr="005173EA" w:rsidRDefault="005019C4" w:rsidP="00BC2B32">
            <w:pPr>
              <w:widowControl w:val="0"/>
              <w:autoSpaceDE w:val="0"/>
              <w:autoSpaceDN w:val="0"/>
              <w:jc w:val="center"/>
              <w:rPr>
                <w:sz w:val="12"/>
                <w:szCs w:val="12"/>
              </w:rPr>
            </w:pPr>
            <w:r w:rsidRPr="005173EA">
              <w:rPr>
                <w:sz w:val="12"/>
                <w:szCs w:val="12"/>
              </w:rPr>
              <w:t>X</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19C4" w:rsidRPr="005173EA" w:rsidRDefault="005019C4" w:rsidP="00BC2B32">
            <w:pPr>
              <w:widowControl w:val="0"/>
              <w:autoSpaceDE w:val="0"/>
              <w:autoSpaceDN w:val="0"/>
              <w:jc w:val="center"/>
              <w:rPr>
                <w:sz w:val="12"/>
                <w:szCs w:val="12"/>
              </w:rPr>
            </w:pPr>
            <w:r w:rsidRPr="005173EA">
              <w:rPr>
                <w:sz w:val="12"/>
                <w:szCs w:val="12"/>
              </w:rPr>
              <w:t>02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19C4" w:rsidRPr="005173EA" w:rsidRDefault="005019C4" w:rsidP="00BC2B32">
            <w:pPr>
              <w:widowControl w:val="0"/>
              <w:autoSpaceDE w:val="0"/>
              <w:autoSpaceDN w:val="0"/>
              <w:jc w:val="center"/>
              <w:rPr>
                <w:sz w:val="12"/>
                <w:szCs w:val="12"/>
              </w:rPr>
            </w:pPr>
            <w:r w:rsidRPr="005173EA">
              <w:rPr>
                <w:sz w:val="12"/>
                <w:szCs w:val="12"/>
              </w:rPr>
              <w:t>1</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19C4" w:rsidRPr="005173EA" w:rsidRDefault="005019C4" w:rsidP="00BC2B32">
            <w:pPr>
              <w:widowControl w:val="0"/>
              <w:autoSpaceDE w:val="0"/>
              <w:autoSpaceDN w:val="0"/>
              <w:jc w:val="center"/>
              <w:rPr>
                <w:sz w:val="12"/>
                <w:szCs w:val="12"/>
              </w:rPr>
            </w:pPr>
            <w:r w:rsidRPr="005173EA">
              <w:rPr>
                <w:sz w:val="12"/>
                <w:szCs w:val="12"/>
              </w:rPr>
              <w:t>Е</w:t>
            </w:r>
            <w:proofErr w:type="gramStart"/>
            <w:r w:rsidRPr="005173EA">
              <w:rPr>
                <w:sz w:val="12"/>
                <w:szCs w:val="12"/>
              </w:rPr>
              <w:t>4</w:t>
            </w:r>
            <w:proofErr w:type="gramEnd"/>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5173EA" w:rsidRDefault="005019C4" w:rsidP="002B6DA3">
            <w:pPr>
              <w:spacing w:line="276" w:lineRule="auto"/>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5173EA" w:rsidRDefault="005019C4" w:rsidP="002B6DA3">
            <w:pPr>
              <w:spacing w:line="276" w:lineRule="auto"/>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5173EA" w:rsidRDefault="005019C4" w:rsidP="002B6DA3">
            <w:pPr>
              <w:spacing w:line="276" w:lineRule="auto"/>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5173EA" w:rsidRDefault="005019C4" w:rsidP="002B6DA3">
            <w:pPr>
              <w:spacing w:line="276" w:lineRule="auto"/>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5173EA" w:rsidRDefault="005019C4" w:rsidP="002B6DA3">
            <w:pPr>
              <w:spacing w:line="276" w:lineRule="auto"/>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5173EA" w:rsidRDefault="005019C4" w:rsidP="002B6DA3">
            <w:pPr>
              <w:spacing w:line="276" w:lineRule="auto"/>
              <w:jc w:val="center"/>
              <w:rPr>
                <w:sz w:val="12"/>
                <w:szCs w:val="12"/>
              </w:rPr>
            </w:pPr>
            <w:r w:rsidRPr="005173EA">
              <w:rPr>
                <w:sz w:val="12"/>
                <w:szCs w:val="12"/>
              </w:rPr>
              <w:t>24958,214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5173EA" w:rsidRDefault="005019C4" w:rsidP="002B6DA3">
            <w:pPr>
              <w:spacing w:line="276" w:lineRule="auto"/>
              <w:jc w:val="center"/>
              <w:rPr>
                <w:sz w:val="12"/>
                <w:szCs w:val="12"/>
              </w:rPr>
            </w:pPr>
            <w:r w:rsidRPr="007F66D7">
              <w:rPr>
                <w:sz w:val="12"/>
                <w:szCs w:val="12"/>
              </w:rPr>
              <w:t>219 139,729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DB0CAB" w:rsidRDefault="005019C4" w:rsidP="002B6DA3">
            <w:pPr>
              <w:spacing w:line="276" w:lineRule="auto"/>
              <w:jc w:val="center"/>
              <w:rPr>
                <w:sz w:val="12"/>
                <w:szCs w:val="12"/>
              </w:rPr>
            </w:pPr>
            <w:r w:rsidRPr="00DB0CAB">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DB0CAB" w:rsidRDefault="005019C4" w:rsidP="002B6DA3">
            <w:pPr>
              <w:spacing w:line="276" w:lineRule="auto"/>
              <w:jc w:val="center"/>
              <w:rPr>
                <w:sz w:val="12"/>
                <w:szCs w:val="12"/>
              </w:rPr>
            </w:pPr>
            <w:r w:rsidRPr="00DB0CAB">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DB0CAB" w:rsidRDefault="005019C4" w:rsidP="002B6DA3">
            <w:pPr>
              <w:spacing w:line="276" w:lineRule="auto"/>
              <w:jc w:val="center"/>
              <w:rPr>
                <w:sz w:val="12"/>
                <w:szCs w:val="12"/>
              </w:rPr>
            </w:pPr>
            <w:r w:rsidRPr="00DB0CA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DB0CAB" w:rsidRDefault="005019C4" w:rsidP="002B6DA3">
            <w:pPr>
              <w:spacing w:line="276" w:lineRule="auto"/>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DB0CAB" w:rsidRDefault="005019C4" w:rsidP="002B6DA3">
            <w:pPr>
              <w:spacing w:line="276" w:lineRule="auto"/>
              <w:jc w:val="center"/>
              <w:rPr>
                <w:sz w:val="12"/>
                <w:szCs w:val="12"/>
              </w:rPr>
            </w:pPr>
            <w:r w:rsidRPr="00DB0CAB">
              <w:rPr>
                <w:sz w:val="12"/>
                <w:szCs w:val="12"/>
              </w:rPr>
              <w:t>0,000</w:t>
            </w:r>
          </w:p>
        </w:tc>
      </w:tr>
      <w:tr w:rsidR="005019C4" w:rsidRPr="005173EA" w:rsidTr="00D76B28">
        <w:tc>
          <w:tcPr>
            <w:tcW w:w="706" w:type="dxa"/>
            <w:vMerge/>
            <w:tcBorders>
              <w:left w:val="single" w:sz="4" w:space="0" w:color="auto"/>
              <w:right w:val="single" w:sz="4" w:space="0" w:color="auto"/>
            </w:tcBorders>
            <w:shd w:val="clear" w:color="auto" w:fill="auto"/>
          </w:tcPr>
          <w:p w:rsidR="005019C4" w:rsidRPr="005173EA" w:rsidRDefault="005019C4" w:rsidP="00BC2B32">
            <w:pPr>
              <w:spacing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5019C4" w:rsidRPr="005173EA" w:rsidRDefault="005019C4" w:rsidP="00BC2B32">
            <w:pPr>
              <w:spacing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5019C4" w:rsidRPr="005173EA" w:rsidRDefault="005019C4" w:rsidP="00BC2B32">
            <w:pPr>
              <w:widowControl w:val="0"/>
              <w:autoSpaceDE w:val="0"/>
              <w:autoSpaceDN w:val="0"/>
              <w:jc w:val="center"/>
              <w:rPr>
                <w:sz w:val="12"/>
                <w:szCs w:val="12"/>
              </w:rPr>
            </w:pPr>
            <w:r w:rsidRPr="005173EA">
              <w:rPr>
                <w:sz w:val="12"/>
                <w:szCs w:val="12"/>
              </w:rPr>
              <w:t>федеральный бюджет</w:t>
            </w:r>
          </w:p>
        </w:tc>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5019C4" w:rsidRPr="005173EA" w:rsidRDefault="005019C4" w:rsidP="00BC2B32">
            <w:pPr>
              <w:spacing w:line="276" w:lineRule="auto"/>
              <w:rPr>
                <w:rFonts w:eastAsia="Calibri"/>
                <w:sz w:val="12"/>
                <w:szCs w:val="12"/>
                <w:lang w:eastAsia="en-US"/>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5019C4" w:rsidRPr="005173EA" w:rsidRDefault="005019C4" w:rsidP="00BC2B32">
            <w:pPr>
              <w:spacing w:line="276" w:lineRule="auto"/>
              <w:rPr>
                <w:rFonts w:eastAsia="Calibri"/>
                <w:sz w:val="12"/>
                <w:szCs w:val="12"/>
                <w:lang w:eastAsia="en-U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5019C4" w:rsidRPr="005173EA" w:rsidRDefault="005019C4" w:rsidP="00BC2B32">
            <w:pPr>
              <w:spacing w:line="276" w:lineRule="auto"/>
              <w:rPr>
                <w:rFonts w:eastAsia="Calibri"/>
                <w:sz w:val="12"/>
                <w:szCs w:val="12"/>
                <w:lang w:eastAsia="en-US"/>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tcPr>
          <w:p w:rsidR="005019C4" w:rsidRPr="005173EA" w:rsidRDefault="005019C4" w:rsidP="00BC2B32">
            <w:pPr>
              <w:spacing w:line="276" w:lineRule="auto"/>
              <w:rPr>
                <w:rFonts w:eastAsia="Calibri"/>
                <w:sz w:val="12"/>
                <w:szCs w:val="12"/>
                <w:lang w:eastAsia="en-US"/>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5173EA" w:rsidRDefault="005019C4" w:rsidP="002B6DA3">
            <w:pPr>
              <w:spacing w:line="276" w:lineRule="auto"/>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5173EA" w:rsidRDefault="005019C4" w:rsidP="002B6DA3">
            <w:pPr>
              <w:spacing w:line="276" w:lineRule="auto"/>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5173EA" w:rsidRDefault="005019C4" w:rsidP="002B6DA3">
            <w:pPr>
              <w:spacing w:line="276" w:lineRule="auto"/>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5173EA" w:rsidRDefault="005019C4" w:rsidP="002B6DA3">
            <w:pPr>
              <w:spacing w:line="276" w:lineRule="auto"/>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5173EA" w:rsidRDefault="005019C4" w:rsidP="002B6DA3">
            <w:pPr>
              <w:spacing w:line="276" w:lineRule="auto"/>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5173EA" w:rsidRDefault="005019C4" w:rsidP="002B6DA3">
            <w:pPr>
              <w:spacing w:line="276" w:lineRule="auto"/>
              <w:jc w:val="center"/>
              <w:rPr>
                <w:sz w:val="12"/>
                <w:szCs w:val="12"/>
              </w:rPr>
            </w:pPr>
            <w:r w:rsidRPr="005173EA">
              <w:rPr>
                <w:sz w:val="12"/>
                <w:szCs w:val="12"/>
              </w:rPr>
              <w:t>24459,050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5173EA" w:rsidRDefault="005019C4" w:rsidP="002B6DA3">
            <w:pPr>
              <w:spacing w:line="276" w:lineRule="auto"/>
              <w:jc w:val="center"/>
              <w:rPr>
                <w:sz w:val="12"/>
                <w:szCs w:val="12"/>
              </w:rPr>
            </w:pPr>
            <w:r w:rsidRPr="005173EA">
              <w:rPr>
                <w:sz w:val="12"/>
                <w:szCs w:val="12"/>
              </w:rPr>
              <w:t>214 756,933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DB0CAB" w:rsidRDefault="005019C4" w:rsidP="002B6DA3">
            <w:pPr>
              <w:spacing w:line="276" w:lineRule="auto"/>
              <w:jc w:val="center"/>
              <w:rPr>
                <w:sz w:val="12"/>
                <w:szCs w:val="12"/>
              </w:rPr>
            </w:pPr>
            <w:r w:rsidRPr="00DB0CAB">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DB0CAB" w:rsidRDefault="005019C4" w:rsidP="002B6DA3">
            <w:pPr>
              <w:spacing w:line="276" w:lineRule="auto"/>
              <w:jc w:val="center"/>
              <w:rPr>
                <w:sz w:val="12"/>
                <w:szCs w:val="12"/>
              </w:rPr>
            </w:pPr>
            <w:r w:rsidRPr="00DB0CAB">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DB0CAB" w:rsidRDefault="005019C4" w:rsidP="002B6DA3">
            <w:pPr>
              <w:spacing w:line="276" w:lineRule="auto"/>
              <w:jc w:val="center"/>
              <w:rPr>
                <w:sz w:val="12"/>
                <w:szCs w:val="12"/>
              </w:rPr>
            </w:pPr>
            <w:r w:rsidRPr="00DB0CA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DB0CAB" w:rsidRDefault="005019C4" w:rsidP="002B6DA3">
            <w:pPr>
              <w:spacing w:line="276" w:lineRule="auto"/>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DB0CAB" w:rsidRDefault="005019C4" w:rsidP="002B6DA3">
            <w:pPr>
              <w:spacing w:line="276" w:lineRule="auto"/>
              <w:jc w:val="center"/>
              <w:rPr>
                <w:sz w:val="12"/>
                <w:szCs w:val="12"/>
              </w:rPr>
            </w:pPr>
            <w:r w:rsidRPr="00DB0CAB">
              <w:rPr>
                <w:sz w:val="12"/>
                <w:szCs w:val="12"/>
              </w:rPr>
              <w:t>0,000</w:t>
            </w:r>
          </w:p>
        </w:tc>
      </w:tr>
      <w:tr w:rsidR="005019C4" w:rsidRPr="005173EA" w:rsidTr="00D76B28">
        <w:tc>
          <w:tcPr>
            <w:tcW w:w="706" w:type="dxa"/>
            <w:vMerge/>
            <w:tcBorders>
              <w:left w:val="single" w:sz="4" w:space="0" w:color="auto"/>
              <w:right w:val="single" w:sz="4" w:space="0" w:color="auto"/>
            </w:tcBorders>
            <w:shd w:val="clear" w:color="auto" w:fill="auto"/>
          </w:tcPr>
          <w:p w:rsidR="005019C4" w:rsidRPr="005173EA" w:rsidRDefault="005019C4" w:rsidP="00BC2B32">
            <w:pPr>
              <w:spacing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5019C4" w:rsidRPr="005173EA" w:rsidRDefault="005019C4" w:rsidP="00BC2B32">
            <w:pPr>
              <w:spacing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5019C4" w:rsidRPr="005173EA" w:rsidRDefault="005019C4"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5173EA" w:rsidRDefault="005019C4" w:rsidP="00BC2B32">
            <w:pPr>
              <w:widowControl w:val="0"/>
              <w:autoSpaceDE w:val="0"/>
              <w:autoSpaceDN w:val="0"/>
              <w:jc w:val="center"/>
              <w:rPr>
                <w:sz w:val="12"/>
                <w:szCs w:val="12"/>
              </w:rPr>
            </w:pPr>
            <w:r w:rsidRPr="005173EA">
              <w:rPr>
                <w:sz w:val="12"/>
                <w:szCs w:val="12"/>
              </w:rPr>
              <w:t>803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5173EA" w:rsidRDefault="005019C4" w:rsidP="00BC2B32">
            <w:pPr>
              <w:widowControl w:val="0"/>
              <w:autoSpaceDE w:val="0"/>
              <w:autoSpaceDN w:val="0"/>
              <w:jc w:val="center"/>
              <w:rPr>
                <w:sz w:val="12"/>
                <w:szCs w:val="12"/>
              </w:rPr>
            </w:pPr>
            <w:r w:rsidRPr="005173EA">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5173EA" w:rsidRDefault="005019C4" w:rsidP="00BC2B32">
            <w:pPr>
              <w:widowControl w:val="0"/>
              <w:autoSpaceDE w:val="0"/>
              <w:autoSpaceDN w:val="0"/>
              <w:jc w:val="center"/>
              <w:rPr>
                <w:sz w:val="12"/>
                <w:szCs w:val="12"/>
              </w:rPr>
            </w:pPr>
            <w:r w:rsidRPr="005173EA">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5173EA" w:rsidRDefault="005019C4" w:rsidP="00BC2B32">
            <w:pPr>
              <w:widowControl w:val="0"/>
              <w:autoSpaceDE w:val="0"/>
              <w:autoSpaceDN w:val="0"/>
              <w:jc w:val="center"/>
              <w:rPr>
                <w:sz w:val="12"/>
                <w:szCs w:val="12"/>
              </w:rPr>
            </w:pPr>
            <w:r w:rsidRPr="005173EA">
              <w:rPr>
                <w:sz w:val="12"/>
                <w:szCs w:val="12"/>
              </w:rPr>
              <w:t>Е</w:t>
            </w:r>
            <w:proofErr w:type="gramStart"/>
            <w:r w:rsidRPr="005173EA">
              <w:rPr>
                <w:sz w:val="12"/>
                <w:szCs w:val="12"/>
              </w:rPr>
              <w:t>4</w:t>
            </w:r>
            <w:proofErr w:type="gramEnd"/>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5173EA" w:rsidRDefault="005019C4"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5173EA" w:rsidRDefault="005019C4"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5173EA" w:rsidRDefault="005019C4"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5173EA" w:rsidRDefault="005019C4"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5173EA" w:rsidRDefault="005019C4" w:rsidP="00BC2B32">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5173EA" w:rsidRDefault="005019C4" w:rsidP="00BC2B32">
            <w:pPr>
              <w:widowControl w:val="0"/>
              <w:autoSpaceDE w:val="0"/>
              <w:autoSpaceDN w:val="0"/>
              <w:jc w:val="center"/>
              <w:rPr>
                <w:sz w:val="12"/>
                <w:szCs w:val="12"/>
              </w:rPr>
            </w:pPr>
            <w:r w:rsidRPr="005173EA">
              <w:rPr>
                <w:sz w:val="12"/>
                <w:szCs w:val="12"/>
              </w:rPr>
              <w:t>24958,214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5173EA" w:rsidRDefault="005019C4" w:rsidP="00EB5376">
            <w:pPr>
              <w:jc w:val="center"/>
              <w:rPr>
                <w:sz w:val="12"/>
                <w:szCs w:val="12"/>
              </w:rPr>
            </w:pPr>
            <w:r w:rsidRPr="007F66D7">
              <w:rPr>
                <w:sz w:val="12"/>
                <w:szCs w:val="12"/>
              </w:rPr>
              <w:t>219 139,729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DB0CAB" w:rsidRDefault="005019C4" w:rsidP="005019C4">
            <w:pPr>
              <w:spacing w:line="276" w:lineRule="auto"/>
              <w:jc w:val="center"/>
              <w:rPr>
                <w:sz w:val="12"/>
                <w:szCs w:val="12"/>
              </w:rPr>
            </w:pPr>
            <w:r w:rsidRPr="00DB0CAB">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DB0CAB" w:rsidRDefault="005019C4" w:rsidP="005019C4">
            <w:pPr>
              <w:spacing w:line="276" w:lineRule="auto"/>
              <w:jc w:val="center"/>
              <w:rPr>
                <w:sz w:val="12"/>
                <w:szCs w:val="12"/>
              </w:rPr>
            </w:pPr>
            <w:r w:rsidRPr="00DB0CAB">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DB0CAB" w:rsidRDefault="005019C4" w:rsidP="00BC2B32">
            <w:pPr>
              <w:spacing w:line="276" w:lineRule="auto"/>
              <w:jc w:val="center"/>
              <w:rPr>
                <w:sz w:val="12"/>
                <w:szCs w:val="12"/>
              </w:rPr>
            </w:pPr>
            <w:r w:rsidRPr="00DB0CA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DB0CAB" w:rsidRDefault="005019C4" w:rsidP="00BC2B32">
            <w:pPr>
              <w:spacing w:line="276" w:lineRule="auto"/>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019C4" w:rsidRPr="00DB0CAB" w:rsidRDefault="005019C4" w:rsidP="00BC2B32">
            <w:pPr>
              <w:spacing w:line="276" w:lineRule="auto"/>
              <w:jc w:val="center"/>
              <w:rPr>
                <w:sz w:val="12"/>
                <w:szCs w:val="12"/>
              </w:rPr>
            </w:pPr>
            <w:r w:rsidRPr="00DB0CAB">
              <w:rPr>
                <w:sz w:val="12"/>
                <w:szCs w:val="12"/>
              </w:rPr>
              <w:t>0,000</w:t>
            </w:r>
          </w:p>
        </w:tc>
      </w:tr>
      <w:tr w:rsidR="001A0D92" w:rsidRPr="005173EA" w:rsidTr="0065226B">
        <w:trPr>
          <w:trHeight w:val="245"/>
        </w:trPr>
        <w:tc>
          <w:tcPr>
            <w:tcW w:w="706" w:type="dxa"/>
            <w:vMerge/>
            <w:tcBorders>
              <w:left w:val="single" w:sz="4" w:space="0" w:color="auto"/>
              <w:right w:val="single" w:sz="4" w:space="0" w:color="auto"/>
            </w:tcBorders>
            <w:shd w:val="clear" w:color="auto" w:fill="auto"/>
          </w:tcPr>
          <w:p w:rsidR="001A0D92" w:rsidRDefault="001A0D92" w:rsidP="00BC2B32">
            <w:pPr>
              <w:spacing w:line="276" w:lineRule="auto"/>
              <w:rPr>
                <w:rFonts w:eastAsia="Calibri"/>
                <w:sz w:val="12"/>
                <w:szCs w:val="12"/>
                <w:lang w:eastAsia="en-US"/>
              </w:rPr>
            </w:pPr>
          </w:p>
        </w:tc>
        <w:tc>
          <w:tcPr>
            <w:tcW w:w="989" w:type="dxa"/>
            <w:vMerge w:val="restart"/>
            <w:tcBorders>
              <w:top w:val="single" w:sz="4" w:space="0" w:color="auto"/>
              <w:left w:val="single" w:sz="4" w:space="0" w:color="auto"/>
              <w:right w:val="single" w:sz="4" w:space="0" w:color="auto"/>
            </w:tcBorders>
            <w:shd w:val="clear" w:color="auto" w:fill="auto"/>
          </w:tcPr>
          <w:p w:rsidR="001A0D92" w:rsidRPr="005173EA" w:rsidRDefault="00B6700F" w:rsidP="00D76B28">
            <w:pPr>
              <w:spacing w:line="276" w:lineRule="auto"/>
              <w:rPr>
                <w:rFonts w:eastAsia="Calibri"/>
                <w:sz w:val="12"/>
                <w:szCs w:val="12"/>
                <w:lang w:eastAsia="en-US"/>
              </w:rPr>
            </w:pPr>
            <w:r>
              <w:rPr>
                <w:rFonts w:eastAsia="Calibri"/>
                <w:sz w:val="12"/>
                <w:szCs w:val="12"/>
                <w:lang w:eastAsia="en-US"/>
              </w:rPr>
              <w:t>о</w:t>
            </w:r>
            <w:r w:rsidR="001A0D92" w:rsidRPr="0065226B">
              <w:rPr>
                <w:rFonts w:eastAsia="Calibri"/>
                <w:sz w:val="12"/>
                <w:szCs w:val="12"/>
                <w:lang w:eastAsia="en-US"/>
              </w:rPr>
              <w:t>беспечение образовател</w:t>
            </w:r>
            <w:proofErr w:type="gramStart"/>
            <w:r w:rsidR="001A0D92" w:rsidRPr="0065226B">
              <w:rPr>
                <w:rFonts w:eastAsia="Calibri"/>
                <w:sz w:val="12"/>
                <w:szCs w:val="12"/>
                <w:lang w:eastAsia="en-US"/>
              </w:rPr>
              <w:t>ь</w:t>
            </w:r>
            <w:r w:rsidR="004A2A5E">
              <w:rPr>
                <w:rFonts w:eastAsia="Calibri"/>
                <w:sz w:val="12"/>
                <w:szCs w:val="12"/>
                <w:lang w:eastAsia="en-US"/>
              </w:rPr>
              <w:t>–</w:t>
            </w:r>
            <w:proofErr w:type="gramEnd"/>
            <w:r w:rsidR="004A2A5E">
              <w:rPr>
                <w:rFonts w:eastAsia="Calibri"/>
                <w:sz w:val="12"/>
                <w:szCs w:val="12"/>
                <w:lang w:eastAsia="en-US"/>
              </w:rPr>
              <w:t xml:space="preserve"> </w:t>
            </w:r>
            <w:proofErr w:type="spellStart"/>
            <w:r w:rsidR="001A0D92" w:rsidRPr="0065226B">
              <w:rPr>
                <w:rFonts w:eastAsia="Calibri"/>
                <w:sz w:val="12"/>
                <w:szCs w:val="12"/>
                <w:lang w:eastAsia="en-US"/>
              </w:rPr>
              <w:t>ных</w:t>
            </w:r>
            <w:proofErr w:type="spellEnd"/>
            <w:r w:rsidR="001A0D92" w:rsidRPr="0065226B">
              <w:rPr>
                <w:rFonts w:eastAsia="Calibri"/>
                <w:sz w:val="12"/>
                <w:szCs w:val="12"/>
                <w:lang w:eastAsia="en-US"/>
              </w:rPr>
              <w:t xml:space="preserve"> организ</w:t>
            </w:r>
            <w:r w:rsidR="001A0D92" w:rsidRPr="0065226B">
              <w:rPr>
                <w:rFonts w:eastAsia="Calibri"/>
                <w:sz w:val="12"/>
                <w:szCs w:val="12"/>
                <w:lang w:eastAsia="en-US"/>
              </w:rPr>
              <w:t>а</w:t>
            </w:r>
            <w:r w:rsidR="001A0D92" w:rsidRPr="0065226B">
              <w:rPr>
                <w:rFonts w:eastAsia="Calibri"/>
                <w:sz w:val="12"/>
                <w:szCs w:val="12"/>
                <w:lang w:eastAsia="en-US"/>
              </w:rPr>
              <w:t>ций материал</w:t>
            </w:r>
            <w:r w:rsidR="001A0D92" w:rsidRPr="0065226B">
              <w:rPr>
                <w:rFonts w:eastAsia="Calibri"/>
                <w:sz w:val="12"/>
                <w:szCs w:val="12"/>
                <w:lang w:eastAsia="en-US"/>
              </w:rPr>
              <w:t>ь</w:t>
            </w:r>
            <w:r w:rsidR="001A0D92" w:rsidRPr="0065226B">
              <w:rPr>
                <w:rFonts w:eastAsia="Calibri"/>
                <w:sz w:val="12"/>
                <w:szCs w:val="12"/>
                <w:lang w:eastAsia="en-US"/>
              </w:rPr>
              <w:t>но</w:t>
            </w:r>
            <w:r w:rsidR="004A2A5E">
              <w:rPr>
                <w:rFonts w:eastAsia="Calibri"/>
                <w:sz w:val="12"/>
                <w:szCs w:val="12"/>
                <w:lang w:eastAsia="en-US"/>
              </w:rPr>
              <w:t xml:space="preserve">– </w:t>
            </w:r>
            <w:r w:rsidR="001A0D92" w:rsidRPr="0065226B">
              <w:rPr>
                <w:rFonts w:eastAsia="Calibri"/>
                <w:sz w:val="12"/>
                <w:szCs w:val="12"/>
                <w:lang w:eastAsia="en-US"/>
              </w:rPr>
              <w:t>технической базой для внедрения цифровой образовательной среды</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1A0D92" w:rsidRPr="005173EA" w:rsidRDefault="001A0D92" w:rsidP="00D76B28">
            <w:pPr>
              <w:widowControl w:val="0"/>
              <w:autoSpaceDE w:val="0"/>
              <w:autoSpaceDN w:val="0"/>
              <w:jc w:val="center"/>
              <w:rPr>
                <w:sz w:val="12"/>
                <w:szCs w:val="12"/>
              </w:rPr>
            </w:pPr>
            <w:r>
              <w:rPr>
                <w:sz w:val="12"/>
                <w:szCs w:val="12"/>
              </w:rPr>
              <w:t>в</w:t>
            </w:r>
            <w:r w:rsidRPr="005173EA">
              <w:rPr>
                <w:sz w:val="12"/>
                <w:szCs w:val="12"/>
              </w:rPr>
              <w:t>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D76B28">
            <w:pPr>
              <w:widowControl w:val="0"/>
              <w:autoSpaceDE w:val="0"/>
              <w:autoSpaceDN w:val="0"/>
              <w:jc w:val="center"/>
              <w:rPr>
                <w:sz w:val="12"/>
                <w:szCs w:val="12"/>
              </w:rPr>
            </w:pPr>
            <w:r w:rsidRPr="005173EA">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D76B28">
            <w:pPr>
              <w:widowControl w:val="0"/>
              <w:autoSpaceDE w:val="0"/>
              <w:autoSpaceDN w:val="0"/>
              <w:jc w:val="center"/>
              <w:rPr>
                <w:sz w:val="12"/>
                <w:szCs w:val="12"/>
              </w:rPr>
            </w:pPr>
            <w:r w:rsidRPr="005173EA">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D76B28">
            <w:pPr>
              <w:widowControl w:val="0"/>
              <w:autoSpaceDE w:val="0"/>
              <w:autoSpaceDN w:val="0"/>
              <w:jc w:val="center"/>
              <w:rPr>
                <w:sz w:val="12"/>
                <w:szCs w:val="12"/>
              </w:rPr>
            </w:pPr>
            <w:r w:rsidRPr="005173EA">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D76B28">
            <w:pPr>
              <w:widowControl w:val="0"/>
              <w:autoSpaceDE w:val="0"/>
              <w:autoSpaceDN w:val="0"/>
              <w:jc w:val="center"/>
              <w:rPr>
                <w:sz w:val="12"/>
                <w:szCs w:val="12"/>
              </w:rPr>
            </w:pPr>
            <w:r w:rsidRPr="005173EA">
              <w:rPr>
                <w:sz w:val="12"/>
                <w:szCs w:val="12"/>
              </w:rPr>
              <w:t>Е</w:t>
            </w:r>
            <w:proofErr w:type="gramStart"/>
            <w:r w:rsidRPr="005173EA">
              <w:rPr>
                <w:sz w:val="12"/>
                <w:szCs w:val="12"/>
              </w:rPr>
              <w:t>4</w:t>
            </w:r>
            <w:proofErr w:type="gramEnd"/>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D76B28">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D76B28">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D76B28">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D76B28">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D76B28">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D76B28">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D76B28">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DB0CAB" w:rsidRDefault="001A0D92" w:rsidP="00D76B28">
            <w:pPr>
              <w:widowControl w:val="0"/>
              <w:autoSpaceDE w:val="0"/>
              <w:autoSpaceDN w:val="0"/>
              <w:jc w:val="center"/>
              <w:rPr>
                <w:sz w:val="12"/>
                <w:szCs w:val="12"/>
              </w:rPr>
            </w:pPr>
            <w:r w:rsidRPr="00DB0CAB">
              <w:rPr>
                <w:sz w:val="12"/>
                <w:szCs w:val="12"/>
              </w:rPr>
              <w:t>63 253,116</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DB0CAB" w:rsidRDefault="001A0D92" w:rsidP="00D76B28">
            <w:pPr>
              <w:widowControl w:val="0"/>
              <w:autoSpaceDE w:val="0"/>
              <w:autoSpaceDN w:val="0"/>
              <w:jc w:val="center"/>
              <w:rPr>
                <w:sz w:val="12"/>
                <w:szCs w:val="12"/>
              </w:rPr>
            </w:pPr>
            <w:r w:rsidRPr="00DB0CAB">
              <w:rPr>
                <w:sz w:val="12"/>
                <w:szCs w:val="12"/>
              </w:rPr>
              <w:t>84 899,573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DB0CAB" w:rsidRDefault="001A0D92" w:rsidP="00D76B28">
            <w:pPr>
              <w:widowControl w:val="0"/>
              <w:autoSpaceDE w:val="0"/>
              <w:autoSpaceDN w:val="0"/>
              <w:jc w:val="center"/>
              <w:rPr>
                <w:sz w:val="12"/>
                <w:szCs w:val="12"/>
              </w:rPr>
            </w:pPr>
            <w:r w:rsidRPr="00DB0CAB">
              <w:rPr>
                <w:sz w:val="12"/>
                <w:szCs w:val="12"/>
              </w:rPr>
              <w:t>45 635,099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DB0CAB" w:rsidRDefault="001A0D92" w:rsidP="00D76B28">
            <w:pPr>
              <w:widowControl w:val="0"/>
              <w:autoSpaceDE w:val="0"/>
              <w:autoSpaceDN w:val="0"/>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DB0CAB" w:rsidRDefault="001A0D92" w:rsidP="00D76B28">
            <w:pPr>
              <w:widowControl w:val="0"/>
              <w:autoSpaceDE w:val="0"/>
              <w:autoSpaceDN w:val="0"/>
              <w:jc w:val="center"/>
              <w:rPr>
                <w:sz w:val="12"/>
                <w:szCs w:val="12"/>
              </w:rPr>
            </w:pPr>
            <w:r w:rsidRPr="00DB0CAB">
              <w:rPr>
                <w:sz w:val="12"/>
                <w:szCs w:val="12"/>
              </w:rPr>
              <w:t>0,000</w:t>
            </w:r>
          </w:p>
        </w:tc>
      </w:tr>
      <w:tr w:rsidR="001A0D92" w:rsidRPr="005173EA" w:rsidTr="0065226B">
        <w:trPr>
          <w:trHeight w:val="208"/>
        </w:trPr>
        <w:tc>
          <w:tcPr>
            <w:tcW w:w="706" w:type="dxa"/>
            <w:vMerge/>
            <w:tcBorders>
              <w:left w:val="single" w:sz="4" w:space="0" w:color="auto"/>
              <w:right w:val="single" w:sz="4" w:space="0" w:color="auto"/>
            </w:tcBorders>
            <w:shd w:val="clear" w:color="auto" w:fill="auto"/>
          </w:tcPr>
          <w:p w:rsidR="001A0D92" w:rsidRDefault="001A0D92" w:rsidP="00BC2B32">
            <w:pPr>
              <w:spacing w:line="276" w:lineRule="auto"/>
              <w:rPr>
                <w:rFonts w:eastAsia="Calibri"/>
                <w:sz w:val="12"/>
                <w:szCs w:val="12"/>
                <w:lang w:eastAsia="en-US"/>
              </w:rPr>
            </w:pPr>
          </w:p>
        </w:tc>
        <w:tc>
          <w:tcPr>
            <w:tcW w:w="989" w:type="dxa"/>
            <w:vMerge/>
            <w:tcBorders>
              <w:left w:val="single" w:sz="4" w:space="0" w:color="auto"/>
              <w:right w:val="single" w:sz="4" w:space="0" w:color="auto"/>
            </w:tcBorders>
            <w:shd w:val="clear" w:color="auto" w:fill="auto"/>
          </w:tcPr>
          <w:p w:rsidR="001A0D92" w:rsidRPr="005173EA" w:rsidRDefault="001A0D92" w:rsidP="00BC2B32">
            <w:pPr>
              <w:spacing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1A0D92" w:rsidRPr="005173EA" w:rsidRDefault="001A0D92" w:rsidP="00D76B28">
            <w:pPr>
              <w:widowControl w:val="0"/>
              <w:autoSpaceDE w:val="0"/>
              <w:autoSpaceDN w:val="0"/>
              <w:jc w:val="center"/>
              <w:rPr>
                <w:sz w:val="12"/>
                <w:szCs w:val="12"/>
              </w:rPr>
            </w:pPr>
            <w:r w:rsidRPr="005173EA">
              <w:rPr>
                <w:sz w:val="12"/>
                <w:szCs w:val="12"/>
              </w:rPr>
              <w:t>областной</w:t>
            </w:r>
          </w:p>
          <w:p w:rsidR="001A0D92" w:rsidRPr="005173EA" w:rsidRDefault="001A0D92" w:rsidP="00D76B28">
            <w:pPr>
              <w:widowControl w:val="0"/>
              <w:autoSpaceDE w:val="0"/>
              <w:autoSpaceDN w:val="0"/>
              <w:jc w:val="center"/>
              <w:rPr>
                <w:sz w:val="12"/>
                <w:szCs w:val="12"/>
              </w:rPr>
            </w:pPr>
            <w:r w:rsidRPr="005173EA">
              <w:rPr>
                <w:sz w:val="12"/>
                <w:szCs w:val="12"/>
              </w:rPr>
              <w:t>бюджет</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1A0D92" w:rsidRPr="005173EA" w:rsidRDefault="001A0D92" w:rsidP="00D76B28">
            <w:pPr>
              <w:widowControl w:val="0"/>
              <w:autoSpaceDE w:val="0"/>
              <w:autoSpaceDN w:val="0"/>
              <w:jc w:val="center"/>
              <w:rPr>
                <w:sz w:val="12"/>
                <w:szCs w:val="12"/>
              </w:rPr>
            </w:pPr>
            <w:r w:rsidRPr="005173EA">
              <w:rPr>
                <w:sz w:val="12"/>
                <w:szCs w:val="12"/>
              </w:rPr>
              <w:t>X</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1A0D92" w:rsidRPr="005173EA" w:rsidRDefault="001A0D92" w:rsidP="00D76B28">
            <w:pPr>
              <w:widowControl w:val="0"/>
              <w:autoSpaceDE w:val="0"/>
              <w:autoSpaceDN w:val="0"/>
              <w:jc w:val="center"/>
              <w:rPr>
                <w:sz w:val="12"/>
                <w:szCs w:val="12"/>
              </w:rPr>
            </w:pPr>
            <w:r w:rsidRPr="005173EA">
              <w:rPr>
                <w:sz w:val="12"/>
                <w:szCs w:val="12"/>
              </w:rPr>
              <w:t>02</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1A0D92" w:rsidRPr="005173EA" w:rsidRDefault="001A0D92" w:rsidP="00D76B28">
            <w:pPr>
              <w:widowControl w:val="0"/>
              <w:autoSpaceDE w:val="0"/>
              <w:autoSpaceDN w:val="0"/>
              <w:jc w:val="center"/>
              <w:rPr>
                <w:sz w:val="12"/>
                <w:szCs w:val="12"/>
              </w:rPr>
            </w:pPr>
            <w:r w:rsidRPr="005173EA">
              <w:rPr>
                <w:sz w:val="12"/>
                <w:szCs w:val="12"/>
              </w:rPr>
              <w:t>1</w:t>
            </w:r>
          </w:p>
        </w:tc>
        <w:tc>
          <w:tcPr>
            <w:tcW w:w="426" w:type="dxa"/>
            <w:vMerge w:val="restart"/>
            <w:tcBorders>
              <w:top w:val="single" w:sz="4" w:space="0" w:color="auto"/>
              <w:left w:val="single" w:sz="4" w:space="0" w:color="auto"/>
              <w:right w:val="single" w:sz="4" w:space="0" w:color="auto"/>
            </w:tcBorders>
            <w:shd w:val="clear" w:color="auto" w:fill="auto"/>
            <w:vAlign w:val="center"/>
          </w:tcPr>
          <w:p w:rsidR="001A0D92" w:rsidRPr="005173EA" w:rsidRDefault="001A0D92" w:rsidP="00D76B28">
            <w:pPr>
              <w:widowControl w:val="0"/>
              <w:autoSpaceDE w:val="0"/>
              <w:autoSpaceDN w:val="0"/>
              <w:jc w:val="center"/>
              <w:rPr>
                <w:sz w:val="12"/>
                <w:szCs w:val="12"/>
              </w:rPr>
            </w:pPr>
            <w:r w:rsidRPr="005173EA">
              <w:rPr>
                <w:sz w:val="12"/>
                <w:szCs w:val="12"/>
              </w:rPr>
              <w:t>Е</w:t>
            </w:r>
            <w:proofErr w:type="gramStart"/>
            <w:r w:rsidRPr="005173EA">
              <w:rPr>
                <w:sz w:val="12"/>
                <w:szCs w:val="12"/>
              </w:rPr>
              <w:t>4</w:t>
            </w:r>
            <w:proofErr w:type="gramEnd"/>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D76B28">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D76B28">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D76B28">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D76B28">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D76B28">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D76B28">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D76B28">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DB0CAB" w:rsidRDefault="001A0D92" w:rsidP="00D76B28">
            <w:pPr>
              <w:widowControl w:val="0"/>
              <w:autoSpaceDE w:val="0"/>
              <w:autoSpaceDN w:val="0"/>
              <w:jc w:val="center"/>
              <w:rPr>
                <w:sz w:val="12"/>
                <w:szCs w:val="12"/>
              </w:rPr>
            </w:pPr>
            <w:r w:rsidRPr="00DB0CAB">
              <w:rPr>
                <w:sz w:val="12"/>
                <w:szCs w:val="12"/>
              </w:rPr>
              <w:t>63 253,116</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DB0CAB" w:rsidRDefault="001A0D92" w:rsidP="00D76B28">
            <w:pPr>
              <w:widowControl w:val="0"/>
              <w:autoSpaceDE w:val="0"/>
              <w:autoSpaceDN w:val="0"/>
              <w:jc w:val="center"/>
              <w:rPr>
                <w:sz w:val="12"/>
                <w:szCs w:val="12"/>
              </w:rPr>
            </w:pPr>
            <w:r w:rsidRPr="00DB0CAB">
              <w:rPr>
                <w:sz w:val="12"/>
                <w:szCs w:val="12"/>
              </w:rPr>
              <w:t>84 899,573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DB0CAB" w:rsidRDefault="001A0D92" w:rsidP="00D76B28">
            <w:pPr>
              <w:widowControl w:val="0"/>
              <w:autoSpaceDE w:val="0"/>
              <w:autoSpaceDN w:val="0"/>
              <w:jc w:val="center"/>
              <w:rPr>
                <w:sz w:val="12"/>
                <w:szCs w:val="12"/>
              </w:rPr>
            </w:pPr>
            <w:r w:rsidRPr="00DB0CAB">
              <w:rPr>
                <w:sz w:val="12"/>
                <w:szCs w:val="12"/>
              </w:rPr>
              <w:t>45 635,099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DB0CAB" w:rsidRDefault="001A0D92" w:rsidP="00D76B28">
            <w:pPr>
              <w:widowControl w:val="0"/>
              <w:autoSpaceDE w:val="0"/>
              <w:autoSpaceDN w:val="0"/>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DB0CAB" w:rsidRDefault="001A0D92" w:rsidP="00D76B28">
            <w:pPr>
              <w:widowControl w:val="0"/>
              <w:autoSpaceDE w:val="0"/>
              <w:autoSpaceDN w:val="0"/>
              <w:jc w:val="center"/>
              <w:rPr>
                <w:sz w:val="12"/>
                <w:szCs w:val="12"/>
              </w:rPr>
            </w:pPr>
            <w:r w:rsidRPr="00DB0CAB">
              <w:rPr>
                <w:sz w:val="12"/>
                <w:szCs w:val="12"/>
              </w:rPr>
              <w:t>0,000</w:t>
            </w:r>
          </w:p>
        </w:tc>
      </w:tr>
      <w:tr w:rsidR="001A0D92" w:rsidRPr="005173EA" w:rsidTr="00D76B28">
        <w:trPr>
          <w:trHeight w:val="287"/>
        </w:trPr>
        <w:tc>
          <w:tcPr>
            <w:tcW w:w="706" w:type="dxa"/>
            <w:vMerge/>
            <w:tcBorders>
              <w:left w:val="single" w:sz="4" w:space="0" w:color="auto"/>
              <w:right w:val="single" w:sz="4" w:space="0" w:color="auto"/>
            </w:tcBorders>
            <w:shd w:val="clear" w:color="auto" w:fill="auto"/>
          </w:tcPr>
          <w:p w:rsidR="001A0D92" w:rsidRDefault="001A0D92" w:rsidP="00BC2B32">
            <w:pPr>
              <w:spacing w:line="276" w:lineRule="auto"/>
              <w:rPr>
                <w:rFonts w:eastAsia="Calibri"/>
                <w:sz w:val="12"/>
                <w:szCs w:val="12"/>
                <w:lang w:eastAsia="en-US"/>
              </w:rPr>
            </w:pPr>
          </w:p>
        </w:tc>
        <w:tc>
          <w:tcPr>
            <w:tcW w:w="989" w:type="dxa"/>
            <w:vMerge/>
            <w:tcBorders>
              <w:left w:val="single" w:sz="4" w:space="0" w:color="auto"/>
              <w:right w:val="single" w:sz="4" w:space="0" w:color="auto"/>
            </w:tcBorders>
            <w:shd w:val="clear" w:color="auto" w:fill="auto"/>
          </w:tcPr>
          <w:p w:rsidR="001A0D92" w:rsidRPr="005173EA" w:rsidRDefault="001A0D92" w:rsidP="00BC2B32">
            <w:pPr>
              <w:spacing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1A0D92" w:rsidRDefault="001A0D92" w:rsidP="00BC2B32">
            <w:pPr>
              <w:widowControl w:val="0"/>
              <w:autoSpaceDE w:val="0"/>
              <w:autoSpaceDN w:val="0"/>
              <w:jc w:val="center"/>
              <w:rPr>
                <w:sz w:val="12"/>
                <w:szCs w:val="12"/>
              </w:rPr>
            </w:pPr>
            <w:r w:rsidRPr="005173EA">
              <w:rPr>
                <w:sz w:val="12"/>
                <w:szCs w:val="12"/>
              </w:rPr>
              <w:t>федеральный бюджет</w:t>
            </w:r>
          </w:p>
        </w:tc>
        <w:tc>
          <w:tcPr>
            <w:tcW w:w="425" w:type="dxa"/>
            <w:vMerge/>
            <w:tcBorders>
              <w:left w:val="single" w:sz="4" w:space="0" w:color="auto"/>
              <w:bottom w:val="single" w:sz="4" w:space="0" w:color="auto"/>
              <w:right w:val="single" w:sz="4" w:space="0" w:color="auto"/>
            </w:tcBorders>
            <w:shd w:val="clear" w:color="auto" w:fill="auto"/>
          </w:tcPr>
          <w:p w:rsidR="001A0D92" w:rsidRPr="005173EA" w:rsidRDefault="001A0D92" w:rsidP="00BC2B32">
            <w:pPr>
              <w:widowControl w:val="0"/>
              <w:autoSpaceDE w:val="0"/>
              <w:autoSpaceDN w:val="0"/>
              <w:jc w:val="center"/>
              <w:rPr>
                <w:sz w:val="12"/>
                <w:szCs w:val="12"/>
              </w:rPr>
            </w:pPr>
          </w:p>
        </w:tc>
        <w:tc>
          <w:tcPr>
            <w:tcW w:w="425" w:type="dxa"/>
            <w:vMerge/>
            <w:tcBorders>
              <w:left w:val="single" w:sz="4" w:space="0" w:color="auto"/>
              <w:bottom w:val="single" w:sz="4" w:space="0" w:color="auto"/>
              <w:right w:val="single" w:sz="4" w:space="0" w:color="auto"/>
            </w:tcBorders>
            <w:shd w:val="clear" w:color="auto" w:fill="auto"/>
          </w:tcPr>
          <w:p w:rsidR="001A0D92" w:rsidRPr="005173EA" w:rsidRDefault="001A0D92" w:rsidP="00BC2B32">
            <w:pPr>
              <w:widowControl w:val="0"/>
              <w:autoSpaceDE w:val="0"/>
              <w:autoSpaceDN w:val="0"/>
              <w:jc w:val="center"/>
              <w:rPr>
                <w:sz w:val="12"/>
                <w:szCs w:val="12"/>
              </w:rPr>
            </w:pPr>
          </w:p>
        </w:tc>
        <w:tc>
          <w:tcPr>
            <w:tcW w:w="567" w:type="dxa"/>
            <w:vMerge/>
            <w:tcBorders>
              <w:left w:val="single" w:sz="4" w:space="0" w:color="auto"/>
              <w:bottom w:val="single" w:sz="4" w:space="0" w:color="auto"/>
              <w:right w:val="single" w:sz="4" w:space="0" w:color="auto"/>
            </w:tcBorders>
            <w:shd w:val="clear" w:color="auto" w:fill="auto"/>
          </w:tcPr>
          <w:p w:rsidR="001A0D92" w:rsidRPr="005173EA" w:rsidRDefault="001A0D92" w:rsidP="00BC2B32">
            <w:pPr>
              <w:widowControl w:val="0"/>
              <w:autoSpaceDE w:val="0"/>
              <w:autoSpaceDN w:val="0"/>
              <w:jc w:val="center"/>
              <w:rPr>
                <w:sz w:val="12"/>
                <w:szCs w:val="12"/>
              </w:rPr>
            </w:pPr>
          </w:p>
        </w:tc>
        <w:tc>
          <w:tcPr>
            <w:tcW w:w="426" w:type="dxa"/>
            <w:vMerge/>
            <w:tcBorders>
              <w:left w:val="single" w:sz="4" w:space="0" w:color="auto"/>
              <w:bottom w:val="single" w:sz="4" w:space="0" w:color="auto"/>
              <w:right w:val="single" w:sz="4" w:space="0" w:color="auto"/>
            </w:tcBorders>
            <w:shd w:val="clear" w:color="auto" w:fill="auto"/>
          </w:tcPr>
          <w:p w:rsidR="001A0D92" w:rsidRPr="005173EA" w:rsidRDefault="001A0D92" w:rsidP="00BC2B32">
            <w:pPr>
              <w:widowControl w:val="0"/>
              <w:autoSpaceDE w:val="0"/>
              <w:autoSpaceDN w:val="0"/>
              <w:jc w:val="center"/>
              <w:rPr>
                <w:sz w:val="12"/>
                <w:szCs w:val="12"/>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BC2B32">
            <w:pPr>
              <w:spacing w:after="200" w:line="276" w:lineRule="auto"/>
              <w:jc w:val="center"/>
              <w:rPr>
                <w:rFonts w:eastAsia="Calibri"/>
                <w:sz w:val="12"/>
                <w:szCs w:val="22"/>
                <w:lang w:eastAsia="en-US"/>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BC2B32">
            <w:pPr>
              <w:spacing w:after="200" w:line="276" w:lineRule="auto"/>
              <w:jc w:val="center"/>
              <w:rPr>
                <w:rFonts w:eastAsia="Calibri"/>
                <w:sz w:val="12"/>
                <w:szCs w:val="22"/>
                <w:lang w:eastAsia="en-US"/>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BC2B32">
            <w:pPr>
              <w:spacing w:after="200" w:line="276" w:lineRule="auto"/>
              <w:jc w:val="center"/>
              <w:rPr>
                <w:rFonts w:eastAsia="Calibri"/>
                <w:sz w:val="12"/>
                <w:szCs w:val="22"/>
                <w:lang w:eastAsia="en-US"/>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BC2B32">
            <w:pPr>
              <w:spacing w:after="200" w:line="276" w:lineRule="auto"/>
              <w:jc w:val="center"/>
              <w:rPr>
                <w:rFonts w:eastAsia="Calibri"/>
                <w:sz w:val="12"/>
                <w:szCs w:val="22"/>
                <w:lang w:eastAsia="en-US"/>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BC2B32">
            <w:pPr>
              <w:spacing w:after="200" w:line="276" w:lineRule="auto"/>
              <w:jc w:val="center"/>
              <w:rPr>
                <w:rFonts w:eastAsia="Calibri"/>
                <w:sz w:val="12"/>
                <w:szCs w:val="22"/>
                <w:lang w:eastAsia="en-US"/>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D76B28">
            <w:pPr>
              <w:spacing w:after="200" w:line="276" w:lineRule="auto"/>
              <w:jc w:val="center"/>
              <w:rPr>
                <w:rFonts w:eastAsia="Calibri"/>
                <w:sz w:val="12"/>
                <w:szCs w:val="22"/>
                <w:lang w:eastAsia="en-US"/>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D76B28">
            <w:pPr>
              <w:spacing w:after="200" w:line="276" w:lineRule="auto"/>
              <w:jc w:val="center"/>
              <w:rPr>
                <w:rFonts w:eastAsia="Calibri"/>
                <w:sz w:val="12"/>
                <w:szCs w:val="22"/>
                <w:lang w:eastAsia="en-US"/>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DB0CAB" w:rsidRDefault="001A0D92" w:rsidP="002B6DA3">
            <w:pPr>
              <w:widowControl w:val="0"/>
              <w:autoSpaceDE w:val="0"/>
              <w:autoSpaceDN w:val="0"/>
              <w:jc w:val="center"/>
              <w:rPr>
                <w:sz w:val="12"/>
                <w:szCs w:val="12"/>
              </w:rPr>
            </w:pPr>
            <w:r w:rsidRPr="00DB0CAB">
              <w:rPr>
                <w:sz w:val="12"/>
                <w:szCs w:val="12"/>
              </w:rPr>
              <w:t>61 364,276</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DB0CAB" w:rsidRDefault="001A0D92" w:rsidP="002B6DA3">
            <w:pPr>
              <w:widowControl w:val="0"/>
              <w:autoSpaceDE w:val="0"/>
              <w:autoSpaceDN w:val="0"/>
              <w:jc w:val="center"/>
              <w:rPr>
                <w:sz w:val="12"/>
                <w:szCs w:val="12"/>
              </w:rPr>
            </w:pPr>
            <w:r w:rsidRPr="00DB0CAB">
              <w:rPr>
                <w:sz w:val="12"/>
                <w:szCs w:val="12"/>
              </w:rPr>
              <w:t>82 265,914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DB0CAB" w:rsidRDefault="001A0D92" w:rsidP="002B6DA3">
            <w:pPr>
              <w:widowControl w:val="0"/>
              <w:autoSpaceDE w:val="0"/>
              <w:autoSpaceDN w:val="0"/>
              <w:jc w:val="center"/>
              <w:rPr>
                <w:sz w:val="12"/>
                <w:szCs w:val="12"/>
              </w:rPr>
            </w:pPr>
            <w:r w:rsidRPr="00DB0CAB">
              <w:rPr>
                <w:sz w:val="12"/>
                <w:szCs w:val="12"/>
              </w:rPr>
              <w:t>44 410,508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2B6DA3" w:rsidRDefault="001A0D92" w:rsidP="002B6DA3">
            <w:pPr>
              <w:widowControl w:val="0"/>
              <w:autoSpaceDE w:val="0"/>
              <w:autoSpaceDN w:val="0"/>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2B6DA3" w:rsidRDefault="001A0D92" w:rsidP="002B6DA3">
            <w:pPr>
              <w:widowControl w:val="0"/>
              <w:autoSpaceDE w:val="0"/>
              <w:autoSpaceDN w:val="0"/>
              <w:jc w:val="center"/>
              <w:rPr>
                <w:sz w:val="12"/>
                <w:szCs w:val="12"/>
              </w:rPr>
            </w:pPr>
            <w:r w:rsidRPr="00DB0CAB">
              <w:rPr>
                <w:sz w:val="12"/>
                <w:szCs w:val="12"/>
              </w:rPr>
              <w:t>0,000</w:t>
            </w:r>
          </w:p>
        </w:tc>
      </w:tr>
      <w:tr w:rsidR="001A0D92" w:rsidRPr="005173EA" w:rsidTr="0065226B">
        <w:trPr>
          <w:trHeight w:val="564"/>
        </w:trPr>
        <w:tc>
          <w:tcPr>
            <w:tcW w:w="706" w:type="dxa"/>
            <w:vMerge/>
            <w:tcBorders>
              <w:left w:val="single" w:sz="4" w:space="0" w:color="auto"/>
              <w:bottom w:val="single" w:sz="4" w:space="0" w:color="auto"/>
              <w:right w:val="single" w:sz="4" w:space="0" w:color="auto"/>
            </w:tcBorders>
            <w:shd w:val="clear" w:color="auto" w:fill="auto"/>
          </w:tcPr>
          <w:p w:rsidR="001A0D92" w:rsidRDefault="001A0D92" w:rsidP="00BC2B32">
            <w:pPr>
              <w:spacing w:line="276" w:lineRule="auto"/>
              <w:rPr>
                <w:rFonts w:eastAsia="Calibri"/>
                <w:sz w:val="12"/>
                <w:szCs w:val="12"/>
                <w:lang w:eastAsia="en-US"/>
              </w:rPr>
            </w:pPr>
          </w:p>
        </w:tc>
        <w:tc>
          <w:tcPr>
            <w:tcW w:w="989" w:type="dxa"/>
            <w:vMerge/>
            <w:tcBorders>
              <w:left w:val="single" w:sz="4" w:space="0" w:color="auto"/>
              <w:bottom w:val="single" w:sz="4" w:space="0" w:color="auto"/>
              <w:right w:val="single" w:sz="4" w:space="0" w:color="auto"/>
            </w:tcBorders>
            <w:shd w:val="clear" w:color="auto" w:fill="auto"/>
          </w:tcPr>
          <w:p w:rsidR="001A0D92" w:rsidRPr="005173EA" w:rsidRDefault="001A0D92" w:rsidP="00BC2B32">
            <w:pPr>
              <w:spacing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1A0D92" w:rsidRPr="005173EA" w:rsidRDefault="001A0D92" w:rsidP="00D76B28">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D76B28">
            <w:pPr>
              <w:widowControl w:val="0"/>
              <w:autoSpaceDE w:val="0"/>
              <w:autoSpaceDN w:val="0"/>
              <w:jc w:val="center"/>
              <w:rPr>
                <w:sz w:val="12"/>
                <w:szCs w:val="12"/>
              </w:rPr>
            </w:pPr>
            <w:r w:rsidRPr="005173EA">
              <w:rPr>
                <w:sz w:val="12"/>
                <w:szCs w:val="12"/>
              </w:rPr>
              <w:t>803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D76B28">
            <w:pPr>
              <w:widowControl w:val="0"/>
              <w:autoSpaceDE w:val="0"/>
              <w:autoSpaceDN w:val="0"/>
              <w:jc w:val="center"/>
              <w:rPr>
                <w:sz w:val="12"/>
                <w:szCs w:val="12"/>
              </w:rPr>
            </w:pPr>
            <w:r w:rsidRPr="005173EA">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D76B28">
            <w:pPr>
              <w:widowControl w:val="0"/>
              <w:autoSpaceDE w:val="0"/>
              <w:autoSpaceDN w:val="0"/>
              <w:jc w:val="center"/>
              <w:rPr>
                <w:sz w:val="12"/>
                <w:szCs w:val="12"/>
              </w:rPr>
            </w:pPr>
            <w:r w:rsidRPr="005173EA">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D76B28">
            <w:pPr>
              <w:widowControl w:val="0"/>
              <w:autoSpaceDE w:val="0"/>
              <w:autoSpaceDN w:val="0"/>
              <w:jc w:val="center"/>
              <w:rPr>
                <w:sz w:val="12"/>
                <w:szCs w:val="12"/>
              </w:rPr>
            </w:pPr>
            <w:r w:rsidRPr="005173EA">
              <w:rPr>
                <w:sz w:val="12"/>
                <w:szCs w:val="12"/>
              </w:rPr>
              <w:t>Е</w:t>
            </w:r>
            <w:proofErr w:type="gramStart"/>
            <w:r w:rsidRPr="005173EA">
              <w:rPr>
                <w:sz w:val="12"/>
                <w:szCs w:val="12"/>
              </w:rPr>
              <w:t>4</w:t>
            </w:r>
            <w:proofErr w:type="gramEnd"/>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D76B28">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D76B28">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D76B28">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D76B28">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D76B28">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D76B28">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D76B28">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DB0CAB" w:rsidRDefault="001A0D92" w:rsidP="00D76B28">
            <w:pPr>
              <w:widowControl w:val="0"/>
              <w:autoSpaceDE w:val="0"/>
              <w:autoSpaceDN w:val="0"/>
              <w:jc w:val="center"/>
              <w:rPr>
                <w:sz w:val="12"/>
                <w:szCs w:val="12"/>
              </w:rPr>
            </w:pPr>
            <w:r w:rsidRPr="00DB0CAB">
              <w:rPr>
                <w:sz w:val="12"/>
                <w:szCs w:val="12"/>
              </w:rPr>
              <w:t>63 253,116</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DB0CAB" w:rsidRDefault="001A0D92" w:rsidP="00D76B28">
            <w:pPr>
              <w:widowControl w:val="0"/>
              <w:autoSpaceDE w:val="0"/>
              <w:autoSpaceDN w:val="0"/>
              <w:jc w:val="center"/>
              <w:rPr>
                <w:sz w:val="12"/>
                <w:szCs w:val="12"/>
              </w:rPr>
            </w:pPr>
            <w:r w:rsidRPr="00DB0CAB">
              <w:rPr>
                <w:sz w:val="12"/>
                <w:szCs w:val="12"/>
              </w:rPr>
              <w:t>84 899,573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DB0CAB" w:rsidRDefault="001A0D92" w:rsidP="00D76B28">
            <w:pPr>
              <w:widowControl w:val="0"/>
              <w:autoSpaceDE w:val="0"/>
              <w:autoSpaceDN w:val="0"/>
              <w:jc w:val="center"/>
              <w:rPr>
                <w:sz w:val="12"/>
                <w:szCs w:val="12"/>
              </w:rPr>
            </w:pPr>
            <w:r w:rsidRPr="00DB0CAB">
              <w:rPr>
                <w:sz w:val="12"/>
                <w:szCs w:val="12"/>
              </w:rPr>
              <w:t>45 635,099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DB0CAB" w:rsidRDefault="001A0D92" w:rsidP="00D76B28">
            <w:pPr>
              <w:widowControl w:val="0"/>
              <w:autoSpaceDE w:val="0"/>
              <w:autoSpaceDN w:val="0"/>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DB0CAB" w:rsidRDefault="001A0D92" w:rsidP="00D76B28">
            <w:pPr>
              <w:widowControl w:val="0"/>
              <w:autoSpaceDE w:val="0"/>
              <w:autoSpaceDN w:val="0"/>
              <w:jc w:val="center"/>
              <w:rPr>
                <w:sz w:val="12"/>
                <w:szCs w:val="12"/>
              </w:rPr>
            </w:pPr>
            <w:r w:rsidRPr="00DB0CAB">
              <w:rPr>
                <w:sz w:val="12"/>
                <w:szCs w:val="12"/>
              </w:rPr>
              <w:t>0,000</w:t>
            </w:r>
          </w:p>
        </w:tc>
      </w:tr>
      <w:tr w:rsidR="001A0D92" w:rsidRPr="005173EA" w:rsidTr="008D28CE">
        <w:trPr>
          <w:trHeight w:val="852"/>
        </w:trPr>
        <w:tc>
          <w:tcPr>
            <w:tcW w:w="706" w:type="dxa"/>
            <w:vMerge w:val="restart"/>
            <w:tcBorders>
              <w:top w:val="single" w:sz="4" w:space="0" w:color="auto"/>
              <w:left w:val="single" w:sz="4" w:space="0" w:color="auto"/>
              <w:bottom w:val="single" w:sz="4" w:space="0" w:color="auto"/>
              <w:right w:val="single" w:sz="4" w:space="0" w:color="auto"/>
            </w:tcBorders>
            <w:shd w:val="clear" w:color="auto" w:fill="auto"/>
          </w:tcPr>
          <w:p w:rsidR="001A0D92" w:rsidRPr="005173EA" w:rsidRDefault="001A0D92" w:rsidP="00BC2B32">
            <w:pPr>
              <w:spacing w:line="276" w:lineRule="auto"/>
              <w:rPr>
                <w:rFonts w:eastAsia="Calibri"/>
                <w:sz w:val="12"/>
                <w:szCs w:val="12"/>
                <w:lang w:eastAsia="en-US"/>
              </w:rPr>
            </w:pPr>
            <w:proofErr w:type="spellStart"/>
            <w:r>
              <w:rPr>
                <w:rFonts w:eastAsia="Calibri"/>
                <w:sz w:val="12"/>
                <w:szCs w:val="12"/>
                <w:lang w:eastAsia="en-US"/>
              </w:rPr>
              <w:t>Регина</w:t>
            </w:r>
            <w:r w:rsidRPr="005173EA">
              <w:rPr>
                <w:rFonts w:eastAsia="Calibri"/>
                <w:sz w:val="12"/>
                <w:szCs w:val="12"/>
                <w:lang w:eastAsia="en-US"/>
              </w:rPr>
              <w:t>л</w:t>
            </w:r>
            <w:proofErr w:type="gramStart"/>
            <w:r w:rsidRPr="005173EA">
              <w:rPr>
                <w:rFonts w:eastAsia="Calibri"/>
                <w:sz w:val="12"/>
                <w:szCs w:val="12"/>
                <w:lang w:eastAsia="en-US"/>
              </w:rPr>
              <w:t>ь</w:t>
            </w:r>
            <w:proofErr w:type="spellEnd"/>
            <w:r w:rsidR="004A2A5E">
              <w:rPr>
                <w:rFonts w:eastAsia="Calibri"/>
                <w:sz w:val="12"/>
                <w:szCs w:val="12"/>
                <w:lang w:eastAsia="en-US"/>
              </w:rPr>
              <w:t>–</w:t>
            </w:r>
            <w:proofErr w:type="gramEnd"/>
            <w:r w:rsidR="004A2A5E">
              <w:rPr>
                <w:rFonts w:eastAsia="Calibri"/>
                <w:sz w:val="12"/>
                <w:szCs w:val="12"/>
                <w:lang w:eastAsia="en-US"/>
              </w:rPr>
              <w:t xml:space="preserve"> </w:t>
            </w:r>
            <w:proofErr w:type="spellStart"/>
            <w:r w:rsidRPr="005173EA">
              <w:rPr>
                <w:rFonts w:eastAsia="Calibri"/>
                <w:sz w:val="12"/>
                <w:szCs w:val="12"/>
                <w:lang w:eastAsia="en-US"/>
              </w:rPr>
              <w:t>ный</w:t>
            </w:r>
            <w:proofErr w:type="spellEnd"/>
            <w:r w:rsidRPr="005173EA">
              <w:rPr>
                <w:rFonts w:eastAsia="Calibri"/>
                <w:sz w:val="12"/>
                <w:szCs w:val="12"/>
                <w:lang w:eastAsia="en-US"/>
              </w:rPr>
              <w:t xml:space="preserve"> проект Е5</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cPr>
          <w:p w:rsidR="001A0D92" w:rsidRPr="005173EA" w:rsidRDefault="001A0D92" w:rsidP="00BC2B32">
            <w:pPr>
              <w:spacing w:line="276" w:lineRule="auto"/>
              <w:rPr>
                <w:rFonts w:eastAsia="Calibri"/>
                <w:sz w:val="12"/>
                <w:szCs w:val="12"/>
                <w:lang w:eastAsia="en-US"/>
              </w:rPr>
            </w:pPr>
            <w:r w:rsidRPr="005173EA">
              <w:rPr>
                <w:rFonts w:eastAsia="Calibri"/>
                <w:sz w:val="12"/>
                <w:szCs w:val="12"/>
                <w:lang w:eastAsia="en-US"/>
              </w:rPr>
              <w:t>Учитель буд</w:t>
            </w:r>
            <w:r w:rsidRPr="005173EA">
              <w:rPr>
                <w:rFonts w:eastAsia="Calibri"/>
                <w:sz w:val="12"/>
                <w:szCs w:val="12"/>
                <w:lang w:eastAsia="en-US"/>
              </w:rPr>
              <w:t>у</w:t>
            </w:r>
            <w:r w:rsidRPr="005173EA">
              <w:rPr>
                <w:rFonts w:eastAsia="Calibri"/>
                <w:sz w:val="12"/>
                <w:szCs w:val="12"/>
                <w:lang w:eastAsia="en-US"/>
              </w:rPr>
              <w:t>щего</w:t>
            </w:r>
          </w:p>
          <w:p w:rsidR="001A0D92" w:rsidRPr="005173EA" w:rsidRDefault="001A0D92" w:rsidP="00BC2B32">
            <w:pPr>
              <w:spacing w:line="276" w:lineRule="auto"/>
              <w:rPr>
                <w:rFonts w:eastAsia="Calibri"/>
                <w:sz w:val="12"/>
                <w:szCs w:val="12"/>
                <w:lang w:eastAsia="en-US"/>
              </w:rPr>
            </w:pPr>
          </w:p>
          <w:p w:rsidR="001A0D92" w:rsidRPr="005173EA" w:rsidRDefault="001A0D92" w:rsidP="00BC2B32">
            <w:pPr>
              <w:spacing w:line="276" w:lineRule="auto"/>
              <w:rPr>
                <w:rFonts w:eastAsia="Calibri"/>
                <w:sz w:val="12"/>
                <w:szCs w:val="12"/>
                <w:lang w:eastAsia="en-US"/>
              </w:rPr>
            </w:pPr>
            <w:r w:rsidRPr="005173EA">
              <w:rPr>
                <w:rFonts w:eastAsia="Calibri"/>
                <w:sz w:val="12"/>
                <w:szCs w:val="12"/>
                <w:lang w:eastAsia="en-US"/>
              </w:rPr>
              <w:t>создание це</w:t>
            </w:r>
            <w:r w:rsidRPr="005173EA">
              <w:rPr>
                <w:rFonts w:eastAsia="Calibri"/>
                <w:sz w:val="12"/>
                <w:szCs w:val="12"/>
                <w:lang w:eastAsia="en-US"/>
              </w:rPr>
              <w:t>н</w:t>
            </w:r>
            <w:r w:rsidRPr="005173EA">
              <w:rPr>
                <w:rFonts w:eastAsia="Calibri"/>
                <w:sz w:val="12"/>
                <w:szCs w:val="12"/>
                <w:lang w:eastAsia="en-US"/>
              </w:rPr>
              <w:t>тров непреры</w:t>
            </w:r>
            <w:r w:rsidRPr="005173EA">
              <w:rPr>
                <w:rFonts w:eastAsia="Calibri"/>
                <w:sz w:val="12"/>
                <w:szCs w:val="12"/>
                <w:lang w:eastAsia="en-US"/>
              </w:rPr>
              <w:t>в</w:t>
            </w:r>
            <w:r w:rsidRPr="005173EA">
              <w:rPr>
                <w:rFonts w:eastAsia="Calibri"/>
                <w:sz w:val="12"/>
                <w:szCs w:val="12"/>
                <w:lang w:eastAsia="en-US"/>
              </w:rPr>
              <w:t xml:space="preserve">ного повышения </w:t>
            </w:r>
            <w:proofErr w:type="spellStart"/>
            <w:r w:rsidRPr="005173EA">
              <w:rPr>
                <w:rFonts w:eastAsia="Calibri"/>
                <w:sz w:val="12"/>
                <w:szCs w:val="12"/>
                <w:lang w:eastAsia="en-US"/>
              </w:rPr>
              <w:t>профессионал</w:t>
            </w:r>
            <w:proofErr w:type="gramStart"/>
            <w:r w:rsidRPr="005173EA">
              <w:rPr>
                <w:rFonts w:eastAsia="Calibri"/>
                <w:sz w:val="12"/>
                <w:szCs w:val="12"/>
                <w:lang w:eastAsia="en-US"/>
              </w:rPr>
              <w:t>ь</w:t>
            </w:r>
            <w:proofErr w:type="spellEnd"/>
            <w:r w:rsidR="004A2A5E">
              <w:rPr>
                <w:rFonts w:eastAsia="Calibri"/>
                <w:sz w:val="12"/>
                <w:szCs w:val="12"/>
                <w:lang w:eastAsia="en-US"/>
              </w:rPr>
              <w:t>–</w:t>
            </w:r>
            <w:proofErr w:type="gramEnd"/>
            <w:r w:rsidR="004A2A5E">
              <w:rPr>
                <w:rFonts w:eastAsia="Calibri"/>
                <w:sz w:val="12"/>
                <w:szCs w:val="12"/>
                <w:lang w:eastAsia="en-US"/>
              </w:rPr>
              <w:t xml:space="preserve"> </w:t>
            </w:r>
            <w:proofErr w:type="spellStart"/>
            <w:r w:rsidRPr="005173EA">
              <w:rPr>
                <w:rFonts w:eastAsia="Calibri"/>
                <w:sz w:val="12"/>
                <w:szCs w:val="12"/>
                <w:lang w:eastAsia="en-US"/>
              </w:rPr>
              <w:t>ного</w:t>
            </w:r>
            <w:proofErr w:type="spellEnd"/>
            <w:r w:rsidRPr="005173EA">
              <w:rPr>
                <w:rFonts w:eastAsia="Calibri"/>
                <w:sz w:val="12"/>
                <w:szCs w:val="12"/>
                <w:lang w:eastAsia="en-US"/>
              </w:rPr>
              <w:t xml:space="preserve"> мастерства педагогических работников и центров оценки </w:t>
            </w:r>
            <w:proofErr w:type="spellStart"/>
            <w:r w:rsidRPr="005173EA">
              <w:rPr>
                <w:rFonts w:eastAsia="Calibri"/>
                <w:sz w:val="12"/>
                <w:szCs w:val="12"/>
                <w:lang w:eastAsia="en-US"/>
              </w:rPr>
              <w:t>профессиональ</w:t>
            </w:r>
            <w:proofErr w:type="spellEnd"/>
            <w:r w:rsidR="004A2A5E">
              <w:rPr>
                <w:rFonts w:eastAsia="Calibri"/>
                <w:sz w:val="12"/>
                <w:szCs w:val="12"/>
                <w:lang w:eastAsia="en-US"/>
              </w:rPr>
              <w:t xml:space="preserve">– </w:t>
            </w:r>
            <w:proofErr w:type="spellStart"/>
            <w:r w:rsidRPr="005173EA">
              <w:rPr>
                <w:rFonts w:eastAsia="Calibri"/>
                <w:sz w:val="12"/>
                <w:szCs w:val="12"/>
                <w:lang w:eastAsia="en-US"/>
              </w:rPr>
              <w:t>ного</w:t>
            </w:r>
            <w:proofErr w:type="spellEnd"/>
            <w:r w:rsidRPr="005173EA">
              <w:rPr>
                <w:rFonts w:eastAsia="Calibri"/>
                <w:sz w:val="12"/>
                <w:szCs w:val="12"/>
                <w:lang w:eastAsia="en-US"/>
              </w:rPr>
              <w:t xml:space="preserve"> мастерства и квалификации педагогов</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1A0D92" w:rsidRPr="005173EA" w:rsidRDefault="001A0D92" w:rsidP="00BC2B32">
            <w:pPr>
              <w:widowControl w:val="0"/>
              <w:autoSpaceDE w:val="0"/>
              <w:autoSpaceDN w:val="0"/>
              <w:jc w:val="center"/>
              <w:rPr>
                <w:sz w:val="12"/>
                <w:szCs w:val="12"/>
              </w:rPr>
            </w:pPr>
            <w:r>
              <w:rPr>
                <w:sz w:val="12"/>
                <w:szCs w:val="12"/>
              </w:rPr>
              <w:t>в</w:t>
            </w:r>
            <w:r w:rsidRPr="005173EA">
              <w:rPr>
                <w:sz w:val="12"/>
                <w:szCs w:val="12"/>
              </w:rPr>
              <w:t>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BC2B32">
            <w:pPr>
              <w:widowControl w:val="0"/>
              <w:autoSpaceDE w:val="0"/>
              <w:autoSpaceDN w:val="0"/>
              <w:jc w:val="center"/>
              <w:rPr>
                <w:sz w:val="12"/>
                <w:szCs w:val="12"/>
                <w:lang w:val="en-US"/>
              </w:rPr>
            </w:pPr>
            <w:r w:rsidRPr="005173EA">
              <w:rPr>
                <w:sz w:val="12"/>
                <w:szCs w:val="12"/>
              </w:rPr>
              <w:t>Е</w:t>
            </w:r>
            <w:r w:rsidRPr="005173EA">
              <w:rPr>
                <w:sz w:val="12"/>
                <w:szCs w:val="12"/>
                <w:lang w:val="en-US"/>
              </w:rPr>
              <w:t>5</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20739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7F66D7" w:rsidRDefault="001A0D92" w:rsidP="00207390">
            <w:pPr>
              <w:widowControl w:val="0"/>
              <w:autoSpaceDE w:val="0"/>
              <w:autoSpaceDN w:val="0"/>
              <w:jc w:val="center"/>
              <w:rPr>
                <w:sz w:val="12"/>
                <w:szCs w:val="12"/>
              </w:rPr>
            </w:pPr>
            <w:r w:rsidRPr="007F66D7">
              <w:rPr>
                <w:sz w:val="12"/>
                <w:szCs w:val="12"/>
              </w:rPr>
              <w:t>347,105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DB0CAB" w:rsidRDefault="001A0D92" w:rsidP="00207390">
            <w:pPr>
              <w:widowControl w:val="0"/>
              <w:autoSpaceDE w:val="0"/>
              <w:autoSpaceDN w:val="0"/>
              <w:jc w:val="center"/>
              <w:rPr>
                <w:sz w:val="12"/>
                <w:szCs w:val="12"/>
              </w:rPr>
            </w:pPr>
            <w:r w:rsidRPr="00DB0CAB">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DB0CAB" w:rsidRDefault="001A0D92" w:rsidP="00207390">
            <w:pPr>
              <w:widowControl w:val="0"/>
              <w:autoSpaceDE w:val="0"/>
              <w:autoSpaceDN w:val="0"/>
              <w:jc w:val="center"/>
              <w:rPr>
                <w:sz w:val="12"/>
                <w:szCs w:val="12"/>
              </w:rPr>
            </w:pPr>
            <w:r w:rsidRPr="00DB0CAB">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DB0CAB" w:rsidRDefault="001A0D92" w:rsidP="00207390">
            <w:pPr>
              <w:widowControl w:val="0"/>
              <w:autoSpaceDE w:val="0"/>
              <w:autoSpaceDN w:val="0"/>
              <w:jc w:val="center"/>
              <w:rPr>
                <w:sz w:val="12"/>
                <w:szCs w:val="12"/>
              </w:rPr>
            </w:pPr>
            <w:r w:rsidRPr="00DB0CA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DB0CAB" w:rsidRDefault="001A0D92" w:rsidP="00207390">
            <w:pPr>
              <w:widowControl w:val="0"/>
              <w:autoSpaceDE w:val="0"/>
              <w:autoSpaceDN w:val="0"/>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DB0CAB" w:rsidRDefault="001A0D92" w:rsidP="00207390">
            <w:pPr>
              <w:widowControl w:val="0"/>
              <w:autoSpaceDE w:val="0"/>
              <w:autoSpaceDN w:val="0"/>
              <w:jc w:val="center"/>
              <w:rPr>
                <w:sz w:val="12"/>
                <w:szCs w:val="12"/>
              </w:rPr>
            </w:pPr>
            <w:r w:rsidRPr="00DB0CAB">
              <w:rPr>
                <w:sz w:val="12"/>
                <w:szCs w:val="12"/>
              </w:rPr>
              <w:t>0,000</w:t>
            </w:r>
          </w:p>
        </w:tc>
      </w:tr>
      <w:tr w:rsidR="001A0D92" w:rsidRPr="005173EA" w:rsidTr="00E94D5B">
        <w:trPr>
          <w:trHeight w:val="257"/>
        </w:trPr>
        <w:tc>
          <w:tcPr>
            <w:tcW w:w="706" w:type="dxa"/>
            <w:vMerge/>
            <w:tcBorders>
              <w:top w:val="single" w:sz="4" w:space="0" w:color="auto"/>
              <w:left w:val="single" w:sz="4" w:space="0" w:color="auto"/>
              <w:bottom w:val="single" w:sz="4" w:space="0" w:color="auto"/>
              <w:right w:val="single" w:sz="4" w:space="0" w:color="auto"/>
            </w:tcBorders>
            <w:shd w:val="clear" w:color="auto" w:fill="auto"/>
          </w:tcPr>
          <w:p w:rsidR="001A0D92" w:rsidRPr="005173EA" w:rsidRDefault="001A0D92" w:rsidP="00BC2B32">
            <w:pPr>
              <w:spacing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1A0D92" w:rsidRPr="005173EA" w:rsidRDefault="001A0D92" w:rsidP="00BC2B32">
            <w:pPr>
              <w:spacing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1A0D92" w:rsidRPr="005173EA" w:rsidRDefault="001A0D92" w:rsidP="00BC2B32">
            <w:pPr>
              <w:widowControl w:val="0"/>
              <w:autoSpaceDE w:val="0"/>
              <w:autoSpaceDN w:val="0"/>
              <w:jc w:val="center"/>
              <w:rPr>
                <w:sz w:val="12"/>
                <w:szCs w:val="12"/>
              </w:rPr>
            </w:pPr>
            <w:r w:rsidRPr="005173EA">
              <w:rPr>
                <w:sz w:val="12"/>
                <w:szCs w:val="12"/>
              </w:rPr>
              <w:t>областной бюджет</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X</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1</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Е5</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20739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207390">
            <w:pPr>
              <w:widowControl w:val="0"/>
              <w:autoSpaceDE w:val="0"/>
              <w:autoSpaceDN w:val="0"/>
              <w:jc w:val="center"/>
              <w:rPr>
                <w:sz w:val="12"/>
                <w:szCs w:val="12"/>
              </w:rPr>
            </w:pPr>
            <w:r w:rsidRPr="007F66D7">
              <w:rPr>
                <w:sz w:val="12"/>
                <w:szCs w:val="12"/>
              </w:rPr>
              <w:t>347,105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DB0CAB" w:rsidRDefault="001A0D92" w:rsidP="00207390">
            <w:pPr>
              <w:widowControl w:val="0"/>
              <w:autoSpaceDE w:val="0"/>
              <w:autoSpaceDN w:val="0"/>
              <w:jc w:val="center"/>
              <w:rPr>
                <w:sz w:val="12"/>
                <w:szCs w:val="12"/>
              </w:rPr>
            </w:pPr>
            <w:r w:rsidRPr="00DB0CAB">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DB0CAB" w:rsidRDefault="001A0D92" w:rsidP="00207390">
            <w:pPr>
              <w:widowControl w:val="0"/>
              <w:autoSpaceDE w:val="0"/>
              <w:autoSpaceDN w:val="0"/>
              <w:jc w:val="center"/>
              <w:rPr>
                <w:sz w:val="12"/>
                <w:szCs w:val="12"/>
              </w:rPr>
            </w:pPr>
            <w:r w:rsidRPr="00DB0CAB">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DB0CAB" w:rsidRDefault="001A0D92" w:rsidP="00207390">
            <w:pPr>
              <w:widowControl w:val="0"/>
              <w:autoSpaceDE w:val="0"/>
              <w:autoSpaceDN w:val="0"/>
              <w:jc w:val="center"/>
              <w:rPr>
                <w:sz w:val="12"/>
                <w:szCs w:val="12"/>
              </w:rPr>
            </w:pPr>
            <w:r w:rsidRPr="00DB0CA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DB0CAB" w:rsidRDefault="001A0D92" w:rsidP="00207390">
            <w:pPr>
              <w:widowControl w:val="0"/>
              <w:autoSpaceDE w:val="0"/>
              <w:autoSpaceDN w:val="0"/>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DB0CAB" w:rsidRDefault="001A0D92" w:rsidP="00207390">
            <w:pPr>
              <w:widowControl w:val="0"/>
              <w:autoSpaceDE w:val="0"/>
              <w:autoSpaceDN w:val="0"/>
              <w:jc w:val="center"/>
              <w:rPr>
                <w:sz w:val="12"/>
                <w:szCs w:val="12"/>
              </w:rPr>
            </w:pPr>
            <w:r w:rsidRPr="00DB0CAB">
              <w:rPr>
                <w:sz w:val="12"/>
                <w:szCs w:val="12"/>
              </w:rPr>
              <w:t>0,000</w:t>
            </w:r>
          </w:p>
        </w:tc>
      </w:tr>
      <w:tr w:rsidR="001A0D92" w:rsidRPr="005173EA" w:rsidTr="00E94D5B">
        <w:trPr>
          <w:trHeight w:val="380"/>
        </w:trPr>
        <w:tc>
          <w:tcPr>
            <w:tcW w:w="706" w:type="dxa"/>
            <w:vMerge/>
            <w:tcBorders>
              <w:top w:val="single" w:sz="4" w:space="0" w:color="auto"/>
              <w:left w:val="single" w:sz="4" w:space="0" w:color="auto"/>
              <w:bottom w:val="single" w:sz="4" w:space="0" w:color="auto"/>
              <w:right w:val="single" w:sz="4" w:space="0" w:color="auto"/>
            </w:tcBorders>
            <w:shd w:val="clear" w:color="auto" w:fill="auto"/>
          </w:tcPr>
          <w:p w:rsidR="001A0D92" w:rsidRPr="005173EA" w:rsidRDefault="001A0D92" w:rsidP="00BC2B32">
            <w:pPr>
              <w:spacing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1A0D92" w:rsidRPr="005173EA" w:rsidRDefault="001A0D92" w:rsidP="00BC2B32">
            <w:pPr>
              <w:spacing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1A0D92" w:rsidRPr="005173EA" w:rsidRDefault="001A0D92" w:rsidP="00BC2B32">
            <w:pPr>
              <w:widowControl w:val="0"/>
              <w:autoSpaceDE w:val="0"/>
              <w:autoSpaceDN w:val="0"/>
              <w:jc w:val="center"/>
              <w:rPr>
                <w:sz w:val="12"/>
                <w:szCs w:val="12"/>
              </w:rPr>
            </w:pPr>
            <w:r w:rsidRPr="005173EA">
              <w:rPr>
                <w:sz w:val="12"/>
                <w:szCs w:val="12"/>
              </w:rPr>
              <w:t>федеральный бюджет</w:t>
            </w:r>
          </w:p>
        </w:tc>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1A0D92" w:rsidRPr="005173EA" w:rsidRDefault="001A0D92" w:rsidP="00BC2B32">
            <w:pPr>
              <w:widowControl w:val="0"/>
              <w:autoSpaceDE w:val="0"/>
              <w:autoSpaceDN w:val="0"/>
              <w:jc w:val="center"/>
              <w:rPr>
                <w:sz w:val="12"/>
                <w:szCs w:val="12"/>
                <w:lang w:val="en-US"/>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1A0D92" w:rsidRPr="005173EA" w:rsidRDefault="001A0D92" w:rsidP="00BC2B32">
            <w:pPr>
              <w:widowControl w:val="0"/>
              <w:autoSpaceDE w:val="0"/>
              <w:autoSpaceDN w:val="0"/>
              <w:jc w:val="center"/>
              <w:rPr>
                <w:sz w:val="12"/>
                <w:szCs w:val="12"/>
                <w:lang w:val="en-U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1A0D92" w:rsidRPr="005173EA" w:rsidRDefault="001A0D92" w:rsidP="00BC2B32">
            <w:pPr>
              <w:widowControl w:val="0"/>
              <w:autoSpaceDE w:val="0"/>
              <w:autoSpaceDN w:val="0"/>
              <w:jc w:val="center"/>
              <w:rPr>
                <w:sz w:val="12"/>
                <w:szCs w:val="12"/>
                <w:lang w:val="en-US"/>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tcPr>
          <w:p w:rsidR="001A0D92" w:rsidRPr="005173EA" w:rsidRDefault="001A0D92" w:rsidP="00BC2B32">
            <w:pPr>
              <w:widowControl w:val="0"/>
              <w:autoSpaceDE w:val="0"/>
              <w:autoSpaceDN w:val="0"/>
              <w:jc w:val="center"/>
              <w:rPr>
                <w:sz w:val="12"/>
                <w:szCs w:val="12"/>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20739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20739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207390" w:rsidRDefault="001A0D92" w:rsidP="00207390">
            <w:pPr>
              <w:widowControl w:val="0"/>
              <w:autoSpaceDE w:val="0"/>
              <w:autoSpaceDN w:val="0"/>
              <w:jc w:val="center"/>
              <w:rPr>
                <w:sz w:val="12"/>
                <w:szCs w:val="12"/>
              </w:rPr>
            </w:pPr>
            <w:r w:rsidRPr="00DB0CAB">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207390" w:rsidRDefault="001A0D92" w:rsidP="00207390">
            <w:pPr>
              <w:widowControl w:val="0"/>
              <w:autoSpaceDE w:val="0"/>
              <w:autoSpaceDN w:val="0"/>
              <w:jc w:val="center"/>
              <w:rPr>
                <w:sz w:val="12"/>
                <w:szCs w:val="12"/>
              </w:rPr>
            </w:pPr>
            <w:r w:rsidRPr="00DB0CAB">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207390" w:rsidRDefault="001A0D92" w:rsidP="00207390">
            <w:pPr>
              <w:widowControl w:val="0"/>
              <w:autoSpaceDE w:val="0"/>
              <w:autoSpaceDN w:val="0"/>
              <w:jc w:val="center"/>
              <w:rPr>
                <w:sz w:val="12"/>
                <w:szCs w:val="12"/>
              </w:rPr>
            </w:pPr>
            <w:r w:rsidRPr="00DB0CA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207390" w:rsidRDefault="001A0D92" w:rsidP="00207390">
            <w:pPr>
              <w:widowControl w:val="0"/>
              <w:autoSpaceDE w:val="0"/>
              <w:autoSpaceDN w:val="0"/>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207390" w:rsidRDefault="001A0D92" w:rsidP="00207390">
            <w:pPr>
              <w:widowControl w:val="0"/>
              <w:autoSpaceDE w:val="0"/>
              <w:autoSpaceDN w:val="0"/>
              <w:jc w:val="center"/>
              <w:rPr>
                <w:sz w:val="12"/>
                <w:szCs w:val="12"/>
              </w:rPr>
            </w:pPr>
            <w:r w:rsidRPr="00DB0CAB">
              <w:rPr>
                <w:sz w:val="12"/>
                <w:szCs w:val="12"/>
              </w:rPr>
              <w:t>0,000</w:t>
            </w:r>
          </w:p>
        </w:tc>
      </w:tr>
      <w:tr w:rsidR="001A0D92" w:rsidRPr="005173EA" w:rsidTr="00E94D5B">
        <w:trPr>
          <w:trHeight w:val="380"/>
        </w:trPr>
        <w:tc>
          <w:tcPr>
            <w:tcW w:w="706" w:type="dxa"/>
            <w:vMerge/>
            <w:tcBorders>
              <w:top w:val="single" w:sz="4" w:space="0" w:color="auto"/>
            </w:tcBorders>
            <w:shd w:val="clear" w:color="auto" w:fill="auto"/>
          </w:tcPr>
          <w:p w:rsidR="001A0D92" w:rsidRPr="005173EA" w:rsidRDefault="001A0D92" w:rsidP="00BC2B32">
            <w:pPr>
              <w:spacing w:line="276" w:lineRule="auto"/>
              <w:rPr>
                <w:rFonts w:eastAsia="Calibri"/>
                <w:sz w:val="12"/>
                <w:szCs w:val="12"/>
                <w:lang w:eastAsia="en-US"/>
              </w:rPr>
            </w:pPr>
          </w:p>
        </w:tc>
        <w:tc>
          <w:tcPr>
            <w:tcW w:w="989" w:type="dxa"/>
            <w:vMerge/>
            <w:tcBorders>
              <w:top w:val="single" w:sz="4" w:space="0" w:color="auto"/>
            </w:tcBorders>
            <w:shd w:val="clear" w:color="auto" w:fill="auto"/>
          </w:tcPr>
          <w:p w:rsidR="001A0D92" w:rsidRPr="005173EA" w:rsidRDefault="001A0D92" w:rsidP="00BC2B32">
            <w:pPr>
              <w:spacing w:line="276" w:lineRule="auto"/>
              <w:rPr>
                <w:rFonts w:eastAsia="Calibri"/>
                <w:sz w:val="12"/>
                <w:szCs w:val="12"/>
                <w:lang w:eastAsia="en-US"/>
              </w:rPr>
            </w:pPr>
          </w:p>
        </w:tc>
        <w:tc>
          <w:tcPr>
            <w:tcW w:w="1283" w:type="dxa"/>
            <w:tcBorders>
              <w:top w:val="single" w:sz="4" w:space="0" w:color="auto"/>
            </w:tcBorders>
            <w:shd w:val="clear" w:color="auto" w:fill="auto"/>
          </w:tcPr>
          <w:p w:rsidR="001A0D92" w:rsidRPr="005173EA" w:rsidRDefault="001A0D92" w:rsidP="00BC2B32">
            <w:pPr>
              <w:widowControl w:val="0"/>
              <w:autoSpaceDE w:val="0"/>
              <w:autoSpaceDN w:val="0"/>
              <w:jc w:val="center"/>
              <w:rPr>
                <w:sz w:val="12"/>
                <w:szCs w:val="12"/>
              </w:rPr>
            </w:pPr>
            <w:r w:rsidRPr="005173EA">
              <w:rPr>
                <w:sz w:val="12"/>
                <w:szCs w:val="12"/>
              </w:rPr>
              <w:t>Администрация Курской области</w:t>
            </w:r>
          </w:p>
        </w:tc>
        <w:tc>
          <w:tcPr>
            <w:tcW w:w="425" w:type="dxa"/>
            <w:tcBorders>
              <w:top w:val="single" w:sz="4" w:space="0" w:color="auto"/>
            </w:tcBorders>
            <w:shd w:val="clear" w:color="auto" w:fill="auto"/>
            <w:vAlign w:val="center"/>
          </w:tcPr>
          <w:p w:rsidR="001A0D92" w:rsidRPr="005173EA" w:rsidRDefault="001A0D92" w:rsidP="00EB5376">
            <w:pPr>
              <w:widowControl w:val="0"/>
              <w:autoSpaceDE w:val="0"/>
              <w:autoSpaceDN w:val="0"/>
              <w:jc w:val="center"/>
              <w:rPr>
                <w:sz w:val="12"/>
                <w:szCs w:val="12"/>
              </w:rPr>
            </w:pPr>
            <w:r w:rsidRPr="005173EA">
              <w:rPr>
                <w:sz w:val="12"/>
                <w:szCs w:val="12"/>
              </w:rPr>
              <w:t>X</w:t>
            </w:r>
          </w:p>
        </w:tc>
        <w:tc>
          <w:tcPr>
            <w:tcW w:w="425" w:type="dxa"/>
            <w:tcBorders>
              <w:top w:val="single" w:sz="4" w:space="0" w:color="auto"/>
            </w:tcBorders>
            <w:shd w:val="clear" w:color="auto" w:fill="auto"/>
            <w:vAlign w:val="center"/>
          </w:tcPr>
          <w:p w:rsidR="001A0D92" w:rsidRPr="005173EA" w:rsidRDefault="001A0D92" w:rsidP="00EB5376">
            <w:pPr>
              <w:widowControl w:val="0"/>
              <w:autoSpaceDE w:val="0"/>
              <w:autoSpaceDN w:val="0"/>
              <w:jc w:val="center"/>
              <w:rPr>
                <w:sz w:val="12"/>
                <w:szCs w:val="12"/>
              </w:rPr>
            </w:pPr>
            <w:r w:rsidRPr="005173EA">
              <w:rPr>
                <w:sz w:val="12"/>
                <w:szCs w:val="12"/>
              </w:rPr>
              <w:t>02</w:t>
            </w:r>
          </w:p>
        </w:tc>
        <w:tc>
          <w:tcPr>
            <w:tcW w:w="567" w:type="dxa"/>
            <w:tcBorders>
              <w:top w:val="single" w:sz="4" w:space="0" w:color="auto"/>
            </w:tcBorders>
            <w:shd w:val="clear" w:color="auto" w:fill="auto"/>
            <w:vAlign w:val="center"/>
          </w:tcPr>
          <w:p w:rsidR="001A0D92" w:rsidRPr="005173EA" w:rsidRDefault="001A0D92" w:rsidP="00EB5376">
            <w:pPr>
              <w:widowControl w:val="0"/>
              <w:autoSpaceDE w:val="0"/>
              <w:autoSpaceDN w:val="0"/>
              <w:jc w:val="center"/>
              <w:rPr>
                <w:sz w:val="12"/>
                <w:szCs w:val="12"/>
              </w:rPr>
            </w:pPr>
            <w:r w:rsidRPr="005173EA">
              <w:rPr>
                <w:sz w:val="12"/>
                <w:szCs w:val="12"/>
              </w:rPr>
              <w:t>1</w:t>
            </w:r>
          </w:p>
        </w:tc>
        <w:tc>
          <w:tcPr>
            <w:tcW w:w="426" w:type="dxa"/>
            <w:tcBorders>
              <w:top w:val="single" w:sz="4" w:space="0" w:color="auto"/>
            </w:tcBorders>
            <w:shd w:val="clear" w:color="auto" w:fill="auto"/>
            <w:vAlign w:val="center"/>
          </w:tcPr>
          <w:p w:rsidR="001A0D92" w:rsidRPr="005173EA" w:rsidRDefault="001A0D92" w:rsidP="00EB5376">
            <w:pPr>
              <w:widowControl w:val="0"/>
              <w:autoSpaceDE w:val="0"/>
              <w:autoSpaceDN w:val="0"/>
              <w:jc w:val="center"/>
              <w:rPr>
                <w:sz w:val="12"/>
                <w:szCs w:val="12"/>
                <w:lang w:val="en-US"/>
              </w:rPr>
            </w:pPr>
            <w:r w:rsidRPr="005173EA">
              <w:rPr>
                <w:sz w:val="12"/>
                <w:szCs w:val="12"/>
              </w:rPr>
              <w:t>Е</w:t>
            </w:r>
            <w:r w:rsidRPr="005173EA">
              <w:rPr>
                <w:sz w:val="12"/>
                <w:szCs w:val="12"/>
                <w:lang w:val="en-US"/>
              </w:rPr>
              <w:t>5</w:t>
            </w:r>
          </w:p>
        </w:tc>
        <w:tc>
          <w:tcPr>
            <w:tcW w:w="841" w:type="dxa"/>
            <w:tcBorders>
              <w:top w:val="single" w:sz="4" w:space="0" w:color="auto"/>
            </w:tcBorders>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851" w:type="dxa"/>
            <w:tcBorders>
              <w:top w:val="single" w:sz="4" w:space="0" w:color="auto"/>
            </w:tcBorders>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851" w:type="dxa"/>
            <w:tcBorders>
              <w:top w:val="single" w:sz="4" w:space="0" w:color="auto"/>
            </w:tcBorders>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851" w:type="dxa"/>
            <w:tcBorders>
              <w:top w:val="single" w:sz="4" w:space="0" w:color="auto"/>
            </w:tcBorders>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851" w:type="dxa"/>
            <w:tcBorders>
              <w:top w:val="single" w:sz="4" w:space="0" w:color="auto"/>
            </w:tcBorders>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855" w:type="dxa"/>
            <w:tcBorders>
              <w:top w:val="single" w:sz="4" w:space="0" w:color="auto"/>
            </w:tcBorders>
            <w:shd w:val="clear" w:color="auto" w:fill="auto"/>
            <w:vAlign w:val="center"/>
          </w:tcPr>
          <w:p w:rsidR="001A0D92" w:rsidRPr="005173EA" w:rsidRDefault="001A0D92" w:rsidP="00207390">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1A0D92" w:rsidRPr="005173EA" w:rsidRDefault="001A0D92" w:rsidP="00207390">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1A0D92" w:rsidRPr="00DB0CAB" w:rsidRDefault="001A0D92" w:rsidP="00207390">
            <w:pPr>
              <w:widowControl w:val="0"/>
              <w:autoSpaceDE w:val="0"/>
              <w:autoSpaceDN w:val="0"/>
              <w:jc w:val="center"/>
              <w:rPr>
                <w:sz w:val="12"/>
                <w:szCs w:val="12"/>
              </w:rPr>
            </w:pPr>
            <w:r w:rsidRPr="00DB0CAB">
              <w:rPr>
                <w:sz w:val="12"/>
                <w:szCs w:val="12"/>
              </w:rPr>
              <w:t>0,000</w:t>
            </w:r>
          </w:p>
        </w:tc>
        <w:tc>
          <w:tcPr>
            <w:tcW w:w="994" w:type="dxa"/>
            <w:tcBorders>
              <w:top w:val="single" w:sz="4" w:space="0" w:color="auto"/>
            </w:tcBorders>
            <w:shd w:val="clear" w:color="auto" w:fill="auto"/>
            <w:vAlign w:val="center"/>
          </w:tcPr>
          <w:p w:rsidR="001A0D92" w:rsidRPr="00DB0CAB" w:rsidRDefault="001A0D92" w:rsidP="00207390">
            <w:pPr>
              <w:widowControl w:val="0"/>
              <w:autoSpaceDE w:val="0"/>
              <w:autoSpaceDN w:val="0"/>
              <w:jc w:val="center"/>
              <w:rPr>
                <w:sz w:val="12"/>
                <w:szCs w:val="12"/>
              </w:rPr>
            </w:pPr>
            <w:r w:rsidRPr="00DB0CAB">
              <w:rPr>
                <w:sz w:val="12"/>
                <w:szCs w:val="12"/>
              </w:rPr>
              <w:t>0,000</w:t>
            </w:r>
          </w:p>
        </w:tc>
        <w:tc>
          <w:tcPr>
            <w:tcW w:w="992" w:type="dxa"/>
            <w:tcBorders>
              <w:top w:val="single" w:sz="4" w:space="0" w:color="auto"/>
            </w:tcBorders>
            <w:shd w:val="clear" w:color="auto" w:fill="auto"/>
            <w:vAlign w:val="center"/>
          </w:tcPr>
          <w:p w:rsidR="001A0D92" w:rsidRPr="00DB0CAB" w:rsidRDefault="001A0D92" w:rsidP="00207390">
            <w:pPr>
              <w:widowControl w:val="0"/>
              <w:autoSpaceDE w:val="0"/>
              <w:autoSpaceDN w:val="0"/>
              <w:jc w:val="center"/>
              <w:rPr>
                <w:sz w:val="12"/>
                <w:szCs w:val="12"/>
              </w:rPr>
            </w:pPr>
            <w:r w:rsidRPr="00DB0CAB">
              <w:rPr>
                <w:sz w:val="12"/>
                <w:szCs w:val="12"/>
              </w:rPr>
              <w:t>0,000</w:t>
            </w:r>
          </w:p>
        </w:tc>
        <w:tc>
          <w:tcPr>
            <w:tcW w:w="851" w:type="dxa"/>
            <w:tcBorders>
              <w:top w:val="single" w:sz="4" w:space="0" w:color="auto"/>
            </w:tcBorders>
            <w:shd w:val="clear" w:color="auto" w:fill="auto"/>
            <w:vAlign w:val="center"/>
          </w:tcPr>
          <w:p w:rsidR="001A0D92" w:rsidRPr="00DB0CAB" w:rsidRDefault="001A0D92" w:rsidP="00207390">
            <w:pPr>
              <w:widowControl w:val="0"/>
              <w:autoSpaceDE w:val="0"/>
              <w:autoSpaceDN w:val="0"/>
              <w:jc w:val="center"/>
              <w:rPr>
                <w:sz w:val="12"/>
                <w:szCs w:val="12"/>
              </w:rPr>
            </w:pPr>
            <w:r w:rsidRPr="00DB0CAB">
              <w:rPr>
                <w:sz w:val="12"/>
                <w:szCs w:val="12"/>
              </w:rPr>
              <w:t>0,000</w:t>
            </w:r>
          </w:p>
        </w:tc>
        <w:tc>
          <w:tcPr>
            <w:tcW w:w="993" w:type="dxa"/>
            <w:tcBorders>
              <w:top w:val="single" w:sz="4" w:space="0" w:color="auto"/>
            </w:tcBorders>
            <w:shd w:val="clear" w:color="auto" w:fill="auto"/>
            <w:vAlign w:val="center"/>
          </w:tcPr>
          <w:p w:rsidR="001A0D92" w:rsidRPr="00DB0CAB" w:rsidRDefault="001A0D92" w:rsidP="00207390">
            <w:pPr>
              <w:widowControl w:val="0"/>
              <w:autoSpaceDE w:val="0"/>
              <w:autoSpaceDN w:val="0"/>
              <w:jc w:val="center"/>
              <w:rPr>
                <w:sz w:val="12"/>
                <w:szCs w:val="12"/>
              </w:rPr>
            </w:pPr>
            <w:r w:rsidRPr="00DB0CAB">
              <w:rPr>
                <w:sz w:val="12"/>
                <w:szCs w:val="12"/>
              </w:rPr>
              <w:t>0,000</w:t>
            </w:r>
          </w:p>
        </w:tc>
      </w:tr>
      <w:tr w:rsidR="001A0D92" w:rsidRPr="005173EA" w:rsidTr="008D28CE">
        <w:trPr>
          <w:trHeight w:val="852"/>
        </w:trPr>
        <w:tc>
          <w:tcPr>
            <w:tcW w:w="706" w:type="dxa"/>
            <w:vMerge/>
            <w:tcBorders>
              <w:bottom w:val="single" w:sz="4" w:space="0" w:color="auto"/>
            </w:tcBorders>
            <w:shd w:val="clear" w:color="auto" w:fill="auto"/>
          </w:tcPr>
          <w:p w:rsidR="001A0D92" w:rsidRPr="005173EA" w:rsidRDefault="001A0D92" w:rsidP="00BC2B32">
            <w:pPr>
              <w:spacing w:line="276" w:lineRule="auto"/>
              <w:rPr>
                <w:rFonts w:eastAsia="Calibri"/>
                <w:sz w:val="12"/>
                <w:szCs w:val="12"/>
                <w:lang w:eastAsia="en-US"/>
              </w:rPr>
            </w:pPr>
          </w:p>
        </w:tc>
        <w:tc>
          <w:tcPr>
            <w:tcW w:w="989" w:type="dxa"/>
            <w:vMerge/>
            <w:tcBorders>
              <w:bottom w:val="single" w:sz="4" w:space="0" w:color="auto"/>
            </w:tcBorders>
            <w:shd w:val="clear" w:color="auto" w:fill="auto"/>
          </w:tcPr>
          <w:p w:rsidR="001A0D92" w:rsidRPr="005173EA" w:rsidRDefault="001A0D92" w:rsidP="00BC2B32">
            <w:pPr>
              <w:spacing w:line="276" w:lineRule="auto"/>
              <w:rPr>
                <w:rFonts w:eastAsia="Calibri"/>
                <w:sz w:val="12"/>
                <w:szCs w:val="12"/>
                <w:lang w:eastAsia="en-US"/>
              </w:rPr>
            </w:pPr>
          </w:p>
        </w:tc>
        <w:tc>
          <w:tcPr>
            <w:tcW w:w="1283" w:type="dxa"/>
            <w:tcBorders>
              <w:bottom w:val="single" w:sz="4" w:space="0" w:color="auto"/>
            </w:tcBorders>
            <w:shd w:val="clear" w:color="auto" w:fill="auto"/>
          </w:tcPr>
          <w:p w:rsidR="001A0D92" w:rsidRPr="005173EA" w:rsidRDefault="001A0D92"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tcBorders>
              <w:bottom w:val="single" w:sz="4" w:space="0" w:color="auto"/>
            </w:tcBorders>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803</w:t>
            </w:r>
          </w:p>
        </w:tc>
        <w:tc>
          <w:tcPr>
            <w:tcW w:w="425" w:type="dxa"/>
            <w:tcBorders>
              <w:bottom w:val="single" w:sz="4" w:space="0" w:color="auto"/>
            </w:tcBorders>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02</w:t>
            </w:r>
          </w:p>
        </w:tc>
        <w:tc>
          <w:tcPr>
            <w:tcW w:w="567" w:type="dxa"/>
            <w:tcBorders>
              <w:bottom w:val="single" w:sz="4" w:space="0" w:color="auto"/>
            </w:tcBorders>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1</w:t>
            </w:r>
          </w:p>
        </w:tc>
        <w:tc>
          <w:tcPr>
            <w:tcW w:w="426" w:type="dxa"/>
            <w:tcBorders>
              <w:bottom w:val="single" w:sz="4" w:space="0" w:color="auto"/>
            </w:tcBorders>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Е5</w:t>
            </w:r>
          </w:p>
        </w:tc>
        <w:tc>
          <w:tcPr>
            <w:tcW w:w="841" w:type="dxa"/>
            <w:tcBorders>
              <w:bottom w:val="single" w:sz="4" w:space="0" w:color="auto"/>
            </w:tcBorders>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851" w:type="dxa"/>
            <w:tcBorders>
              <w:bottom w:val="single" w:sz="4" w:space="0" w:color="auto"/>
            </w:tcBorders>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851" w:type="dxa"/>
            <w:tcBorders>
              <w:bottom w:val="single" w:sz="4" w:space="0" w:color="auto"/>
            </w:tcBorders>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851" w:type="dxa"/>
            <w:tcBorders>
              <w:bottom w:val="single" w:sz="4" w:space="0" w:color="auto"/>
            </w:tcBorders>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851" w:type="dxa"/>
            <w:tcBorders>
              <w:bottom w:val="single" w:sz="4" w:space="0" w:color="auto"/>
            </w:tcBorders>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855" w:type="dxa"/>
            <w:tcBorders>
              <w:bottom w:val="single" w:sz="4" w:space="0" w:color="auto"/>
            </w:tcBorders>
            <w:shd w:val="clear" w:color="auto" w:fill="auto"/>
            <w:vAlign w:val="center"/>
          </w:tcPr>
          <w:p w:rsidR="001A0D92" w:rsidRPr="005173EA" w:rsidRDefault="001A0D92" w:rsidP="00207390">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1A0D92" w:rsidRPr="005173EA" w:rsidRDefault="001A0D92" w:rsidP="00207390">
            <w:pPr>
              <w:widowControl w:val="0"/>
              <w:autoSpaceDE w:val="0"/>
              <w:autoSpaceDN w:val="0"/>
              <w:jc w:val="center"/>
              <w:rPr>
                <w:sz w:val="12"/>
                <w:szCs w:val="12"/>
              </w:rPr>
            </w:pPr>
            <w:r w:rsidRPr="00780001">
              <w:rPr>
                <w:sz w:val="12"/>
                <w:szCs w:val="12"/>
              </w:rPr>
              <w:t>347,105</w:t>
            </w:r>
          </w:p>
        </w:tc>
        <w:tc>
          <w:tcPr>
            <w:tcW w:w="851" w:type="dxa"/>
            <w:tcBorders>
              <w:bottom w:val="single" w:sz="4" w:space="0" w:color="auto"/>
            </w:tcBorders>
            <w:shd w:val="clear" w:color="auto" w:fill="auto"/>
            <w:vAlign w:val="center"/>
          </w:tcPr>
          <w:p w:rsidR="001A0D92" w:rsidRPr="005173EA" w:rsidRDefault="001A0D92" w:rsidP="00207390">
            <w:pPr>
              <w:widowControl w:val="0"/>
              <w:autoSpaceDE w:val="0"/>
              <w:autoSpaceDN w:val="0"/>
              <w:jc w:val="center"/>
              <w:rPr>
                <w:sz w:val="12"/>
                <w:szCs w:val="12"/>
              </w:rPr>
            </w:pPr>
            <w:r w:rsidRPr="005173EA">
              <w:rPr>
                <w:sz w:val="12"/>
                <w:szCs w:val="12"/>
              </w:rPr>
              <w:t>0,000</w:t>
            </w:r>
          </w:p>
        </w:tc>
        <w:tc>
          <w:tcPr>
            <w:tcW w:w="994" w:type="dxa"/>
            <w:tcBorders>
              <w:bottom w:val="single" w:sz="4" w:space="0" w:color="auto"/>
            </w:tcBorders>
            <w:shd w:val="clear" w:color="auto" w:fill="auto"/>
            <w:vAlign w:val="center"/>
          </w:tcPr>
          <w:p w:rsidR="001A0D92" w:rsidRPr="005173EA" w:rsidRDefault="001A0D92" w:rsidP="00207390">
            <w:pPr>
              <w:widowControl w:val="0"/>
              <w:autoSpaceDE w:val="0"/>
              <w:autoSpaceDN w:val="0"/>
              <w:jc w:val="center"/>
              <w:rPr>
                <w:sz w:val="12"/>
                <w:szCs w:val="12"/>
              </w:rPr>
            </w:pPr>
            <w:r w:rsidRPr="005173EA">
              <w:rPr>
                <w:sz w:val="12"/>
                <w:szCs w:val="12"/>
              </w:rPr>
              <w:t>0,000</w:t>
            </w:r>
          </w:p>
        </w:tc>
        <w:tc>
          <w:tcPr>
            <w:tcW w:w="992" w:type="dxa"/>
            <w:tcBorders>
              <w:bottom w:val="single" w:sz="4" w:space="0" w:color="auto"/>
            </w:tcBorders>
            <w:shd w:val="clear" w:color="auto" w:fill="auto"/>
            <w:vAlign w:val="center"/>
          </w:tcPr>
          <w:p w:rsidR="001A0D92" w:rsidRPr="005173EA" w:rsidRDefault="001A0D92" w:rsidP="00207390">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1A0D92" w:rsidRPr="005173EA" w:rsidRDefault="001A0D92" w:rsidP="00207390">
            <w:pPr>
              <w:widowControl w:val="0"/>
              <w:autoSpaceDE w:val="0"/>
              <w:autoSpaceDN w:val="0"/>
              <w:jc w:val="center"/>
              <w:rPr>
                <w:sz w:val="12"/>
                <w:szCs w:val="12"/>
              </w:rPr>
            </w:pPr>
            <w:r w:rsidRPr="005173EA">
              <w:rPr>
                <w:sz w:val="12"/>
                <w:szCs w:val="12"/>
              </w:rPr>
              <w:t>0,000</w:t>
            </w:r>
          </w:p>
        </w:tc>
        <w:tc>
          <w:tcPr>
            <w:tcW w:w="993" w:type="dxa"/>
            <w:tcBorders>
              <w:bottom w:val="single" w:sz="4" w:space="0" w:color="auto"/>
            </w:tcBorders>
            <w:shd w:val="clear" w:color="auto" w:fill="auto"/>
            <w:vAlign w:val="center"/>
          </w:tcPr>
          <w:p w:rsidR="001A0D92" w:rsidRPr="005173EA" w:rsidRDefault="001A0D92" w:rsidP="00207390">
            <w:pPr>
              <w:widowControl w:val="0"/>
              <w:autoSpaceDE w:val="0"/>
              <w:autoSpaceDN w:val="0"/>
              <w:jc w:val="center"/>
              <w:rPr>
                <w:sz w:val="12"/>
                <w:szCs w:val="12"/>
              </w:rPr>
            </w:pPr>
            <w:r w:rsidRPr="005173EA">
              <w:rPr>
                <w:sz w:val="12"/>
                <w:szCs w:val="12"/>
              </w:rPr>
              <w:t>0,000</w:t>
            </w:r>
          </w:p>
        </w:tc>
      </w:tr>
      <w:tr w:rsidR="001A0D92" w:rsidRPr="005173EA" w:rsidTr="00E94D5B">
        <w:trPr>
          <w:trHeight w:val="311"/>
        </w:trPr>
        <w:tc>
          <w:tcPr>
            <w:tcW w:w="706" w:type="dxa"/>
            <w:tcBorders>
              <w:top w:val="single" w:sz="4" w:space="0" w:color="auto"/>
              <w:left w:val="single" w:sz="4" w:space="0" w:color="auto"/>
              <w:bottom w:val="single" w:sz="4" w:space="0" w:color="auto"/>
              <w:right w:val="single" w:sz="4" w:space="0" w:color="auto"/>
            </w:tcBorders>
            <w:shd w:val="clear" w:color="auto" w:fill="auto"/>
          </w:tcPr>
          <w:p w:rsidR="001A0D92" w:rsidRPr="005173EA" w:rsidRDefault="001A0D92" w:rsidP="00BC2B32">
            <w:pPr>
              <w:spacing w:line="276" w:lineRule="auto"/>
              <w:rPr>
                <w:rFonts w:eastAsia="Calibri"/>
                <w:sz w:val="12"/>
                <w:szCs w:val="12"/>
                <w:lang w:eastAsia="en-US"/>
              </w:rPr>
            </w:pPr>
            <w:proofErr w:type="spellStart"/>
            <w:r>
              <w:rPr>
                <w:rFonts w:eastAsia="Calibri"/>
                <w:sz w:val="12"/>
                <w:szCs w:val="12"/>
                <w:lang w:eastAsia="en-US"/>
              </w:rPr>
              <w:t>Регина</w:t>
            </w:r>
            <w:r w:rsidRPr="005173EA">
              <w:rPr>
                <w:rFonts w:eastAsia="Calibri"/>
                <w:sz w:val="12"/>
                <w:szCs w:val="12"/>
                <w:lang w:eastAsia="en-US"/>
              </w:rPr>
              <w:t>ль</w:t>
            </w:r>
            <w:proofErr w:type="spellEnd"/>
            <w:r w:rsidR="004A2A5E">
              <w:rPr>
                <w:rFonts w:eastAsia="Calibri"/>
                <w:sz w:val="12"/>
                <w:szCs w:val="12"/>
                <w:lang w:eastAsia="en-US"/>
              </w:rPr>
              <w:t xml:space="preserve">– </w:t>
            </w:r>
            <w:proofErr w:type="spellStart"/>
            <w:r w:rsidRPr="005173EA">
              <w:rPr>
                <w:rFonts w:eastAsia="Calibri"/>
                <w:sz w:val="12"/>
                <w:szCs w:val="12"/>
                <w:lang w:eastAsia="en-US"/>
              </w:rPr>
              <w:t>ный</w:t>
            </w:r>
            <w:proofErr w:type="spellEnd"/>
            <w:r w:rsidRPr="005173EA">
              <w:rPr>
                <w:rFonts w:eastAsia="Calibri"/>
                <w:sz w:val="12"/>
                <w:szCs w:val="12"/>
                <w:lang w:eastAsia="en-US"/>
              </w:rPr>
              <w:t xml:space="preserve"> </w:t>
            </w:r>
            <w:r w:rsidRPr="005173EA">
              <w:rPr>
                <w:rFonts w:eastAsia="Calibri"/>
                <w:sz w:val="12"/>
                <w:szCs w:val="12"/>
                <w:lang w:eastAsia="en-US"/>
              </w:rPr>
              <w:lastRenderedPageBreak/>
              <w:t xml:space="preserve">проект </w:t>
            </w:r>
            <w:proofErr w:type="spellStart"/>
            <w:r w:rsidRPr="005173EA">
              <w:rPr>
                <w:rFonts w:eastAsia="Calibri"/>
                <w:sz w:val="12"/>
                <w:szCs w:val="12"/>
                <w:lang w:eastAsia="en-US"/>
              </w:rPr>
              <w:t>проект</w:t>
            </w:r>
            <w:proofErr w:type="spellEnd"/>
            <w:proofErr w:type="gramStart"/>
            <w:r w:rsidRPr="005173EA">
              <w:rPr>
                <w:rFonts w:eastAsia="Calibri"/>
                <w:sz w:val="12"/>
                <w:szCs w:val="12"/>
                <w:lang w:eastAsia="en-US"/>
              </w:rPr>
              <w:t xml:space="preserve"> Д</w:t>
            </w:r>
            <w:proofErr w:type="gramEnd"/>
          </w:p>
        </w:tc>
        <w:tc>
          <w:tcPr>
            <w:tcW w:w="989" w:type="dxa"/>
            <w:tcBorders>
              <w:top w:val="single" w:sz="4" w:space="0" w:color="auto"/>
              <w:left w:val="single" w:sz="4" w:space="0" w:color="auto"/>
              <w:bottom w:val="single" w:sz="4" w:space="0" w:color="auto"/>
              <w:right w:val="single" w:sz="4" w:space="0" w:color="auto"/>
            </w:tcBorders>
            <w:shd w:val="clear" w:color="auto" w:fill="auto"/>
          </w:tcPr>
          <w:p w:rsidR="001A0D92" w:rsidRPr="005173EA" w:rsidRDefault="001A0D92" w:rsidP="00BC2B32">
            <w:pPr>
              <w:spacing w:line="276" w:lineRule="auto"/>
              <w:rPr>
                <w:rFonts w:eastAsia="Calibri"/>
                <w:sz w:val="12"/>
                <w:szCs w:val="12"/>
                <w:lang w:eastAsia="en-US"/>
              </w:rPr>
            </w:pPr>
            <w:r w:rsidRPr="005173EA">
              <w:rPr>
                <w:rFonts w:eastAsia="Calibri"/>
                <w:sz w:val="12"/>
                <w:szCs w:val="12"/>
                <w:lang w:eastAsia="en-US"/>
              </w:rPr>
              <w:lastRenderedPageBreak/>
              <w:t xml:space="preserve"> Кадры для цифровой </w:t>
            </w:r>
            <w:r w:rsidRPr="005173EA">
              <w:rPr>
                <w:rFonts w:eastAsia="Calibri"/>
                <w:sz w:val="12"/>
                <w:szCs w:val="12"/>
                <w:lang w:eastAsia="en-US"/>
              </w:rPr>
              <w:lastRenderedPageBreak/>
              <w:t>экономики:</w:t>
            </w:r>
          </w:p>
          <w:p w:rsidR="001A0D92" w:rsidRPr="005173EA" w:rsidRDefault="001A0D92" w:rsidP="00BC2B32">
            <w:pPr>
              <w:spacing w:line="276" w:lineRule="auto"/>
              <w:rPr>
                <w:rFonts w:eastAsia="Calibri"/>
                <w:sz w:val="12"/>
                <w:szCs w:val="12"/>
                <w:lang w:eastAsia="en-US"/>
              </w:rPr>
            </w:pPr>
            <w:r w:rsidRPr="005173EA">
              <w:rPr>
                <w:rFonts w:eastAsia="Calibri"/>
                <w:sz w:val="12"/>
                <w:szCs w:val="12"/>
                <w:lang w:eastAsia="en-US"/>
              </w:rPr>
              <w:t xml:space="preserve">Д.1 Развитие и </w:t>
            </w:r>
          </w:p>
          <w:p w:rsidR="001A0D92" w:rsidRPr="005173EA" w:rsidRDefault="001A0D92" w:rsidP="00BC2B32">
            <w:pPr>
              <w:spacing w:line="276" w:lineRule="auto"/>
              <w:rPr>
                <w:rFonts w:eastAsia="Calibri"/>
                <w:sz w:val="12"/>
                <w:szCs w:val="12"/>
                <w:lang w:eastAsia="en-US"/>
              </w:rPr>
            </w:pPr>
            <w:proofErr w:type="spellStart"/>
            <w:r w:rsidRPr="005173EA">
              <w:rPr>
                <w:rFonts w:eastAsia="Calibri"/>
                <w:sz w:val="12"/>
                <w:szCs w:val="12"/>
                <w:lang w:eastAsia="en-US"/>
              </w:rPr>
              <w:t>распростран</w:t>
            </w:r>
            <w:proofErr w:type="gramStart"/>
            <w:r w:rsidRPr="005173EA">
              <w:rPr>
                <w:rFonts w:eastAsia="Calibri"/>
                <w:sz w:val="12"/>
                <w:szCs w:val="12"/>
                <w:lang w:eastAsia="en-US"/>
              </w:rPr>
              <w:t>е</w:t>
            </w:r>
            <w:proofErr w:type="spellEnd"/>
            <w:r w:rsidR="004A2A5E">
              <w:rPr>
                <w:rFonts w:eastAsia="Calibri"/>
                <w:sz w:val="12"/>
                <w:szCs w:val="12"/>
                <w:lang w:eastAsia="en-US"/>
              </w:rPr>
              <w:t>–</w:t>
            </w:r>
            <w:proofErr w:type="gramEnd"/>
            <w:r w:rsidR="004A2A5E">
              <w:rPr>
                <w:rFonts w:eastAsia="Calibri"/>
                <w:sz w:val="12"/>
                <w:szCs w:val="12"/>
                <w:lang w:eastAsia="en-US"/>
              </w:rPr>
              <w:t xml:space="preserve"> </w:t>
            </w:r>
            <w:proofErr w:type="spellStart"/>
            <w:r w:rsidRPr="005173EA">
              <w:rPr>
                <w:rFonts w:eastAsia="Calibri"/>
                <w:sz w:val="12"/>
                <w:szCs w:val="12"/>
                <w:lang w:eastAsia="en-US"/>
              </w:rPr>
              <w:t>ние</w:t>
            </w:r>
            <w:proofErr w:type="spellEnd"/>
            <w:r w:rsidRPr="005173EA">
              <w:rPr>
                <w:rFonts w:eastAsia="Calibri"/>
                <w:sz w:val="12"/>
                <w:szCs w:val="12"/>
                <w:lang w:eastAsia="en-US"/>
              </w:rPr>
              <w:t xml:space="preserve"> лучшего опыта в сфере формирования цифровых навыков образ</w:t>
            </w:r>
            <w:r w:rsidRPr="005173EA">
              <w:rPr>
                <w:rFonts w:eastAsia="Calibri"/>
                <w:sz w:val="12"/>
                <w:szCs w:val="12"/>
                <w:lang w:eastAsia="en-US"/>
              </w:rPr>
              <w:t>о</w:t>
            </w:r>
            <w:r w:rsidRPr="005173EA">
              <w:rPr>
                <w:rFonts w:eastAsia="Calibri"/>
                <w:sz w:val="12"/>
                <w:szCs w:val="12"/>
                <w:lang w:eastAsia="en-US"/>
              </w:rPr>
              <w:t>ватель</w:t>
            </w:r>
            <w:r w:rsidR="004A2A5E">
              <w:rPr>
                <w:rFonts w:eastAsia="Calibri"/>
                <w:sz w:val="12"/>
                <w:szCs w:val="12"/>
                <w:lang w:eastAsia="en-US"/>
              </w:rPr>
              <w:t xml:space="preserve">– </w:t>
            </w:r>
            <w:proofErr w:type="spellStart"/>
            <w:r w:rsidRPr="005173EA">
              <w:rPr>
                <w:rFonts w:eastAsia="Calibri"/>
                <w:sz w:val="12"/>
                <w:szCs w:val="12"/>
                <w:lang w:eastAsia="en-US"/>
              </w:rPr>
              <w:t>ных</w:t>
            </w:r>
            <w:proofErr w:type="spellEnd"/>
            <w:r w:rsidRPr="005173EA">
              <w:rPr>
                <w:rFonts w:eastAsia="Calibri"/>
                <w:sz w:val="12"/>
                <w:szCs w:val="12"/>
                <w:lang w:eastAsia="en-US"/>
              </w:rPr>
              <w:t xml:space="preserve"> организаций, осуществляю</w:t>
            </w:r>
            <w:r w:rsidR="004A2A5E">
              <w:rPr>
                <w:rFonts w:eastAsia="Calibri"/>
                <w:sz w:val="12"/>
                <w:szCs w:val="12"/>
                <w:lang w:eastAsia="en-US"/>
              </w:rPr>
              <w:t xml:space="preserve">– </w:t>
            </w:r>
            <w:proofErr w:type="spellStart"/>
            <w:r w:rsidRPr="005173EA">
              <w:rPr>
                <w:rFonts w:eastAsia="Calibri"/>
                <w:sz w:val="12"/>
                <w:szCs w:val="12"/>
                <w:lang w:eastAsia="en-US"/>
              </w:rPr>
              <w:t>щих</w:t>
            </w:r>
            <w:proofErr w:type="spellEnd"/>
            <w:r w:rsidRPr="005173EA">
              <w:rPr>
                <w:rFonts w:eastAsia="Calibri"/>
                <w:sz w:val="12"/>
                <w:szCs w:val="12"/>
                <w:lang w:eastAsia="en-US"/>
              </w:rPr>
              <w:t xml:space="preserve"> образов</w:t>
            </w:r>
            <w:r w:rsidRPr="005173EA">
              <w:rPr>
                <w:rFonts w:eastAsia="Calibri"/>
                <w:sz w:val="12"/>
                <w:szCs w:val="12"/>
                <w:lang w:eastAsia="en-US"/>
              </w:rPr>
              <w:t>а</w:t>
            </w:r>
            <w:r w:rsidRPr="005173EA">
              <w:rPr>
                <w:rFonts w:eastAsia="Calibri"/>
                <w:sz w:val="12"/>
                <w:szCs w:val="12"/>
                <w:lang w:eastAsia="en-US"/>
              </w:rPr>
              <w:t>тель</w:t>
            </w:r>
            <w:r w:rsidR="004A2A5E">
              <w:rPr>
                <w:rFonts w:eastAsia="Calibri"/>
                <w:sz w:val="12"/>
                <w:szCs w:val="12"/>
                <w:lang w:eastAsia="en-US"/>
              </w:rPr>
              <w:t xml:space="preserve">– </w:t>
            </w:r>
            <w:proofErr w:type="spellStart"/>
            <w:r w:rsidRPr="005173EA">
              <w:rPr>
                <w:rFonts w:eastAsia="Calibri"/>
                <w:sz w:val="12"/>
                <w:szCs w:val="12"/>
                <w:lang w:eastAsia="en-US"/>
              </w:rPr>
              <w:t>ную</w:t>
            </w:r>
            <w:proofErr w:type="spellEnd"/>
            <w:r w:rsidRPr="005173EA">
              <w:rPr>
                <w:rFonts w:eastAsia="Calibri"/>
                <w:sz w:val="12"/>
                <w:szCs w:val="12"/>
                <w:lang w:eastAsia="en-US"/>
              </w:rPr>
              <w:t xml:space="preserve"> деятельность по </w:t>
            </w:r>
            <w:proofErr w:type="spellStart"/>
            <w:r w:rsidRPr="005173EA">
              <w:rPr>
                <w:rFonts w:eastAsia="Calibri"/>
                <w:sz w:val="12"/>
                <w:szCs w:val="12"/>
                <w:lang w:eastAsia="en-US"/>
              </w:rPr>
              <w:t>общеобразова</w:t>
            </w:r>
            <w:proofErr w:type="spellEnd"/>
            <w:r w:rsidR="004A2A5E">
              <w:rPr>
                <w:rFonts w:eastAsia="Calibri"/>
                <w:sz w:val="12"/>
                <w:szCs w:val="12"/>
                <w:lang w:eastAsia="en-US"/>
              </w:rPr>
              <w:t xml:space="preserve">– </w:t>
            </w:r>
            <w:r w:rsidRPr="005173EA">
              <w:rPr>
                <w:rFonts w:eastAsia="Calibri"/>
                <w:sz w:val="12"/>
                <w:szCs w:val="12"/>
                <w:lang w:eastAsia="en-US"/>
              </w:rPr>
              <w:t>тельным пр</w:t>
            </w:r>
            <w:r w:rsidRPr="005173EA">
              <w:rPr>
                <w:rFonts w:eastAsia="Calibri"/>
                <w:sz w:val="12"/>
                <w:szCs w:val="12"/>
                <w:lang w:eastAsia="en-US"/>
              </w:rPr>
              <w:t>о</w:t>
            </w:r>
            <w:r w:rsidRPr="005173EA">
              <w:rPr>
                <w:rFonts w:eastAsia="Calibri"/>
                <w:sz w:val="12"/>
                <w:szCs w:val="12"/>
                <w:lang w:eastAsia="en-US"/>
              </w:rPr>
              <w:t>граммам, им</w:t>
            </w:r>
            <w:r w:rsidRPr="005173EA">
              <w:rPr>
                <w:rFonts w:eastAsia="Calibri"/>
                <w:sz w:val="12"/>
                <w:szCs w:val="12"/>
                <w:lang w:eastAsia="en-US"/>
              </w:rPr>
              <w:t>е</w:t>
            </w:r>
            <w:r w:rsidRPr="005173EA">
              <w:rPr>
                <w:rFonts w:eastAsia="Calibri"/>
                <w:sz w:val="12"/>
                <w:szCs w:val="12"/>
                <w:lang w:eastAsia="en-US"/>
              </w:rPr>
              <w:t>ющих лучшие результаты в преподавании предметных областей «М</w:t>
            </w:r>
            <w:r w:rsidRPr="005173EA">
              <w:rPr>
                <w:rFonts w:eastAsia="Calibri"/>
                <w:sz w:val="12"/>
                <w:szCs w:val="12"/>
                <w:lang w:eastAsia="en-US"/>
              </w:rPr>
              <w:t>а</w:t>
            </w:r>
            <w:r w:rsidRPr="005173EA">
              <w:rPr>
                <w:rFonts w:eastAsia="Calibri"/>
                <w:sz w:val="12"/>
                <w:szCs w:val="12"/>
                <w:lang w:eastAsia="en-US"/>
              </w:rPr>
              <w:t>тематика», «Информатика» и «Технология»</w:t>
            </w:r>
            <w:r>
              <w:rPr>
                <w:rFonts w:eastAsia="Calibri"/>
                <w:sz w:val="12"/>
                <w:szCs w:val="12"/>
                <w:lang w:eastAsia="en-US"/>
              </w:rPr>
              <w:t>,</w:t>
            </w:r>
            <w:r w:rsidRPr="005173EA">
              <w:rPr>
                <w:rFonts w:eastAsia="Calibri"/>
                <w:sz w:val="12"/>
                <w:szCs w:val="12"/>
                <w:lang w:eastAsia="en-US"/>
              </w:rPr>
              <w:t xml:space="preserve"> в рамках фед</w:t>
            </w:r>
            <w:r w:rsidRPr="005173EA">
              <w:rPr>
                <w:rFonts w:eastAsia="Calibri"/>
                <w:sz w:val="12"/>
                <w:szCs w:val="12"/>
                <w:lang w:eastAsia="en-US"/>
              </w:rPr>
              <w:t>е</w:t>
            </w:r>
            <w:r w:rsidRPr="005173EA">
              <w:rPr>
                <w:rFonts w:eastAsia="Calibri"/>
                <w:sz w:val="12"/>
                <w:szCs w:val="12"/>
                <w:lang w:eastAsia="en-US"/>
              </w:rPr>
              <w:t>рального прое</w:t>
            </w:r>
            <w:r w:rsidRPr="005173EA">
              <w:rPr>
                <w:rFonts w:eastAsia="Calibri"/>
                <w:sz w:val="12"/>
                <w:szCs w:val="12"/>
                <w:lang w:eastAsia="en-US"/>
              </w:rPr>
              <w:t>к</w:t>
            </w:r>
            <w:r w:rsidRPr="005173EA">
              <w:rPr>
                <w:rFonts w:eastAsia="Calibri"/>
                <w:sz w:val="12"/>
                <w:szCs w:val="12"/>
                <w:lang w:eastAsia="en-US"/>
              </w:rPr>
              <w:t>та «Кадры для цифровой экономики» национальной программы «Цифровая экономика»</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1A0D92" w:rsidRPr="005173EA" w:rsidRDefault="001A0D92" w:rsidP="00BC2B32">
            <w:pPr>
              <w:widowControl w:val="0"/>
              <w:autoSpaceDE w:val="0"/>
              <w:autoSpaceDN w:val="0"/>
              <w:jc w:val="center"/>
              <w:rPr>
                <w:sz w:val="12"/>
                <w:szCs w:val="12"/>
              </w:rPr>
            </w:pPr>
            <w:r w:rsidRPr="005173EA">
              <w:rPr>
                <w:sz w:val="12"/>
                <w:szCs w:val="12"/>
              </w:rPr>
              <w:lastRenderedPageBreak/>
              <w:t>комитет образования и науки Курской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803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Д</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20739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20739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207390">
            <w:pPr>
              <w:widowControl w:val="0"/>
              <w:autoSpaceDE w:val="0"/>
              <w:autoSpaceDN w:val="0"/>
              <w:jc w:val="center"/>
              <w:rPr>
                <w:sz w:val="12"/>
                <w:szCs w:val="12"/>
              </w:rPr>
            </w:pPr>
            <w:r w:rsidRPr="005173EA">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207390">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207390">
            <w:pPr>
              <w:widowControl w:val="0"/>
              <w:autoSpaceDE w:val="0"/>
              <w:autoSpaceDN w:val="0"/>
              <w:jc w:val="center"/>
              <w:rPr>
                <w:sz w:val="12"/>
                <w:szCs w:val="12"/>
              </w:rPr>
            </w:pPr>
            <w:r w:rsidRPr="00207390">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207390">
            <w:pPr>
              <w:widowControl w:val="0"/>
              <w:autoSpaceDE w:val="0"/>
              <w:autoSpaceDN w:val="0"/>
              <w:jc w:val="center"/>
              <w:rPr>
                <w:sz w:val="12"/>
                <w:szCs w:val="12"/>
              </w:rPr>
            </w:pPr>
            <w:r w:rsidRPr="00207390">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A0D92" w:rsidRPr="005173EA" w:rsidRDefault="001A0D92" w:rsidP="00207390">
            <w:pPr>
              <w:widowControl w:val="0"/>
              <w:autoSpaceDE w:val="0"/>
              <w:autoSpaceDN w:val="0"/>
              <w:jc w:val="center"/>
              <w:rPr>
                <w:sz w:val="12"/>
                <w:szCs w:val="12"/>
              </w:rPr>
            </w:pPr>
            <w:r w:rsidRPr="00207390">
              <w:rPr>
                <w:sz w:val="12"/>
                <w:szCs w:val="12"/>
              </w:rPr>
              <w:t>0,000</w:t>
            </w:r>
          </w:p>
        </w:tc>
      </w:tr>
      <w:tr w:rsidR="001A0D92" w:rsidRPr="005173EA" w:rsidTr="00E94D5B">
        <w:tc>
          <w:tcPr>
            <w:tcW w:w="706" w:type="dxa"/>
            <w:vMerge w:val="restart"/>
            <w:tcBorders>
              <w:top w:val="single" w:sz="4" w:space="0" w:color="auto"/>
            </w:tcBorders>
            <w:shd w:val="clear" w:color="auto" w:fill="auto"/>
          </w:tcPr>
          <w:p w:rsidR="001A0D92" w:rsidRPr="005173EA" w:rsidRDefault="00A66CA5" w:rsidP="00BC2B32">
            <w:pPr>
              <w:widowControl w:val="0"/>
              <w:autoSpaceDE w:val="0"/>
              <w:autoSpaceDN w:val="0"/>
              <w:jc w:val="center"/>
              <w:outlineLvl w:val="3"/>
              <w:rPr>
                <w:sz w:val="12"/>
                <w:szCs w:val="12"/>
              </w:rPr>
            </w:pPr>
            <w:hyperlink w:anchor="P1314" w:history="1">
              <w:proofErr w:type="spellStart"/>
              <w:r w:rsidR="001A0D92" w:rsidRPr="005173EA">
                <w:rPr>
                  <w:sz w:val="12"/>
                  <w:szCs w:val="12"/>
                </w:rPr>
                <w:t>Подпр</w:t>
              </w:r>
              <w:proofErr w:type="gramStart"/>
              <w:r w:rsidR="001A0D92" w:rsidRPr="005173EA">
                <w:rPr>
                  <w:sz w:val="12"/>
                  <w:szCs w:val="12"/>
                </w:rPr>
                <w:t>о</w:t>
              </w:r>
              <w:proofErr w:type="spellEnd"/>
              <w:r w:rsidR="004A2A5E">
                <w:rPr>
                  <w:sz w:val="12"/>
                  <w:szCs w:val="12"/>
                </w:rPr>
                <w:t>–</w:t>
              </w:r>
              <w:proofErr w:type="gramEnd"/>
              <w:r w:rsidR="004A2A5E">
                <w:rPr>
                  <w:sz w:val="12"/>
                  <w:szCs w:val="12"/>
                </w:rPr>
                <w:t xml:space="preserve"> </w:t>
              </w:r>
              <w:r w:rsidR="001A0D92" w:rsidRPr="005173EA">
                <w:rPr>
                  <w:sz w:val="12"/>
                  <w:szCs w:val="12"/>
                </w:rPr>
                <w:t>грамма 2</w:t>
              </w:r>
            </w:hyperlink>
          </w:p>
        </w:tc>
        <w:tc>
          <w:tcPr>
            <w:tcW w:w="989" w:type="dxa"/>
            <w:vMerge w:val="restart"/>
            <w:tcBorders>
              <w:top w:val="single" w:sz="4" w:space="0" w:color="auto"/>
            </w:tcBorders>
            <w:shd w:val="clear" w:color="auto" w:fill="auto"/>
          </w:tcPr>
          <w:p w:rsidR="001A0D92" w:rsidRPr="005173EA" w:rsidRDefault="001A0D92" w:rsidP="00BC2B32">
            <w:pPr>
              <w:widowControl w:val="0"/>
              <w:autoSpaceDE w:val="0"/>
              <w:autoSpaceDN w:val="0"/>
              <w:rPr>
                <w:sz w:val="12"/>
                <w:szCs w:val="12"/>
              </w:rPr>
            </w:pPr>
            <w:r w:rsidRPr="005173EA">
              <w:rPr>
                <w:sz w:val="12"/>
                <w:szCs w:val="12"/>
              </w:rPr>
              <w:t>Реализация дополнительн</w:t>
            </w:r>
            <w:proofErr w:type="gramStart"/>
            <w:r w:rsidRPr="005173EA">
              <w:rPr>
                <w:sz w:val="12"/>
                <w:szCs w:val="12"/>
              </w:rPr>
              <w:t>о</w:t>
            </w:r>
            <w:r w:rsidR="004A2A5E">
              <w:rPr>
                <w:sz w:val="12"/>
                <w:szCs w:val="12"/>
              </w:rPr>
              <w:t>–</w:t>
            </w:r>
            <w:proofErr w:type="gramEnd"/>
            <w:r w:rsidR="004A2A5E">
              <w:rPr>
                <w:sz w:val="12"/>
                <w:szCs w:val="12"/>
              </w:rPr>
              <w:t xml:space="preserve"> </w:t>
            </w:r>
            <w:proofErr w:type="spellStart"/>
            <w:r w:rsidRPr="005173EA">
              <w:rPr>
                <w:sz w:val="12"/>
                <w:szCs w:val="12"/>
              </w:rPr>
              <w:t>го</w:t>
            </w:r>
            <w:proofErr w:type="spellEnd"/>
            <w:r w:rsidRPr="005173EA">
              <w:rPr>
                <w:sz w:val="12"/>
                <w:szCs w:val="12"/>
              </w:rPr>
              <w:t xml:space="preserve"> образования и системы воспитания детей</w:t>
            </w:r>
          </w:p>
        </w:tc>
        <w:tc>
          <w:tcPr>
            <w:tcW w:w="1283" w:type="dxa"/>
            <w:tcBorders>
              <w:top w:val="single" w:sz="4" w:space="0" w:color="auto"/>
            </w:tcBorders>
            <w:shd w:val="clear" w:color="auto" w:fill="auto"/>
          </w:tcPr>
          <w:p w:rsidR="001A0D92" w:rsidRPr="005173EA" w:rsidRDefault="001A0D92" w:rsidP="00BC2B32">
            <w:pPr>
              <w:widowControl w:val="0"/>
              <w:autoSpaceDE w:val="0"/>
              <w:autoSpaceDN w:val="0"/>
              <w:jc w:val="center"/>
              <w:rPr>
                <w:sz w:val="12"/>
                <w:szCs w:val="12"/>
              </w:rPr>
            </w:pPr>
            <w:r>
              <w:rPr>
                <w:sz w:val="12"/>
                <w:szCs w:val="12"/>
              </w:rPr>
              <w:t>В</w:t>
            </w:r>
            <w:r w:rsidRPr="005173EA">
              <w:rPr>
                <w:sz w:val="12"/>
                <w:szCs w:val="12"/>
              </w:rPr>
              <w:t>сего, в том числе</w:t>
            </w:r>
          </w:p>
        </w:tc>
        <w:tc>
          <w:tcPr>
            <w:tcW w:w="425" w:type="dxa"/>
            <w:tcBorders>
              <w:top w:val="single" w:sz="4" w:space="0" w:color="auto"/>
            </w:tcBorders>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X</w:t>
            </w:r>
          </w:p>
        </w:tc>
        <w:tc>
          <w:tcPr>
            <w:tcW w:w="425" w:type="dxa"/>
            <w:tcBorders>
              <w:top w:val="single" w:sz="4" w:space="0" w:color="auto"/>
            </w:tcBorders>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02</w:t>
            </w:r>
          </w:p>
        </w:tc>
        <w:tc>
          <w:tcPr>
            <w:tcW w:w="567" w:type="dxa"/>
            <w:tcBorders>
              <w:top w:val="single" w:sz="4" w:space="0" w:color="auto"/>
            </w:tcBorders>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2</w:t>
            </w:r>
          </w:p>
        </w:tc>
        <w:tc>
          <w:tcPr>
            <w:tcW w:w="426" w:type="dxa"/>
            <w:tcBorders>
              <w:top w:val="single" w:sz="4" w:space="0" w:color="auto"/>
            </w:tcBorders>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X</w:t>
            </w:r>
          </w:p>
        </w:tc>
        <w:tc>
          <w:tcPr>
            <w:tcW w:w="841" w:type="dxa"/>
            <w:tcBorders>
              <w:top w:val="single" w:sz="4" w:space="0" w:color="auto"/>
            </w:tcBorders>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112903,089</w:t>
            </w:r>
          </w:p>
        </w:tc>
        <w:tc>
          <w:tcPr>
            <w:tcW w:w="851" w:type="dxa"/>
            <w:tcBorders>
              <w:top w:val="single" w:sz="4" w:space="0" w:color="auto"/>
            </w:tcBorders>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111983,591</w:t>
            </w:r>
          </w:p>
        </w:tc>
        <w:tc>
          <w:tcPr>
            <w:tcW w:w="851" w:type="dxa"/>
            <w:tcBorders>
              <w:top w:val="single" w:sz="4" w:space="0" w:color="auto"/>
            </w:tcBorders>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73390,220</w:t>
            </w:r>
          </w:p>
        </w:tc>
        <w:tc>
          <w:tcPr>
            <w:tcW w:w="851" w:type="dxa"/>
            <w:tcBorders>
              <w:top w:val="single" w:sz="4" w:space="0" w:color="auto"/>
            </w:tcBorders>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65516,096</w:t>
            </w:r>
          </w:p>
        </w:tc>
        <w:tc>
          <w:tcPr>
            <w:tcW w:w="851" w:type="dxa"/>
            <w:tcBorders>
              <w:top w:val="single" w:sz="4" w:space="0" w:color="auto"/>
            </w:tcBorders>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192384,128</w:t>
            </w:r>
          </w:p>
        </w:tc>
        <w:tc>
          <w:tcPr>
            <w:tcW w:w="855" w:type="dxa"/>
            <w:tcBorders>
              <w:top w:val="single" w:sz="4" w:space="0" w:color="auto"/>
            </w:tcBorders>
            <w:shd w:val="clear" w:color="auto" w:fill="auto"/>
            <w:vAlign w:val="center"/>
          </w:tcPr>
          <w:p w:rsidR="001A0D92" w:rsidRPr="00207390" w:rsidRDefault="001A0D92" w:rsidP="00780001">
            <w:pPr>
              <w:widowControl w:val="0"/>
              <w:autoSpaceDE w:val="0"/>
              <w:autoSpaceDN w:val="0"/>
              <w:jc w:val="center"/>
              <w:rPr>
                <w:sz w:val="12"/>
                <w:szCs w:val="12"/>
              </w:rPr>
            </w:pPr>
            <w:r w:rsidRPr="00780001">
              <w:rPr>
                <w:sz w:val="12"/>
                <w:szCs w:val="12"/>
              </w:rPr>
              <w:t>506 197,846</w:t>
            </w:r>
          </w:p>
        </w:tc>
        <w:tc>
          <w:tcPr>
            <w:tcW w:w="851" w:type="dxa"/>
            <w:tcBorders>
              <w:top w:val="single" w:sz="4" w:space="0" w:color="auto"/>
            </w:tcBorders>
            <w:shd w:val="clear" w:color="auto" w:fill="auto"/>
            <w:vAlign w:val="center"/>
          </w:tcPr>
          <w:p w:rsidR="001A0D92" w:rsidRPr="00780001" w:rsidRDefault="001A0D92" w:rsidP="00780001">
            <w:pPr>
              <w:widowControl w:val="0"/>
              <w:autoSpaceDE w:val="0"/>
              <w:autoSpaceDN w:val="0"/>
              <w:jc w:val="center"/>
              <w:rPr>
                <w:sz w:val="12"/>
                <w:szCs w:val="12"/>
              </w:rPr>
            </w:pPr>
            <w:r w:rsidRPr="002942CC">
              <w:rPr>
                <w:sz w:val="12"/>
                <w:szCs w:val="12"/>
              </w:rPr>
              <w:t>422 878,417</w:t>
            </w:r>
          </w:p>
        </w:tc>
        <w:tc>
          <w:tcPr>
            <w:tcW w:w="851" w:type="dxa"/>
            <w:tcBorders>
              <w:top w:val="single" w:sz="4" w:space="0" w:color="auto"/>
            </w:tcBorders>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318 569,347</w:t>
            </w:r>
          </w:p>
        </w:tc>
        <w:tc>
          <w:tcPr>
            <w:tcW w:w="994" w:type="dxa"/>
            <w:tcBorders>
              <w:top w:val="single" w:sz="4" w:space="0" w:color="auto"/>
            </w:tcBorders>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162 261,396</w:t>
            </w:r>
          </w:p>
        </w:tc>
        <w:tc>
          <w:tcPr>
            <w:tcW w:w="992" w:type="dxa"/>
            <w:tcBorders>
              <w:top w:val="single" w:sz="4" w:space="0" w:color="auto"/>
            </w:tcBorders>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208 184,491</w:t>
            </w:r>
          </w:p>
        </w:tc>
        <w:tc>
          <w:tcPr>
            <w:tcW w:w="851" w:type="dxa"/>
            <w:tcBorders>
              <w:top w:val="single" w:sz="4" w:space="0" w:color="auto"/>
            </w:tcBorders>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93 892,673</w:t>
            </w:r>
          </w:p>
        </w:tc>
        <w:tc>
          <w:tcPr>
            <w:tcW w:w="993" w:type="dxa"/>
            <w:tcBorders>
              <w:top w:val="single" w:sz="4" w:space="0" w:color="auto"/>
            </w:tcBorders>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93 892,673</w:t>
            </w:r>
          </w:p>
        </w:tc>
      </w:tr>
      <w:tr w:rsidR="001A0D92" w:rsidRPr="005173EA" w:rsidTr="00E94D5B">
        <w:tc>
          <w:tcPr>
            <w:tcW w:w="706"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989"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1283" w:type="dxa"/>
            <w:shd w:val="clear" w:color="auto" w:fill="auto"/>
          </w:tcPr>
          <w:p w:rsidR="001A0D92" w:rsidRPr="005173EA" w:rsidRDefault="001A0D92" w:rsidP="00BC2B32">
            <w:pPr>
              <w:widowControl w:val="0"/>
              <w:autoSpaceDE w:val="0"/>
              <w:autoSpaceDN w:val="0"/>
              <w:jc w:val="center"/>
              <w:rPr>
                <w:sz w:val="12"/>
                <w:szCs w:val="12"/>
              </w:rPr>
            </w:pPr>
            <w:r w:rsidRPr="005173EA">
              <w:rPr>
                <w:sz w:val="12"/>
                <w:szCs w:val="12"/>
              </w:rPr>
              <w:t>областной</w:t>
            </w:r>
          </w:p>
          <w:p w:rsidR="001A0D92" w:rsidRPr="005173EA" w:rsidRDefault="001A0D92" w:rsidP="00BC2B32">
            <w:pPr>
              <w:widowControl w:val="0"/>
              <w:autoSpaceDE w:val="0"/>
              <w:autoSpaceDN w:val="0"/>
              <w:jc w:val="center"/>
              <w:rPr>
                <w:sz w:val="12"/>
                <w:szCs w:val="12"/>
              </w:rPr>
            </w:pPr>
            <w:r w:rsidRPr="005173EA">
              <w:rPr>
                <w:sz w:val="12"/>
                <w:szCs w:val="12"/>
              </w:rPr>
              <w:t>бюджет</w:t>
            </w:r>
          </w:p>
        </w:tc>
        <w:tc>
          <w:tcPr>
            <w:tcW w:w="425" w:type="dxa"/>
            <w:vMerge w:val="restart"/>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X</w:t>
            </w:r>
          </w:p>
        </w:tc>
        <w:tc>
          <w:tcPr>
            <w:tcW w:w="425" w:type="dxa"/>
            <w:vMerge w:val="restart"/>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02</w:t>
            </w:r>
          </w:p>
        </w:tc>
        <w:tc>
          <w:tcPr>
            <w:tcW w:w="567" w:type="dxa"/>
            <w:vMerge w:val="restart"/>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2</w:t>
            </w:r>
          </w:p>
        </w:tc>
        <w:tc>
          <w:tcPr>
            <w:tcW w:w="426" w:type="dxa"/>
            <w:vMerge w:val="restart"/>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X</w:t>
            </w:r>
          </w:p>
        </w:tc>
        <w:tc>
          <w:tcPr>
            <w:tcW w:w="841" w:type="dxa"/>
            <w:shd w:val="clear" w:color="auto" w:fill="auto"/>
          </w:tcPr>
          <w:p w:rsidR="001A0D92" w:rsidRPr="005173EA" w:rsidRDefault="001A0D92" w:rsidP="00BC2B32">
            <w:pPr>
              <w:widowControl w:val="0"/>
              <w:autoSpaceDE w:val="0"/>
              <w:autoSpaceDN w:val="0"/>
              <w:jc w:val="center"/>
              <w:rPr>
                <w:sz w:val="12"/>
                <w:szCs w:val="12"/>
              </w:rPr>
            </w:pPr>
            <w:r w:rsidRPr="005173EA">
              <w:rPr>
                <w:sz w:val="12"/>
                <w:szCs w:val="12"/>
              </w:rPr>
              <w:t>112903,089</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111983,591</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73390,220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65516,096</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192384,128</w:t>
            </w:r>
          </w:p>
        </w:tc>
        <w:tc>
          <w:tcPr>
            <w:tcW w:w="855" w:type="dxa"/>
            <w:shd w:val="clear" w:color="auto" w:fill="auto"/>
            <w:vAlign w:val="center"/>
          </w:tcPr>
          <w:p w:rsidR="001A0D92" w:rsidRPr="002B20F7" w:rsidRDefault="001A0D92" w:rsidP="002B20F7">
            <w:pPr>
              <w:widowControl w:val="0"/>
              <w:autoSpaceDE w:val="0"/>
              <w:autoSpaceDN w:val="0"/>
              <w:jc w:val="center"/>
              <w:rPr>
                <w:sz w:val="12"/>
                <w:szCs w:val="12"/>
              </w:rPr>
            </w:pPr>
            <w:r w:rsidRPr="002B20F7">
              <w:rPr>
                <w:sz w:val="12"/>
                <w:szCs w:val="12"/>
              </w:rPr>
              <w:t>506 197,846</w:t>
            </w:r>
          </w:p>
        </w:tc>
        <w:tc>
          <w:tcPr>
            <w:tcW w:w="851" w:type="dxa"/>
            <w:shd w:val="clear" w:color="auto" w:fill="auto"/>
            <w:vAlign w:val="center"/>
          </w:tcPr>
          <w:p w:rsidR="001A0D92" w:rsidRPr="00780001" w:rsidRDefault="001A0D92" w:rsidP="00780001">
            <w:pPr>
              <w:widowControl w:val="0"/>
              <w:autoSpaceDE w:val="0"/>
              <w:autoSpaceDN w:val="0"/>
              <w:jc w:val="center"/>
              <w:rPr>
                <w:sz w:val="12"/>
                <w:szCs w:val="12"/>
              </w:rPr>
            </w:pPr>
            <w:r w:rsidRPr="002942CC">
              <w:rPr>
                <w:sz w:val="12"/>
                <w:szCs w:val="12"/>
              </w:rPr>
              <w:t>422 878,417</w:t>
            </w:r>
          </w:p>
        </w:tc>
        <w:tc>
          <w:tcPr>
            <w:tcW w:w="851"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318 569,347</w:t>
            </w:r>
          </w:p>
        </w:tc>
        <w:tc>
          <w:tcPr>
            <w:tcW w:w="994"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162 261,396</w:t>
            </w:r>
          </w:p>
        </w:tc>
        <w:tc>
          <w:tcPr>
            <w:tcW w:w="992"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208 184,491</w:t>
            </w:r>
          </w:p>
        </w:tc>
        <w:tc>
          <w:tcPr>
            <w:tcW w:w="851"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93 892,673</w:t>
            </w:r>
          </w:p>
        </w:tc>
        <w:tc>
          <w:tcPr>
            <w:tcW w:w="993"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93 892,673</w:t>
            </w:r>
          </w:p>
        </w:tc>
      </w:tr>
      <w:tr w:rsidR="001A0D92" w:rsidRPr="005173EA" w:rsidTr="00E94D5B">
        <w:tc>
          <w:tcPr>
            <w:tcW w:w="706"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989"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1283" w:type="dxa"/>
            <w:shd w:val="clear" w:color="auto" w:fill="auto"/>
          </w:tcPr>
          <w:p w:rsidR="001A0D92" w:rsidRPr="005173EA" w:rsidRDefault="001A0D92" w:rsidP="00BC2B32">
            <w:pPr>
              <w:widowControl w:val="0"/>
              <w:autoSpaceDE w:val="0"/>
              <w:autoSpaceDN w:val="0"/>
              <w:jc w:val="center"/>
              <w:rPr>
                <w:sz w:val="12"/>
                <w:szCs w:val="12"/>
              </w:rPr>
            </w:pPr>
            <w:r w:rsidRPr="005173EA">
              <w:rPr>
                <w:sz w:val="12"/>
                <w:szCs w:val="12"/>
              </w:rPr>
              <w:t>федеральный бюджет</w:t>
            </w:r>
          </w:p>
        </w:tc>
        <w:tc>
          <w:tcPr>
            <w:tcW w:w="425"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425"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567"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426"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84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3971,570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74120,537</w:t>
            </w:r>
          </w:p>
        </w:tc>
        <w:tc>
          <w:tcPr>
            <w:tcW w:w="855" w:type="dxa"/>
            <w:shd w:val="clear" w:color="auto" w:fill="auto"/>
            <w:vAlign w:val="center"/>
          </w:tcPr>
          <w:p w:rsidR="001A0D92" w:rsidRPr="002B20F7" w:rsidRDefault="001A0D92" w:rsidP="002B20F7">
            <w:pPr>
              <w:widowControl w:val="0"/>
              <w:autoSpaceDE w:val="0"/>
              <w:autoSpaceDN w:val="0"/>
              <w:jc w:val="center"/>
              <w:rPr>
                <w:sz w:val="12"/>
                <w:szCs w:val="12"/>
              </w:rPr>
            </w:pPr>
            <w:r w:rsidRPr="002B20F7">
              <w:rPr>
                <w:sz w:val="12"/>
                <w:szCs w:val="12"/>
              </w:rPr>
              <w:t>296 897,934</w:t>
            </w:r>
          </w:p>
        </w:tc>
        <w:tc>
          <w:tcPr>
            <w:tcW w:w="851" w:type="dxa"/>
            <w:shd w:val="clear" w:color="auto" w:fill="auto"/>
            <w:vAlign w:val="center"/>
          </w:tcPr>
          <w:p w:rsidR="001A0D92" w:rsidRPr="002B20F7" w:rsidRDefault="001A0D92" w:rsidP="002B20F7">
            <w:pPr>
              <w:widowControl w:val="0"/>
              <w:autoSpaceDE w:val="0"/>
              <w:autoSpaceDN w:val="0"/>
              <w:jc w:val="center"/>
              <w:rPr>
                <w:sz w:val="12"/>
                <w:szCs w:val="12"/>
              </w:rPr>
            </w:pPr>
            <w:r w:rsidRPr="002B20F7">
              <w:rPr>
                <w:sz w:val="12"/>
                <w:szCs w:val="12"/>
              </w:rPr>
              <w:t>109 432,200</w:t>
            </w:r>
          </w:p>
        </w:tc>
        <w:tc>
          <w:tcPr>
            <w:tcW w:w="851"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132 603,000</w:t>
            </w:r>
          </w:p>
        </w:tc>
        <w:tc>
          <w:tcPr>
            <w:tcW w:w="994"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0,000</w:t>
            </w:r>
          </w:p>
        </w:tc>
        <w:tc>
          <w:tcPr>
            <w:tcW w:w="992"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40 847,800</w:t>
            </w:r>
          </w:p>
        </w:tc>
        <w:tc>
          <w:tcPr>
            <w:tcW w:w="851"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993"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r>
      <w:tr w:rsidR="001A0D92" w:rsidRPr="005173EA" w:rsidTr="00E94D5B">
        <w:tc>
          <w:tcPr>
            <w:tcW w:w="706" w:type="dxa"/>
            <w:vMerge/>
            <w:shd w:val="clear" w:color="auto" w:fill="auto"/>
          </w:tcPr>
          <w:p w:rsidR="001A0D92" w:rsidRPr="005173EA" w:rsidRDefault="001A0D92" w:rsidP="00BC2B32">
            <w:pPr>
              <w:spacing w:line="276" w:lineRule="auto"/>
              <w:rPr>
                <w:rFonts w:eastAsia="Calibri"/>
                <w:sz w:val="12"/>
                <w:szCs w:val="12"/>
                <w:lang w:eastAsia="en-US"/>
              </w:rPr>
            </w:pPr>
          </w:p>
        </w:tc>
        <w:tc>
          <w:tcPr>
            <w:tcW w:w="989" w:type="dxa"/>
            <w:vMerge/>
            <w:shd w:val="clear" w:color="auto" w:fill="auto"/>
          </w:tcPr>
          <w:p w:rsidR="001A0D92" w:rsidRPr="005173EA" w:rsidRDefault="001A0D92" w:rsidP="00BC2B32">
            <w:pPr>
              <w:spacing w:line="276" w:lineRule="auto"/>
              <w:rPr>
                <w:rFonts w:eastAsia="Calibri"/>
                <w:sz w:val="12"/>
                <w:szCs w:val="12"/>
                <w:lang w:eastAsia="en-US"/>
              </w:rPr>
            </w:pPr>
          </w:p>
        </w:tc>
        <w:tc>
          <w:tcPr>
            <w:tcW w:w="1283" w:type="dxa"/>
            <w:shd w:val="clear" w:color="auto" w:fill="auto"/>
          </w:tcPr>
          <w:p w:rsidR="001A0D92" w:rsidRPr="005173EA" w:rsidRDefault="001A0D92" w:rsidP="00BC2B32">
            <w:pPr>
              <w:widowControl w:val="0"/>
              <w:autoSpaceDE w:val="0"/>
              <w:autoSpaceDN w:val="0"/>
              <w:jc w:val="center"/>
              <w:rPr>
                <w:sz w:val="12"/>
                <w:szCs w:val="12"/>
              </w:rPr>
            </w:pPr>
            <w:r w:rsidRPr="005173EA">
              <w:rPr>
                <w:sz w:val="12"/>
                <w:szCs w:val="12"/>
              </w:rPr>
              <w:t>ответственный и</w:t>
            </w:r>
            <w:r w:rsidRPr="005173EA">
              <w:rPr>
                <w:sz w:val="12"/>
                <w:szCs w:val="12"/>
              </w:rPr>
              <w:t>с</w:t>
            </w:r>
            <w:r w:rsidRPr="005173EA">
              <w:rPr>
                <w:sz w:val="12"/>
                <w:szCs w:val="12"/>
              </w:rPr>
              <w:t>полнитель подпр</w:t>
            </w:r>
            <w:r w:rsidRPr="005173EA">
              <w:rPr>
                <w:sz w:val="12"/>
                <w:szCs w:val="12"/>
              </w:rPr>
              <w:t>о</w:t>
            </w:r>
            <w:r w:rsidRPr="005173EA">
              <w:rPr>
                <w:sz w:val="12"/>
                <w:szCs w:val="12"/>
              </w:rPr>
              <w:t xml:space="preserve">граммы </w:t>
            </w:r>
            <w:r w:rsidR="004A2A5E">
              <w:rPr>
                <w:sz w:val="12"/>
                <w:szCs w:val="12"/>
              </w:rPr>
              <w:t xml:space="preserve">– </w:t>
            </w:r>
            <w:r w:rsidRPr="005173EA">
              <w:rPr>
                <w:sz w:val="12"/>
                <w:szCs w:val="12"/>
              </w:rPr>
              <w:t xml:space="preserve"> комитет образования и науки Курской области</w:t>
            </w:r>
          </w:p>
        </w:tc>
        <w:tc>
          <w:tcPr>
            <w:tcW w:w="425"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2</w:t>
            </w:r>
          </w:p>
        </w:tc>
        <w:tc>
          <w:tcPr>
            <w:tcW w:w="426"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X</w:t>
            </w:r>
          </w:p>
        </w:tc>
        <w:tc>
          <w:tcPr>
            <w:tcW w:w="84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59612,820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58583,608</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67795,780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60183,054</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188512,594</w:t>
            </w:r>
          </w:p>
        </w:tc>
        <w:tc>
          <w:tcPr>
            <w:tcW w:w="855" w:type="dxa"/>
            <w:shd w:val="clear" w:color="auto" w:fill="auto"/>
            <w:vAlign w:val="center"/>
          </w:tcPr>
          <w:p w:rsidR="001A0D92" w:rsidRPr="00207390" w:rsidRDefault="001A0D92" w:rsidP="002B20F7">
            <w:pPr>
              <w:widowControl w:val="0"/>
              <w:autoSpaceDE w:val="0"/>
              <w:autoSpaceDN w:val="0"/>
              <w:jc w:val="center"/>
              <w:rPr>
                <w:sz w:val="12"/>
                <w:szCs w:val="12"/>
              </w:rPr>
            </w:pPr>
            <w:r w:rsidRPr="002B20F7">
              <w:rPr>
                <w:sz w:val="12"/>
                <w:szCs w:val="12"/>
              </w:rPr>
              <w:t>503 376,346</w:t>
            </w:r>
          </w:p>
        </w:tc>
        <w:tc>
          <w:tcPr>
            <w:tcW w:w="851" w:type="dxa"/>
            <w:shd w:val="clear" w:color="auto" w:fill="auto"/>
            <w:vAlign w:val="center"/>
          </w:tcPr>
          <w:p w:rsidR="001A0D92" w:rsidRPr="002B20F7" w:rsidRDefault="001A0D92" w:rsidP="002B20F7">
            <w:pPr>
              <w:widowControl w:val="0"/>
              <w:autoSpaceDE w:val="0"/>
              <w:autoSpaceDN w:val="0"/>
              <w:jc w:val="center"/>
              <w:rPr>
                <w:sz w:val="12"/>
                <w:szCs w:val="12"/>
              </w:rPr>
            </w:pPr>
            <w:r w:rsidRPr="002942CC">
              <w:rPr>
                <w:sz w:val="12"/>
                <w:szCs w:val="12"/>
              </w:rPr>
              <w:t>419 591,417</w:t>
            </w:r>
          </w:p>
        </w:tc>
        <w:tc>
          <w:tcPr>
            <w:tcW w:w="851"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316 779,347</w:t>
            </w:r>
          </w:p>
        </w:tc>
        <w:tc>
          <w:tcPr>
            <w:tcW w:w="994"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160 471,396</w:t>
            </w:r>
          </w:p>
        </w:tc>
        <w:tc>
          <w:tcPr>
            <w:tcW w:w="992"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206 394,491</w:t>
            </w:r>
          </w:p>
        </w:tc>
        <w:tc>
          <w:tcPr>
            <w:tcW w:w="851"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90 452,673</w:t>
            </w:r>
          </w:p>
        </w:tc>
        <w:tc>
          <w:tcPr>
            <w:tcW w:w="993"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90 452,673</w:t>
            </w:r>
          </w:p>
        </w:tc>
      </w:tr>
      <w:tr w:rsidR="001A0D92" w:rsidRPr="005173EA" w:rsidTr="00E94D5B">
        <w:tc>
          <w:tcPr>
            <w:tcW w:w="706"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989"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1283" w:type="dxa"/>
            <w:shd w:val="clear" w:color="auto" w:fill="auto"/>
          </w:tcPr>
          <w:p w:rsidR="001A0D92" w:rsidRPr="005173EA" w:rsidRDefault="001A0D92" w:rsidP="00BC2B32">
            <w:pPr>
              <w:widowControl w:val="0"/>
              <w:autoSpaceDE w:val="0"/>
              <w:autoSpaceDN w:val="0"/>
              <w:jc w:val="center"/>
              <w:rPr>
                <w:sz w:val="12"/>
                <w:szCs w:val="12"/>
              </w:rPr>
            </w:pPr>
            <w:r w:rsidRPr="005173EA">
              <w:rPr>
                <w:sz w:val="12"/>
                <w:szCs w:val="12"/>
              </w:rPr>
              <w:t xml:space="preserve">участник </w:t>
            </w:r>
            <w:r w:rsidR="004A2A5E">
              <w:rPr>
                <w:sz w:val="12"/>
                <w:szCs w:val="12"/>
              </w:rPr>
              <w:t xml:space="preserve">– </w:t>
            </w:r>
            <w:r w:rsidRPr="005173EA">
              <w:rPr>
                <w:sz w:val="12"/>
                <w:szCs w:val="12"/>
              </w:rPr>
              <w:t xml:space="preserve"> комитет по культуре Курской области</w:t>
            </w:r>
          </w:p>
        </w:tc>
        <w:tc>
          <w:tcPr>
            <w:tcW w:w="425"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806</w:t>
            </w:r>
          </w:p>
        </w:tc>
        <w:tc>
          <w:tcPr>
            <w:tcW w:w="425"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2</w:t>
            </w:r>
          </w:p>
        </w:tc>
        <w:tc>
          <w:tcPr>
            <w:tcW w:w="426"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X</w:t>
            </w:r>
          </w:p>
        </w:tc>
        <w:tc>
          <w:tcPr>
            <w:tcW w:w="84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3303,300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2967,893</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5594,440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5333,042</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3871,534</w:t>
            </w:r>
          </w:p>
        </w:tc>
        <w:tc>
          <w:tcPr>
            <w:tcW w:w="855" w:type="dxa"/>
            <w:shd w:val="clear" w:color="auto" w:fill="auto"/>
            <w:vAlign w:val="center"/>
          </w:tcPr>
          <w:p w:rsidR="001A0D92" w:rsidRPr="002B20F7" w:rsidRDefault="001A0D92" w:rsidP="002B20F7">
            <w:pPr>
              <w:widowControl w:val="0"/>
              <w:autoSpaceDE w:val="0"/>
              <w:autoSpaceDN w:val="0"/>
              <w:jc w:val="center"/>
              <w:rPr>
                <w:sz w:val="12"/>
                <w:szCs w:val="12"/>
              </w:rPr>
            </w:pPr>
            <w:r w:rsidRPr="002B20F7">
              <w:rPr>
                <w:sz w:val="12"/>
                <w:szCs w:val="12"/>
              </w:rPr>
              <w:t>2 821,500</w:t>
            </w:r>
          </w:p>
        </w:tc>
        <w:tc>
          <w:tcPr>
            <w:tcW w:w="851" w:type="dxa"/>
            <w:shd w:val="clear" w:color="auto" w:fill="auto"/>
            <w:vAlign w:val="center"/>
          </w:tcPr>
          <w:p w:rsidR="001A0D92" w:rsidRPr="002B20F7" w:rsidRDefault="001A0D92" w:rsidP="002B20F7">
            <w:pPr>
              <w:widowControl w:val="0"/>
              <w:autoSpaceDE w:val="0"/>
              <w:autoSpaceDN w:val="0"/>
              <w:jc w:val="center"/>
              <w:rPr>
                <w:sz w:val="12"/>
                <w:szCs w:val="12"/>
              </w:rPr>
            </w:pPr>
            <w:r w:rsidRPr="002942CC">
              <w:rPr>
                <w:sz w:val="12"/>
                <w:szCs w:val="12"/>
              </w:rPr>
              <w:t>3 287,000</w:t>
            </w:r>
          </w:p>
        </w:tc>
        <w:tc>
          <w:tcPr>
            <w:tcW w:w="851"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1 790,000</w:t>
            </w:r>
          </w:p>
        </w:tc>
        <w:tc>
          <w:tcPr>
            <w:tcW w:w="994"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1 790,000</w:t>
            </w:r>
          </w:p>
        </w:tc>
        <w:tc>
          <w:tcPr>
            <w:tcW w:w="992"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1 790,000</w:t>
            </w:r>
          </w:p>
        </w:tc>
        <w:tc>
          <w:tcPr>
            <w:tcW w:w="851"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3 440,000</w:t>
            </w:r>
          </w:p>
        </w:tc>
        <w:tc>
          <w:tcPr>
            <w:tcW w:w="993"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3 440,000</w:t>
            </w:r>
          </w:p>
        </w:tc>
      </w:tr>
      <w:tr w:rsidR="001A0D92" w:rsidRPr="005173EA" w:rsidTr="00E94D5B">
        <w:tc>
          <w:tcPr>
            <w:tcW w:w="706"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989"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1283" w:type="dxa"/>
            <w:shd w:val="clear" w:color="auto" w:fill="auto"/>
          </w:tcPr>
          <w:p w:rsidR="001A0D92" w:rsidRPr="005173EA" w:rsidRDefault="001A0D92" w:rsidP="00BC2B32">
            <w:pPr>
              <w:widowControl w:val="0"/>
              <w:autoSpaceDE w:val="0"/>
              <w:autoSpaceDN w:val="0"/>
              <w:jc w:val="center"/>
              <w:rPr>
                <w:sz w:val="12"/>
                <w:szCs w:val="12"/>
              </w:rPr>
            </w:pPr>
            <w:r w:rsidRPr="005173EA">
              <w:rPr>
                <w:sz w:val="12"/>
                <w:szCs w:val="12"/>
              </w:rPr>
              <w:t xml:space="preserve">участник </w:t>
            </w:r>
            <w:r w:rsidR="004A2A5E">
              <w:rPr>
                <w:sz w:val="12"/>
                <w:szCs w:val="12"/>
              </w:rPr>
              <w:t xml:space="preserve">– </w:t>
            </w:r>
            <w:r w:rsidRPr="005173EA">
              <w:rPr>
                <w:sz w:val="12"/>
                <w:szCs w:val="12"/>
              </w:rPr>
              <w:t xml:space="preserve"> комитет по физической кул</w:t>
            </w:r>
            <w:r w:rsidRPr="005173EA">
              <w:rPr>
                <w:sz w:val="12"/>
                <w:szCs w:val="12"/>
              </w:rPr>
              <w:t>ь</w:t>
            </w:r>
            <w:r w:rsidRPr="005173EA">
              <w:rPr>
                <w:sz w:val="12"/>
                <w:szCs w:val="12"/>
              </w:rPr>
              <w:t>туре и спорту Ку</w:t>
            </w:r>
            <w:r w:rsidRPr="005173EA">
              <w:rPr>
                <w:sz w:val="12"/>
                <w:szCs w:val="12"/>
              </w:rPr>
              <w:t>р</w:t>
            </w:r>
            <w:r w:rsidRPr="005173EA">
              <w:rPr>
                <w:sz w:val="12"/>
                <w:szCs w:val="12"/>
              </w:rPr>
              <w:lastRenderedPageBreak/>
              <w:t>ской области</w:t>
            </w:r>
          </w:p>
        </w:tc>
        <w:tc>
          <w:tcPr>
            <w:tcW w:w="425"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lastRenderedPageBreak/>
              <w:t>809</w:t>
            </w:r>
          </w:p>
        </w:tc>
        <w:tc>
          <w:tcPr>
            <w:tcW w:w="425"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2</w:t>
            </w:r>
          </w:p>
        </w:tc>
        <w:tc>
          <w:tcPr>
            <w:tcW w:w="426"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X</w:t>
            </w:r>
          </w:p>
        </w:tc>
        <w:tc>
          <w:tcPr>
            <w:tcW w:w="84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49986,969</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50432,090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1A0D92" w:rsidRPr="00207390" w:rsidRDefault="001A0D92" w:rsidP="00BC2B32">
            <w:pPr>
              <w:spacing w:after="200" w:line="276" w:lineRule="auto"/>
              <w:jc w:val="center"/>
              <w:rPr>
                <w:sz w:val="12"/>
                <w:szCs w:val="12"/>
              </w:rPr>
            </w:pPr>
            <w:r w:rsidRPr="00207390">
              <w:rPr>
                <w:sz w:val="12"/>
                <w:szCs w:val="12"/>
              </w:rPr>
              <w:t>0,000</w:t>
            </w:r>
          </w:p>
        </w:tc>
        <w:tc>
          <w:tcPr>
            <w:tcW w:w="851" w:type="dxa"/>
            <w:shd w:val="clear" w:color="auto" w:fill="auto"/>
            <w:vAlign w:val="center"/>
          </w:tcPr>
          <w:p w:rsidR="001A0D92" w:rsidRPr="00207390" w:rsidRDefault="001A0D92" w:rsidP="00BC2B32">
            <w:pPr>
              <w:spacing w:after="200" w:line="276" w:lineRule="auto"/>
              <w:jc w:val="center"/>
              <w:rPr>
                <w:sz w:val="12"/>
                <w:szCs w:val="12"/>
              </w:rPr>
            </w:pPr>
            <w:r w:rsidRPr="00207390">
              <w:rPr>
                <w:sz w:val="12"/>
                <w:szCs w:val="12"/>
              </w:rPr>
              <w:t>0,000</w:t>
            </w:r>
          </w:p>
        </w:tc>
        <w:tc>
          <w:tcPr>
            <w:tcW w:w="851" w:type="dxa"/>
            <w:shd w:val="clear" w:color="auto" w:fill="auto"/>
            <w:vAlign w:val="center"/>
          </w:tcPr>
          <w:p w:rsidR="001A0D92" w:rsidRPr="00207390" w:rsidRDefault="001A0D92" w:rsidP="00BC2B32">
            <w:pPr>
              <w:spacing w:after="200" w:line="276" w:lineRule="auto"/>
              <w:jc w:val="center"/>
              <w:rPr>
                <w:sz w:val="12"/>
                <w:szCs w:val="12"/>
              </w:rPr>
            </w:pPr>
            <w:r w:rsidRPr="00207390">
              <w:rPr>
                <w:sz w:val="12"/>
                <w:szCs w:val="12"/>
              </w:rPr>
              <w:t>0,000</w:t>
            </w:r>
          </w:p>
        </w:tc>
        <w:tc>
          <w:tcPr>
            <w:tcW w:w="994" w:type="dxa"/>
            <w:shd w:val="clear" w:color="auto" w:fill="auto"/>
            <w:vAlign w:val="center"/>
          </w:tcPr>
          <w:p w:rsidR="001A0D92" w:rsidRPr="00207390" w:rsidRDefault="001A0D92" w:rsidP="00BC2B32">
            <w:pPr>
              <w:spacing w:after="200" w:line="276" w:lineRule="auto"/>
              <w:jc w:val="center"/>
              <w:rPr>
                <w:sz w:val="12"/>
                <w:szCs w:val="12"/>
              </w:rPr>
            </w:pPr>
            <w:r w:rsidRPr="00207390">
              <w:rPr>
                <w:sz w:val="12"/>
                <w:szCs w:val="12"/>
              </w:rPr>
              <w:t>0,000</w:t>
            </w:r>
          </w:p>
        </w:tc>
        <w:tc>
          <w:tcPr>
            <w:tcW w:w="992" w:type="dxa"/>
            <w:shd w:val="clear" w:color="auto" w:fill="auto"/>
            <w:vAlign w:val="center"/>
          </w:tcPr>
          <w:p w:rsidR="001A0D92" w:rsidRPr="00207390" w:rsidRDefault="001A0D92" w:rsidP="00BC2B32">
            <w:pPr>
              <w:spacing w:after="200" w:line="276" w:lineRule="auto"/>
              <w:jc w:val="center"/>
              <w:rPr>
                <w:sz w:val="12"/>
                <w:szCs w:val="12"/>
              </w:rPr>
            </w:pPr>
            <w:r w:rsidRPr="00207390">
              <w:rPr>
                <w:sz w:val="12"/>
                <w:szCs w:val="12"/>
              </w:rPr>
              <w:t>0,000</w:t>
            </w:r>
          </w:p>
        </w:tc>
        <w:tc>
          <w:tcPr>
            <w:tcW w:w="851"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993"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r>
      <w:tr w:rsidR="001A0D92" w:rsidRPr="005173EA" w:rsidTr="00E94D5B">
        <w:tc>
          <w:tcPr>
            <w:tcW w:w="706" w:type="dxa"/>
            <w:vMerge w:val="restart"/>
            <w:shd w:val="clear" w:color="auto" w:fill="auto"/>
          </w:tcPr>
          <w:p w:rsidR="001A0D92" w:rsidRPr="005173EA" w:rsidRDefault="001A0D92" w:rsidP="00BC2B32">
            <w:pPr>
              <w:widowControl w:val="0"/>
              <w:autoSpaceDE w:val="0"/>
              <w:autoSpaceDN w:val="0"/>
              <w:jc w:val="center"/>
              <w:rPr>
                <w:sz w:val="12"/>
                <w:szCs w:val="12"/>
              </w:rPr>
            </w:pPr>
            <w:r w:rsidRPr="005173EA">
              <w:rPr>
                <w:sz w:val="12"/>
                <w:szCs w:val="12"/>
              </w:rPr>
              <w:lastRenderedPageBreak/>
              <w:t xml:space="preserve">Основное </w:t>
            </w:r>
            <w:proofErr w:type="spellStart"/>
            <w:r w:rsidRPr="005173EA">
              <w:rPr>
                <w:sz w:val="12"/>
                <w:szCs w:val="12"/>
              </w:rPr>
              <w:t>меропри</w:t>
            </w:r>
            <w:proofErr w:type="gramStart"/>
            <w:r w:rsidRPr="005173EA">
              <w:rPr>
                <w:sz w:val="12"/>
                <w:szCs w:val="12"/>
              </w:rPr>
              <w:t>я</w:t>
            </w:r>
            <w:proofErr w:type="spellEnd"/>
            <w:r w:rsidR="004A2A5E">
              <w:rPr>
                <w:sz w:val="12"/>
                <w:szCs w:val="12"/>
              </w:rPr>
              <w:t>–</w:t>
            </w:r>
            <w:proofErr w:type="gramEnd"/>
            <w:r w:rsidR="004A2A5E">
              <w:rPr>
                <w:sz w:val="12"/>
                <w:szCs w:val="12"/>
              </w:rPr>
              <w:t xml:space="preserve"> </w:t>
            </w:r>
            <w:proofErr w:type="spellStart"/>
            <w:r w:rsidRPr="005173EA">
              <w:rPr>
                <w:sz w:val="12"/>
                <w:szCs w:val="12"/>
              </w:rPr>
              <w:t>тие</w:t>
            </w:r>
            <w:proofErr w:type="spellEnd"/>
            <w:r w:rsidRPr="005173EA">
              <w:rPr>
                <w:sz w:val="12"/>
                <w:szCs w:val="12"/>
              </w:rPr>
              <w:t xml:space="preserve"> 01</w:t>
            </w:r>
          </w:p>
        </w:tc>
        <w:tc>
          <w:tcPr>
            <w:tcW w:w="989" w:type="dxa"/>
            <w:vMerge w:val="restart"/>
            <w:shd w:val="clear" w:color="auto" w:fill="auto"/>
          </w:tcPr>
          <w:p w:rsidR="001A0D92" w:rsidRDefault="001A0D92" w:rsidP="00BC2B32">
            <w:pPr>
              <w:widowControl w:val="0"/>
              <w:autoSpaceDE w:val="0"/>
              <w:autoSpaceDN w:val="0"/>
              <w:rPr>
                <w:sz w:val="12"/>
                <w:szCs w:val="12"/>
              </w:rPr>
            </w:pPr>
            <w:r w:rsidRPr="005173EA">
              <w:rPr>
                <w:sz w:val="12"/>
                <w:szCs w:val="12"/>
              </w:rPr>
              <w:t>Реализация образовател</w:t>
            </w:r>
            <w:proofErr w:type="gramStart"/>
            <w:r w:rsidRPr="005173EA">
              <w:rPr>
                <w:sz w:val="12"/>
                <w:szCs w:val="12"/>
              </w:rPr>
              <w:t>ь</w:t>
            </w:r>
            <w:r w:rsidR="004A2A5E">
              <w:rPr>
                <w:sz w:val="12"/>
                <w:szCs w:val="12"/>
              </w:rPr>
              <w:t>–</w:t>
            </w:r>
            <w:proofErr w:type="gramEnd"/>
            <w:r w:rsidR="004A2A5E">
              <w:rPr>
                <w:sz w:val="12"/>
                <w:szCs w:val="12"/>
              </w:rPr>
              <w:t xml:space="preserve"> </w:t>
            </w:r>
            <w:proofErr w:type="spellStart"/>
            <w:r w:rsidRPr="005173EA">
              <w:rPr>
                <w:sz w:val="12"/>
                <w:szCs w:val="12"/>
              </w:rPr>
              <w:t>ных</w:t>
            </w:r>
            <w:proofErr w:type="spellEnd"/>
            <w:r w:rsidRPr="005173EA">
              <w:rPr>
                <w:sz w:val="12"/>
                <w:szCs w:val="12"/>
              </w:rPr>
              <w:t xml:space="preserve"> программ </w:t>
            </w:r>
            <w:proofErr w:type="spellStart"/>
            <w:r w:rsidRPr="005173EA">
              <w:rPr>
                <w:sz w:val="12"/>
                <w:szCs w:val="12"/>
              </w:rPr>
              <w:t>дополнитель</w:t>
            </w:r>
            <w:proofErr w:type="spellEnd"/>
            <w:r w:rsidR="004A2A5E">
              <w:rPr>
                <w:sz w:val="12"/>
                <w:szCs w:val="12"/>
              </w:rPr>
              <w:t xml:space="preserve">– </w:t>
            </w:r>
            <w:proofErr w:type="spellStart"/>
            <w:r w:rsidRPr="005173EA">
              <w:rPr>
                <w:sz w:val="12"/>
                <w:szCs w:val="12"/>
              </w:rPr>
              <w:t>ного</w:t>
            </w:r>
            <w:proofErr w:type="spellEnd"/>
            <w:r w:rsidRPr="005173EA">
              <w:rPr>
                <w:sz w:val="12"/>
                <w:szCs w:val="12"/>
              </w:rPr>
              <w:t xml:space="preserve"> образов</w:t>
            </w:r>
            <w:r w:rsidRPr="005173EA">
              <w:rPr>
                <w:sz w:val="12"/>
                <w:szCs w:val="12"/>
              </w:rPr>
              <w:t>а</w:t>
            </w:r>
            <w:r w:rsidRPr="005173EA">
              <w:rPr>
                <w:sz w:val="12"/>
                <w:szCs w:val="12"/>
              </w:rPr>
              <w:t>ния и меропри</w:t>
            </w:r>
            <w:r w:rsidRPr="005173EA">
              <w:rPr>
                <w:sz w:val="12"/>
                <w:szCs w:val="12"/>
              </w:rPr>
              <w:t>я</w:t>
            </w:r>
            <w:r w:rsidRPr="005173EA">
              <w:rPr>
                <w:sz w:val="12"/>
                <w:szCs w:val="12"/>
              </w:rPr>
              <w:t xml:space="preserve">тия по их развитию, </w:t>
            </w:r>
          </w:p>
          <w:p w:rsidR="001A0D92" w:rsidRPr="005173EA" w:rsidRDefault="001A0D92" w:rsidP="00BC2B32">
            <w:pPr>
              <w:widowControl w:val="0"/>
              <w:autoSpaceDE w:val="0"/>
              <w:autoSpaceDN w:val="0"/>
              <w:rPr>
                <w:sz w:val="12"/>
                <w:szCs w:val="12"/>
              </w:rPr>
            </w:pPr>
            <w:r w:rsidRPr="005173EA">
              <w:rPr>
                <w:sz w:val="12"/>
                <w:szCs w:val="12"/>
              </w:rPr>
              <w:t>из них:</w:t>
            </w:r>
          </w:p>
        </w:tc>
        <w:tc>
          <w:tcPr>
            <w:tcW w:w="1283" w:type="dxa"/>
            <w:shd w:val="clear" w:color="auto" w:fill="auto"/>
          </w:tcPr>
          <w:p w:rsidR="001A0D92" w:rsidRPr="005173EA" w:rsidRDefault="001A0D92" w:rsidP="00BC2B32">
            <w:pPr>
              <w:widowControl w:val="0"/>
              <w:autoSpaceDE w:val="0"/>
              <w:autoSpaceDN w:val="0"/>
              <w:jc w:val="center"/>
              <w:rPr>
                <w:sz w:val="12"/>
                <w:szCs w:val="12"/>
              </w:rPr>
            </w:pPr>
            <w:r>
              <w:rPr>
                <w:sz w:val="12"/>
                <w:szCs w:val="12"/>
              </w:rPr>
              <w:t>в</w:t>
            </w:r>
            <w:r w:rsidRPr="005173EA">
              <w:rPr>
                <w:sz w:val="12"/>
                <w:szCs w:val="12"/>
              </w:rPr>
              <w:t>сего, в том числе</w:t>
            </w:r>
          </w:p>
        </w:tc>
        <w:tc>
          <w:tcPr>
            <w:tcW w:w="425"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2</w:t>
            </w:r>
          </w:p>
        </w:tc>
        <w:tc>
          <w:tcPr>
            <w:tcW w:w="426"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01</w:t>
            </w:r>
          </w:p>
        </w:tc>
        <w:tc>
          <w:tcPr>
            <w:tcW w:w="84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105170,774</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105085,203</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63765,985</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56114,179</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56481,999</w:t>
            </w:r>
          </w:p>
        </w:tc>
        <w:tc>
          <w:tcPr>
            <w:tcW w:w="855"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63 404,558</w:t>
            </w:r>
          </w:p>
        </w:tc>
        <w:tc>
          <w:tcPr>
            <w:tcW w:w="851"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66 502,958</w:t>
            </w:r>
          </w:p>
        </w:tc>
        <w:tc>
          <w:tcPr>
            <w:tcW w:w="851"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58 228,566</w:t>
            </w:r>
          </w:p>
        </w:tc>
        <w:tc>
          <w:tcPr>
            <w:tcW w:w="994"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56 654,097</w:t>
            </w:r>
          </w:p>
        </w:tc>
        <w:tc>
          <w:tcPr>
            <w:tcW w:w="992"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56 654,097</w:t>
            </w:r>
          </w:p>
        </w:tc>
        <w:tc>
          <w:tcPr>
            <w:tcW w:w="851"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57 551,945</w:t>
            </w:r>
          </w:p>
        </w:tc>
        <w:tc>
          <w:tcPr>
            <w:tcW w:w="993"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57 551,945</w:t>
            </w:r>
          </w:p>
        </w:tc>
      </w:tr>
      <w:tr w:rsidR="001A0D92" w:rsidRPr="005173EA" w:rsidTr="00E94D5B">
        <w:tc>
          <w:tcPr>
            <w:tcW w:w="706"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989"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1283" w:type="dxa"/>
            <w:shd w:val="clear" w:color="auto" w:fill="auto"/>
          </w:tcPr>
          <w:p w:rsidR="001A0D92" w:rsidRPr="005173EA" w:rsidRDefault="001A0D92" w:rsidP="00BC2B32">
            <w:pPr>
              <w:widowControl w:val="0"/>
              <w:autoSpaceDE w:val="0"/>
              <w:autoSpaceDN w:val="0"/>
              <w:jc w:val="center"/>
              <w:rPr>
                <w:sz w:val="12"/>
                <w:szCs w:val="12"/>
              </w:rPr>
            </w:pPr>
            <w:r w:rsidRPr="005173EA">
              <w:rPr>
                <w:sz w:val="12"/>
                <w:szCs w:val="12"/>
              </w:rPr>
              <w:t>областной</w:t>
            </w:r>
          </w:p>
          <w:p w:rsidR="001A0D92" w:rsidRPr="005173EA" w:rsidRDefault="001A0D92" w:rsidP="00BC2B32">
            <w:pPr>
              <w:widowControl w:val="0"/>
              <w:autoSpaceDE w:val="0"/>
              <w:autoSpaceDN w:val="0"/>
              <w:jc w:val="center"/>
              <w:rPr>
                <w:sz w:val="12"/>
                <w:szCs w:val="12"/>
              </w:rPr>
            </w:pPr>
            <w:r w:rsidRPr="005173EA">
              <w:rPr>
                <w:sz w:val="12"/>
                <w:szCs w:val="12"/>
              </w:rPr>
              <w:t>бюджет</w:t>
            </w:r>
          </w:p>
        </w:tc>
        <w:tc>
          <w:tcPr>
            <w:tcW w:w="425" w:type="dxa"/>
            <w:vMerge w:val="restart"/>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X</w:t>
            </w:r>
          </w:p>
        </w:tc>
        <w:tc>
          <w:tcPr>
            <w:tcW w:w="425" w:type="dxa"/>
            <w:vMerge w:val="restart"/>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02</w:t>
            </w:r>
          </w:p>
        </w:tc>
        <w:tc>
          <w:tcPr>
            <w:tcW w:w="567" w:type="dxa"/>
            <w:vMerge w:val="restart"/>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2</w:t>
            </w:r>
          </w:p>
        </w:tc>
        <w:tc>
          <w:tcPr>
            <w:tcW w:w="426" w:type="dxa"/>
            <w:vMerge w:val="restart"/>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01</w:t>
            </w:r>
          </w:p>
        </w:tc>
        <w:tc>
          <w:tcPr>
            <w:tcW w:w="84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105170,774</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105085,203</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63765,985</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56114,179</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56481,999</w:t>
            </w:r>
          </w:p>
        </w:tc>
        <w:tc>
          <w:tcPr>
            <w:tcW w:w="855"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63 404,558</w:t>
            </w:r>
          </w:p>
        </w:tc>
        <w:tc>
          <w:tcPr>
            <w:tcW w:w="851"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66 502,958</w:t>
            </w:r>
          </w:p>
        </w:tc>
        <w:tc>
          <w:tcPr>
            <w:tcW w:w="851"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58 228,566</w:t>
            </w:r>
          </w:p>
        </w:tc>
        <w:tc>
          <w:tcPr>
            <w:tcW w:w="994"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56 654,097</w:t>
            </w:r>
          </w:p>
        </w:tc>
        <w:tc>
          <w:tcPr>
            <w:tcW w:w="992"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56 654,097</w:t>
            </w:r>
          </w:p>
        </w:tc>
        <w:tc>
          <w:tcPr>
            <w:tcW w:w="851"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57 551,945</w:t>
            </w:r>
          </w:p>
        </w:tc>
        <w:tc>
          <w:tcPr>
            <w:tcW w:w="993"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57 551,945</w:t>
            </w:r>
          </w:p>
        </w:tc>
      </w:tr>
      <w:tr w:rsidR="001A0D92" w:rsidRPr="005173EA" w:rsidTr="00E94D5B">
        <w:tc>
          <w:tcPr>
            <w:tcW w:w="706"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989"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1283" w:type="dxa"/>
            <w:shd w:val="clear" w:color="auto" w:fill="auto"/>
          </w:tcPr>
          <w:p w:rsidR="001A0D92" w:rsidRPr="005173EA" w:rsidRDefault="001A0D92" w:rsidP="00BC2B32">
            <w:pPr>
              <w:widowControl w:val="0"/>
              <w:autoSpaceDE w:val="0"/>
              <w:autoSpaceDN w:val="0"/>
              <w:jc w:val="center"/>
              <w:rPr>
                <w:sz w:val="12"/>
                <w:szCs w:val="12"/>
              </w:rPr>
            </w:pPr>
            <w:r w:rsidRPr="005173EA">
              <w:rPr>
                <w:sz w:val="12"/>
                <w:szCs w:val="12"/>
              </w:rPr>
              <w:t>федеральный бюджет</w:t>
            </w:r>
          </w:p>
        </w:tc>
        <w:tc>
          <w:tcPr>
            <w:tcW w:w="425"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425"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567"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426"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84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3971,570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1828,237</w:t>
            </w:r>
          </w:p>
        </w:tc>
        <w:tc>
          <w:tcPr>
            <w:tcW w:w="855"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1 715,134</w:t>
            </w:r>
          </w:p>
        </w:tc>
        <w:tc>
          <w:tcPr>
            <w:tcW w:w="851"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1 737,100</w:t>
            </w:r>
          </w:p>
        </w:tc>
        <w:tc>
          <w:tcPr>
            <w:tcW w:w="851"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0,000</w:t>
            </w:r>
          </w:p>
        </w:tc>
        <w:tc>
          <w:tcPr>
            <w:tcW w:w="994"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0,000</w:t>
            </w:r>
          </w:p>
        </w:tc>
        <w:tc>
          <w:tcPr>
            <w:tcW w:w="992"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993"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r>
      <w:tr w:rsidR="001A0D92" w:rsidRPr="005173EA" w:rsidTr="00E94D5B">
        <w:tc>
          <w:tcPr>
            <w:tcW w:w="706"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989"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1283" w:type="dxa"/>
            <w:shd w:val="clear" w:color="auto" w:fill="auto"/>
          </w:tcPr>
          <w:p w:rsidR="001A0D92" w:rsidRPr="005173EA" w:rsidRDefault="001A0D92"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2</w:t>
            </w:r>
          </w:p>
        </w:tc>
        <w:tc>
          <w:tcPr>
            <w:tcW w:w="426" w:type="dxa"/>
            <w:shd w:val="clear" w:color="auto" w:fill="auto"/>
            <w:vAlign w:val="center"/>
          </w:tcPr>
          <w:p w:rsidR="001A0D92" w:rsidRPr="005173EA" w:rsidRDefault="001A0D92" w:rsidP="00BC2B32">
            <w:pPr>
              <w:widowControl w:val="0"/>
              <w:autoSpaceDE w:val="0"/>
              <w:autoSpaceDN w:val="0"/>
              <w:rPr>
                <w:sz w:val="12"/>
                <w:szCs w:val="12"/>
              </w:rPr>
            </w:pPr>
            <w:r w:rsidRPr="005173EA">
              <w:rPr>
                <w:sz w:val="12"/>
                <w:szCs w:val="12"/>
              </w:rPr>
              <w:t>01</w:t>
            </w:r>
          </w:p>
        </w:tc>
        <w:tc>
          <w:tcPr>
            <w:tcW w:w="84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55183,805</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54653,113</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63765,985</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56114,179</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56481,999</w:t>
            </w:r>
          </w:p>
        </w:tc>
        <w:tc>
          <w:tcPr>
            <w:tcW w:w="855" w:type="dxa"/>
            <w:shd w:val="clear" w:color="auto" w:fill="auto"/>
            <w:vAlign w:val="center"/>
          </w:tcPr>
          <w:p w:rsidR="001A0D92" w:rsidRPr="002B20F7" w:rsidRDefault="001A0D92" w:rsidP="002B20F7">
            <w:pPr>
              <w:widowControl w:val="0"/>
              <w:autoSpaceDE w:val="0"/>
              <w:autoSpaceDN w:val="0"/>
              <w:jc w:val="center"/>
              <w:rPr>
                <w:sz w:val="12"/>
                <w:szCs w:val="12"/>
              </w:rPr>
            </w:pPr>
            <w:r w:rsidRPr="002B20F7">
              <w:rPr>
                <w:sz w:val="12"/>
                <w:szCs w:val="12"/>
              </w:rPr>
              <w:t>63 404,558</w:t>
            </w:r>
          </w:p>
        </w:tc>
        <w:tc>
          <w:tcPr>
            <w:tcW w:w="851" w:type="dxa"/>
            <w:shd w:val="clear" w:color="auto" w:fill="auto"/>
            <w:vAlign w:val="center"/>
          </w:tcPr>
          <w:p w:rsidR="001A0D92" w:rsidRPr="002B20F7" w:rsidRDefault="001A0D92" w:rsidP="002B20F7">
            <w:pPr>
              <w:widowControl w:val="0"/>
              <w:autoSpaceDE w:val="0"/>
              <w:autoSpaceDN w:val="0"/>
              <w:jc w:val="center"/>
              <w:rPr>
                <w:sz w:val="12"/>
                <w:szCs w:val="12"/>
              </w:rPr>
            </w:pPr>
            <w:r w:rsidRPr="002942CC">
              <w:rPr>
                <w:sz w:val="12"/>
                <w:szCs w:val="12"/>
              </w:rPr>
              <w:t>66 502,958</w:t>
            </w:r>
          </w:p>
        </w:tc>
        <w:tc>
          <w:tcPr>
            <w:tcW w:w="851"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58 228,566</w:t>
            </w:r>
          </w:p>
        </w:tc>
        <w:tc>
          <w:tcPr>
            <w:tcW w:w="994"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56 654,097</w:t>
            </w:r>
          </w:p>
        </w:tc>
        <w:tc>
          <w:tcPr>
            <w:tcW w:w="992"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56 654,097</w:t>
            </w:r>
          </w:p>
        </w:tc>
        <w:tc>
          <w:tcPr>
            <w:tcW w:w="851"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57 551,945</w:t>
            </w:r>
          </w:p>
        </w:tc>
        <w:tc>
          <w:tcPr>
            <w:tcW w:w="993"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57 551,945</w:t>
            </w:r>
          </w:p>
        </w:tc>
      </w:tr>
      <w:tr w:rsidR="001A0D92" w:rsidRPr="005173EA" w:rsidTr="00F327D5">
        <w:tc>
          <w:tcPr>
            <w:tcW w:w="706" w:type="dxa"/>
            <w:vMerge/>
            <w:tcBorders>
              <w:bottom w:val="nil"/>
            </w:tcBorders>
            <w:shd w:val="clear" w:color="auto" w:fill="auto"/>
          </w:tcPr>
          <w:p w:rsidR="001A0D92" w:rsidRPr="005173EA" w:rsidRDefault="001A0D92" w:rsidP="00BC2B32">
            <w:pPr>
              <w:spacing w:line="276" w:lineRule="auto"/>
              <w:rPr>
                <w:rFonts w:eastAsia="Calibri"/>
                <w:sz w:val="12"/>
                <w:szCs w:val="12"/>
                <w:lang w:eastAsia="en-US"/>
              </w:rPr>
            </w:pPr>
          </w:p>
        </w:tc>
        <w:tc>
          <w:tcPr>
            <w:tcW w:w="989" w:type="dxa"/>
            <w:vMerge/>
            <w:shd w:val="clear" w:color="auto" w:fill="auto"/>
          </w:tcPr>
          <w:p w:rsidR="001A0D92" w:rsidRPr="005173EA" w:rsidRDefault="001A0D92" w:rsidP="00BC2B32">
            <w:pPr>
              <w:spacing w:line="276" w:lineRule="auto"/>
              <w:rPr>
                <w:rFonts w:eastAsia="Calibri"/>
                <w:sz w:val="12"/>
                <w:szCs w:val="12"/>
                <w:lang w:eastAsia="en-US"/>
              </w:rPr>
            </w:pPr>
          </w:p>
        </w:tc>
        <w:tc>
          <w:tcPr>
            <w:tcW w:w="1283" w:type="dxa"/>
            <w:shd w:val="clear" w:color="auto" w:fill="auto"/>
          </w:tcPr>
          <w:p w:rsidR="001A0D92" w:rsidRPr="005173EA" w:rsidRDefault="001A0D92" w:rsidP="00BC2B32">
            <w:pPr>
              <w:widowControl w:val="0"/>
              <w:autoSpaceDE w:val="0"/>
              <w:autoSpaceDN w:val="0"/>
              <w:jc w:val="center"/>
              <w:rPr>
                <w:sz w:val="12"/>
                <w:szCs w:val="12"/>
              </w:rPr>
            </w:pPr>
            <w:r w:rsidRPr="005173EA">
              <w:rPr>
                <w:sz w:val="12"/>
                <w:szCs w:val="12"/>
              </w:rPr>
              <w:t>комитет по физич</w:t>
            </w:r>
            <w:r w:rsidRPr="005173EA">
              <w:rPr>
                <w:sz w:val="12"/>
                <w:szCs w:val="12"/>
              </w:rPr>
              <w:t>е</w:t>
            </w:r>
            <w:r w:rsidRPr="005173EA">
              <w:rPr>
                <w:sz w:val="12"/>
                <w:szCs w:val="12"/>
              </w:rPr>
              <w:t>ской культуре и спорту Курской области</w:t>
            </w:r>
          </w:p>
        </w:tc>
        <w:tc>
          <w:tcPr>
            <w:tcW w:w="425"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809</w:t>
            </w:r>
          </w:p>
        </w:tc>
        <w:tc>
          <w:tcPr>
            <w:tcW w:w="425"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2</w:t>
            </w:r>
          </w:p>
        </w:tc>
        <w:tc>
          <w:tcPr>
            <w:tcW w:w="426"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01</w:t>
            </w:r>
          </w:p>
        </w:tc>
        <w:tc>
          <w:tcPr>
            <w:tcW w:w="84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49986,969</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50432,090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1A0D92" w:rsidRPr="00207390" w:rsidRDefault="001A0D92" w:rsidP="00446815">
            <w:pPr>
              <w:spacing w:after="200" w:line="276" w:lineRule="auto"/>
              <w:jc w:val="center"/>
              <w:rPr>
                <w:sz w:val="12"/>
                <w:szCs w:val="12"/>
              </w:rPr>
            </w:pPr>
            <w:r w:rsidRPr="00207390">
              <w:rPr>
                <w:sz w:val="12"/>
                <w:szCs w:val="12"/>
              </w:rPr>
              <w:t>0,000</w:t>
            </w:r>
          </w:p>
        </w:tc>
        <w:tc>
          <w:tcPr>
            <w:tcW w:w="851" w:type="dxa"/>
            <w:shd w:val="clear" w:color="auto" w:fill="auto"/>
            <w:vAlign w:val="center"/>
          </w:tcPr>
          <w:p w:rsidR="001A0D92" w:rsidRPr="00207390" w:rsidRDefault="001A0D92" w:rsidP="00BC2B32">
            <w:pPr>
              <w:spacing w:after="200" w:line="276" w:lineRule="auto"/>
              <w:jc w:val="center"/>
              <w:rPr>
                <w:sz w:val="12"/>
                <w:szCs w:val="12"/>
              </w:rPr>
            </w:pPr>
            <w:r w:rsidRPr="00207390">
              <w:rPr>
                <w:sz w:val="12"/>
                <w:szCs w:val="12"/>
              </w:rPr>
              <w:t>0,000</w:t>
            </w:r>
          </w:p>
        </w:tc>
        <w:tc>
          <w:tcPr>
            <w:tcW w:w="851" w:type="dxa"/>
            <w:shd w:val="clear" w:color="auto" w:fill="auto"/>
            <w:vAlign w:val="center"/>
          </w:tcPr>
          <w:p w:rsidR="001A0D92" w:rsidRPr="00207390" w:rsidRDefault="001A0D92" w:rsidP="00BC2B32">
            <w:pPr>
              <w:spacing w:after="200" w:line="276" w:lineRule="auto"/>
              <w:jc w:val="center"/>
              <w:rPr>
                <w:sz w:val="12"/>
                <w:szCs w:val="12"/>
              </w:rPr>
            </w:pPr>
            <w:r w:rsidRPr="00207390">
              <w:rPr>
                <w:sz w:val="12"/>
                <w:szCs w:val="12"/>
              </w:rPr>
              <w:t>0,000</w:t>
            </w:r>
          </w:p>
        </w:tc>
        <w:tc>
          <w:tcPr>
            <w:tcW w:w="994" w:type="dxa"/>
            <w:shd w:val="clear" w:color="auto" w:fill="auto"/>
            <w:vAlign w:val="center"/>
          </w:tcPr>
          <w:p w:rsidR="001A0D92" w:rsidRPr="00207390" w:rsidRDefault="001A0D92" w:rsidP="00BC2B32">
            <w:pPr>
              <w:spacing w:after="200" w:line="276" w:lineRule="auto"/>
              <w:jc w:val="center"/>
              <w:rPr>
                <w:sz w:val="12"/>
                <w:szCs w:val="12"/>
              </w:rPr>
            </w:pPr>
            <w:r w:rsidRPr="00207390">
              <w:rPr>
                <w:sz w:val="12"/>
                <w:szCs w:val="12"/>
              </w:rPr>
              <w:t>0,000</w:t>
            </w:r>
          </w:p>
        </w:tc>
        <w:tc>
          <w:tcPr>
            <w:tcW w:w="992" w:type="dxa"/>
            <w:shd w:val="clear" w:color="auto" w:fill="auto"/>
            <w:vAlign w:val="center"/>
          </w:tcPr>
          <w:p w:rsidR="001A0D92" w:rsidRPr="00207390" w:rsidRDefault="001A0D92" w:rsidP="00BC2B32">
            <w:pPr>
              <w:spacing w:after="200" w:line="276" w:lineRule="auto"/>
              <w:jc w:val="center"/>
              <w:rPr>
                <w:sz w:val="12"/>
                <w:szCs w:val="12"/>
              </w:rPr>
            </w:pPr>
            <w:r w:rsidRPr="00207390">
              <w:rPr>
                <w:sz w:val="12"/>
                <w:szCs w:val="12"/>
              </w:rPr>
              <w:t>0,000</w:t>
            </w:r>
          </w:p>
        </w:tc>
        <w:tc>
          <w:tcPr>
            <w:tcW w:w="851"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993"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r>
      <w:tr w:rsidR="001A0D92" w:rsidRPr="005173EA" w:rsidTr="001A0D92">
        <w:tc>
          <w:tcPr>
            <w:tcW w:w="706" w:type="dxa"/>
            <w:vMerge w:val="restart"/>
            <w:tcBorders>
              <w:top w:val="nil"/>
            </w:tcBorders>
            <w:shd w:val="clear" w:color="auto" w:fill="auto"/>
          </w:tcPr>
          <w:p w:rsidR="001A0D92" w:rsidRPr="005173EA" w:rsidRDefault="001A0D92" w:rsidP="00BC2B32">
            <w:pPr>
              <w:widowControl w:val="0"/>
              <w:autoSpaceDE w:val="0"/>
              <w:autoSpaceDN w:val="0"/>
              <w:jc w:val="center"/>
              <w:rPr>
                <w:sz w:val="12"/>
                <w:szCs w:val="12"/>
              </w:rPr>
            </w:pPr>
          </w:p>
        </w:tc>
        <w:tc>
          <w:tcPr>
            <w:tcW w:w="989" w:type="dxa"/>
            <w:vMerge w:val="restart"/>
            <w:shd w:val="clear" w:color="auto" w:fill="auto"/>
          </w:tcPr>
          <w:p w:rsidR="001A0D92" w:rsidRPr="005173EA" w:rsidRDefault="001A0D92" w:rsidP="00BC2B32">
            <w:pPr>
              <w:widowControl w:val="0"/>
              <w:autoSpaceDE w:val="0"/>
              <w:autoSpaceDN w:val="0"/>
              <w:rPr>
                <w:sz w:val="12"/>
                <w:szCs w:val="12"/>
              </w:rPr>
            </w:pPr>
            <w:r w:rsidRPr="005173EA">
              <w:rPr>
                <w:sz w:val="12"/>
                <w:szCs w:val="12"/>
              </w:rPr>
              <w:t xml:space="preserve"> создание условий для получения детьм</w:t>
            </w:r>
            <w:proofErr w:type="gramStart"/>
            <w:r w:rsidRPr="005173EA">
              <w:rPr>
                <w:sz w:val="12"/>
                <w:szCs w:val="12"/>
              </w:rPr>
              <w:t>и</w:t>
            </w:r>
            <w:r w:rsidR="004A2A5E">
              <w:rPr>
                <w:sz w:val="12"/>
                <w:szCs w:val="12"/>
              </w:rPr>
              <w:t>–</w:t>
            </w:r>
            <w:proofErr w:type="gramEnd"/>
            <w:r w:rsidR="004A2A5E">
              <w:rPr>
                <w:sz w:val="12"/>
                <w:szCs w:val="12"/>
              </w:rPr>
              <w:t xml:space="preserve"> </w:t>
            </w:r>
            <w:r w:rsidRPr="005173EA">
              <w:rPr>
                <w:sz w:val="12"/>
                <w:szCs w:val="12"/>
              </w:rPr>
              <w:t>инв</w:t>
            </w:r>
            <w:r w:rsidRPr="005173EA">
              <w:rPr>
                <w:sz w:val="12"/>
                <w:szCs w:val="12"/>
              </w:rPr>
              <w:t>а</w:t>
            </w:r>
            <w:r w:rsidRPr="005173EA">
              <w:rPr>
                <w:sz w:val="12"/>
                <w:szCs w:val="12"/>
              </w:rPr>
              <w:t>лидами кач</w:t>
            </w:r>
            <w:r w:rsidRPr="005173EA">
              <w:rPr>
                <w:sz w:val="12"/>
                <w:szCs w:val="12"/>
              </w:rPr>
              <w:t>е</w:t>
            </w:r>
            <w:r w:rsidRPr="005173EA">
              <w:rPr>
                <w:sz w:val="12"/>
                <w:szCs w:val="12"/>
              </w:rPr>
              <w:t>ственного образования</w:t>
            </w:r>
          </w:p>
        </w:tc>
        <w:tc>
          <w:tcPr>
            <w:tcW w:w="1283" w:type="dxa"/>
            <w:shd w:val="clear" w:color="auto" w:fill="auto"/>
          </w:tcPr>
          <w:p w:rsidR="001A0D92" w:rsidRPr="005173EA" w:rsidRDefault="001A0D92" w:rsidP="00BC2B32">
            <w:pPr>
              <w:widowControl w:val="0"/>
              <w:autoSpaceDE w:val="0"/>
              <w:autoSpaceDN w:val="0"/>
              <w:jc w:val="center"/>
              <w:rPr>
                <w:sz w:val="12"/>
                <w:szCs w:val="12"/>
              </w:rPr>
            </w:pPr>
            <w:r w:rsidRPr="005173EA">
              <w:rPr>
                <w:sz w:val="12"/>
                <w:szCs w:val="12"/>
              </w:rPr>
              <w:t>всего, в том числе</w:t>
            </w:r>
          </w:p>
        </w:tc>
        <w:tc>
          <w:tcPr>
            <w:tcW w:w="425"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2</w:t>
            </w:r>
          </w:p>
        </w:tc>
        <w:tc>
          <w:tcPr>
            <w:tcW w:w="426"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01</w:t>
            </w:r>
          </w:p>
        </w:tc>
        <w:tc>
          <w:tcPr>
            <w:tcW w:w="84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2101,430</w:t>
            </w:r>
          </w:p>
        </w:tc>
        <w:tc>
          <w:tcPr>
            <w:tcW w:w="855"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1 971,434</w:t>
            </w:r>
          </w:p>
        </w:tc>
        <w:tc>
          <w:tcPr>
            <w:tcW w:w="851"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1 996,666</w:t>
            </w:r>
          </w:p>
        </w:tc>
        <w:tc>
          <w:tcPr>
            <w:tcW w:w="851" w:type="dxa"/>
            <w:shd w:val="clear" w:color="auto" w:fill="auto"/>
          </w:tcPr>
          <w:p w:rsidR="001A0D92" w:rsidRPr="00DB0CAB" w:rsidRDefault="001A0D92" w:rsidP="00EB5376">
            <w:pPr>
              <w:jc w:val="center"/>
              <w:rPr>
                <w:sz w:val="12"/>
                <w:szCs w:val="12"/>
              </w:rPr>
            </w:pPr>
            <w:r w:rsidRPr="00DB0CAB">
              <w:rPr>
                <w:sz w:val="12"/>
                <w:szCs w:val="12"/>
              </w:rPr>
              <w:t>0,000</w:t>
            </w:r>
          </w:p>
        </w:tc>
        <w:tc>
          <w:tcPr>
            <w:tcW w:w="994" w:type="dxa"/>
            <w:shd w:val="clear" w:color="auto" w:fill="auto"/>
          </w:tcPr>
          <w:p w:rsidR="001A0D92" w:rsidRPr="00DB0CAB" w:rsidRDefault="001A0D92" w:rsidP="00EB5376">
            <w:pPr>
              <w:jc w:val="center"/>
              <w:rPr>
                <w:sz w:val="12"/>
                <w:szCs w:val="12"/>
              </w:rPr>
            </w:pPr>
            <w:r w:rsidRPr="00DB0CAB">
              <w:rPr>
                <w:sz w:val="12"/>
                <w:szCs w:val="12"/>
              </w:rPr>
              <w:t>0,000</w:t>
            </w:r>
          </w:p>
        </w:tc>
        <w:tc>
          <w:tcPr>
            <w:tcW w:w="992" w:type="dxa"/>
            <w:shd w:val="clear" w:color="auto" w:fill="auto"/>
          </w:tcPr>
          <w:p w:rsidR="001A0D92" w:rsidRPr="00DB0CAB" w:rsidRDefault="001A0D92" w:rsidP="001A0D92">
            <w:pPr>
              <w:jc w:val="center"/>
              <w:rPr>
                <w:sz w:val="12"/>
                <w:szCs w:val="12"/>
              </w:rPr>
            </w:pPr>
            <w:r w:rsidRPr="00DB0CAB">
              <w:rPr>
                <w:sz w:val="12"/>
                <w:szCs w:val="12"/>
              </w:rPr>
              <w:t>0,000</w:t>
            </w:r>
          </w:p>
        </w:tc>
        <w:tc>
          <w:tcPr>
            <w:tcW w:w="851" w:type="dxa"/>
            <w:shd w:val="clear" w:color="auto" w:fill="auto"/>
          </w:tcPr>
          <w:p w:rsidR="001A0D92" w:rsidRPr="00DB0CAB" w:rsidRDefault="001A0D92" w:rsidP="001A0D92">
            <w:pPr>
              <w:jc w:val="center"/>
              <w:rPr>
                <w:sz w:val="12"/>
                <w:szCs w:val="12"/>
              </w:rPr>
            </w:pPr>
            <w:r w:rsidRPr="00DB0CAB">
              <w:rPr>
                <w:sz w:val="12"/>
                <w:szCs w:val="12"/>
              </w:rPr>
              <w:t>0,000</w:t>
            </w:r>
          </w:p>
        </w:tc>
        <w:tc>
          <w:tcPr>
            <w:tcW w:w="993" w:type="dxa"/>
            <w:shd w:val="clear" w:color="auto" w:fill="auto"/>
          </w:tcPr>
          <w:p w:rsidR="001A0D92" w:rsidRPr="005173EA" w:rsidRDefault="001A0D92" w:rsidP="001A0D92">
            <w:pPr>
              <w:jc w:val="center"/>
              <w:rPr>
                <w:sz w:val="12"/>
                <w:szCs w:val="12"/>
              </w:rPr>
            </w:pPr>
            <w:r w:rsidRPr="005173EA">
              <w:rPr>
                <w:sz w:val="12"/>
                <w:szCs w:val="12"/>
              </w:rPr>
              <w:t>0,000</w:t>
            </w:r>
          </w:p>
        </w:tc>
      </w:tr>
      <w:tr w:rsidR="001A0D92" w:rsidRPr="005173EA" w:rsidTr="001A0D92">
        <w:tc>
          <w:tcPr>
            <w:tcW w:w="706"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989"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1283" w:type="dxa"/>
            <w:shd w:val="clear" w:color="auto" w:fill="auto"/>
          </w:tcPr>
          <w:p w:rsidR="001A0D92" w:rsidRPr="005173EA" w:rsidRDefault="001A0D92" w:rsidP="00BC2B32">
            <w:pPr>
              <w:widowControl w:val="0"/>
              <w:autoSpaceDE w:val="0"/>
              <w:autoSpaceDN w:val="0"/>
              <w:jc w:val="center"/>
              <w:rPr>
                <w:sz w:val="12"/>
                <w:szCs w:val="12"/>
              </w:rPr>
            </w:pPr>
            <w:r w:rsidRPr="005173EA">
              <w:rPr>
                <w:sz w:val="12"/>
                <w:szCs w:val="12"/>
              </w:rPr>
              <w:t>областной</w:t>
            </w:r>
          </w:p>
          <w:p w:rsidR="001A0D92" w:rsidRPr="005173EA" w:rsidRDefault="001A0D92" w:rsidP="00BC2B32">
            <w:pPr>
              <w:widowControl w:val="0"/>
              <w:autoSpaceDE w:val="0"/>
              <w:autoSpaceDN w:val="0"/>
              <w:jc w:val="center"/>
              <w:rPr>
                <w:sz w:val="12"/>
                <w:szCs w:val="12"/>
              </w:rPr>
            </w:pPr>
            <w:r w:rsidRPr="005173EA">
              <w:rPr>
                <w:sz w:val="12"/>
                <w:szCs w:val="12"/>
              </w:rPr>
              <w:t>бюджет</w:t>
            </w:r>
          </w:p>
        </w:tc>
        <w:tc>
          <w:tcPr>
            <w:tcW w:w="425" w:type="dxa"/>
            <w:vMerge w:val="restart"/>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X</w:t>
            </w:r>
          </w:p>
        </w:tc>
        <w:tc>
          <w:tcPr>
            <w:tcW w:w="425" w:type="dxa"/>
            <w:vMerge w:val="restart"/>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02</w:t>
            </w:r>
          </w:p>
        </w:tc>
        <w:tc>
          <w:tcPr>
            <w:tcW w:w="567" w:type="dxa"/>
            <w:vMerge w:val="restart"/>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2</w:t>
            </w:r>
          </w:p>
        </w:tc>
        <w:tc>
          <w:tcPr>
            <w:tcW w:w="426" w:type="dxa"/>
            <w:vMerge w:val="restart"/>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01</w:t>
            </w:r>
          </w:p>
        </w:tc>
        <w:tc>
          <w:tcPr>
            <w:tcW w:w="84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2101,430</w:t>
            </w:r>
          </w:p>
        </w:tc>
        <w:tc>
          <w:tcPr>
            <w:tcW w:w="855"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1 971,434</w:t>
            </w:r>
          </w:p>
        </w:tc>
        <w:tc>
          <w:tcPr>
            <w:tcW w:w="851"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1 996,666</w:t>
            </w:r>
          </w:p>
        </w:tc>
        <w:tc>
          <w:tcPr>
            <w:tcW w:w="851" w:type="dxa"/>
            <w:shd w:val="clear" w:color="auto" w:fill="auto"/>
          </w:tcPr>
          <w:p w:rsidR="001A0D92" w:rsidRPr="00DB0CAB" w:rsidRDefault="001A0D92" w:rsidP="00EB5376">
            <w:pPr>
              <w:jc w:val="center"/>
              <w:rPr>
                <w:sz w:val="12"/>
                <w:szCs w:val="12"/>
              </w:rPr>
            </w:pPr>
            <w:r w:rsidRPr="00DB0CAB">
              <w:rPr>
                <w:sz w:val="12"/>
                <w:szCs w:val="12"/>
              </w:rPr>
              <w:t>0,000</w:t>
            </w:r>
          </w:p>
        </w:tc>
        <w:tc>
          <w:tcPr>
            <w:tcW w:w="994" w:type="dxa"/>
            <w:shd w:val="clear" w:color="auto" w:fill="auto"/>
          </w:tcPr>
          <w:p w:rsidR="001A0D92" w:rsidRPr="00DB0CAB" w:rsidRDefault="001A0D92" w:rsidP="00EB5376">
            <w:pPr>
              <w:jc w:val="center"/>
              <w:rPr>
                <w:sz w:val="12"/>
                <w:szCs w:val="12"/>
              </w:rPr>
            </w:pPr>
            <w:r w:rsidRPr="00DB0CAB">
              <w:rPr>
                <w:sz w:val="12"/>
                <w:szCs w:val="12"/>
              </w:rPr>
              <w:t>0,000</w:t>
            </w:r>
          </w:p>
        </w:tc>
        <w:tc>
          <w:tcPr>
            <w:tcW w:w="992" w:type="dxa"/>
            <w:shd w:val="clear" w:color="auto" w:fill="auto"/>
          </w:tcPr>
          <w:p w:rsidR="001A0D92" w:rsidRPr="00DB0CAB" w:rsidRDefault="001A0D92" w:rsidP="001A0D92">
            <w:pPr>
              <w:jc w:val="center"/>
              <w:rPr>
                <w:sz w:val="12"/>
                <w:szCs w:val="12"/>
              </w:rPr>
            </w:pPr>
            <w:r w:rsidRPr="00DB0CAB">
              <w:rPr>
                <w:sz w:val="12"/>
                <w:szCs w:val="12"/>
              </w:rPr>
              <w:t>0,000</w:t>
            </w:r>
          </w:p>
        </w:tc>
        <w:tc>
          <w:tcPr>
            <w:tcW w:w="851" w:type="dxa"/>
            <w:shd w:val="clear" w:color="auto" w:fill="auto"/>
          </w:tcPr>
          <w:p w:rsidR="001A0D92" w:rsidRPr="00DB0CAB" w:rsidRDefault="001A0D92" w:rsidP="00207390">
            <w:pPr>
              <w:jc w:val="center"/>
              <w:rPr>
                <w:sz w:val="12"/>
                <w:szCs w:val="12"/>
              </w:rPr>
            </w:pPr>
            <w:r w:rsidRPr="00DB0CAB">
              <w:rPr>
                <w:sz w:val="12"/>
                <w:szCs w:val="12"/>
              </w:rPr>
              <w:t>0,000</w:t>
            </w:r>
          </w:p>
        </w:tc>
        <w:tc>
          <w:tcPr>
            <w:tcW w:w="993" w:type="dxa"/>
            <w:shd w:val="clear" w:color="auto" w:fill="auto"/>
          </w:tcPr>
          <w:p w:rsidR="001A0D92" w:rsidRPr="005173EA" w:rsidRDefault="001A0D92" w:rsidP="00207390">
            <w:pPr>
              <w:jc w:val="center"/>
              <w:rPr>
                <w:sz w:val="12"/>
                <w:szCs w:val="12"/>
              </w:rPr>
            </w:pPr>
            <w:r w:rsidRPr="005173EA">
              <w:rPr>
                <w:sz w:val="12"/>
                <w:szCs w:val="12"/>
              </w:rPr>
              <w:t>0,000</w:t>
            </w:r>
          </w:p>
        </w:tc>
      </w:tr>
      <w:tr w:rsidR="001A0D92" w:rsidRPr="005173EA" w:rsidTr="00E94D5B">
        <w:tc>
          <w:tcPr>
            <w:tcW w:w="706"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989"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1283" w:type="dxa"/>
            <w:shd w:val="clear" w:color="auto" w:fill="auto"/>
          </w:tcPr>
          <w:p w:rsidR="001A0D92" w:rsidRPr="005173EA" w:rsidRDefault="001A0D92" w:rsidP="00BC2B32">
            <w:pPr>
              <w:widowControl w:val="0"/>
              <w:autoSpaceDE w:val="0"/>
              <w:autoSpaceDN w:val="0"/>
              <w:jc w:val="center"/>
              <w:rPr>
                <w:sz w:val="12"/>
                <w:szCs w:val="12"/>
              </w:rPr>
            </w:pPr>
            <w:r w:rsidRPr="005173EA">
              <w:rPr>
                <w:sz w:val="12"/>
                <w:szCs w:val="12"/>
              </w:rPr>
              <w:t>федеральный бюджет</w:t>
            </w:r>
          </w:p>
        </w:tc>
        <w:tc>
          <w:tcPr>
            <w:tcW w:w="425"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425"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567"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426"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84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1828,237</w:t>
            </w:r>
          </w:p>
        </w:tc>
        <w:tc>
          <w:tcPr>
            <w:tcW w:w="855"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1 715,134</w:t>
            </w:r>
          </w:p>
        </w:tc>
        <w:tc>
          <w:tcPr>
            <w:tcW w:w="851"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1 737,100</w:t>
            </w:r>
          </w:p>
        </w:tc>
        <w:tc>
          <w:tcPr>
            <w:tcW w:w="851"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994"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992"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851"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993"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r>
      <w:tr w:rsidR="001A0D92" w:rsidRPr="005173EA" w:rsidTr="00E94D5B">
        <w:tc>
          <w:tcPr>
            <w:tcW w:w="706"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989"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1283" w:type="dxa"/>
            <w:shd w:val="clear" w:color="auto" w:fill="auto"/>
          </w:tcPr>
          <w:p w:rsidR="001A0D92" w:rsidRPr="005173EA" w:rsidRDefault="001A0D92"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2</w:t>
            </w:r>
          </w:p>
        </w:tc>
        <w:tc>
          <w:tcPr>
            <w:tcW w:w="426" w:type="dxa"/>
            <w:shd w:val="clear" w:color="auto" w:fill="auto"/>
            <w:vAlign w:val="center"/>
          </w:tcPr>
          <w:p w:rsidR="001A0D92" w:rsidRPr="005173EA" w:rsidRDefault="001A0D92" w:rsidP="00BC2B32">
            <w:pPr>
              <w:widowControl w:val="0"/>
              <w:autoSpaceDE w:val="0"/>
              <w:autoSpaceDN w:val="0"/>
              <w:rPr>
                <w:sz w:val="12"/>
                <w:szCs w:val="12"/>
              </w:rPr>
            </w:pPr>
            <w:r w:rsidRPr="005173EA">
              <w:rPr>
                <w:sz w:val="12"/>
                <w:szCs w:val="12"/>
              </w:rPr>
              <w:t>01</w:t>
            </w:r>
          </w:p>
        </w:tc>
        <w:tc>
          <w:tcPr>
            <w:tcW w:w="84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2101,430</w:t>
            </w:r>
          </w:p>
        </w:tc>
        <w:tc>
          <w:tcPr>
            <w:tcW w:w="855"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1 971,434</w:t>
            </w:r>
          </w:p>
        </w:tc>
        <w:tc>
          <w:tcPr>
            <w:tcW w:w="851"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1 996,666</w:t>
            </w:r>
          </w:p>
        </w:tc>
        <w:tc>
          <w:tcPr>
            <w:tcW w:w="851" w:type="dxa"/>
            <w:shd w:val="clear" w:color="auto" w:fill="auto"/>
          </w:tcPr>
          <w:p w:rsidR="001A0D92" w:rsidRPr="00DB0CAB" w:rsidRDefault="001A0D92" w:rsidP="00207390">
            <w:pPr>
              <w:widowControl w:val="0"/>
              <w:autoSpaceDE w:val="0"/>
              <w:autoSpaceDN w:val="0"/>
              <w:jc w:val="center"/>
              <w:rPr>
                <w:sz w:val="12"/>
                <w:szCs w:val="12"/>
              </w:rPr>
            </w:pPr>
            <w:r w:rsidRPr="00DB0CAB">
              <w:rPr>
                <w:sz w:val="12"/>
                <w:szCs w:val="12"/>
              </w:rPr>
              <w:t>0,000</w:t>
            </w:r>
          </w:p>
        </w:tc>
        <w:tc>
          <w:tcPr>
            <w:tcW w:w="994" w:type="dxa"/>
            <w:shd w:val="clear" w:color="auto" w:fill="auto"/>
          </w:tcPr>
          <w:p w:rsidR="001A0D92" w:rsidRPr="00DB0CAB" w:rsidRDefault="001A0D92" w:rsidP="00207390">
            <w:pPr>
              <w:widowControl w:val="0"/>
              <w:autoSpaceDE w:val="0"/>
              <w:autoSpaceDN w:val="0"/>
              <w:jc w:val="center"/>
              <w:rPr>
                <w:sz w:val="12"/>
                <w:szCs w:val="12"/>
              </w:rPr>
            </w:pPr>
            <w:r w:rsidRPr="00DB0CAB">
              <w:rPr>
                <w:sz w:val="12"/>
                <w:szCs w:val="12"/>
              </w:rPr>
              <w:t>0,000</w:t>
            </w:r>
          </w:p>
        </w:tc>
        <w:tc>
          <w:tcPr>
            <w:tcW w:w="992" w:type="dxa"/>
            <w:shd w:val="clear" w:color="auto" w:fill="auto"/>
            <w:vAlign w:val="center"/>
          </w:tcPr>
          <w:p w:rsidR="001A0D92" w:rsidRPr="00207390" w:rsidRDefault="005019C4" w:rsidP="00207390">
            <w:pPr>
              <w:widowControl w:val="0"/>
              <w:autoSpaceDE w:val="0"/>
              <w:autoSpaceDN w:val="0"/>
              <w:spacing w:after="200" w:line="276" w:lineRule="auto"/>
              <w:jc w:val="center"/>
              <w:rPr>
                <w:sz w:val="12"/>
                <w:szCs w:val="12"/>
              </w:rPr>
            </w:pPr>
            <w:r w:rsidRPr="00207390">
              <w:rPr>
                <w:sz w:val="12"/>
                <w:szCs w:val="12"/>
              </w:rPr>
              <w:t>0,000</w:t>
            </w:r>
          </w:p>
        </w:tc>
        <w:tc>
          <w:tcPr>
            <w:tcW w:w="851" w:type="dxa"/>
            <w:shd w:val="clear" w:color="auto" w:fill="auto"/>
            <w:vAlign w:val="center"/>
          </w:tcPr>
          <w:p w:rsidR="001A0D92" w:rsidRPr="00207390" w:rsidRDefault="001A0D92" w:rsidP="00207390">
            <w:pPr>
              <w:widowControl w:val="0"/>
              <w:autoSpaceDE w:val="0"/>
              <w:autoSpaceDN w:val="0"/>
              <w:spacing w:after="200" w:line="276" w:lineRule="auto"/>
              <w:jc w:val="center"/>
              <w:rPr>
                <w:sz w:val="12"/>
                <w:szCs w:val="12"/>
              </w:rPr>
            </w:pPr>
            <w:r w:rsidRPr="00207390">
              <w:rPr>
                <w:sz w:val="12"/>
                <w:szCs w:val="12"/>
              </w:rPr>
              <w:t>2 319,450</w:t>
            </w:r>
          </w:p>
        </w:tc>
        <w:tc>
          <w:tcPr>
            <w:tcW w:w="993" w:type="dxa"/>
            <w:shd w:val="clear" w:color="auto" w:fill="auto"/>
            <w:vAlign w:val="center"/>
          </w:tcPr>
          <w:p w:rsidR="001A0D92" w:rsidRPr="00207390" w:rsidRDefault="001A0D92" w:rsidP="00207390">
            <w:pPr>
              <w:widowControl w:val="0"/>
              <w:autoSpaceDE w:val="0"/>
              <w:autoSpaceDN w:val="0"/>
              <w:spacing w:after="200" w:line="276" w:lineRule="auto"/>
              <w:jc w:val="center"/>
              <w:rPr>
                <w:sz w:val="12"/>
                <w:szCs w:val="12"/>
              </w:rPr>
            </w:pPr>
            <w:r w:rsidRPr="00207390">
              <w:rPr>
                <w:sz w:val="12"/>
                <w:szCs w:val="12"/>
              </w:rPr>
              <w:t>2 319,450</w:t>
            </w:r>
          </w:p>
        </w:tc>
      </w:tr>
      <w:tr w:rsidR="001A0D92" w:rsidRPr="005173EA" w:rsidTr="00E94D5B">
        <w:tc>
          <w:tcPr>
            <w:tcW w:w="706" w:type="dxa"/>
            <w:vMerge w:val="restart"/>
            <w:shd w:val="clear" w:color="auto" w:fill="auto"/>
          </w:tcPr>
          <w:p w:rsidR="001A0D92" w:rsidRPr="005173EA" w:rsidRDefault="001A0D92" w:rsidP="00BC2B32">
            <w:pPr>
              <w:widowControl w:val="0"/>
              <w:autoSpaceDE w:val="0"/>
              <w:autoSpaceDN w:val="0"/>
              <w:jc w:val="center"/>
              <w:rPr>
                <w:sz w:val="12"/>
                <w:szCs w:val="12"/>
              </w:rPr>
            </w:pPr>
            <w:r w:rsidRPr="005173EA">
              <w:rPr>
                <w:sz w:val="12"/>
                <w:szCs w:val="12"/>
              </w:rPr>
              <w:t xml:space="preserve">Основное </w:t>
            </w:r>
            <w:proofErr w:type="spellStart"/>
            <w:r w:rsidRPr="005173EA">
              <w:rPr>
                <w:sz w:val="12"/>
                <w:szCs w:val="12"/>
              </w:rPr>
              <w:t>меропри</w:t>
            </w:r>
            <w:proofErr w:type="gramStart"/>
            <w:r w:rsidRPr="005173EA">
              <w:rPr>
                <w:sz w:val="12"/>
                <w:szCs w:val="12"/>
              </w:rPr>
              <w:t>я</w:t>
            </w:r>
            <w:proofErr w:type="spellEnd"/>
            <w:r w:rsidR="004A2A5E">
              <w:rPr>
                <w:sz w:val="12"/>
                <w:szCs w:val="12"/>
              </w:rPr>
              <w:t>–</w:t>
            </w:r>
            <w:proofErr w:type="gramEnd"/>
            <w:r w:rsidR="004A2A5E">
              <w:rPr>
                <w:sz w:val="12"/>
                <w:szCs w:val="12"/>
              </w:rPr>
              <w:t xml:space="preserve"> </w:t>
            </w:r>
            <w:proofErr w:type="spellStart"/>
            <w:r w:rsidRPr="005173EA">
              <w:rPr>
                <w:sz w:val="12"/>
                <w:szCs w:val="12"/>
              </w:rPr>
              <w:t>тие</w:t>
            </w:r>
            <w:proofErr w:type="spellEnd"/>
            <w:r w:rsidRPr="005173EA">
              <w:rPr>
                <w:sz w:val="12"/>
                <w:szCs w:val="12"/>
              </w:rPr>
              <w:t xml:space="preserve"> 02</w:t>
            </w:r>
          </w:p>
        </w:tc>
        <w:tc>
          <w:tcPr>
            <w:tcW w:w="989" w:type="dxa"/>
            <w:vMerge w:val="restart"/>
            <w:shd w:val="clear" w:color="auto" w:fill="auto"/>
          </w:tcPr>
          <w:p w:rsidR="001A0D92" w:rsidRPr="005173EA" w:rsidRDefault="001A0D92" w:rsidP="00BC2B32">
            <w:pPr>
              <w:widowControl w:val="0"/>
              <w:autoSpaceDE w:val="0"/>
              <w:autoSpaceDN w:val="0"/>
              <w:rPr>
                <w:sz w:val="12"/>
                <w:szCs w:val="12"/>
              </w:rPr>
            </w:pPr>
            <w:r w:rsidRPr="005173EA">
              <w:rPr>
                <w:sz w:val="12"/>
                <w:szCs w:val="12"/>
              </w:rPr>
              <w:t xml:space="preserve">Проведение мероприятий по </w:t>
            </w:r>
            <w:proofErr w:type="spellStart"/>
            <w:r w:rsidRPr="005173EA">
              <w:rPr>
                <w:sz w:val="12"/>
                <w:szCs w:val="12"/>
              </w:rPr>
              <w:t>патриотиче</w:t>
            </w:r>
            <w:proofErr w:type="gramStart"/>
            <w:r w:rsidRPr="005173EA">
              <w:rPr>
                <w:sz w:val="12"/>
                <w:szCs w:val="12"/>
              </w:rPr>
              <w:t>с</w:t>
            </w:r>
            <w:proofErr w:type="spellEnd"/>
            <w:r w:rsidR="004A2A5E">
              <w:rPr>
                <w:sz w:val="12"/>
                <w:szCs w:val="12"/>
              </w:rPr>
              <w:t>–</w:t>
            </w:r>
            <w:proofErr w:type="gramEnd"/>
            <w:r w:rsidR="004A2A5E">
              <w:rPr>
                <w:sz w:val="12"/>
                <w:szCs w:val="12"/>
              </w:rPr>
              <w:t xml:space="preserve"> </w:t>
            </w:r>
            <w:r w:rsidRPr="005173EA">
              <w:rPr>
                <w:sz w:val="12"/>
                <w:szCs w:val="12"/>
              </w:rPr>
              <w:t>кому воспит</w:t>
            </w:r>
            <w:r w:rsidRPr="005173EA">
              <w:rPr>
                <w:sz w:val="12"/>
                <w:szCs w:val="12"/>
              </w:rPr>
              <w:t>а</w:t>
            </w:r>
            <w:r w:rsidRPr="005173EA">
              <w:rPr>
                <w:sz w:val="12"/>
                <w:szCs w:val="12"/>
              </w:rPr>
              <w:t>нию граждан</w:t>
            </w:r>
          </w:p>
        </w:tc>
        <w:tc>
          <w:tcPr>
            <w:tcW w:w="1283" w:type="dxa"/>
            <w:shd w:val="clear" w:color="auto" w:fill="auto"/>
          </w:tcPr>
          <w:p w:rsidR="001A0D92" w:rsidRPr="005173EA" w:rsidRDefault="001A0D92" w:rsidP="00BC2B32">
            <w:pPr>
              <w:widowControl w:val="0"/>
              <w:autoSpaceDE w:val="0"/>
              <w:autoSpaceDN w:val="0"/>
              <w:jc w:val="center"/>
              <w:rPr>
                <w:sz w:val="12"/>
                <w:szCs w:val="12"/>
              </w:rPr>
            </w:pPr>
            <w:r>
              <w:rPr>
                <w:sz w:val="12"/>
                <w:szCs w:val="12"/>
              </w:rPr>
              <w:t>в</w:t>
            </w:r>
            <w:r w:rsidRPr="005173EA">
              <w:rPr>
                <w:sz w:val="12"/>
                <w:szCs w:val="12"/>
              </w:rPr>
              <w:t>сего, в том числе</w:t>
            </w:r>
          </w:p>
        </w:tc>
        <w:tc>
          <w:tcPr>
            <w:tcW w:w="425"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2</w:t>
            </w:r>
          </w:p>
        </w:tc>
        <w:tc>
          <w:tcPr>
            <w:tcW w:w="426"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02</w:t>
            </w:r>
          </w:p>
        </w:tc>
        <w:tc>
          <w:tcPr>
            <w:tcW w:w="84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667,700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469,800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569,900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608,980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1008,980</w:t>
            </w:r>
          </w:p>
        </w:tc>
        <w:tc>
          <w:tcPr>
            <w:tcW w:w="855"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1 008,980</w:t>
            </w:r>
          </w:p>
        </w:tc>
        <w:tc>
          <w:tcPr>
            <w:tcW w:w="851"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1 008,980</w:t>
            </w:r>
          </w:p>
        </w:tc>
        <w:tc>
          <w:tcPr>
            <w:tcW w:w="851"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990,980</w:t>
            </w:r>
          </w:p>
        </w:tc>
        <w:tc>
          <w:tcPr>
            <w:tcW w:w="994"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504,490</w:t>
            </w:r>
          </w:p>
        </w:tc>
        <w:tc>
          <w:tcPr>
            <w:tcW w:w="992"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504,490</w:t>
            </w:r>
          </w:p>
        </w:tc>
        <w:tc>
          <w:tcPr>
            <w:tcW w:w="851" w:type="dxa"/>
            <w:shd w:val="clear" w:color="auto" w:fill="auto"/>
            <w:vAlign w:val="center"/>
          </w:tcPr>
          <w:p w:rsidR="001A0D92" w:rsidRPr="00207390" w:rsidRDefault="001A0D92" w:rsidP="00BC2B32">
            <w:pPr>
              <w:spacing w:after="200" w:line="276" w:lineRule="auto"/>
              <w:jc w:val="center"/>
              <w:rPr>
                <w:sz w:val="12"/>
                <w:szCs w:val="12"/>
              </w:rPr>
            </w:pPr>
            <w:r w:rsidRPr="00207390">
              <w:rPr>
                <w:sz w:val="12"/>
                <w:szCs w:val="12"/>
              </w:rPr>
              <w:t>1 008,980</w:t>
            </w:r>
          </w:p>
        </w:tc>
        <w:tc>
          <w:tcPr>
            <w:tcW w:w="993" w:type="dxa"/>
            <w:shd w:val="clear" w:color="auto" w:fill="auto"/>
            <w:vAlign w:val="center"/>
          </w:tcPr>
          <w:p w:rsidR="001A0D92" w:rsidRPr="00207390" w:rsidRDefault="001A0D92" w:rsidP="00BC2B32">
            <w:pPr>
              <w:spacing w:after="200" w:line="276" w:lineRule="auto"/>
              <w:jc w:val="center"/>
              <w:rPr>
                <w:sz w:val="12"/>
                <w:szCs w:val="12"/>
              </w:rPr>
            </w:pPr>
            <w:r w:rsidRPr="00207390">
              <w:rPr>
                <w:sz w:val="12"/>
                <w:szCs w:val="12"/>
              </w:rPr>
              <w:t>1 008,980</w:t>
            </w:r>
          </w:p>
        </w:tc>
      </w:tr>
      <w:tr w:rsidR="001A0D92" w:rsidRPr="005173EA" w:rsidTr="00E94D5B">
        <w:tc>
          <w:tcPr>
            <w:tcW w:w="706"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989"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1283" w:type="dxa"/>
            <w:shd w:val="clear" w:color="auto" w:fill="auto"/>
          </w:tcPr>
          <w:p w:rsidR="001A0D92" w:rsidRPr="005173EA" w:rsidRDefault="001A0D92" w:rsidP="00BC2B32">
            <w:pPr>
              <w:widowControl w:val="0"/>
              <w:autoSpaceDE w:val="0"/>
              <w:autoSpaceDN w:val="0"/>
              <w:jc w:val="center"/>
              <w:rPr>
                <w:sz w:val="12"/>
                <w:szCs w:val="12"/>
              </w:rPr>
            </w:pPr>
            <w:r w:rsidRPr="005173EA">
              <w:rPr>
                <w:sz w:val="12"/>
                <w:szCs w:val="12"/>
              </w:rPr>
              <w:t>областной</w:t>
            </w:r>
          </w:p>
          <w:p w:rsidR="001A0D92" w:rsidRPr="005173EA" w:rsidRDefault="001A0D92" w:rsidP="00BC2B32">
            <w:pPr>
              <w:widowControl w:val="0"/>
              <w:autoSpaceDE w:val="0"/>
              <w:autoSpaceDN w:val="0"/>
              <w:jc w:val="center"/>
              <w:rPr>
                <w:sz w:val="12"/>
                <w:szCs w:val="12"/>
              </w:rPr>
            </w:pPr>
            <w:r w:rsidRPr="005173EA">
              <w:rPr>
                <w:sz w:val="12"/>
                <w:szCs w:val="12"/>
              </w:rPr>
              <w:t>бюджет</w:t>
            </w:r>
          </w:p>
        </w:tc>
        <w:tc>
          <w:tcPr>
            <w:tcW w:w="425"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2</w:t>
            </w:r>
          </w:p>
        </w:tc>
        <w:tc>
          <w:tcPr>
            <w:tcW w:w="426"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02</w:t>
            </w:r>
          </w:p>
        </w:tc>
        <w:tc>
          <w:tcPr>
            <w:tcW w:w="84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667,700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469,800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569,900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608,980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1008,980</w:t>
            </w:r>
          </w:p>
        </w:tc>
        <w:tc>
          <w:tcPr>
            <w:tcW w:w="855"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1 008,980</w:t>
            </w:r>
          </w:p>
        </w:tc>
        <w:tc>
          <w:tcPr>
            <w:tcW w:w="851"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1 008,980</w:t>
            </w:r>
          </w:p>
        </w:tc>
        <w:tc>
          <w:tcPr>
            <w:tcW w:w="851"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990,980</w:t>
            </w:r>
          </w:p>
        </w:tc>
        <w:tc>
          <w:tcPr>
            <w:tcW w:w="994"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504,490</w:t>
            </w:r>
          </w:p>
        </w:tc>
        <w:tc>
          <w:tcPr>
            <w:tcW w:w="992"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504,490</w:t>
            </w:r>
          </w:p>
        </w:tc>
        <w:tc>
          <w:tcPr>
            <w:tcW w:w="851" w:type="dxa"/>
            <w:shd w:val="clear" w:color="auto" w:fill="auto"/>
            <w:vAlign w:val="center"/>
          </w:tcPr>
          <w:p w:rsidR="001A0D92" w:rsidRPr="00207390" w:rsidRDefault="001A0D92" w:rsidP="00BC2B32">
            <w:pPr>
              <w:spacing w:after="200" w:line="276" w:lineRule="auto"/>
              <w:jc w:val="center"/>
              <w:rPr>
                <w:sz w:val="12"/>
                <w:szCs w:val="12"/>
              </w:rPr>
            </w:pPr>
            <w:r w:rsidRPr="00207390">
              <w:rPr>
                <w:sz w:val="12"/>
                <w:szCs w:val="12"/>
              </w:rPr>
              <w:t>1 008,980</w:t>
            </w:r>
          </w:p>
        </w:tc>
        <w:tc>
          <w:tcPr>
            <w:tcW w:w="993" w:type="dxa"/>
            <w:shd w:val="clear" w:color="auto" w:fill="auto"/>
            <w:vAlign w:val="center"/>
          </w:tcPr>
          <w:p w:rsidR="001A0D92" w:rsidRPr="00207390" w:rsidRDefault="001A0D92" w:rsidP="00BC2B32">
            <w:pPr>
              <w:spacing w:after="200" w:line="276" w:lineRule="auto"/>
              <w:jc w:val="center"/>
              <w:rPr>
                <w:sz w:val="12"/>
                <w:szCs w:val="12"/>
              </w:rPr>
            </w:pPr>
            <w:r w:rsidRPr="00207390">
              <w:rPr>
                <w:sz w:val="12"/>
                <w:szCs w:val="12"/>
              </w:rPr>
              <w:t>1 008,980</w:t>
            </w:r>
          </w:p>
        </w:tc>
      </w:tr>
      <w:tr w:rsidR="001A0D92" w:rsidRPr="005173EA" w:rsidTr="00E94D5B">
        <w:trPr>
          <w:trHeight w:val="286"/>
        </w:trPr>
        <w:tc>
          <w:tcPr>
            <w:tcW w:w="706"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989"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1283" w:type="dxa"/>
            <w:shd w:val="clear" w:color="auto" w:fill="auto"/>
          </w:tcPr>
          <w:p w:rsidR="001A0D92" w:rsidRPr="005173EA" w:rsidRDefault="001A0D92"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2</w:t>
            </w:r>
          </w:p>
        </w:tc>
        <w:tc>
          <w:tcPr>
            <w:tcW w:w="426"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02</w:t>
            </w:r>
          </w:p>
        </w:tc>
        <w:tc>
          <w:tcPr>
            <w:tcW w:w="84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667,700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469,800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569,900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608,980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1008,980</w:t>
            </w:r>
          </w:p>
        </w:tc>
        <w:tc>
          <w:tcPr>
            <w:tcW w:w="855"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1 008,980</w:t>
            </w:r>
          </w:p>
        </w:tc>
        <w:tc>
          <w:tcPr>
            <w:tcW w:w="851"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1 008,980</w:t>
            </w:r>
          </w:p>
        </w:tc>
        <w:tc>
          <w:tcPr>
            <w:tcW w:w="851"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990,980</w:t>
            </w:r>
          </w:p>
        </w:tc>
        <w:tc>
          <w:tcPr>
            <w:tcW w:w="994"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504,490</w:t>
            </w:r>
          </w:p>
        </w:tc>
        <w:tc>
          <w:tcPr>
            <w:tcW w:w="992"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504,490</w:t>
            </w:r>
          </w:p>
        </w:tc>
        <w:tc>
          <w:tcPr>
            <w:tcW w:w="851" w:type="dxa"/>
            <w:shd w:val="clear" w:color="auto" w:fill="auto"/>
            <w:vAlign w:val="center"/>
          </w:tcPr>
          <w:p w:rsidR="001A0D92" w:rsidRPr="00207390" w:rsidRDefault="001A0D92" w:rsidP="00BC2B32">
            <w:pPr>
              <w:spacing w:after="200" w:line="276" w:lineRule="auto"/>
              <w:jc w:val="center"/>
              <w:rPr>
                <w:sz w:val="12"/>
                <w:szCs w:val="12"/>
              </w:rPr>
            </w:pPr>
            <w:r w:rsidRPr="00207390">
              <w:rPr>
                <w:sz w:val="12"/>
                <w:szCs w:val="12"/>
              </w:rPr>
              <w:t>1 008,980</w:t>
            </w:r>
          </w:p>
        </w:tc>
        <w:tc>
          <w:tcPr>
            <w:tcW w:w="993" w:type="dxa"/>
            <w:shd w:val="clear" w:color="auto" w:fill="auto"/>
            <w:vAlign w:val="center"/>
          </w:tcPr>
          <w:p w:rsidR="001A0D92" w:rsidRPr="00207390" w:rsidRDefault="001A0D92" w:rsidP="00BC2B32">
            <w:pPr>
              <w:spacing w:after="200" w:line="276" w:lineRule="auto"/>
              <w:jc w:val="center"/>
              <w:rPr>
                <w:sz w:val="12"/>
                <w:szCs w:val="12"/>
              </w:rPr>
            </w:pPr>
            <w:r w:rsidRPr="00207390">
              <w:rPr>
                <w:sz w:val="12"/>
                <w:szCs w:val="12"/>
              </w:rPr>
              <w:t>1 008,980</w:t>
            </w:r>
          </w:p>
        </w:tc>
      </w:tr>
      <w:tr w:rsidR="001A0D92" w:rsidRPr="005173EA" w:rsidTr="00E94D5B">
        <w:tc>
          <w:tcPr>
            <w:tcW w:w="706" w:type="dxa"/>
            <w:vMerge w:val="restart"/>
            <w:shd w:val="clear" w:color="auto" w:fill="auto"/>
          </w:tcPr>
          <w:p w:rsidR="001A0D92" w:rsidRPr="005173EA" w:rsidRDefault="001A0D92" w:rsidP="00BC2B32">
            <w:pPr>
              <w:widowControl w:val="0"/>
              <w:autoSpaceDE w:val="0"/>
              <w:autoSpaceDN w:val="0"/>
              <w:jc w:val="center"/>
              <w:rPr>
                <w:sz w:val="12"/>
                <w:szCs w:val="12"/>
              </w:rPr>
            </w:pPr>
            <w:r w:rsidRPr="005173EA">
              <w:rPr>
                <w:sz w:val="12"/>
                <w:szCs w:val="12"/>
              </w:rPr>
              <w:t xml:space="preserve">Основное </w:t>
            </w:r>
            <w:proofErr w:type="spellStart"/>
            <w:r w:rsidRPr="005173EA">
              <w:rPr>
                <w:sz w:val="12"/>
                <w:szCs w:val="12"/>
              </w:rPr>
              <w:t>меропри</w:t>
            </w:r>
            <w:proofErr w:type="gramStart"/>
            <w:r w:rsidRPr="005173EA">
              <w:rPr>
                <w:sz w:val="12"/>
                <w:szCs w:val="12"/>
              </w:rPr>
              <w:t>я</w:t>
            </w:r>
            <w:proofErr w:type="spellEnd"/>
            <w:r w:rsidR="004A2A5E">
              <w:rPr>
                <w:sz w:val="12"/>
                <w:szCs w:val="12"/>
              </w:rPr>
              <w:t>–</w:t>
            </w:r>
            <w:proofErr w:type="gramEnd"/>
            <w:r w:rsidR="004A2A5E">
              <w:rPr>
                <w:sz w:val="12"/>
                <w:szCs w:val="12"/>
              </w:rPr>
              <w:t xml:space="preserve"> </w:t>
            </w:r>
            <w:proofErr w:type="spellStart"/>
            <w:r w:rsidRPr="005173EA">
              <w:rPr>
                <w:sz w:val="12"/>
                <w:szCs w:val="12"/>
              </w:rPr>
              <w:t>тие</w:t>
            </w:r>
            <w:proofErr w:type="spellEnd"/>
            <w:r w:rsidRPr="005173EA">
              <w:rPr>
                <w:sz w:val="12"/>
                <w:szCs w:val="12"/>
              </w:rPr>
              <w:t xml:space="preserve"> 03</w:t>
            </w:r>
          </w:p>
        </w:tc>
        <w:tc>
          <w:tcPr>
            <w:tcW w:w="989" w:type="dxa"/>
            <w:vMerge w:val="restart"/>
            <w:shd w:val="clear" w:color="auto" w:fill="auto"/>
          </w:tcPr>
          <w:p w:rsidR="001A0D92" w:rsidRPr="005173EA" w:rsidRDefault="001A0D92" w:rsidP="00BC2B32">
            <w:pPr>
              <w:widowControl w:val="0"/>
              <w:autoSpaceDE w:val="0"/>
              <w:autoSpaceDN w:val="0"/>
              <w:rPr>
                <w:sz w:val="12"/>
                <w:szCs w:val="12"/>
              </w:rPr>
            </w:pPr>
            <w:r w:rsidRPr="005173EA">
              <w:rPr>
                <w:sz w:val="12"/>
                <w:szCs w:val="12"/>
              </w:rPr>
              <w:t>Выявление и поддержка одаренных детей</w:t>
            </w:r>
          </w:p>
        </w:tc>
        <w:tc>
          <w:tcPr>
            <w:tcW w:w="1283" w:type="dxa"/>
            <w:shd w:val="clear" w:color="auto" w:fill="auto"/>
          </w:tcPr>
          <w:p w:rsidR="001A0D92" w:rsidRPr="005173EA" w:rsidRDefault="001A0D92" w:rsidP="00BC2B32">
            <w:pPr>
              <w:widowControl w:val="0"/>
              <w:autoSpaceDE w:val="0"/>
              <w:autoSpaceDN w:val="0"/>
              <w:jc w:val="center"/>
              <w:rPr>
                <w:sz w:val="12"/>
                <w:szCs w:val="12"/>
              </w:rPr>
            </w:pPr>
            <w:r>
              <w:rPr>
                <w:sz w:val="12"/>
                <w:szCs w:val="12"/>
              </w:rPr>
              <w:t>в</w:t>
            </w:r>
            <w:r w:rsidRPr="005173EA">
              <w:rPr>
                <w:sz w:val="12"/>
                <w:szCs w:val="12"/>
              </w:rPr>
              <w:t>сего, в том числе</w:t>
            </w:r>
          </w:p>
        </w:tc>
        <w:tc>
          <w:tcPr>
            <w:tcW w:w="425"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2</w:t>
            </w:r>
          </w:p>
        </w:tc>
        <w:tc>
          <w:tcPr>
            <w:tcW w:w="426"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03</w:t>
            </w:r>
          </w:p>
        </w:tc>
        <w:tc>
          <w:tcPr>
            <w:tcW w:w="84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6438,215</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6102,588</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8728,335</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8466,937</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7404,849</w:t>
            </w:r>
          </w:p>
        </w:tc>
        <w:tc>
          <w:tcPr>
            <w:tcW w:w="855" w:type="dxa"/>
            <w:shd w:val="clear" w:color="auto" w:fill="auto"/>
            <w:vAlign w:val="center"/>
          </w:tcPr>
          <w:p w:rsidR="001A0D92" w:rsidRPr="002B20F7" w:rsidRDefault="001A0D92" w:rsidP="002B20F7">
            <w:pPr>
              <w:widowControl w:val="0"/>
              <w:autoSpaceDE w:val="0"/>
              <w:autoSpaceDN w:val="0"/>
              <w:jc w:val="center"/>
              <w:rPr>
                <w:sz w:val="12"/>
                <w:szCs w:val="12"/>
              </w:rPr>
            </w:pPr>
            <w:r w:rsidRPr="002B20F7">
              <w:rPr>
                <w:sz w:val="12"/>
                <w:szCs w:val="12"/>
              </w:rPr>
              <w:t>6 530,470</w:t>
            </w:r>
          </w:p>
        </w:tc>
        <w:tc>
          <w:tcPr>
            <w:tcW w:w="851" w:type="dxa"/>
            <w:shd w:val="clear" w:color="auto" w:fill="auto"/>
            <w:vAlign w:val="center"/>
          </w:tcPr>
          <w:p w:rsidR="001A0D92" w:rsidRPr="002B20F7" w:rsidRDefault="001A0D92" w:rsidP="002B20F7">
            <w:pPr>
              <w:widowControl w:val="0"/>
              <w:autoSpaceDE w:val="0"/>
              <w:autoSpaceDN w:val="0"/>
              <w:jc w:val="center"/>
              <w:rPr>
                <w:sz w:val="12"/>
                <w:szCs w:val="12"/>
              </w:rPr>
            </w:pPr>
            <w:r w:rsidRPr="002942CC">
              <w:rPr>
                <w:sz w:val="12"/>
                <w:szCs w:val="12"/>
              </w:rPr>
              <w:t>6 176,299</w:t>
            </w:r>
          </w:p>
        </w:tc>
        <w:tc>
          <w:tcPr>
            <w:tcW w:w="851"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6 179,023</w:t>
            </w:r>
          </w:p>
        </w:tc>
        <w:tc>
          <w:tcPr>
            <w:tcW w:w="994"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6 186,336</w:t>
            </w:r>
          </w:p>
        </w:tc>
        <w:tc>
          <w:tcPr>
            <w:tcW w:w="992"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6 186,336</w:t>
            </w:r>
          </w:p>
        </w:tc>
        <w:tc>
          <w:tcPr>
            <w:tcW w:w="851"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7 135,748</w:t>
            </w:r>
          </w:p>
        </w:tc>
        <w:tc>
          <w:tcPr>
            <w:tcW w:w="993"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7 135,748</w:t>
            </w:r>
          </w:p>
        </w:tc>
      </w:tr>
      <w:tr w:rsidR="001A0D92" w:rsidRPr="005173EA" w:rsidTr="00E94D5B">
        <w:tc>
          <w:tcPr>
            <w:tcW w:w="706"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989"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1283" w:type="dxa"/>
            <w:shd w:val="clear" w:color="auto" w:fill="auto"/>
          </w:tcPr>
          <w:p w:rsidR="001A0D92" w:rsidRPr="005173EA" w:rsidRDefault="001A0D92" w:rsidP="00BC2B32">
            <w:pPr>
              <w:widowControl w:val="0"/>
              <w:autoSpaceDE w:val="0"/>
              <w:autoSpaceDN w:val="0"/>
              <w:jc w:val="center"/>
              <w:rPr>
                <w:sz w:val="12"/>
                <w:szCs w:val="12"/>
              </w:rPr>
            </w:pPr>
            <w:r w:rsidRPr="005173EA">
              <w:rPr>
                <w:sz w:val="12"/>
                <w:szCs w:val="12"/>
              </w:rPr>
              <w:t>областной</w:t>
            </w:r>
          </w:p>
          <w:p w:rsidR="001A0D92" w:rsidRPr="005173EA" w:rsidRDefault="001A0D92" w:rsidP="00BC2B32">
            <w:pPr>
              <w:widowControl w:val="0"/>
              <w:autoSpaceDE w:val="0"/>
              <w:autoSpaceDN w:val="0"/>
              <w:jc w:val="center"/>
              <w:rPr>
                <w:sz w:val="12"/>
                <w:szCs w:val="12"/>
              </w:rPr>
            </w:pPr>
            <w:r w:rsidRPr="005173EA">
              <w:rPr>
                <w:sz w:val="12"/>
                <w:szCs w:val="12"/>
              </w:rPr>
              <w:t>бюджет</w:t>
            </w:r>
          </w:p>
        </w:tc>
        <w:tc>
          <w:tcPr>
            <w:tcW w:w="425"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2</w:t>
            </w:r>
          </w:p>
        </w:tc>
        <w:tc>
          <w:tcPr>
            <w:tcW w:w="426"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03</w:t>
            </w:r>
          </w:p>
        </w:tc>
        <w:tc>
          <w:tcPr>
            <w:tcW w:w="84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6438,215</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6102,588</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8728,335</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8466,937</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7404,849</w:t>
            </w:r>
          </w:p>
        </w:tc>
        <w:tc>
          <w:tcPr>
            <w:tcW w:w="855" w:type="dxa"/>
            <w:shd w:val="clear" w:color="auto" w:fill="auto"/>
            <w:vAlign w:val="center"/>
          </w:tcPr>
          <w:p w:rsidR="001A0D92" w:rsidRPr="002B20F7" w:rsidRDefault="001A0D92" w:rsidP="002B20F7">
            <w:pPr>
              <w:widowControl w:val="0"/>
              <w:autoSpaceDE w:val="0"/>
              <w:autoSpaceDN w:val="0"/>
              <w:jc w:val="center"/>
              <w:rPr>
                <w:sz w:val="12"/>
                <w:szCs w:val="12"/>
              </w:rPr>
            </w:pPr>
            <w:r w:rsidRPr="002B20F7">
              <w:rPr>
                <w:sz w:val="12"/>
                <w:szCs w:val="12"/>
              </w:rPr>
              <w:t>6 530,470</w:t>
            </w:r>
          </w:p>
        </w:tc>
        <w:tc>
          <w:tcPr>
            <w:tcW w:w="851" w:type="dxa"/>
            <w:shd w:val="clear" w:color="auto" w:fill="auto"/>
            <w:vAlign w:val="center"/>
          </w:tcPr>
          <w:p w:rsidR="001A0D92" w:rsidRPr="002B20F7" w:rsidRDefault="001A0D92" w:rsidP="002B20F7">
            <w:pPr>
              <w:widowControl w:val="0"/>
              <w:autoSpaceDE w:val="0"/>
              <w:autoSpaceDN w:val="0"/>
              <w:jc w:val="center"/>
              <w:rPr>
                <w:sz w:val="12"/>
                <w:szCs w:val="12"/>
              </w:rPr>
            </w:pPr>
            <w:r w:rsidRPr="002942CC">
              <w:rPr>
                <w:sz w:val="12"/>
                <w:szCs w:val="12"/>
              </w:rPr>
              <w:t>6 176,299</w:t>
            </w:r>
          </w:p>
        </w:tc>
        <w:tc>
          <w:tcPr>
            <w:tcW w:w="851"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6 179,023</w:t>
            </w:r>
          </w:p>
        </w:tc>
        <w:tc>
          <w:tcPr>
            <w:tcW w:w="994"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6 186,336</w:t>
            </w:r>
          </w:p>
        </w:tc>
        <w:tc>
          <w:tcPr>
            <w:tcW w:w="992"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6 186,336</w:t>
            </w:r>
          </w:p>
        </w:tc>
        <w:tc>
          <w:tcPr>
            <w:tcW w:w="851"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7 135,748</w:t>
            </w:r>
          </w:p>
        </w:tc>
        <w:tc>
          <w:tcPr>
            <w:tcW w:w="993"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7 135,748</w:t>
            </w:r>
          </w:p>
        </w:tc>
      </w:tr>
      <w:tr w:rsidR="001A0D92" w:rsidRPr="005173EA" w:rsidTr="00E94D5B">
        <w:tc>
          <w:tcPr>
            <w:tcW w:w="706"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989"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1283" w:type="dxa"/>
            <w:shd w:val="clear" w:color="auto" w:fill="auto"/>
          </w:tcPr>
          <w:p w:rsidR="001A0D92" w:rsidRPr="005173EA" w:rsidRDefault="001A0D92"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2</w:t>
            </w:r>
          </w:p>
        </w:tc>
        <w:tc>
          <w:tcPr>
            <w:tcW w:w="426"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03</w:t>
            </w:r>
          </w:p>
        </w:tc>
        <w:tc>
          <w:tcPr>
            <w:tcW w:w="84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3134,915</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3134,695</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3133,895</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3133,895</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3533,315</w:t>
            </w:r>
          </w:p>
        </w:tc>
        <w:tc>
          <w:tcPr>
            <w:tcW w:w="855" w:type="dxa"/>
            <w:shd w:val="clear" w:color="auto" w:fill="auto"/>
            <w:vAlign w:val="center"/>
          </w:tcPr>
          <w:p w:rsidR="001A0D92" w:rsidRPr="002B20F7" w:rsidRDefault="001A0D92" w:rsidP="002B20F7">
            <w:pPr>
              <w:widowControl w:val="0"/>
              <w:autoSpaceDE w:val="0"/>
              <w:autoSpaceDN w:val="0"/>
              <w:jc w:val="center"/>
              <w:rPr>
                <w:sz w:val="12"/>
                <w:szCs w:val="12"/>
              </w:rPr>
            </w:pPr>
            <w:r w:rsidRPr="002B20F7">
              <w:rPr>
                <w:sz w:val="12"/>
                <w:szCs w:val="12"/>
              </w:rPr>
              <w:t>3 708,970</w:t>
            </w:r>
          </w:p>
        </w:tc>
        <w:tc>
          <w:tcPr>
            <w:tcW w:w="851" w:type="dxa"/>
            <w:shd w:val="clear" w:color="auto" w:fill="auto"/>
            <w:vAlign w:val="center"/>
          </w:tcPr>
          <w:p w:rsidR="001A0D92" w:rsidRPr="002B20F7" w:rsidRDefault="001A0D92" w:rsidP="002B20F7">
            <w:pPr>
              <w:widowControl w:val="0"/>
              <w:autoSpaceDE w:val="0"/>
              <w:autoSpaceDN w:val="0"/>
              <w:jc w:val="center"/>
              <w:rPr>
                <w:sz w:val="12"/>
                <w:szCs w:val="12"/>
              </w:rPr>
            </w:pPr>
            <w:r w:rsidRPr="002942CC">
              <w:rPr>
                <w:sz w:val="12"/>
                <w:szCs w:val="12"/>
              </w:rPr>
              <w:t>2 889,299</w:t>
            </w:r>
          </w:p>
        </w:tc>
        <w:tc>
          <w:tcPr>
            <w:tcW w:w="851"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4 389,023</w:t>
            </w:r>
          </w:p>
        </w:tc>
        <w:tc>
          <w:tcPr>
            <w:tcW w:w="994"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4 396,336</w:t>
            </w:r>
          </w:p>
        </w:tc>
        <w:tc>
          <w:tcPr>
            <w:tcW w:w="992"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4 396,336</w:t>
            </w:r>
          </w:p>
        </w:tc>
        <w:tc>
          <w:tcPr>
            <w:tcW w:w="851" w:type="dxa"/>
            <w:shd w:val="clear" w:color="auto" w:fill="auto"/>
            <w:vAlign w:val="center"/>
          </w:tcPr>
          <w:p w:rsidR="001A0D92" w:rsidRPr="00DB0CAB" w:rsidRDefault="001A0D92" w:rsidP="002B20F7">
            <w:pPr>
              <w:widowControl w:val="0"/>
              <w:autoSpaceDE w:val="0"/>
              <w:autoSpaceDN w:val="0"/>
              <w:jc w:val="center"/>
              <w:rPr>
                <w:sz w:val="12"/>
                <w:szCs w:val="12"/>
              </w:rPr>
            </w:pPr>
            <w:r w:rsidRPr="00DB0CAB">
              <w:rPr>
                <w:sz w:val="12"/>
                <w:szCs w:val="12"/>
              </w:rPr>
              <w:t>3 695,748</w:t>
            </w:r>
          </w:p>
        </w:tc>
        <w:tc>
          <w:tcPr>
            <w:tcW w:w="993" w:type="dxa"/>
            <w:shd w:val="clear" w:color="auto" w:fill="auto"/>
            <w:vAlign w:val="center"/>
          </w:tcPr>
          <w:p w:rsidR="001A0D92" w:rsidRPr="002B20F7" w:rsidRDefault="001A0D92" w:rsidP="002B20F7">
            <w:pPr>
              <w:widowControl w:val="0"/>
              <w:autoSpaceDE w:val="0"/>
              <w:autoSpaceDN w:val="0"/>
              <w:jc w:val="center"/>
              <w:rPr>
                <w:sz w:val="12"/>
                <w:szCs w:val="12"/>
              </w:rPr>
            </w:pPr>
            <w:r w:rsidRPr="002B20F7">
              <w:rPr>
                <w:sz w:val="12"/>
                <w:szCs w:val="12"/>
              </w:rPr>
              <w:t>3 695,748</w:t>
            </w:r>
          </w:p>
        </w:tc>
      </w:tr>
      <w:tr w:rsidR="001A0D92" w:rsidRPr="005173EA" w:rsidTr="00E94D5B">
        <w:tc>
          <w:tcPr>
            <w:tcW w:w="706"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989"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1283" w:type="dxa"/>
            <w:shd w:val="clear" w:color="auto" w:fill="auto"/>
          </w:tcPr>
          <w:p w:rsidR="001A0D92" w:rsidRPr="005173EA" w:rsidRDefault="001A0D92" w:rsidP="00BC2B32">
            <w:pPr>
              <w:widowControl w:val="0"/>
              <w:autoSpaceDE w:val="0"/>
              <w:autoSpaceDN w:val="0"/>
              <w:jc w:val="center"/>
              <w:rPr>
                <w:sz w:val="12"/>
                <w:szCs w:val="12"/>
              </w:rPr>
            </w:pPr>
            <w:r w:rsidRPr="005173EA">
              <w:rPr>
                <w:sz w:val="12"/>
                <w:szCs w:val="12"/>
              </w:rPr>
              <w:t>комитет по культуре Курской области</w:t>
            </w:r>
          </w:p>
        </w:tc>
        <w:tc>
          <w:tcPr>
            <w:tcW w:w="425"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806</w:t>
            </w:r>
          </w:p>
        </w:tc>
        <w:tc>
          <w:tcPr>
            <w:tcW w:w="425"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2</w:t>
            </w:r>
          </w:p>
        </w:tc>
        <w:tc>
          <w:tcPr>
            <w:tcW w:w="426"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03</w:t>
            </w:r>
          </w:p>
        </w:tc>
        <w:tc>
          <w:tcPr>
            <w:tcW w:w="84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3303,300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2967,893</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5594,440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5333,042</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3871,534</w:t>
            </w:r>
          </w:p>
        </w:tc>
        <w:tc>
          <w:tcPr>
            <w:tcW w:w="855" w:type="dxa"/>
            <w:shd w:val="clear" w:color="auto" w:fill="auto"/>
            <w:vAlign w:val="center"/>
          </w:tcPr>
          <w:p w:rsidR="001A0D92" w:rsidRPr="002B20F7" w:rsidRDefault="001A0D92" w:rsidP="002B20F7">
            <w:pPr>
              <w:widowControl w:val="0"/>
              <w:autoSpaceDE w:val="0"/>
              <w:autoSpaceDN w:val="0"/>
              <w:jc w:val="center"/>
              <w:rPr>
                <w:sz w:val="12"/>
                <w:szCs w:val="12"/>
              </w:rPr>
            </w:pPr>
            <w:r w:rsidRPr="002B20F7">
              <w:rPr>
                <w:sz w:val="12"/>
                <w:szCs w:val="12"/>
              </w:rPr>
              <w:t>2 821,500</w:t>
            </w:r>
          </w:p>
        </w:tc>
        <w:tc>
          <w:tcPr>
            <w:tcW w:w="851" w:type="dxa"/>
            <w:shd w:val="clear" w:color="auto" w:fill="auto"/>
            <w:vAlign w:val="center"/>
          </w:tcPr>
          <w:p w:rsidR="001A0D92" w:rsidRPr="002B20F7" w:rsidRDefault="001A0D92" w:rsidP="002B20F7">
            <w:pPr>
              <w:widowControl w:val="0"/>
              <w:autoSpaceDE w:val="0"/>
              <w:autoSpaceDN w:val="0"/>
              <w:jc w:val="center"/>
              <w:rPr>
                <w:sz w:val="12"/>
                <w:szCs w:val="12"/>
              </w:rPr>
            </w:pPr>
            <w:r w:rsidRPr="002942CC">
              <w:rPr>
                <w:sz w:val="12"/>
                <w:szCs w:val="12"/>
              </w:rPr>
              <w:t>3 287,000</w:t>
            </w:r>
          </w:p>
        </w:tc>
        <w:tc>
          <w:tcPr>
            <w:tcW w:w="851"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1 790,000</w:t>
            </w:r>
          </w:p>
        </w:tc>
        <w:tc>
          <w:tcPr>
            <w:tcW w:w="994"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1 790,000</w:t>
            </w:r>
          </w:p>
        </w:tc>
        <w:tc>
          <w:tcPr>
            <w:tcW w:w="992"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1 790,000</w:t>
            </w:r>
          </w:p>
        </w:tc>
        <w:tc>
          <w:tcPr>
            <w:tcW w:w="851" w:type="dxa"/>
            <w:shd w:val="clear" w:color="auto" w:fill="auto"/>
            <w:vAlign w:val="center"/>
          </w:tcPr>
          <w:p w:rsidR="001A0D92" w:rsidRPr="00DB0CAB" w:rsidRDefault="001A0D92" w:rsidP="002B20F7">
            <w:pPr>
              <w:widowControl w:val="0"/>
              <w:autoSpaceDE w:val="0"/>
              <w:autoSpaceDN w:val="0"/>
              <w:jc w:val="center"/>
              <w:rPr>
                <w:sz w:val="12"/>
                <w:szCs w:val="12"/>
              </w:rPr>
            </w:pPr>
            <w:r w:rsidRPr="00DB0CAB">
              <w:rPr>
                <w:sz w:val="12"/>
                <w:szCs w:val="12"/>
              </w:rPr>
              <w:t>3 440,000</w:t>
            </w:r>
          </w:p>
        </w:tc>
        <w:tc>
          <w:tcPr>
            <w:tcW w:w="993" w:type="dxa"/>
            <w:shd w:val="clear" w:color="auto" w:fill="auto"/>
            <w:vAlign w:val="center"/>
          </w:tcPr>
          <w:p w:rsidR="001A0D92" w:rsidRPr="002B20F7" w:rsidRDefault="001A0D92" w:rsidP="002B20F7">
            <w:pPr>
              <w:widowControl w:val="0"/>
              <w:autoSpaceDE w:val="0"/>
              <w:autoSpaceDN w:val="0"/>
              <w:jc w:val="center"/>
              <w:rPr>
                <w:sz w:val="12"/>
                <w:szCs w:val="12"/>
              </w:rPr>
            </w:pPr>
            <w:r w:rsidRPr="002B20F7">
              <w:rPr>
                <w:sz w:val="12"/>
                <w:szCs w:val="12"/>
              </w:rPr>
              <w:t>3 440,000</w:t>
            </w:r>
          </w:p>
        </w:tc>
      </w:tr>
      <w:tr w:rsidR="001A0D92" w:rsidRPr="005173EA" w:rsidTr="00E94D5B">
        <w:tc>
          <w:tcPr>
            <w:tcW w:w="706" w:type="dxa"/>
            <w:vMerge w:val="restart"/>
            <w:shd w:val="clear" w:color="auto" w:fill="auto"/>
          </w:tcPr>
          <w:p w:rsidR="001A0D92" w:rsidRPr="005173EA" w:rsidRDefault="001A0D92" w:rsidP="00BC2B32">
            <w:pPr>
              <w:widowControl w:val="0"/>
              <w:autoSpaceDE w:val="0"/>
              <w:autoSpaceDN w:val="0"/>
              <w:jc w:val="center"/>
              <w:rPr>
                <w:sz w:val="12"/>
                <w:szCs w:val="12"/>
              </w:rPr>
            </w:pPr>
            <w:r w:rsidRPr="005173EA">
              <w:rPr>
                <w:sz w:val="12"/>
                <w:szCs w:val="12"/>
              </w:rPr>
              <w:t xml:space="preserve">Основное </w:t>
            </w:r>
            <w:proofErr w:type="spellStart"/>
            <w:r w:rsidRPr="005173EA">
              <w:rPr>
                <w:sz w:val="12"/>
                <w:szCs w:val="12"/>
              </w:rPr>
              <w:lastRenderedPageBreak/>
              <w:t>меропри</w:t>
            </w:r>
            <w:proofErr w:type="gramStart"/>
            <w:r w:rsidRPr="005173EA">
              <w:rPr>
                <w:sz w:val="12"/>
                <w:szCs w:val="12"/>
              </w:rPr>
              <w:t>я</w:t>
            </w:r>
            <w:proofErr w:type="spellEnd"/>
            <w:r w:rsidR="004A2A5E">
              <w:rPr>
                <w:sz w:val="12"/>
                <w:szCs w:val="12"/>
              </w:rPr>
              <w:t>–</w:t>
            </w:r>
            <w:proofErr w:type="gramEnd"/>
            <w:r w:rsidR="004A2A5E">
              <w:rPr>
                <w:sz w:val="12"/>
                <w:szCs w:val="12"/>
              </w:rPr>
              <w:t xml:space="preserve"> </w:t>
            </w:r>
            <w:proofErr w:type="spellStart"/>
            <w:r w:rsidRPr="005173EA">
              <w:rPr>
                <w:sz w:val="12"/>
                <w:szCs w:val="12"/>
              </w:rPr>
              <w:t>тие</w:t>
            </w:r>
            <w:proofErr w:type="spellEnd"/>
            <w:r w:rsidRPr="005173EA">
              <w:rPr>
                <w:sz w:val="12"/>
                <w:szCs w:val="12"/>
              </w:rPr>
              <w:t xml:space="preserve"> 04</w:t>
            </w:r>
          </w:p>
        </w:tc>
        <w:tc>
          <w:tcPr>
            <w:tcW w:w="989" w:type="dxa"/>
            <w:vMerge w:val="restart"/>
            <w:shd w:val="clear" w:color="auto" w:fill="auto"/>
          </w:tcPr>
          <w:p w:rsidR="001A0D92" w:rsidRPr="005173EA" w:rsidRDefault="001A0D92" w:rsidP="00BC2B32">
            <w:pPr>
              <w:widowControl w:val="0"/>
              <w:autoSpaceDE w:val="0"/>
              <w:autoSpaceDN w:val="0"/>
              <w:rPr>
                <w:sz w:val="12"/>
                <w:szCs w:val="12"/>
              </w:rPr>
            </w:pPr>
            <w:r w:rsidRPr="005173EA">
              <w:rPr>
                <w:sz w:val="12"/>
                <w:szCs w:val="12"/>
              </w:rPr>
              <w:lastRenderedPageBreak/>
              <w:t>Развитие кадр</w:t>
            </w:r>
            <w:r w:rsidRPr="005173EA">
              <w:rPr>
                <w:sz w:val="12"/>
                <w:szCs w:val="12"/>
              </w:rPr>
              <w:t>о</w:t>
            </w:r>
            <w:r w:rsidRPr="005173EA">
              <w:rPr>
                <w:sz w:val="12"/>
                <w:szCs w:val="12"/>
              </w:rPr>
              <w:lastRenderedPageBreak/>
              <w:t xml:space="preserve">вого потенциала системы </w:t>
            </w:r>
            <w:proofErr w:type="spellStart"/>
            <w:r w:rsidRPr="005173EA">
              <w:rPr>
                <w:sz w:val="12"/>
                <w:szCs w:val="12"/>
              </w:rPr>
              <w:t>допо</w:t>
            </w:r>
            <w:r w:rsidRPr="005173EA">
              <w:rPr>
                <w:sz w:val="12"/>
                <w:szCs w:val="12"/>
              </w:rPr>
              <w:t>л</w:t>
            </w:r>
            <w:r w:rsidRPr="005173EA">
              <w:rPr>
                <w:sz w:val="12"/>
                <w:szCs w:val="12"/>
              </w:rPr>
              <w:t>нител</w:t>
            </w:r>
            <w:proofErr w:type="gramStart"/>
            <w:r w:rsidRPr="005173EA">
              <w:rPr>
                <w:sz w:val="12"/>
                <w:szCs w:val="12"/>
              </w:rPr>
              <w:t>ь</w:t>
            </w:r>
            <w:proofErr w:type="spellEnd"/>
            <w:r w:rsidR="004A2A5E">
              <w:rPr>
                <w:sz w:val="12"/>
                <w:szCs w:val="12"/>
              </w:rPr>
              <w:t>–</w:t>
            </w:r>
            <w:proofErr w:type="gramEnd"/>
            <w:r w:rsidR="004A2A5E">
              <w:rPr>
                <w:sz w:val="12"/>
                <w:szCs w:val="12"/>
              </w:rPr>
              <w:t xml:space="preserve"> </w:t>
            </w:r>
            <w:proofErr w:type="spellStart"/>
            <w:r w:rsidRPr="005173EA">
              <w:rPr>
                <w:sz w:val="12"/>
                <w:szCs w:val="12"/>
              </w:rPr>
              <w:t>ного</w:t>
            </w:r>
            <w:proofErr w:type="spellEnd"/>
            <w:r w:rsidRPr="005173EA">
              <w:rPr>
                <w:sz w:val="12"/>
                <w:szCs w:val="12"/>
              </w:rPr>
              <w:t xml:space="preserve"> образования детей</w:t>
            </w:r>
          </w:p>
        </w:tc>
        <w:tc>
          <w:tcPr>
            <w:tcW w:w="1283" w:type="dxa"/>
            <w:shd w:val="clear" w:color="auto" w:fill="auto"/>
          </w:tcPr>
          <w:p w:rsidR="001A0D92" w:rsidRPr="005173EA" w:rsidRDefault="001A0D92" w:rsidP="00BC2B32">
            <w:pPr>
              <w:widowControl w:val="0"/>
              <w:autoSpaceDE w:val="0"/>
              <w:autoSpaceDN w:val="0"/>
              <w:jc w:val="center"/>
              <w:rPr>
                <w:sz w:val="12"/>
                <w:szCs w:val="12"/>
              </w:rPr>
            </w:pPr>
            <w:r>
              <w:rPr>
                <w:sz w:val="12"/>
                <w:szCs w:val="12"/>
              </w:rPr>
              <w:lastRenderedPageBreak/>
              <w:t>в</w:t>
            </w:r>
            <w:r w:rsidRPr="005173EA">
              <w:rPr>
                <w:sz w:val="12"/>
                <w:szCs w:val="12"/>
              </w:rPr>
              <w:t>сего, в том числе</w:t>
            </w:r>
          </w:p>
        </w:tc>
        <w:tc>
          <w:tcPr>
            <w:tcW w:w="425"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2</w:t>
            </w:r>
          </w:p>
        </w:tc>
        <w:tc>
          <w:tcPr>
            <w:tcW w:w="426"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04</w:t>
            </w:r>
          </w:p>
        </w:tc>
        <w:tc>
          <w:tcPr>
            <w:tcW w:w="84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626,400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326,000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326,000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326,000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326,000</w:t>
            </w:r>
          </w:p>
        </w:tc>
        <w:tc>
          <w:tcPr>
            <w:tcW w:w="855"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326,000</w:t>
            </w:r>
          </w:p>
        </w:tc>
        <w:tc>
          <w:tcPr>
            <w:tcW w:w="851"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326,000</w:t>
            </w:r>
          </w:p>
        </w:tc>
        <w:tc>
          <w:tcPr>
            <w:tcW w:w="851" w:type="dxa"/>
            <w:shd w:val="clear" w:color="auto" w:fill="auto"/>
            <w:vAlign w:val="center"/>
          </w:tcPr>
          <w:p w:rsidR="001A0D92" w:rsidRPr="00DB0CAB" w:rsidRDefault="001A0D92" w:rsidP="00207390">
            <w:pPr>
              <w:widowControl w:val="0"/>
              <w:autoSpaceDE w:val="0"/>
              <w:autoSpaceDN w:val="0"/>
              <w:jc w:val="center"/>
              <w:rPr>
                <w:sz w:val="12"/>
                <w:szCs w:val="12"/>
              </w:rPr>
            </w:pPr>
            <w:r w:rsidRPr="00DB0CAB">
              <w:rPr>
                <w:sz w:val="12"/>
                <w:szCs w:val="12"/>
              </w:rPr>
              <w:t>210,000</w:t>
            </w:r>
          </w:p>
        </w:tc>
        <w:tc>
          <w:tcPr>
            <w:tcW w:w="994" w:type="dxa"/>
            <w:shd w:val="clear" w:color="auto" w:fill="auto"/>
            <w:vAlign w:val="center"/>
          </w:tcPr>
          <w:p w:rsidR="001A0D92" w:rsidRPr="00DB0CAB" w:rsidRDefault="001A0D92" w:rsidP="00207390">
            <w:pPr>
              <w:widowControl w:val="0"/>
              <w:autoSpaceDE w:val="0"/>
              <w:autoSpaceDN w:val="0"/>
              <w:jc w:val="center"/>
              <w:rPr>
                <w:sz w:val="12"/>
                <w:szCs w:val="12"/>
              </w:rPr>
            </w:pPr>
            <w:r w:rsidRPr="00DB0CAB">
              <w:rPr>
                <w:sz w:val="12"/>
                <w:szCs w:val="12"/>
              </w:rPr>
              <w:t>210,000</w:t>
            </w:r>
          </w:p>
        </w:tc>
        <w:tc>
          <w:tcPr>
            <w:tcW w:w="992" w:type="dxa"/>
            <w:shd w:val="clear" w:color="auto" w:fill="auto"/>
            <w:vAlign w:val="center"/>
          </w:tcPr>
          <w:p w:rsidR="001A0D92" w:rsidRPr="00DB0CAB" w:rsidRDefault="001A0D92" w:rsidP="00207390">
            <w:pPr>
              <w:widowControl w:val="0"/>
              <w:autoSpaceDE w:val="0"/>
              <w:autoSpaceDN w:val="0"/>
              <w:jc w:val="center"/>
              <w:rPr>
                <w:sz w:val="12"/>
                <w:szCs w:val="12"/>
              </w:rPr>
            </w:pPr>
            <w:r w:rsidRPr="00DB0CAB">
              <w:rPr>
                <w:sz w:val="12"/>
                <w:szCs w:val="12"/>
              </w:rPr>
              <w:t>210,000</w:t>
            </w:r>
          </w:p>
        </w:tc>
        <w:tc>
          <w:tcPr>
            <w:tcW w:w="851"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326,000</w:t>
            </w:r>
          </w:p>
        </w:tc>
        <w:tc>
          <w:tcPr>
            <w:tcW w:w="993"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326,000</w:t>
            </w:r>
          </w:p>
        </w:tc>
      </w:tr>
      <w:tr w:rsidR="001A0D92" w:rsidRPr="005173EA" w:rsidTr="00E94D5B">
        <w:tc>
          <w:tcPr>
            <w:tcW w:w="706"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989"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1283" w:type="dxa"/>
            <w:shd w:val="clear" w:color="auto" w:fill="auto"/>
          </w:tcPr>
          <w:p w:rsidR="001A0D92" w:rsidRPr="005173EA" w:rsidRDefault="001A0D92" w:rsidP="00BC2B32">
            <w:pPr>
              <w:widowControl w:val="0"/>
              <w:autoSpaceDE w:val="0"/>
              <w:autoSpaceDN w:val="0"/>
              <w:jc w:val="center"/>
              <w:rPr>
                <w:sz w:val="12"/>
                <w:szCs w:val="12"/>
              </w:rPr>
            </w:pPr>
            <w:r w:rsidRPr="005173EA">
              <w:rPr>
                <w:sz w:val="12"/>
                <w:szCs w:val="12"/>
              </w:rPr>
              <w:t>областной</w:t>
            </w:r>
          </w:p>
          <w:p w:rsidR="001A0D92" w:rsidRPr="005173EA" w:rsidRDefault="001A0D92" w:rsidP="00BC2B32">
            <w:pPr>
              <w:widowControl w:val="0"/>
              <w:autoSpaceDE w:val="0"/>
              <w:autoSpaceDN w:val="0"/>
              <w:jc w:val="center"/>
              <w:rPr>
                <w:sz w:val="12"/>
                <w:szCs w:val="12"/>
              </w:rPr>
            </w:pPr>
            <w:r w:rsidRPr="005173EA">
              <w:rPr>
                <w:sz w:val="12"/>
                <w:szCs w:val="12"/>
              </w:rPr>
              <w:t>бюджет</w:t>
            </w:r>
          </w:p>
        </w:tc>
        <w:tc>
          <w:tcPr>
            <w:tcW w:w="425"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2</w:t>
            </w:r>
          </w:p>
        </w:tc>
        <w:tc>
          <w:tcPr>
            <w:tcW w:w="426"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04</w:t>
            </w:r>
          </w:p>
        </w:tc>
        <w:tc>
          <w:tcPr>
            <w:tcW w:w="84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626,400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326,000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326,000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326,000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326,000</w:t>
            </w:r>
          </w:p>
        </w:tc>
        <w:tc>
          <w:tcPr>
            <w:tcW w:w="855"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326,000</w:t>
            </w:r>
          </w:p>
        </w:tc>
        <w:tc>
          <w:tcPr>
            <w:tcW w:w="851"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326,000</w:t>
            </w:r>
          </w:p>
        </w:tc>
        <w:tc>
          <w:tcPr>
            <w:tcW w:w="851" w:type="dxa"/>
            <w:shd w:val="clear" w:color="auto" w:fill="auto"/>
            <w:vAlign w:val="center"/>
          </w:tcPr>
          <w:p w:rsidR="001A0D92" w:rsidRPr="00DB0CAB" w:rsidRDefault="001A0D92" w:rsidP="00207390">
            <w:pPr>
              <w:widowControl w:val="0"/>
              <w:autoSpaceDE w:val="0"/>
              <w:autoSpaceDN w:val="0"/>
              <w:jc w:val="center"/>
              <w:rPr>
                <w:sz w:val="12"/>
                <w:szCs w:val="12"/>
              </w:rPr>
            </w:pPr>
            <w:r w:rsidRPr="00DB0CAB">
              <w:rPr>
                <w:sz w:val="12"/>
                <w:szCs w:val="12"/>
              </w:rPr>
              <w:t>210,000</w:t>
            </w:r>
          </w:p>
        </w:tc>
        <w:tc>
          <w:tcPr>
            <w:tcW w:w="994" w:type="dxa"/>
            <w:shd w:val="clear" w:color="auto" w:fill="auto"/>
            <w:vAlign w:val="center"/>
          </w:tcPr>
          <w:p w:rsidR="001A0D92" w:rsidRPr="00DB0CAB" w:rsidRDefault="001A0D92" w:rsidP="00207390">
            <w:pPr>
              <w:widowControl w:val="0"/>
              <w:autoSpaceDE w:val="0"/>
              <w:autoSpaceDN w:val="0"/>
              <w:jc w:val="center"/>
              <w:rPr>
                <w:sz w:val="12"/>
                <w:szCs w:val="12"/>
              </w:rPr>
            </w:pPr>
            <w:r w:rsidRPr="00DB0CAB">
              <w:rPr>
                <w:sz w:val="12"/>
                <w:szCs w:val="12"/>
              </w:rPr>
              <w:t>210,000</w:t>
            </w:r>
          </w:p>
        </w:tc>
        <w:tc>
          <w:tcPr>
            <w:tcW w:w="992" w:type="dxa"/>
            <w:shd w:val="clear" w:color="auto" w:fill="auto"/>
            <w:vAlign w:val="center"/>
          </w:tcPr>
          <w:p w:rsidR="001A0D92" w:rsidRPr="00DB0CAB" w:rsidRDefault="001A0D92" w:rsidP="00207390">
            <w:pPr>
              <w:widowControl w:val="0"/>
              <w:autoSpaceDE w:val="0"/>
              <w:autoSpaceDN w:val="0"/>
              <w:jc w:val="center"/>
              <w:rPr>
                <w:sz w:val="12"/>
                <w:szCs w:val="12"/>
              </w:rPr>
            </w:pPr>
            <w:r w:rsidRPr="00DB0CAB">
              <w:rPr>
                <w:sz w:val="12"/>
                <w:szCs w:val="12"/>
              </w:rPr>
              <w:t>210,000</w:t>
            </w:r>
          </w:p>
        </w:tc>
        <w:tc>
          <w:tcPr>
            <w:tcW w:w="851"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326,000</w:t>
            </w:r>
          </w:p>
        </w:tc>
        <w:tc>
          <w:tcPr>
            <w:tcW w:w="993"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326,000</w:t>
            </w:r>
          </w:p>
        </w:tc>
      </w:tr>
      <w:tr w:rsidR="001A0D92" w:rsidRPr="005173EA" w:rsidTr="00E94D5B">
        <w:trPr>
          <w:trHeight w:val="232"/>
        </w:trPr>
        <w:tc>
          <w:tcPr>
            <w:tcW w:w="706"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989"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1283" w:type="dxa"/>
            <w:shd w:val="clear" w:color="auto" w:fill="auto"/>
          </w:tcPr>
          <w:p w:rsidR="001A0D92" w:rsidRPr="005173EA" w:rsidRDefault="001A0D92"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2</w:t>
            </w:r>
          </w:p>
        </w:tc>
        <w:tc>
          <w:tcPr>
            <w:tcW w:w="426"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04</w:t>
            </w:r>
          </w:p>
        </w:tc>
        <w:tc>
          <w:tcPr>
            <w:tcW w:w="84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626,400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326,000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326,000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326,000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326,000</w:t>
            </w:r>
          </w:p>
        </w:tc>
        <w:tc>
          <w:tcPr>
            <w:tcW w:w="855"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326,000</w:t>
            </w:r>
          </w:p>
        </w:tc>
        <w:tc>
          <w:tcPr>
            <w:tcW w:w="851"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326,000</w:t>
            </w:r>
          </w:p>
        </w:tc>
        <w:tc>
          <w:tcPr>
            <w:tcW w:w="851" w:type="dxa"/>
            <w:shd w:val="clear" w:color="auto" w:fill="auto"/>
            <w:vAlign w:val="center"/>
          </w:tcPr>
          <w:p w:rsidR="001A0D92" w:rsidRPr="00DB0CAB" w:rsidRDefault="001A0D92" w:rsidP="00207390">
            <w:pPr>
              <w:widowControl w:val="0"/>
              <w:autoSpaceDE w:val="0"/>
              <w:autoSpaceDN w:val="0"/>
              <w:jc w:val="center"/>
              <w:rPr>
                <w:sz w:val="12"/>
                <w:szCs w:val="12"/>
              </w:rPr>
            </w:pPr>
            <w:r w:rsidRPr="00DB0CAB">
              <w:rPr>
                <w:sz w:val="12"/>
                <w:szCs w:val="12"/>
              </w:rPr>
              <w:t>210,000</w:t>
            </w:r>
          </w:p>
        </w:tc>
        <w:tc>
          <w:tcPr>
            <w:tcW w:w="994" w:type="dxa"/>
            <w:shd w:val="clear" w:color="auto" w:fill="auto"/>
            <w:vAlign w:val="center"/>
          </w:tcPr>
          <w:p w:rsidR="001A0D92" w:rsidRPr="00DB0CAB" w:rsidRDefault="001A0D92" w:rsidP="00207390">
            <w:pPr>
              <w:widowControl w:val="0"/>
              <w:autoSpaceDE w:val="0"/>
              <w:autoSpaceDN w:val="0"/>
              <w:jc w:val="center"/>
              <w:rPr>
                <w:sz w:val="12"/>
                <w:szCs w:val="12"/>
              </w:rPr>
            </w:pPr>
            <w:r w:rsidRPr="00DB0CAB">
              <w:rPr>
                <w:sz w:val="12"/>
                <w:szCs w:val="12"/>
              </w:rPr>
              <w:t>210,000</w:t>
            </w:r>
          </w:p>
        </w:tc>
        <w:tc>
          <w:tcPr>
            <w:tcW w:w="992" w:type="dxa"/>
            <w:shd w:val="clear" w:color="auto" w:fill="auto"/>
            <w:vAlign w:val="center"/>
          </w:tcPr>
          <w:p w:rsidR="001A0D92" w:rsidRPr="00DB0CAB" w:rsidRDefault="001A0D92" w:rsidP="00207390">
            <w:pPr>
              <w:widowControl w:val="0"/>
              <w:autoSpaceDE w:val="0"/>
              <w:autoSpaceDN w:val="0"/>
              <w:jc w:val="center"/>
              <w:rPr>
                <w:sz w:val="12"/>
                <w:szCs w:val="12"/>
              </w:rPr>
            </w:pPr>
            <w:r w:rsidRPr="00DB0CAB">
              <w:rPr>
                <w:sz w:val="12"/>
                <w:szCs w:val="12"/>
              </w:rPr>
              <w:t>210,000</w:t>
            </w:r>
          </w:p>
        </w:tc>
        <w:tc>
          <w:tcPr>
            <w:tcW w:w="851"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326,000</w:t>
            </w:r>
          </w:p>
        </w:tc>
        <w:tc>
          <w:tcPr>
            <w:tcW w:w="993"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326,000</w:t>
            </w:r>
          </w:p>
        </w:tc>
      </w:tr>
      <w:tr w:rsidR="001A0D92" w:rsidRPr="005173EA" w:rsidTr="00E94D5B">
        <w:trPr>
          <w:trHeight w:val="232"/>
        </w:trPr>
        <w:tc>
          <w:tcPr>
            <w:tcW w:w="706" w:type="dxa"/>
            <w:vMerge w:val="restart"/>
            <w:shd w:val="clear" w:color="auto" w:fill="auto"/>
          </w:tcPr>
          <w:p w:rsidR="001A0D92" w:rsidRPr="005173EA" w:rsidRDefault="001A0D92" w:rsidP="00D92C6D">
            <w:pPr>
              <w:spacing w:after="200" w:line="276" w:lineRule="auto"/>
              <w:jc w:val="center"/>
              <w:rPr>
                <w:rFonts w:eastAsia="Calibri"/>
                <w:sz w:val="12"/>
                <w:szCs w:val="12"/>
                <w:lang w:eastAsia="en-US"/>
              </w:rPr>
            </w:pPr>
            <w:r w:rsidRPr="00CF45BB">
              <w:rPr>
                <w:rFonts w:eastAsia="Calibri"/>
                <w:sz w:val="12"/>
                <w:szCs w:val="12"/>
                <w:lang w:eastAsia="en-US"/>
              </w:rPr>
              <w:t xml:space="preserve">Основное </w:t>
            </w:r>
            <w:proofErr w:type="spellStart"/>
            <w:r w:rsidRPr="00CF45BB">
              <w:rPr>
                <w:rFonts w:eastAsia="Calibri"/>
                <w:sz w:val="12"/>
                <w:szCs w:val="12"/>
                <w:lang w:eastAsia="en-US"/>
              </w:rPr>
              <w:t>меропри</w:t>
            </w:r>
            <w:proofErr w:type="gramStart"/>
            <w:r w:rsidRPr="00CF45BB">
              <w:rPr>
                <w:rFonts w:eastAsia="Calibri"/>
                <w:sz w:val="12"/>
                <w:szCs w:val="12"/>
                <w:lang w:eastAsia="en-US"/>
              </w:rPr>
              <w:t>я</w:t>
            </w:r>
            <w:proofErr w:type="spellEnd"/>
            <w:r w:rsidR="004A2A5E">
              <w:rPr>
                <w:rFonts w:eastAsia="Calibri"/>
                <w:sz w:val="12"/>
                <w:szCs w:val="12"/>
                <w:lang w:eastAsia="en-US"/>
              </w:rPr>
              <w:t>–</w:t>
            </w:r>
            <w:proofErr w:type="gramEnd"/>
            <w:r w:rsidR="004A2A5E">
              <w:rPr>
                <w:rFonts w:eastAsia="Calibri"/>
                <w:sz w:val="12"/>
                <w:szCs w:val="12"/>
                <w:lang w:eastAsia="en-US"/>
              </w:rPr>
              <w:t xml:space="preserve"> </w:t>
            </w:r>
            <w:r>
              <w:rPr>
                <w:rFonts w:eastAsia="Calibri"/>
                <w:sz w:val="12"/>
                <w:szCs w:val="12"/>
                <w:lang w:eastAsia="en-US"/>
              </w:rPr>
              <w:t xml:space="preserve"> </w:t>
            </w:r>
            <w:proofErr w:type="spellStart"/>
            <w:r w:rsidRPr="00CF45BB">
              <w:rPr>
                <w:rFonts w:eastAsia="Calibri"/>
                <w:sz w:val="12"/>
                <w:szCs w:val="12"/>
                <w:lang w:eastAsia="en-US"/>
              </w:rPr>
              <w:t>тие</w:t>
            </w:r>
            <w:proofErr w:type="spellEnd"/>
            <w:r>
              <w:rPr>
                <w:rFonts w:eastAsia="Calibri"/>
                <w:sz w:val="12"/>
                <w:szCs w:val="12"/>
                <w:lang w:eastAsia="en-US"/>
              </w:rPr>
              <w:t xml:space="preserve"> 05</w:t>
            </w:r>
          </w:p>
        </w:tc>
        <w:tc>
          <w:tcPr>
            <w:tcW w:w="989" w:type="dxa"/>
            <w:vMerge w:val="restart"/>
            <w:shd w:val="clear" w:color="auto" w:fill="auto"/>
          </w:tcPr>
          <w:p w:rsidR="001A0D92" w:rsidRPr="005173EA" w:rsidRDefault="001A0D92" w:rsidP="00BC2B32">
            <w:pPr>
              <w:spacing w:after="200" w:line="276" w:lineRule="auto"/>
              <w:rPr>
                <w:rFonts w:eastAsia="Calibri"/>
                <w:sz w:val="12"/>
                <w:szCs w:val="12"/>
                <w:lang w:eastAsia="en-US"/>
              </w:rPr>
            </w:pPr>
            <w:r w:rsidRPr="00CF45BB">
              <w:rPr>
                <w:rFonts w:eastAsia="Calibri"/>
                <w:sz w:val="12"/>
                <w:szCs w:val="12"/>
                <w:lang w:eastAsia="en-US"/>
              </w:rPr>
              <w:t>Модернизация (капитальный ремонт, реко</w:t>
            </w:r>
            <w:r w:rsidRPr="00CF45BB">
              <w:rPr>
                <w:rFonts w:eastAsia="Calibri"/>
                <w:sz w:val="12"/>
                <w:szCs w:val="12"/>
                <w:lang w:eastAsia="en-US"/>
              </w:rPr>
              <w:t>н</w:t>
            </w:r>
            <w:r w:rsidRPr="00CF45BB">
              <w:rPr>
                <w:rFonts w:eastAsia="Calibri"/>
                <w:sz w:val="12"/>
                <w:szCs w:val="12"/>
                <w:lang w:eastAsia="en-US"/>
              </w:rPr>
              <w:t>струкция) региональных и муниципальных детских школ искусств по видам искусств</w:t>
            </w:r>
          </w:p>
        </w:tc>
        <w:tc>
          <w:tcPr>
            <w:tcW w:w="1283" w:type="dxa"/>
            <w:shd w:val="clear" w:color="auto" w:fill="auto"/>
          </w:tcPr>
          <w:p w:rsidR="001A0D92" w:rsidRPr="005173EA" w:rsidRDefault="001A0D92" w:rsidP="00CF45BB">
            <w:pPr>
              <w:widowControl w:val="0"/>
              <w:autoSpaceDE w:val="0"/>
              <w:autoSpaceDN w:val="0"/>
              <w:jc w:val="center"/>
              <w:rPr>
                <w:sz w:val="12"/>
                <w:szCs w:val="12"/>
              </w:rPr>
            </w:pPr>
            <w:r>
              <w:rPr>
                <w:sz w:val="12"/>
                <w:szCs w:val="12"/>
              </w:rPr>
              <w:t>в</w:t>
            </w:r>
            <w:r w:rsidRPr="005173EA">
              <w:rPr>
                <w:sz w:val="12"/>
                <w:szCs w:val="12"/>
              </w:rPr>
              <w:t>сего, в том числе</w:t>
            </w:r>
          </w:p>
        </w:tc>
        <w:tc>
          <w:tcPr>
            <w:tcW w:w="425" w:type="dxa"/>
            <w:shd w:val="clear" w:color="auto" w:fill="auto"/>
            <w:vAlign w:val="center"/>
          </w:tcPr>
          <w:p w:rsidR="001A0D92" w:rsidRPr="005173EA" w:rsidRDefault="001A0D92" w:rsidP="00E77EC6">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1A0D92" w:rsidRPr="005173EA" w:rsidRDefault="001A0D92" w:rsidP="00E77EC6">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1A0D92" w:rsidRPr="005173EA" w:rsidRDefault="001A0D92" w:rsidP="00E77EC6">
            <w:pPr>
              <w:widowControl w:val="0"/>
              <w:autoSpaceDE w:val="0"/>
              <w:autoSpaceDN w:val="0"/>
              <w:jc w:val="center"/>
              <w:rPr>
                <w:sz w:val="12"/>
                <w:szCs w:val="12"/>
              </w:rPr>
            </w:pPr>
            <w:r w:rsidRPr="005173EA">
              <w:rPr>
                <w:sz w:val="12"/>
                <w:szCs w:val="12"/>
              </w:rPr>
              <w:t>2</w:t>
            </w:r>
          </w:p>
        </w:tc>
        <w:tc>
          <w:tcPr>
            <w:tcW w:w="426" w:type="dxa"/>
            <w:shd w:val="clear" w:color="auto" w:fill="auto"/>
            <w:vAlign w:val="center"/>
          </w:tcPr>
          <w:p w:rsidR="001A0D92" w:rsidRPr="005173EA" w:rsidRDefault="001A0D92" w:rsidP="00E77EC6">
            <w:pPr>
              <w:widowControl w:val="0"/>
              <w:autoSpaceDE w:val="0"/>
              <w:autoSpaceDN w:val="0"/>
              <w:jc w:val="center"/>
              <w:rPr>
                <w:sz w:val="12"/>
                <w:szCs w:val="12"/>
              </w:rPr>
            </w:pPr>
            <w:r>
              <w:rPr>
                <w:sz w:val="12"/>
                <w:szCs w:val="12"/>
              </w:rPr>
              <w:t>05</w:t>
            </w:r>
          </w:p>
        </w:tc>
        <w:tc>
          <w:tcPr>
            <w:tcW w:w="841" w:type="dxa"/>
            <w:shd w:val="clear" w:color="auto" w:fill="auto"/>
            <w:vAlign w:val="center"/>
          </w:tcPr>
          <w:p w:rsidR="001A0D92" w:rsidRPr="005173EA" w:rsidRDefault="001A0D92" w:rsidP="00E77EC6">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E77EC6">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E77EC6">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E77EC6">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E77EC6">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1A0D92" w:rsidRPr="005173EA" w:rsidRDefault="001A0D92" w:rsidP="00E77EC6">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851"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0,000</w:t>
            </w:r>
          </w:p>
        </w:tc>
        <w:tc>
          <w:tcPr>
            <w:tcW w:w="994"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0,000</w:t>
            </w:r>
          </w:p>
        </w:tc>
        <w:tc>
          <w:tcPr>
            <w:tcW w:w="992"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851" w:type="dxa"/>
            <w:shd w:val="clear" w:color="auto" w:fill="auto"/>
            <w:vAlign w:val="center"/>
          </w:tcPr>
          <w:p w:rsidR="001A0D92" w:rsidRPr="00DB0CAB" w:rsidRDefault="001A0D92" w:rsidP="00E77EC6">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1A0D92" w:rsidRPr="005173EA" w:rsidRDefault="001A0D92" w:rsidP="00E77EC6">
            <w:pPr>
              <w:widowControl w:val="0"/>
              <w:autoSpaceDE w:val="0"/>
              <w:autoSpaceDN w:val="0"/>
              <w:jc w:val="center"/>
              <w:rPr>
                <w:sz w:val="12"/>
                <w:szCs w:val="12"/>
              </w:rPr>
            </w:pPr>
            <w:r w:rsidRPr="005173EA">
              <w:rPr>
                <w:sz w:val="12"/>
                <w:szCs w:val="12"/>
              </w:rPr>
              <w:t>0,000</w:t>
            </w:r>
          </w:p>
        </w:tc>
      </w:tr>
      <w:tr w:rsidR="001A0D92" w:rsidRPr="005173EA" w:rsidTr="002942CC">
        <w:trPr>
          <w:trHeight w:val="232"/>
        </w:trPr>
        <w:tc>
          <w:tcPr>
            <w:tcW w:w="706" w:type="dxa"/>
            <w:vMerge/>
            <w:shd w:val="clear" w:color="auto" w:fill="auto"/>
          </w:tcPr>
          <w:p w:rsidR="001A0D92" w:rsidRPr="00CF45BB" w:rsidRDefault="001A0D92" w:rsidP="00BC2B32">
            <w:pPr>
              <w:spacing w:after="200" w:line="276" w:lineRule="auto"/>
              <w:rPr>
                <w:rFonts w:eastAsia="Calibri"/>
                <w:sz w:val="12"/>
                <w:szCs w:val="12"/>
                <w:lang w:eastAsia="en-US"/>
              </w:rPr>
            </w:pPr>
          </w:p>
        </w:tc>
        <w:tc>
          <w:tcPr>
            <w:tcW w:w="989" w:type="dxa"/>
            <w:vMerge/>
            <w:shd w:val="clear" w:color="auto" w:fill="auto"/>
          </w:tcPr>
          <w:p w:rsidR="001A0D92" w:rsidRPr="00CF45BB" w:rsidRDefault="001A0D92" w:rsidP="00BC2B32">
            <w:pPr>
              <w:spacing w:after="200" w:line="276" w:lineRule="auto"/>
              <w:rPr>
                <w:rFonts w:eastAsia="Calibri"/>
                <w:sz w:val="12"/>
                <w:szCs w:val="12"/>
                <w:lang w:eastAsia="en-US"/>
              </w:rPr>
            </w:pPr>
          </w:p>
        </w:tc>
        <w:tc>
          <w:tcPr>
            <w:tcW w:w="1283" w:type="dxa"/>
            <w:shd w:val="clear" w:color="auto" w:fill="auto"/>
          </w:tcPr>
          <w:p w:rsidR="001A0D92" w:rsidRPr="005173EA" w:rsidRDefault="001A0D92" w:rsidP="00CF45BB">
            <w:pPr>
              <w:widowControl w:val="0"/>
              <w:autoSpaceDE w:val="0"/>
              <w:autoSpaceDN w:val="0"/>
              <w:jc w:val="center"/>
              <w:rPr>
                <w:sz w:val="12"/>
                <w:szCs w:val="12"/>
              </w:rPr>
            </w:pPr>
            <w:r w:rsidRPr="005173EA">
              <w:rPr>
                <w:sz w:val="12"/>
                <w:szCs w:val="12"/>
              </w:rPr>
              <w:t>областной</w:t>
            </w:r>
          </w:p>
          <w:p w:rsidR="001A0D92" w:rsidRPr="005173EA" w:rsidRDefault="001A0D92" w:rsidP="00CF45BB">
            <w:pPr>
              <w:widowControl w:val="0"/>
              <w:autoSpaceDE w:val="0"/>
              <w:autoSpaceDN w:val="0"/>
              <w:jc w:val="center"/>
              <w:rPr>
                <w:sz w:val="12"/>
                <w:szCs w:val="12"/>
              </w:rPr>
            </w:pPr>
            <w:r w:rsidRPr="005173EA">
              <w:rPr>
                <w:sz w:val="12"/>
                <w:szCs w:val="12"/>
              </w:rPr>
              <w:t>бюджет</w:t>
            </w:r>
          </w:p>
        </w:tc>
        <w:tc>
          <w:tcPr>
            <w:tcW w:w="425" w:type="dxa"/>
            <w:shd w:val="clear" w:color="auto" w:fill="auto"/>
            <w:vAlign w:val="center"/>
          </w:tcPr>
          <w:p w:rsidR="001A0D92" w:rsidRPr="005173EA" w:rsidRDefault="001A0D92" w:rsidP="00E77EC6">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1A0D92" w:rsidRPr="005173EA" w:rsidRDefault="001A0D92" w:rsidP="00E77EC6">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1A0D92" w:rsidRPr="005173EA" w:rsidRDefault="001A0D92" w:rsidP="00E77EC6">
            <w:pPr>
              <w:widowControl w:val="0"/>
              <w:autoSpaceDE w:val="0"/>
              <w:autoSpaceDN w:val="0"/>
              <w:jc w:val="center"/>
              <w:rPr>
                <w:sz w:val="12"/>
                <w:szCs w:val="12"/>
              </w:rPr>
            </w:pPr>
            <w:r w:rsidRPr="005173EA">
              <w:rPr>
                <w:sz w:val="12"/>
                <w:szCs w:val="12"/>
              </w:rPr>
              <w:t>2</w:t>
            </w:r>
          </w:p>
        </w:tc>
        <w:tc>
          <w:tcPr>
            <w:tcW w:w="426" w:type="dxa"/>
            <w:shd w:val="clear" w:color="auto" w:fill="auto"/>
            <w:vAlign w:val="center"/>
          </w:tcPr>
          <w:p w:rsidR="001A0D92" w:rsidRPr="005173EA" w:rsidRDefault="001A0D92" w:rsidP="00E77EC6">
            <w:pPr>
              <w:widowControl w:val="0"/>
              <w:autoSpaceDE w:val="0"/>
              <w:autoSpaceDN w:val="0"/>
              <w:jc w:val="center"/>
              <w:rPr>
                <w:sz w:val="12"/>
                <w:szCs w:val="12"/>
              </w:rPr>
            </w:pPr>
            <w:r>
              <w:rPr>
                <w:sz w:val="12"/>
                <w:szCs w:val="12"/>
              </w:rPr>
              <w:t>05</w:t>
            </w:r>
          </w:p>
        </w:tc>
        <w:tc>
          <w:tcPr>
            <w:tcW w:w="841" w:type="dxa"/>
            <w:shd w:val="clear" w:color="auto" w:fill="auto"/>
            <w:vAlign w:val="center"/>
          </w:tcPr>
          <w:p w:rsidR="001A0D92" w:rsidRPr="005173EA" w:rsidRDefault="001A0D92" w:rsidP="00E77EC6">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E77EC6">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E77EC6">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E77EC6">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E77EC6">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1A0D92" w:rsidRPr="005173EA" w:rsidRDefault="001A0D92" w:rsidP="00E77EC6">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851"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0,000</w:t>
            </w:r>
          </w:p>
        </w:tc>
        <w:tc>
          <w:tcPr>
            <w:tcW w:w="994"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0,000</w:t>
            </w:r>
          </w:p>
        </w:tc>
        <w:tc>
          <w:tcPr>
            <w:tcW w:w="992"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851" w:type="dxa"/>
            <w:shd w:val="clear" w:color="auto" w:fill="auto"/>
            <w:vAlign w:val="center"/>
          </w:tcPr>
          <w:p w:rsidR="001A0D92" w:rsidRPr="00DB0CAB" w:rsidRDefault="001A0D92" w:rsidP="00E77EC6">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1A0D92" w:rsidRPr="005173EA" w:rsidRDefault="001A0D92" w:rsidP="00E77EC6">
            <w:pPr>
              <w:widowControl w:val="0"/>
              <w:autoSpaceDE w:val="0"/>
              <w:autoSpaceDN w:val="0"/>
              <w:jc w:val="center"/>
              <w:rPr>
                <w:sz w:val="12"/>
                <w:szCs w:val="12"/>
              </w:rPr>
            </w:pPr>
            <w:r w:rsidRPr="005173EA">
              <w:rPr>
                <w:sz w:val="12"/>
                <w:szCs w:val="12"/>
              </w:rPr>
              <w:t>0,000</w:t>
            </w:r>
          </w:p>
        </w:tc>
      </w:tr>
      <w:tr w:rsidR="001A0D92" w:rsidRPr="005173EA" w:rsidTr="002942CC">
        <w:trPr>
          <w:trHeight w:val="232"/>
        </w:trPr>
        <w:tc>
          <w:tcPr>
            <w:tcW w:w="706" w:type="dxa"/>
            <w:vMerge/>
            <w:shd w:val="clear" w:color="auto" w:fill="auto"/>
          </w:tcPr>
          <w:p w:rsidR="001A0D92" w:rsidRPr="00CF45BB" w:rsidRDefault="001A0D92" w:rsidP="00BC2B32">
            <w:pPr>
              <w:spacing w:after="200" w:line="276" w:lineRule="auto"/>
              <w:rPr>
                <w:rFonts w:eastAsia="Calibri"/>
                <w:sz w:val="12"/>
                <w:szCs w:val="12"/>
                <w:lang w:eastAsia="en-US"/>
              </w:rPr>
            </w:pPr>
          </w:p>
        </w:tc>
        <w:tc>
          <w:tcPr>
            <w:tcW w:w="989" w:type="dxa"/>
            <w:vMerge/>
            <w:shd w:val="clear" w:color="auto" w:fill="auto"/>
          </w:tcPr>
          <w:p w:rsidR="001A0D92" w:rsidRPr="00CF45BB" w:rsidRDefault="001A0D92" w:rsidP="00BC2B32">
            <w:pPr>
              <w:spacing w:after="200" w:line="276" w:lineRule="auto"/>
              <w:rPr>
                <w:rFonts w:eastAsia="Calibri"/>
                <w:sz w:val="12"/>
                <w:szCs w:val="12"/>
                <w:lang w:eastAsia="en-US"/>
              </w:rPr>
            </w:pPr>
          </w:p>
        </w:tc>
        <w:tc>
          <w:tcPr>
            <w:tcW w:w="1283" w:type="dxa"/>
            <w:shd w:val="clear" w:color="auto" w:fill="auto"/>
          </w:tcPr>
          <w:p w:rsidR="001A0D92" w:rsidRPr="005173EA" w:rsidRDefault="001A0D92" w:rsidP="00CF45BB">
            <w:pPr>
              <w:widowControl w:val="0"/>
              <w:autoSpaceDE w:val="0"/>
              <w:autoSpaceDN w:val="0"/>
              <w:jc w:val="center"/>
              <w:rPr>
                <w:sz w:val="12"/>
                <w:szCs w:val="12"/>
              </w:rPr>
            </w:pPr>
            <w:r w:rsidRPr="00B84728">
              <w:rPr>
                <w:sz w:val="12"/>
                <w:szCs w:val="12"/>
              </w:rPr>
              <w:t>федеральный бюджет</w:t>
            </w:r>
          </w:p>
        </w:tc>
        <w:tc>
          <w:tcPr>
            <w:tcW w:w="425" w:type="dxa"/>
            <w:shd w:val="clear" w:color="auto" w:fill="auto"/>
            <w:vAlign w:val="center"/>
          </w:tcPr>
          <w:p w:rsidR="001A0D92" w:rsidRPr="005173EA" w:rsidRDefault="001A0D92" w:rsidP="00351A16">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1A0D92" w:rsidRPr="005173EA" w:rsidRDefault="001A0D92" w:rsidP="00351A16">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1A0D92" w:rsidRPr="005173EA" w:rsidRDefault="001A0D92" w:rsidP="00351A16">
            <w:pPr>
              <w:widowControl w:val="0"/>
              <w:autoSpaceDE w:val="0"/>
              <w:autoSpaceDN w:val="0"/>
              <w:jc w:val="center"/>
              <w:rPr>
                <w:sz w:val="12"/>
                <w:szCs w:val="12"/>
              </w:rPr>
            </w:pPr>
            <w:r w:rsidRPr="005173EA">
              <w:rPr>
                <w:sz w:val="12"/>
                <w:szCs w:val="12"/>
              </w:rPr>
              <w:t>2</w:t>
            </w:r>
          </w:p>
        </w:tc>
        <w:tc>
          <w:tcPr>
            <w:tcW w:w="426" w:type="dxa"/>
            <w:shd w:val="clear" w:color="auto" w:fill="auto"/>
            <w:vAlign w:val="center"/>
          </w:tcPr>
          <w:p w:rsidR="001A0D92" w:rsidRPr="005173EA" w:rsidRDefault="001A0D92" w:rsidP="00351A16">
            <w:pPr>
              <w:widowControl w:val="0"/>
              <w:autoSpaceDE w:val="0"/>
              <w:autoSpaceDN w:val="0"/>
              <w:jc w:val="center"/>
              <w:rPr>
                <w:sz w:val="12"/>
                <w:szCs w:val="12"/>
              </w:rPr>
            </w:pPr>
            <w:r>
              <w:rPr>
                <w:sz w:val="12"/>
                <w:szCs w:val="12"/>
              </w:rPr>
              <w:t>05</w:t>
            </w:r>
          </w:p>
        </w:tc>
        <w:tc>
          <w:tcPr>
            <w:tcW w:w="841" w:type="dxa"/>
            <w:shd w:val="clear" w:color="auto" w:fill="auto"/>
            <w:vAlign w:val="center"/>
          </w:tcPr>
          <w:p w:rsidR="001A0D92" w:rsidRPr="005173EA" w:rsidRDefault="001A0D92" w:rsidP="00351A16">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351A16">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351A16">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351A16">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351A16">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1A0D92" w:rsidRPr="005173EA" w:rsidRDefault="001A0D92" w:rsidP="00351A16">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851"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0,000</w:t>
            </w:r>
          </w:p>
        </w:tc>
        <w:tc>
          <w:tcPr>
            <w:tcW w:w="994"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0,000</w:t>
            </w:r>
          </w:p>
        </w:tc>
        <w:tc>
          <w:tcPr>
            <w:tcW w:w="992"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851" w:type="dxa"/>
            <w:shd w:val="clear" w:color="auto" w:fill="auto"/>
            <w:vAlign w:val="center"/>
          </w:tcPr>
          <w:p w:rsidR="001A0D92" w:rsidRPr="00DB0CAB" w:rsidRDefault="001A0D92" w:rsidP="00351A16">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1A0D92" w:rsidRPr="005173EA" w:rsidRDefault="001A0D92" w:rsidP="00351A16">
            <w:pPr>
              <w:widowControl w:val="0"/>
              <w:autoSpaceDE w:val="0"/>
              <w:autoSpaceDN w:val="0"/>
              <w:jc w:val="center"/>
              <w:rPr>
                <w:sz w:val="12"/>
                <w:szCs w:val="12"/>
              </w:rPr>
            </w:pPr>
            <w:r w:rsidRPr="005173EA">
              <w:rPr>
                <w:sz w:val="12"/>
                <w:szCs w:val="12"/>
              </w:rPr>
              <w:t>0,000</w:t>
            </w:r>
          </w:p>
        </w:tc>
      </w:tr>
      <w:tr w:rsidR="001A0D92" w:rsidRPr="005173EA" w:rsidTr="002942CC">
        <w:trPr>
          <w:trHeight w:val="232"/>
        </w:trPr>
        <w:tc>
          <w:tcPr>
            <w:tcW w:w="706"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989"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1283" w:type="dxa"/>
            <w:shd w:val="clear" w:color="auto" w:fill="auto"/>
          </w:tcPr>
          <w:p w:rsidR="001A0D92" w:rsidRPr="005173EA" w:rsidRDefault="001A0D92" w:rsidP="00BC2B32">
            <w:pPr>
              <w:widowControl w:val="0"/>
              <w:autoSpaceDE w:val="0"/>
              <w:autoSpaceDN w:val="0"/>
              <w:jc w:val="center"/>
              <w:rPr>
                <w:sz w:val="12"/>
                <w:szCs w:val="12"/>
              </w:rPr>
            </w:pPr>
            <w:r w:rsidRPr="00CF45BB">
              <w:rPr>
                <w:sz w:val="12"/>
                <w:szCs w:val="12"/>
              </w:rPr>
              <w:t>комитет по культуре Курской области</w:t>
            </w:r>
          </w:p>
        </w:tc>
        <w:tc>
          <w:tcPr>
            <w:tcW w:w="425" w:type="dxa"/>
            <w:shd w:val="clear" w:color="auto" w:fill="auto"/>
            <w:vAlign w:val="center"/>
          </w:tcPr>
          <w:p w:rsidR="001A0D92" w:rsidRPr="005173EA" w:rsidRDefault="001A0D92" w:rsidP="00E77EC6">
            <w:pPr>
              <w:widowControl w:val="0"/>
              <w:autoSpaceDE w:val="0"/>
              <w:autoSpaceDN w:val="0"/>
              <w:jc w:val="center"/>
              <w:rPr>
                <w:sz w:val="12"/>
                <w:szCs w:val="12"/>
              </w:rPr>
            </w:pPr>
            <w:r>
              <w:rPr>
                <w:sz w:val="12"/>
                <w:szCs w:val="12"/>
              </w:rPr>
              <w:t>806</w:t>
            </w:r>
          </w:p>
        </w:tc>
        <w:tc>
          <w:tcPr>
            <w:tcW w:w="425" w:type="dxa"/>
            <w:shd w:val="clear" w:color="auto" w:fill="auto"/>
            <w:vAlign w:val="center"/>
          </w:tcPr>
          <w:p w:rsidR="001A0D92" w:rsidRPr="005173EA" w:rsidRDefault="001A0D92" w:rsidP="00E77EC6">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1A0D92" w:rsidRPr="005173EA" w:rsidRDefault="001A0D92" w:rsidP="00E77EC6">
            <w:pPr>
              <w:widowControl w:val="0"/>
              <w:autoSpaceDE w:val="0"/>
              <w:autoSpaceDN w:val="0"/>
              <w:jc w:val="center"/>
              <w:rPr>
                <w:sz w:val="12"/>
                <w:szCs w:val="12"/>
              </w:rPr>
            </w:pPr>
            <w:r w:rsidRPr="005173EA">
              <w:rPr>
                <w:sz w:val="12"/>
                <w:szCs w:val="12"/>
              </w:rPr>
              <w:t>2</w:t>
            </w:r>
          </w:p>
        </w:tc>
        <w:tc>
          <w:tcPr>
            <w:tcW w:w="426" w:type="dxa"/>
            <w:shd w:val="clear" w:color="auto" w:fill="auto"/>
            <w:vAlign w:val="center"/>
          </w:tcPr>
          <w:p w:rsidR="001A0D92" w:rsidRPr="005173EA" w:rsidRDefault="001A0D92" w:rsidP="00E77EC6">
            <w:pPr>
              <w:widowControl w:val="0"/>
              <w:autoSpaceDE w:val="0"/>
              <w:autoSpaceDN w:val="0"/>
              <w:jc w:val="center"/>
              <w:rPr>
                <w:sz w:val="12"/>
                <w:szCs w:val="12"/>
              </w:rPr>
            </w:pPr>
            <w:r>
              <w:rPr>
                <w:sz w:val="12"/>
                <w:szCs w:val="12"/>
              </w:rPr>
              <w:t>05</w:t>
            </w:r>
          </w:p>
        </w:tc>
        <w:tc>
          <w:tcPr>
            <w:tcW w:w="841" w:type="dxa"/>
            <w:shd w:val="clear" w:color="auto" w:fill="auto"/>
            <w:vAlign w:val="center"/>
          </w:tcPr>
          <w:p w:rsidR="001A0D92" w:rsidRPr="005173EA" w:rsidRDefault="001A0D92" w:rsidP="00E77EC6">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E77EC6">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E77EC6">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E77EC6">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E77EC6">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1A0D92" w:rsidRPr="005173EA" w:rsidRDefault="001A0D92" w:rsidP="00E77EC6">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851"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0,000</w:t>
            </w:r>
          </w:p>
        </w:tc>
        <w:tc>
          <w:tcPr>
            <w:tcW w:w="994"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0,000</w:t>
            </w:r>
          </w:p>
        </w:tc>
        <w:tc>
          <w:tcPr>
            <w:tcW w:w="992"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851" w:type="dxa"/>
            <w:shd w:val="clear" w:color="auto" w:fill="auto"/>
            <w:vAlign w:val="center"/>
          </w:tcPr>
          <w:p w:rsidR="001A0D92" w:rsidRPr="00DB0CAB" w:rsidRDefault="001A0D92" w:rsidP="00E77EC6">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1A0D92" w:rsidRPr="005173EA" w:rsidRDefault="001A0D92" w:rsidP="00E77EC6">
            <w:pPr>
              <w:widowControl w:val="0"/>
              <w:autoSpaceDE w:val="0"/>
              <w:autoSpaceDN w:val="0"/>
              <w:jc w:val="center"/>
              <w:rPr>
                <w:sz w:val="12"/>
                <w:szCs w:val="12"/>
              </w:rPr>
            </w:pPr>
            <w:r w:rsidRPr="005173EA">
              <w:rPr>
                <w:sz w:val="12"/>
                <w:szCs w:val="12"/>
              </w:rPr>
              <w:t>0,000</w:t>
            </w:r>
          </w:p>
        </w:tc>
      </w:tr>
      <w:tr w:rsidR="001A0D92" w:rsidRPr="005173EA" w:rsidTr="002326AA">
        <w:trPr>
          <w:trHeight w:val="267"/>
        </w:trPr>
        <w:tc>
          <w:tcPr>
            <w:tcW w:w="706" w:type="dxa"/>
            <w:vMerge w:val="restart"/>
            <w:shd w:val="clear" w:color="auto" w:fill="auto"/>
          </w:tcPr>
          <w:p w:rsidR="001A0D92" w:rsidRPr="005173EA" w:rsidRDefault="001A0D92" w:rsidP="00BC2B32">
            <w:pPr>
              <w:widowControl w:val="0"/>
              <w:autoSpaceDE w:val="0"/>
              <w:autoSpaceDN w:val="0"/>
              <w:jc w:val="center"/>
              <w:rPr>
                <w:sz w:val="12"/>
                <w:szCs w:val="12"/>
              </w:rPr>
            </w:pPr>
            <w:r w:rsidRPr="005173EA">
              <w:rPr>
                <w:sz w:val="12"/>
                <w:szCs w:val="12"/>
              </w:rPr>
              <w:t xml:space="preserve">Основное </w:t>
            </w:r>
            <w:proofErr w:type="spellStart"/>
            <w:r w:rsidRPr="005173EA">
              <w:rPr>
                <w:sz w:val="12"/>
                <w:szCs w:val="12"/>
              </w:rPr>
              <w:t>меропри</w:t>
            </w:r>
            <w:proofErr w:type="gramStart"/>
            <w:r w:rsidRPr="005173EA">
              <w:rPr>
                <w:sz w:val="12"/>
                <w:szCs w:val="12"/>
              </w:rPr>
              <w:t>я</w:t>
            </w:r>
            <w:proofErr w:type="spellEnd"/>
            <w:r w:rsidR="004A2A5E">
              <w:rPr>
                <w:sz w:val="12"/>
                <w:szCs w:val="12"/>
              </w:rPr>
              <w:t>–</w:t>
            </w:r>
            <w:proofErr w:type="gramEnd"/>
            <w:r w:rsidR="004A2A5E">
              <w:rPr>
                <w:sz w:val="12"/>
                <w:szCs w:val="12"/>
              </w:rPr>
              <w:t xml:space="preserve"> </w:t>
            </w:r>
            <w:proofErr w:type="spellStart"/>
            <w:r w:rsidRPr="005173EA">
              <w:rPr>
                <w:sz w:val="12"/>
                <w:szCs w:val="12"/>
              </w:rPr>
              <w:t>тие</w:t>
            </w:r>
            <w:proofErr w:type="spellEnd"/>
            <w:r w:rsidRPr="005173EA">
              <w:rPr>
                <w:sz w:val="12"/>
                <w:szCs w:val="12"/>
              </w:rPr>
              <w:t xml:space="preserve"> П5</w:t>
            </w:r>
          </w:p>
        </w:tc>
        <w:tc>
          <w:tcPr>
            <w:tcW w:w="989" w:type="dxa"/>
            <w:vMerge w:val="restart"/>
            <w:shd w:val="clear" w:color="auto" w:fill="auto"/>
          </w:tcPr>
          <w:p w:rsidR="001A0D92" w:rsidRPr="005173EA" w:rsidRDefault="001A0D92" w:rsidP="00BC2B32">
            <w:pPr>
              <w:widowControl w:val="0"/>
              <w:autoSpaceDE w:val="0"/>
              <w:autoSpaceDN w:val="0"/>
              <w:rPr>
                <w:sz w:val="12"/>
                <w:szCs w:val="12"/>
              </w:rPr>
            </w:pPr>
            <w:r w:rsidRPr="005173EA">
              <w:rPr>
                <w:sz w:val="12"/>
                <w:szCs w:val="12"/>
              </w:rPr>
              <w:t>Реализация отдельных мероприятий приоритетного проекта «Д</w:t>
            </w:r>
            <w:r w:rsidRPr="005173EA">
              <w:rPr>
                <w:sz w:val="12"/>
                <w:szCs w:val="12"/>
              </w:rPr>
              <w:t>о</w:t>
            </w:r>
            <w:r w:rsidRPr="005173EA">
              <w:rPr>
                <w:sz w:val="12"/>
                <w:szCs w:val="12"/>
              </w:rPr>
              <w:t>ступное допо</w:t>
            </w:r>
            <w:r w:rsidRPr="005173EA">
              <w:rPr>
                <w:sz w:val="12"/>
                <w:szCs w:val="12"/>
              </w:rPr>
              <w:t>л</w:t>
            </w:r>
            <w:r w:rsidRPr="005173EA">
              <w:rPr>
                <w:sz w:val="12"/>
                <w:szCs w:val="12"/>
              </w:rPr>
              <w:t xml:space="preserve">нительное образование для детей» </w:t>
            </w:r>
          </w:p>
        </w:tc>
        <w:tc>
          <w:tcPr>
            <w:tcW w:w="1283" w:type="dxa"/>
            <w:shd w:val="clear" w:color="auto" w:fill="auto"/>
          </w:tcPr>
          <w:p w:rsidR="001A0D92" w:rsidRPr="005173EA" w:rsidRDefault="001A0D92" w:rsidP="00BC2B32">
            <w:pPr>
              <w:widowControl w:val="0"/>
              <w:autoSpaceDE w:val="0"/>
              <w:autoSpaceDN w:val="0"/>
              <w:jc w:val="center"/>
              <w:rPr>
                <w:sz w:val="12"/>
                <w:szCs w:val="12"/>
              </w:rPr>
            </w:pPr>
            <w:r>
              <w:rPr>
                <w:sz w:val="12"/>
                <w:szCs w:val="12"/>
              </w:rPr>
              <w:t>в</w:t>
            </w:r>
            <w:r w:rsidRPr="005173EA">
              <w:rPr>
                <w:sz w:val="12"/>
                <w:szCs w:val="12"/>
              </w:rPr>
              <w:t>сего, в том числе</w:t>
            </w:r>
          </w:p>
        </w:tc>
        <w:tc>
          <w:tcPr>
            <w:tcW w:w="425"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2</w:t>
            </w:r>
          </w:p>
        </w:tc>
        <w:tc>
          <w:tcPr>
            <w:tcW w:w="426"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П5</w:t>
            </w:r>
          </w:p>
        </w:tc>
        <w:tc>
          <w:tcPr>
            <w:tcW w:w="84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127162,300</w:t>
            </w:r>
          </w:p>
        </w:tc>
        <w:tc>
          <w:tcPr>
            <w:tcW w:w="855" w:type="dxa"/>
            <w:shd w:val="clear" w:color="auto" w:fill="auto"/>
            <w:vAlign w:val="center"/>
          </w:tcPr>
          <w:p w:rsidR="001A0D92" w:rsidRPr="002B20F7" w:rsidRDefault="001A0D92" w:rsidP="002B20F7">
            <w:pPr>
              <w:jc w:val="center"/>
              <w:rPr>
                <w:sz w:val="12"/>
                <w:szCs w:val="12"/>
              </w:rPr>
            </w:pPr>
            <w:r w:rsidRPr="002B20F7">
              <w:rPr>
                <w:sz w:val="12"/>
                <w:szCs w:val="12"/>
              </w:rPr>
              <w:t>101 256,880</w:t>
            </w:r>
          </w:p>
        </w:tc>
        <w:tc>
          <w:tcPr>
            <w:tcW w:w="851" w:type="dxa"/>
            <w:shd w:val="clear" w:color="auto" w:fill="auto"/>
            <w:vAlign w:val="center"/>
          </w:tcPr>
          <w:p w:rsidR="001A0D92" w:rsidRPr="00445028" w:rsidRDefault="001A0D92" w:rsidP="00445028">
            <w:pPr>
              <w:widowControl w:val="0"/>
              <w:autoSpaceDE w:val="0"/>
              <w:autoSpaceDN w:val="0"/>
              <w:jc w:val="center"/>
              <w:rPr>
                <w:sz w:val="12"/>
                <w:szCs w:val="12"/>
              </w:rPr>
            </w:pPr>
            <w:r w:rsidRPr="00445028">
              <w:rPr>
                <w:sz w:val="12"/>
                <w:szCs w:val="12"/>
              </w:rPr>
              <w:t>14 046,279</w:t>
            </w:r>
          </w:p>
        </w:tc>
        <w:tc>
          <w:tcPr>
            <w:tcW w:w="851"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14 065,699</w:t>
            </w:r>
          </w:p>
        </w:tc>
        <w:tc>
          <w:tcPr>
            <w:tcW w:w="994"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16 802,111</w:t>
            </w:r>
          </w:p>
        </w:tc>
        <w:tc>
          <w:tcPr>
            <w:tcW w:w="992"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16 802,111</w:t>
            </w:r>
          </w:p>
        </w:tc>
        <w:tc>
          <w:tcPr>
            <w:tcW w:w="851" w:type="dxa"/>
            <w:shd w:val="clear" w:color="auto" w:fill="auto"/>
            <w:vAlign w:val="center"/>
          </w:tcPr>
          <w:p w:rsidR="001A0D92" w:rsidRPr="00DB0CAB" w:rsidRDefault="001A0D92" w:rsidP="00BC2B32">
            <w:pPr>
              <w:spacing w:after="200" w:line="276" w:lineRule="auto"/>
              <w:jc w:val="center"/>
              <w:rPr>
                <w:rFonts w:eastAsia="Calibri"/>
                <w:sz w:val="12"/>
                <w:szCs w:val="12"/>
                <w:lang w:eastAsia="en-US"/>
              </w:rPr>
            </w:pPr>
            <w:r w:rsidRPr="00DB0CAB">
              <w:rPr>
                <w:rFonts w:eastAsia="Calibri"/>
                <w:sz w:val="12"/>
                <w:szCs w:val="12"/>
                <w:lang w:eastAsia="en-US"/>
              </w:rPr>
              <w:t>27 870,000</w:t>
            </w:r>
          </w:p>
        </w:tc>
        <w:tc>
          <w:tcPr>
            <w:tcW w:w="993" w:type="dxa"/>
            <w:shd w:val="clear" w:color="auto" w:fill="auto"/>
            <w:vAlign w:val="center"/>
          </w:tcPr>
          <w:p w:rsidR="001A0D92" w:rsidRPr="005173EA" w:rsidRDefault="001A0D92" w:rsidP="00BC2B32">
            <w:pPr>
              <w:spacing w:after="200" w:line="276" w:lineRule="auto"/>
              <w:jc w:val="center"/>
              <w:rPr>
                <w:rFonts w:eastAsia="Calibri"/>
                <w:sz w:val="12"/>
                <w:szCs w:val="12"/>
                <w:lang w:eastAsia="en-US"/>
              </w:rPr>
            </w:pPr>
            <w:r w:rsidRPr="005173EA">
              <w:rPr>
                <w:rFonts w:eastAsia="Calibri"/>
                <w:sz w:val="12"/>
                <w:szCs w:val="12"/>
                <w:lang w:eastAsia="en-US"/>
              </w:rPr>
              <w:t>27 870,000</w:t>
            </w:r>
          </w:p>
        </w:tc>
      </w:tr>
      <w:tr w:rsidR="001A0D92" w:rsidRPr="005173EA" w:rsidTr="002326AA">
        <w:trPr>
          <w:trHeight w:val="275"/>
        </w:trPr>
        <w:tc>
          <w:tcPr>
            <w:tcW w:w="706"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989"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1283" w:type="dxa"/>
            <w:shd w:val="clear" w:color="auto" w:fill="auto"/>
          </w:tcPr>
          <w:p w:rsidR="001A0D92" w:rsidRPr="005173EA" w:rsidRDefault="001A0D92" w:rsidP="00BC2B32">
            <w:pPr>
              <w:widowControl w:val="0"/>
              <w:autoSpaceDE w:val="0"/>
              <w:autoSpaceDN w:val="0"/>
              <w:jc w:val="center"/>
              <w:rPr>
                <w:sz w:val="12"/>
                <w:szCs w:val="12"/>
              </w:rPr>
            </w:pPr>
            <w:r w:rsidRPr="005173EA">
              <w:rPr>
                <w:sz w:val="12"/>
                <w:szCs w:val="12"/>
              </w:rPr>
              <w:t>областной</w:t>
            </w:r>
          </w:p>
          <w:p w:rsidR="001A0D92" w:rsidRPr="005173EA" w:rsidRDefault="001A0D92" w:rsidP="00BC2B32">
            <w:pPr>
              <w:widowControl w:val="0"/>
              <w:autoSpaceDE w:val="0"/>
              <w:autoSpaceDN w:val="0"/>
              <w:jc w:val="center"/>
              <w:rPr>
                <w:sz w:val="12"/>
                <w:szCs w:val="12"/>
              </w:rPr>
            </w:pPr>
            <w:r w:rsidRPr="005173EA">
              <w:rPr>
                <w:sz w:val="12"/>
                <w:szCs w:val="12"/>
              </w:rPr>
              <w:t>бюджет</w:t>
            </w:r>
          </w:p>
        </w:tc>
        <w:tc>
          <w:tcPr>
            <w:tcW w:w="425" w:type="dxa"/>
            <w:vMerge w:val="restart"/>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X</w:t>
            </w:r>
          </w:p>
        </w:tc>
        <w:tc>
          <w:tcPr>
            <w:tcW w:w="425" w:type="dxa"/>
            <w:vMerge w:val="restart"/>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02</w:t>
            </w:r>
          </w:p>
        </w:tc>
        <w:tc>
          <w:tcPr>
            <w:tcW w:w="567" w:type="dxa"/>
            <w:vMerge w:val="restart"/>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2</w:t>
            </w:r>
          </w:p>
        </w:tc>
        <w:tc>
          <w:tcPr>
            <w:tcW w:w="426" w:type="dxa"/>
            <w:vMerge w:val="restart"/>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П5</w:t>
            </w:r>
          </w:p>
        </w:tc>
        <w:tc>
          <w:tcPr>
            <w:tcW w:w="84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127162,300</w:t>
            </w:r>
          </w:p>
        </w:tc>
        <w:tc>
          <w:tcPr>
            <w:tcW w:w="855" w:type="dxa"/>
            <w:shd w:val="clear" w:color="auto" w:fill="auto"/>
            <w:vAlign w:val="center"/>
          </w:tcPr>
          <w:p w:rsidR="001A0D92" w:rsidRPr="002B20F7" w:rsidRDefault="001A0D92" w:rsidP="002B20F7">
            <w:pPr>
              <w:jc w:val="center"/>
              <w:rPr>
                <w:sz w:val="12"/>
                <w:szCs w:val="12"/>
              </w:rPr>
            </w:pPr>
            <w:r w:rsidRPr="002B20F7">
              <w:rPr>
                <w:sz w:val="12"/>
                <w:szCs w:val="12"/>
              </w:rPr>
              <w:t>101 256,880</w:t>
            </w:r>
          </w:p>
        </w:tc>
        <w:tc>
          <w:tcPr>
            <w:tcW w:w="851" w:type="dxa"/>
            <w:shd w:val="clear" w:color="auto" w:fill="auto"/>
            <w:vAlign w:val="center"/>
          </w:tcPr>
          <w:p w:rsidR="001A0D92" w:rsidRPr="00445028" w:rsidRDefault="001A0D92" w:rsidP="00445028">
            <w:pPr>
              <w:widowControl w:val="0"/>
              <w:autoSpaceDE w:val="0"/>
              <w:autoSpaceDN w:val="0"/>
              <w:jc w:val="center"/>
              <w:rPr>
                <w:sz w:val="12"/>
                <w:szCs w:val="12"/>
              </w:rPr>
            </w:pPr>
            <w:r w:rsidRPr="00445028">
              <w:rPr>
                <w:sz w:val="12"/>
                <w:szCs w:val="12"/>
              </w:rPr>
              <w:t>14 046,279</w:t>
            </w:r>
          </w:p>
        </w:tc>
        <w:tc>
          <w:tcPr>
            <w:tcW w:w="851"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14 065,699</w:t>
            </w:r>
          </w:p>
        </w:tc>
        <w:tc>
          <w:tcPr>
            <w:tcW w:w="994"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16 802,111</w:t>
            </w:r>
          </w:p>
        </w:tc>
        <w:tc>
          <w:tcPr>
            <w:tcW w:w="992"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16 802,111</w:t>
            </w:r>
          </w:p>
        </w:tc>
        <w:tc>
          <w:tcPr>
            <w:tcW w:w="851"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27 870,000</w:t>
            </w:r>
          </w:p>
        </w:tc>
        <w:tc>
          <w:tcPr>
            <w:tcW w:w="993"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27 870,000</w:t>
            </w:r>
          </w:p>
        </w:tc>
      </w:tr>
      <w:tr w:rsidR="001A0D92" w:rsidRPr="005173EA" w:rsidTr="002326AA">
        <w:trPr>
          <w:trHeight w:val="127"/>
        </w:trPr>
        <w:tc>
          <w:tcPr>
            <w:tcW w:w="706"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989"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1283" w:type="dxa"/>
            <w:shd w:val="clear" w:color="auto" w:fill="auto"/>
          </w:tcPr>
          <w:p w:rsidR="001A0D92" w:rsidRPr="005173EA" w:rsidRDefault="001A0D92" w:rsidP="00BC2B32">
            <w:pPr>
              <w:widowControl w:val="0"/>
              <w:autoSpaceDE w:val="0"/>
              <w:autoSpaceDN w:val="0"/>
              <w:jc w:val="center"/>
              <w:rPr>
                <w:sz w:val="12"/>
                <w:szCs w:val="12"/>
              </w:rPr>
            </w:pPr>
            <w:r w:rsidRPr="005173EA">
              <w:rPr>
                <w:sz w:val="12"/>
                <w:szCs w:val="12"/>
              </w:rPr>
              <w:t>федеральный бюджет</w:t>
            </w:r>
          </w:p>
        </w:tc>
        <w:tc>
          <w:tcPr>
            <w:tcW w:w="425"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425"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567"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426"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841" w:type="dxa"/>
            <w:shd w:val="clear" w:color="auto" w:fill="auto"/>
            <w:vAlign w:val="center"/>
          </w:tcPr>
          <w:p w:rsidR="001A0D92" w:rsidRPr="005173EA" w:rsidRDefault="001A0D92" w:rsidP="002326AA">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2326AA">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2326AA">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2326AA">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2326AA">
            <w:pPr>
              <w:widowControl w:val="0"/>
              <w:autoSpaceDE w:val="0"/>
              <w:autoSpaceDN w:val="0"/>
              <w:jc w:val="center"/>
              <w:rPr>
                <w:sz w:val="12"/>
                <w:szCs w:val="12"/>
              </w:rPr>
            </w:pPr>
            <w:r w:rsidRPr="005173EA">
              <w:rPr>
                <w:sz w:val="12"/>
                <w:szCs w:val="12"/>
              </w:rPr>
              <w:t>72292,300</w:t>
            </w:r>
          </w:p>
        </w:tc>
        <w:tc>
          <w:tcPr>
            <w:tcW w:w="855" w:type="dxa"/>
            <w:shd w:val="clear" w:color="auto" w:fill="auto"/>
            <w:vAlign w:val="center"/>
          </w:tcPr>
          <w:p w:rsidR="001A0D92" w:rsidRPr="005173EA" w:rsidRDefault="001A0D92" w:rsidP="002326AA">
            <w:pPr>
              <w:spacing w:after="200" w:line="276" w:lineRule="auto"/>
              <w:jc w:val="center"/>
              <w:rPr>
                <w:rFonts w:eastAsia="Calibri"/>
                <w:sz w:val="12"/>
                <w:szCs w:val="12"/>
                <w:lang w:eastAsia="en-US"/>
              </w:rPr>
            </w:pPr>
            <w:r w:rsidRPr="005173EA">
              <w:rPr>
                <w:rFonts w:eastAsia="Calibri"/>
                <w:sz w:val="12"/>
                <w:szCs w:val="12"/>
                <w:lang w:eastAsia="en-US"/>
              </w:rPr>
              <w:t>0,000</w:t>
            </w:r>
          </w:p>
        </w:tc>
        <w:tc>
          <w:tcPr>
            <w:tcW w:w="851" w:type="dxa"/>
            <w:shd w:val="clear" w:color="auto" w:fill="auto"/>
            <w:vAlign w:val="center"/>
          </w:tcPr>
          <w:p w:rsidR="001A0D92" w:rsidRPr="005173EA" w:rsidRDefault="001A0D92">
            <w:pPr>
              <w:jc w:val="center"/>
              <w:rPr>
                <w:sz w:val="12"/>
                <w:szCs w:val="12"/>
              </w:rPr>
            </w:pPr>
            <w:r w:rsidRPr="005173EA">
              <w:rPr>
                <w:sz w:val="12"/>
                <w:szCs w:val="12"/>
              </w:rPr>
              <w:t>0,000</w:t>
            </w:r>
          </w:p>
        </w:tc>
        <w:tc>
          <w:tcPr>
            <w:tcW w:w="851"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0,000</w:t>
            </w:r>
          </w:p>
        </w:tc>
        <w:tc>
          <w:tcPr>
            <w:tcW w:w="994"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0,000</w:t>
            </w:r>
          </w:p>
        </w:tc>
        <w:tc>
          <w:tcPr>
            <w:tcW w:w="992"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c>
          <w:tcPr>
            <w:tcW w:w="993" w:type="dxa"/>
            <w:shd w:val="clear" w:color="auto" w:fill="auto"/>
            <w:vAlign w:val="center"/>
          </w:tcPr>
          <w:p w:rsidR="001A0D92" w:rsidRPr="00207390" w:rsidRDefault="001A0D92" w:rsidP="00207390">
            <w:pPr>
              <w:widowControl w:val="0"/>
              <w:autoSpaceDE w:val="0"/>
              <w:autoSpaceDN w:val="0"/>
              <w:jc w:val="center"/>
              <w:rPr>
                <w:sz w:val="12"/>
                <w:szCs w:val="12"/>
              </w:rPr>
            </w:pPr>
            <w:r w:rsidRPr="00207390">
              <w:rPr>
                <w:sz w:val="12"/>
                <w:szCs w:val="12"/>
              </w:rPr>
              <w:t>0,000</w:t>
            </w:r>
          </w:p>
        </w:tc>
      </w:tr>
      <w:tr w:rsidR="001A0D92" w:rsidRPr="005173EA" w:rsidTr="00445028">
        <w:tc>
          <w:tcPr>
            <w:tcW w:w="706"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989" w:type="dxa"/>
            <w:vMerge/>
            <w:shd w:val="clear" w:color="auto" w:fill="auto"/>
          </w:tcPr>
          <w:p w:rsidR="001A0D92" w:rsidRPr="005173EA" w:rsidRDefault="001A0D92" w:rsidP="00BC2B32">
            <w:pPr>
              <w:spacing w:after="200" w:line="276" w:lineRule="auto"/>
              <w:rPr>
                <w:rFonts w:eastAsia="Calibri"/>
                <w:sz w:val="12"/>
                <w:szCs w:val="12"/>
                <w:lang w:eastAsia="en-US"/>
              </w:rPr>
            </w:pPr>
          </w:p>
        </w:tc>
        <w:tc>
          <w:tcPr>
            <w:tcW w:w="1283" w:type="dxa"/>
            <w:shd w:val="clear" w:color="auto" w:fill="auto"/>
          </w:tcPr>
          <w:p w:rsidR="001A0D92" w:rsidRPr="005173EA" w:rsidRDefault="001A0D92" w:rsidP="002326AA">
            <w:pPr>
              <w:widowControl w:val="0"/>
              <w:autoSpaceDE w:val="0"/>
              <w:autoSpaceDN w:val="0"/>
              <w:rPr>
                <w:sz w:val="12"/>
                <w:szCs w:val="12"/>
              </w:rPr>
            </w:pPr>
            <w:r w:rsidRPr="005173EA">
              <w:rPr>
                <w:sz w:val="12"/>
                <w:szCs w:val="12"/>
              </w:rPr>
              <w:t>комитет образования и науки Курской области</w:t>
            </w:r>
          </w:p>
        </w:tc>
        <w:tc>
          <w:tcPr>
            <w:tcW w:w="425"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2</w:t>
            </w:r>
          </w:p>
        </w:tc>
        <w:tc>
          <w:tcPr>
            <w:tcW w:w="426"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П5</w:t>
            </w:r>
          </w:p>
        </w:tc>
        <w:tc>
          <w:tcPr>
            <w:tcW w:w="84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A0D92" w:rsidRPr="005173EA" w:rsidRDefault="001A0D92" w:rsidP="00BC2B32">
            <w:pPr>
              <w:widowControl w:val="0"/>
              <w:autoSpaceDE w:val="0"/>
              <w:autoSpaceDN w:val="0"/>
              <w:jc w:val="center"/>
              <w:rPr>
                <w:sz w:val="12"/>
                <w:szCs w:val="12"/>
              </w:rPr>
            </w:pPr>
            <w:r w:rsidRPr="005173EA">
              <w:rPr>
                <w:sz w:val="12"/>
                <w:szCs w:val="12"/>
              </w:rPr>
              <w:t>127162,300</w:t>
            </w:r>
          </w:p>
        </w:tc>
        <w:tc>
          <w:tcPr>
            <w:tcW w:w="855" w:type="dxa"/>
            <w:shd w:val="clear" w:color="auto" w:fill="auto"/>
            <w:vAlign w:val="center"/>
          </w:tcPr>
          <w:p w:rsidR="001A0D92" w:rsidRPr="005173EA" w:rsidRDefault="001A0D92" w:rsidP="00445028">
            <w:pPr>
              <w:widowControl w:val="0"/>
              <w:autoSpaceDE w:val="0"/>
              <w:autoSpaceDN w:val="0"/>
              <w:jc w:val="center"/>
              <w:rPr>
                <w:rFonts w:eastAsia="Calibri"/>
                <w:sz w:val="12"/>
                <w:szCs w:val="12"/>
                <w:lang w:eastAsia="en-US"/>
              </w:rPr>
            </w:pPr>
            <w:r w:rsidRPr="00445028">
              <w:rPr>
                <w:sz w:val="12"/>
                <w:szCs w:val="12"/>
              </w:rPr>
              <w:t>101 256,880</w:t>
            </w:r>
          </w:p>
        </w:tc>
        <w:tc>
          <w:tcPr>
            <w:tcW w:w="851" w:type="dxa"/>
            <w:shd w:val="clear" w:color="auto" w:fill="auto"/>
            <w:vAlign w:val="center"/>
          </w:tcPr>
          <w:p w:rsidR="001A0D92" w:rsidRPr="005173EA" w:rsidRDefault="001A0D92">
            <w:pPr>
              <w:jc w:val="center"/>
              <w:rPr>
                <w:sz w:val="12"/>
                <w:szCs w:val="12"/>
              </w:rPr>
            </w:pPr>
            <w:r w:rsidRPr="00445028">
              <w:rPr>
                <w:sz w:val="12"/>
                <w:szCs w:val="12"/>
              </w:rPr>
              <w:t>14 046,279</w:t>
            </w:r>
          </w:p>
        </w:tc>
        <w:tc>
          <w:tcPr>
            <w:tcW w:w="851"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14 065,699</w:t>
            </w:r>
          </w:p>
        </w:tc>
        <w:tc>
          <w:tcPr>
            <w:tcW w:w="994"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16 802,111</w:t>
            </w:r>
          </w:p>
        </w:tc>
        <w:tc>
          <w:tcPr>
            <w:tcW w:w="992" w:type="dxa"/>
            <w:shd w:val="clear" w:color="auto" w:fill="auto"/>
            <w:vAlign w:val="center"/>
          </w:tcPr>
          <w:p w:rsidR="001A0D92" w:rsidRPr="00DB0CAB" w:rsidRDefault="001A0D92" w:rsidP="001A0D92">
            <w:pPr>
              <w:widowControl w:val="0"/>
              <w:autoSpaceDE w:val="0"/>
              <w:autoSpaceDN w:val="0"/>
              <w:jc w:val="center"/>
              <w:rPr>
                <w:sz w:val="12"/>
                <w:szCs w:val="12"/>
              </w:rPr>
            </w:pPr>
            <w:r w:rsidRPr="00DB0CAB">
              <w:rPr>
                <w:sz w:val="12"/>
                <w:szCs w:val="12"/>
              </w:rPr>
              <w:t>16 802,111</w:t>
            </w:r>
          </w:p>
        </w:tc>
        <w:tc>
          <w:tcPr>
            <w:tcW w:w="851" w:type="dxa"/>
            <w:shd w:val="clear" w:color="auto" w:fill="auto"/>
            <w:vAlign w:val="center"/>
          </w:tcPr>
          <w:p w:rsidR="001A0D92" w:rsidRPr="00DB0CAB" w:rsidRDefault="001A0D92" w:rsidP="00207390">
            <w:pPr>
              <w:widowControl w:val="0"/>
              <w:autoSpaceDE w:val="0"/>
              <w:autoSpaceDN w:val="0"/>
              <w:jc w:val="center"/>
              <w:rPr>
                <w:sz w:val="12"/>
                <w:szCs w:val="12"/>
              </w:rPr>
            </w:pPr>
            <w:r w:rsidRPr="00DB0CAB">
              <w:rPr>
                <w:sz w:val="12"/>
                <w:szCs w:val="12"/>
              </w:rPr>
              <w:t>27 870,000</w:t>
            </w:r>
          </w:p>
        </w:tc>
        <w:tc>
          <w:tcPr>
            <w:tcW w:w="993" w:type="dxa"/>
            <w:shd w:val="clear" w:color="auto" w:fill="auto"/>
            <w:vAlign w:val="center"/>
          </w:tcPr>
          <w:p w:rsidR="001A0D92" w:rsidRPr="00445028" w:rsidRDefault="001A0D92" w:rsidP="00207390">
            <w:pPr>
              <w:widowControl w:val="0"/>
              <w:autoSpaceDE w:val="0"/>
              <w:autoSpaceDN w:val="0"/>
              <w:jc w:val="center"/>
              <w:rPr>
                <w:sz w:val="12"/>
                <w:szCs w:val="12"/>
              </w:rPr>
            </w:pPr>
            <w:r w:rsidRPr="00445028">
              <w:rPr>
                <w:sz w:val="12"/>
                <w:szCs w:val="12"/>
              </w:rPr>
              <w:t>27 870,000</w:t>
            </w:r>
          </w:p>
        </w:tc>
      </w:tr>
      <w:tr w:rsidR="002326AA" w:rsidRPr="005173EA" w:rsidTr="00A36173">
        <w:trPr>
          <w:trHeight w:val="391"/>
        </w:trPr>
        <w:tc>
          <w:tcPr>
            <w:tcW w:w="706" w:type="dxa"/>
            <w:vMerge w:val="restart"/>
            <w:shd w:val="clear" w:color="auto" w:fill="auto"/>
          </w:tcPr>
          <w:p w:rsidR="002326AA" w:rsidRPr="007D3ED0" w:rsidRDefault="002326AA" w:rsidP="00BC2B32">
            <w:pPr>
              <w:spacing w:after="200" w:line="276" w:lineRule="auto"/>
              <w:rPr>
                <w:sz w:val="12"/>
                <w:szCs w:val="12"/>
              </w:rPr>
            </w:pPr>
            <w:proofErr w:type="spellStart"/>
            <w:r w:rsidRPr="002326AA">
              <w:rPr>
                <w:sz w:val="12"/>
                <w:szCs w:val="12"/>
              </w:rPr>
              <w:t>Регинал</w:t>
            </w:r>
            <w:proofErr w:type="gramStart"/>
            <w:r w:rsidRPr="002326AA">
              <w:rPr>
                <w:sz w:val="12"/>
                <w:szCs w:val="12"/>
              </w:rPr>
              <w:t>ь</w:t>
            </w:r>
            <w:proofErr w:type="spellEnd"/>
            <w:r w:rsidR="004A2A5E">
              <w:rPr>
                <w:sz w:val="12"/>
                <w:szCs w:val="12"/>
              </w:rPr>
              <w:t>–</w:t>
            </w:r>
            <w:proofErr w:type="gramEnd"/>
            <w:r w:rsidR="004A2A5E">
              <w:rPr>
                <w:sz w:val="12"/>
                <w:szCs w:val="12"/>
              </w:rPr>
              <w:t xml:space="preserve"> </w:t>
            </w:r>
            <w:proofErr w:type="spellStart"/>
            <w:r w:rsidRPr="002326AA">
              <w:rPr>
                <w:sz w:val="12"/>
                <w:szCs w:val="12"/>
              </w:rPr>
              <w:t>ный</w:t>
            </w:r>
            <w:proofErr w:type="spellEnd"/>
            <w:r w:rsidRPr="002326AA">
              <w:rPr>
                <w:sz w:val="12"/>
                <w:szCs w:val="12"/>
              </w:rPr>
              <w:t xml:space="preserve"> проект Е1</w:t>
            </w:r>
          </w:p>
        </w:tc>
        <w:tc>
          <w:tcPr>
            <w:tcW w:w="989" w:type="dxa"/>
            <w:vMerge w:val="restart"/>
            <w:shd w:val="clear" w:color="auto" w:fill="auto"/>
          </w:tcPr>
          <w:p w:rsidR="00AD3F18" w:rsidRDefault="00AD3F18" w:rsidP="00BC2B32">
            <w:pPr>
              <w:spacing w:after="200" w:line="276" w:lineRule="auto"/>
              <w:rPr>
                <w:rFonts w:eastAsia="Calibri"/>
                <w:sz w:val="12"/>
                <w:szCs w:val="12"/>
                <w:lang w:eastAsia="en-US"/>
              </w:rPr>
            </w:pPr>
            <w:r>
              <w:rPr>
                <w:rFonts w:eastAsia="Calibri"/>
                <w:sz w:val="12"/>
                <w:szCs w:val="12"/>
                <w:lang w:eastAsia="en-US"/>
              </w:rPr>
              <w:t>Современная школа,</w:t>
            </w:r>
          </w:p>
          <w:p w:rsidR="00AD3F18" w:rsidRDefault="00AD3F18" w:rsidP="00BC2B32">
            <w:pPr>
              <w:spacing w:after="200" w:line="276" w:lineRule="auto"/>
              <w:rPr>
                <w:rFonts w:eastAsia="Calibri"/>
                <w:sz w:val="12"/>
                <w:szCs w:val="12"/>
                <w:lang w:eastAsia="en-US"/>
              </w:rPr>
            </w:pPr>
            <w:r>
              <w:rPr>
                <w:rFonts w:eastAsia="Calibri"/>
                <w:sz w:val="12"/>
                <w:szCs w:val="12"/>
                <w:lang w:eastAsia="en-US"/>
              </w:rPr>
              <w:t>Из них</w:t>
            </w:r>
          </w:p>
          <w:p w:rsidR="002326AA" w:rsidRPr="007D3ED0" w:rsidRDefault="002326AA" w:rsidP="00BC2B32">
            <w:pPr>
              <w:spacing w:after="200" w:line="276" w:lineRule="auto"/>
              <w:rPr>
                <w:rFonts w:eastAsia="Calibri"/>
                <w:sz w:val="12"/>
                <w:szCs w:val="12"/>
                <w:lang w:eastAsia="en-US"/>
              </w:rPr>
            </w:pPr>
            <w:r w:rsidRPr="00A36173">
              <w:rPr>
                <w:rFonts w:eastAsia="Calibri"/>
                <w:sz w:val="12"/>
                <w:szCs w:val="12"/>
                <w:lang w:eastAsia="en-US"/>
              </w:rPr>
              <w:t>Создание детских техн</w:t>
            </w:r>
            <w:r w:rsidRPr="00A36173">
              <w:rPr>
                <w:rFonts w:eastAsia="Calibri"/>
                <w:sz w:val="12"/>
                <w:szCs w:val="12"/>
                <w:lang w:eastAsia="en-US"/>
              </w:rPr>
              <w:t>о</w:t>
            </w:r>
            <w:r w:rsidRPr="00A36173">
              <w:rPr>
                <w:rFonts w:eastAsia="Calibri"/>
                <w:sz w:val="12"/>
                <w:szCs w:val="12"/>
                <w:lang w:eastAsia="en-US"/>
              </w:rPr>
              <w:t>парков «</w:t>
            </w:r>
            <w:proofErr w:type="spellStart"/>
            <w:r w:rsidRPr="00A36173">
              <w:rPr>
                <w:rFonts w:eastAsia="Calibri"/>
                <w:sz w:val="12"/>
                <w:szCs w:val="12"/>
                <w:lang w:eastAsia="en-US"/>
              </w:rPr>
              <w:t>Ква</w:t>
            </w:r>
            <w:r w:rsidRPr="00A36173">
              <w:rPr>
                <w:rFonts w:eastAsia="Calibri"/>
                <w:sz w:val="12"/>
                <w:szCs w:val="12"/>
                <w:lang w:eastAsia="en-US"/>
              </w:rPr>
              <w:t>н</w:t>
            </w:r>
            <w:r w:rsidRPr="00A36173">
              <w:rPr>
                <w:rFonts w:eastAsia="Calibri"/>
                <w:sz w:val="12"/>
                <w:szCs w:val="12"/>
                <w:lang w:eastAsia="en-US"/>
              </w:rPr>
              <w:t>ториум</w:t>
            </w:r>
            <w:proofErr w:type="spellEnd"/>
            <w:r w:rsidRPr="00A36173">
              <w:rPr>
                <w:rFonts w:eastAsia="Calibri"/>
                <w:sz w:val="12"/>
                <w:szCs w:val="12"/>
                <w:lang w:eastAsia="en-US"/>
              </w:rPr>
              <w:t>»</w:t>
            </w:r>
          </w:p>
        </w:tc>
        <w:tc>
          <w:tcPr>
            <w:tcW w:w="1283" w:type="dxa"/>
            <w:shd w:val="clear" w:color="auto" w:fill="auto"/>
          </w:tcPr>
          <w:p w:rsidR="002326AA" w:rsidRPr="007D3ED0" w:rsidRDefault="002326AA" w:rsidP="00814B96">
            <w:pPr>
              <w:widowControl w:val="0"/>
              <w:autoSpaceDE w:val="0"/>
              <w:autoSpaceDN w:val="0"/>
              <w:jc w:val="center"/>
              <w:rPr>
                <w:sz w:val="12"/>
                <w:szCs w:val="12"/>
              </w:rPr>
            </w:pPr>
            <w:r>
              <w:rPr>
                <w:sz w:val="12"/>
                <w:szCs w:val="12"/>
              </w:rPr>
              <w:t>в</w:t>
            </w:r>
            <w:r w:rsidRPr="007D3ED0">
              <w:rPr>
                <w:sz w:val="12"/>
                <w:szCs w:val="12"/>
              </w:rPr>
              <w:t>сего, в том числе</w:t>
            </w:r>
          </w:p>
        </w:tc>
        <w:tc>
          <w:tcPr>
            <w:tcW w:w="425" w:type="dxa"/>
            <w:shd w:val="clear" w:color="auto" w:fill="auto"/>
            <w:vAlign w:val="center"/>
          </w:tcPr>
          <w:p w:rsidR="002326AA" w:rsidRPr="007D3ED0" w:rsidRDefault="002326AA" w:rsidP="00814B96">
            <w:pPr>
              <w:widowControl w:val="0"/>
              <w:autoSpaceDE w:val="0"/>
              <w:autoSpaceDN w:val="0"/>
              <w:jc w:val="center"/>
              <w:rPr>
                <w:sz w:val="12"/>
                <w:szCs w:val="12"/>
              </w:rPr>
            </w:pPr>
            <w:r w:rsidRPr="007D3ED0">
              <w:rPr>
                <w:sz w:val="12"/>
                <w:szCs w:val="12"/>
              </w:rPr>
              <w:t>X</w:t>
            </w:r>
          </w:p>
        </w:tc>
        <w:tc>
          <w:tcPr>
            <w:tcW w:w="425" w:type="dxa"/>
            <w:shd w:val="clear" w:color="auto" w:fill="auto"/>
            <w:vAlign w:val="center"/>
          </w:tcPr>
          <w:p w:rsidR="002326AA" w:rsidRPr="007D3ED0" w:rsidRDefault="002326AA" w:rsidP="00814B96">
            <w:pPr>
              <w:widowControl w:val="0"/>
              <w:autoSpaceDE w:val="0"/>
              <w:autoSpaceDN w:val="0"/>
              <w:jc w:val="center"/>
              <w:rPr>
                <w:sz w:val="12"/>
                <w:szCs w:val="12"/>
              </w:rPr>
            </w:pPr>
            <w:r w:rsidRPr="007D3ED0">
              <w:rPr>
                <w:sz w:val="12"/>
                <w:szCs w:val="12"/>
              </w:rPr>
              <w:t>02</w:t>
            </w:r>
          </w:p>
        </w:tc>
        <w:tc>
          <w:tcPr>
            <w:tcW w:w="567" w:type="dxa"/>
            <w:shd w:val="clear" w:color="auto" w:fill="auto"/>
            <w:vAlign w:val="center"/>
          </w:tcPr>
          <w:p w:rsidR="002326AA" w:rsidRPr="007D3ED0" w:rsidRDefault="002326AA" w:rsidP="00814B96">
            <w:pPr>
              <w:widowControl w:val="0"/>
              <w:autoSpaceDE w:val="0"/>
              <w:autoSpaceDN w:val="0"/>
              <w:jc w:val="center"/>
              <w:rPr>
                <w:sz w:val="12"/>
                <w:szCs w:val="12"/>
              </w:rPr>
            </w:pPr>
            <w:r w:rsidRPr="007D3ED0">
              <w:rPr>
                <w:sz w:val="12"/>
                <w:szCs w:val="12"/>
              </w:rPr>
              <w:t>2</w:t>
            </w:r>
          </w:p>
        </w:tc>
        <w:tc>
          <w:tcPr>
            <w:tcW w:w="426" w:type="dxa"/>
            <w:shd w:val="clear" w:color="auto" w:fill="auto"/>
            <w:vAlign w:val="center"/>
          </w:tcPr>
          <w:p w:rsidR="002326AA" w:rsidRPr="007D3ED0" w:rsidRDefault="002326AA" w:rsidP="00814B96">
            <w:pPr>
              <w:widowControl w:val="0"/>
              <w:autoSpaceDE w:val="0"/>
              <w:autoSpaceDN w:val="0"/>
              <w:jc w:val="center"/>
              <w:rPr>
                <w:sz w:val="12"/>
                <w:szCs w:val="12"/>
              </w:rPr>
            </w:pPr>
            <w:r w:rsidRPr="007D3ED0">
              <w:rPr>
                <w:sz w:val="12"/>
                <w:szCs w:val="12"/>
              </w:rPr>
              <w:t>Е</w:t>
            </w:r>
            <w:proofErr w:type="gramStart"/>
            <w:r w:rsidRPr="007D3ED0">
              <w:rPr>
                <w:sz w:val="12"/>
                <w:szCs w:val="12"/>
              </w:rPr>
              <w:t>1</w:t>
            </w:r>
            <w:proofErr w:type="gramEnd"/>
          </w:p>
        </w:tc>
        <w:tc>
          <w:tcPr>
            <w:tcW w:w="841" w:type="dxa"/>
            <w:shd w:val="clear" w:color="auto" w:fill="auto"/>
            <w:vAlign w:val="center"/>
          </w:tcPr>
          <w:p w:rsidR="002326AA" w:rsidRPr="007D3ED0" w:rsidRDefault="002326AA" w:rsidP="00814B96">
            <w:pPr>
              <w:widowControl w:val="0"/>
              <w:autoSpaceDE w:val="0"/>
              <w:autoSpaceDN w:val="0"/>
              <w:jc w:val="center"/>
              <w:rPr>
                <w:sz w:val="12"/>
                <w:szCs w:val="12"/>
              </w:rPr>
            </w:pPr>
            <w:r w:rsidRPr="007D3ED0">
              <w:rPr>
                <w:sz w:val="12"/>
                <w:szCs w:val="12"/>
              </w:rPr>
              <w:t>0,000</w:t>
            </w:r>
          </w:p>
        </w:tc>
        <w:tc>
          <w:tcPr>
            <w:tcW w:w="851" w:type="dxa"/>
            <w:shd w:val="clear" w:color="auto" w:fill="auto"/>
            <w:vAlign w:val="center"/>
          </w:tcPr>
          <w:p w:rsidR="002326AA" w:rsidRPr="007D3ED0" w:rsidRDefault="002326AA" w:rsidP="00814B96">
            <w:pPr>
              <w:widowControl w:val="0"/>
              <w:autoSpaceDE w:val="0"/>
              <w:autoSpaceDN w:val="0"/>
              <w:jc w:val="center"/>
              <w:rPr>
                <w:sz w:val="12"/>
                <w:szCs w:val="12"/>
              </w:rPr>
            </w:pPr>
            <w:r w:rsidRPr="007D3ED0">
              <w:rPr>
                <w:sz w:val="12"/>
                <w:szCs w:val="12"/>
              </w:rPr>
              <w:t>0,000</w:t>
            </w:r>
          </w:p>
        </w:tc>
        <w:tc>
          <w:tcPr>
            <w:tcW w:w="851" w:type="dxa"/>
            <w:shd w:val="clear" w:color="auto" w:fill="auto"/>
            <w:vAlign w:val="center"/>
          </w:tcPr>
          <w:p w:rsidR="002326AA" w:rsidRPr="007D3ED0" w:rsidRDefault="002326AA" w:rsidP="00814B96">
            <w:pPr>
              <w:widowControl w:val="0"/>
              <w:autoSpaceDE w:val="0"/>
              <w:autoSpaceDN w:val="0"/>
              <w:jc w:val="center"/>
              <w:rPr>
                <w:sz w:val="12"/>
                <w:szCs w:val="12"/>
              </w:rPr>
            </w:pPr>
            <w:r w:rsidRPr="007D3ED0">
              <w:rPr>
                <w:sz w:val="12"/>
                <w:szCs w:val="12"/>
              </w:rPr>
              <w:t>0,000</w:t>
            </w:r>
          </w:p>
        </w:tc>
        <w:tc>
          <w:tcPr>
            <w:tcW w:w="851" w:type="dxa"/>
            <w:shd w:val="clear" w:color="auto" w:fill="auto"/>
            <w:vAlign w:val="center"/>
          </w:tcPr>
          <w:p w:rsidR="002326AA" w:rsidRPr="007D3ED0" w:rsidRDefault="002326AA" w:rsidP="00814B96">
            <w:pPr>
              <w:widowControl w:val="0"/>
              <w:autoSpaceDE w:val="0"/>
              <w:autoSpaceDN w:val="0"/>
              <w:jc w:val="center"/>
              <w:rPr>
                <w:sz w:val="12"/>
                <w:szCs w:val="12"/>
              </w:rPr>
            </w:pPr>
            <w:r w:rsidRPr="007D3ED0">
              <w:rPr>
                <w:sz w:val="12"/>
                <w:szCs w:val="12"/>
              </w:rPr>
              <w:t>0,000</w:t>
            </w:r>
          </w:p>
        </w:tc>
        <w:tc>
          <w:tcPr>
            <w:tcW w:w="851" w:type="dxa"/>
            <w:shd w:val="clear" w:color="auto" w:fill="auto"/>
            <w:vAlign w:val="center"/>
          </w:tcPr>
          <w:p w:rsidR="002326AA" w:rsidRPr="007D3ED0" w:rsidRDefault="002326AA" w:rsidP="00814B96">
            <w:pPr>
              <w:widowControl w:val="0"/>
              <w:autoSpaceDE w:val="0"/>
              <w:autoSpaceDN w:val="0"/>
              <w:jc w:val="center"/>
              <w:rPr>
                <w:sz w:val="12"/>
                <w:szCs w:val="12"/>
              </w:rPr>
            </w:pPr>
            <w:r w:rsidRPr="007D3ED0">
              <w:rPr>
                <w:sz w:val="12"/>
                <w:szCs w:val="12"/>
              </w:rPr>
              <w:t>0,000</w:t>
            </w:r>
          </w:p>
        </w:tc>
        <w:tc>
          <w:tcPr>
            <w:tcW w:w="855" w:type="dxa"/>
            <w:shd w:val="clear" w:color="auto" w:fill="auto"/>
            <w:vAlign w:val="center"/>
          </w:tcPr>
          <w:p w:rsidR="002326AA" w:rsidRPr="007D3ED0" w:rsidRDefault="002326AA" w:rsidP="00814B96">
            <w:pPr>
              <w:spacing w:after="200" w:line="276" w:lineRule="auto"/>
              <w:jc w:val="center"/>
              <w:rPr>
                <w:rFonts w:eastAsia="Calibri"/>
                <w:sz w:val="12"/>
                <w:szCs w:val="12"/>
                <w:lang w:eastAsia="en-US"/>
              </w:rPr>
            </w:pPr>
            <w:r w:rsidRPr="007D3ED0">
              <w:rPr>
                <w:sz w:val="12"/>
                <w:szCs w:val="12"/>
              </w:rPr>
              <w:t>0,000</w:t>
            </w:r>
          </w:p>
        </w:tc>
        <w:tc>
          <w:tcPr>
            <w:tcW w:w="851" w:type="dxa"/>
            <w:shd w:val="clear" w:color="auto" w:fill="auto"/>
            <w:vAlign w:val="center"/>
          </w:tcPr>
          <w:p w:rsidR="002326AA" w:rsidRPr="007D3ED0" w:rsidRDefault="002326AA" w:rsidP="00814B96">
            <w:pPr>
              <w:widowControl w:val="0"/>
              <w:autoSpaceDE w:val="0"/>
              <w:autoSpaceDN w:val="0"/>
              <w:jc w:val="center"/>
              <w:rPr>
                <w:sz w:val="12"/>
                <w:szCs w:val="12"/>
              </w:rPr>
            </w:pPr>
            <w:r w:rsidRPr="007D3ED0">
              <w:rPr>
                <w:sz w:val="12"/>
                <w:szCs w:val="12"/>
              </w:rPr>
              <w:t>0,000</w:t>
            </w:r>
          </w:p>
        </w:tc>
        <w:tc>
          <w:tcPr>
            <w:tcW w:w="851" w:type="dxa"/>
            <w:shd w:val="clear" w:color="auto" w:fill="auto"/>
            <w:vAlign w:val="center"/>
          </w:tcPr>
          <w:p w:rsidR="002326AA" w:rsidRPr="00DB0CAB" w:rsidRDefault="002326AA" w:rsidP="00814B96">
            <w:pPr>
              <w:widowControl w:val="0"/>
              <w:autoSpaceDE w:val="0"/>
              <w:autoSpaceDN w:val="0"/>
              <w:jc w:val="center"/>
              <w:rPr>
                <w:sz w:val="12"/>
                <w:szCs w:val="12"/>
              </w:rPr>
            </w:pPr>
            <w:r w:rsidRPr="00DB0CAB">
              <w:rPr>
                <w:sz w:val="12"/>
                <w:szCs w:val="12"/>
              </w:rPr>
              <w:t>21 361,837</w:t>
            </w:r>
          </w:p>
        </w:tc>
        <w:tc>
          <w:tcPr>
            <w:tcW w:w="994" w:type="dxa"/>
            <w:shd w:val="clear" w:color="auto" w:fill="auto"/>
            <w:vAlign w:val="center"/>
          </w:tcPr>
          <w:p w:rsidR="002326AA" w:rsidRPr="00DB0CAB" w:rsidRDefault="002326AA" w:rsidP="00814B96">
            <w:pPr>
              <w:widowControl w:val="0"/>
              <w:autoSpaceDE w:val="0"/>
              <w:autoSpaceDN w:val="0"/>
              <w:jc w:val="center"/>
              <w:rPr>
                <w:sz w:val="12"/>
                <w:szCs w:val="12"/>
              </w:rPr>
            </w:pPr>
            <w:r w:rsidRPr="00DB0CAB">
              <w:rPr>
                <w:sz w:val="12"/>
                <w:szCs w:val="12"/>
              </w:rPr>
              <w:t>0,000</w:t>
            </w:r>
          </w:p>
        </w:tc>
        <w:tc>
          <w:tcPr>
            <w:tcW w:w="992" w:type="dxa"/>
            <w:shd w:val="clear" w:color="auto" w:fill="auto"/>
            <w:vAlign w:val="center"/>
          </w:tcPr>
          <w:p w:rsidR="002326AA" w:rsidRPr="00DB0CAB" w:rsidRDefault="007B7AD7" w:rsidP="00814B96">
            <w:pPr>
              <w:spacing w:after="200" w:line="276" w:lineRule="auto"/>
              <w:jc w:val="center"/>
              <w:rPr>
                <w:rFonts w:eastAsia="Calibri"/>
                <w:sz w:val="12"/>
                <w:szCs w:val="12"/>
                <w:lang w:eastAsia="en-US"/>
              </w:rPr>
            </w:pPr>
            <w:r w:rsidRPr="007B7AD7">
              <w:rPr>
                <w:sz w:val="12"/>
                <w:szCs w:val="12"/>
              </w:rPr>
              <w:t>25 223,910</w:t>
            </w:r>
          </w:p>
        </w:tc>
        <w:tc>
          <w:tcPr>
            <w:tcW w:w="851" w:type="dxa"/>
            <w:shd w:val="clear" w:color="auto" w:fill="auto"/>
            <w:vAlign w:val="center"/>
          </w:tcPr>
          <w:p w:rsidR="002326AA" w:rsidRPr="00DB0CAB" w:rsidRDefault="002326AA" w:rsidP="00814B96">
            <w:pPr>
              <w:spacing w:after="200" w:line="276" w:lineRule="auto"/>
              <w:jc w:val="center"/>
              <w:rPr>
                <w:rFonts w:eastAsia="Calibri"/>
                <w:sz w:val="12"/>
                <w:szCs w:val="12"/>
                <w:lang w:eastAsia="en-US"/>
              </w:rPr>
            </w:pPr>
            <w:r w:rsidRPr="00DB0CAB">
              <w:rPr>
                <w:sz w:val="12"/>
                <w:szCs w:val="12"/>
              </w:rPr>
              <w:t>0,000</w:t>
            </w:r>
          </w:p>
        </w:tc>
        <w:tc>
          <w:tcPr>
            <w:tcW w:w="993" w:type="dxa"/>
            <w:shd w:val="clear" w:color="auto" w:fill="auto"/>
            <w:vAlign w:val="center"/>
          </w:tcPr>
          <w:p w:rsidR="002326AA" w:rsidRPr="007D3ED0" w:rsidRDefault="002326AA" w:rsidP="00814B96">
            <w:pPr>
              <w:spacing w:after="200" w:line="276" w:lineRule="auto"/>
              <w:jc w:val="center"/>
              <w:rPr>
                <w:rFonts w:eastAsia="Calibri"/>
                <w:sz w:val="12"/>
                <w:szCs w:val="12"/>
                <w:lang w:eastAsia="en-US"/>
              </w:rPr>
            </w:pPr>
            <w:r w:rsidRPr="007D3ED0">
              <w:rPr>
                <w:sz w:val="12"/>
                <w:szCs w:val="12"/>
              </w:rPr>
              <w:t>0,000</w:t>
            </w:r>
          </w:p>
        </w:tc>
      </w:tr>
      <w:tr w:rsidR="002326AA" w:rsidRPr="005173EA" w:rsidTr="00A36173">
        <w:trPr>
          <w:trHeight w:val="288"/>
        </w:trPr>
        <w:tc>
          <w:tcPr>
            <w:tcW w:w="706" w:type="dxa"/>
            <w:vMerge/>
            <w:shd w:val="clear" w:color="auto" w:fill="auto"/>
          </w:tcPr>
          <w:p w:rsidR="002326AA" w:rsidRPr="007D3ED0" w:rsidRDefault="002326AA" w:rsidP="00BC2B32">
            <w:pPr>
              <w:spacing w:after="200" w:line="276" w:lineRule="auto"/>
              <w:rPr>
                <w:sz w:val="12"/>
                <w:szCs w:val="12"/>
              </w:rPr>
            </w:pPr>
          </w:p>
        </w:tc>
        <w:tc>
          <w:tcPr>
            <w:tcW w:w="989" w:type="dxa"/>
            <w:vMerge/>
            <w:shd w:val="clear" w:color="auto" w:fill="auto"/>
          </w:tcPr>
          <w:p w:rsidR="002326AA" w:rsidRPr="00A36173" w:rsidRDefault="002326AA" w:rsidP="00BC2B32">
            <w:pPr>
              <w:spacing w:after="200" w:line="276" w:lineRule="auto"/>
              <w:rPr>
                <w:rFonts w:eastAsia="Calibri"/>
                <w:sz w:val="12"/>
                <w:szCs w:val="12"/>
                <w:lang w:eastAsia="en-US"/>
              </w:rPr>
            </w:pPr>
          </w:p>
        </w:tc>
        <w:tc>
          <w:tcPr>
            <w:tcW w:w="1283" w:type="dxa"/>
            <w:shd w:val="clear" w:color="auto" w:fill="auto"/>
          </w:tcPr>
          <w:p w:rsidR="002326AA" w:rsidRPr="007D3ED0" w:rsidRDefault="002326AA" w:rsidP="00814B96">
            <w:pPr>
              <w:widowControl w:val="0"/>
              <w:autoSpaceDE w:val="0"/>
              <w:autoSpaceDN w:val="0"/>
              <w:jc w:val="center"/>
              <w:rPr>
                <w:sz w:val="12"/>
                <w:szCs w:val="12"/>
              </w:rPr>
            </w:pPr>
            <w:r w:rsidRPr="007D3ED0">
              <w:rPr>
                <w:sz w:val="12"/>
                <w:szCs w:val="12"/>
              </w:rPr>
              <w:t>областной</w:t>
            </w:r>
          </w:p>
          <w:p w:rsidR="002326AA" w:rsidRPr="007D3ED0" w:rsidRDefault="002326AA" w:rsidP="00814B96">
            <w:pPr>
              <w:widowControl w:val="0"/>
              <w:autoSpaceDE w:val="0"/>
              <w:autoSpaceDN w:val="0"/>
              <w:jc w:val="center"/>
              <w:rPr>
                <w:sz w:val="12"/>
                <w:szCs w:val="12"/>
              </w:rPr>
            </w:pPr>
            <w:r w:rsidRPr="007D3ED0">
              <w:rPr>
                <w:sz w:val="12"/>
                <w:szCs w:val="12"/>
              </w:rPr>
              <w:t>бюджет</w:t>
            </w:r>
          </w:p>
        </w:tc>
        <w:tc>
          <w:tcPr>
            <w:tcW w:w="425" w:type="dxa"/>
            <w:shd w:val="clear" w:color="auto" w:fill="auto"/>
            <w:vAlign w:val="center"/>
          </w:tcPr>
          <w:p w:rsidR="002326AA" w:rsidRPr="007D3ED0" w:rsidRDefault="002326AA" w:rsidP="00814B96">
            <w:pPr>
              <w:widowControl w:val="0"/>
              <w:autoSpaceDE w:val="0"/>
              <w:autoSpaceDN w:val="0"/>
              <w:jc w:val="center"/>
              <w:rPr>
                <w:sz w:val="12"/>
                <w:szCs w:val="12"/>
              </w:rPr>
            </w:pPr>
            <w:r w:rsidRPr="007D3ED0">
              <w:rPr>
                <w:sz w:val="12"/>
                <w:szCs w:val="12"/>
              </w:rPr>
              <w:t>X</w:t>
            </w:r>
          </w:p>
        </w:tc>
        <w:tc>
          <w:tcPr>
            <w:tcW w:w="425" w:type="dxa"/>
            <w:shd w:val="clear" w:color="auto" w:fill="auto"/>
            <w:vAlign w:val="center"/>
          </w:tcPr>
          <w:p w:rsidR="002326AA" w:rsidRPr="007D3ED0" w:rsidRDefault="002326AA" w:rsidP="00814B96">
            <w:pPr>
              <w:widowControl w:val="0"/>
              <w:autoSpaceDE w:val="0"/>
              <w:autoSpaceDN w:val="0"/>
              <w:jc w:val="center"/>
              <w:rPr>
                <w:sz w:val="12"/>
                <w:szCs w:val="12"/>
              </w:rPr>
            </w:pPr>
            <w:r w:rsidRPr="007D3ED0">
              <w:rPr>
                <w:sz w:val="12"/>
                <w:szCs w:val="12"/>
              </w:rPr>
              <w:t>02</w:t>
            </w:r>
          </w:p>
        </w:tc>
        <w:tc>
          <w:tcPr>
            <w:tcW w:w="567" w:type="dxa"/>
            <w:shd w:val="clear" w:color="auto" w:fill="auto"/>
            <w:vAlign w:val="center"/>
          </w:tcPr>
          <w:p w:rsidR="002326AA" w:rsidRPr="007D3ED0" w:rsidRDefault="002326AA" w:rsidP="00814B96">
            <w:pPr>
              <w:widowControl w:val="0"/>
              <w:autoSpaceDE w:val="0"/>
              <w:autoSpaceDN w:val="0"/>
              <w:jc w:val="center"/>
              <w:rPr>
                <w:sz w:val="12"/>
                <w:szCs w:val="12"/>
              </w:rPr>
            </w:pPr>
            <w:r w:rsidRPr="007D3ED0">
              <w:rPr>
                <w:sz w:val="12"/>
                <w:szCs w:val="12"/>
              </w:rPr>
              <w:t>2</w:t>
            </w:r>
          </w:p>
        </w:tc>
        <w:tc>
          <w:tcPr>
            <w:tcW w:w="426" w:type="dxa"/>
            <w:shd w:val="clear" w:color="auto" w:fill="auto"/>
            <w:vAlign w:val="center"/>
          </w:tcPr>
          <w:p w:rsidR="002326AA" w:rsidRPr="007D3ED0" w:rsidRDefault="002326AA" w:rsidP="00814B96">
            <w:pPr>
              <w:widowControl w:val="0"/>
              <w:autoSpaceDE w:val="0"/>
              <w:autoSpaceDN w:val="0"/>
              <w:jc w:val="center"/>
              <w:rPr>
                <w:sz w:val="12"/>
                <w:szCs w:val="12"/>
              </w:rPr>
            </w:pPr>
            <w:r w:rsidRPr="007D3ED0">
              <w:rPr>
                <w:sz w:val="12"/>
                <w:szCs w:val="12"/>
              </w:rPr>
              <w:t>Е</w:t>
            </w:r>
            <w:proofErr w:type="gramStart"/>
            <w:r w:rsidRPr="007D3ED0">
              <w:rPr>
                <w:sz w:val="12"/>
                <w:szCs w:val="12"/>
              </w:rPr>
              <w:t>1</w:t>
            </w:r>
            <w:proofErr w:type="gramEnd"/>
          </w:p>
        </w:tc>
        <w:tc>
          <w:tcPr>
            <w:tcW w:w="841" w:type="dxa"/>
            <w:shd w:val="clear" w:color="auto" w:fill="auto"/>
            <w:vAlign w:val="center"/>
          </w:tcPr>
          <w:p w:rsidR="002326AA" w:rsidRPr="007D3ED0" w:rsidRDefault="002326AA" w:rsidP="00814B96">
            <w:pPr>
              <w:widowControl w:val="0"/>
              <w:autoSpaceDE w:val="0"/>
              <w:autoSpaceDN w:val="0"/>
              <w:jc w:val="center"/>
              <w:rPr>
                <w:sz w:val="12"/>
                <w:szCs w:val="12"/>
              </w:rPr>
            </w:pPr>
            <w:r w:rsidRPr="007D3ED0">
              <w:rPr>
                <w:sz w:val="12"/>
                <w:szCs w:val="12"/>
              </w:rPr>
              <w:t>0,000</w:t>
            </w:r>
          </w:p>
        </w:tc>
        <w:tc>
          <w:tcPr>
            <w:tcW w:w="851" w:type="dxa"/>
            <w:shd w:val="clear" w:color="auto" w:fill="auto"/>
            <w:vAlign w:val="center"/>
          </w:tcPr>
          <w:p w:rsidR="002326AA" w:rsidRPr="007D3ED0" w:rsidRDefault="002326AA" w:rsidP="00814B96">
            <w:pPr>
              <w:widowControl w:val="0"/>
              <w:autoSpaceDE w:val="0"/>
              <w:autoSpaceDN w:val="0"/>
              <w:jc w:val="center"/>
              <w:rPr>
                <w:sz w:val="12"/>
                <w:szCs w:val="12"/>
              </w:rPr>
            </w:pPr>
            <w:r w:rsidRPr="007D3ED0">
              <w:rPr>
                <w:sz w:val="12"/>
                <w:szCs w:val="12"/>
              </w:rPr>
              <w:t>0,000</w:t>
            </w:r>
          </w:p>
        </w:tc>
        <w:tc>
          <w:tcPr>
            <w:tcW w:w="851" w:type="dxa"/>
            <w:shd w:val="clear" w:color="auto" w:fill="auto"/>
            <w:vAlign w:val="center"/>
          </w:tcPr>
          <w:p w:rsidR="002326AA" w:rsidRPr="007D3ED0" w:rsidRDefault="002326AA" w:rsidP="00814B96">
            <w:pPr>
              <w:widowControl w:val="0"/>
              <w:autoSpaceDE w:val="0"/>
              <w:autoSpaceDN w:val="0"/>
              <w:jc w:val="center"/>
              <w:rPr>
                <w:sz w:val="12"/>
                <w:szCs w:val="12"/>
              </w:rPr>
            </w:pPr>
            <w:r w:rsidRPr="007D3ED0">
              <w:rPr>
                <w:sz w:val="12"/>
                <w:szCs w:val="12"/>
              </w:rPr>
              <w:t>0,000</w:t>
            </w:r>
          </w:p>
        </w:tc>
        <w:tc>
          <w:tcPr>
            <w:tcW w:w="851" w:type="dxa"/>
            <w:shd w:val="clear" w:color="auto" w:fill="auto"/>
            <w:vAlign w:val="center"/>
          </w:tcPr>
          <w:p w:rsidR="002326AA" w:rsidRPr="007D3ED0" w:rsidRDefault="002326AA" w:rsidP="00814B96">
            <w:pPr>
              <w:widowControl w:val="0"/>
              <w:autoSpaceDE w:val="0"/>
              <w:autoSpaceDN w:val="0"/>
              <w:jc w:val="center"/>
              <w:rPr>
                <w:sz w:val="12"/>
                <w:szCs w:val="12"/>
              </w:rPr>
            </w:pPr>
            <w:r w:rsidRPr="007D3ED0">
              <w:rPr>
                <w:sz w:val="12"/>
                <w:szCs w:val="12"/>
              </w:rPr>
              <w:t>0,000</w:t>
            </w:r>
          </w:p>
        </w:tc>
        <w:tc>
          <w:tcPr>
            <w:tcW w:w="851" w:type="dxa"/>
            <w:shd w:val="clear" w:color="auto" w:fill="auto"/>
            <w:vAlign w:val="center"/>
          </w:tcPr>
          <w:p w:rsidR="002326AA" w:rsidRPr="007D3ED0" w:rsidRDefault="002326AA" w:rsidP="00814B96">
            <w:pPr>
              <w:widowControl w:val="0"/>
              <w:autoSpaceDE w:val="0"/>
              <w:autoSpaceDN w:val="0"/>
              <w:jc w:val="center"/>
              <w:rPr>
                <w:sz w:val="12"/>
                <w:szCs w:val="12"/>
              </w:rPr>
            </w:pPr>
            <w:r w:rsidRPr="007D3ED0">
              <w:rPr>
                <w:sz w:val="12"/>
                <w:szCs w:val="12"/>
              </w:rPr>
              <w:t>0,000</w:t>
            </w:r>
          </w:p>
        </w:tc>
        <w:tc>
          <w:tcPr>
            <w:tcW w:w="855" w:type="dxa"/>
            <w:shd w:val="clear" w:color="auto" w:fill="auto"/>
            <w:vAlign w:val="center"/>
          </w:tcPr>
          <w:p w:rsidR="002326AA" w:rsidRPr="007D3ED0" w:rsidRDefault="002326AA" w:rsidP="00814B96">
            <w:pPr>
              <w:spacing w:after="200" w:line="276" w:lineRule="auto"/>
              <w:jc w:val="center"/>
              <w:rPr>
                <w:rFonts w:eastAsia="Calibri"/>
                <w:sz w:val="12"/>
                <w:szCs w:val="12"/>
                <w:lang w:eastAsia="en-US"/>
              </w:rPr>
            </w:pPr>
            <w:r w:rsidRPr="007D3ED0">
              <w:rPr>
                <w:sz w:val="12"/>
                <w:szCs w:val="12"/>
              </w:rPr>
              <w:t>0,000</w:t>
            </w:r>
          </w:p>
        </w:tc>
        <w:tc>
          <w:tcPr>
            <w:tcW w:w="851" w:type="dxa"/>
            <w:shd w:val="clear" w:color="auto" w:fill="auto"/>
            <w:vAlign w:val="center"/>
          </w:tcPr>
          <w:p w:rsidR="002326AA" w:rsidRPr="007D3ED0" w:rsidRDefault="002326AA" w:rsidP="00814B96">
            <w:pPr>
              <w:widowControl w:val="0"/>
              <w:autoSpaceDE w:val="0"/>
              <w:autoSpaceDN w:val="0"/>
              <w:jc w:val="center"/>
              <w:rPr>
                <w:sz w:val="12"/>
                <w:szCs w:val="12"/>
              </w:rPr>
            </w:pPr>
            <w:r w:rsidRPr="007D3ED0">
              <w:rPr>
                <w:sz w:val="12"/>
                <w:szCs w:val="12"/>
              </w:rPr>
              <w:t>0,000</w:t>
            </w:r>
          </w:p>
        </w:tc>
        <w:tc>
          <w:tcPr>
            <w:tcW w:w="851" w:type="dxa"/>
            <w:shd w:val="clear" w:color="auto" w:fill="auto"/>
            <w:vAlign w:val="center"/>
          </w:tcPr>
          <w:p w:rsidR="002326AA" w:rsidRPr="00DB0CAB" w:rsidRDefault="002326AA" w:rsidP="00814B96">
            <w:pPr>
              <w:widowControl w:val="0"/>
              <w:autoSpaceDE w:val="0"/>
              <w:autoSpaceDN w:val="0"/>
              <w:jc w:val="center"/>
              <w:rPr>
                <w:sz w:val="12"/>
                <w:szCs w:val="12"/>
              </w:rPr>
            </w:pPr>
            <w:r w:rsidRPr="00DB0CAB">
              <w:rPr>
                <w:sz w:val="12"/>
                <w:szCs w:val="12"/>
              </w:rPr>
              <w:t>21 361,837</w:t>
            </w:r>
          </w:p>
        </w:tc>
        <w:tc>
          <w:tcPr>
            <w:tcW w:w="994" w:type="dxa"/>
            <w:shd w:val="clear" w:color="auto" w:fill="auto"/>
            <w:vAlign w:val="center"/>
          </w:tcPr>
          <w:p w:rsidR="002326AA" w:rsidRPr="00DB0CAB" w:rsidRDefault="002326AA" w:rsidP="00814B96">
            <w:pPr>
              <w:widowControl w:val="0"/>
              <w:autoSpaceDE w:val="0"/>
              <w:autoSpaceDN w:val="0"/>
              <w:jc w:val="center"/>
              <w:rPr>
                <w:sz w:val="12"/>
                <w:szCs w:val="12"/>
              </w:rPr>
            </w:pPr>
            <w:r w:rsidRPr="00DB0CAB">
              <w:rPr>
                <w:sz w:val="12"/>
                <w:szCs w:val="12"/>
              </w:rPr>
              <w:t>0,000</w:t>
            </w:r>
          </w:p>
        </w:tc>
        <w:tc>
          <w:tcPr>
            <w:tcW w:w="992" w:type="dxa"/>
            <w:shd w:val="clear" w:color="auto" w:fill="auto"/>
            <w:vAlign w:val="center"/>
          </w:tcPr>
          <w:p w:rsidR="002326AA" w:rsidRPr="00DB0CAB" w:rsidRDefault="007B7AD7" w:rsidP="00814B96">
            <w:pPr>
              <w:spacing w:after="200" w:line="276" w:lineRule="auto"/>
              <w:jc w:val="center"/>
              <w:rPr>
                <w:rFonts w:eastAsia="Calibri"/>
                <w:sz w:val="12"/>
                <w:szCs w:val="12"/>
                <w:lang w:eastAsia="en-US"/>
              </w:rPr>
            </w:pPr>
            <w:r w:rsidRPr="007B7AD7">
              <w:rPr>
                <w:sz w:val="12"/>
                <w:szCs w:val="12"/>
              </w:rPr>
              <w:t>25 223,910</w:t>
            </w:r>
          </w:p>
        </w:tc>
        <w:tc>
          <w:tcPr>
            <w:tcW w:w="851" w:type="dxa"/>
            <w:shd w:val="clear" w:color="auto" w:fill="auto"/>
            <w:vAlign w:val="center"/>
          </w:tcPr>
          <w:p w:rsidR="002326AA" w:rsidRPr="00DB0CAB" w:rsidRDefault="002326AA" w:rsidP="00814B96">
            <w:pPr>
              <w:spacing w:after="200" w:line="276" w:lineRule="auto"/>
              <w:jc w:val="center"/>
              <w:rPr>
                <w:rFonts w:eastAsia="Calibri"/>
                <w:sz w:val="12"/>
                <w:szCs w:val="12"/>
                <w:lang w:eastAsia="en-US"/>
              </w:rPr>
            </w:pPr>
            <w:r w:rsidRPr="00DB0CAB">
              <w:rPr>
                <w:sz w:val="12"/>
                <w:szCs w:val="12"/>
              </w:rPr>
              <w:t>0,000</w:t>
            </w:r>
          </w:p>
        </w:tc>
        <w:tc>
          <w:tcPr>
            <w:tcW w:w="993" w:type="dxa"/>
            <w:shd w:val="clear" w:color="auto" w:fill="auto"/>
            <w:vAlign w:val="center"/>
          </w:tcPr>
          <w:p w:rsidR="002326AA" w:rsidRPr="007D3ED0" w:rsidRDefault="002326AA" w:rsidP="00814B96">
            <w:pPr>
              <w:spacing w:after="200" w:line="276" w:lineRule="auto"/>
              <w:jc w:val="center"/>
              <w:rPr>
                <w:rFonts w:eastAsia="Calibri"/>
                <w:sz w:val="12"/>
                <w:szCs w:val="12"/>
                <w:lang w:eastAsia="en-US"/>
              </w:rPr>
            </w:pPr>
            <w:r w:rsidRPr="007D3ED0">
              <w:rPr>
                <w:sz w:val="12"/>
                <w:szCs w:val="12"/>
              </w:rPr>
              <w:t>0,000</w:t>
            </w:r>
          </w:p>
        </w:tc>
      </w:tr>
      <w:tr w:rsidR="002326AA" w:rsidRPr="005173EA" w:rsidTr="00A36173">
        <w:trPr>
          <w:trHeight w:val="241"/>
        </w:trPr>
        <w:tc>
          <w:tcPr>
            <w:tcW w:w="706" w:type="dxa"/>
            <w:vMerge/>
            <w:shd w:val="clear" w:color="auto" w:fill="auto"/>
          </w:tcPr>
          <w:p w:rsidR="002326AA" w:rsidRPr="007D3ED0" w:rsidRDefault="002326AA" w:rsidP="00BC2B32">
            <w:pPr>
              <w:spacing w:after="200" w:line="276" w:lineRule="auto"/>
              <w:rPr>
                <w:sz w:val="12"/>
                <w:szCs w:val="12"/>
              </w:rPr>
            </w:pPr>
          </w:p>
        </w:tc>
        <w:tc>
          <w:tcPr>
            <w:tcW w:w="989" w:type="dxa"/>
            <w:vMerge/>
            <w:shd w:val="clear" w:color="auto" w:fill="auto"/>
          </w:tcPr>
          <w:p w:rsidR="002326AA" w:rsidRPr="00A36173" w:rsidRDefault="002326AA" w:rsidP="00BC2B32">
            <w:pPr>
              <w:spacing w:after="200" w:line="276" w:lineRule="auto"/>
              <w:rPr>
                <w:rFonts w:eastAsia="Calibri"/>
                <w:sz w:val="12"/>
                <w:szCs w:val="12"/>
                <w:lang w:eastAsia="en-US"/>
              </w:rPr>
            </w:pPr>
          </w:p>
        </w:tc>
        <w:tc>
          <w:tcPr>
            <w:tcW w:w="1283" w:type="dxa"/>
            <w:shd w:val="clear" w:color="auto" w:fill="auto"/>
          </w:tcPr>
          <w:p w:rsidR="002326AA" w:rsidRPr="007D3ED0" w:rsidRDefault="002326AA" w:rsidP="00814B96">
            <w:pPr>
              <w:widowControl w:val="0"/>
              <w:autoSpaceDE w:val="0"/>
              <w:autoSpaceDN w:val="0"/>
              <w:jc w:val="center"/>
              <w:rPr>
                <w:sz w:val="12"/>
                <w:szCs w:val="12"/>
              </w:rPr>
            </w:pPr>
            <w:r w:rsidRPr="007D3ED0">
              <w:rPr>
                <w:sz w:val="12"/>
                <w:szCs w:val="12"/>
              </w:rPr>
              <w:t>федеральный бюджет</w:t>
            </w:r>
          </w:p>
        </w:tc>
        <w:tc>
          <w:tcPr>
            <w:tcW w:w="425" w:type="dxa"/>
            <w:shd w:val="clear" w:color="auto" w:fill="auto"/>
            <w:vAlign w:val="center"/>
          </w:tcPr>
          <w:p w:rsidR="002326AA" w:rsidRPr="007D3ED0" w:rsidRDefault="002326AA" w:rsidP="00814B96">
            <w:pPr>
              <w:widowControl w:val="0"/>
              <w:autoSpaceDE w:val="0"/>
              <w:autoSpaceDN w:val="0"/>
              <w:jc w:val="center"/>
              <w:rPr>
                <w:sz w:val="12"/>
                <w:szCs w:val="12"/>
              </w:rPr>
            </w:pPr>
            <w:r w:rsidRPr="007D3ED0">
              <w:rPr>
                <w:sz w:val="12"/>
                <w:szCs w:val="12"/>
              </w:rPr>
              <w:t>X</w:t>
            </w:r>
          </w:p>
        </w:tc>
        <w:tc>
          <w:tcPr>
            <w:tcW w:w="425" w:type="dxa"/>
            <w:shd w:val="clear" w:color="auto" w:fill="auto"/>
            <w:vAlign w:val="center"/>
          </w:tcPr>
          <w:p w:rsidR="002326AA" w:rsidRPr="007D3ED0" w:rsidRDefault="002326AA" w:rsidP="00814B96">
            <w:pPr>
              <w:widowControl w:val="0"/>
              <w:autoSpaceDE w:val="0"/>
              <w:autoSpaceDN w:val="0"/>
              <w:jc w:val="center"/>
              <w:rPr>
                <w:sz w:val="12"/>
                <w:szCs w:val="12"/>
              </w:rPr>
            </w:pPr>
            <w:r w:rsidRPr="007D3ED0">
              <w:rPr>
                <w:sz w:val="12"/>
                <w:szCs w:val="12"/>
              </w:rPr>
              <w:t>02</w:t>
            </w:r>
          </w:p>
        </w:tc>
        <w:tc>
          <w:tcPr>
            <w:tcW w:w="567" w:type="dxa"/>
            <w:shd w:val="clear" w:color="auto" w:fill="auto"/>
            <w:vAlign w:val="center"/>
          </w:tcPr>
          <w:p w:rsidR="002326AA" w:rsidRPr="007D3ED0" w:rsidRDefault="002326AA" w:rsidP="00814B96">
            <w:pPr>
              <w:widowControl w:val="0"/>
              <w:autoSpaceDE w:val="0"/>
              <w:autoSpaceDN w:val="0"/>
              <w:jc w:val="center"/>
              <w:rPr>
                <w:sz w:val="12"/>
                <w:szCs w:val="12"/>
              </w:rPr>
            </w:pPr>
            <w:r w:rsidRPr="007D3ED0">
              <w:rPr>
                <w:sz w:val="12"/>
                <w:szCs w:val="12"/>
              </w:rPr>
              <w:t>2</w:t>
            </w:r>
          </w:p>
        </w:tc>
        <w:tc>
          <w:tcPr>
            <w:tcW w:w="426" w:type="dxa"/>
            <w:shd w:val="clear" w:color="auto" w:fill="auto"/>
            <w:vAlign w:val="center"/>
          </w:tcPr>
          <w:p w:rsidR="002326AA" w:rsidRPr="007D3ED0" w:rsidRDefault="002326AA" w:rsidP="00814B96">
            <w:pPr>
              <w:widowControl w:val="0"/>
              <w:autoSpaceDE w:val="0"/>
              <w:autoSpaceDN w:val="0"/>
              <w:jc w:val="center"/>
              <w:rPr>
                <w:sz w:val="12"/>
                <w:szCs w:val="12"/>
              </w:rPr>
            </w:pPr>
            <w:r w:rsidRPr="007D3ED0">
              <w:rPr>
                <w:sz w:val="12"/>
                <w:szCs w:val="12"/>
              </w:rPr>
              <w:t>Е</w:t>
            </w:r>
            <w:proofErr w:type="gramStart"/>
            <w:r w:rsidRPr="007D3ED0">
              <w:rPr>
                <w:sz w:val="12"/>
                <w:szCs w:val="12"/>
              </w:rPr>
              <w:t>1</w:t>
            </w:r>
            <w:proofErr w:type="gramEnd"/>
          </w:p>
        </w:tc>
        <w:tc>
          <w:tcPr>
            <w:tcW w:w="841" w:type="dxa"/>
            <w:shd w:val="clear" w:color="auto" w:fill="auto"/>
            <w:vAlign w:val="center"/>
          </w:tcPr>
          <w:p w:rsidR="002326AA" w:rsidRPr="007D3ED0" w:rsidRDefault="002326AA" w:rsidP="00814B96">
            <w:pPr>
              <w:widowControl w:val="0"/>
              <w:autoSpaceDE w:val="0"/>
              <w:autoSpaceDN w:val="0"/>
              <w:jc w:val="center"/>
              <w:rPr>
                <w:sz w:val="12"/>
                <w:szCs w:val="12"/>
              </w:rPr>
            </w:pPr>
            <w:r w:rsidRPr="007D3ED0">
              <w:rPr>
                <w:sz w:val="12"/>
                <w:szCs w:val="12"/>
              </w:rPr>
              <w:t>0,000</w:t>
            </w:r>
          </w:p>
        </w:tc>
        <w:tc>
          <w:tcPr>
            <w:tcW w:w="851" w:type="dxa"/>
            <w:shd w:val="clear" w:color="auto" w:fill="auto"/>
            <w:vAlign w:val="center"/>
          </w:tcPr>
          <w:p w:rsidR="002326AA" w:rsidRPr="007D3ED0" w:rsidRDefault="002326AA" w:rsidP="00814B96">
            <w:pPr>
              <w:widowControl w:val="0"/>
              <w:autoSpaceDE w:val="0"/>
              <w:autoSpaceDN w:val="0"/>
              <w:jc w:val="center"/>
              <w:rPr>
                <w:sz w:val="12"/>
                <w:szCs w:val="12"/>
              </w:rPr>
            </w:pPr>
            <w:r w:rsidRPr="007D3ED0">
              <w:rPr>
                <w:sz w:val="12"/>
                <w:szCs w:val="12"/>
              </w:rPr>
              <w:t>0,000</w:t>
            </w:r>
          </w:p>
        </w:tc>
        <w:tc>
          <w:tcPr>
            <w:tcW w:w="851" w:type="dxa"/>
            <w:shd w:val="clear" w:color="auto" w:fill="auto"/>
            <w:vAlign w:val="center"/>
          </w:tcPr>
          <w:p w:rsidR="002326AA" w:rsidRPr="007D3ED0" w:rsidRDefault="002326AA" w:rsidP="00814B96">
            <w:pPr>
              <w:widowControl w:val="0"/>
              <w:autoSpaceDE w:val="0"/>
              <w:autoSpaceDN w:val="0"/>
              <w:jc w:val="center"/>
              <w:rPr>
                <w:sz w:val="12"/>
                <w:szCs w:val="12"/>
              </w:rPr>
            </w:pPr>
            <w:r w:rsidRPr="007D3ED0">
              <w:rPr>
                <w:sz w:val="12"/>
                <w:szCs w:val="12"/>
              </w:rPr>
              <w:t>0,000</w:t>
            </w:r>
          </w:p>
        </w:tc>
        <w:tc>
          <w:tcPr>
            <w:tcW w:w="851" w:type="dxa"/>
            <w:shd w:val="clear" w:color="auto" w:fill="auto"/>
            <w:vAlign w:val="center"/>
          </w:tcPr>
          <w:p w:rsidR="002326AA" w:rsidRPr="007D3ED0" w:rsidRDefault="002326AA" w:rsidP="00814B96">
            <w:pPr>
              <w:widowControl w:val="0"/>
              <w:autoSpaceDE w:val="0"/>
              <w:autoSpaceDN w:val="0"/>
              <w:jc w:val="center"/>
              <w:rPr>
                <w:sz w:val="12"/>
                <w:szCs w:val="12"/>
              </w:rPr>
            </w:pPr>
            <w:r w:rsidRPr="007D3ED0">
              <w:rPr>
                <w:sz w:val="12"/>
                <w:szCs w:val="12"/>
              </w:rPr>
              <w:t>0,000</w:t>
            </w:r>
          </w:p>
        </w:tc>
        <w:tc>
          <w:tcPr>
            <w:tcW w:w="851" w:type="dxa"/>
            <w:shd w:val="clear" w:color="auto" w:fill="auto"/>
            <w:vAlign w:val="center"/>
          </w:tcPr>
          <w:p w:rsidR="002326AA" w:rsidRPr="007D3ED0" w:rsidRDefault="002326AA" w:rsidP="00814B96">
            <w:pPr>
              <w:widowControl w:val="0"/>
              <w:autoSpaceDE w:val="0"/>
              <w:autoSpaceDN w:val="0"/>
              <w:jc w:val="center"/>
              <w:rPr>
                <w:sz w:val="12"/>
                <w:szCs w:val="12"/>
              </w:rPr>
            </w:pPr>
            <w:r w:rsidRPr="007D3ED0">
              <w:rPr>
                <w:sz w:val="12"/>
                <w:szCs w:val="12"/>
              </w:rPr>
              <w:t>0,000</w:t>
            </w:r>
          </w:p>
        </w:tc>
        <w:tc>
          <w:tcPr>
            <w:tcW w:w="855" w:type="dxa"/>
            <w:shd w:val="clear" w:color="auto" w:fill="auto"/>
            <w:vAlign w:val="center"/>
          </w:tcPr>
          <w:p w:rsidR="002326AA" w:rsidRPr="007D3ED0" w:rsidRDefault="002326AA" w:rsidP="00814B96">
            <w:pPr>
              <w:spacing w:after="200" w:line="276" w:lineRule="auto"/>
              <w:jc w:val="center"/>
              <w:rPr>
                <w:rFonts w:eastAsia="Calibri"/>
                <w:sz w:val="12"/>
                <w:szCs w:val="12"/>
                <w:lang w:eastAsia="en-US"/>
              </w:rPr>
            </w:pPr>
            <w:r w:rsidRPr="007D3ED0">
              <w:rPr>
                <w:sz w:val="12"/>
                <w:szCs w:val="12"/>
              </w:rPr>
              <w:t>0,000</w:t>
            </w:r>
          </w:p>
        </w:tc>
        <w:tc>
          <w:tcPr>
            <w:tcW w:w="851" w:type="dxa"/>
            <w:shd w:val="clear" w:color="auto" w:fill="auto"/>
            <w:vAlign w:val="center"/>
          </w:tcPr>
          <w:p w:rsidR="002326AA" w:rsidRPr="007D3ED0" w:rsidRDefault="002326AA" w:rsidP="00814B96">
            <w:pPr>
              <w:widowControl w:val="0"/>
              <w:autoSpaceDE w:val="0"/>
              <w:autoSpaceDN w:val="0"/>
              <w:jc w:val="center"/>
              <w:rPr>
                <w:sz w:val="12"/>
                <w:szCs w:val="12"/>
              </w:rPr>
            </w:pPr>
            <w:r w:rsidRPr="007D3ED0">
              <w:rPr>
                <w:sz w:val="12"/>
                <w:szCs w:val="12"/>
              </w:rPr>
              <w:t>0,000</w:t>
            </w:r>
          </w:p>
        </w:tc>
        <w:tc>
          <w:tcPr>
            <w:tcW w:w="851" w:type="dxa"/>
            <w:shd w:val="clear" w:color="auto" w:fill="auto"/>
            <w:vAlign w:val="center"/>
          </w:tcPr>
          <w:p w:rsidR="002326AA" w:rsidRPr="00DB0CAB" w:rsidRDefault="002326AA" w:rsidP="00814B96">
            <w:pPr>
              <w:widowControl w:val="0"/>
              <w:autoSpaceDE w:val="0"/>
              <w:autoSpaceDN w:val="0"/>
              <w:jc w:val="center"/>
              <w:rPr>
                <w:sz w:val="12"/>
                <w:szCs w:val="12"/>
              </w:rPr>
            </w:pPr>
            <w:r w:rsidRPr="00DB0CAB">
              <w:rPr>
                <w:sz w:val="12"/>
                <w:szCs w:val="12"/>
              </w:rPr>
              <w:t>20 934,600</w:t>
            </w:r>
          </w:p>
        </w:tc>
        <w:tc>
          <w:tcPr>
            <w:tcW w:w="994" w:type="dxa"/>
            <w:shd w:val="clear" w:color="auto" w:fill="auto"/>
            <w:vAlign w:val="center"/>
          </w:tcPr>
          <w:p w:rsidR="002326AA" w:rsidRPr="00DB0CAB" w:rsidRDefault="002326AA" w:rsidP="00814B96">
            <w:pPr>
              <w:widowControl w:val="0"/>
              <w:autoSpaceDE w:val="0"/>
              <w:autoSpaceDN w:val="0"/>
              <w:jc w:val="center"/>
              <w:rPr>
                <w:sz w:val="12"/>
                <w:szCs w:val="12"/>
              </w:rPr>
            </w:pPr>
            <w:r w:rsidRPr="00DB0CAB">
              <w:rPr>
                <w:sz w:val="12"/>
                <w:szCs w:val="12"/>
              </w:rPr>
              <w:t>0,000</w:t>
            </w:r>
          </w:p>
        </w:tc>
        <w:tc>
          <w:tcPr>
            <w:tcW w:w="992" w:type="dxa"/>
            <w:shd w:val="clear" w:color="auto" w:fill="auto"/>
            <w:vAlign w:val="center"/>
          </w:tcPr>
          <w:p w:rsidR="002326AA" w:rsidRPr="00DB0CAB" w:rsidRDefault="007B7AD7" w:rsidP="00814B96">
            <w:pPr>
              <w:spacing w:after="200" w:line="276" w:lineRule="auto"/>
              <w:jc w:val="center"/>
              <w:rPr>
                <w:rFonts w:eastAsia="Calibri"/>
                <w:sz w:val="12"/>
                <w:szCs w:val="12"/>
                <w:lang w:eastAsia="en-US"/>
              </w:rPr>
            </w:pPr>
            <w:r w:rsidRPr="007B7AD7">
              <w:rPr>
                <w:sz w:val="12"/>
                <w:szCs w:val="12"/>
              </w:rPr>
              <w:t>20 929,900</w:t>
            </w:r>
          </w:p>
        </w:tc>
        <w:tc>
          <w:tcPr>
            <w:tcW w:w="851" w:type="dxa"/>
            <w:shd w:val="clear" w:color="auto" w:fill="auto"/>
            <w:vAlign w:val="center"/>
          </w:tcPr>
          <w:p w:rsidR="002326AA" w:rsidRPr="00DB0CAB" w:rsidRDefault="002326AA" w:rsidP="00814B96">
            <w:pPr>
              <w:spacing w:after="200" w:line="276" w:lineRule="auto"/>
              <w:jc w:val="center"/>
              <w:rPr>
                <w:rFonts w:eastAsia="Calibri"/>
                <w:sz w:val="12"/>
                <w:szCs w:val="12"/>
                <w:lang w:eastAsia="en-US"/>
              </w:rPr>
            </w:pPr>
            <w:r w:rsidRPr="00DB0CAB">
              <w:rPr>
                <w:sz w:val="12"/>
                <w:szCs w:val="12"/>
              </w:rPr>
              <w:t>0,000</w:t>
            </w:r>
          </w:p>
        </w:tc>
        <w:tc>
          <w:tcPr>
            <w:tcW w:w="993" w:type="dxa"/>
            <w:shd w:val="clear" w:color="auto" w:fill="auto"/>
            <w:vAlign w:val="center"/>
          </w:tcPr>
          <w:p w:rsidR="002326AA" w:rsidRPr="007D3ED0" w:rsidRDefault="002326AA" w:rsidP="00814B96">
            <w:pPr>
              <w:spacing w:after="200" w:line="276" w:lineRule="auto"/>
              <w:jc w:val="center"/>
              <w:rPr>
                <w:rFonts w:eastAsia="Calibri"/>
                <w:sz w:val="12"/>
                <w:szCs w:val="12"/>
                <w:lang w:eastAsia="en-US"/>
              </w:rPr>
            </w:pPr>
            <w:r w:rsidRPr="007D3ED0">
              <w:rPr>
                <w:sz w:val="12"/>
                <w:szCs w:val="12"/>
              </w:rPr>
              <w:t>0,000</w:t>
            </w:r>
          </w:p>
        </w:tc>
      </w:tr>
      <w:tr w:rsidR="002326AA" w:rsidRPr="005173EA" w:rsidTr="00E94D5B">
        <w:trPr>
          <w:trHeight w:val="484"/>
        </w:trPr>
        <w:tc>
          <w:tcPr>
            <w:tcW w:w="706" w:type="dxa"/>
            <w:vMerge/>
            <w:shd w:val="clear" w:color="auto" w:fill="auto"/>
          </w:tcPr>
          <w:p w:rsidR="002326AA" w:rsidRPr="007D3ED0" w:rsidRDefault="002326AA" w:rsidP="00BC2B32">
            <w:pPr>
              <w:spacing w:after="200" w:line="276" w:lineRule="auto"/>
              <w:rPr>
                <w:sz w:val="12"/>
                <w:szCs w:val="12"/>
              </w:rPr>
            </w:pPr>
          </w:p>
        </w:tc>
        <w:tc>
          <w:tcPr>
            <w:tcW w:w="989" w:type="dxa"/>
            <w:vMerge/>
            <w:shd w:val="clear" w:color="auto" w:fill="auto"/>
          </w:tcPr>
          <w:p w:rsidR="002326AA" w:rsidRPr="00A36173" w:rsidRDefault="002326AA" w:rsidP="00BC2B32">
            <w:pPr>
              <w:spacing w:after="200" w:line="276" w:lineRule="auto"/>
              <w:rPr>
                <w:rFonts w:eastAsia="Calibri"/>
                <w:sz w:val="12"/>
                <w:szCs w:val="12"/>
                <w:lang w:eastAsia="en-US"/>
              </w:rPr>
            </w:pPr>
          </w:p>
        </w:tc>
        <w:tc>
          <w:tcPr>
            <w:tcW w:w="1283" w:type="dxa"/>
            <w:shd w:val="clear" w:color="auto" w:fill="auto"/>
          </w:tcPr>
          <w:p w:rsidR="002326AA" w:rsidRPr="007D3ED0" w:rsidRDefault="002326AA" w:rsidP="00814B96">
            <w:pPr>
              <w:widowControl w:val="0"/>
              <w:autoSpaceDE w:val="0"/>
              <w:autoSpaceDN w:val="0"/>
              <w:jc w:val="center"/>
              <w:rPr>
                <w:sz w:val="12"/>
                <w:szCs w:val="12"/>
              </w:rPr>
            </w:pPr>
            <w:r w:rsidRPr="007D3ED0">
              <w:rPr>
                <w:sz w:val="12"/>
                <w:szCs w:val="12"/>
              </w:rPr>
              <w:t>комитет образования и науки Курской области</w:t>
            </w:r>
          </w:p>
        </w:tc>
        <w:tc>
          <w:tcPr>
            <w:tcW w:w="425" w:type="dxa"/>
            <w:shd w:val="clear" w:color="auto" w:fill="auto"/>
            <w:vAlign w:val="center"/>
          </w:tcPr>
          <w:p w:rsidR="002326AA" w:rsidRPr="007D3ED0" w:rsidRDefault="002326AA" w:rsidP="00814B96">
            <w:pPr>
              <w:widowControl w:val="0"/>
              <w:autoSpaceDE w:val="0"/>
              <w:autoSpaceDN w:val="0"/>
              <w:jc w:val="center"/>
              <w:rPr>
                <w:sz w:val="12"/>
                <w:szCs w:val="12"/>
              </w:rPr>
            </w:pPr>
            <w:r w:rsidRPr="007D3ED0">
              <w:rPr>
                <w:sz w:val="12"/>
                <w:szCs w:val="12"/>
              </w:rPr>
              <w:t>803</w:t>
            </w:r>
          </w:p>
        </w:tc>
        <w:tc>
          <w:tcPr>
            <w:tcW w:w="425" w:type="dxa"/>
            <w:shd w:val="clear" w:color="auto" w:fill="auto"/>
            <w:vAlign w:val="center"/>
          </w:tcPr>
          <w:p w:rsidR="002326AA" w:rsidRPr="007D3ED0" w:rsidRDefault="002326AA" w:rsidP="00814B96">
            <w:pPr>
              <w:widowControl w:val="0"/>
              <w:autoSpaceDE w:val="0"/>
              <w:autoSpaceDN w:val="0"/>
              <w:jc w:val="center"/>
              <w:rPr>
                <w:sz w:val="12"/>
                <w:szCs w:val="12"/>
              </w:rPr>
            </w:pPr>
            <w:r w:rsidRPr="007D3ED0">
              <w:rPr>
                <w:sz w:val="12"/>
                <w:szCs w:val="12"/>
              </w:rPr>
              <w:t>02</w:t>
            </w:r>
          </w:p>
        </w:tc>
        <w:tc>
          <w:tcPr>
            <w:tcW w:w="567" w:type="dxa"/>
            <w:shd w:val="clear" w:color="auto" w:fill="auto"/>
            <w:vAlign w:val="center"/>
          </w:tcPr>
          <w:p w:rsidR="002326AA" w:rsidRPr="007D3ED0" w:rsidRDefault="002326AA" w:rsidP="00814B96">
            <w:pPr>
              <w:widowControl w:val="0"/>
              <w:autoSpaceDE w:val="0"/>
              <w:autoSpaceDN w:val="0"/>
              <w:jc w:val="center"/>
              <w:rPr>
                <w:sz w:val="12"/>
                <w:szCs w:val="12"/>
              </w:rPr>
            </w:pPr>
            <w:r w:rsidRPr="007D3ED0">
              <w:rPr>
                <w:sz w:val="12"/>
                <w:szCs w:val="12"/>
              </w:rPr>
              <w:t>2</w:t>
            </w:r>
          </w:p>
        </w:tc>
        <w:tc>
          <w:tcPr>
            <w:tcW w:w="426" w:type="dxa"/>
            <w:shd w:val="clear" w:color="auto" w:fill="auto"/>
            <w:vAlign w:val="center"/>
          </w:tcPr>
          <w:p w:rsidR="002326AA" w:rsidRPr="007D3ED0" w:rsidRDefault="002326AA" w:rsidP="00814B96">
            <w:pPr>
              <w:widowControl w:val="0"/>
              <w:autoSpaceDE w:val="0"/>
              <w:autoSpaceDN w:val="0"/>
              <w:jc w:val="center"/>
              <w:rPr>
                <w:sz w:val="12"/>
                <w:szCs w:val="12"/>
              </w:rPr>
            </w:pPr>
            <w:r w:rsidRPr="007D3ED0">
              <w:rPr>
                <w:sz w:val="12"/>
                <w:szCs w:val="12"/>
              </w:rPr>
              <w:t>Е</w:t>
            </w:r>
            <w:proofErr w:type="gramStart"/>
            <w:r w:rsidRPr="007D3ED0">
              <w:rPr>
                <w:sz w:val="12"/>
                <w:szCs w:val="12"/>
              </w:rPr>
              <w:t>1</w:t>
            </w:r>
            <w:proofErr w:type="gramEnd"/>
          </w:p>
        </w:tc>
        <w:tc>
          <w:tcPr>
            <w:tcW w:w="841" w:type="dxa"/>
            <w:shd w:val="clear" w:color="auto" w:fill="auto"/>
            <w:vAlign w:val="center"/>
          </w:tcPr>
          <w:p w:rsidR="002326AA" w:rsidRPr="007D3ED0" w:rsidRDefault="002326AA" w:rsidP="00814B96">
            <w:pPr>
              <w:widowControl w:val="0"/>
              <w:autoSpaceDE w:val="0"/>
              <w:autoSpaceDN w:val="0"/>
              <w:jc w:val="center"/>
              <w:rPr>
                <w:sz w:val="12"/>
                <w:szCs w:val="12"/>
              </w:rPr>
            </w:pPr>
            <w:r w:rsidRPr="007D3ED0">
              <w:rPr>
                <w:sz w:val="12"/>
                <w:szCs w:val="12"/>
              </w:rPr>
              <w:t>0,000</w:t>
            </w:r>
          </w:p>
        </w:tc>
        <w:tc>
          <w:tcPr>
            <w:tcW w:w="851" w:type="dxa"/>
            <w:shd w:val="clear" w:color="auto" w:fill="auto"/>
            <w:vAlign w:val="center"/>
          </w:tcPr>
          <w:p w:rsidR="002326AA" w:rsidRPr="007D3ED0" w:rsidRDefault="002326AA" w:rsidP="00814B96">
            <w:pPr>
              <w:widowControl w:val="0"/>
              <w:autoSpaceDE w:val="0"/>
              <w:autoSpaceDN w:val="0"/>
              <w:jc w:val="center"/>
              <w:rPr>
                <w:sz w:val="12"/>
                <w:szCs w:val="12"/>
              </w:rPr>
            </w:pPr>
            <w:r w:rsidRPr="007D3ED0">
              <w:rPr>
                <w:sz w:val="12"/>
                <w:szCs w:val="12"/>
              </w:rPr>
              <w:t>0,000</w:t>
            </w:r>
          </w:p>
        </w:tc>
        <w:tc>
          <w:tcPr>
            <w:tcW w:w="851" w:type="dxa"/>
            <w:shd w:val="clear" w:color="auto" w:fill="auto"/>
            <w:vAlign w:val="center"/>
          </w:tcPr>
          <w:p w:rsidR="002326AA" w:rsidRPr="007D3ED0" w:rsidRDefault="002326AA" w:rsidP="00814B96">
            <w:pPr>
              <w:widowControl w:val="0"/>
              <w:autoSpaceDE w:val="0"/>
              <w:autoSpaceDN w:val="0"/>
              <w:jc w:val="center"/>
              <w:rPr>
                <w:sz w:val="12"/>
                <w:szCs w:val="12"/>
              </w:rPr>
            </w:pPr>
            <w:r w:rsidRPr="007D3ED0">
              <w:rPr>
                <w:sz w:val="12"/>
                <w:szCs w:val="12"/>
              </w:rPr>
              <w:t>0,000</w:t>
            </w:r>
          </w:p>
        </w:tc>
        <w:tc>
          <w:tcPr>
            <w:tcW w:w="851" w:type="dxa"/>
            <w:shd w:val="clear" w:color="auto" w:fill="auto"/>
            <w:vAlign w:val="center"/>
          </w:tcPr>
          <w:p w:rsidR="002326AA" w:rsidRPr="007D3ED0" w:rsidRDefault="002326AA" w:rsidP="00814B96">
            <w:pPr>
              <w:widowControl w:val="0"/>
              <w:autoSpaceDE w:val="0"/>
              <w:autoSpaceDN w:val="0"/>
              <w:jc w:val="center"/>
              <w:rPr>
                <w:sz w:val="12"/>
                <w:szCs w:val="12"/>
              </w:rPr>
            </w:pPr>
            <w:r w:rsidRPr="007D3ED0">
              <w:rPr>
                <w:sz w:val="12"/>
                <w:szCs w:val="12"/>
              </w:rPr>
              <w:t>0,000</w:t>
            </w:r>
          </w:p>
        </w:tc>
        <w:tc>
          <w:tcPr>
            <w:tcW w:w="851" w:type="dxa"/>
            <w:shd w:val="clear" w:color="auto" w:fill="auto"/>
            <w:vAlign w:val="center"/>
          </w:tcPr>
          <w:p w:rsidR="002326AA" w:rsidRPr="007D3ED0" w:rsidRDefault="002326AA" w:rsidP="00814B96">
            <w:pPr>
              <w:widowControl w:val="0"/>
              <w:autoSpaceDE w:val="0"/>
              <w:autoSpaceDN w:val="0"/>
              <w:jc w:val="center"/>
              <w:rPr>
                <w:sz w:val="12"/>
                <w:szCs w:val="12"/>
              </w:rPr>
            </w:pPr>
            <w:r w:rsidRPr="007D3ED0">
              <w:rPr>
                <w:sz w:val="12"/>
                <w:szCs w:val="12"/>
              </w:rPr>
              <w:t>0,000</w:t>
            </w:r>
          </w:p>
        </w:tc>
        <w:tc>
          <w:tcPr>
            <w:tcW w:w="855" w:type="dxa"/>
            <w:shd w:val="clear" w:color="auto" w:fill="auto"/>
            <w:vAlign w:val="center"/>
          </w:tcPr>
          <w:p w:rsidR="002326AA" w:rsidRPr="007D3ED0" w:rsidRDefault="002326AA" w:rsidP="00814B96">
            <w:pPr>
              <w:spacing w:after="200" w:line="276" w:lineRule="auto"/>
              <w:jc w:val="center"/>
              <w:rPr>
                <w:rFonts w:eastAsia="Calibri"/>
                <w:sz w:val="12"/>
                <w:szCs w:val="12"/>
                <w:lang w:eastAsia="en-US"/>
              </w:rPr>
            </w:pPr>
            <w:r w:rsidRPr="007D3ED0">
              <w:rPr>
                <w:sz w:val="12"/>
                <w:szCs w:val="12"/>
              </w:rPr>
              <w:t>0,000</w:t>
            </w:r>
          </w:p>
        </w:tc>
        <w:tc>
          <w:tcPr>
            <w:tcW w:w="851" w:type="dxa"/>
            <w:shd w:val="clear" w:color="auto" w:fill="auto"/>
            <w:vAlign w:val="center"/>
          </w:tcPr>
          <w:p w:rsidR="002326AA" w:rsidRPr="007D3ED0" w:rsidRDefault="002326AA" w:rsidP="00814B96">
            <w:pPr>
              <w:widowControl w:val="0"/>
              <w:autoSpaceDE w:val="0"/>
              <w:autoSpaceDN w:val="0"/>
              <w:jc w:val="center"/>
              <w:rPr>
                <w:sz w:val="12"/>
                <w:szCs w:val="12"/>
              </w:rPr>
            </w:pPr>
            <w:r w:rsidRPr="007D3ED0">
              <w:rPr>
                <w:sz w:val="12"/>
                <w:szCs w:val="12"/>
              </w:rPr>
              <w:t>0,000</w:t>
            </w:r>
          </w:p>
        </w:tc>
        <w:tc>
          <w:tcPr>
            <w:tcW w:w="851" w:type="dxa"/>
            <w:shd w:val="clear" w:color="auto" w:fill="auto"/>
            <w:vAlign w:val="center"/>
          </w:tcPr>
          <w:p w:rsidR="002326AA" w:rsidRPr="00DB0CAB" w:rsidRDefault="002326AA" w:rsidP="00814B96">
            <w:pPr>
              <w:widowControl w:val="0"/>
              <w:autoSpaceDE w:val="0"/>
              <w:autoSpaceDN w:val="0"/>
              <w:jc w:val="center"/>
              <w:rPr>
                <w:sz w:val="12"/>
                <w:szCs w:val="12"/>
              </w:rPr>
            </w:pPr>
            <w:r w:rsidRPr="00DB0CAB">
              <w:rPr>
                <w:sz w:val="12"/>
                <w:szCs w:val="12"/>
              </w:rPr>
              <w:t>21 361,837</w:t>
            </w:r>
          </w:p>
        </w:tc>
        <w:tc>
          <w:tcPr>
            <w:tcW w:w="994" w:type="dxa"/>
            <w:shd w:val="clear" w:color="auto" w:fill="auto"/>
            <w:vAlign w:val="center"/>
          </w:tcPr>
          <w:p w:rsidR="002326AA" w:rsidRPr="00DB0CAB" w:rsidRDefault="002326AA" w:rsidP="00814B96">
            <w:pPr>
              <w:widowControl w:val="0"/>
              <w:autoSpaceDE w:val="0"/>
              <w:autoSpaceDN w:val="0"/>
              <w:jc w:val="center"/>
              <w:rPr>
                <w:sz w:val="12"/>
                <w:szCs w:val="12"/>
              </w:rPr>
            </w:pPr>
            <w:r w:rsidRPr="00DB0CAB">
              <w:rPr>
                <w:sz w:val="12"/>
                <w:szCs w:val="12"/>
              </w:rPr>
              <w:t>0,000</w:t>
            </w:r>
          </w:p>
        </w:tc>
        <w:tc>
          <w:tcPr>
            <w:tcW w:w="992" w:type="dxa"/>
            <w:shd w:val="clear" w:color="auto" w:fill="auto"/>
            <w:vAlign w:val="center"/>
          </w:tcPr>
          <w:p w:rsidR="002326AA" w:rsidRPr="00DB0CAB" w:rsidRDefault="007B7AD7" w:rsidP="00814B96">
            <w:pPr>
              <w:spacing w:after="200" w:line="276" w:lineRule="auto"/>
              <w:jc w:val="center"/>
              <w:rPr>
                <w:rFonts w:eastAsia="Calibri"/>
                <w:sz w:val="12"/>
                <w:szCs w:val="12"/>
                <w:lang w:eastAsia="en-US"/>
              </w:rPr>
            </w:pPr>
            <w:r w:rsidRPr="007B7AD7">
              <w:rPr>
                <w:sz w:val="12"/>
                <w:szCs w:val="12"/>
              </w:rPr>
              <w:t>25 223,910</w:t>
            </w:r>
          </w:p>
        </w:tc>
        <w:tc>
          <w:tcPr>
            <w:tcW w:w="851" w:type="dxa"/>
            <w:shd w:val="clear" w:color="auto" w:fill="auto"/>
            <w:vAlign w:val="center"/>
          </w:tcPr>
          <w:p w:rsidR="002326AA" w:rsidRPr="00DB0CAB" w:rsidRDefault="002326AA" w:rsidP="00814B96">
            <w:pPr>
              <w:spacing w:after="200" w:line="276" w:lineRule="auto"/>
              <w:jc w:val="center"/>
              <w:rPr>
                <w:rFonts w:eastAsia="Calibri"/>
                <w:sz w:val="12"/>
                <w:szCs w:val="12"/>
                <w:lang w:eastAsia="en-US"/>
              </w:rPr>
            </w:pPr>
            <w:r w:rsidRPr="00DB0CAB">
              <w:rPr>
                <w:sz w:val="12"/>
                <w:szCs w:val="12"/>
              </w:rPr>
              <w:t>0,000</w:t>
            </w:r>
          </w:p>
        </w:tc>
        <w:tc>
          <w:tcPr>
            <w:tcW w:w="993" w:type="dxa"/>
            <w:shd w:val="clear" w:color="auto" w:fill="auto"/>
            <w:vAlign w:val="center"/>
          </w:tcPr>
          <w:p w:rsidR="002326AA" w:rsidRPr="007D3ED0" w:rsidRDefault="002326AA" w:rsidP="00814B96">
            <w:pPr>
              <w:spacing w:after="200" w:line="276" w:lineRule="auto"/>
              <w:jc w:val="center"/>
              <w:rPr>
                <w:rFonts w:eastAsia="Calibri"/>
                <w:sz w:val="12"/>
                <w:szCs w:val="12"/>
                <w:lang w:eastAsia="en-US"/>
              </w:rPr>
            </w:pPr>
            <w:r w:rsidRPr="007D3ED0">
              <w:rPr>
                <w:sz w:val="12"/>
                <w:szCs w:val="12"/>
              </w:rPr>
              <w:t>0,000</w:t>
            </w:r>
          </w:p>
        </w:tc>
      </w:tr>
      <w:tr w:rsidR="00A36173" w:rsidRPr="005173EA" w:rsidTr="00E94D5B">
        <w:tc>
          <w:tcPr>
            <w:tcW w:w="706" w:type="dxa"/>
            <w:vMerge w:val="restart"/>
            <w:shd w:val="clear" w:color="auto" w:fill="auto"/>
          </w:tcPr>
          <w:p w:rsidR="00A36173" w:rsidRPr="005173EA" w:rsidRDefault="00A36173" w:rsidP="00BC2B32">
            <w:pPr>
              <w:widowControl w:val="0"/>
              <w:autoSpaceDE w:val="0"/>
              <w:autoSpaceDN w:val="0"/>
              <w:jc w:val="center"/>
              <w:rPr>
                <w:sz w:val="12"/>
                <w:szCs w:val="12"/>
              </w:rPr>
            </w:pPr>
            <w:proofErr w:type="spellStart"/>
            <w:r>
              <w:rPr>
                <w:sz w:val="12"/>
                <w:szCs w:val="12"/>
              </w:rPr>
              <w:t>Регина</w:t>
            </w:r>
            <w:r w:rsidRPr="005173EA">
              <w:rPr>
                <w:sz w:val="12"/>
                <w:szCs w:val="12"/>
              </w:rPr>
              <w:t>л</w:t>
            </w:r>
            <w:proofErr w:type="gramStart"/>
            <w:r w:rsidRPr="005173EA">
              <w:rPr>
                <w:sz w:val="12"/>
                <w:szCs w:val="12"/>
              </w:rPr>
              <w:t>ь</w:t>
            </w:r>
            <w:proofErr w:type="spellEnd"/>
            <w:r w:rsidR="004A2A5E">
              <w:rPr>
                <w:sz w:val="12"/>
                <w:szCs w:val="12"/>
              </w:rPr>
              <w:t>–</w:t>
            </w:r>
            <w:proofErr w:type="gramEnd"/>
            <w:r w:rsidR="004A2A5E">
              <w:rPr>
                <w:sz w:val="12"/>
                <w:szCs w:val="12"/>
              </w:rPr>
              <w:t xml:space="preserve"> </w:t>
            </w:r>
            <w:proofErr w:type="spellStart"/>
            <w:r w:rsidRPr="005173EA">
              <w:rPr>
                <w:sz w:val="12"/>
                <w:szCs w:val="12"/>
              </w:rPr>
              <w:t>ный</w:t>
            </w:r>
            <w:proofErr w:type="spellEnd"/>
            <w:r w:rsidRPr="005173EA">
              <w:rPr>
                <w:sz w:val="12"/>
                <w:szCs w:val="12"/>
              </w:rPr>
              <w:t xml:space="preserve"> проект Е2</w:t>
            </w:r>
          </w:p>
        </w:tc>
        <w:tc>
          <w:tcPr>
            <w:tcW w:w="989" w:type="dxa"/>
            <w:vMerge w:val="restart"/>
            <w:shd w:val="clear" w:color="auto" w:fill="auto"/>
          </w:tcPr>
          <w:p w:rsidR="00A36173" w:rsidRDefault="00A36173" w:rsidP="00BC2B32">
            <w:pPr>
              <w:widowControl w:val="0"/>
              <w:autoSpaceDE w:val="0"/>
              <w:autoSpaceDN w:val="0"/>
              <w:rPr>
                <w:sz w:val="12"/>
                <w:szCs w:val="12"/>
              </w:rPr>
            </w:pPr>
            <w:r w:rsidRPr="005173EA">
              <w:rPr>
                <w:sz w:val="12"/>
                <w:szCs w:val="12"/>
              </w:rPr>
              <w:t xml:space="preserve">Успех каждого ребенка, </w:t>
            </w:r>
          </w:p>
          <w:p w:rsidR="00A36173" w:rsidRPr="005173EA" w:rsidRDefault="00A36173" w:rsidP="00BC2B32">
            <w:pPr>
              <w:widowControl w:val="0"/>
              <w:autoSpaceDE w:val="0"/>
              <w:autoSpaceDN w:val="0"/>
              <w:rPr>
                <w:sz w:val="12"/>
                <w:szCs w:val="12"/>
              </w:rPr>
            </w:pPr>
            <w:r w:rsidRPr="005173EA">
              <w:rPr>
                <w:sz w:val="12"/>
                <w:szCs w:val="12"/>
              </w:rPr>
              <w:t>из них:</w:t>
            </w:r>
          </w:p>
          <w:p w:rsidR="00A36173" w:rsidRPr="005173EA" w:rsidRDefault="00A36173" w:rsidP="00BC2B32">
            <w:pPr>
              <w:widowControl w:val="0"/>
              <w:autoSpaceDE w:val="0"/>
              <w:autoSpaceDN w:val="0"/>
              <w:rPr>
                <w:sz w:val="12"/>
                <w:szCs w:val="12"/>
              </w:rPr>
            </w:pPr>
          </w:p>
          <w:p w:rsidR="00A36173" w:rsidRPr="005173EA" w:rsidRDefault="00A36173" w:rsidP="00BC2B32">
            <w:pPr>
              <w:widowControl w:val="0"/>
              <w:autoSpaceDE w:val="0"/>
              <w:autoSpaceDN w:val="0"/>
              <w:rPr>
                <w:sz w:val="12"/>
                <w:szCs w:val="12"/>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Pr>
                <w:sz w:val="12"/>
                <w:szCs w:val="12"/>
              </w:rPr>
              <w:t>в</w:t>
            </w:r>
            <w:r w:rsidRPr="005173EA">
              <w:rPr>
                <w:sz w:val="12"/>
                <w:szCs w:val="12"/>
              </w:rPr>
              <w:t>сего, в том числе</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Е</w:t>
            </w:r>
            <w:proofErr w:type="gramStart"/>
            <w:r w:rsidRPr="005173EA">
              <w:rPr>
                <w:sz w:val="12"/>
                <w:szCs w:val="12"/>
              </w:rPr>
              <w:t>2</w:t>
            </w:r>
            <w:proofErr w:type="gramEnd"/>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5173EA" w:rsidRDefault="00A36173" w:rsidP="00E45A26">
            <w:pPr>
              <w:widowControl w:val="0"/>
              <w:autoSpaceDE w:val="0"/>
              <w:autoSpaceDN w:val="0"/>
              <w:jc w:val="center"/>
              <w:rPr>
                <w:sz w:val="12"/>
                <w:szCs w:val="12"/>
              </w:rPr>
            </w:pPr>
            <w:r w:rsidRPr="005173EA">
              <w:rPr>
                <w:sz w:val="12"/>
                <w:szCs w:val="12"/>
              </w:rPr>
              <w:t>321 236,366</w:t>
            </w:r>
          </w:p>
        </w:tc>
        <w:tc>
          <w:tcPr>
            <w:tcW w:w="851" w:type="dxa"/>
            <w:shd w:val="clear" w:color="auto" w:fill="auto"/>
            <w:vAlign w:val="center"/>
          </w:tcPr>
          <w:p w:rsidR="00A36173" w:rsidRPr="006647C7" w:rsidRDefault="00A36173" w:rsidP="006647C7">
            <w:pPr>
              <w:widowControl w:val="0"/>
              <w:autoSpaceDE w:val="0"/>
              <w:autoSpaceDN w:val="0"/>
              <w:jc w:val="center"/>
              <w:rPr>
                <w:sz w:val="12"/>
                <w:szCs w:val="12"/>
              </w:rPr>
            </w:pPr>
            <w:r w:rsidRPr="00445028">
              <w:rPr>
                <w:sz w:val="12"/>
                <w:szCs w:val="12"/>
              </w:rPr>
              <w:t>334 817,901</w:t>
            </w:r>
          </w:p>
        </w:tc>
        <w:tc>
          <w:tcPr>
            <w:tcW w:w="851" w:type="dxa"/>
            <w:shd w:val="clear" w:color="auto" w:fill="auto"/>
            <w:vAlign w:val="center"/>
          </w:tcPr>
          <w:p w:rsidR="00A36173" w:rsidRPr="00DB0CAB" w:rsidRDefault="00A36173" w:rsidP="001A0D92">
            <w:pPr>
              <w:widowControl w:val="0"/>
              <w:autoSpaceDE w:val="0"/>
              <w:autoSpaceDN w:val="0"/>
              <w:jc w:val="center"/>
              <w:rPr>
                <w:sz w:val="12"/>
                <w:szCs w:val="12"/>
              </w:rPr>
            </w:pPr>
            <w:r w:rsidRPr="00DB0CAB">
              <w:rPr>
                <w:sz w:val="12"/>
                <w:szCs w:val="12"/>
              </w:rPr>
              <w:t>217 533,242</w:t>
            </w:r>
          </w:p>
        </w:tc>
        <w:tc>
          <w:tcPr>
            <w:tcW w:w="994" w:type="dxa"/>
            <w:shd w:val="clear" w:color="auto" w:fill="auto"/>
            <w:vAlign w:val="center"/>
          </w:tcPr>
          <w:p w:rsidR="00A36173" w:rsidRPr="00DB0CAB" w:rsidRDefault="00A36173" w:rsidP="001A0D92">
            <w:pPr>
              <w:widowControl w:val="0"/>
              <w:autoSpaceDE w:val="0"/>
              <w:autoSpaceDN w:val="0"/>
              <w:jc w:val="center"/>
              <w:rPr>
                <w:sz w:val="12"/>
                <w:szCs w:val="12"/>
              </w:rPr>
            </w:pPr>
            <w:r w:rsidRPr="00DB0CAB">
              <w:rPr>
                <w:sz w:val="12"/>
                <w:szCs w:val="12"/>
              </w:rPr>
              <w:t>81 904,362</w:t>
            </w:r>
          </w:p>
        </w:tc>
        <w:tc>
          <w:tcPr>
            <w:tcW w:w="992" w:type="dxa"/>
            <w:shd w:val="clear" w:color="auto" w:fill="auto"/>
            <w:vAlign w:val="center"/>
          </w:tcPr>
          <w:p w:rsidR="00A36173" w:rsidRPr="00DB0CAB" w:rsidRDefault="00A36173" w:rsidP="001A0D92">
            <w:pPr>
              <w:widowControl w:val="0"/>
              <w:autoSpaceDE w:val="0"/>
              <w:autoSpaceDN w:val="0"/>
              <w:jc w:val="center"/>
              <w:rPr>
                <w:sz w:val="12"/>
                <w:szCs w:val="12"/>
              </w:rPr>
            </w:pPr>
            <w:r w:rsidRPr="00DB0CAB">
              <w:rPr>
                <w:sz w:val="12"/>
                <w:szCs w:val="12"/>
              </w:rPr>
              <w:t>82 279,159</w:t>
            </w:r>
          </w:p>
        </w:tc>
        <w:tc>
          <w:tcPr>
            <w:tcW w:w="851"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областной</w:t>
            </w:r>
          </w:p>
          <w:p w:rsidR="00A36173" w:rsidRPr="005173EA" w:rsidRDefault="00A36173" w:rsidP="00BC2B32">
            <w:pPr>
              <w:widowControl w:val="0"/>
              <w:autoSpaceDE w:val="0"/>
              <w:autoSpaceDN w:val="0"/>
              <w:jc w:val="center"/>
              <w:rPr>
                <w:sz w:val="12"/>
                <w:szCs w:val="12"/>
              </w:rPr>
            </w:pPr>
            <w:r w:rsidRPr="005173EA">
              <w:rPr>
                <w:sz w:val="12"/>
                <w:szCs w:val="12"/>
              </w:rPr>
              <w:t>бюджет</w:t>
            </w:r>
          </w:p>
        </w:tc>
        <w:tc>
          <w:tcPr>
            <w:tcW w:w="425"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w:t>
            </w:r>
          </w:p>
        </w:tc>
        <w:tc>
          <w:tcPr>
            <w:tcW w:w="426"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Е</w:t>
            </w:r>
            <w:proofErr w:type="gramStart"/>
            <w:r w:rsidRPr="005173EA">
              <w:rPr>
                <w:sz w:val="12"/>
                <w:szCs w:val="12"/>
              </w:rPr>
              <w:t>2</w:t>
            </w:r>
            <w:proofErr w:type="gramEnd"/>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5173EA" w:rsidRDefault="00A36173" w:rsidP="00E45A26">
            <w:pPr>
              <w:widowControl w:val="0"/>
              <w:autoSpaceDE w:val="0"/>
              <w:autoSpaceDN w:val="0"/>
              <w:jc w:val="center"/>
              <w:rPr>
                <w:sz w:val="12"/>
                <w:szCs w:val="12"/>
              </w:rPr>
            </w:pPr>
            <w:r w:rsidRPr="005173EA">
              <w:rPr>
                <w:sz w:val="12"/>
                <w:szCs w:val="12"/>
              </w:rPr>
              <w:t>321 236,366</w:t>
            </w:r>
          </w:p>
        </w:tc>
        <w:tc>
          <w:tcPr>
            <w:tcW w:w="851" w:type="dxa"/>
            <w:shd w:val="clear" w:color="auto" w:fill="auto"/>
            <w:vAlign w:val="center"/>
          </w:tcPr>
          <w:p w:rsidR="00A36173" w:rsidRPr="006647C7" w:rsidRDefault="00A36173" w:rsidP="006647C7">
            <w:pPr>
              <w:widowControl w:val="0"/>
              <w:autoSpaceDE w:val="0"/>
              <w:autoSpaceDN w:val="0"/>
              <w:jc w:val="center"/>
              <w:rPr>
                <w:sz w:val="12"/>
                <w:szCs w:val="12"/>
              </w:rPr>
            </w:pPr>
            <w:r w:rsidRPr="00445028">
              <w:rPr>
                <w:sz w:val="12"/>
                <w:szCs w:val="12"/>
              </w:rPr>
              <w:t>334 817,901</w:t>
            </w:r>
          </w:p>
        </w:tc>
        <w:tc>
          <w:tcPr>
            <w:tcW w:w="851" w:type="dxa"/>
            <w:shd w:val="clear" w:color="auto" w:fill="auto"/>
            <w:vAlign w:val="center"/>
          </w:tcPr>
          <w:p w:rsidR="00A36173" w:rsidRPr="00DB0CAB" w:rsidRDefault="00A36173" w:rsidP="001A0D92">
            <w:pPr>
              <w:widowControl w:val="0"/>
              <w:autoSpaceDE w:val="0"/>
              <w:autoSpaceDN w:val="0"/>
              <w:jc w:val="center"/>
              <w:rPr>
                <w:sz w:val="12"/>
                <w:szCs w:val="12"/>
              </w:rPr>
            </w:pPr>
            <w:r w:rsidRPr="00DB0CAB">
              <w:rPr>
                <w:sz w:val="12"/>
                <w:szCs w:val="12"/>
              </w:rPr>
              <w:t>217 533,242</w:t>
            </w:r>
          </w:p>
        </w:tc>
        <w:tc>
          <w:tcPr>
            <w:tcW w:w="994" w:type="dxa"/>
            <w:shd w:val="clear" w:color="auto" w:fill="auto"/>
            <w:vAlign w:val="center"/>
          </w:tcPr>
          <w:p w:rsidR="00A36173" w:rsidRPr="00DB0CAB" w:rsidRDefault="00A36173" w:rsidP="001A0D92">
            <w:pPr>
              <w:widowControl w:val="0"/>
              <w:autoSpaceDE w:val="0"/>
              <w:autoSpaceDN w:val="0"/>
              <w:jc w:val="center"/>
              <w:rPr>
                <w:sz w:val="12"/>
                <w:szCs w:val="12"/>
              </w:rPr>
            </w:pPr>
            <w:r w:rsidRPr="00DB0CAB">
              <w:rPr>
                <w:sz w:val="12"/>
                <w:szCs w:val="12"/>
              </w:rPr>
              <w:t>81 904,362</w:t>
            </w:r>
          </w:p>
        </w:tc>
        <w:tc>
          <w:tcPr>
            <w:tcW w:w="992" w:type="dxa"/>
            <w:shd w:val="clear" w:color="auto" w:fill="auto"/>
            <w:vAlign w:val="center"/>
          </w:tcPr>
          <w:p w:rsidR="00A36173" w:rsidRPr="00DB0CAB" w:rsidRDefault="00A36173" w:rsidP="001A0D92">
            <w:pPr>
              <w:widowControl w:val="0"/>
              <w:autoSpaceDE w:val="0"/>
              <w:autoSpaceDN w:val="0"/>
              <w:jc w:val="center"/>
              <w:rPr>
                <w:sz w:val="12"/>
                <w:szCs w:val="12"/>
              </w:rPr>
            </w:pPr>
            <w:r w:rsidRPr="00DB0CAB">
              <w:rPr>
                <w:sz w:val="12"/>
                <w:szCs w:val="12"/>
              </w:rPr>
              <w:t>82 279,159</w:t>
            </w:r>
          </w:p>
        </w:tc>
        <w:tc>
          <w:tcPr>
            <w:tcW w:w="851"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федеральный бюджет</w:t>
            </w:r>
          </w:p>
        </w:tc>
        <w:tc>
          <w:tcPr>
            <w:tcW w:w="425"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425"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567"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42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5173EA" w:rsidRDefault="00A36173" w:rsidP="00E45A26">
            <w:pPr>
              <w:widowControl w:val="0"/>
              <w:autoSpaceDE w:val="0"/>
              <w:autoSpaceDN w:val="0"/>
              <w:jc w:val="center"/>
              <w:rPr>
                <w:sz w:val="12"/>
                <w:szCs w:val="12"/>
              </w:rPr>
            </w:pPr>
            <w:r w:rsidRPr="005173EA">
              <w:rPr>
                <w:sz w:val="12"/>
                <w:szCs w:val="12"/>
              </w:rPr>
              <w:t>282996,900</w:t>
            </w:r>
          </w:p>
        </w:tc>
        <w:tc>
          <w:tcPr>
            <w:tcW w:w="851" w:type="dxa"/>
            <w:shd w:val="clear" w:color="auto" w:fill="auto"/>
            <w:vAlign w:val="center"/>
          </w:tcPr>
          <w:p w:rsidR="00A36173" w:rsidRPr="005173EA" w:rsidRDefault="00A36173">
            <w:pPr>
              <w:jc w:val="center"/>
              <w:rPr>
                <w:sz w:val="12"/>
                <w:szCs w:val="12"/>
              </w:rPr>
            </w:pPr>
            <w:r w:rsidRPr="005173EA">
              <w:rPr>
                <w:sz w:val="12"/>
                <w:szCs w:val="12"/>
              </w:rPr>
              <w:t>107 695,100</w:t>
            </w:r>
          </w:p>
        </w:tc>
        <w:tc>
          <w:tcPr>
            <w:tcW w:w="851" w:type="dxa"/>
            <w:shd w:val="clear" w:color="auto" w:fill="auto"/>
            <w:vAlign w:val="center"/>
          </w:tcPr>
          <w:p w:rsidR="00A36173" w:rsidRPr="00DB0CAB" w:rsidRDefault="00A36173">
            <w:pPr>
              <w:jc w:val="center"/>
              <w:rPr>
                <w:sz w:val="12"/>
                <w:szCs w:val="12"/>
              </w:rPr>
            </w:pPr>
            <w:r w:rsidRPr="00DB0CAB">
              <w:rPr>
                <w:sz w:val="12"/>
                <w:szCs w:val="12"/>
              </w:rPr>
              <w:t>111 668,400</w:t>
            </w:r>
          </w:p>
        </w:tc>
        <w:tc>
          <w:tcPr>
            <w:tcW w:w="994" w:type="dxa"/>
            <w:shd w:val="clear" w:color="auto" w:fill="auto"/>
            <w:vAlign w:val="center"/>
          </w:tcPr>
          <w:p w:rsidR="00A36173" w:rsidRPr="00DB0CAB" w:rsidRDefault="00A36173">
            <w:pPr>
              <w:jc w:val="center"/>
              <w:rPr>
                <w:sz w:val="12"/>
                <w:szCs w:val="12"/>
              </w:rPr>
            </w:pPr>
            <w:r w:rsidRPr="00DB0CAB">
              <w:rPr>
                <w:sz w:val="12"/>
                <w:szCs w:val="12"/>
              </w:rPr>
              <w:t>0,000</w:t>
            </w:r>
          </w:p>
        </w:tc>
        <w:tc>
          <w:tcPr>
            <w:tcW w:w="992"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Е</w:t>
            </w:r>
            <w:proofErr w:type="gramStart"/>
            <w:r w:rsidRPr="005173EA">
              <w:rPr>
                <w:sz w:val="12"/>
                <w:szCs w:val="12"/>
              </w:rPr>
              <w:t>2</w:t>
            </w:r>
            <w:proofErr w:type="gramEnd"/>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5173EA" w:rsidRDefault="00A36173" w:rsidP="00E45A26">
            <w:pPr>
              <w:widowControl w:val="0"/>
              <w:autoSpaceDE w:val="0"/>
              <w:autoSpaceDN w:val="0"/>
              <w:jc w:val="center"/>
              <w:rPr>
                <w:sz w:val="12"/>
                <w:szCs w:val="12"/>
              </w:rPr>
            </w:pPr>
            <w:r w:rsidRPr="005173EA">
              <w:rPr>
                <w:sz w:val="12"/>
                <w:szCs w:val="12"/>
              </w:rPr>
              <w:t>321 236,366</w:t>
            </w:r>
          </w:p>
        </w:tc>
        <w:tc>
          <w:tcPr>
            <w:tcW w:w="851" w:type="dxa"/>
            <w:shd w:val="clear" w:color="auto" w:fill="auto"/>
            <w:vAlign w:val="center"/>
          </w:tcPr>
          <w:p w:rsidR="00A36173" w:rsidRPr="006647C7" w:rsidRDefault="00A36173" w:rsidP="006647C7">
            <w:pPr>
              <w:widowControl w:val="0"/>
              <w:autoSpaceDE w:val="0"/>
              <w:autoSpaceDN w:val="0"/>
              <w:jc w:val="center"/>
              <w:rPr>
                <w:sz w:val="12"/>
                <w:szCs w:val="12"/>
              </w:rPr>
            </w:pPr>
            <w:r w:rsidRPr="00445028">
              <w:rPr>
                <w:sz w:val="12"/>
                <w:szCs w:val="12"/>
              </w:rPr>
              <w:t>334 817,901</w:t>
            </w:r>
          </w:p>
        </w:tc>
        <w:tc>
          <w:tcPr>
            <w:tcW w:w="851" w:type="dxa"/>
            <w:shd w:val="clear" w:color="auto" w:fill="auto"/>
            <w:vAlign w:val="center"/>
          </w:tcPr>
          <w:p w:rsidR="00A36173" w:rsidRPr="00DB0CAB" w:rsidRDefault="00A36173" w:rsidP="001A0D92">
            <w:pPr>
              <w:widowControl w:val="0"/>
              <w:autoSpaceDE w:val="0"/>
              <w:autoSpaceDN w:val="0"/>
              <w:jc w:val="center"/>
              <w:rPr>
                <w:sz w:val="12"/>
                <w:szCs w:val="12"/>
              </w:rPr>
            </w:pPr>
            <w:r w:rsidRPr="00DB0CAB">
              <w:rPr>
                <w:sz w:val="12"/>
                <w:szCs w:val="12"/>
              </w:rPr>
              <w:t>217 533,242</w:t>
            </w:r>
          </w:p>
        </w:tc>
        <w:tc>
          <w:tcPr>
            <w:tcW w:w="994" w:type="dxa"/>
            <w:shd w:val="clear" w:color="auto" w:fill="auto"/>
            <w:vAlign w:val="center"/>
          </w:tcPr>
          <w:p w:rsidR="00A36173" w:rsidRPr="00DB0CAB" w:rsidRDefault="00A36173" w:rsidP="001A0D92">
            <w:pPr>
              <w:widowControl w:val="0"/>
              <w:autoSpaceDE w:val="0"/>
              <w:autoSpaceDN w:val="0"/>
              <w:jc w:val="center"/>
              <w:rPr>
                <w:sz w:val="12"/>
                <w:szCs w:val="12"/>
              </w:rPr>
            </w:pPr>
            <w:r w:rsidRPr="00DB0CAB">
              <w:rPr>
                <w:sz w:val="12"/>
                <w:szCs w:val="12"/>
              </w:rPr>
              <w:t>81 904,362</w:t>
            </w:r>
          </w:p>
        </w:tc>
        <w:tc>
          <w:tcPr>
            <w:tcW w:w="992"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82 279,159</w:t>
            </w:r>
          </w:p>
        </w:tc>
        <w:tc>
          <w:tcPr>
            <w:tcW w:w="851"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r>
      <w:tr w:rsidR="00A36173" w:rsidRPr="005173EA" w:rsidTr="00E94D5B">
        <w:trPr>
          <w:trHeight w:val="150"/>
        </w:trPr>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val="restart"/>
            <w:shd w:val="clear" w:color="auto" w:fill="auto"/>
          </w:tcPr>
          <w:p w:rsidR="00A36173" w:rsidRPr="005173EA" w:rsidRDefault="00A36173" w:rsidP="00F97224">
            <w:pPr>
              <w:rPr>
                <w:rFonts w:eastAsia="Calibri"/>
                <w:sz w:val="12"/>
                <w:szCs w:val="12"/>
                <w:lang w:eastAsia="en-US"/>
              </w:rPr>
            </w:pPr>
            <w:r w:rsidRPr="005173EA">
              <w:rPr>
                <w:rFonts w:eastAsia="Calibri"/>
                <w:sz w:val="12"/>
                <w:szCs w:val="12"/>
                <w:lang w:eastAsia="en-US"/>
              </w:rPr>
              <w:t>создание де</w:t>
            </w:r>
            <w:r w:rsidRPr="005173EA">
              <w:rPr>
                <w:rFonts w:eastAsia="Calibri"/>
                <w:sz w:val="12"/>
                <w:szCs w:val="12"/>
                <w:lang w:eastAsia="en-US"/>
              </w:rPr>
              <w:t>т</w:t>
            </w:r>
            <w:r w:rsidRPr="005173EA">
              <w:rPr>
                <w:rFonts w:eastAsia="Calibri"/>
                <w:sz w:val="12"/>
                <w:szCs w:val="12"/>
                <w:lang w:eastAsia="en-US"/>
              </w:rPr>
              <w:t>ских технопа</w:t>
            </w:r>
            <w:r w:rsidRPr="005173EA">
              <w:rPr>
                <w:rFonts w:eastAsia="Calibri"/>
                <w:sz w:val="12"/>
                <w:szCs w:val="12"/>
                <w:lang w:eastAsia="en-US"/>
              </w:rPr>
              <w:t>р</w:t>
            </w:r>
            <w:r w:rsidRPr="005173EA">
              <w:rPr>
                <w:rFonts w:eastAsia="Calibri"/>
                <w:sz w:val="12"/>
                <w:szCs w:val="12"/>
                <w:lang w:eastAsia="en-US"/>
              </w:rPr>
              <w:t>ков</w:t>
            </w:r>
            <w:r>
              <w:rPr>
                <w:rFonts w:eastAsia="Calibri"/>
                <w:sz w:val="12"/>
                <w:szCs w:val="12"/>
                <w:lang w:eastAsia="en-US"/>
              </w:rPr>
              <w:t xml:space="preserve"> </w:t>
            </w:r>
            <w:r w:rsidRPr="005173EA">
              <w:rPr>
                <w:rFonts w:eastAsia="Calibri"/>
                <w:sz w:val="12"/>
                <w:szCs w:val="12"/>
                <w:lang w:eastAsia="en-US"/>
              </w:rPr>
              <w:t>«</w:t>
            </w:r>
            <w:proofErr w:type="spellStart"/>
            <w:r w:rsidRPr="005173EA">
              <w:rPr>
                <w:rFonts w:eastAsia="Calibri"/>
                <w:sz w:val="12"/>
                <w:szCs w:val="12"/>
                <w:lang w:eastAsia="en-US"/>
              </w:rPr>
              <w:t>Квантор</w:t>
            </w:r>
            <w:r w:rsidRPr="005173EA">
              <w:rPr>
                <w:rFonts w:eastAsia="Calibri"/>
                <w:sz w:val="12"/>
                <w:szCs w:val="12"/>
                <w:lang w:eastAsia="en-US"/>
              </w:rPr>
              <w:t>и</w:t>
            </w:r>
            <w:r w:rsidRPr="005173EA">
              <w:rPr>
                <w:rFonts w:eastAsia="Calibri"/>
                <w:sz w:val="12"/>
                <w:szCs w:val="12"/>
                <w:lang w:eastAsia="en-US"/>
              </w:rPr>
              <w:t>ум</w:t>
            </w:r>
            <w:proofErr w:type="spellEnd"/>
            <w:r w:rsidRPr="005173EA">
              <w:rPr>
                <w:rFonts w:eastAsia="Calibri"/>
                <w:sz w:val="12"/>
                <w:szCs w:val="12"/>
                <w:lang w:eastAsia="en-US"/>
              </w:rPr>
              <w:t>»</w:t>
            </w: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всего, в том числе</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Е</w:t>
            </w:r>
            <w:proofErr w:type="gramStart"/>
            <w:r w:rsidRPr="005173EA">
              <w:rPr>
                <w:sz w:val="12"/>
                <w:szCs w:val="12"/>
              </w:rPr>
              <w:t>2</w:t>
            </w:r>
            <w:proofErr w:type="gramEnd"/>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5173EA" w:rsidRDefault="00A36173" w:rsidP="00E45A26">
            <w:pPr>
              <w:widowControl w:val="0"/>
              <w:autoSpaceDE w:val="0"/>
              <w:autoSpaceDN w:val="0"/>
              <w:jc w:val="center"/>
              <w:rPr>
                <w:sz w:val="12"/>
                <w:szCs w:val="12"/>
              </w:rPr>
            </w:pPr>
            <w:r w:rsidRPr="005173EA">
              <w:rPr>
                <w:sz w:val="12"/>
                <w:szCs w:val="12"/>
              </w:rPr>
              <w:t>90 375,876</w:t>
            </w:r>
          </w:p>
        </w:tc>
        <w:tc>
          <w:tcPr>
            <w:tcW w:w="851" w:type="dxa"/>
            <w:shd w:val="clear" w:color="auto" w:fill="auto"/>
            <w:vAlign w:val="center"/>
          </w:tcPr>
          <w:p w:rsidR="00A36173" w:rsidRPr="006647C7" w:rsidRDefault="00A36173">
            <w:pPr>
              <w:jc w:val="center"/>
              <w:rPr>
                <w:sz w:val="12"/>
                <w:szCs w:val="12"/>
              </w:rPr>
            </w:pPr>
            <w:r w:rsidRPr="00445028">
              <w:rPr>
                <w:sz w:val="12"/>
                <w:szCs w:val="12"/>
              </w:rPr>
              <w:t>91 567,080</w:t>
            </w:r>
          </w:p>
        </w:tc>
        <w:tc>
          <w:tcPr>
            <w:tcW w:w="851" w:type="dxa"/>
            <w:shd w:val="clear" w:color="auto" w:fill="auto"/>
            <w:vAlign w:val="center"/>
          </w:tcPr>
          <w:p w:rsidR="00A36173" w:rsidRPr="00DB0CAB" w:rsidRDefault="00A36173" w:rsidP="001A0D92">
            <w:pPr>
              <w:widowControl w:val="0"/>
              <w:autoSpaceDE w:val="0"/>
              <w:autoSpaceDN w:val="0"/>
              <w:jc w:val="center"/>
              <w:rPr>
                <w:sz w:val="12"/>
                <w:szCs w:val="12"/>
              </w:rPr>
            </w:pPr>
            <w:r w:rsidRPr="00DB0CAB">
              <w:rPr>
                <w:sz w:val="12"/>
                <w:szCs w:val="12"/>
              </w:rPr>
              <w:t>28 257,593</w:t>
            </w:r>
          </w:p>
        </w:tc>
        <w:tc>
          <w:tcPr>
            <w:tcW w:w="994" w:type="dxa"/>
            <w:shd w:val="clear" w:color="auto" w:fill="auto"/>
            <w:vAlign w:val="center"/>
          </w:tcPr>
          <w:p w:rsidR="00A36173" w:rsidRPr="00DB0CAB" w:rsidRDefault="00A36173" w:rsidP="001A0D92">
            <w:pPr>
              <w:widowControl w:val="0"/>
              <w:autoSpaceDE w:val="0"/>
              <w:autoSpaceDN w:val="0"/>
              <w:jc w:val="center"/>
              <w:rPr>
                <w:sz w:val="12"/>
                <w:szCs w:val="12"/>
              </w:rPr>
            </w:pPr>
            <w:r w:rsidRPr="00DB0CAB">
              <w:rPr>
                <w:sz w:val="12"/>
                <w:szCs w:val="12"/>
              </w:rPr>
              <w:t>22 782,270</w:t>
            </w:r>
          </w:p>
        </w:tc>
        <w:tc>
          <w:tcPr>
            <w:tcW w:w="992" w:type="dxa"/>
            <w:shd w:val="clear" w:color="auto" w:fill="auto"/>
            <w:vAlign w:val="center"/>
          </w:tcPr>
          <w:p w:rsidR="00A36173" w:rsidRPr="00DB0CAB" w:rsidRDefault="00A36173" w:rsidP="001A0D92">
            <w:pPr>
              <w:widowControl w:val="0"/>
              <w:autoSpaceDE w:val="0"/>
              <w:autoSpaceDN w:val="0"/>
              <w:jc w:val="center"/>
              <w:rPr>
                <w:sz w:val="12"/>
                <w:szCs w:val="12"/>
              </w:rPr>
            </w:pPr>
            <w:r w:rsidRPr="00DB0CAB">
              <w:rPr>
                <w:sz w:val="12"/>
                <w:szCs w:val="12"/>
              </w:rPr>
              <w:t>22 782,270</w:t>
            </w:r>
          </w:p>
        </w:tc>
        <w:tc>
          <w:tcPr>
            <w:tcW w:w="851"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r>
      <w:tr w:rsidR="00A36173" w:rsidRPr="005173EA" w:rsidTr="00E94D5B">
        <w:trPr>
          <w:trHeight w:val="139"/>
        </w:trPr>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областной</w:t>
            </w:r>
          </w:p>
          <w:p w:rsidR="00A36173" w:rsidRPr="005173EA" w:rsidRDefault="00A36173" w:rsidP="00BC2B32">
            <w:pPr>
              <w:widowControl w:val="0"/>
              <w:autoSpaceDE w:val="0"/>
              <w:autoSpaceDN w:val="0"/>
              <w:jc w:val="center"/>
              <w:rPr>
                <w:sz w:val="12"/>
                <w:szCs w:val="12"/>
              </w:rPr>
            </w:pPr>
            <w:r w:rsidRPr="005173EA">
              <w:rPr>
                <w:sz w:val="12"/>
                <w:szCs w:val="12"/>
              </w:rPr>
              <w:t>бюджет</w:t>
            </w:r>
          </w:p>
        </w:tc>
        <w:tc>
          <w:tcPr>
            <w:tcW w:w="425"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w:t>
            </w:r>
          </w:p>
        </w:tc>
        <w:tc>
          <w:tcPr>
            <w:tcW w:w="426"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Е</w:t>
            </w:r>
            <w:proofErr w:type="gramStart"/>
            <w:r w:rsidRPr="005173EA">
              <w:rPr>
                <w:sz w:val="12"/>
                <w:szCs w:val="12"/>
              </w:rPr>
              <w:t>2</w:t>
            </w:r>
            <w:proofErr w:type="gramEnd"/>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5173EA" w:rsidRDefault="00A36173" w:rsidP="00E45A26">
            <w:pPr>
              <w:widowControl w:val="0"/>
              <w:autoSpaceDE w:val="0"/>
              <w:autoSpaceDN w:val="0"/>
              <w:jc w:val="center"/>
              <w:rPr>
                <w:sz w:val="12"/>
                <w:szCs w:val="12"/>
              </w:rPr>
            </w:pPr>
            <w:r w:rsidRPr="005173EA">
              <w:rPr>
                <w:sz w:val="12"/>
                <w:szCs w:val="12"/>
              </w:rPr>
              <w:t>90 375,876</w:t>
            </w:r>
          </w:p>
        </w:tc>
        <w:tc>
          <w:tcPr>
            <w:tcW w:w="851" w:type="dxa"/>
            <w:shd w:val="clear" w:color="auto" w:fill="auto"/>
            <w:vAlign w:val="center"/>
          </w:tcPr>
          <w:p w:rsidR="00A36173" w:rsidRPr="006647C7" w:rsidRDefault="00A36173" w:rsidP="006647C7">
            <w:pPr>
              <w:jc w:val="center"/>
              <w:rPr>
                <w:sz w:val="12"/>
                <w:szCs w:val="12"/>
              </w:rPr>
            </w:pPr>
            <w:r w:rsidRPr="00445028">
              <w:rPr>
                <w:sz w:val="12"/>
                <w:szCs w:val="12"/>
              </w:rPr>
              <w:t>91 567,080</w:t>
            </w:r>
          </w:p>
        </w:tc>
        <w:tc>
          <w:tcPr>
            <w:tcW w:w="851" w:type="dxa"/>
            <w:shd w:val="clear" w:color="auto" w:fill="auto"/>
            <w:vAlign w:val="center"/>
          </w:tcPr>
          <w:p w:rsidR="00A36173" w:rsidRPr="00DB0CAB" w:rsidRDefault="00A36173" w:rsidP="001A0D92">
            <w:pPr>
              <w:widowControl w:val="0"/>
              <w:autoSpaceDE w:val="0"/>
              <w:autoSpaceDN w:val="0"/>
              <w:jc w:val="center"/>
              <w:rPr>
                <w:sz w:val="12"/>
                <w:szCs w:val="12"/>
              </w:rPr>
            </w:pPr>
            <w:r w:rsidRPr="00DB0CAB">
              <w:rPr>
                <w:sz w:val="12"/>
                <w:szCs w:val="12"/>
              </w:rPr>
              <w:t>28 257,593</w:t>
            </w:r>
          </w:p>
        </w:tc>
        <w:tc>
          <w:tcPr>
            <w:tcW w:w="994" w:type="dxa"/>
            <w:shd w:val="clear" w:color="auto" w:fill="auto"/>
            <w:vAlign w:val="center"/>
          </w:tcPr>
          <w:p w:rsidR="00A36173" w:rsidRPr="00DB0CAB" w:rsidRDefault="00A36173" w:rsidP="001A0D92">
            <w:pPr>
              <w:widowControl w:val="0"/>
              <w:autoSpaceDE w:val="0"/>
              <w:autoSpaceDN w:val="0"/>
              <w:jc w:val="center"/>
              <w:rPr>
                <w:sz w:val="12"/>
                <w:szCs w:val="12"/>
              </w:rPr>
            </w:pPr>
            <w:r w:rsidRPr="00DB0CAB">
              <w:rPr>
                <w:sz w:val="12"/>
                <w:szCs w:val="12"/>
              </w:rPr>
              <w:t>22 782,270</w:t>
            </w:r>
          </w:p>
        </w:tc>
        <w:tc>
          <w:tcPr>
            <w:tcW w:w="992" w:type="dxa"/>
            <w:shd w:val="clear" w:color="auto" w:fill="auto"/>
            <w:vAlign w:val="center"/>
          </w:tcPr>
          <w:p w:rsidR="00A36173" w:rsidRPr="00DB0CAB" w:rsidRDefault="00A36173" w:rsidP="001A0D92">
            <w:pPr>
              <w:widowControl w:val="0"/>
              <w:autoSpaceDE w:val="0"/>
              <w:autoSpaceDN w:val="0"/>
              <w:jc w:val="center"/>
              <w:rPr>
                <w:sz w:val="12"/>
                <w:szCs w:val="12"/>
              </w:rPr>
            </w:pPr>
            <w:r w:rsidRPr="00DB0CAB">
              <w:rPr>
                <w:sz w:val="12"/>
                <w:szCs w:val="12"/>
              </w:rPr>
              <w:t>22 782,270</w:t>
            </w:r>
          </w:p>
        </w:tc>
        <w:tc>
          <w:tcPr>
            <w:tcW w:w="851"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r>
      <w:tr w:rsidR="00A36173" w:rsidRPr="005173EA" w:rsidTr="00E94D5B">
        <w:trPr>
          <w:trHeight w:val="225"/>
        </w:trPr>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федеральный бюджет</w:t>
            </w:r>
          </w:p>
        </w:tc>
        <w:tc>
          <w:tcPr>
            <w:tcW w:w="425" w:type="dxa"/>
            <w:vMerge/>
            <w:shd w:val="clear" w:color="auto" w:fill="auto"/>
          </w:tcPr>
          <w:p w:rsidR="00A36173" w:rsidRPr="005173EA" w:rsidRDefault="00A36173" w:rsidP="00BC2B32">
            <w:pPr>
              <w:widowControl w:val="0"/>
              <w:autoSpaceDE w:val="0"/>
              <w:autoSpaceDN w:val="0"/>
              <w:jc w:val="center"/>
              <w:rPr>
                <w:sz w:val="12"/>
                <w:szCs w:val="12"/>
              </w:rPr>
            </w:pPr>
          </w:p>
        </w:tc>
        <w:tc>
          <w:tcPr>
            <w:tcW w:w="425" w:type="dxa"/>
            <w:vMerge/>
            <w:shd w:val="clear" w:color="auto" w:fill="auto"/>
          </w:tcPr>
          <w:p w:rsidR="00A36173" w:rsidRPr="005173EA" w:rsidRDefault="00A36173" w:rsidP="00BC2B32">
            <w:pPr>
              <w:widowControl w:val="0"/>
              <w:autoSpaceDE w:val="0"/>
              <w:autoSpaceDN w:val="0"/>
              <w:jc w:val="center"/>
              <w:rPr>
                <w:sz w:val="12"/>
                <w:szCs w:val="12"/>
              </w:rPr>
            </w:pPr>
          </w:p>
        </w:tc>
        <w:tc>
          <w:tcPr>
            <w:tcW w:w="567" w:type="dxa"/>
            <w:vMerge/>
            <w:shd w:val="clear" w:color="auto" w:fill="auto"/>
          </w:tcPr>
          <w:p w:rsidR="00A36173" w:rsidRPr="005173EA" w:rsidRDefault="00A36173" w:rsidP="00BC2B32">
            <w:pPr>
              <w:widowControl w:val="0"/>
              <w:autoSpaceDE w:val="0"/>
              <w:autoSpaceDN w:val="0"/>
              <w:jc w:val="center"/>
              <w:rPr>
                <w:sz w:val="12"/>
                <w:szCs w:val="12"/>
              </w:rPr>
            </w:pPr>
          </w:p>
        </w:tc>
        <w:tc>
          <w:tcPr>
            <w:tcW w:w="426" w:type="dxa"/>
            <w:vMerge/>
            <w:shd w:val="clear" w:color="auto" w:fill="auto"/>
          </w:tcPr>
          <w:p w:rsidR="00A36173" w:rsidRPr="005173EA" w:rsidRDefault="00A36173" w:rsidP="00BC2B32">
            <w:pPr>
              <w:widowControl w:val="0"/>
              <w:autoSpaceDE w:val="0"/>
              <w:autoSpaceDN w:val="0"/>
              <w:jc w:val="center"/>
              <w:rPr>
                <w:sz w:val="12"/>
                <w:szCs w:val="12"/>
              </w:rPr>
            </w:pP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71586,900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4"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2"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r>
      <w:tr w:rsidR="00A36173" w:rsidRPr="005173EA" w:rsidTr="00E94D5B">
        <w:trPr>
          <w:trHeight w:val="247"/>
        </w:trPr>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Е</w:t>
            </w:r>
            <w:proofErr w:type="gramStart"/>
            <w:r w:rsidRPr="005173EA">
              <w:rPr>
                <w:sz w:val="12"/>
                <w:szCs w:val="12"/>
              </w:rPr>
              <w:t>2</w:t>
            </w:r>
            <w:proofErr w:type="gramEnd"/>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90 375,876</w:t>
            </w:r>
          </w:p>
        </w:tc>
        <w:tc>
          <w:tcPr>
            <w:tcW w:w="851" w:type="dxa"/>
            <w:shd w:val="clear" w:color="auto" w:fill="auto"/>
            <w:vAlign w:val="center"/>
          </w:tcPr>
          <w:p w:rsidR="00A36173" w:rsidRPr="006647C7" w:rsidRDefault="00A36173" w:rsidP="006647C7">
            <w:pPr>
              <w:jc w:val="center"/>
              <w:rPr>
                <w:sz w:val="12"/>
                <w:szCs w:val="12"/>
              </w:rPr>
            </w:pPr>
            <w:r w:rsidRPr="00445028">
              <w:rPr>
                <w:sz w:val="12"/>
                <w:szCs w:val="12"/>
              </w:rPr>
              <w:t>91 567,080</w:t>
            </w:r>
          </w:p>
        </w:tc>
        <w:tc>
          <w:tcPr>
            <w:tcW w:w="851" w:type="dxa"/>
            <w:shd w:val="clear" w:color="auto" w:fill="auto"/>
            <w:vAlign w:val="center"/>
          </w:tcPr>
          <w:p w:rsidR="00A36173" w:rsidRPr="00DB0CAB" w:rsidRDefault="00A36173" w:rsidP="001A0D92">
            <w:pPr>
              <w:widowControl w:val="0"/>
              <w:autoSpaceDE w:val="0"/>
              <w:autoSpaceDN w:val="0"/>
              <w:jc w:val="center"/>
              <w:rPr>
                <w:sz w:val="12"/>
                <w:szCs w:val="12"/>
              </w:rPr>
            </w:pPr>
            <w:r w:rsidRPr="00DB0CAB">
              <w:rPr>
                <w:sz w:val="12"/>
                <w:szCs w:val="12"/>
              </w:rPr>
              <w:t>28 257,593</w:t>
            </w:r>
          </w:p>
        </w:tc>
        <w:tc>
          <w:tcPr>
            <w:tcW w:w="994" w:type="dxa"/>
            <w:shd w:val="clear" w:color="auto" w:fill="auto"/>
            <w:vAlign w:val="center"/>
          </w:tcPr>
          <w:p w:rsidR="00A36173" w:rsidRPr="00DB0CAB" w:rsidRDefault="00A36173" w:rsidP="001A0D92">
            <w:pPr>
              <w:widowControl w:val="0"/>
              <w:autoSpaceDE w:val="0"/>
              <w:autoSpaceDN w:val="0"/>
              <w:jc w:val="center"/>
              <w:rPr>
                <w:sz w:val="12"/>
                <w:szCs w:val="12"/>
              </w:rPr>
            </w:pPr>
            <w:r w:rsidRPr="00DB0CAB">
              <w:rPr>
                <w:sz w:val="12"/>
                <w:szCs w:val="12"/>
              </w:rPr>
              <w:t>22 782,270</w:t>
            </w:r>
          </w:p>
        </w:tc>
        <w:tc>
          <w:tcPr>
            <w:tcW w:w="992" w:type="dxa"/>
            <w:shd w:val="clear" w:color="auto" w:fill="auto"/>
            <w:vAlign w:val="center"/>
          </w:tcPr>
          <w:p w:rsidR="00A36173" w:rsidRPr="00DB0CAB" w:rsidRDefault="00A36173" w:rsidP="001A0D92">
            <w:pPr>
              <w:widowControl w:val="0"/>
              <w:autoSpaceDE w:val="0"/>
              <w:autoSpaceDN w:val="0"/>
              <w:jc w:val="center"/>
              <w:rPr>
                <w:sz w:val="12"/>
                <w:szCs w:val="12"/>
              </w:rPr>
            </w:pPr>
            <w:r w:rsidRPr="00DB0CAB">
              <w:rPr>
                <w:sz w:val="12"/>
                <w:szCs w:val="12"/>
              </w:rPr>
              <w:t>22 782,270</w:t>
            </w:r>
          </w:p>
        </w:tc>
        <w:tc>
          <w:tcPr>
            <w:tcW w:w="851"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r>
      <w:tr w:rsidR="00A36173" w:rsidRPr="005173EA" w:rsidTr="00E94D5B">
        <w:trPr>
          <w:trHeight w:val="248"/>
        </w:trPr>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val="restart"/>
            <w:shd w:val="clear" w:color="auto" w:fill="auto"/>
          </w:tcPr>
          <w:p w:rsidR="00A36173" w:rsidRPr="005173EA" w:rsidRDefault="00A36173" w:rsidP="00BC2B32">
            <w:pPr>
              <w:spacing w:after="200" w:line="276" w:lineRule="auto"/>
              <w:rPr>
                <w:rFonts w:eastAsia="Calibri"/>
                <w:sz w:val="12"/>
                <w:szCs w:val="12"/>
                <w:lang w:eastAsia="en-US"/>
              </w:rPr>
            </w:pPr>
            <w:r w:rsidRPr="005173EA">
              <w:rPr>
                <w:rFonts w:eastAsia="Calibri"/>
                <w:sz w:val="12"/>
                <w:szCs w:val="12"/>
                <w:lang w:eastAsia="en-US"/>
              </w:rPr>
              <w:t>создание м</w:t>
            </w:r>
            <w:r w:rsidRPr="005173EA">
              <w:rPr>
                <w:rFonts w:eastAsia="Calibri"/>
                <w:sz w:val="12"/>
                <w:szCs w:val="12"/>
                <w:lang w:eastAsia="en-US"/>
              </w:rPr>
              <w:t>о</w:t>
            </w:r>
            <w:r w:rsidRPr="005173EA">
              <w:rPr>
                <w:rFonts w:eastAsia="Calibri"/>
                <w:sz w:val="12"/>
                <w:szCs w:val="12"/>
                <w:lang w:eastAsia="en-US"/>
              </w:rPr>
              <w:t>бильных техн</w:t>
            </w:r>
            <w:r w:rsidRPr="005173EA">
              <w:rPr>
                <w:rFonts w:eastAsia="Calibri"/>
                <w:sz w:val="12"/>
                <w:szCs w:val="12"/>
                <w:lang w:eastAsia="en-US"/>
              </w:rPr>
              <w:t>о</w:t>
            </w:r>
            <w:r w:rsidRPr="005173EA">
              <w:rPr>
                <w:rFonts w:eastAsia="Calibri"/>
                <w:sz w:val="12"/>
                <w:szCs w:val="12"/>
                <w:lang w:eastAsia="en-US"/>
              </w:rPr>
              <w:t>парков «</w:t>
            </w:r>
            <w:proofErr w:type="spellStart"/>
            <w:r w:rsidRPr="005173EA">
              <w:rPr>
                <w:rFonts w:eastAsia="Calibri"/>
                <w:sz w:val="12"/>
                <w:szCs w:val="12"/>
                <w:lang w:eastAsia="en-US"/>
              </w:rPr>
              <w:t>Ква</w:t>
            </w:r>
            <w:r w:rsidRPr="005173EA">
              <w:rPr>
                <w:rFonts w:eastAsia="Calibri"/>
                <w:sz w:val="12"/>
                <w:szCs w:val="12"/>
                <w:lang w:eastAsia="en-US"/>
              </w:rPr>
              <w:t>н</w:t>
            </w:r>
            <w:r w:rsidRPr="005173EA">
              <w:rPr>
                <w:rFonts w:eastAsia="Calibri"/>
                <w:sz w:val="12"/>
                <w:szCs w:val="12"/>
                <w:lang w:eastAsia="en-US"/>
              </w:rPr>
              <w:t>ториум</w:t>
            </w:r>
            <w:proofErr w:type="spellEnd"/>
            <w:r w:rsidRPr="005173EA">
              <w:rPr>
                <w:rFonts w:eastAsia="Calibri"/>
                <w:sz w:val="12"/>
                <w:szCs w:val="12"/>
                <w:lang w:eastAsia="en-US"/>
              </w:rPr>
              <w:t>»</w:t>
            </w: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всего, в том числе</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Е</w:t>
            </w:r>
            <w:proofErr w:type="gramStart"/>
            <w:r w:rsidRPr="005173EA">
              <w:rPr>
                <w:sz w:val="12"/>
                <w:szCs w:val="12"/>
              </w:rPr>
              <w:t>2</w:t>
            </w:r>
            <w:proofErr w:type="gramEnd"/>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6647C7" w:rsidRDefault="00A36173">
            <w:pPr>
              <w:jc w:val="center"/>
              <w:rPr>
                <w:sz w:val="12"/>
                <w:szCs w:val="12"/>
              </w:rPr>
            </w:pPr>
            <w:r w:rsidRPr="00445028">
              <w:rPr>
                <w:sz w:val="12"/>
                <w:szCs w:val="12"/>
              </w:rPr>
              <w:t>31 933,878</w:t>
            </w:r>
          </w:p>
        </w:tc>
        <w:tc>
          <w:tcPr>
            <w:tcW w:w="851"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16 772,653</w:t>
            </w:r>
          </w:p>
        </w:tc>
        <w:tc>
          <w:tcPr>
            <w:tcW w:w="994"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13 192,308</w:t>
            </w:r>
          </w:p>
        </w:tc>
        <w:tc>
          <w:tcPr>
            <w:tcW w:w="992"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13 567,105</w:t>
            </w:r>
          </w:p>
        </w:tc>
        <w:tc>
          <w:tcPr>
            <w:tcW w:w="851"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r>
      <w:tr w:rsidR="00A36173" w:rsidRPr="005173EA" w:rsidTr="00E94D5B">
        <w:trPr>
          <w:trHeight w:val="118"/>
        </w:trPr>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областной</w:t>
            </w:r>
          </w:p>
          <w:p w:rsidR="00A36173" w:rsidRPr="005173EA" w:rsidRDefault="00A36173" w:rsidP="00BC2B32">
            <w:pPr>
              <w:widowControl w:val="0"/>
              <w:autoSpaceDE w:val="0"/>
              <w:autoSpaceDN w:val="0"/>
              <w:jc w:val="center"/>
              <w:rPr>
                <w:sz w:val="12"/>
                <w:szCs w:val="12"/>
              </w:rPr>
            </w:pPr>
            <w:r w:rsidRPr="005173EA">
              <w:rPr>
                <w:sz w:val="12"/>
                <w:szCs w:val="12"/>
              </w:rPr>
              <w:t>бюджет</w:t>
            </w:r>
          </w:p>
        </w:tc>
        <w:tc>
          <w:tcPr>
            <w:tcW w:w="425"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w:t>
            </w:r>
          </w:p>
        </w:tc>
        <w:tc>
          <w:tcPr>
            <w:tcW w:w="426"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Е</w:t>
            </w:r>
            <w:proofErr w:type="gramStart"/>
            <w:r w:rsidRPr="005173EA">
              <w:rPr>
                <w:sz w:val="12"/>
                <w:szCs w:val="12"/>
              </w:rPr>
              <w:t>2</w:t>
            </w:r>
            <w:proofErr w:type="gramEnd"/>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6647C7" w:rsidRDefault="00A36173" w:rsidP="006647C7">
            <w:pPr>
              <w:jc w:val="center"/>
              <w:rPr>
                <w:sz w:val="12"/>
                <w:szCs w:val="12"/>
              </w:rPr>
            </w:pPr>
            <w:r w:rsidRPr="00445028">
              <w:rPr>
                <w:sz w:val="12"/>
                <w:szCs w:val="12"/>
              </w:rPr>
              <w:t>31 933,878</w:t>
            </w:r>
          </w:p>
        </w:tc>
        <w:tc>
          <w:tcPr>
            <w:tcW w:w="851"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16 772,653</w:t>
            </w:r>
          </w:p>
        </w:tc>
        <w:tc>
          <w:tcPr>
            <w:tcW w:w="994"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13 192,308</w:t>
            </w:r>
          </w:p>
        </w:tc>
        <w:tc>
          <w:tcPr>
            <w:tcW w:w="992"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13 567,105</w:t>
            </w:r>
          </w:p>
        </w:tc>
        <w:tc>
          <w:tcPr>
            <w:tcW w:w="851"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r>
      <w:tr w:rsidR="00A36173" w:rsidRPr="005173EA" w:rsidTr="00E94D5B">
        <w:trPr>
          <w:trHeight w:val="139"/>
        </w:trPr>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федеральный бюджет</w:t>
            </w:r>
          </w:p>
        </w:tc>
        <w:tc>
          <w:tcPr>
            <w:tcW w:w="425" w:type="dxa"/>
            <w:vMerge/>
            <w:shd w:val="clear" w:color="auto" w:fill="auto"/>
          </w:tcPr>
          <w:p w:rsidR="00A36173" w:rsidRPr="005173EA" w:rsidRDefault="00A36173" w:rsidP="00BC2B32">
            <w:pPr>
              <w:widowControl w:val="0"/>
              <w:autoSpaceDE w:val="0"/>
              <w:autoSpaceDN w:val="0"/>
              <w:jc w:val="center"/>
              <w:rPr>
                <w:sz w:val="12"/>
                <w:szCs w:val="12"/>
              </w:rPr>
            </w:pPr>
          </w:p>
        </w:tc>
        <w:tc>
          <w:tcPr>
            <w:tcW w:w="425" w:type="dxa"/>
            <w:vMerge/>
            <w:shd w:val="clear" w:color="auto" w:fill="auto"/>
          </w:tcPr>
          <w:p w:rsidR="00A36173" w:rsidRPr="005173EA" w:rsidRDefault="00A36173" w:rsidP="00BC2B32">
            <w:pPr>
              <w:widowControl w:val="0"/>
              <w:autoSpaceDE w:val="0"/>
              <w:autoSpaceDN w:val="0"/>
              <w:jc w:val="center"/>
              <w:rPr>
                <w:sz w:val="12"/>
                <w:szCs w:val="12"/>
              </w:rPr>
            </w:pPr>
          </w:p>
        </w:tc>
        <w:tc>
          <w:tcPr>
            <w:tcW w:w="567" w:type="dxa"/>
            <w:vMerge/>
            <w:shd w:val="clear" w:color="auto" w:fill="auto"/>
          </w:tcPr>
          <w:p w:rsidR="00A36173" w:rsidRPr="005173EA" w:rsidRDefault="00A36173" w:rsidP="00BC2B32">
            <w:pPr>
              <w:widowControl w:val="0"/>
              <w:autoSpaceDE w:val="0"/>
              <w:autoSpaceDN w:val="0"/>
              <w:jc w:val="center"/>
              <w:rPr>
                <w:sz w:val="12"/>
                <w:szCs w:val="12"/>
              </w:rPr>
            </w:pPr>
          </w:p>
        </w:tc>
        <w:tc>
          <w:tcPr>
            <w:tcW w:w="426" w:type="dxa"/>
            <w:vMerge/>
            <w:shd w:val="clear" w:color="auto" w:fill="auto"/>
          </w:tcPr>
          <w:p w:rsidR="00A36173" w:rsidRPr="005173EA" w:rsidRDefault="00A36173" w:rsidP="00BC2B32">
            <w:pPr>
              <w:widowControl w:val="0"/>
              <w:autoSpaceDE w:val="0"/>
              <w:autoSpaceDN w:val="0"/>
              <w:jc w:val="center"/>
              <w:rPr>
                <w:sz w:val="12"/>
                <w:szCs w:val="12"/>
              </w:rPr>
            </w:pP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pPr>
              <w:jc w:val="center"/>
              <w:rPr>
                <w:sz w:val="12"/>
                <w:szCs w:val="12"/>
              </w:rPr>
            </w:pPr>
            <w:r w:rsidRPr="005173EA">
              <w:rPr>
                <w:sz w:val="12"/>
                <w:szCs w:val="12"/>
              </w:rPr>
              <w:t>16 595,200</w:t>
            </w:r>
          </w:p>
        </w:tc>
        <w:tc>
          <w:tcPr>
            <w:tcW w:w="851"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0,000</w:t>
            </w:r>
          </w:p>
        </w:tc>
        <w:tc>
          <w:tcPr>
            <w:tcW w:w="994"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0,000</w:t>
            </w:r>
          </w:p>
        </w:tc>
        <w:tc>
          <w:tcPr>
            <w:tcW w:w="992"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r>
      <w:tr w:rsidR="00A36173" w:rsidRPr="005173EA" w:rsidTr="00E94D5B">
        <w:trPr>
          <w:trHeight w:val="317"/>
        </w:trPr>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Е</w:t>
            </w:r>
            <w:proofErr w:type="gramStart"/>
            <w:r w:rsidRPr="005173EA">
              <w:rPr>
                <w:sz w:val="12"/>
                <w:szCs w:val="12"/>
              </w:rPr>
              <w:t>2</w:t>
            </w:r>
            <w:proofErr w:type="gramEnd"/>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6647C7" w:rsidRDefault="00A36173" w:rsidP="0065583C">
            <w:pPr>
              <w:jc w:val="center"/>
              <w:rPr>
                <w:sz w:val="12"/>
                <w:szCs w:val="12"/>
              </w:rPr>
            </w:pPr>
            <w:r w:rsidRPr="00445028">
              <w:rPr>
                <w:sz w:val="12"/>
                <w:szCs w:val="12"/>
              </w:rPr>
              <w:t>31 933,878</w:t>
            </w:r>
          </w:p>
        </w:tc>
        <w:tc>
          <w:tcPr>
            <w:tcW w:w="851"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16 772,653</w:t>
            </w:r>
          </w:p>
        </w:tc>
        <w:tc>
          <w:tcPr>
            <w:tcW w:w="994"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13 192,308</w:t>
            </w:r>
          </w:p>
        </w:tc>
        <w:tc>
          <w:tcPr>
            <w:tcW w:w="992"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13 567,105</w:t>
            </w:r>
          </w:p>
        </w:tc>
        <w:tc>
          <w:tcPr>
            <w:tcW w:w="851"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r>
      <w:tr w:rsidR="00A36173" w:rsidRPr="005173EA" w:rsidTr="00E94D5B">
        <w:trPr>
          <w:trHeight w:val="150"/>
        </w:trPr>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val="restart"/>
            <w:shd w:val="clear" w:color="auto" w:fill="auto"/>
          </w:tcPr>
          <w:p w:rsidR="00A36173" w:rsidRPr="005173EA" w:rsidRDefault="00A36173" w:rsidP="00BC2B32">
            <w:pPr>
              <w:spacing w:after="200" w:line="276" w:lineRule="auto"/>
              <w:rPr>
                <w:rFonts w:eastAsia="Calibri"/>
                <w:sz w:val="12"/>
                <w:szCs w:val="12"/>
                <w:lang w:eastAsia="en-US"/>
              </w:rPr>
            </w:pPr>
            <w:r w:rsidRPr="005173EA">
              <w:rPr>
                <w:sz w:val="12"/>
                <w:szCs w:val="12"/>
              </w:rPr>
              <w:t>создание це</w:t>
            </w:r>
            <w:r w:rsidRPr="005173EA">
              <w:rPr>
                <w:sz w:val="12"/>
                <w:szCs w:val="12"/>
              </w:rPr>
              <w:t>н</w:t>
            </w:r>
            <w:r w:rsidRPr="005173EA">
              <w:rPr>
                <w:sz w:val="12"/>
                <w:szCs w:val="12"/>
              </w:rPr>
              <w:t>тров выявления и поддержки одаренных детей</w:t>
            </w: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всего, в том числе</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Е</w:t>
            </w:r>
            <w:proofErr w:type="gramStart"/>
            <w:r w:rsidRPr="005173EA">
              <w:rPr>
                <w:sz w:val="12"/>
                <w:szCs w:val="12"/>
              </w:rPr>
              <w:t>2</w:t>
            </w:r>
            <w:proofErr w:type="gramEnd"/>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5173EA" w:rsidRDefault="00A36173" w:rsidP="00E45A26">
            <w:pPr>
              <w:widowControl w:val="0"/>
              <w:autoSpaceDE w:val="0"/>
              <w:autoSpaceDN w:val="0"/>
              <w:jc w:val="center"/>
              <w:rPr>
                <w:sz w:val="12"/>
                <w:szCs w:val="12"/>
              </w:rPr>
            </w:pPr>
            <w:r w:rsidRPr="005173EA">
              <w:rPr>
                <w:sz w:val="12"/>
                <w:szCs w:val="12"/>
              </w:rPr>
              <w:t>230 860,490</w:t>
            </w:r>
          </w:p>
        </w:tc>
        <w:tc>
          <w:tcPr>
            <w:tcW w:w="851" w:type="dxa"/>
            <w:shd w:val="clear" w:color="auto" w:fill="auto"/>
            <w:vAlign w:val="center"/>
          </w:tcPr>
          <w:p w:rsidR="00A36173" w:rsidRPr="0065583C" w:rsidRDefault="00A36173">
            <w:pPr>
              <w:jc w:val="center"/>
              <w:rPr>
                <w:sz w:val="12"/>
                <w:szCs w:val="12"/>
              </w:rPr>
            </w:pPr>
            <w:r w:rsidRPr="00445028">
              <w:rPr>
                <w:sz w:val="12"/>
                <w:szCs w:val="12"/>
              </w:rPr>
              <w:t>112 039,404</w:t>
            </w:r>
          </w:p>
        </w:tc>
        <w:tc>
          <w:tcPr>
            <w:tcW w:w="851"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44 671,117</w:t>
            </w:r>
          </w:p>
        </w:tc>
        <w:tc>
          <w:tcPr>
            <w:tcW w:w="994"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36 444,128</w:t>
            </w:r>
          </w:p>
        </w:tc>
        <w:tc>
          <w:tcPr>
            <w:tcW w:w="992"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36 444,128</w:t>
            </w:r>
          </w:p>
        </w:tc>
        <w:tc>
          <w:tcPr>
            <w:tcW w:w="851"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r>
      <w:tr w:rsidR="00A36173" w:rsidRPr="005173EA" w:rsidTr="00E94D5B">
        <w:trPr>
          <w:trHeight w:val="215"/>
        </w:trPr>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областной</w:t>
            </w:r>
          </w:p>
          <w:p w:rsidR="00A36173" w:rsidRPr="005173EA" w:rsidRDefault="00A36173" w:rsidP="00BC2B32">
            <w:pPr>
              <w:widowControl w:val="0"/>
              <w:autoSpaceDE w:val="0"/>
              <w:autoSpaceDN w:val="0"/>
              <w:jc w:val="center"/>
              <w:rPr>
                <w:sz w:val="12"/>
                <w:szCs w:val="12"/>
              </w:rPr>
            </w:pPr>
            <w:r w:rsidRPr="005173EA">
              <w:rPr>
                <w:sz w:val="12"/>
                <w:szCs w:val="12"/>
              </w:rPr>
              <w:t>бюджет</w:t>
            </w:r>
          </w:p>
        </w:tc>
        <w:tc>
          <w:tcPr>
            <w:tcW w:w="425"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w:t>
            </w:r>
          </w:p>
        </w:tc>
        <w:tc>
          <w:tcPr>
            <w:tcW w:w="426"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Е</w:t>
            </w:r>
            <w:proofErr w:type="gramStart"/>
            <w:r w:rsidRPr="005173EA">
              <w:rPr>
                <w:sz w:val="12"/>
                <w:szCs w:val="12"/>
              </w:rPr>
              <w:t>2</w:t>
            </w:r>
            <w:proofErr w:type="gramEnd"/>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5173EA" w:rsidRDefault="00A36173" w:rsidP="00E45A26">
            <w:pPr>
              <w:widowControl w:val="0"/>
              <w:autoSpaceDE w:val="0"/>
              <w:autoSpaceDN w:val="0"/>
              <w:jc w:val="center"/>
              <w:rPr>
                <w:sz w:val="12"/>
                <w:szCs w:val="12"/>
              </w:rPr>
            </w:pPr>
            <w:r w:rsidRPr="005173EA">
              <w:rPr>
                <w:sz w:val="12"/>
                <w:szCs w:val="12"/>
              </w:rPr>
              <w:t>230 860,490</w:t>
            </w:r>
          </w:p>
        </w:tc>
        <w:tc>
          <w:tcPr>
            <w:tcW w:w="851" w:type="dxa"/>
            <w:shd w:val="clear" w:color="auto" w:fill="auto"/>
            <w:vAlign w:val="center"/>
          </w:tcPr>
          <w:p w:rsidR="00A36173" w:rsidRPr="005173EA" w:rsidRDefault="00A36173">
            <w:pPr>
              <w:jc w:val="center"/>
              <w:rPr>
                <w:sz w:val="12"/>
                <w:szCs w:val="12"/>
              </w:rPr>
            </w:pPr>
            <w:r w:rsidRPr="00445028">
              <w:rPr>
                <w:sz w:val="12"/>
                <w:szCs w:val="12"/>
              </w:rPr>
              <w:t>112 039,404</w:t>
            </w:r>
          </w:p>
        </w:tc>
        <w:tc>
          <w:tcPr>
            <w:tcW w:w="851"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44 671,117</w:t>
            </w:r>
          </w:p>
        </w:tc>
        <w:tc>
          <w:tcPr>
            <w:tcW w:w="994"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36 444,128</w:t>
            </w:r>
          </w:p>
        </w:tc>
        <w:tc>
          <w:tcPr>
            <w:tcW w:w="992"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36 444,128</w:t>
            </w:r>
          </w:p>
        </w:tc>
        <w:tc>
          <w:tcPr>
            <w:tcW w:w="851"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r>
      <w:tr w:rsidR="00A36173" w:rsidRPr="005173EA" w:rsidTr="00E94D5B">
        <w:trPr>
          <w:trHeight w:val="258"/>
        </w:trPr>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федеральный бюджет</w:t>
            </w:r>
          </w:p>
        </w:tc>
        <w:tc>
          <w:tcPr>
            <w:tcW w:w="425" w:type="dxa"/>
            <w:vMerge/>
            <w:shd w:val="clear" w:color="auto" w:fill="auto"/>
          </w:tcPr>
          <w:p w:rsidR="00A36173" w:rsidRPr="005173EA" w:rsidRDefault="00A36173" w:rsidP="00BC2B32">
            <w:pPr>
              <w:widowControl w:val="0"/>
              <w:autoSpaceDE w:val="0"/>
              <w:autoSpaceDN w:val="0"/>
              <w:jc w:val="center"/>
              <w:rPr>
                <w:sz w:val="12"/>
                <w:szCs w:val="12"/>
              </w:rPr>
            </w:pPr>
          </w:p>
        </w:tc>
        <w:tc>
          <w:tcPr>
            <w:tcW w:w="425" w:type="dxa"/>
            <w:vMerge/>
            <w:shd w:val="clear" w:color="auto" w:fill="auto"/>
          </w:tcPr>
          <w:p w:rsidR="00A36173" w:rsidRPr="005173EA" w:rsidRDefault="00A36173" w:rsidP="00BC2B32">
            <w:pPr>
              <w:widowControl w:val="0"/>
              <w:autoSpaceDE w:val="0"/>
              <w:autoSpaceDN w:val="0"/>
              <w:jc w:val="center"/>
              <w:rPr>
                <w:sz w:val="12"/>
                <w:szCs w:val="12"/>
              </w:rPr>
            </w:pPr>
          </w:p>
        </w:tc>
        <w:tc>
          <w:tcPr>
            <w:tcW w:w="567" w:type="dxa"/>
            <w:vMerge/>
            <w:shd w:val="clear" w:color="auto" w:fill="auto"/>
          </w:tcPr>
          <w:p w:rsidR="00A36173" w:rsidRPr="005173EA" w:rsidRDefault="00A36173" w:rsidP="00BC2B32">
            <w:pPr>
              <w:widowControl w:val="0"/>
              <w:autoSpaceDE w:val="0"/>
              <w:autoSpaceDN w:val="0"/>
              <w:jc w:val="center"/>
              <w:rPr>
                <w:sz w:val="12"/>
                <w:szCs w:val="12"/>
              </w:rPr>
            </w:pPr>
          </w:p>
        </w:tc>
        <w:tc>
          <w:tcPr>
            <w:tcW w:w="426" w:type="dxa"/>
            <w:vMerge/>
            <w:shd w:val="clear" w:color="auto" w:fill="auto"/>
          </w:tcPr>
          <w:p w:rsidR="00A36173" w:rsidRPr="005173EA" w:rsidRDefault="00A36173" w:rsidP="00BC2B32">
            <w:pPr>
              <w:widowControl w:val="0"/>
              <w:autoSpaceDE w:val="0"/>
              <w:autoSpaceDN w:val="0"/>
              <w:jc w:val="center"/>
              <w:rPr>
                <w:sz w:val="12"/>
                <w:szCs w:val="12"/>
              </w:rPr>
            </w:pP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5173EA" w:rsidRDefault="00A36173" w:rsidP="00E45A26">
            <w:pPr>
              <w:widowControl w:val="0"/>
              <w:autoSpaceDE w:val="0"/>
              <w:autoSpaceDN w:val="0"/>
              <w:jc w:val="center"/>
              <w:rPr>
                <w:sz w:val="12"/>
                <w:szCs w:val="12"/>
              </w:rPr>
            </w:pPr>
            <w:r w:rsidRPr="005173EA">
              <w:rPr>
                <w:sz w:val="12"/>
                <w:szCs w:val="12"/>
              </w:rPr>
              <w:t>211410,000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4"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2"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r>
      <w:tr w:rsidR="00A36173" w:rsidRPr="005173EA" w:rsidTr="00F327D5">
        <w:trPr>
          <w:trHeight w:val="97"/>
        </w:trPr>
        <w:tc>
          <w:tcPr>
            <w:tcW w:w="706" w:type="dxa"/>
            <w:vMerge/>
            <w:tcBorders>
              <w:bottom w:val="nil"/>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Е</w:t>
            </w:r>
            <w:proofErr w:type="gramStart"/>
            <w:r w:rsidRPr="005173EA">
              <w:rPr>
                <w:sz w:val="12"/>
                <w:szCs w:val="12"/>
              </w:rPr>
              <w:t>2</w:t>
            </w:r>
            <w:proofErr w:type="gramEnd"/>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5173EA" w:rsidRDefault="00A36173" w:rsidP="00E45A26">
            <w:pPr>
              <w:widowControl w:val="0"/>
              <w:autoSpaceDE w:val="0"/>
              <w:autoSpaceDN w:val="0"/>
              <w:jc w:val="center"/>
              <w:rPr>
                <w:sz w:val="12"/>
                <w:szCs w:val="12"/>
              </w:rPr>
            </w:pPr>
            <w:r w:rsidRPr="005173EA">
              <w:rPr>
                <w:sz w:val="12"/>
                <w:szCs w:val="12"/>
              </w:rPr>
              <w:t>230 860,490</w:t>
            </w:r>
          </w:p>
        </w:tc>
        <w:tc>
          <w:tcPr>
            <w:tcW w:w="851" w:type="dxa"/>
            <w:shd w:val="clear" w:color="auto" w:fill="auto"/>
            <w:vAlign w:val="center"/>
          </w:tcPr>
          <w:p w:rsidR="00A36173" w:rsidRPr="005173EA" w:rsidRDefault="00A36173" w:rsidP="00181304">
            <w:pPr>
              <w:jc w:val="center"/>
              <w:rPr>
                <w:sz w:val="12"/>
                <w:szCs w:val="12"/>
              </w:rPr>
            </w:pPr>
            <w:r w:rsidRPr="00445028">
              <w:rPr>
                <w:sz w:val="12"/>
                <w:szCs w:val="12"/>
              </w:rPr>
              <w:t>112 039,404</w:t>
            </w:r>
          </w:p>
        </w:tc>
        <w:tc>
          <w:tcPr>
            <w:tcW w:w="851"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44 671,117</w:t>
            </w:r>
          </w:p>
        </w:tc>
        <w:tc>
          <w:tcPr>
            <w:tcW w:w="994"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36 444,128</w:t>
            </w:r>
          </w:p>
        </w:tc>
        <w:tc>
          <w:tcPr>
            <w:tcW w:w="992"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36 444,128</w:t>
            </w:r>
          </w:p>
        </w:tc>
        <w:tc>
          <w:tcPr>
            <w:tcW w:w="851"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r>
      <w:tr w:rsidR="007B7AD7" w:rsidRPr="005173EA" w:rsidTr="00E94D5B">
        <w:tc>
          <w:tcPr>
            <w:tcW w:w="706" w:type="dxa"/>
            <w:vMerge w:val="restart"/>
            <w:tcBorders>
              <w:top w:val="nil"/>
            </w:tcBorders>
            <w:shd w:val="clear" w:color="auto" w:fill="auto"/>
          </w:tcPr>
          <w:p w:rsidR="007B7AD7" w:rsidRPr="005173EA" w:rsidRDefault="007B7AD7" w:rsidP="00BC2B32">
            <w:pPr>
              <w:widowControl w:val="0"/>
              <w:autoSpaceDE w:val="0"/>
              <w:autoSpaceDN w:val="0"/>
              <w:jc w:val="center"/>
              <w:rPr>
                <w:sz w:val="12"/>
                <w:szCs w:val="12"/>
              </w:rPr>
            </w:pPr>
          </w:p>
        </w:tc>
        <w:tc>
          <w:tcPr>
            <w:tcW w:w="989" w:type="dxa"/>
            <w:vMerge w:val="restart"/>
            <w:shd w:val="clear" w:color="auto" w:fill="auto"/>
          </w:tcPr>
          <w:p w:rsidR="007B7AD7" w:rsidRPr="005173EA" w:rsidRDefault="007B7AD7" w:rsidP="00BC2B32">
            <w:pPr>
              <w:widowControl w:val="0"/>
              <w:autoSpaceDE w:val="0"/>
              <w:autoSpaceDN w:val="0"/>
              <w:rPr>
                <w:sz w:val="12"/>
                <w:szCs w:val="12"/>
              </w:rPr>
            </w:pPr>
            <w:r w:rsidRPr="005173EA">
              <w:rPr>
                <w:sz w:val="12"/>
                <w:szCs w:val="12"/>
              </w:rPr>
              <w:t>создание новых мест в образов</w:t>
            </w:r>
            <w:r w:rsidRPr="005173EA">
              <w:rPr>
                <w:sz w:val="12"/>
                <w:szCs w:val="12"/>
              </w:rPr>
              <w:t>а</w:t>
            </w:r>
            <w:r w:rsidRPr="005173EA">
              <w:rPr>
                <w:sz w:val="12"/>
                <w:szCs w:val="12"/>
              </w:rPr>
              <w:t>тел</w:t>
            </w:r>
            <w:proofErr w:type="gramStart"/>
            <w:r w:rsidRPr="005173EA">
              <w:rPr>
                <w:sz w:val="12"/>
                <w:szCs w:val="12"/>
              </w:rPr>
              <w:t>ь</w:t>
            </w:r>
            <w:r w:rsidR="004A2A5E">
              <w:rPr>
                <w:sz w:val="12"/>
                <w:szCs w:val="12"/>
              </w:rPr>
              <w:t>–</w:t>
            </w:r>
            <w:proofErr w:type="gramEnd"/>
            <w:r w:rsidR="004A2A5E">
              <w:rPr>
                <w:sz w:val="12"/>
                <w:szCs w:val="12"/>
              </w:rPr>
              <w:t xml:space="preserve"> </w:t>
            </w:r>
            <w:proofErr w:type="spellStart"/>
            <w:r w:rsidRPr="005173EA">
              <w:rPr>
                <w:sz w:val="12"/>
                <w:szCs w:val="12"/>
              </w:rPr>
              <w:t>ных</w:t>
            </w:r>
            <w:proofErr w:type="spellEnd"/>
            <w:r w:rsidRPr="005173EA">
              <w:rPr>
                <w:sz w:val="12"/>
                <w:szCs w:val="12"/>
              </w:rPr>
              <w:t xml:space="preserve"> организациях различных типов для реализации дополнительных </w:t>
            </w:r>
            <w:proofErr w:type="spellStart"/>
            <w:r w:rsidRPr="005173EA">
              <w:rPr>
                <w:sz w:val="12"/>
                <w:szCs w:val="12"/>
              </w:rPr>
              <w:t>общеразвиваю</w:t>
            </w:r>
            <w:proofErr w:type="spellEnd"/>
            <w:r w:rsidR="004A2A5E">
              <w:rPr>
                <w:sz w:val="12"/>
                <w:szCs w:val="12"/>
              </w:rPr>
              <w:t xml:space="preserve">– </w:t>
            </w:r>
            <w:proofErr w:type="spellStart"/>
            <w:r w:rsidRPr="005173EA">
              <w:rPr>
                <w:sz w:val="12"/>
                <w:szCs w:val="12"/>
              </w:rPr>
              <w:t>щих</w:t>
            </w:r>
            <w:proofErr w:type="spellEnd"/>
            <w:r w:rsidRPr="005173EA">
              <w:rPr>
                <w:sz w:val="12"/>
                <w:szCs w:val="12"/>
              </w:rPr>
              <w:t xml:space="preserve"> программ всех направлен</w:t>
            </w:r>
            <w:r w:rsidR="004A2A5E">
              <w:rPr>
                <w:sz w:val="12"/>
                <w:szCs w:val="12"/>
              </w:rPr>
              <w:t xml:space="preserve">– </w:t>
            </w:r>
            <w:proofErr w:type="spellStart"/>
            <w:r w:rsidRPr="005173EA">
              <w:rPr>
                <w:sz w:val="12"/>
                <w:szCs w:val="12"/>
              </w:rPr>
              <w:t>ностей</w:t>
            </w:r>
            <w:proofErr w:type="spellEnd"/>
            <w:r w:rsidRPr="005173EA">
              <w:rPr>
                <w:sz w:val="12"/>
                <w:szCs w:val="12"/>
              </w:rPr>
              <w:t xml:space="preserve"> </w:t>
            </w:r>
            <w:proofErr w:type="spellStart"/>
            <w:r w:rsidRPr="005173EA">
              <w:rPr>
                <w:sz w:val="12"/>
                <w:szCs w:val="12"/>
              </w:rPr>
              <w:t>дополн</w:t>
            </w:r>
            <w:r w:rsidRPr="005173EA">
              <w:rPr>
                <w:sz w:val="12"/>
                <w:szCs w:val="12"/>
              </w:rPr>
              <w:t>и</w:t>
            </w:r>
            <w:r w:rsidRPr="005173EA">
              <w:rPr>
                <w:sz w:val="12"/>
                <w:szCs w:val="12"/>
              </w:rPr>
              <w:t>тель</w:t>
            </w:r>
            <w:proofErr w:type="spellEnd"/>
            <w:r w:rsidR="004A2A5E">
              <w:rPr>
                <w:sz w:val="12"/>
                <w:szCs w:val="12"/>
              </w:rPr>
              <w:t xml:space="preserve">– </w:t>
            </w:r>
            <w:r w:rsidRPr="005173EA">
              <w:rPr>
                <w:sz w:val="12"/>
                <w:szCs w:val="12"/>
              </w:rPr>
              <w:t xml:space="preserve"> </w:t>
            </w:r>
            <w:proofErr w:type="spellStart"/>
            <w:r w:rsidRPr="005173EA">
              <w:rPr>
                <w:sz w:val="12"/>
                <w:szCs w:val="12"/>
              </w:rPr>
              <w:t>ного</w:t>
            </w:r>
            <w:proofErr w:type="spellEnd"/>
            <w:r w:rsidRPr="005173EA">
              <w:rPr>
                <w:sz w:val="12"/>
                <w:szCs w:val="12"/>
              </w:rPr>
              <w:t xml:space="preserve"> образования детей</w:t>
            </w:r>
          </w:p>
        </w:tc>
        <w:tc>
          <w:tcPr>
            <w:tcW w:w="1283" w:type="dxa"/>
            <w:shd w:val="clear" w:color="auto" w:fill="auto"/>
          </w:tcPr>
          <w:p w:rsidR="007B7AD7" w:rsidRPr="005173EA" w:rsidRDefault="007B7AD7" w:rsidP="00BC2B32">
            <w:pPr>
              <w:widowControl w:val="0"/>
              <w:autoSpaceDE w:val="0"/>
              <w:autoSpaceDN w:val="0"/>
              <w:jc w:val="center"/>
              <w:rPr>
                <w:sz w:val="12"/>
                <w:szCs w:val="12"/>
              </w:rPr>
            </w:pPr>
            <w:r w:rsidRPr="005173EA">
              <w:rPr>
                <w:sz w:val="12"/>
                <w:szCs w:val="12"/>
              </w:rPr>
              <w:t>всего, в том числе</w:t>
            </w:r>
          </w:p>
        </w:tc>
        <w:tc>
          <w:tcPr>
            <w:tcW w:w="425"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2</w:t>
            </w:r>
          </w:p>
        </w:tc>
        <w:tc>
          <w:tcPr>
            <w:tcW w:w="426"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Е</w:t>
            </w:r>
            <w:proofErr w:type="gramStart"/>
            <w:r w:rsidRPr="005173EA">
              <w:rPr>
                <w:sz w:val="12"/>
                <w:szCs w:val="12"/>
              </w:rPr>
              <w:t>2</w:t>
            </w:r>
            <w:proofErr w:type="gramEnd"/>
          </w:p>
        </w:tc>
        <w:tc>
          <w:tcPr>
            <w:tcW w:w="841"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7B7AD7" w:rsidRPr="005173EA" w:rsidRDefault="007B7AD7" w:rsidP="00E45A26">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7B7AD7" w:rsidRPr="00CF45BB" w:rsidRDefault="007B7AD7">
            <w:pPr>
              <w:jc w:val="center"/>
              <w:rPr>
                <w:sz w:val="12"/>
                <w:szCs w:val="12"/>
              </w:rPr>
            </w:pPr>
            <w:r w:rsidRPr="00445028">
              <w:rPr>
                <w:sz w:val="12"/>
                <w:szCs w:val="12"/>
              </w:rPr>
              <w:t>99 277,539</w:t>
            </w:r>
          </w:p>
        </w:tc>
        <w:tc>
          <w:tcPr>
            <w:tcW w:w="851" w:type="dxa"/>
            <w:shd w:val="clear" w:color="auto" w:fill="auto"/>
            <w:vAlign w:val="center"/>
          </w:tcPr>
          <w:p w:rsidR="007B7AD7" w:rsidRPr="00DB0CAB" w:rsidRDefault="007B7AD7">
            <w:pPr>
              <w:jc w:val="center"/>
              <w:rPr>
                <w:sz w:val="12"/>
                <w:szCs w:val="12"/>
              </w:rPr>
            </w:pPr>
            <w:r w:rsidRPr="00DB0CAB">
              <w:rPr>
                <w:sz w:val="12"/>
                <w:szCs w:val="12"/>
              </w:rPr>
              <w:t>102 982,059</w:t>
            </w:r>
          </w:p>
        </w:tc>
        <w:tc>
          <w:tcPr>
            <w:tcW w:w="994" w:type="dxa"/>
            <w:shd w:val="clear" w:color="auto" w:fill="auto"/>
            <w:vAlign w:val="center"/>
          </w:tcPr>
          <w:p w:rsidR="007B7AD7" w:rsidRPr="00DB0CAB" w:rsidRDefault="007B7AD7" w:rsidP="00410006">
            <w:pPr>
              <w:widowControl w:val="0"/>
              <w:autoSpaceDE w:val="0"/>
              <w:autoSpaceDN w:val="0"/>
              <w:jc w:val="center"/>
              <w:rPr>
                <w:sz w:val="12"/>
                <w:szCs w:val="12"/>
              </w:rPr>
            </w:pPr>
            <w:r w:rsidRPr="00DB0CAB">
              <w:rPr>
                <w:sz w:val="12"/>
                <w:szCs w:val="12"/>
              </w:rPr>
              <w:t>0,000</w:t>
            </w:r>
          </w:p>
        </w:tc>
        <w:tc>
          <w:tcPr>
            <w:tcW w:w="992" w:type="dxa"/>
            <w:shd w:val="clear" w:color="auto" w:fill="auto"/>
            <w:vAlign w:val="center"/>
          </w:tcPr>
          <w:p w:rsidR="007B7AD7" w:rsidRPr="00DB0CAB" w:rsidRDefault="007B7AD7" w:rsidP="00BC2B32">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7B7AD7" w:rsidRPr="00DB0CAB" w:rsidRDefault="007B7AD7" w:rsidP="00BC2B32">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0,000</w:t>
            </w:r>
          </w:p>
        </w:tc>
      </w:tr>
      <w:tr w:rsidR="007B7AD7" w:rsidRPr="005173EA" w:rsidTr="00F327D5">
        <w:tc>
          <w:tcPr>
            <w:tcW w:w="706" w:type="dxa"/>
            <w:vMerge/>
            <w:tcBorders>
              <w:top w:val="single" w:sz="4" w:space="0" w:color="auto"/>
            </w:tcBorders>
            <w:shd w:val="clear" w:color="auto" w:fill="auto"/>
          </w:tcPr>
          <w:p w:rsidR="007B7AD7" w:rsidRPr="005173EA" w:rsidRDefault="007B7AD7" w:rsidP="00BC2B32">
            <w:pPr>
              <w:widowControl w:val="0"/>
              <w:autoSpaceDE w:val="0"/>
              <w:autoSpaceDN w:val="0"/>
              <w:jc w:val="center"/>
              <w:rPr>
                <w:sz w:val="12"/>
                <w:szCs w:val="12"/>
              </w:rPr>
            </w:pPr>
          </w:p>
        </w:tc>
        <w:tc>
          <w:tcPr>
            <w:tcW w:w="989" w:type="dxa"/>
            <w:vMerge/>
            <w:shd w:val="clear" w:color="auto" w:fill="auto"/>
          </w:tcPr>
          <w:p w:rsidR="007B7AD7" w:rsidRPr="005173EA" w:rsidRDefault="007B7AD7" w:rsidP="00BC2B32">
            <w:pPr>
              <w:widowControl w:val="0"/>
              <w:autoSpaceDE w:val="0"/>
              <w:autoSpaceDN w:val="0"/>
              <w:rPr>
                <w:sz w:val="12"/>
                <w:szCs w:val="12"/>
              </w:rPr>
            </w:pPr>
          </w:p>
        </w:tc>
        <w:tc>
          <w:tcPr>
            <w:tcW w:w="1283" w:type="dxa"/>
            <w:shd w:val="clear" w:color="auto" w:fill="auto"/>
          </w:tcPr>
          <w:p w:rsidR="007B7AD7" w:rsidRPr="005173EA" w:rsidRDefault="007B7AD7" w:rsidP="00BC2B32">
            <w:pPr>
              <w:widowControl w:val="0"/>
              <w:autoSpaceDE w:val="0"/>
              <w:autoSpaceDN w:val="0"/>
              <w:jc w:val="center"/>
              <w:rPr>
                <w:sz w:val="12"/>
                <w:szCs w:val="12"/>
              </w:rPr>
            </w:pPr>
            <w:r w:rsidRPr="005173EA">
              <w:rPr>
                <w:sz w:val="12"/>
                <w:szCs w:val="12"/>
              </w:rPr>
              <w:t>областной</w:t>
            </w:r>
          </w:p>
          <w:p w:rsidR="007B7AD7" w:rsidRPr="005173EA" w:rsidRDefault="007B7AD7" w:rsidP="00BC2B32">
            <w:pPr>
              <w:widowControl w:val="0"/>
              <w:autoSpaceDE w:val="0"/>
              <w:autoSpaceDN w:val="0"/>
              <w:jc w:val="center"/>
              <w:rPr>
                <w:sz w:val="12"/>
                <w:szCs w:val="12"/>
              </w:rPr>
            </w:pPr>
            <w:r w:rsidRPr="005173EA">
              <w:rPr>
                <w:sz w:val="12"/>
                <w:szCs w:val="12"/>
              </w:rPr>
              <w:t>бюджет</w:t>
            </w:r>
          </w:p>
        </w:tc>
        <w:tc>
          <w:tcPr>
            <w:tcW w:w="425" w:type="dxa"/>
            <w:vMerge w:val="restart"/>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X</w:t>
            </w:r>
          </w:p>
        </w:tc>
        <w:tc>
          <w:tcPr>
            <w:tcW w:w="425" w:type="dxa"/>
            <w:vMerge w:val="restart"/>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02</w:t>
            </w:r>
          </w:p>
        </w:tc>
        <w:tc>
          <w:tcPr>
            <w:tcW w:w="567" w:type="dxa"/>
            <w:vMerge w:val="restart"/>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2</w:t>
            </w:r>
          </w:p>
        </w:tc>
        <w:tc>
          <w:tcPr>
            <w:tcW w:w="426" w:type="dxa"/>
            <w:vMerge w:val="restart"/>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Е</w:t>
            </w:r>
            <w:proofErr w:type="gramStart"/>
            <w:r w:rsidRPr="005173EA">
              <w:rPr>
                <w:sz w:val="12"/>
                <w:szCs w:val="12"/>
              </w:rPr>
              <w:t>2</w:t>
            </w:r>
            <w:proofErr w:type="gramEnd"/>
          </w:p>
        </w:tc>
        <w:tc>
          <w:tcPr>
            <w:tcW w:w="841"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7B7AD7" w:rsidRPr="005173EA" w:rsidRDefault="007B7AD7" w:rsidP="00E45A26">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7B7AD7" w:rsidRPr="005173EA" w:rsidRDefault="007B7AD7" w:rsidP="00181304">
            <w:pPr>
              <w:jc w:val="center"/>
              <w:rPr>
                <w:sz w:val="12"/>
                <w:szCs w:val="12"/>
              </w:rPr>
            </w:pPr>
            <w:r w:rsidRPr="00445028">
              <w:rPr>
                <w:sz w:val="12"/>
                <w:szCs w:val="12"/>
              </w:rPr>
              <w:t>99 277,539</w:t>
            </w:r>
          </w:p>
        </w:tc>
        <w:tc>
          <w:tcPr>
            <w:tcW w:w="851" w:type="dxa"/>
            <w:shd w:val="clear" w:color="auto" w:fill="auto"/>
            <w:vAlign w:val="center"/>
          </w:tcPr>
          <w:p w:rsidR="007B7AD7" w:rsidRPr="00DB0CAB" w:rsidRDefault="007B7AD7" w:rsidP="00181304">
            <w:pPr>
              <w:jc w:val="center"/>
              <w:rPr>
                <w:sz w:val="12"/>
                <w:szCs w:val="12"/>
              </w:rPr>
            </w:pPr>
            <w:r w:rsidRPr="00DB0CAB">
              <w:rPr>
                <w:sz w:val="12"/>
                <w:szCs w:val="12"/>
              </w:rPr>
              <w:t>102 982,059</w:t>
            </w:r>
          </w:p>
        </w:tc>
        <w:tc>
          <w:tcPr>
            <w:tcW w:w="994" w:type="dxa"/>
            <w:shd w:val="clear" w:color="auto" w:fill="auto"/>
            <w:vAlign w:val="center"/>
          </w:tcPr>
          <w:p w:rsidR="007B7AD7" w:rsidRPr="00DB0CAB" w:rsidRDefault="007B7AD7" w:rsidP="00410006">
            <w:pPr>
              <w:widowControl w:val="0"/>
              <w:autoSpaceDE w:val="0"/>
              <w:autoSpaceDN w:val="0"/>
              <w:jc w:val="center"/>
              <w:rPr>
                <w:sz w:val="12"/>
                <w:szCs w:val="12"/>
              </w:rPr>
            </w:pPr>
            <w:r w:rsidRPr="00DB0CAB">
              <w:rPr>
                <w:sz w:val="12"/>
                <w:szCs w:val="12"/>
              </w:rPr>
              <w:t>0,000</w:t>
            </w:r>
          </w:p>
        </w:tc>
        <w:tc>
          <w:tcPr>
            <w:tcW w:w="992" w:type="dxa"/>
            <w:shd w:val="clear" w:color="auto" w:fill="auto"/>
            <w:vAlign w:val="center"/>
          </w:tcPr>
          <w:p w:rsidR="007B7AD7" w:rsidRPr="00DB0CAB" w:rsidRDefault="007B7AD7" w:rsidP="00BC2B32">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7B7AD7" w:rsidRPr="00DB0CAB" w:rsidRDefault="007B7AD7" w:rsidP="00BC2B32">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0,000</w:t>
            </w:r>
          </w:p>
        </w:tc>
      </w:tr>
      <w:tr w:rsidR="007B7AD7" w:rsidRPr="005173EA" w:rsidTr="00F327D5">
        <w:tc>
          <w:tcPr>
            <w:tcW w:w="706" w:type="dxa"/>
            <w:vMerge/>
            <w:tcBorders>
              <w:top w:val="single" w:sz="4" w:space="0" w:color="auto"/>
            </w:tcBorders>
            <w:shd w:val="clear" w:color="auto" w:fill="auto"/>
          </w:tcPr>
          <w:p w:rsidR="007B7AD7" w:rsidRPr="005173EA" w:rsidRDefault="007B7AD7" w:rsidP="00BC2B32">
            <w:pPr>
              <w:widowControl w:val="0"/>
              <w:autoSpaceDE w:val="0"/>
              <w:autoSpaceDN w:val="0"/>
              <w:jc w:val="center"/>
              <w:rPr>
                <w:sz w:val="12"/>
                <w:szCs w:val="12"/>
              </w:rPr>
            </w:pPr>
          </w:p>
        </w:tc>
        <w:tc>
          <w:tcPr>
            <w:tcW w:w="989" w:type="dxa"/>
            <w:vMerge/>
            <w:shd w:val="clear" w:color="auto" w:fill="auto"/>
          </w:tcPr>
          <w:p w:rsidR="007B7AD7" w:rsidRPr="005173EA" w:rsidRDefault="007B7AD7" w:rsidP="00BC2B32">
            <w:pPr>
              <w:widowControl w:val="0"/>
              <w:autoSpaceDE w:val="0"/>
              <w:autoSpaceDN w:val="0"/>
              <w:rPr>
                <w:sz w:val="12"/>
                <w:szCs w:val="12"/>
              </w:rPr>
            </w:pPr>
          </w:p>
        </w:tc>
        <w:tc>
          <w:tcPr>
            <w:tcW w:w="1283" w:type="dxa"/>
            <w:shd w:val="clear" w:color="auto" w:fill="auto"/>
          </w:tcPr>
          <w:p w:rsidR="007B7AD7" w:rsidRPr="005173EA" w:rsidRDefault="007B7AD7" w:rsidP="00BC2B32">
            <w:pPr>
              <w:widowControl w:val="0"/>
              <w:autoSpaceDE w:val="0"/>
              <w:autoSpaceDN w:val="0"/>
              <w:jc w:val="center"/>
              <w:rPr>
                <w:sz w:val="12"/>
                <w:szCs w:val="12"/>
              </w:rPr>
            </w:pPr>
            <w:r w:rsidRPr="005173EA">
              <w:rPr>
                <w:sz w:val="12"/>
                <w:szCs w:val="12"/>
              </w:rPr>
              <w:t>федеральный бюджет</w:t>
            </w:r>
          </w:p>
        </w:tc>
        <w:tc>
          <w:tcPr>
            <w:tcW w:w="425" w:type="dxa"/>
            <w:vMerge/>
            <w:shd w:val="clear" w:color="auto" w:fill="auto"/>
          </w:tcPr>
          <w:p w:rsidR="007B7AD7" w:rsidRPr="005173EA" w:rsidRDefault="007B7AD7" w:rsidP="00BC2B32">
            <w:pPr>
              <w:widowControl w:val="0"/>
              <w:autoSpaceDE w:val="0"/>
              <w:autoSpaceDN w:val="0"/>
              <w:jc w:val="center"/>
              <w:rPr>
                <w:sz w:val="12"/>
                <w:szCs w:val="12"/>
              </w:rPr>
            </w:pPr>
          </w:p>
        </w:tc>
        <w:tc>
          <w:tcPr>
            <w:tcW w:w="425" w:type="dxa"/>
            <w:vMerge/>
            <w:shd w:val="clear" w:color="auto" w:fill="auto"/>
          </w:tcPr>
          <w:p w:rsidR="007B7AD7" w:rsidRPr="005173EA" w:rsidRDefault="007B7AD7" w:rsidP="00BC2B32">
            <w:pPr>
              <w:widowControl w:val="0"/>
              <w:autoSpaceDE w:val="0"/>
              <w:autoSpaceDN w:val="0"/>
              <w:jc w:val="center"/>
              <w:rPr>
                <w:sz w:val="12"/>
                <w:szCs w:val="12"/>
              </w:rPr>
            </w:pPr>
          </w:p>
        </w:tc>
        <w:tc>
          <w:tcPr>
            <w:tcW w:w="567" w:type="dxa"/>
            <w:vMerge/>
            <w:shd w:val="clear" w:color="auto" w:fill="auto"/>
          </w:tcPr>
          <w:p w:rsidR="007B7AD7" w:rsidRPr="005173EA" w:rsidRDefault="007B7AD7" w:rsidP="00BC2B32">
            <w:pPr>
              <w:widowControl w:val="0"/>
              <w:autoSpaceDE w:val="0"/>
              <w:autoSpaceDN w:val="0"/>
              <w:jc w:val="center"/>
              <w:rPr>
                <w:sz w:val="12"/>
                <w:szCs w:val="12"/>
              </w:rPr>
            </w:pPr>
          </w:p>
        </w:tc>
        <w:tc>
          <w:tcPr>
            <w:tcW w:w="426" w:type="dxa"/>
            <w:vMerge/>
            <w:shd w:val="clear" w:color="auto" w:fill="auto"/>
          </w:tcPr>
          <w:p w:rsidR="007B7AD7" w:rsidRPr="005173EA" w:rsidRDefault="007B7AD7" w:rsidP="00BC2B32">
            <w:pPr>
              <w:widowControl w:val="0"/>
              <w:autoSpaceDE w:val="0"/>
              <w:autoSpaceDN w:val="0"/>
              <w:jc w:val="center"/>
              <w:rPr>
                <w:sz w:val="12"/>
                <w:szCs w:val="12"/>
              </w:rPr>
            </w:pPr>
          </w:p>
        </w:tc>
        <w:tc>
          <w:tcPr>
            <w:tcW w:w="841"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7B7AD7" w:rsidRPr="005173EA" w:rsidRDefault="007B7AD7" w:rsidP="00E45A26">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7B7AD7" w:rsidRPr="005173EA" w:rsidRDefault="007B7AD7">
            <w:pPr>
              <w:jc w:val="center"/>
              <w:rPr>
                <w:sz w:val="12"/>
                <w:szCs w:val="12"/>
              </w:rPr>
            </w:pPr>
            <w:r w:rsidRPr="005173EA">
              <w:rPr>
                <w:sz w:val="12"/>
                <w:szCs w:val="12"/>
              </w:rPr>
              <w:t>91 099,900</w:t>
            </w:r>
          </w:p>
        </w:tc>
        <w:tc>
          <w:tcPr>
            <w:tcW w:w="851" w:type="dxa"/>
            <w:shd w:val="clear" w:color="auto" w:fill="auto"/>
            <w:vAlign w:val="center"/>
          </w:tcPr>
          <w:p w:rsidR="007B7AD7" w:rsidRPr="00DB0CAB" w:rsidRDefault="007B7AD7">
            <w:pPr>
              <w:jc w:val="center"/>
              <w:rPr>
                <w:sz w:val="12"/>
                <w:szCs w:val="12"/>
              </w:rPr>
            </w:pPr>
            <w:r w:rsidRPr="00DB0CAB">
              <w:rPr>
                <w:sz w:val="12"/>
                <w:szCs w:val="12"/>
              </w:rPr>
              <w:t>97 920,800</w:t>
            </w:r>
          </w:p>
        </w:tc>
        <w:tc>
          <w:tcPr>
            <w:tcW w:w="994" w:type="dxa"/>
            <w:shd w:val="clear" w:color="auto" w:fill="auto"/>
            <w:vAlign w:val="center"/>
          </w:tcPr>
          <w:p w:rsidR="007B7AD7" w:rsidRPr="00DB0CAB" w:rsidRDefault="007B7AD7" w:rsidP="00410006">
            <w:pPr>
              <w:widowControl w:val="0"/>
              <w:autoSpaceDE w:val="0"/>
              <w:autoSpaceDN w:val="0"/>
              <w:jc w:val="center"/>
              <w:rPr>
                <w:sz w:val="12"/>
                <w:szCs w:val="12"/>
              </w:rPr>
            </w:pPr>
            <w:r w:rsidRPr="00DB0CAB">
              <w:rPr>
                <w:sz w:val="12"/>
                <w:szCs w:val="12"/>
              </w:rPr>
              <w:t>0,000</w:t>
            </w:r>
          </w:p>
        </w:tc>
        <w:tc>
          <w:tcPr>
            <w:tcW w:w="992" w:type="dxa"/>
            <w:shd w:val="clear" w:color="auto" w:fill="auto"/>
            <w:vAlign w:val="center"/>
          </w:tcPr>
          <w:p w:rsidR="007B7AD7" w:rsidRPr="00DB0CAB" w:rsidRDefault="007B7AD7" w:rsidP="00BC2B32">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7B7AD7" w:rsidRPr="00DB0CAB" w:rsidRDefault="007B7AD7" w:rsidP="00BC2B32">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0,000</w:t>
            </w:r>
          </w:p>
        </w:tc>
      </w:tr>
      <w:tr w:rsidR="007B7AD7" w:rsidRPr="005173EA" w:rsidTr="00F327D5">
        <w:trPr>
          <w:trHeight w:val="713"/>
        </w:trPr>
        <w:tc>
          <w:tcPr>
            <w:tcW w:w="706" w:type="dxa"/>
            <w:vMerge/>
            <w:tcBorders>
              <w:top w:val="single" w:sz="4" w:space="0" w:color="auto"/>
              <w:bottom w:val="nil"/>
            </w:tcBorders>
            <w:shd w:val="clear" w:color="auto" w:fill="auto"/>
          </w:tcPr>
          <w:p w:rsidR="007B7AD7" w:rsidRPr="005173EA" w:rsidRDefault="007B7AD7" w:rsidP="00BC2B32">
            <w:pPr>
              <w:widowControl w:val="0"/>
              <w:autoSpaceDE w:val="0"/>
              <w:autoSpaceDN w:val="0"/>
              <w:jc w:val="center"/>
              <w:rPr>
                <w:sz w:val="12"/>
                <w:szCs w:val="12"/>
              </w:rPr>
            </w:pPr>
          </w:p>
        </w:tc>
        <w:tc>
          <w:tcPr>
            <w:tcW w:w="989" w:type="dxa"/>
            <w:vMerge/>
            <w:shd w:val="clear" w:color="auto" w:fill="auto"/>
          </w:tcPr>
          <w:p w:rsidR="007B7AD7" w:rsidRPr="005173EA" w:rsidRDefault="007B7AD7" w:rsidP="00BC2B32">
            <w:pPr>
              <w:widowControl w:val="0"/>
              <w:autoSpaceDE w:val="0"/>
              <w:autoSpaceDN w:val="0"/>
              <w:rPr>
                <w:sz w:val="12"/>
                <w:szCs w:val="12"/>
              </w:rPr>
            </w:pPr>
          </w:p>
        </w:tc>
        <w:tc>
          <w:tcPr>
            <w:tcW w:w="1283" w:type="dxa"/>
            <w:shd w:val="clear" w:color="auto" w:fill="auto"/>
          </w:tcPr>
          <w:p w:rsidR="007B7AD7" w:rsidRPr="005173EA" w:rsidRDefault="007B7AD7"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2</w:t>
            </w:r>
          </w:p>
        </w:tc>
        <w:tc>
          <w:tcPr>
            <w:tcW w:w="426"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Е</w:t>
            </w:r>
            <w:proofErr w:type="gramStart"/>
            <w:r w:rsidRPr="005173EA">
              <w:rPr>
                <w:sz w:val="12"/>
                <w:szCs w:val="12"/>
              </w:rPr>
              <w:t>2</w:t>
            </w:r>
            <w:proofErr w:type="gramEnd"/>
          </w:p>
        </w:tc>
        <w:tc>
          <w:tcPr>
            <w:tcW w:w="841"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7B7AD7" w:rsidRPr="005173EA" w:rsidRDefault="007B7AD7" w:rsidP="00E45A26">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7B7AD7" w:rsidRPr="005173EA" w:rsidRDefault="007B7AD7" w:rsidP="00181304">
            <w:pPr>
              <w:jc w:val="center"/>
              <w:rPr>
                <w:sz w:val="12"/>
                <w:szCs w:val="12"/>
              </w:rPr>
            </w:pPr>
            <w:r w:rsidRPr="00445028">
              <w:rPr>
                <w:sz w:val="12"/>
                <w:szCs w:val="12"/>
              </w:rPr>
              <w:t>99 277,539</w:t>
            </w:r>
          </w:p>
        </w:tc>
        <w:tc>
          <w:tcPr>
            <w:tcW w:w="851" w:type="dxa"/>
            <w:shd w:val="clear" w:color="auto" w:fill="auto"/>
            <w:vAlign w:val="center"/>
          </w:tcPr>
          <w:p w:rsidR="007B7AD7" w:rsidRPr="00DB0CAB" w:rsidRDefault="007B7AD7" w:rsidP="00181304">
            <w:pPr>
              <w:jc w:val="center"/>
              <w:rPr>
                <w:sz w:val="12"/>
                <w:szCs w:val="12"/>
              </w:rPr>
            </w:pPr>
            <w:r w:rsidRPr="00DB0CAB">
              <w:rPr>
                <w:sz w:val="12"/>
                <w:szCs w:val="12"/>
              </w:rPr>
              <w:t>102 982,059</w:t>
            </w:r>
          </w:p>
        </w:tc>
        <w:tc>
          <w:tcPr>
            <w:tcW w:w="994" w:type="dxa"/>
            <w:shd w:val="clear" w:color="auto" w:fill="auto"/>
            <w:vAlign w:val="center"/>
          </w:tcPr>
          <w:p w:rsidR="007B7AD7" w:rsidRPr="00DB0CAB" w:rsidRDefault="007B7AD7" w:rsidP="00410006">
            <w:pPr>
              <w:widowControl w:val="0"/>
              <w:autoSpaceDE w:val="0"/>
              <w:autoSpaceDN w:val="0"/>
              <w:jc w:val="center"/>
              <w:rPr>
                <w:sz w:val="12"/>
                <w:szCs w:val="12"/>
              </w:rPr>
            </w:pPr>
            <w:r w:rsidRPr="00DB0CAB">
              <w:rPr>
                <w:sz w:val="12"/>
                <w:szCs w:val="12"/>
              </w:rPr>
              <w:t>0,000</w:t>
            </w:r>
          </w:p>
        </w:tc>
        <w:tc>
          <w:tcPr>
            <w:tcW w:w="992" w:type="dxa"/>
            <w:shd w:val="clear" w:color="auto" w:fill="auto"/>
            <w:vAlign w:val="center"/>
          </w:tcPr>
          <w:p w:rsidR="007B7AD7" w:rsidRPr="00DB0CAB" w:rsidRDefault="007B7AD7" w:rsidP="00BC2B32">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7B7AD7" w:rsidRPr="00DB0CAB" w:rsidRDefault="007B7AD7" w:rsidP="00BC2B32">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0,000</w:t>
            </w:r>
          </w:p>
        </w:tc>
      </w:tr>
      <w:tr w:rsidR="00A36173" w:rsidRPr="005173EA" w:rsidTr="00E94D5B">
        <w:trPr>
          <w:trHeight w:val="463"/>
        </w:trPr>
        <w:tc>
          <w:tcPr>
            <w:tcW w:w="706" w:type="dxa"/>
            <w:vMerge w:val="restart"/>
            <w:tcBorders>
              <w:top w:val="nil"/>
            </w:tcBorders>
            <w:shd w:val="clear" w:color="auto" w:fill="auto"/>
          </w:tcPr>
          <w:p w:rsidR="00A36173" w:rsidRPr="005173EA" w:rsidRDefault="00A36173" w:rsidP="00BC2B32">
            <w:pPr>
              <w:widowControl w:val="0"/>
              <w:autoSpaceDE w:val="0"/>
              <w:autoSpaceDN w:val="0"/>
              <w:jc w:val="center"/>
              <w:rPr>
                <w:sz w:val="12"/>
                <w:szCs w:val="12"/>
              </w:rPr>
            </w:pPr>
            <w:r>
              <w:rPr>
                <w:sz w:val="12"/>
                <w:szCs w:val="12"/>
              </w:rPr>
              <w:lastRenderedPageBreak/>
              <w:t xml:space="preserve"> </w:t>
            </w:r>
          </w:p>
        </w:tc>
        <w:tc>
          <w:tcPr>
            <w:tcW w:w="989" w:type="dxa"/>
            <w:vMerge w:val="restart"/>
            <w:shd w:val="clear" w:color="auto" w:fill="auto"/>
          </w:tcPr>
          <w:p w:rsidR="00A36173" w:rsidRPr="005173EA" w:rsidRDefault="00A36173" w:rsidP="002C63B4">
            <w:pPr>
              <w:widowControl w:val="0"/>
              <w:autoSpaceDE w:val="0"/>
              <w:autoSpaceDN w:val="0"/>
              <w:rPr>
                <w:sz w:val="12"/>
                <w:szCs w:val="12"/>
              </w:rPr>
            </w:pPr>
            <w:r w:rsidRPr="005173EA">
              <w:rPr>
                <w:sz w:val="12"/>
                <w:szCs w:val="12"/>
              </w:rPr>
              <w:t xml:space="preserve">формирование современных управленческих и </w:t>
            </w:r>
            <w:proofErr w:type="spellStart"/>
            <w:r w:rsidRPr="005173EA">
              <w:rPr>
                <w:sz w:val="12"/>
                <w:szCs w:val="12"/>
              </w:rPr>
              <w:t>организацио</w:t>
            </w:r>
            <w:proofErr w:type="gramStart"/>
            <w:r w:rsidRPr="005173EA">
              <w:rPr>
                <w:sz w:val="12"/>
                <w:szCs w:val="12"/>
              </w:rPr>
              <w:t>н</w:t>
            </w:r>
            <w:proofErr w:type="spellEnd"/>
            <w:r w:rsidR="004A2A5E">
              <w:rPr>
                <w:sz w:val="12"/>
                <w:szCs w:val="12"/>
              </w:rPr>
              <w:t>–</w:t>
            </w:r>
            <w:proofErr w:type="gramEnd"/>
            <w:r w:rsidR="004A2A5E">
              <w:rPr>
                <w:sz w:val="12"/>
                <w:szCs w:val="12"/>
              </w:rPr>
              <w:t xml:space="preserve"> </w:t>
            </w:r>
            <w:r w:rsidRPr="005173EA">
              <w:rPr>
                <w:sz w:val="12"/>
                <w:szCs w:val="12"/>
              </w:rPr>
              <w:t>но</w:t>
            </w:r>
            <w:r w:rsidR="004A2A5E">
              <w:rPr>
                <w:sz w:val="12"/>
                <w:szCs w:val="12"/>
              </w:rPr>
              <w:t xml:space="preserve">– </w:t>
            </w:r>
            <w:r w:rsidRPr="005173EA">
              <w:rPr>
                <w:sz w:val="12"/>
                <w:szCs w:val="12"/>
              </w:rPr>
              <w:t>экономич</w:t>
            </w:r>
            <w:r w:rsidRPr="005173EA">
              <w:rPr>
                <w:sz w:val="12"/>
                <w:szCs w:val="12"/>
              </w:rPr>
              <w:t>е</w:t>
            </w:r>
            <w:r w:rsidRPr="005173EA">
              <w:rPr>
                <w:sz w:val="12"/>
                <w:szCs w:val="12"/>
              </w:rPr>
              <w:t>ских механи</w:t>
            </w:r>
            <w:r w:rsidRPr="005173EA">
              <w:rPr>
                <w:sz w:val="12"/>
                <w:szCs w:val="12"/>
              </w:rPr>
              <w:t>з</w:t>
            </w:r>
            <w:r w:rsidRPr="005173EA">
              <w:rPr>
                <w:sz w:val="12"/>
                <w:szCs w:val="12"/>
              </w:rPr>
              <w:t xml:space="preserve">мов в системе </w:t>
            </w:r>
            <w:proofErr w:type="spellStart"/>
            <w:r w:rsidRPr="005173EA">
              <w:rPr>
                <w:sz w:val="12"/>
                <w:szCs w:val="12"/>
              </w:rPr>
              <w:t>дополнитель</w:t>
            </w:r>
            <w:proofErr w:type="spellEnd"/>
            <w:r w:rsidR="004A2A5E">
              <w:rPr>
                <w:sz w:val="12"/>
                <w:szCs w:val="12"/>
              </w:rPr>
              <w:t xml:space="preserve">– </w:t>
            </w:r>
            <w:proofErr w:type="spellStart"/>
            <w:r w:rsidRPr="005173EA">
              <w:rPr>
                <w:sz w:val="12"/>
                <w:szCs w:val="12"/>
              </w:rPr>
              <w:t>ного</w:t>
            </w:r>
            <w:proofErr w:type="spellEnd"/>
            <w:r w:rsidRPr="005173EA">
              <w:rPr>
                <w:sz w:val="12"/>
                <w:szCs w:val="12"/>
              </w:rPr>
              <w:t xml:space="preserve"> образов</w:t>
            </w:r>
            <w:r w:rsidRPr="005173EA">
              <w:rPr>
                <w:sz w:val="12"/>
                <w:szCs w:val="12"/>
              </w:rPr>
              <w:t>а</w:t>
            </w:r>
            <w:r w:rsidRPr="005173EA">
              <w:rPr>
                <w:sz w:val="12"/>
                <w:szCs w:val="12"/>
              </w:rPr>
              <w:t>ния детей</w:t>
            </w: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всего, в том числе</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Е</w:t>
            </w:r>
            <w:proofErr w:type="gramStart"/>
            <w:r w:rsidRPr="005173EA">
              <w:rPr>
                <w:sz w:val="12"/>
                <w:szCs w:val="12"/>
              </w:rPr>
              <w:t>2</w:t>
            </w:r>
            <w:proofErr w:type="gramEnd"/>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pPr>
              <w:jc w:val="center"/>
              <w:rPr>
                <w:sz w:val="12"/>
                <w:szCs w:val="12"/>
              </w:rPr>
            </w:pPr>
            <w:r w:rsidRPr="005173EA">
              <w:rPr>
                <w:sz w:val="12"/>
                <w:szCs w:val="12"/>
              </w:rPr>
              <w:t>0,000</w:t>
            </w:r>
          </w:p>
        </w:tc>
        <w:tc>
          <w:tcPr>
            <w:tcW w:w="851"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24 849,820</w:t>
            </w:r>
          </w:p>
        </w:tc>
        <w:tc>
          <w:tcPr>
            <w:tcW w:w="994"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9 485,656</w:t>
            </w:r>
          </w:p>
        </w:tc>
        <w:tc>
          <w:tcPr>
            <w:tcW w:w="992"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9 485,656</w:t>
            </w:r>
          </w:p>
        </w:tc>
        <w:tc>
          <w:tcPr>
            <w:tcW w:w="851"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r>
      <w:tr w:rsidR="00A36173" w:rsidRPr="005173EA" w:rsidTr="00E94D5B">
        <w:trPr>
          <w:trHeight w:val="371"/>
        </w:trPr>
        <w:tc>
          <w:tcPr>
            <w:tcW w:w="706" w:type="dxa"/>
            <w:vMerge/>
            <w:shd w:val="clear" w:color="auto" w:fill="auto"/>
          </w:tcPr>
          <w:p w:rsidR="00A36173" w:rsidRPr="005173EA" w:rsidRDefault="00A36173" w:rsidP="00BC2B32">
            <w:pPr>
              <w:widowControl w:val="0"/>
              <w:autoSpaceDE w:val="0"/>
              <w:autoSpaceDN w:val="0"/>
              <w:jc w:val="center"/>
              <w:rPr>
                <w:sz w:val="12"/>
                <w:szCs w:val="12"/>
              </w:rPr>
            </w:pPr>
          </w:p>
        </w:tc>
        <w:tc>
          <w:tcPr>
            <w:tcW w:w="989" w:type="dxa"/>
            <w:vMerge/>
            <w:shd w:val="clear" w:color="auto" w:fill="auto"/>
          </w:tcPr>
          <w:p w:rsidR="00A36173" w:rsidRPr="005173EA" w:rsidRDefault="00A36173" w:rsidP="00BC2B32">
            <w:pPr>
              <w:widowControl w:val="0"/>
              <w:autoSpaceDE w:val="0"/>
              <w:autoSpaceDN w:val="0"/>
              <w:rPr>
                <w:color w:val="C00000"/>
                <w:sz w:val="12"/>
                <w:szCs w:val="12"/>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областной</w:t>
            </w:r>
          </w:p>
          <w:p w:rsidR="00A36173" w:rsidRPr="005173EA" w:rsidRDefault="00A36173" w:rsidP="00BC2B32">
            <w:pPr>
              <w:widowControl w:val="0"/>
              <w:autoSpaceDE w:val="0"/>
              <w:autoSpaceDN w:val="0"/>
              <w:jc w:val="center"/>
              <w:rPr>
                <w:sz w:val="12"/>
                <w:szCs w:val="12"/>
              </w:rPr>
            </w:pPr>
            <w:r w:rsidRPr="005173EA">
              <w:rPr>
                <w:sz w:val="12"/>
                <w:szCs w:val="12"/>
              </w:rPr>
              <w:t>бюджет</w:t>
            </w:r>
          </w:p>
        </w:tc>
        <w:tc>
          <w:tcPr>
            <w:tcW w:w="425"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w:t>
            </w:r>
          </w:p>
        </w:tc>
        <w:tc>
          <w:tcPr>
            <w:tcW w:w="426"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Е</w:t>
            </w:r>
            <w:proofErr w:type="gramStart"/>
            <w:r w:rsidRPr="005173EA">
              <w:rPr>
                <w:sz w:val="12"/>
                <w:szCs w:val="12"/>
              </w:rPr>
              <w:t>2</w:t>
            </w:r>
            <w:proofErr w:type="gramEnd"/>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pPr>
              <w:jc w:val="center"/>
              <w:rPr>
                <w:sz w:val="12"/>
                <w:szCs w:val="12"/>
              </w:rPr>
            </w:pPr>
            <w:r w:rsidRPr="005173EA">
              <w:rPr>
                <w:sz w:val="12"/>
                <w:szCs w:val="12"/>
              </w:rPr>
              <w:t>0,000</w:t>
            </w:r>
          </w:p>
        </w:tc>
        <w:tc>
          <w:tcPr>
            <w:tcW w:w="851"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24 849,820</w:t>
            </w:r>
          </w:p>
        </w:tc>
        <w:tc>
          <w:tcPr>
            <w:tcW w:w="994"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9 485,656</w:t>
            </w:r>
          </w:p>
        </w:tc>
        <w:tc>
          <w:tcPr>
            <w:tcW w:w="992"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9 485,656</w:t>
            </w:r>
          </w:p>
        </w:tc>
        <w:tc>
          <w:tcPr>
            <w:tcW w:w="851"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r>
      <w:tr w:rsidR="00A36173" w:rsidRPr="005173EA" w:rsidTr="00E94D5B">
        <w:trPr>
          <w:trHeight w:val="351"/>
        </w:trPr>
        <w:tc>
          <w:tcPr>
            <w:tcW w:w="706" w:type="dxa"/>
            <w:vMerge/>
            <w:shd w:val="clear" w:color="auto" w:fill="auto"/>
          </w:tcPr>
          <w:p w:rsidR="00A36173" w:rsidRPr="005173EA" w:rsidRDefault="00A36173" w:rsidP="00BC2B32">
            <w:pPr>
              <w:widowControl w:val="0"/>
              <w:autoSpaceDE w:val="0"/>
              <w:autoSpaceDN w:val="0"/>
              <w:jc w:val="center"/>
              <w:rPr>
                <w:sz w:val="12"/>
                <w:szCs w:val="12"/>
              </w:rPr>
            </w:pPr>
          </w:p>
        </w:tc>
        <w:tc>
          <w:tcPr>
            <w:tcW w:w="989" w:type="dxa"/>
            <w:vMerge/>
            <w:shd w:val="clear" w:color="auto" w:fill="auto"/>
          </w:tcPr>
          <w:p w:rsidR="00A36173" w:rsidRPr="005173EA" w:rsidRDefault="00A36173" w:rsidP="00BC2B32">
            <w:pPr>
              <w:widowControl w:val="0"/>
              <w:autoSpaceDE w:val="0"/>
              <w:autoSpaceDN w:val="0"/>
              <w:rPr>
                <w:color w:val="C00000"/>
                <w:sz w:val="12"/>
                <w:szCs w:val="12"/>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федеральный бюджет</w:t>
            </w:r>
          </w:p>
        </w:tc>
        <w:tc>
          <w:tcPr>
            <w:tcW w:w="425" w:type="dxa"/>
            <w:vMerge/>
            <w:shd w:val="clear" w:color="auto" w:fill="auto"/>
          </w:tcPr>
          <w:p w:rsidR="00A36173" w:rsidRPr="005173EA" w:rsidRDefault="00A36173" w:rsidP="00BC2B32">
            <w:pPr>
              <w:widowControl w:val="0"/>
              <w:autoSpaceDE w:val="0"/>
              <w:autoSpaceDN w:val="0"/>
              <w:jc w:val="center"/>
              <w:rPr>
                <w:sz w:val="12"/>
                <w:szCs w:val="12"/>
              </w:rPr>
            </w:pPr>
          </w:p>
        </w:tc>
        <w:tc>
          <w:tcPr>
            <w:tcW w:w="425" w:type="dxa"/>
            <w:vMerge/>
            <w:shd w:val="clear" w:color="auto" w:fill="auto"/>
          </w:tcPr>
          <w:p w:rsidR="00A36173" w:rsidRPr="005173EA" w:rsidRDefault="00A36173" w:rsidP="00BC2B32">
            <w:pPr>
              <w:widowControl w:val="0"/>
              <w:autoSpaceDE w:val="0"/>
              <w:autoSpaceDN w:val="0"/>
              <w:jc w:val="center"/>
              <w:rPr>
                <w:sz w:val="12"/>
                <w:szCs w:val="12"/>
              </w:rPr>
            </w:pPr>
          </w:p>
        </w:tc>
        <w:tc>
          <w:tcPr>
            <w:tcW w:w="567" w:type="dxa"/>
            <w:vMerge/>
            <w:shd w:val="clear" w:color="auto" w:fill="auto"/>
          </w:tcPr>
          <w:p w:rsidR="00A36173" w:rsidRPr="005173EA" w:rsidRDefault="00A36173" w:rsidP="00BC2B32">
            <w:pPr>
              <w:widowControl w:val="0"/>
              <w:autoSpaceDE w:val="0"/>
              <w:autoSpaceDN w:val="0"/>
              <w:jc w:val="center"/>
              <w:rPr>
                <w:sz w:val="12"/>
                <w:szCs w:val="12"/>
              </w:rPr>
            </w:pPr>
          </w:p>
        </w:tc>
        <w:tc>
          <w:tcPr>
            <w:tcW w:w="426" w:type="dxa"/>
            <w:vMerge/>
            <w:shd w:val="clear" w:color="auto" w:fill="auto"/>
          </w:tcPr>
          <w:p w:rsidR="00A36173" w:rsidRPr="005173EA" w:rsidRDefault="00A36173" w:rsidP="00BC2B32">
            <w:pPr>
              <w:widowControl w:val="0"/>
              <w:autoSpaceDE w:val="0"/>
              <w:autoSpaceDN w:val="0"/>
              <w:jc w:val="center"/>
              <w:rPr>
                <w:sz w:val="12"/>
                <w:szCs w:val="12"/>
              </w:rPr>
            </w:pP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DB0CAB" w:rsidRDefault="00A36173">
            <w:pPr>
              <w:jc w:val="center"/>
              <w:rPr>
                <w:sz w:val="12"/>
                <w:szCs w:val="12"/>
              </w:rPr>
            </w:pPr>
            <w:r w:rsidRPr="00DB0CAB">
              <w:rPr>
                <w:sz w:val="12"/>
                <w:szCs w:val="12"/>
              </w:rPr>
              <w:t>13 747,600</w:t>
            </w:r>
          </w:p>
        </w:tc>
        <w:tc>
          <w:tcPr>
            <w:tcW w:w="994" w:type="dxa"/>
            <w:shd w:val="clear" w:color="auto" w:fill="auto"/>
            <w:vAlign w:val="center"/>
          </w:tcPr>
          <w:p w:rsidR="00A36173" w:rsidRPr="00DB0CAB" w:rsidRDefault="00A36173">
            <w:pPr>
              <w:jc w:val="center"/>
              <w:rPr>
                <w:sz w:val="12"/>
                <w:szCs w:val="12"/>
              </w:rPr>
            </w:pPr>
            <w:r w:rsidRPr="00DB0CAB">
              <w:rPr>
                <w:sz w:val="12"/>
                <w:szCs w:val="12"/>
              </w:rPr>
              <w:t>0,000</w:t>
            </w:r>
          </w:p>
        </w:tc>
        <w:tc>
          <w:tcPr>
            <w:tcW w:w="992"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r>
      <w:tr w:rsidR="00A36173" w:rsidRPr="005173EA" w:rsidTr="00DA51A9">
        <w:trPr>
          <w:trHeight w:val="297"/>
        </w:trPr>
        <w:tc>
          <w:tcPr>
            <w:tcW w:w="706" w:type="dxa"/>
            <w:vMerge/>
            <w:shd w:val="clear" w:color="auto" w:fill="auto"/>
          </w:tcPr>
          <w:p w:rsidR="00A36173" w:rsidRPr="005173EA" w:rsidRDefault="00A36173" w:rsidP="00BC2B32">
            <w:pPr>
              <w:widowControl w:val="0"/>
              <w:autoSpaceDE w:val="0"/>
              <w:autoSpaceDN w:val="0"/>
              <w:jc w:val="center"/>
              <w:rPr>
                <w:sz w:val="12"/>
                <w:szCs w:val="12"/>
              </w:rPr>
            </w:pPr>
          </w:p>
        </w:tc>
        <w:tc>
          <w:tcPr>
            <w:tcW w:w="989" w:type="dxa"/>
            <w:vMerge/>
            <w:shd w:val="clear" w:color="auto" w:fill="auto"/>
          </w:tcPr>
          <w:p w:rsidR="00A36173" w:rsidRPr="005173EA" w:rsidRDefault="00A36173" w:rsidP="00BC2B32">
            <w:pPr>
              <w:widowControl w:val="0"/>
              <w:autoSpaceDE w:val="0"/>
              <w:autoSpaceDN w:val="0"/>
              <w:rPr>
                <w:color w:val="C00000"/>
                <w:sz w:val="12"/>
                <w:szCs w:val="12"/>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Е</w:t>
            </w:r>
            <w:proofErr w:type="gramStart"/>
            <w:r w:rsidRPr="005173EA">
              <w:rPr>
                <w:sz w:val="12"/>
                <w:szCs w:val="12"/>
              </w:rPr>
              <w:t>2</w:t>
            </w:r>
            <w:proofErr w:type="gramEnd"/>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181304">
            <w:pPr>
              <w:jc w:val="center"/>
              <w:rPr>
                <w:sz w:val="12"/>
                <w:szCs w:val="12"/>
              </w:rPr>
            </w:pPr>
            <w:r w:rsidRPr="005173EA">
              <w:rPr>
                <w:sz w:val="12"/>
                <w:szCs w:val="12"/>
              </w:rPr>
              <w:t>0,000</w:t>
            </w:r>
          </w:p>
        </w:tc>
        <w:tc>
          <w:tcPr>
            <w:tcW w:w="851"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24 849,820</w:t>
            </w:r>
          </w:p>
        </w:tc>
        <w:tc>
          <w:tcPr>
            <w:tcW w:w="994"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9 485,656</w:t>
            </w:r>
          </w:p>
        </w:tc>
        <w:tc>
          <w:tcPr>
            <w:tcW w:w="992"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9 485,656</w:t>
            </w:r>
          </w:p>
        </w:tc>
        <w:tc>
          <w:tcPr>
            <w:tcW w:w="851"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r>
      <w:tr w:rsidR="00A36173" w:rsidRPr="005173EA" w:rsidTr="00E94D5B">
        <w:tc>
          <w:tcPr>
            <w:tcW w:w="706" w:type="dxa"/>
            <w:vMerge w:val="restart"/>
            <w:shd w:val="clear" w:color="auto" w:fill="auto"/>
          </w:tcPr>
          <w:p w:rsidR="00A36173" w:rsidRPr="005173EA" w:rsidRDefault="00A36173" w:rsidP="00BC2B32">
            <w:pPr>
              <w:widowControl w:val="0"/>
              <w:autoSpaceDE w:val="0"/>
              <w:autoSpaceDN w:val="0"/>
              <w:jc w:val="center"/>
              <w:rPr>
                <w:sz w:val="12"/>
                <w:szCs w:val="12"/>
              </w:rPr>
            </w:pPr>
            <w:proofErr w:type="spellStart"/>
            <w:r w:rsidRPr="005173EA">
              <w:rPr>
                <w:sz w:val="12"/>
                <w:szCs w:val="12"/>
              </w:rPr>
              <w:t>Регинал</w:t>
            </w:r>
            <w:proofErr w:type="gramStart"/>
            <w:r w:rsidRPr="005173EA">
              <w:rPr>
                <w:sz w:val="12"/>
                <w:szCs w:val="12"/>
              </w:rPr>
              <w:t>ь</w:t>
            </w:r>
            <w:proofErr w:type="spellEnd"/>
            <w:r w:rsidR="004A2A5E">
              <w:rPr>
                <w:sz w:val="12"/>
                <w:szCs w:val="12"/>
              </w:rPr>
              <w:t>–</w:t>
            </w:r>
            <w:proofErr w:type="gramEnd"/>
            <w:r w:rsidR="004A2A5E">
              <w:rPr>
                <w:sz w:val="12"/>
                <w:szCs w:val="12"/>
              </w:rPr>
              <w:t xml:space="preserve"> </w:t>
            </w:r>
            <w:proofErr w:type="spellStart"/>
            <w:r w:rsidRPr="005173EA">
              <w:rPr>
                <w:sz w:val="12"/>
                <w:szCs w:val="12"/>
              </w:rPr>
              <w:t>ный</w:t>
            </w:r>
            <w:proofErr w:type="spellEnd"/>
            <w:r w:rsidRPr="005173EA">
              <w:rPr>
                <w:sz w:val="12"/>
                <w:szCs w:val="12"/>
              </w:rPr>
              <w:t xml:space="preserve"> проект Е4</w:t>
            </w:r>
          </w:p>
        </w:tc>
        <w:tc>
          <w:tcPr>
            <w:tcW w:w="989" w:type="dxa"/>
            <w:vMerge w:val="restart"/>
            <w:shd w:val="clear" w:color="auto" w:fill="auto"/>
          </w:tcPr>
          <w:p w:rsidR="00A36173" w:rsidRPr="005173EA" w:rsidRDefault="00A36173" w:rsidP="00BC2B32">
            <w:pPr>
              <w:widowControl w:val="0"/>
              <w:autoSpaceDE w:val="0"/>
              <w:autoSpaceDN w:val="0"/>
              <w:rPr>
                <w:sz w:val="12"/>
                <w:szCs w:val="12"/>
              </w:rPr>
            </w:pPr>
            <w:r w:rsidRPr="005173EA">
              <w:rPr>
                <w:sz w:val="12"/>
                <w:szCs w:val="12"/>
              </w:rPr>
              <w:t>Цифровая образовательная среда</w:t>
            </w:r>
          </w:p>
          <w:p w:rsidR="00A36173" w:rsidRPr="005173EA" w:rsidRDefault="00A36173" w:rsidP="00BC2B32">
            <w:pPr>
              <w:widowControl w:val="0"/>
              <w:autoSpaceDE w:val="0"/>
              <w:autoSpaceDN w:val="0"/>
              <w:rPr>
                <w:sz w:val="12"/>
                <w:szCs w:val="12"/>
              </w:rPr>
            </w:pPr>
          </w:p>
          <w:p w:rsidR="00A36173" w:rsidRPr="005173EA" w:rsidRDefault="00A36173" w:rsidP="00BC2B32">
            <w:pPr>
              <w:widowControl w:val="0"/>
              <w:autoSpaceDE w:val="0"/>
              <w:autoSpaceDN w:val="0"/>
              <w:rPr>
                <w:sz w:val="12"/>
                <w:szCs w:val="12"/>
              </w:rPr>
            </w:pPr>
            <w:r w:rsidRPr="005173EA">
              <w:rPr>
                <w:sz w:val="12"/>
                <w:szCs w:val="12"/>
              </w:rPr>
              <w:t>создание це</w:t>
            </w:r>
            <w:r w:rsidRPr="005173EA">
              <w:rPr>
                <w:sz w:val="12"/>
                <w:szCs w:val="12"/>
              </w:rPr>
              <w:t>н</w:t>
            </w:r>
            <w:r w:rsidRPr="005173EA">
              <w:rPr>
                <w:sz w:val="12"/>
                <w:szCs w:val="12"/>
              </w:rPr>
              <w:t>тров цифрового образования детей</w:t>
            </w:r>
          </w:p>
        </w:tc>
        <w:tc>
          <w:tcPr>
            <w:tcW w:w="1283" w:type="dxa"/>
            <w:shd w:val="clear" w:color="auto" w:fill="auto"/>
          </w:tcPr>
          <w:p w:rsidR="00A36173" w:rsidRPr="005173EA" w:rsidRDefault="00A36173" w:rsidP="00BC2B32">
            <w:pPr>
              <w:widowControl w:val="0"/>
              <w:autoSpaceDE w:val="0"/>
              <w:autoSpaceDN w:val="0"/>
              <w:jc w:val="center"/>
              <w:rPr>
                <w:sz w:val="12"/>
                <w:szCs w:val="12"/>
              </w:rPr>
            </w:pPr>
            <w:r>
              <w:rPr>
                <w:sz w:val="12"/>
                <w:szCs w:val="12"/>
              </w:rPr>
              <w:t>в</w:t>
            </w:r>
            <w:r w:rsidRPr="005173EA">
              <w:rPr>
                <w:sz w:val="12"/>
                <w:szCs w:val="12"/>
              </w:rPr>
              <w:t>сего, в том числе</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Е</w:t>
            </w:r>
            <w:proofErr w:type="gramStart"/>
            <w:r w:rsidRPr="005173EA">
              <w:rPr>
                <w:sz w:val="12"/>
                <w:szCs w:val="12"/>
              </w:rPr>
              <w:t>4</w:t>
            </w:r>
            <w:proofErr w:type="gramEnd"/>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12434,592</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4"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2"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20 324,388</w:t>
            </w:r>
          </w:p>
        </w:tc>
        <w:tc>
          <w:tcPr>
            <w:tcW w:w="851"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областной</w:t>
            </w:r>
          </w:p>
          <w:p w:rsidR="00A36173" w:rsidRPr="005173EA" w:rsidRDefault="00A36173" w:rsidP="00BC2B32">
            <w:pPr>
              <w:widowControl w:val="0"/>
              <w:autoSpaceDE w:val="0"/>
              <w:autoSpaceDN w:val="0"/>
              <w:jc w:val="center"/>
              <w:rPr>
                <w:sz w:val="12"/>
                <w:szCs w:val="12"/>
              </w:rPr>
            </w:pPr>
            <w:r w:rsidRPr="005173EA">
              <w:rPr>
                <w:sz w:val="12"/>
                <w:szCs w:val="12"/>
              </w:rPr>
              <w:t>бюджет</w:t>
            </w:r>
          </w:p>
        </w:tc>
        <w:tc>
          <w:tcPr>
            <w:tcW w:w="425"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w:t>
            </w:r>
          </w:p>
        </w:tc>
        <w:tc>
          <w:tcPr>
            <w:tcW w:w="426"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Е</w:t>
            </w:r>
            <w:proofErr w:type="gramStart"/>
            <w:r w:rsidRPr="005173EA">
              <w:rPr>
                <w:sz w:val="12"/>
                <w:szCs w:val="12"/>
              </w:rPr>
              <w:t>4</w:t>
            </w:r>
            <w:proofErr w:type="gramEnd"/>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12434,592</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4"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2"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20 324,388</w:t>
            </w:r>
          </w:p>
        </w:tc>
        <w:tc>
          <w:tcPr>
            <w:tcW w:w="851"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федеральный бюджет</w:t>
            </w:r>
          </w:p>
        </w:tc>
        <w:tc>
          <w:tcPr>
            <w:tcW w:w="425"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425"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567"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42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12185,900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4"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2"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19 917,900</w:t>
            </w:r>
          </w:p>
        </w:tc>
        <w:tc>
          <w:tcPr>
            <w:tcW w:w="851"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Е</w:t>
            </w:r>
            <w:proofErr w:type="gramStart"/>
            <w:r w:rsidRPr="005173EA">
              <w:rPr>
                <w:sz w:val="12"/>
                <w:szCs w:val="12"/>
              </w:rPr>
              <w:t>4</w:t>
            </w:r>
            <w:proofErr w:type="gramEnd"/>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12434,592</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4"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2"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20 324,388</w:t>
            </w:r>
          </w:p>
        </w:tc>
        <w:tc>
          <w:tcPr>
            <w:tcW w:w="851"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r>
      <w:tr w:rsidR="00A36173" w:rsidRPr="005173EA" w:rsidTr="00E94D5B">
        <w:tc>
          <w:tcPr>
            <w:tcW w:w="706" w:type="dxa"/>
            <w:vMerge w:val="restart"/>
            <w:shd w:val="clear" w:color="auto" w:fill="auto"/>
          </w:tcPr>
          <w:p w:rsidR="00A36173" w:rsidRPr="005173EA" w:rsidRDefault="00A66CA5" w:rsidP="00BC2B32">
            <w:pPr>
              <w:widowControl w:val="0"/>
              <w:autoSpaceDE w:val="0"/>
              <w:autoSpaceDN w:val="0"/>
              <w:jc w:val="center"/>
              <w:outlineLvl w:val="3"/>
              <w:rPr>
                <w:sz w:val="12"/>
                <w:szCs w:val="12"/>
              </w:rPr>
            </w:pPr>
            <w:hyperlink w:anchor="P1611" w:history="1">
              <w:proofErr w:type="spellStart"/>
              <w:r w:rsidR="00A36173" w:rsidRPr="005173EA">
                <w:rPr>
                  <w:sz w:val="12"/>
                  <w:szCs w:val="12"/>
                </w:rPr>
                <w:t>Подпр</w:t>
              </w:r>
              <w:proofErr w:type="gramStart"/>
              <w:r w:rsidR="00A36173" w:rsidRPr="005173EA">
                <w:rPr>
                  <w:sz w:val="12"/>
                  <w:szCs w:val="12"/>
                </w:rPr>
                <w:t>о</w:t>
              </w:r>
              <w:proofErr w:type="spellEnd"/>
              <w:r w:rsidR="004A2A5E">
                <w:rPr>
                  <w:sz w:val="12"/>
                  <w:szCs w:val="12"/>
                </w:rPr>
                <w:t>–</w:t>
              </w:r>
              <w:proofErr w:type="gramEnd"/>
              <w:r w:rsidR="004A2A5E">
                <w:rPr>
                  <w:sz w:val="12"/>
                  <w:szCs w:val="12"/>
                </w:rPr>
                <w:t xml:space="preserve"> </w:t>
              </w:r>
              <w:r w:rsidR="00A36173" w:rsidRPr="005173EA">
                <w:rPr>
                  <w:sz w:val="12"/>
                  <w:szCs w:val="12"/>
                </w:rPr>
                <w:t>грамма 3</w:t>
              </w:r>
            </w:hyperlink>
          </w:p>
        </w:tc>
        <w:tc>
          <w:tcPr>
            <w:tcW w:w="989" w:type="dxa"/>
            <w:vMerge w:val="restart"/>
            <w:shd w:val="clear" w:color="auto" w:fill="auto"/>
          </w:tcPr>
          <w:p w:rsidR="00A36173" w:rsidRPr="005173EA" w:rsidRDefault="00A36173" w:rsidP="00BC2B32">
            <w:pPr>
              <w:widowControl w:val="0"/>
              <w:autoSpaceDE w:val="0"/>
              <w:autoSpaceDN w:val="0"/>
              <w:rPr>
                <w:sz w:val="12"/>
                <w:szCs w:val="12"/>
              </w:rPr>
            </w:pPr>
            <w:r w:rsidRPr="005173EA">
              <w:rPr>
                <w:sz w:val="12"/>
                <w:szCs w:val="12"/>
              </w:rPr>
              <w:t xml:space="preserve">Развитие </w:t>
            </w:r>
            <w:proofErr w:type="spellStart"/>
            <w:r w:rsidRPr="005173EA">
              <w:rPr>
                <w:sz w:val="12"/>
                <w:szCs w:val="12"/>
              </w:rPr>
              <w:t>пр</w:t>
            </w:r>
            <w:r w:rsidRPr="005173EA">
              <w:rPr>
                <w:sz w:val="12"/>
                <w:szCs w:val="12"/>
              </w:rPr>
              <w:t>о</w:t>
            </w:r>
            <w:r w:rsidRPr="005173EA">
              <w:rPr>
                <w:sz w:val="12"/>
                <w:szCs w:val="12"/>
              </w:rPr>
              <w:t>фессионал</w:t>
            </w:r>
            <w:proofErr w:type="gramStart"/>
            <w:r w:rsidRPr="005173EA">
              <w:rPr>
                <w:sz w:val="12"/>
                <w:szCs w:val="12"/>
              </w:rPr>
              <w:t>ь</w:t>
            </w:r>
            <w:proofErr w:type="spellEnd"/>
            <w:r w:rsidR="004A2A5E">
              <w:rPr>
                <w:sz w:val="12"/>
                <w:szCs w:val="12"/>
              </w:rPr>
              <w:t>–</w:t>
            </w:r>
            <w:proofErr w:type="gramEnd"/>
            <w:r w:rsidR="004A2A5E">
              <w:rPr>
                <w:sz w:val="12"/>
                <w:szCs w:val="12"/>
              </w:rPr>
              <w:t xml:space="preserve"> </w:t>
            </w:r>
            <w:proofErr w:type="spellStart"/>
            <w:r w:rsidRPr="005173EA">
              <w:rPr>
                <w:sz w:val="12"/>
                <w:szCs w:val="12"/>
              </w:rPr>
              <w:t>ного</w:t>
            </w:r>
            <w:proofErr w:type="spellEnd"/>
            <w:r w:rsidRPr="005173EA">
              <w:rPr>
                <w:sz w:val="12"/>
                <w:szCs w:val="12"/>
              </w:rPr>
              <w:t xml:space="preserve"> образов</w:t>
            </w:r>
            <w:r w:rsidRPr="005173EA">
              <w:rPr>
                <w:sz w:val="12"/>
                <w:szCs w:val="12"/>
              </w:rPr>
              <w:t>а</w:t>
            </w:r>
            <w:r w:rsidRPr="005173EA">
              <w:rPr>
                <w:sz w:val="12"/>
                <w:szCs w:val="12"/>
              </w:rPr>
              <w:t>ния</w:t>
            </w:r>
          </w:p>
        </w:tc>
        <w:tc>
          <w:tcPr>
            <w:tcW w:w="1283" w:type="dxa"/>
            <w:shd w:val="clear" w:color="auto" w:fill="auto"/>
          </w:tcPr>
          <w:p w:rsidR="00A36173" w:rsidRPr="005173EA" w:rsidRDefault="00A36173" w:rsidP="00BC2B32">
            <w:pPr>
              <w:widowControl w:val="0"/>
              <w:autoSpaceDE w:val="0"/>
              <w:autoSpaceDN w:val="0"/>
              <w:jc w:val="center"/>
              <w:rPr>
                <w:sz w:val="12"/>
                <w:szCs w:val="12"/>
              </w:rPr>
            </w:pPr>
            <w:r>
              <w:rPr>
                <w:sz w:val="12"/>
                <w:szCs w:val="12"/>
              </w:rPr>
              <w:t>в</w:t>
            </w:r>
            <w:r w:rsidRPr="005173EA">
              <w:rPr>
                <w:sz w:val="12"/>
                <w:szCs w:val="12"/>
              </w:rPr>
              <w:t>сего, в том числе</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1483275,029</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1450303,681</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1454889,823</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1628855,977</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1774321,556</w:t>
            </w:r>
          </w:p>
        </w:tc>
        <w:tc>
          <w:tcPr>
            <w:tcW w:w="855" w:type="dxa"/>
            <w:shd w:val="clear" w:color="auto" w:fill="auto"/>
            <w:vAlign w:val="center"/>
          </w:tcPr>
          <w:p w:rsidR="00A36173" w:rsidRPr="00F24380" w:rsidRDefault="00A36173" w:rsidP="00F24380">
            <w:pPr>
              <w:widowControl w:val="0"/>
              <w:autoSpaceDE w:val="0"/>
              <w:autoSpaceDN w:val="0"/>
              <w:jc w:val="center"/>
              <w:rPr>
                <w:sz w:val="12"/>
                <w:szCs w:val="12"/>
              </w:rPr>
            </w:pPr>
            <w:r w:rsidRPr="00F24380">
              <w:rPr>
                <w:sz w:val="12"/>
                <w:szCs w:val="12"/>
              </w:rPr>
              <w:t>1 941 233,835</w:t>
            </w:r>
          </w:p>
        </w:tc>
        <w:tc>
          <w:tcPr>
            <w:tcW w:w="851" w:type="dxa"/>
            <w:shd w:val="clear" w:color="auto" w:fill="auto"/>
            <w:vAlign w:val="center"/>
          </w:tcPr>
          <w:p w:rsidR="00A36173" w:rsidRPr="00107675" w:rsidRDefault="00A36173" w:rsidP="00F24380">
            <w:pPr>
              <w:widowControl w:val="0"/>
              <w:autoSpaceDE w:val="0"/>
              <w:autoSpaceDN w:val="0"/>
              <w:jc w:val="center"/>
              <w:rPr>
                <w:sz w:val="12"/>
                <w:szCs w:val="12"/>
              </w:rPr>
            </w:pPr>
            <w:r w:rsidRPr="00445028">
              <w:rPr>
                <w:sz w:val="12"/>
                <w:szCs w:val="12"/>
              </w:rPr>
              <w:t>1 959 850,592</w:t>
            </w:r>
          </w:p>
        </w:tc>
        <w:tc>
          <w:tcPr>
            <w:tcW w:w="851"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1 797 322,664</w:t>
            </w:r>
          </w:p>
        </w:tc>
        <w:tc>
          <w:tcPr>
            <w:tcW w:w="994"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1 733 767,022</w:t>
            </w:r>
          </w:p>
        </w:tc>
        <w:tc>
          <w:tcPr>
            <w:tcW w:w="992"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1 719 328,756</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1 736 682,616</w:t>
            </w:r>
          </w:p>
        </w:tc>
        <w:tc>
          <w:tcPr>
            <w:tcW w:w="993"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1 736 682,616</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областной</w:t>
            </w:r>
          </w:p>
          <w:p w:rsidR="00A36173" w:rsidRPr="005173EA" w:rsidRDefault="00A36173" w:rsidP="00BC2B32">
            <w:pPr>
              <w:widowControl w:val="0"/>
              <w:autoSpaceDE w:val="0"/>
              <w:autoSpaceDN w:val="0"/>
              <w:jc w:val="center"/>
              <w:rPr>
                <w:sz w:val="12"/>
                <w:szCs w:val="12"/>
              </w:rPr>
            </w:pPr>
            <w:r w:rsidRPr="005173EA">
              <w:rPr>
                <w:sz w:val="12"/>
                <w:szCs w:val="12"/>
              </w:rPr>
              <w:t>бюджет</w:t>
            </w:r>
          </w:p>
        </w:tc>
        <w:tc>
          <w:tcPr>
            <w:tcW w:w="425"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1483275,029</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1450303,681</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1454889,823</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1628855,977</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1774321,556</w:t>
            </w:r>
          </w:p>
        </w:tc>
        <w:tc>
          <w:tcPr>
            <w:tcW w:w="855" w:type="dxa"/>
            <w:shd w:val="clear" w:color="auto" w:fill="auto"/>
            <w:vAlign w:val="center"/>
          </w:tcPr>
          <w:p w:rsidR="00A36173" w:rsidRPr="00F24380" w:rsidRDefault="00A36173" w:rsidP="00F24380">
            <w:pPr>
              <w:widowControl w:val="0"/>
              <w:autoSpaceDE w:val="0"/>
              <w:autoSpaceDN w:val="0"/>
              <w:jc w:val="center"/>
              <w:rPr>
                <w:sz w:val="12"/>
                <w:szCs w:val="12"/>
              </w:rPr>
            </w:pPr>
            <w:r w:rsidRPr="00F24380">
              <w:rPr>
                <w:sz w:val="12"/>
                <w:szCs w:val="12"/>
              </w:rPr>
              <w:t>1 941 233,835</w:t>
            </w:r>
          </w:p>
        </w:tc>
        <w:tc>
          <w:tcPr>
            <w:tcW w:w="851" w:type="dxa"/>
            <w:shd w:val="clear" w:color="auto" w:fill="auto"/>
            <w:vAlign w:val="center"/>
          </w:tcPr>
          <w:p w:rsidR="00A36173" w:rsidRPr="00107675" w:rsidRDefault="00A36173" w:rsidP="00F24380">
            <w:pPr>
              <w:widowControl w:val="0"/>
              <w:autoSpaceDE w:val="0"/>
              <w:autoSpaceDN w:val="0"/>
              <w:jc w:val="center"/>
              <w:rPr>
                <w:sz w:val="12"/>
                <w:szCs w:val="12"/>
              </w:rPr>
            </w:pPr>
            <w:r w:rsidRPr="00445028">
              <w:rPr>
                <w:sz w:val="12"/>
                <w:szCs w:val="12"/>
              </w:rPr>
              <w:t>1 959 850,592</w:t>
            </w:r>
          </w:p>
        </w:tc>
        <w:tc>
          <w:tcPr>
            <w:tcW w:w="851"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1 797 322,664</w:t>
            </w:r>
          </w:p>
        </w:tc>
        <w:tc>
          <w:tcPr>
            <w:tcW w:w="994"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1 733 767,022</w:t>
            </w:r>
          </w:p>
        </w:tc>
        <w:tc>
          <w:tcPr>
            <w:tcW w:w="992"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1 719 328,756</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1 736 682,616</w:t>
            </w:r>
          </w:p>
        </w:tc>
        <w:tc>
          <w:tcPr>
            <w:tcW w:w="993"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1 736 682,616</w:t>
            </w:r>
          </w:p>
        </w:tc>
      </w:tr>
      <w:tr w:rsidR="00A36173" w:rsidRPr="005173EA" w:rsidTr="00E94D5B">
        <w:trPr>
          <w:trHeight w:val="286"/>
        </w:trPr>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федеральный бюджет</w:t>
            </w:r>
          </w:p>
        </w:tc>
        <w:tc>
          <w:tcPr>
            <w:tcW w:w="425"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425"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567"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42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23068,200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18790,800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6929,400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12041,300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8085,800</w:t>
            </w:r>
          </w:p>
        </w:tc>
        <w:tc>
          <w:tcPr>
            <w:tcW w:w="855" w:type="dxa"/>
            <w:shd w:val="clear" w:color="auto" w:fill="auto"/>
            <w:vAlign w:val="center"/>
          </w:tcPr>
          <w:p w:rsidR="00A36173" w:rsidRPr="00F24380" w:rsidRDefault="00A36173" w:rsidP="00F24380">
            <w:pPr>
              <w:widowControl w:val="0"/>
              <w:autoSpaceDE w:val="0"/>
              <w:autoSpaceDN w:val="0"/>
              <w:jc w:val="center"/>
              <w:rPr>
                <w:sz w:val="12"/>
                <w:szCs w:val="12"/>
              </w:rPr>
            </w:pPr>
            <w:r w:rsidRPr="00F24380">
              <w:rPr>
                <w:sz w:val="12"/>
                <w:szCs w:val="12"/>
              </w:rPr>
              <w:t>9 104,150</w:t>
            </w:r>
          </w:p>
        </w:tc>
        <w:tc>
          <w:tcPr>
            <w:tcW w:w="851" w:type="dxa"/>
            <w:shd w:val="clear" w:color="auto" w:fill="auto"/>
            <w:vAlign w:val="center"/>
          </w:tcPr>
          <w:p w:rsidR="00A36173" w:rsidRPr="00107675" w:rsidRDefault="00A36173" w:rsidP="00F24380">
            <w:pPr>
              <w:widowControl w:val="0"/>
              <w:autoSpaceDE w:val="0"/>
              <w:autoSpaceDN w:val="0"/>
              <w:jc w:val="center"/>
              <w:rPr>
                <w:sz w:val="12"/>
                <w:szCs w:val="12"/>
              </w:rPr>
            </w:pPr>
            <w:r w:rsidRPr="00107675">
              <w:rPr>
                <w:sz w:val="12"/>
                <w:szCs w:val="12"/>
              </w:rPr>
              <w:t>19 842,567</w:t>
            </w:r>
          </w:p>
        </w:tc>
        <w:tc>
          <w:tcPr>
            <w:tcW w:w="851"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23 872,424</w:t>
            </w:r>
          </w:p>
        </w:tc>
        <w:tc>
          <w:tcPr>
            <w:tcW w:w="994"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15 778,486</w:t>
            </w:r>
          </w:p>
        </w:tc>
        <w:tc>
          <w:tcPr>
            <w:tcW w:w="992"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1 561,592</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0,000</w:t>
            </w:r>
          </w:p>
        </w:tc>
        <w:tc>
          <w:tcPr>
            <w:tcW w:w="993"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0,000</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ответственный и</w:t>
            </w:r>
            <w:r w:rsidRPr="005173EA">
              <w:rPr>
                <w:sz w:val="12"/>
                <w:szCs w:val="12"/>
              </w:rPr>
              <w:t>с</w:t>
            </w:r>
            <w:r w:rsidRPr="005173EA">
              <w:rPr>
                <w:sz w:val="12"/>
                <w:szCs w:val="12"/>
              </w:rPr>
              <w:t>полнитель подпр</w:t>
            </w:r>
            <w:r w:rsidRPr="005173EA">
              <w:rPr>
                <w:sz w:val="12"/>
                <w:szCs w:val="12"/>
              </w:rPr>
              <w:t>о</w:t>
            </w:r>
            <w:r w:rsidRPr="005173EA">
              <w:rPr>
                <w:sz w:val="12"/>
                <w:szCs w:val="12"/>
              </w:rPr>
              <w:t xml:space="preserve">граммы </w:t>
            </w:r>
            <w:r w:rsidR="004A2A5E">
              <w:rPr>
                <w:sz w:val="12"/>
                <w:szCs w:val="12"/>
              </w:rPr>
              <w:t xml:space="preserve">– </w:t>
            </w:r>
            <w:r w:rsidRPr="005173EA">
              <w:rPr>
                <w:sz w:val="12"/>
                <w:szCs w:val="12"/>
              </w:rPr>
              <w:t xml:space="preserve"> комитет образования и науки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1256652,488</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1234878,212</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1228386,526</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1369482,840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1486195,450</w:t>
            </w:r>
          </w:p>
        </w:tc>
        <w:tc>
          <w:tcPr>
            <w:tcW w:w="855" w:type="dxa"/>
            <w:shd w:val="clear" w:color="auto" w:fill="auto"/>
            <w:vAlign w:val="center"/>
          </w:tcPr>
          <w:p w:rsidR="00A36173" w:rsidRPr="00F24380" w:rsidRDefault="00A36173" w:rsidP="00F24380">
            <w:pPr>
              <w:widowControl w:val="0"/>
              <w:autoSpaceDE w:val="0"/>
              <w:autoSpaceDN w:val="0"/>
              <w:jc w:val="center"/>
              <w:rPr>
                <w:sz w:val="12"/>
                <w:szCs w:val="12"/>
              </w:rPr>
            </w:pPr>
            <w:r w:rsidRPr="00F24380">
              <w:rPr>
                <w:sz w:val="12"/>
                <w:szCs w:val="12"/>
              </w:rPr>
              <w:t>1 511 745,513</w:t>
            </w:r>
          </w:p>
        </w:tc>
        <w:tc>
          <w:tcPr>
            <w:tcW w:w="851" w:type="dxa"/>
            <w:shd w:val="clear" w:color="auto" w:fill="auto"/>
            <w:vAlign w:val="center"/>
          </w:tcPr>
          <w:p w:rsidR="00A36173" w:rsidRPr="00107675" w:rsidRDefault="00A36173" w:rsidP="00F24380">
            <w:pPr>
              <w:widowControl w:val="0"/>
              <w:autoSpaceDE w:val="0"/>
              <w:autoSpaceDN w:val="0"/>
              <w:jc w:val="center"/>
              <w:rPr>
                <w:sz w:val="12"/>
                <w:szCs w:val="12"/>
              </w:rPr>
            </w:pPr>
            <w:r w:rsidRPr="00445028">
              <w:rPr>
                <w:sz w:val="12"/>
                <w:szCs w:val="12"/>
              </w:rPr>
              <w:t>1 436 417,887</w:t>
            </w:r>
          </w:p>
        </w:tc>
        <w:tc>
          <w:tcPr>
            <w:tcW w:w="851"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1 359 796,205</w:t>
            </w:r>
          </w:p>
        </w:tc>
        <w:tc>
          <w:tcPr>
            <w:tcW w:w="994"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1 300 129,949</w:t>
            </w:r>
          </w:p>
        </w:tc>
        <w:tc>
          <w:tcPr>
            <w:tcW w:w="992"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1 285 738,683</w:t>
            </w:r>
          </w:p>
        </w:tc>
        <w:tc>
          <w:tcPr>
            <w:tcW w:w="851" w:type="dxa"/>
            <w:shd w:val="clear" w:color="auto" w:fill="auto"/>
            <w:vAlign w:val="center"/>
          </w:tcPr>
          <w:p w:rsidR="00A36173" w:rsidRPr="00DB0CAB" w:rsidRDefault="00A36173">
            <w:pPr>
              <w:jc w:val="center"/>
              <w:rPr>
                <w:sz w:val="12"/>
                <w:szCs w:val="12"/>
              </w:rPr>
            </w:pPr>
            <w:r w:rsidRPr="00DB0CAB">
              <w:rPr>
                <w:sz w:val="12"/>
                <w:szCs w:val="12"/>
              </w:rPr>
              <w:t>1 321 765,512</w:t>
            </w:r>
          </w:p>
        </w:tc>
        <w:tc>
          <w:tcPr>
            <w:tcW w:w="993" w:type="dxa"/>
            <w:shd w:val="clear" w:color="auto" w:fill="auto"/>
            <w:vAlign w:val="center"/>
          </w:tcPr>
          <w:p w:rsidR="00A36173" w:rsidRPr="005173EA" w:rsidRDefault="00A36173">
            <w:pPr>
              <w:jc w:val="center"/>
              <w:rPr>
                <w:sz w:val="12"/>
                <w:szCs w:val="12"/>
              </w:rPr>
            </w:pPr>
            <w:r w:rsidRPr="005173EA">
              <w:rPr>
                <w:sz w:val="12"/>
                <w:szCs w:val="12"/>
              </w:rPr>
              <w:t>1 321 765,512</w:t>
            </w:r>
          </w:p>
        </w:tc>
      </w:tr>
      <w:tr w:rsidR="00A36173" w:rsidRPr="005173EA" w:rsidTr="00E94D5B">
        <w:tc>
          <w:tcPr>
            <w:tcW w:w="706" w:type="dxa"/>
            <w:vMerge/>
            <w:shd w:val="clear" w:color="auto" w:fill="auto"/>
          </w:tcPr>
          <w:p w:rsidR="00A36173" w:rsidRPr="005173EA" w:rsidRDefault="00A36173" w:rsidP="00BC2B32">
            <w:pPr>
              <w:spacing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 xml:space="preserve">участник </w:t>
            </w:r>
            <w:r w:rsidR="004A2A5E">
              <w:rPr>
                <w:sz w:val="12"/>
                <w:szCs w:val="12"/>
              </w:rPr>
              <w:t xml:space="preserve">– </w:t>
            </w:r>
            <w:r w:rsidRPr="005173EA">
              <w:rPr>
                <w:sz w:val="12"/>
                <w:szCs w:val="12"/>
              </w:rPr>
              <w:t xml:space="preserve"> Админ</w:t>
            </w:r>
            <w:r w:rsidRPr="005173EA">
              <w:rPr>
                <w:sz w:val="12"/>
                <w:szCs w:val="12"/>
              </w:rPr>
              <w:t>и</w:t>
            </w:r>
            <w:r w:rsidRPr="005173EA">
              <w:rPr>
                <w:sz w:val="12"/>
                <w:szCs w:val="12"/>
              </w:rPr>
              <w:t>страция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801</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38330,561</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32590,813</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40517,378</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47047,087</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54401,901</w:t>
            </w:r>
          </w:p>
        </w:tc>
        <w:tc>
          <w:tcPr>
            <w:tcW w:w="855" w:type="dxa"/>
            <w:shd w:val="clear" w:color="auto" w:fill="auto"/>
            <w:vAlign w:val="center"/>
          </w:tcPr>
          <w:p w:rsidR="00A36173" w:rsidRPr="005173EA" w:rsidRDefault="00A36173" w:rsidP="00E45A26">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107675" w:rsidRDefault="00A36173">
            <w:pPr>
              <w:jc w:val="center"/>
              <w:rPr>
                <w:sz w:val="12"/>
                <w:szCs w:val="12"/>
              </w:rPr>
            </w:pPr>
            <w:r w:rsidRPr="00107675">
              <w:rPr>
                <w:sz w:val="12"/>
                <w:szCs w:val="12"/>
              </w:rPr>
              <w:t>55 584,254</w:t>
            </w:r>
          </w:p>
        </w:tc>
        <w:tc>
          <w:tcPr>
            <w:tcW w:w="851" w:type="dxa"/>
            <w:shd w:val="clear" w:color="auto" w:fill="auto"/>
            <w:vAlign w:val="center"/>
          </w:tcPr>
          <w:p w:rsidR="00A36173" w:rsidRPr="00DB0CAB" w:rsidRDefault="00A36173">
            <w:pPr>
              <w:jc w:val="center"/>
              <w:rPr>
                <w:sz w:val="12"/>
                <w:szCs w:val="12"/>
              </w:rPr>
            </w:pPr>
            <w:r w:rsidRPr="00DB0CAB">
              <w:rPr>
                <w:sz w:val="12"/>
                <w:szCs w:val="12"/>
              </w:rPr>
              <w:t>47 444,454</w:t>
            </w:r>
          </w:p>
        </w:tc>
        <w:tc>
          <w:tcPr>
            <w:tcW w:w="994" w:type="dxa"/>
            <w:shd w:val="clear" w:color="auto" w:fill="auto"/>
            <w:vAlign w:val="center"/>
          </w:tcPr>
          <w:p w:rsidR="00A36173" w:rsidRPr="00DB0CAB" w:rsidRDefault="00A36173">
            <w:pPr>
              <w:jc w:val="center"/>
              <w:rPr>
                <w:sz w:val="12"/>
                <w:szCs w:val="12"/>
              </w:rPr>
            </w:pPr>
            <w:r w:rsidRPr="00DB0CAB">
              <w:rPr>
                <w:sz w:val="12"/>
                <w:szCs w:val="12"/>
              </w:rPr>
              <w:t>50 503,882</w:t>
            </w:r>
          </w:p>
        </w:tc>
        <w:tc>
          <w:tcPr>
            <w:tcW w:w="992" w:type="dxa"/>
            <w:shd w:val="clear" w:color="auto" w:fill="auto"/>
            <w:vAlign w:val="center"/>
          </w:tcPr>
          <w:p w:rsidR="00A36173" w:rsidRPr="00DB0CAB" w:rsidRDefault="00A36173">
            <w:pPr>
              <w:jc w:val="center"/>
              <w:rPr>
                <w:sz w:val="12"/>
                <w:szCs w:val="12"/>
              </w:rPr>
            </w:pPr>
            <w:r w:rsidRPr="00DB0CAB">
              <w:rPr>
                <w:sz w:val="12"/>
                <w:szCs w:val="12"/>
              </w:rPr>
              <w:t>50 503,882</w:t>
            </w:r>
          </w:p>
        </w:tc>
        <w:tc>
          <w:tcPr>
            <w:tcW w:w="851" w:type="dxa"/>
            <w:shd w:val="clear" w:color="auto" w:fill="auto"/>
            <w:vAlign w:val="center"/>
          </w:tcPr>
          <w:p w:rsidR="00A36173" w:rsidRPr="00DB0CAB" w:rsidRDefault="00A36173">
            <w:pPr>
              <w:jc w:val="center"/>
              <w:rPr>
                <w:sz w:val="12"/>
                <w:szCs w:val="12"/>
              </w:rPr>
            </w:pPr>
            <w:r w:rsidRPr="00DB0CAB">
              <w:rPr>
                <w:sz w:val="12"/>
                <w:szCs w:val="12"/>
              </w:rPr>
              <w:t>52 772,583</w:t>
            </w:r>
          </w:p>
        </w:tc>
        <w:tc>
          <w:tcPr>
            <w:tcW w:w="993" w:type="dxa"/>
            <w:shd w:val="clear" w:color="auto" w:fill="auto"/>
            <w:vAlign w:val="center"/>
          </w:tcPr>
          <w:p w:rsidR="00A36173" w:rsidRPr="005173EA" w:rsidRDefault="00A36173">
            <w:pPr>
              <w:jc w:val="center"/>
              <w:rPr>
                <w:sz w:val="12"/>
                <w:szCs w:val="12"/>
              </w:rPr>
            </w:pPr>
            <w:r w:rsidRPr="005173EA">
              <w:rPr>
                <w:sz w:val="12"/>
                <w:szCs w:val="12"/>
              </w:rPr>
              <w:t>52 772,583</w:t>
            </w:r>
          </w:p>
        </w:tc>
      </w:tr>
      <w:tr w:rsidR="00A36173" w:rsidRPr="005173EA" w:rsidTr="00E94D5B">
        <w:tc>
          <w:tcPr>
            <w:tcW w:w="706" w:type="dxa"/>
            <w:vMerge/>
            <w:shd w:val="clear" w:color="auto" w:fill="auto"/>
          </w:tcPr>
          <w:p w:rsidR="00A36173" w:rsidRPr="005173EA" w:rsidRDefault="00A36173" w:rsidP="00BC2B32">
            <w:pPr>
              <w:spacing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 xml:space="preserve">участник </w:t>
            </w:r>
            <w:r w:rsidR="004A2A5E">
              <w:rPr>
                <w:sz w:val="12"/>
                <w:szCs w:val="12"/>
              </w:rPr>
              <w:t xml:space="preserve">– </w:t>
            </w:r>
            <w:r w:rsidRPr="005173EA">
              <w:rPr>
                <w:sz w:val="12"/>
                <w:szCs w:val="12"/>
              </w:rPr>
              <w:t xml:space="preserve"> комитет здравоохранения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804</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71664,029</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75652,973</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74088,359</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81670,944</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92259,249</w:t>
            </w:r>
          </w:p>
        </w:tc>
        <w:tc>
          <w:tcPr>
            <w:tcW w:w="855" w:type="dxa"/>
            <w:shd w:val="clear" w:color="auto" w:fill="auto"/>
            <w:vAlign w:val="center"/>
          </w:tcPr>
          <w:p w:rsidR="00A36173" w:rsidRPr="00F24380" w:rsidRDefault="00A36173" w:rsidP="00F24380">
            <w:pPr>
              <w:widowControl w:val="0"/>
              <w:autoSpaceDE w:val="0"/>
              <w:autoSpaceDN w:val="0"/>
              <w:jc w:val="center"/>
              <w:rPr>
                <w:sz w:val="12"/>
                <w:szCs w:val="12"/>
              </w:rPr>
            </w:pPr>
            <w:r w:rsidRPr="00F24380">
              <w:rPr>
                <w:sz w:val="12"/>
                <w:szCs w:val="12"/>
              </w:rPr>
              <w:t>95 500,152</w:t>
            </w:r>
          </w:p>
        </w:tc>
        <w:tc>
          <w:tcPr>
            <w:tcW w:w="851" w:type="dxa"/>
            <w:shd w:val="clear" w:color="auto" w:fill="auto"/>
            <w:vAlign w:val="center"/>
          </w:tcPr>
          <w:p w:rsidR="00A36173" w:rsidRPr="00107675" w:rsidRDefault="00A36173">
            <w:pPr>
              <w:jc w:val="center"/>
              <w:rPr>
                <w:sz w:val="12"/>
                <w:szCs w:val="12"/>
              </w:rPr>
            </w:pPr>
            <w:r w:rsidRPr="00445028">
              <w:rPr>
                <w:sz w:val="12"/>
                <w:szCs w:val="12"/>
              </w:rPr>
              <w:t>110 956,589</w:t>
            </w:r>
          </w:p>
        </w:tc>
        <w:tc>
          <w:tcPr>
            <w:tcW w:w="851"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88 054,055</w:t>
            </w:r>
          </w:p>
        </w:tc>
        <w:tc>
          <w:tcPr>
            <w:tcW w:w="994"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80 760,177</w:t>
            </w:r>
          </w:p>
        </w:tc>
        <w:tc>
          <w:tcPr>
            <w:tcW w:w="992"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80 760,177</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89 279,268</w:t>
            </w:r>
          </w:p>
        </w:tc>
        <w:tc>
          <w:tcPr>
            <w:tcW w:w="993"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89 279,268</w:t>
            </w:r>
          </w:p>
        </w:tc>
      </w:tr>
      <w:tr w:rsidR="00A36173" w:rsidRPr="005173EA" w:rsidTr="00E94D5B">
        <w:tc>
          <w:tcPr>
            <w:tcW w:w="706" w:type="dxa"/>
            <w:vMerge/>
            <w:shd w:val="clear" w:color="auto" w:fill="auto"/>
          </w:tcPr>
          <w:p w:rsidR="00A36173" w:rsidRPr="005173EA" w:rsidRDefault="00A36173" w:rsidP="00BC2B32">
            <w:pPr>
              <w:spacing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 xml:space="preserve">участник </w:t>
            </w:r>
            <w:r w:rsidR="004A2A5E">
              <w:rPr>
                <w:sz w:val="12"/>
                <w:szCs w:val="12"/>
              </w:rPr>
              <w:t xml:space="preserve">– </w:t>
            </w:r>
            <w:r w:rsidRPr="005173EA">
              <w:rPr>
                <w:sz w:val="12"/>
                <w:szCs w:val="12"/>
              </w:rPr>
              <w:t xml:space="preserve"> комитет по культуре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806</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116467,151</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107068,380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111783,869</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130426,415</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141205,265</w:t>
            </w:r>
          </w:p>
        </w:tc>
        <w:tc>
          <w:tcPr>
            <w:tcW w:w="855" w:type="dxa"/>
            <w:shd w:val="clear" w:color="auto" w:fill="auto"/>
            <w:vAlign w:val="center"/>
          </w:tcPr>
          <w:p w:rsidR="00A36173" w:rsidRPr="00F24380" w:rsidRDefault="00A36173" w:rsidP="00F24380">
            <w:pPr>
              <w:widowControl w:val="0"/>
              <w:autoSpaceDE w:val="0"/>
              <w:autoSpaceDN w:val="0"/>
              <w:jc w:val="center"/>
              <w:rPr>
                <w:sz w:val="12"/>
                <w:szCs w:val="12"/>
              </w:rPr>
            </w:pPr>
            <w:r w:rsidRPr="00F24380">
              <w:rPr>
                <w:sz w:val="12"/>
                <w:szCs w:val="12"/>
              </w:rPr>
              <w:t>168 177,878</w:t>
            </w:r>
          </w:p>
        </w:tc>
        <w:tc>
          <w:tcPr>
            <w:tcW w:w="851" w:type="dxa"/>
            <w:shd w:val="clear" w:color="auto" w:fill="auto"/>
            <w:vAlign w:val="center"/>
          </w:tcPr>
          <w:p w:rsidR="00A36173" w:rsidRPr="00107675" w:rsidRDefault="00A36173">
            <w:pPr>
              <w:jc w:val="center"/>
              <w:rPr>
                <w:sz w:val="12"/>
                <w:szCs w:val="12"/>
              </w:rPr>
            </w:pPr>
            <w:r w:rsidRPr="00445028">
              <w:rPr>
                <w:sz w:val="12"/>
                <w:szCs w:val="12"/>
              </w:rPr>
              <w:t>161 709,516</w:t>
            </w:r>
          </w:p>
        </w:tc>
        <w:tc>
          <w:tcPr>
            <w:tcW w:w="851"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148 550,791</w:t>
            </w:r>
          </w:p>
        </w:tc>
        <w:tc>
          <w:tcPr>
            <w:tcW w:w="994"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150 586,501</w:t>
            </w:r>
          </w:p>
        </w:tc>
        <w:tc>
          <w:tcPr>
            <w:tcW w:w="992"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150 586,501</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147 084,371</w:t>
            </w:r>
          </w:p>
        </w:tc>
        <w:tc>
          <w:tcPr>
            <w:tcW w:w="993"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147 084,371</w:t>
            </w:r>
          </w:p>
        </w:tc>
      </w:tr>
      <w:tr w:rsidR="00A36173" w:rsidRPr="005173EA" w:rsidTr="00E94D5B">
        <w:tc>
          <w:tcPr>
            <w:tcW w:w="706" w:type="dxa"/>
            <w:vMerge/>
            <w:shd w:val="clear" w:color="auto" w:fill="auto"/>
          </w:tcPr>
          <w:p w:rsidR="00A36173" w:rsidRPr="005173EA" w:rsidRDefault="00A36173" w:rsidP="00BC2B32">
            <w:pPr>
              <w:spacing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 xml:space="preserve">участник </w:t>
            </w:r>
            <w:r w:rsidR="004A2A5E">
              <w:rPr>
                <w:sz w:val="12"/>
                <w:szCs w:val="12"/>
              </w:rPr>
              <w:t xml:space="preserve">– </w:t>
            </w:r>
            <w:r w:rsidRPr="005173EA">
              <w:rPr>
                <w:sz w:val="12"/>
                <w:szCs w:val="12"/>
              </w:rPr>
              <w:t xml:space="preserve"> комитет жилищн</w:t>
            </w:r>
            <w:proofErr w:type="gramStart"/>
            <w:r w:rsidRPr="005173EA">
              <w:rPr>
                <w:sz w:val="12"/>
                <w:szCs w:val="12"/>
              </w:rPr>
              <w:t>о</w:t>
            </w:r>
            <w:r w:rsidR="004A2A5E">
              <w:rPr>
                <w:sz w:val="12"/>
                <w:szCs w:val="12"/>
              </w:rPr>
              <w:t>–</w:t>
            </w:r>
            <w:proofErr w:type="gramEnd"/>
            <w:r w:rsidR="004A2A5E">
              <w:rPr>
                <w:sz w:val="12"/>
                <w:szCs w:val="12"/>
              </w:rPr>
              <w:t xml:space="preserve"> </w:t>
            </w:r>
            <w:r w:rsidRPr="005173EA">
              <w:rPr>
                <w:sz w:val="12"/>
                <w:szCs w:val="12"/>
              </w:rPr>
              <w:t>комм</w:t>
            </w:r>
            <w:r w:rsidRPr="005173EA">
              <w:rPr>
                <w:sz w:val="12"/>
                <w:szCs w:val="12"/>
              </w:rPr>
              <w:t>у</w:t>
            </w:r>
            <w:r w:rsidRPr="005173EA">
              <w:rPr>
                <w:sz w:val="12"/>
                <w:szCs w:val="12"/>
              </w:rPr>
              <w:t xml:space="preserve">нального хозяйства и </w:t>
            </w:r>
            <w:r w:rsidRPr="005173EA">
              <w:rPr>
                <w:sz w:val="12"/>
                <w:szCs w:val="12"/>
              </w:rPr>
              <w:lastRenderedPageBreak/>
              <w:t>ТЭК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lastRenderedPageBreak/>
              <w:t>807</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160,800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113,303</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113,691</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113,691</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113,691</w:t>
            </w:r>
          </w:p>
        </w:tc>
        <w:tc>
          <w:tcPr>
            <w:tcW w:w="855"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113,691</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113,691</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113,691</w:t>
            </w:r>
          </w:p>
        </w:tc>
        <w:tc>
          <w:tcPr>
            <w:tcW w:w="994"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113,691</w:t>
            </w:r>
          </w:p>
        </w:tc>
        <w:tc>
          <w:tcPr>
            <w:tcW w:w="992"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113,691</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113,691</w:t>
            </w:r>
          </w:p>
        </w:tc>
        <w:tc>
          <w:tcPr>
            <w:tcW w:w="993"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113,691</w:t>
            </w:r>
          </w:p>
        </w:tc>
      </w:tr>
      <w:tr w:rsidR="00A36173" w:rsidRPr="005173EA" w:rsidTr="00E94D5B">
        <w:trPr>
          <w:trHeight w:val="419"/>
        </w:trPr>
        <w:tc>
          <w:tcPr>
            <w:tcW w:w="706" w:type="dxa"/>
            <w:vMerge/>
            <w:shd w:val="clear" w:color="auto" w:fill="auto"/>
          </w:tcPr>
          <w:p w:rsidR="00A36173" w:rsidRPr="005173EA" w:rsidRDefault="00A36173" w:rsidP="00BC2B32">
            <w:pPr>
              <w:spacing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 xml:space="preserve">участник </w:t>
            </w:r>
            <w:r w:rsidR="004A2A5E">
              <w:rPr>
                <w:sz w:val="12"/>
                <w:szCs w:val="12"/>
              </w:rPr>
              <w:t xml:space="preserve">– </w:t>
            </w:r>
            <w:r w:rsidRPr="005173EA">
              <w:rPr>
                <w:sz w:val="12"/>
                <w:szCs w:val="12"/>
              </w:rPr>
              <w:t xml:space="preserve"> комитет строительства Ку</w:t>
            </w:r>
            <w:r w:rsidRPr="005173EA">
              <w:rPr>
                <w:sz w:val="12"/>
                <w:szCs w:val="12"/>
              </w:rPr>
              <w:t>р</w:t>
            </w:r>
            <w:r w:rsidRPr="005173EA">
              <w:rPr>
                <w:sz w:val="12"/>
                <w:szCs w:val="12"/>
              </w:rPr>
              <w:t>ской области</w:t>
            </w:r>
          </w:p>
        </w:tc>
        <w:tc>
          <w:tcPr>
            <w:tcW w:w="425" w:type="dxa"/>
            <w:shd w:val="clear" w:color="auto" w:fill="auto"/>
            <w:vAlign w:val="center"/>
          </w:tcPr>
          <w:p w:rsidR="00A36173" w:rsidRPr="005173EA" w:rsidRDefault="00A36173" w:rsidP="00BC2B32">
            <w:pPr>
              <w:spacing w:after="200" w:line="276" w:lineRule="auto"/>
              <w:jc w:val="center"/>
              <w:rPr>
                <w:rFonts w:eastAsia="Calibri"/>
                <w:sz w:val="14"/>
                <w:szCs w:val="16"/>
                <w:lang w:eastAsia="en-US"/>
              </w:rPr>
            </w:pPr>
            <w:r w:rsidRPr="005173EA">
              <w:rPr>
                <w:rFonts w:eastAsia="Calibri"/>
                <w:sz w:val="14"/>
                <w:szCs w:val="16"/>
                <w:lang w:eastAsia="en-US"/>
              </w:rPr>
              <w:t>808</w:t>
            </w:r>
          </w:p>
        </w:tc>
        <w:tc>
          <w:tcPr>
            <w:tcW w:w="425" w:type="dxa"/>
            <w:shd w:val="clear" w:color="auto" w:fill="auto"/>
            <w:vAlign w:val="center"/>
          </w:tcPr>
          <w:p w:rsidR="00A36173" w:rsidRPr="005173EA" w:rsidRDefault="00A36173" w:rsidP="00BC2B32">
            <w:pPr>
              <w:spacing w:after="200" w:line="276" w:lineRule="auto"/>
              <w:jc w:val="center"/>
              <w:rPr>
                <w:rFonts w:eastAsia="Calibri"/>
                <w:sz w:val="14"/>
                <w:szCs w:val="16"/>
                <w:lang w:eastAsia="en-US"/>
              </w:rPr>
            </w:pPr>
            <w:r w:rsidRPr="005173EA">
              <w:rPr>
                <w:rFonts w:eastAsia="Calibri"/>
                <w:sz w:val="14"/>
                <w:szCs w:val="16"/>
                <w:lang w:eastAsia="en-US"/>
              </w:rPr>
              <w:t>02</w:t>
            </w:r>
          </w:p>
        </w:tc>
        <w:tc>
          <w:tcPr>
            <w:tcW w:w="567" w:type="dxa"/>
            <w:shd w:val="clear" w:color="auto" w:fill="auto"/>
            <w:vAlign w:val="center"/>
          </w:tcPr>
          <w:p w:rsidR="00A36173" w:rsidRPr="005173EA" w:rsidRDefault="00A36173" w:rsidP="00BC2B32">
            <w:pPr>
              <w:spacing w:after="200" w:line="276" w:lineRule="auto"/>
              <w:jc w:val="center"/>
              <w:rPr>
                <w:rFonts w:eastAsia="Calibri"/>
                <w:sz w:val="14"/>
                <w:szCs w:val="16"/>
                <w:lang w:eastAsia="en-US"/>
              </w:rPr>
            </w:pPr>
            <w:r w:rsidRPr="005173EA">
              <w:rPr>
                <w:rFonts w:eastAsia="Calibri"/>
                <w:sz w:val="14"/>
                <w:szCs w:val="16"/>
                <w:lang w:eastAsia="en-US"/>
              </w:rPr>
              <w:t>3</w:t>
            </w:r>
          </w:p>
        </w:tc>
        <w:tc>
          <w:tcPr>
            <w:tcW w:w="426" w:type="dxa"/>
            <w:shd w:val="clear" w:color="auto" w:fill="auto"/>
            <w:vAlign w:val="center"/>
          </w:tcPr>
          <w:p w:rsidR="00A36173" w:rsidRPr="005173EA" w:rsidRDefault="00A36173" w:rsidP="00BC2B32">
            <w:pPr>
              <w:spacing w:after="200" w:line="276" w:lineRule="auto"/>
              <w:jc w:val="center"/>
              <w:rPr>
                <w:rFonts w:eastAsia="Calibri"/>
                <w:sz w:val="14"/>
                <w:szCs w:val="16"/>
                <w:lang w:eastAsia="en-US"/>
              </w:rPr>
            </w:pPr>
            <w:r w:rsidRPr="005173EA">
              <w:rPr>
                <w:rFonts w:eastAsia="Calibri"/>
                <w:sz w:val="14"/>
                <w:szCs w:val="16"/>
                <w:lang w:eastAsia="en-US"/>
              </w:rPr>
              <w:t>Х</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165 505,601</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194 812,655</w:t>
            </w:r>
          </w:p>
        </w:tc>
        <w:tc>
          <w:tcPr>
            <w:tcW w:w="851"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152 949,468</w:t>
            </w:r>
          </w:p>
        </w:tc>
        <w:tc>
          <w:tcPr>
            <w:tcW w:w="994"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151 243,822</w:t>
            </w:r>
          </w:p>
        </w:tc>
        <w:tc>
          <w:tcPr>
            <w:tcW w:w="992"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151 243,822</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125 405,191</w:t>
            </w:r>
          </w:p>
        </w:tc>
        <w:tc>
          <w:tcPr>
            <w:tcW w:w="993"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125 405,191</w:t>
            </w:r>
          </w:p>
        </w:tc>
      </w:tr>
      <w:tr w:rsidR="00A36173" w:rsidRPr="005173EA" w:rsidTr="00E94D5B">
        <w:trPr>
          <w:trHeight w:val="365"/>
        </w:trPr>
        <w:tc>
          <w:tcPr>
            <w:tcW w:w="706" w:type="dxa"/>
            <w:vMerge/>
            <w:shd w:val="clear" w:color="auto" w:fill="auto"/>
          </w:tcPr>
          <w:p w:rsidR="00A36173" w:rsidRPr="005173EA" w:rsidRDefault="00A36173" w:rsidP="00BC2B32">
            <w:pPr>
              <w:spacing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 xml:space="preserve">участник </w:t>
            </w:r>
            <w:r w:rsidR="004A2A5E">
              <w:rPr>
                <w:sz w:val="12"/>
                <w:szCs w:val="12"/>
              </w:rPr>
              <w:t xml:space="preserve">– </w:t>
            </w:r>
            <w:r w:rsidRPr="005173EA">
              <w:t xml:space="preserve"> </w:t>
            </w:r>
            <w:r w:rsidRPr="005173EA">
              <w:rPr>
                <w:sz w:val="12"/>
                <w:szCs w:val="12"/>
              </w:rPr>
              <w:t>комитет по управлению имуществом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812</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0,000</w:t>
            </w:r>
          </w:p>
        </w:tc>
        <w:tc>
          <w:tcPr>
            <w:tcW w:w="851" w:type="dxa"/>
            <w:shd w:val="clear" w:color="auto" w:fill="auto"/>
            <w:vAlign w:val="center"/>
          </w:tcPr>
          <w:p w:rsidR="00A36173" w:rsidRPr="005173EA" w:rsidRDefault="00A36173" w:rsidP="00207390">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4"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2"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0,000</w:t>
            </w:r>
          </w:p>
        </w:tc>
      </w:tr>
      <w:tr w:rsidR="00A36173" w:rsidRPr="005173EA" w:rsidTr="00E94D5B">
        <w:tc>
          <w:tcPr>
            <w:tcW w:w="706" w:type="dxa"/>
            <w:vMerge/>
            <w:shd w:val="clear" w:color="auto" w:fill="auto"/>
          </w:tcPr>
          <w:p w:rsidR="00A36173" w:rsidRPr="005173EA" w:rsidRDefault="00A36173" w:rsidP="00BC2B32">
            <w:pPr>
              <w:spacing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 xml:space="preserve">участник </w:t>
            </w:r>
            <w:r w:rsidR="004A2A5E">
              <w:rPr>
                <w:sz w:val="12"/>
                <w:szCs w:val="12"/>
              </w:rPr>
              <w:t xml:space="preserve">– </w:t>
            </w:r>
            <w:r w:rsidRPr="005173EA">
              <w:rPr>
                <w:sz w:val="12"/>
                <w:szCs w:val="12"/>
              </w:rPr>
              <w:t xml:space="preserve"> управл</w:t>
            </w:r>
            <w:r w:rsidRPr="005173EA">
              <w:rPr>
                <w:sz w:val="12"/>
                <w:szCs w:val="12"/>
              </w:rPr>
              <w:t>е</w:t>
            </w:r>
            <w:r w:rsidRPr="005173EA">
              <w:rPr>
                <w:sz w:val="12"/>
                <w:szCs w:val="12"/>
              </w:rPr>
              <w:t>ние ветеринарии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817</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115,000</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146,000</w:t>
            </w:r>
          </w:p>
        </w:tc>
        <w:tc>
          <w:tcPr>
            <w:tcW w:w="855"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191,000</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256,000</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414,000</w:t>
            </w:r>
          </w:p>
        </w:tc>
        <w:tc>
          <w:tcPr>
            <w:tcW w:w="994"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429,000</w:t>
            </w:r>
          </w:p>
        </w:tc>
        <w:tc>
          <w:tcPr>
            <w:tcW w:w="992"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382,000</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262,000</w:t>
            </w:r>
          </w:p>
        </w:tc>
        <w:tc>
          <w:tcPr>
            <w:tcW w:w="993"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262,000</w:t>
            </w:r>
          </w:p>
        </w:tc>
      </w:tr>
      <w:tr w:rsidR="00A36173" w:rsidRPr="005173EA" w:rsidTr="00E94D5B">
        <w:tc>
          <w:tcPr>
            <w:tcW w:w="706" w:type="dxa"/>
            <w:vMerge w:val="restart"/>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 xml:space="preserve">Основное </w:t>
            </w:r>
            <w:proofErr w:type="spellStart"/>
            <w:r w:rsidRPr="005173EA">
              <w:rPr>
                <w:sz w:val="12"/>
                <w:szCs w:val="12"/>
              </w:rPr>
              <w:t>меропри</w:t>
            </w:r>
            <w:proofErr w:type="gramStart"/>
            <w:r w:rsidRPr="005173EA">
              <w:rPr>
                <w:sz w:val="12"/>
                <w:szCs w:val="12"/>
              </w:rPr>
              <w:t>я</w:t>
            </w:r>
            <w:proofErr w:type="spellEnd"/>
            <w:r w:rsidR="004A2A5E">
              <w:rPr>
                <w:sz w:val="12"/>
                <w:szCs w:val="12"/>
              </w:rPr>
              <w:t>–</w:t>
            </w:r>
            <w:proofErr w:type="gramEnd"/>
            <w:r w:rsidR="004A2A5E">
              <w:rPr>
                <w:sz w:val="12"/>
                <w:szCs w:val="12"/>
              </w:rPr>
              <w:t xml:space="preserve"> </w:t>
            </w:r>
            <w:proofErr w:type="spellStart"/>
            <w:r w:rsidRPr="005173EA">
              <w:rPr>
                <w:sz w:val="12"/>
                <w:szCs w:val="12"/>
              </w:rPr>
              <w:t>тие</w:t>
            </w:r>
            <w:proofErr w:type="spellEnd"/>
            <w:r w:rsidRPr="005173EA">
              <w:rPr>
                <w:sz w:val="12"/>
                <w:szCs w:val="12"/>
              </w:rPr>
              <w:t xml:space="preserve"> 01</w:t>
            </w:r>
          </w:p>
        </w:tc>
        <w:tc>
          <w:tcPr>
            <w:tcW w:w="989" w:type="dxa"/>
            <w:vMerge w:val="restart"/>
            <w:shd w:val="clear" w:color="auto" w:fill="auto"/>
          </w:tcPr>
          <w:p w:rsidR="00A36173" w:rsidRPr="005173EA" w:rsidRDefault="00A36173" w:rsidP="00BC2B32">
            <w:pPr>
              <w:widowControl w:val="0"/>
              <w:autoSpaceDE w:val="0"/>
              <w:autoSpaceDN w:val="0"/>
              <w:ind w:right="-62"/>
              <w:rPr>
                <w:sz w:val="12"/>
                <w:szCs w:val="12"/>
              </w:rPr>
            </w:pPr>
            <w:r w:rsidRPr="005173EA">
              <w:rPr>
                <w:sz w:val="12"/>
                <w:szCs w:val="12"/>
              </w:rPr>
              <w:t>Реализация образовательных программ в вузах</w:t>
            </w:r>
          </w:p>
        </w:tc>
        <w:tc>
          <w:tcPr>
            <w:tcW w:w="1283" w:type="dxa"/>
            <w:shd w:val="clear" w:color="auto" w:fill="auto"/>
          </w:tcPr>
          <w:p w:rsidR="00A36173" w:rsidRPr="005173EA" w:rsidRDefault="00A36173" w:rsidP="00BC2B32">
            <w:pPr>
              <w:widowControl w:val="0"/>
              <w:autoSpaceDE w:val="0"/>
              <w:autoSpaceDN w:val="0"/>
              <w:jc w:val="center"/>
              <w:rPr>
                <w:sz w:val="12"/>
                <w:szCs w:val="12"/>
              </w:rPr>
            </w:pPr>
            <w:r>
              <w:rPr>
                <w:sz w:val="12"/>
                <w:szCs w:val="12"/>
              </w:rPr>
              <w:t>в</w:t>
            </w:r>
            <w:r w:rsidRPr="005173EA">
              <w:rPr>
                <w:sz w:val="12"/>
                <w:szCs w:val="12"/>
              </w:rPr>
              <w:t>сего, в том числе</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01</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38330,561</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32010,690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39937,258</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45918,010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53364,857</w:t>
            </w:r>
          </w:p>
        </w:tc>
        <w:tc>
          <w:tcPr>
            <w:tcW w:w="855"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56 531,673</w:t>
            </w:r>
          </w:p>
        </w:tc>
        <w:tc>
          <w:tcPr>
            <w:tcW w:w="851" w:type="dxa"/>
            <w:shd w:val="clear" w:color="auto" w:fill="auto"/>
            <w:vAlign w:val="center"/>
          </w:tcPr>
          <w:p w:rsidR="00A36173" w:rsidRPr="00107675" w:rsidRDefault="00A36173">
            <w:pPr>
              <w:jc w:val="center"/>
              <w:rPr>
                <w:sz w:val="12"/>
                <w:szCs w:val="12"/>
              </w:rPr>
            </w:pPr>
            <w:r w:rsidRPr="00107675">
              <w:rPr>
                <w:sz w:val="12"/>
                <w:szCs w:val="12"/>
              </w:rPr>
              <w:t>54 028,382</w:t>
            </w:r>
          </w:p>
        </w:tc>
        <w:tc>
          <w:tcPr>
            <w:tcW w:w="851"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45 421,965</w:t>
            </w:r>
          </w:p>
        </w:tc>
        <w:tc>
          <w:tcPr>
            <w:tcW w:w="994"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49 609,585</w:t>
            </w:r>
          </w:p>
        </w:tc>
        <w:tc>
          <w:tcPr>
            <w:tcW w:w="992"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49 609,585</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52 772,583</w:t>
            </w:r>
          </w:p>
        </w:tc>
        <w:tc>
          <w:tcPr>
            <w:tcW w:w="993"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52 772,583</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областной</w:t>
            </w:r>
          </w:p>
          <w:p w:rsidR="00A36173" w:rsidRPr="005173EA" w:rsidRDefault="00A36173" w:rsidP="00BC2B32">
            <w:pPr>
              <w:widowControl w:val="0"/>
              <w:autoSpaceDE w:val="0"/>
              <w:autoSpaceDN w:val="0"/>
              <w:jc w:val="center"/>
              <w:rPr>
                <w:sz w:val="12"/>
                <w:szCs w:val="12"/>
              </w:rPr>
            </w:pPr>
            <w:r w:rsidRPr="005173EA">
              <w:rPr>
                <w:sz w:val="12"/>
                <w:szCs w:val="12"/>
              </w:rPr>
              <w:t>бюджет</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01</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38330,561</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32010,690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39937,258</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45918,010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53364,857</w:t>
            </w:r>
          </w:p>
        </w:tc>
        <w:tc>
          <w:tcPr>
            <w:tcW w:w="855"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56 531,673</w:t>
            </w:r>
          </w:p>
        </w:tc>
        <w:tc>
          <w:tcPr>
            <w:tcW w:w="851" w:type="dxa"/>
            <w:shd w:val="clear" w:color="auto" w:fill="auto"/>
            <w:vAlign w:val="center"/>
          </w:tcPr>
          <w:p w:rsidR="00A36173" w:rsidRPr="00107675" w:rsidRDefault="00A36173">
            <w:pPr>
              <w:jc w:val="center"/>
              <w:rPr>
                <w:sz w:val="12"/>
                <w:szCs w:val="12"/>
              </w:rPr>
            </w:pPr>
            <w:r w:rsidRPr="00107675">
              <w:rPr>
                <w:sz w:val="12"/>
                <w:szCs w:val="12"/>
              </w:rPr>
              <w:t>54 028,382</w:t>
            </w:r>
          </w:p>
        </w:tc>
        <w:tc>
          <w:tcPr>
            <w:tcW w:w="851"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45 421,965</w:t>
            </w:r>
          </w:p>
        </w:tc>
        <w:tc>
          <w:tcPr>
            <w:tcW w:w="994"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49 609,585</w:t>
            </w:r>
          </w:p>
        </w:tc>
        <w:tc>
          <w:tcPr>
            <w:tcW w:w="992"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49 609,585</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52 772,583</w:t>
            </w:r>
          </w:p>
        </w:tc>
        <w:tc>
          <w:tcPr>
            <w:tcW w:w="993"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52 772,583</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01</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56 531,673</w:t>
            </w:r>
          </w:p>
        </w:tc>
        <w:tc>
          <w:tcPr>
            <w:tcW w:w="851" w:type="dxa"/>
            <w:shd w:val="clear" w:color="auto" w:fill="auto"/>
            <w:vAlign w:val="center"/>
          </w:tcPr>
          <w:p w:rsidR="00A36173" w:rsidRPr="005173EA" w:rsidRDefault="00A36173" w:rsidP="002E3E9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DB0CAB" w:rsidRDefault="00A36173" w:rsidP="002E3E92">
            <w:pPr>
              <w:widowControl w:val="0"/>
              <w:autoSpaceDE w:val="0"/>
              <w:autoSpaceDN w:val="0"/>
              <w:jc w:val="center"/>
              <w:rPr>
                <w:sz w:val="12"/>
                <w:szCs w:val="12"/>
              </w:rPr>
            </w:pPr>
            <w:r w:rsidRPr="00DB0CAB">
              <w:rPr>
                <w:sz w:val="12"/>
                <w:szCs w:val="12"/>
              </w:rPr>
              <w:t>0,000</w:t>
            </w:r>
          </w:p>
        </w:tc>
        <w:tc>
          <w:tcPr>
            <w:tcW w:w="994" w:type="dxa"/>
            <w:shd w:val="clear" w:color="auto" w:fill="auto"/>
            <w:vAlign w:val="center"/>
          </w:tcPr>
          <w:p w:rsidR="00A36173" w:rsidRPr="00DB0CAB" w:rsidRDefault="00A36173" w:rsidP="002E3E92">
            <w:pPr>
              <w:widowControl w:val="0"/>
              <w:autoSpaceDE w:val="0"/>
              <w:autoSpaceDN w:val="0"/>
              <w:jc w:val="center"/>
              <w:rPr>
                <w:sz w:val="12"/>
                <w:szCs w:val="12"/>
              </w:rPr>
            </w:pPr>
            <w:r w:rsidRPr="00DB0CAB">
              <w:rPr>
                <w:sz w:val="12"/>
                <w:szCs w:val="12"/>
              </w:rPr>
              <w:t>0,000</w:t>
            </w:r>
          </w:p>
        </w:tc>
        <w:tc>
          <w:tcPr>
            <w:tcW w:w="992" w:type="dxa"/>
            <w:shd w:val="clear" w:color="auto" w:fill="auto"/>
            <w:vAlign w:val="center"/>
          </w:tcPr>
          <w:p w:rsidR="00A36173" w:rsidRPr="00DB0CAB" w:rsidRDefault="00A36173" w:rsidP="002E3E92">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A36173" w:rsidRPr="00DB0CAB" w:rsidRDefault="00A36173" w:rsidP="002E3E92">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A36173" w:rsidRPr="005173EA" w:rsidRDefault="00A36173" w:rsidP="002E3E92">
            <w:pPr>
              <w:widowControl w:val="0"/>
              <w:autoSpaceDE w:val="0"/>
              <w:autoSpaceDN w:val="0"/>
              <w:jc w:val="center"/>
              <w:rPr>
                <w:sz w:val="12"/>
                <w:szCs w:val="12"/>
              </w:rPr>
            </w:pPr>
            <w:r w:rsidRPr="005173EA">
              <w:rPr>
                <w:sz w:val="12"/>
                <w:szCs w:val="12"/>
              </w:rPr>
              <w:t>0,000</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Администрация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801</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01</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38330,561</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32010,690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39937,258</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45918,010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53364,857</w:t>
            </w:r>
          </w:p>
        </w:tc>
        <w:tc>
          <w:tcPr>
            <w:tcW w:w="855"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0,000</w:t>
            </w:r>
          </w:p>
        </w:tc>
        <w:tc>
          <w:tcPr>
            <w:tcW w:w="851" w:type="dxa"/>
            <w:shd w:val="clear" w:color="auto" w:fill="auto"/>
            <w:vAlign w:val="center"/>
          </w:tcPr>
          <w:p w:rsidR="00A36173" w:rsidRPr="00107675" w:rsidRDefault="00A36173" w:rsidP="00107675">
            <w:pPr>
              <w:jc w:val="center"/>
              <w:rPr>
                <w:sz w:val="12"/>
                <w:szCs w:val="12"/>
              </w:rPr>
            </w:pPr>
            <w:r w:rsidRPr="00107675">
              <w:rPr>
                <w:sz w:val="12"/>
                <w:szCs w:val="12"/>
              </w:rPr>
              <w:t>54 028,382</w:t>
            </w:r>
          </w:p>
        </w:tc>
        <w:tc>
          <w:tcPr>
            <w:tcW w:w="851"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45 421,965</w:t>
            </w:r>
          </w:p>
        </w:tc>
        <w:tc>
          <w:tcPr>
            <w:tcW w:w="994"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49 609,585</w:t>
            </w:r>
          </w:p>
        </w:tc>
        <w:tc>
          <w:tcPr>
            <w:tcW w:w="992"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49 609,585</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52 772,583</w:t>
            </w:r>
          </w:p>
        </w:tc>
        <w:tc>
          <w:tcPr>
            <w:tcW w:w="993"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52 772,583</w:t>
            </w:r>
          </w:p>
        </w:tc>
      </w:tr>
      <w:tr w:rsidR="00A36173" w:rsidRPr="005173EA" w:rsidTr="00E94D5B">
        <w:tc>
          <w:tcPr>
            <w:tcW w:w="706" w:type="dxa"/>
            <w:vMerge w:val="restart"/>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 xml:space="preserve">Основное </w:t>
            </w:r>
            <w:proofErr w:type="spellStart"/>
            <w:r w:rsidRPr="005173EA">
              <w:rPr>
                <w:sz w:val="12"/>
                <w:szCs w:val="12"/>
              </w:rPr>
              <w:t>меропри</w:t>
            </w:r>
            <w:proofErr w:type="gramStart"/>
            <w:r w:rsidRPr="005173EA">
              <w:rPr>
                <w:sz w:val="12"/>
                <w:szCs w:val="12"/>
              </w:rPr>
              <w:t>я</w:t>
            </w:r>
            <w:proofErr w:type="spellEnd"/>
            <w:r w:rsidR="004A2A5E">
              <w:rPr>
                <w:sz w:val="12"/>
                <w:szCs w:val="12"/>
              </w:rPr>
              <w:t>–</w:t>
            </w:r>
            <w:proofErr w:type="gramEnd"/>
            <w:r w:rsidR="004A2A5E">
              <w:rPr>
                <w:sz w:val="12"/>
                <w:szCs w:val="12"/>
              </w:rPr>
              <w:t xml:space="preserve"> </w:t>
            </w:r>
            <w:proofErr w:type="spellStart"/>
            <w:r w:rsidRPr="005173EA">
              <w:rPr>
                <w:sz w:val="12"/>
                <w:szCs w:val="12"/>
              </w:rPr>
              <w:t>тие</w:t>
            </w:r>
            <w:proofErr w:type="spellEnd"/>
            <w:r w:rsidRPr="005173EA">
              <w:rPr>
                <w:sz w:val="12"/>
                <w:szCs w:val="12"/>
              </w:rPr>
              <w:t xml:space="preserve"> 02</w:t>
            </w:r>
          </w:p>
        </w:tc>
        <w:tc>
          <w:tcPr>
            <w:tcW w:w="989" w:type="dxa"/>
            <w:vMerge w:val="restart"/>
            <w:shd w:val="clear" w:color="auto" w:fill="auto"/>
          </w:tcPr>
          <w:p w:rsidR="00A36173" w:rsidRPr="005173EA" w:rsidRDefault="00A36173" w:rsidP="00BC2B32">
            <w:pPr>
              <w:widowControl w:val="0"/>
              <w:autoSpaceDE w:val="0"/>
              <w:autoSpaceDN w:val="0"/>
              <w:rPr>
                <w:sz w:val="12"/>
                <w:szCs w:val="12"/>
              </w:rPr>
            </w:pPr>
            <w:r w:rsidRPr="005173EA">
              <w:rPr>
                <w:sz w:val="12"/>
                <w:szCs w:val="12"/>
              </w:rPr>
              <w:t>Реализация образовател</w:t>
            </w:r>
            <w:proofErr w:type="gramStart"/>
            <w:r w:rsidRPr="005173EA">
              <w:rPr>
                <w:sz w:val="12"/>
                <w:szCs w:val="12"/>
              </w:rPr>
              <w:t>ь</w:t>
            </w:r>
            <w:r w:rsidR="004A2A5E">
              <w:rPr>
                <w:sz w:val="12"/>
                <w:szCs w:val="12"/>
              </w:rPr>
              <w:t>–</w:t>
            </w:r>
            <w:proofErr w:type="gramEnd"/>
            <w:r w:rsidR="004A2A5E">
              <w:rPr>
                <w:sz w:val="12"/>
                <w:szCs w:val="12"/>
              </w:rPr>
              <w:t xml:space="preserve"> </w:t>
            </w:r>
            <w:proofErr w:type="spellStart"/>
            <w:r w:rsidRPr="005173EA">
              <w:rPr>
                <w:sz w:val="12"/>
                <w:szCs w:val="12"/>
              </w:rPr>
              <w:t>ных</w:t>
            </w:r>
            <w:proofErr w:type="spellEnd"/>
            <w:r w:rsidRPr="005173EA">
              <w:rPr>
                <w:sz w:val="12"/>
                <w:szCs w:val="12"/>
              </w:rPr>
              <w:t xml:space="preserve"> программ среднего </w:t>
            </w:r>
            <w:proofErr w:type="spellStart"/>
            <w:r w:rsidRPr="005173EA">
              <w:rPr>
                <w:sz w:val="12"/>
                <w:szCs w:val="12"/>
              </w:rPr>
              <w:t>пр</w:t>
            </w:r>
            <w:r w:rsidRPr="005173EA">
              <w:rPr>
                <w:sz w:val="12"/>
                <w:szCs w:val="12"/>
              </w:rPr>
              <w:t>о</w:t>
            </w:r>
            <w:r w:rsidRPr="005173EA">
              <w:rPr>
                <w:sz w:val="12"/>
                <w:szCs w:val="12"/>
              </w:rPr>
              <w:t>фессиональ</w:t>
            </w:r>
            <w:proofErr w:type="spellEnd"/>
            <w:r w:rsidR="004A2A5E">
              <w:rPr>
                <w:sz w:val="12"/>
                <w:szCs w:val="12"/>
              </w:rPr>
              <w:t xml:space="preserve">– </w:t>
            </w:r>
            <w:proofErr w:type="spellStart"/>
            <w:r w:rsidRPr="005173EA">
              <w:rPr>
                <w:sz w:val="12"/>
                <w:szCs w:val="12"/>
              </w:rPr>
              <w:t>ного</w:t>
            </w:r>
            <w:proofErr w:type="spellEnd"/>
            <w:r w:rsidRPr="005173EA">
              <w:rPr>
                <w:sz w:val="12"/>
                <w:szCs w:val="12"/>
              </w:rPr>
              <w:t xml:space="preserve"> образов</w:t>
            </w:r>
            <w:r w:rsidRPr="005173EA">
              <w:rPr>
                <w:sz w:val="12"/>
                <w:szCs w:val="12"/>
              </w:rPr>
              <w:t>а</w:t>
            </w:r>
            <w:r w:rsidRPr="005173EA">
              <w:rPr>
                <w:sz w:val="12"/>
                <w:szCs w:val="12"/>
              </w:rPr>
              <w:t xml:space="preserve">ния и </w:t>
            </w:r>
            <w:proofErr w:type="spellStart"/>
            <w:r w:rsidRPr="005173EA">
              <w:rPr>
                <w:sz w:val="12"/>
                <w:szCs w:val="12"/>
              </w:rPr>
              <w:t>професс</w:t>
            </w:r>
            <w:r w:rsidRPr="005173EA">
              <w:rPr>
                <w:sz w:val="12"/>
                <w:szCs w:val="12"/>
              </w:rPr>
              <w:t>и</w:t>
            </w:r>
            <w:r w:rsidRPr="005173EA">
              <w:rPr>
                <w:sz w:val="12"/>
                <w:szCs w:val="12"/>
              </w:rPr>
              <w:t>ональ</w:t>
            </w:r>
            <w:proofErr w:type="spellEnd"/>
            <w:r w:rsidR="004A2A5E">
              <w:rPr>
                <w:sz w:val="12"/>
                <w:szCs w:val="12"/>
              </w:rPr>
              <w:t xml:space="preserve">– </w:t>
            </w:r>
            <w:proofErr w:type="spellStart"/>
            <w:r w:rsidRPr="005173EA">
              <w:rPr>
                <w:sz w:val="12"/>
                <w:szCs w:val="12"/>
              </w:rPr>
              <w:t>ного</w:t>
            </w:r>
            <w:proofErr w:type="spellEnd"/>
            <w:r w:rsidRPr="005173EA">
              <w:rPr>
                <w:sz w:val="12"/>
                <w:szCs w:val="12"/>
              </w:rPr>
              <w:t xml:space="preserve"> обучения</w:t>
            </w:r>
          </w:p>
        </w:tc>
        <w:tc>
          <w:tcPr>
            <w:tcW w:w="1283" w:type="dxa"/>
            <w:shd w:val="clear" w:color="auto" w:fill="auto"/>
          </w:tcPr>
          <w:p w:rsidR="00A36173" w:rsidRPr="005173EA" w:rsidRDefault="00A36173" w:rsidP="00BC2B32">
            <w:pPr>
              <w:widowControl w:val="0"/>
              <w:autoSpaceDE w:val="0"/>
              <w:autoSpaceDN w:val="0"/>
              <w:jc w:val="center"/>
              <w:rPr>
                <w:sz w:val="12"/>
                <w:szCs w:val="12"/>
              </w:rPr>
            </w:pPr>
            <w:r>
              <w:rPr>
                <w:sz w:val="12"/>
                <w:szCs w:val="12"/>
              </w:rPr>
              <w:t>в</w:t>
            </w:r>
            <w:r w:rsidRPr="005173EA">
              <w:rPr>
                <w:sz w:val="12"/>
                <w:szCs w:val="12"/>
              </w:rPr>
              <w:t>сего, в том числе</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1424764,498</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1330516,816</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1320751,369</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1453223,798</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1583056,354</w:t>
            </w:r>
          </w:p>
        </w:tc>
        <w:tc>
          <w:tcPr>
            <w:tcW w:w="855"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1 652 625,162</w:t>
            </w:r>
          </w:p>
        </w:tc>
        <w:tc>
          <w:tcPr>
            <w:tcW w:w="851" w:type="dxa"/>
            <w:shd w:val="clear" w:color="auto" w:fill="auto"/>
            <w:vAlign w:val="center"/>
          </w:tcPr>
          <w:p w:rsidR="00A36173" w:rsidRPr="00107675" w:rsidRDefault="00A36173">
            <w:pPr>
              <w:jc w:val="center"/>
              <w:rPr>
                <w:sz w:val="12"/>
                <w:szCs w:val="12"/>
              </w:rPr>
            </w:pPr>
            <w:r w:rsidRPr="00445028">
              <w:rPr>
                <w:sz w:val="12"/>
                <w:szCs w:val="12"/>
              </w:rPr>
              <w:t>1 660 244,297</w:t>
            </w:r>
          </w:p>
        </w:tc>
        <w:tc>
          <w:tcPr>
            <w:tcW w:w="851"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1 467 877,625</w:t>
            </w:r>
          </w:p>
        </w:tc>
        <w:tc>
          <w:tcPr>
            <w:tcW w:w="994"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1 471 169,813</w:t>
            </w:r>
          </w:p>
        </w:tc>
        <w:tc>
          <w:tcPr>
            <w:tcW w:w="992"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1 471 169,813</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1 218 999,581</w:t>
            </w:r>
          </w:p>
        </w:tc>
        <w:tc>
          <w:tcPr>
            <w:tcW w:w="993"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1 218 999,581</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областной</w:t>
            </w:r>
          </w:p>
          <w:p w:rsidR="00A36173" w:rsidRPr="005173EA" w:rsidRDefault="00A36173" w:rsidP="00BC2B32">
            <w:pPr>
              <w:widowControl w:val="0"/>
              <w:autoSpaceDE w:val="0"/>
              <w:autoSpaceDN w:val="0"/>
              <w:jc w:val="center"/>
              <w:rPr>
                <w:sz w:val="12"/>
                <w:szCs w:val="12"/>
              </w:rPr>
            </w:pPr>
            <w:r w:rsidRPr="005173EA">
              <w:rPr>
                <w:sz w:val="12"/>
                <w:szCs w:val="12"/>
              </w:rPr>
              <w:t>бюджет</w:t>
            </w:r>
          </w:p>
        </w:tc>
        <w:tc>
          <w:tcPr>
            <w:tcW w:w="425"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1424764,498</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1330516,816</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1320751,369</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1453223,798</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1583056,354</w:t>
            </w:r>
          </w:p>
        </w:tc>
        <w:tc>
          <w:tcPr>
            <w:tcW w:w="855"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1 652 625,162</w:t>
            </w:r>
          </w:p>
        </w:tc>
        <w:tc>
          <w:tcPr>
            <w:tcW w:w="851" w:type="dxa"/>
            <w:shd w:val="clear" w:color="auto" w:fill="auto"/>
            <w:vAlign w:val="center"/>
          </w:tcPr>
          <w:p w:rsidR="00A36173" w:rsidRPr="00107675" w:rsidRDefault="00A36173" w:rsidP="00207390">
            <w:pPr>
              <w:widowControl w:val="0"/>
              <w:autoSpaceDE w:val="0"/>
              <w:autoSpaceDN w:val="0"/>
              <w:jc w:val="center"/>
              <w:rPr>
                <w:sz w:val="12"/>
                <w:szCs w:val="12"/>
              </w:rPr>
            </w:pPr>
            <w:r w:rsidRPr="00445028">
              <w:rPr>
                <w:sz w:val="12"/>
                <w:szCs w:val="12"/>
              </w:rPr>
              <w:t>1 660 244,297</w:t>
            </w:r>
          </w:p>
        </w:tc>
        <w:tc>
          <w:tcPr>
            <w:tcW w:w="851" w:type="dxa"/>
            <w:shd w:val="clear" w:color="auto" w:fill="auto"/>
            <w:vAlign w:val="center"/>
          </w:tcPr>
          <w:p w:rsidR="00A36173" w:rsidRPr="00DB0CAB" w:rsidRDefault="00A36173" w:rsidP="00207390">
            <w:pPr>
              <w:widowControl w:val="0"/>
              <w:autoSpaceDE w:val="0"/>
              <w:autoSpaceDN w:val="0"/>
              <w:jc w:val="center"/>
              <w:rPr>
                <w:sz w:val="12"/>
                <w:szCs w:val="12"/>
              </w:rPr>
            </w:pPr>
            <w:r w:rsidRPr="00DB0CAB">
              <w:rPr>
                <w:sz w:val="12"/>
                <w:szCs w:val="12"/>
              </w:rPr>
              <w:t>1 467 877,625</w:t>
            </w:r>
          </w:p>
        </w:tc>
        <w:tc>
          <w:tcPr>
            <w:tcW w:w="994" w:type="dxa"/>
            <w:shd w:val="clear" w:color="auto" w:fill="auto"/>
            <w:vAlign w:val="center"/>
          </w:tcPr>
          <w:p w:rsidR="00A36173" w:rsidRPr="00DB0CAB" w:rsidRDefault="00A36173" w:rsidP="00207390">
            <w:pPr>
              <w:widowControl w:val="0"/>
              <w:autoSpaceDE w:val="0"/>
              <w:autoSpaceDN w:val="0"/>
              <w:jc w:val="center"/>
              <w:rPr>
                <w:sz w:val="12"/>
                <w:szCs w:val="12"/>
              </w:rPr>
            </w:pPr>
            <w:r w:rsidRPr="00DB0CAB">
              <w:rPr>
                <w:sz w:val="12"/>
                <w:szCs w:val="12"/>
              </w:rPr>
              <w:t>1 471 169,813</w:t>
            </w:r>
          </w:p>
        </w:tc>
        <w:tc>
          <w:tcPr>
            <w:tcW w:w="992" w:type="dxa"/>
            <w:shd w:val="clear" w:color="auto" w:fill="auto"/>
            <w:vAlign w:val="center"/>
          </w:tcPr>
          <w:p w:rsidR="00A36173" w:rsidRPr="00DB0CAB" w:rsidRDefault="00A36173" w:rsidP="00207390">
            <w:pPr>
              <w:widowControl w:val="0"/>
              <w:autoSpaceDE w:val="0"/>
              <w:autoSpaceDN w:val="0"/>
              <w:jc w:val="center"/>
              <w:rPr>
                <w:sz w:val="12"/>
                <w:szCs w:val="12"/>
              </w:rPr>
            </w:pPr>
            <w:r w:rsidRPr="00DB0CAB">
              <w:rPr>
                <w:sz w:val="12"/>
                <w:szCs w:val="12"/>
              </w:rPr>
              <w:t>1 471 169,813</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1 343 559,729</w:t>
            </w:r>
          </w:p>
        </w:tc>
        <w:tc>
          <w:tcPr>
            <w:tcW w:w="993"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1 343 559,729</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федеральный бюджет</w:t>
            </w:r>
          </w:p>
        </w:tc>
        <w:tc>
          <w:tcPr>
            <w:tcW w:w="425"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425"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567"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42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23068,200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18790,800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1824,000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0,000</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0,000</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0,000</w:t>
            </w:r>
          </w:p>
        </w:tc>
        <w:tc>
          <w:tcPr>
            <w:tcW w:w="994"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0,000</w:t>
            </w:r>
          </w:p>
        </w:tc>
        <w:tc>
          <w:tcPr>
            <w:tcW w:w="992"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0,000</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0,000</w:t>
            </w:r>
          </w:p>
        </w:tc>
        <w:tc>
          <w:tcPr>
            <w:tcW w:w="993"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0,000</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1236633,318</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1151937,850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1143400,843</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1255962,114</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1359292,907</w:t>
            </w:r>
          </w:p>
        </w:tc>
        <w:tc>
          <w:tcPr>
            <w:tcW w:w="855"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1 340 700,898</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1 319 696,037</w:t>
            </w:r>
          </w:p>
        </w:tc>
        <w:tc>
          <w:tcPr>
            <w:tcW w:w="851"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1 174 565,611</w:t>
            </w:r>
          </w:p>
        </w:tc>
        <w:tc>
          <w:tcPr>
            <w:tcW w:w="994"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1 175 822,089</w:t>
            </w:r>
          </w:p>
        </w:tc>
        <w:tc>
          <w:tcPr>
            <w:tcW w:w="992"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1 175 822,089</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1 218 999,581</w:t>
            </w:r>
          </w:p>
        </w:tc>
        <w:tc>
          <w:tcPr>
            <w:tcW w:w="993"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1 218 999,581</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комитет здравоохр</w:t>
            </w:r>
            <w:r w:rsidRPr="005173EA">
              <w:rPr>
                <w:sz w:val="12"/>
                <w:szCs w:val="12"/>
              </w:rPr>
              <w:t>а</w:t>
            </w:r>
            <w:r w:rsidRPr="005173EA">
              <w:rPr>
                <w:sz w:val="12"/>
                <w:szCs w:val="12"/>
              </w:rPr>
              <w:t>нения Курской обл</w:t>
            </w:r>
            <w:r w:rsidRPr="005173EA">
              <w:rPr>
                <w:sz w:val="12"/>
                <w:szCs w:val="12"/>
              </w:rPr>
              <w:t>а</w:t>
            </w:r>
            <w:r w:rsidRPr="005173EA">
              <w:rPr>
                <w:sz w:val="12"/>
                <w:szCs w:val="12"/>
              </w:rPr>
              <w:t>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804</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71664,029</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72757,479</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71192,735</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78370,720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89379,787</w:t>
            </w:r>
          </w:p>
        </w:tc>
        <w:tc>
          <w:tcPr>
            <w:tcW w:w="855"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0,000</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8 665,380</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0,000</w:t>
            </w:r>
          </w:p>
        </w:tc>
        <w:tc>
          <w:tcPr>
            <w:tcW w:w="994"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0,000</w:t>
            </w:r>
          </w:p>
        </w:tc>
        <w:tc>
          <w:tcPr>
            <w:tcW w:w="992"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0,000</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0,000</w:t>
            </w:r>
          </w:p>
        </w:tc>
        <w:tc>
          <w:tcPr>
            <w:tcW w:w="993"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0,000</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комитет по культуре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806</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116467,151</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105821,487</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106157,791</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118890,964</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134383,660</w:t>
            </w:r>
          </w:p>
        </w:tc>
        <w:tc>
          <w:tcPr>
            <w:tcW w:w="855"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153 958,814</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154 969,064</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146 865,721</w:t>
            </w:r>
          </w:p>
        </w:tc>
        <w:tc>
          <w:tcPr>
            <w:tcW w:w="994"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148 901,431</w:t>
            </w:r>
          </w:p>
        </w:tc>
        <w:tc>
          <w:tcPr>
            <w:tcW w:w="992"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148 901,431</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139 198,168</w:t>
            </w:r>
          </w:p>
        </w:tc>
        <w:tc>
          <w:tcPr>
            <w:tcW w:w="993"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139 198,168</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комитет строител</w:t>
            </w:r>
            <w:r w:rsidRPr="005173EA">
              <w:rPr>
                <w:sz w:val="12"/>
                <w:szCs w:val="12"/>
              </w:rPr>
              <w:t>ь</w:t>
            </w:r>
            <w:r w:rsidRPr="005173EA">
              <w:rPr>
                <w:sz w:val="12"/>
                <w:szCs w:val="12"/>
              </w:rPr>
              <w:t>ства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808</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157 965,450</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176 913,816</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146 446,293</w:t>
            </w:r>
          </w:p>
        </w:tc>
        <w:tc>
          <w:tcPr>
            <w:tcW w:w="994"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146 446,293</w:t>
            </w:r>
          </w:p>
        </w:tc>
        <w:tc>
          <w:tcPr>
            <w:tcW w:w="992"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146 446,293</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124 560,148</w:t>
            </w:r>
          </w:p>
        </w:tc>
        <w:tc>
          <w:tcPr>
            <w:tcW w:w="993"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124 560,148</w:t>
            </w:r>
          </w:p>
        </w:tc>
      </w:tr>
      <w:tr w:rsidR="00A36173" w:rsidRPr="005173EA" w:rsidTr="00E94D5B">
        <w:tc>
          <w:tcPr>
            <w:tcW w:w="706" w:type="dxa"/>
            <w:vMerge w:val="restart"/>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 xml:space="preserve">Основное </w:t>
            </w:r>
            <w:proofErr w:type="spellStart"/>
            <w:r w:rsidRPr="005173EA">
              <w:rPr>
                <w:sz w:val="12"/>
                <w:szCs w:val="12"/>
              </w:rPr>
              <w:t>меропри</w:t>
            </w:r>
            <w:proofErr w:type="gramStart"/>
            <w:r w:rsidRPr="005173EA">
              <w:rPr>
                <w:sz w:val="12"/>
                <w:szCs w:val="12"/>
              </w:rPr>
              <w:t>я</w:t>
            </w:r>
            <w:proofErr w:type="spellEnd"/>
            <w:r w:rsidR="004A2A5E">
              <w:rPr>
                <w:sz w:val="12"/>
                <w:szCs w:val="12"/>
              </w:rPr>
              <w:t>–</w:t>
            </w:r>
            <w:proofErr w:type="gramEnd"/>
            <w:r w:rsidR="004A2A5E">
              <w:rPr>
                <w:sz w:val="12"/>
                <w:szCs w:val="12"/>
              </w:rPr>
              <w:t xml:space="preserve"> </w:t>
            </w:r>
            <w:proofErr w:type="spellStart"/>
            <w:r w:rsidRPr="005173EA">
              <w:rPr>
                <w:sz w:val="12"/>
                <w:szCs w:val="12"/>
              </w:rPr>
              <w:t>тие</w:t>
            </w:r>
            <w:proofErr w:type="spellEnd"/>
            <w:r w:rsidRPr="005173EA">
              <w:rPr>
                <w:sz w:val="12"/>
                <w:szCs w:val="12"/>
              </w:rPr>
              <w:t xml:space="preserve"> 03</w:t>
            </w:r>
          </w:p>
        </w:tc>
        <w:tc>
          <w:tcPr>
            <w:tcW w:w="989" w:type="dxa"/>
            <w:vMerge w:val="restart"/>
            <w:shd w:val="clear" w:color="auto" w:fill="auto"/>
          </w:tcPr>
          <w:p w:rsidR="00A36173" w:rsidRPr="005173EA" w:rsidRDefault="00A36173" w:rsidP="00BC2B32">
            <w:pPr>
              <w:widowControl w:val="0"/>
              <w:autoSpaceDE w:val="0"/>
              <w:autoSpaceDN w:val="0"/>
              <w:rPr>
                <w:sz w:val="12"/>
                <w:szCs w:val="12"/>
              </w:rPr>
            </w:pPr>
            <w:r w:rsidRPr="005173EA">
              <w:rPr>
                <w:sz w:val="12"/>
                <w:szCs w:val="12"/>
              </w:rPr>
              <w:t xml:space="preserve">Содействие развитию </w:t>
            </w:r>
            <w:proofErr w:type="spellStart"/>
            <w:r w:rsidRPr="005173EA">
              <w:rPr>
                <w:sz w:val="12"/>
                <w:szCs w:val="12"/>
              </w:rPr>
              <w:t>профессионал</w:t>
            </w:r>
            <w:proofErr w:type="gramStart"/>
            <w:r w:rsidRPr="005173EA">
              <w:rPr>
                <w:sz w:val="12"/>
                <w:szCs w:val="12"/>
              </w:rPr>
              <w:t>ь</w:t>
            </w:r>
            <w:proofErr w:type="spellEnd"/>
            <w:r w:rsidR="004A2A5E">
              <w:rPr>
                <w:sz w:val="12"/>
                <w:szCs w:val="12"/>
              </w:rPr>
              <w:t>–</w:t>
            </w:r>
            <w:proofErr w:type="gramEnd"/>
            <w:r w:rsidR="004A2A5E">
              <w:rPr>
                <w:sz w:val="12"/>
                <w:szCs w:val="12"/>
              </w:rPr>
              <w:t xml:space="preserve"> </w:t>
            </w:r>
            <w:proofErr w:type="spellStart"/>
            <w:r w:rsidRPr="005173EA">
              <w:rPr>
                <w:sz w:val="12"/>
                <w:szCs w:val="12"/>
              </w:rPr>
              <w:t>ного</w:t>
            </w:r>
            <w:proofErr w:type="spellEnd"/>
            <w:r w:rsidRPr="005173EA">
              <w:rPr>
                <w:sz w:val="12"/>
                <w:szCs w:val="12"/>
              </w:rPr>
              <w:t xml:space="preserve"> образов</w:t>
            </w:r>
            <w:r w:rsidRPr="005173EA">
              <w:rPr>
                <w:sz w:val="12"/>
                <w:szCs w:val="12"/>
              </w:rPr>
              <w:t>а</w:t>
            </w:r>
            <w:r w:rsidRPr="005173EA">
              <w:rPr>
                <w:sz w:val="12"/>
                <w:szCs w:val="12"/>
              </w:rPr>
              <w:t>ния</w:t>
            </w:r>
          </w:p>
        </w:tc>
        <w:tc>
          <w:tcPr>
            <w:tcW w:w="1283" w:type="dxa"/>
            <w:shd w:val="clear" w:color="auto" w:fill="auto"/>
          </w:tcPr>
          <w:p w:rsidR="00A36173" w:rsidRPr="005173EA" w:rsidRDefault="00A36173" w:rsidP="00BC2B32">
            <w:pPr>
              <w:widowControl w:val="0"/>
              <w:autoSpaceDE w:val="0"/>
              <w:autoSpaceDN w:val="0"/>
              <w:jc w:val="center"/>
              <w:rPr>
                <w:sz w:val="12"/>
                <w:szCs w:val="12"/>
              </w:rPr>
            </w:pPr>
            <w:r>
              <w:rPr>
                <w:sz w:val="12"/>
                <w:szCs w:val="12"/>
              </w:rPr>
              <w:t>в</w:t>
            </w:r>
            <w:r w:rsidRPr="005173EA">
              <w:rPr>
                <w:sz w:val="12"/>
                <w:szCs w:val="12"/>
              </w:rPr>
              <w:t>сего, в том числе</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03</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9773,510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9726,013</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19284,589</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30219,979</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16456,408</w:t>
            </w:r>
          </w:p>
        </w:tc>
        <w:tc>
          <w:tcPr>
            <w:tcW w:w="855"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24 591,082</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17 170,918</w:t>
            </w:r>
          </w:p>
        </w:tc>
        <w:tc>
          <w:tcPr>
            <w:tcW w:w="851" w:type="dxa"/>
            <w:shd w:val="clear" w:color="auto" w:fill="auto"/>
            <w:vAlign w:val="center"/>
          </w:tcPr>
          <w:p w:rsidR="00A36173" w:rsidRPr="00DB0CAB" w:rsidRDefault="00A36173" w:rsidP="00207390">
            <w:pPr>
              <w:widowControl w:val="0"/>
              <w:autoSpaceDE w:val="0"/>
              <w:autoSpaceDN w:val="0"/>
              <w:jc w:val="center"/>
              <w:rPr>
                <w:sz w:val="12"/>
                <w:szCs w:val="12"/>
              </w:rPr>
            </w:pPr>
            <w:r w:rsidRPr="00DB0CAB">
              <w:rPr>
                <w:sz w:val="12"/>
                <w:szCs w:val="12"/>
              </w:rPr>
              <w:t>4 155,969</w:t>
            </w:r>
          </w:p>
        </w:tc>
        <w:tc>
          <w:tcPr>
            <w:tcW w:w="994" w:type="dxa"/>
            <w:shd w:val="clear" w:color="auto" w:fill="auto"/>
            <w:vAlign w:val="center"/>
          </w:tcPr>
          <w:p w:rsidR="00A36173" w:rsidRPr="00DB0CAB" w:rsidRDefault="00A36173" w:rsidP="00207390">
            <w:pPr>
              <w:widowControl w:val="0"/>
              <w:autoSpaceDE w:val="0"/>
              <w:autoSpaceDN w:val="0"/>
              <w:jc w:val="center"/>
              <w:rPr>
                <w:sz w:val="12"/>
                <w:szCs w:val="12"/>
              </w:rPr>
            </w:pPr>
            <w:r w:rsidRPr="00DB0CAB">
              <w:rPr>
                <w:sz w:val="12"/>
                <w:szCs w:val="12"/>
              </w:rPr>
              <w:t>18 874,132</w:t>
            </w:r>
          </w:p>
        </w:tc>
        <w:tc>
          <w:tcPr>
            <w:tcW w:w="992" w:type="dxa"/>
            <w:shd w:val="clear" w:color="auto" w:fill="auto"/>
            <w:vAlign w:val="center"/>
          </w:tcPr>
          <w:p w:rsidR="00A36173" w:rsidRPr="00DB0CAB" w:rsidRDefault="00A36173" w:rsidP="00207390">
            <w:pPr>
              <w:widowControl w:val="0"/>
              <w:autoSpaceDE w:val="0"/>
              <w:autoSpaceDN w:val="0"/>
              <w:jc w:val="center"/>
              <w:rPr>
                <w:sz w:val="12"/>
                <w:szCs w:val="12"/>
              </w:rPr>
            </w:pPr>
            <w:r w:rsidRPr="00DB0CAB">
              <w:rPr>
                <w:sz w:val="12"/>
                <w:szCs w:val="12"/>
              </w:rPr>
              <w:t>4 090,052</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12 462,534</w:t>
            </w:r>
          </w:p>
        </w:tc>
        <w:tc>
          <w:tcPr>
            <w:tcW w:w="993"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12 462,534</w:t>
            </w:r>
          </w:p>
        </w:tc>
      </w:tr>
      <w:tr w:rsidR="00A36173" w:rsidRPr="005173EA" w:rsidTr="00F24380">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областной</w:t>
            </w:r>
          </w:p>
          <w:p w:rsidR="00A36173" w:rsidRPr="005173EA" w:rsidRDefault="00A36173" w:rsidP="00BC2B32">
            <w:pPr>
              <w:widowControl w:val="0"/>
              <w:autoSpaceDE w:val="0"/>
              <w:autoSpaceDN w:val="0"/>
              <w:jc w:val="center"/>
              <w:rPr>
                <w:sz w:val="12"/>
                <w:szCs w:val="12"/>
              </w:rPr>
            </w:pPr>
            <w:r w:rsidRPr="005173EA">
              <w:rPr>
                <w:sz w:val="12"/>
                <w:szCs w:val="12"/>
              </w:rPr>
              <w:t>бюджет</w:t>
            </w:r>
          </w:p>
        </w:tc>
        <w:tc>
          <w:tcPr>
            <w:tcW w:w="425"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03</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9773,510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9726,013</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19284,589</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30219,979</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16456,408</w:t>
            </w:r>
          </w:p>
        </w:tc>
        <w:tc>
          <w:tcPr>
            <w:tcW w:w="855"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24 591,082</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17 170,918</w:t>
            </w:r>
          </w:p>
        </w:tc>
        <w:tc>
          <w:tcPr>
            <w:tcW w:w="851" w:type="dxa"/>
            <w:shd w:val="clear" w:color="auto" w:fill="auto"/>
            <w:vAlign w:val="center"/>
          </w:tcPr>
          <w:p w:rsidR="00A36173" w:rsidRPr="00DB0CAB" w:rsidRDefault="00A36173" w:rsidP="00207390">
            <w:pPr>
              <w:widowControl w:val="0"/>
              <w:autoSpaceDE w:val="0"/>
              <w:autoSpaceDN w:val="0"/>
              <w:jc w:val="center"/>
              <w:rPr>
                <w:sz w:val="12"/>
                <w:szCs w:val="12"/>
              </w:rPr>
            </w:pPr>
            <w:r w:rsidRPr="00DB0CAB">
              <w:rPr>
                <w:sz w:val="12"/>
                <w:szCs w:val="12"/>
              </w:rPr>
              <w:t>4 155,969</w:t>
            </w:r>
          </w:p>
        </w:tc>
        <w:tc>
          <w:tcPr>
            <w:tcW w:w="994" w:type="dxa"/>
            <w:shd w:val="clear" w:color="auto" w:fill="auto"/>
            <w:vAlign w:val="center"/>
          </w:tcPr>
          <w:p w:rsidR="00A36173" w:rsidRPr="00DB0CAB" w:rsidRDefault="007B7AD7" w:rsidP="00207390">
            <w:pPr>
              <w:widowControl w:val="0"/>
              <w:autoSpaceDE w:val="0"/>
              <w:autoSpaceDN w:val="0"/>
              <w:jc w:val="center"/>
              <w:rPr>
                <w:sz w:val="12"/>
                <w:szCs w:val="12"/>
              </w:rPr>
            </w:pPr>
            <w:r w:rsidRPr="007B7AD7">
              <w:rPr>
                <w:sz w:val="12"/>
                <w:szCs w:val="12"/>
              </w:rPr>
              <w:t>18 874,132</w:t>
            </w:r>
          </w:p>
        </w:tc>
        <w:tc>
          <w:tcPr>
            <w:tcW w:w="992" w:type="dxa"/>
            <w:shd w:val="clear" w:color="auto" w:fill="auto"/>
            <w:vAlign w:val="center"/>
          </w:tcPr>
          <w:p w:rsidR="00A36173" w:rsidRPr="00DB0CAB" w:rsidRDefault="00A36173" w:rsidP="00207390">
            <w:pPr>
              <w:widowControl w:val="0"/>
              <w:autoSpaceDE w:val="0"/>
              <w:autoSpaceDN w:val="0"/>
              <w:jc w:val="center"/>
              <w:rPr>
                <w:sz w:val="12"/>
                <w:szCs w:val="12"/>
              </w:rPr>
            </w:pPr>
            <w:r w:rsidRPr="00DB0CAB">
              <w:rPr>
                <w:sz w:val="12"/>
                <w:szCs w:val="12"/>
              </w:rPr>
              <w:t>4 090,052</w:t>
            </w:r>
          </w:p>
        </w:tc>
        <w:tc>
          <w:tcPr>
            <w:tcW w:w="851" w:type="dxa"/>
            <w:shd w:val="clear" w:color="auto" w:fill="auto"/>
          </w:tcPr>
          <w:p w:rsidR="00A36173" w:rsidRPr="00207390" w:rsidRDefault="00A36173" w:rsidP="00207390">
            <w:pPr>
              <w:widowControl w:val="0"/>
              <w:autoSpaceDE w:val="0"/>
              <w:autoSpaceDN w:val="0"/>
              <w:jc w:val="center"/>
              <w:rPr>
                <w:sz w:val="12"/>
                <w:szCs w:val="12"/>
              </w:rPr>
            </w:pPr>
            <w:r w:rsidRPr="00207390">
              <w:rPr>
                <w:sz w:val="12"/>
                <w:szCs w:val="12"/>
              </w:rPr>
              <w:t>12 462,534</w:t>
            </w:r>
          </w:p>
        </w:tc>
        <w:tc>
          <w:tcPr>
            <w:tcW w:w="993" w:type="dxa"/>
            <w:shd w:val="clear" w:color="auto" w:fill="auto"/>
          </w:tcPr>
          <w:p w:rsidR="00A36173" w:rsidRPr="00207390" w:rsidRDefault="00A36173" w:rsidP="00207390">
            <w:pPr>
              <w:widowControl w:val="0"/>
              <w:autoSpaceDE w:val="0"/>
              <w:autoSpaceDN w:val="0"/>
              <w:jc w:val="center"/>
              <w:rPr>
                <w:sz w:val="12"/>
                <w:szCs w:val="12"/>
              </w:rPr>
            </w:pPr>
            <w:r w:rsidRPr="00207390">
              <w:rPr>
                <w:sz w:val="12"/>
                <w:szCs w:val="12"/>
              </w:rPr>
              <w:t>12 462,534</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федеральный бюджет</w:t>
            </w:r>
          </w:p>
        </w:tc>
        <w:tc>
          <w:tcPr>
            <w:tcW w:w="425"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425"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567"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42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5105,400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12041,300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4945,600</w:t>
            </w:r>
          </w:p>
        </w:tc>
        <w:tc>
          <w:tcPr>
            <w:tcW w:w="855"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4 813,700</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6 166,500</w:t>
            </w:r>
          </w:p>
        </w:tc>
        <w:tc>
          <w:tcPr>
            <w:tcW w:w="851" w:type="dxa"/>
            <w:shd w:val="clear" w:color="auto" w:fill="auto"/>
            <w:vAlign w:val="center"/>
          </w:tcPr>
          <w:p w:rsidR="00A36173" w:rsidRPr="00DB0CAB" w:rsidRDefault="00A36173" w:rsidP="00207390">
            <w:pPr>
              <w:widowControl w:val="0"/>
              <w:autoSpaceDE w:val="0"/>
              <w:autoSpaceDN w:val="0"/>
              <w:jc w:val="center"/>
              <w:rPr>
                <w:sz w:val="12"/>
                <w:szCs w:val="12"/>
              </w:rPr>
            </w:pPr>
            <w:r w:rsidRPr="00DB0CAB">
              <w:rPr>
                <w:sz w:val="12"/>
                <w:szCs w:val="12"/>
              </w:rPr>
              <w:t>0,000</w:t>
            </w:r>
          </w:p>
        </w:tc>
        <w:tc>
          <w:tcPr>
            <w:tcW w:w="994" w:type="dxa"/>
            <w:shd w:val="clear" w:color="auto" w:fill="auto"/>
            <w:vAlign w:val="center"/>
          </w:tcPr>
          <w:p w:rsidR="00A36173" w:rsidRPr="00DB0CAB" w:rsidRDefault="00A36173" w:rsidP="00207390">
            <w:pPr>
              <w:widowControl w:val="0"/>
              <w:autoSpaceDE w:val="0"/>
              <w:autoSpaceDN w:val="0"/>
              <w:jc w:val="center"/>
              <w:rPr>
                <w:sz w:val="12"/>
                <w:szCs w:val="12"/>
              </w:rPr>
            </w:pPr>
            <w:r w:rsidRPr="00DB0CAB">
              <w:rPr>
                <w:sz w:val="12"/>
                <w:szCs w:val="12"/>
              </w:rPr>
              <w:t>14 197,600</w:t>
            </w:r>
          </w:p>
        </w:tc>
        <w:tc>
          <w:tcPr>
            <w:tcW w:w="992" w:type="dxa"/>
            <w:shd w:val="clear" w:color="auto" w:fill="auto"/>
            <w:vAlign w:val="center"/>
          </w:tcPr>
          <w:p w:rsidR="00A36173" w:rsidRPr="00DB0CAB" w:rsidRDefault="00A36173" w:rsidP="00207390">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0,000</w:t>
            </w:r>
          </w:p>
        </w:tc>
        <w:tc>
          <w:tcPr>
            <w:tcW w:w="993"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0,000</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03</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9612,710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9612,710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14718,110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20110,786</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11093,310</w:t>
            </w:r>
          </w:p>
        </w:tc>
        <w:tc>
          <w:tcPr>
            <w:tcW w:w="855"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11 652,563</w:t>
            </w:r>
          </w:p>
        </w:tc>
        <w:tc>
          <w:tcPr>
            <w:tcW w:w="851" w:type="dxa"/>
            <w:shd w:val="clear" w:color="auto" w:fill="auto"/>
            <w:vAlign w:val="center"/>
          </w:tcPr>
          <w:p w:rsidR="00A36173" w:rsidRPr="005173EA" w:rsidRDefault="00A36173" w:rsidP="00207390">
            <w:pPr>
              <w:widowControl w:val="0"/>
              <w:autoSpaceDE w:val="0"/>
              <w:autoSpaceDN w:val="0"/>
              <w:jc w:val="center"/>
              <w:rPr>
                <w:sz w:val="12"/>
                <w:szCs w:val="12"/>
              </w:rPr>
            </w:pPr>
            <w:r w:rsidRPr="00445028">
              <w:rPr>
                <w:sz w:val="12"/>
                <w:szCs w:val="12"/>
              </w:rPr>
              <w:t>12 001,845</w:t>
            </w:r>
          </w:p>
        </w:tc>
        <w:tc>
          <w:tcPr>
            <w:tcW w:w="851" w:type="dxa"/>
            <w:shd w:val="clear" w:color="auto" w:fill="auto"/>
            <w:vAlign w:val="center"/>
          </w:tcPr>
          <w:p w:rsidR="00A36173" w:rsidRPr="00DB0CAB" w:rsidRDefault="00A36173" w:rsidP="00207390">
            <w:pPr>
              <w:widowControl w:val="0"/>
              <w:autoSpaceDE w:val="0"/>
              <w:autoSpaceDN w:val="0"/>
              <w:jc w:val="center"/>
              <w:rPr>
                <w:sz w:val="12"/>
                <w:szCs w:val="12"/>
              </w:rPr>
            </w:pPr>
            <w:r w:rsidRPr="00DB0CAB">
              <w:rPr>
                <w:sz w:val="12"/>
                <w:szCs w:val="12"/>
              </w:rPr>
              <w:t>4 042,278</w:t>
            </w:r>
          </w:p>
        </w:tc>
        <w:tc>
          <w:tcPr>
            <w:tcW w:w="994" w:type="dxa"/>
            <w:shd w:val="clear" w:color="auto" w:fill="auto"/>
            <w:vAlign w:val="center"/>
          </w:tcPr>
          <w:p w:rsidR="00A36173" w:rsidRPr="00DB0CAB" w:rsidRDefault="00A36173" w:rsidP="00207390">
            <w:pPr>
              <w:widowControl w:val="0"/>
              <w:autoSpaceDE w:val="0"/>
              <w:autoSpaceDN w:val="0"/>
              <w:jc w:val="center"/>
              <w:rPr>
                <w:sz w:val="12"/>
                <w:szCs w:val="12"/>
              </w:rPr>
            </w:pPr>
            <w:r w:rsidRPr="00DB0CAB">
              <w:rPr>
                <w:sz w:val="12"/>
                <w:szCs w:val="12"/>
              </w:rPr>
              <w:t>18 760,441</w:t>
            </w:r>
          </w:p>
        </w:tc>
        <w:tc>
          <w:tcPr>
            <w:tcW w:w="992" w:type="dxa"/>
            <w:shd w:val="clear" w:color="auto" w:fill="auto"/>
            <w:vAlign w:val="center"/>
          </w:tcPr>
          <w:p w:rsidR="00A36173" w:rsidRPr="00DB0CAB" w:rsidRDefault="00A36173" w:rsidP="00207390">
            <w:pPr>
              <w:widowControl w:val="0"/>
              <w:autoSpaceDE w:val="0"/>
              <w:autoSpaceDN w:val="0"/>
              <w:jc w:val="center"/>
              <w:rPr>
                <w:sz w:val="12"/>
                <w:szCs w:val="12"/>
              </w:rPr>
            </w:pPr>
            <w:r w:rsidRPr="00DB0CAB">
              <w:rPr>
                <w:sz w:val="12"/>
                <w:szCs w:val="12"/>
              </w:rPr>
              <w:t>3 976,361</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6 147,710</w:t>
            </w:r>
          </w:p>
        </w:tc>
        <w:tc>
          <w:tcPr>
            <w:tcW w:w="993"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6 147,710</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комитет жилищн</w:t>
            </w:r>
            <w:proofErr w:type="gramStart"/>
            <w:r w:rsidRPr="005173EA">
              <w:rPr>
                <w:sz w:val="12"/>
                <w:szCs w:val="12"/>
              </w:rPr>
              <w:t>о</w:t>
            </w:r>
            <w:r w:rsidR="004A2A5E">
              <w:rPr>
                <w:sz w:val="12"/>
                <w:szCs w:val="12"/>
              </w:rPr>
              <w:t>–</w:t>
            </w:r>
            <w:proofErr w:type="gramEnd"/>
            <w:r w:rsidR="004A2A5E">
              <w:rPr>
                <w:sz w:val="12"/>
                <w:szCs w:val="12"/>
              </w:rPr>
              <w:t xml:space="preserve"> </w:t>
            </w:r>
            <w:r w:rsidRPr="005173EA">
              <w:rPr>
                <w:sz w:val="12"/>
                <w:szCs w:val="12"/>
              </w:rPr>
              <w:t>коммунального хозяйства и ТЭК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807</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03</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160,800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113,303</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113,691</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113,691</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113,691</w:t>
            </w:r>
          </w:p>
        </w:tc>
        <w:tc>
          <w:tcPr>
            <w:tcW w:w="855"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113,691</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113,691</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113,691</w:t>
            </w:r>
          </w:p>
        </w:tc>
        <w:tc>
          <w:tcPr>
            <w:tcW w:w="994"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113,691</w:t>
            </w:r>
          </w:p>
        </w:tc>
        <w:tc>
          <w:tcPr>
            <w:tcW w:w="992"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113,691</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113,691</w:t>
            </w:r>
          </w:p>
        </w:tc>
        <w:tc>
          <w:tcPr>
            <w:tcW w:w="993"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113,691</w:t>
            </w:r>
          </w:p>
        </w:tc>
      </w:tr>
      <w:tr w:rsidR="00A36173" w:rsidRPr="005173EA" w:rsidTr="00207390">
        <w:trPr>
          <w:trHeight w:val="376"/>
        </w:trPr>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комитет по культуре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806</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03</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4452,788</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9995,502</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5249,407</w:t>
            </w:r>
          </w:p>
        </w:tc>
        <w:tc>
          <w:tcPr>
            <w:tcW w:w="855"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12 824,828</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5 055,382</w:t>
            </w:r>
          </w:p>
        </w:tc>
        <w:tc>
          <w:tcPr>
            <w:tcW w:w="851" w:type="dxa"/>
            <w:shd w:val="clear" w:color="auto" w:fill="auto"/>
            <w:vAlign w:val="center"/>
          </w:tcPr>
          <w:p w:rsidR="00A36173" w:rsidRPr="00DB0CAB" w:rsidRDefault="00A36173" w:rsidP="00207390">
            <w:pPr>
              <w:widowControl w:val="0"/>
              <w:autoSpaceDE w:val="0"/>
              <w:autoSpaceDN w:val="0"/>
              <w:jc w:val="center"/>
              <w:rPr>
                <w:sz w:val="12"/>
                <w:szCs w:val="12"/>
              </w:rPr>
            </w:pPr>
            <w:r w:rsidRPr="00DB0CAB">
              <w:rPr>
                <w:sz w:val="12"/>
                <w:szCs w:val="12"/>
              </w:rPr>
              <w:t>0,000</w:t>
            </w:r>
          </w:p>
        </w:tc>
        <w:tc>
          <w:tcPr>
            <w:tcW w:w="994" w:type="dxa"/>
            <w:shd w:val="clear" w:color="auto" w:fill="auto"/>
            <w:vAlign w:val="center"/>
          </w:tcPr>
          <w:p w:rsidR="00A36173" w:rsidRPr="00DB0CAB" w:rsidRDefault="00A36173" w:rsidP="00207390">
            <w:pPr>
              <w:widowControl w:val="0"/>
              <w:autoSpaceDE w:val="0"/>
              <w:autoSpaceDN w:val="0"/>
              <w:jc w:val="center"/>
              <w:rPr>
                <w:sz w:val="12"/>
                <w:szCs w:val="12"/>
              </w:rPr>
            </w:pPr>
            <w:r w:rsidRPr="00DB0CAB">
              <w:rPr>
                <w:sz w:val="12"/>
                <w:szCs w:val="12"/>
              </w:rPr>
              <w:t>0,000</w:t>
            </w:r>
          </w:p>
        </w:tc>
        <w:tc>
          <w:tcPr>
            <w:tcW w:w="992" w:type="dxa"/>
            <w:shd w:val="clear" w:color="auto" w:fill="auto"/>
            <w:vAlign w:val="center"/>
          </w:tcPr>
          <w:p w:rsidR="00A36173" w:rsidRPr="00DB0CAB" w:rsidRDefault="00A36173" w:rsidP="00207390">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6 201,133</w:t>
            </w:r>
          </w:p>
        </w:tc>
        <w:tc>
          <w:tcPr>
            <w:tcW w:w="993"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6 201,133</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комитет по управл</w:t>
            </w:r>
            <w:r w:rsidRPr="005173EA">
              <w:rPr>
                <w:sz w:val="12"/>
                <w:szCs w:val="12"/>
              </w:rPr>
              <w:t>е</w:t>
            </w:r>
            <w:r w:rsidRPr="005173EA">
              <w:rPr>
                <w:sz w:val="12"/>
                <w:szCs w:val="12"/>
              </w:rPr>
              <w:t>нию имуществом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812</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03</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0,000</w:t>
            </w:r>
          </w:p>
        </w:tc>
        <w:tc>
          <w:tcPr>
            <w:tcW w:w="851" w:type="dxa"/>
            <w:shd w:val="clear" w:color="auto" w:fill="auto"/>
            <w:vAlign w:val="center"/>
          </w:tcPr>
          <w:p w:rsidR="00A36173" w:rsidRPr="005173EA" w:rsidRDefault="00A36173" w:rsidP="00207390">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DB0CAB" w:rsidRDefault="00A36173" w:rsidP="00207390">
            <w:pPr>
              <w:widowControl w:val="0"/>
              <w:autoSpaceDE w:val="0"/>
              <w:autoSpaceDN w:val="0"/>
              <w:jc w:val="center"/>
              <w:rPr>
                <w:sz w:val="12"/>
                <w:szCs w:val="12"/>
              </w:rPr>
            </w:pPr>
            <w:r w:rsidRPr="00DB0CAB">
              <w:rPr>
                <w:sz w:val="12"/>
                <w:szCs w:val="12"/>
              </w:rPr>
              <w:t>0,000</w:t>
            </w:r>
          </w:p>
        </w:tc>
        <w:tc>
          <w:tcPr>
            <w:tcW w:w="994" w:type="dxa"/>
            <w:shd w:val="clear" w:color="auto" w:fill="auto"/>
            <w:vAlign w:val="center"/>
          </w:tcPr>
          <w:p w:rsidR="00A36173" w:rsidRPr="00DB0CAB" w:rsidRDefault="00A36173" w:rsidP="00207390">
            <w:pPr>
              <w:widowControl w:val="0"/>
              <w:autoSpaceDE w:val="0"/>
              <w:autoSpaceDN w:val="0"/>
              <w:jc w:val="center"/>
              <w:rPr>
                <w:sz w:val="12"/>
                <w:szCs w:val="12"/>
              </w:rPr>
            </w:pPr>
            <w:r w:rsidRPr="00DB0CAB">
              <w:rPr>
                <w:sz w:val="12"/>
                <w:szCs w:val="12"/>
              </w:rPr>
              <w:t>0,000</w:t>
            </w:r>
          </w:p>
        </w:tc>
        <w:tc>
          <w:tcPr>
            <w:tcW w:w="992" w:type="dxa"/>
            <w:shd w:val="clear" w:color="auto" w:fill="auto"/>
            <w:vAlign w:val="center"/>
          </w:tcPr>
          <w:p w:rsidR="00A36173" w:rsidRPr="00DB0CAB" w:rsidRDefault="00A36173" w:rsidP="00207390">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A36173" w:rsidRPr="00DB0CAB" w:rsidRDefault="00A36173" w:rsidP="00207390">
            <w:pPr>
              <w:widowControl w:val="0"/>
              <w:autoSpaceDE w:val="0"/>
              <w:autoSpaceDN w:val="0"/>
              <w:jc w:val="center"/>
              <w:rPr>
                <w:sz w:val="12"/>
                <w:szCs w:val="12"/>
              </w:rPr>
            </w:pPr>
            <w:r w:rsidRPr="00DB0CAB">
              <w:rPr>
                <w:sz w:val="12"/>
                <w:szCs w:val="12"/>
              </w:rPr>
              <w:t>0,000</w:t>
            </w:r>
          </w:p>
        </w:tc>
        <w:tc>
          <w:tcPr>
            <w:tcW w:w="993"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0,000</w:t>
            </w:r>
          </w:p>
        </w:tc>
      </w:tr>
      <w:tr w:rsidR="007B7AD7" w:rsidRPr="005173EA" w:rsidTr="007B7AD7">
        <w:tc>
          <w:tcPr>
            <w:tcW w:w="706" w:type="dxa"/>
            <w:vMerge w:val="restart"/>
            <w:shd w:val="clear" w:color="auto" w:fill="auto"/>
          </w:tcPr>
          <w:p w:rsidR="007B7AD7" w:rsidRPr="005173EA" w:rsidRDefault="007B7AD7" w:rsidP="00BC2B32">
            <w:pPr>
              <w:widowControl w:val="0"/>
              <w:autoSpaceDE w:val="0"/>
              <w:autoSpaceDN w:val="0"/>
              <w:jc w:val="center"/>
              <w:rPr>
                <w:sz w:val="12"/>
                <w:szCs w:val="12"/>
              </w:rPr>
            </w:pPr>
            <w:r w:rsidRPr="005173EA">
              <w:rPr>
                <w:sz w:val="12"/>
                <w:szCs w:val="12"/>
              </w:rPr>
              <w:t xml:space="preserve">Основное </w:t>
            </w:r>
            <w:proofErr w:type="spellStart"/>
            <w:r w:rsidRPr="005173EA">
              <w:rPr>
                <w:sz w:val="12"/>
                <w:szCs w:val="12"/>
              </w:rPr>
              <w:t>меропри</w:t>
            </w:r>
            <w:proofErr w:type="gramStart"/>
            <w:r w:rsidRPr="005173EA">
              <w:rPr>
                <w:sz w:val="12"/>
                <w:szCs w:val="12"/>
              </w:rPr>
              <w:t>я</w:t>
            </w:r>
            <w:proofErr w:type="spellEnd"/>
            <w:r w:rsidR="004A2A5E">
              <w:rPr>
                <w:sz w:val="12"/>
                <w:szCs w:val="12"/>
              </w:rPr>
              <w:t>–</w:t>
            </w:r>
            <w:proofErr w:type="gramEnd"/>
            <w:r w:rsidR="004A2A5E">
              <w:rPr>
                <w:sz w:val="12"/>
                <w:szCs w:val="12"/>
              </w:rPr>
              <w:t xml:space="preserve"> </w:t>
            </w:r>
            <w:proofErr w:type="spellStart"/>
            <w:r w:rsidRPr="005173EA">
              <w:rPr>
                <w:sz w:val="12"/>
                <w:szCs w:val="12"/>
              </w:rPr>
              <w:t>тие</w:t>
            </w:r>
            <w:proofErr w:type="spellEnd"/>
            <w:r w:rsidRPr="005173EA">
              <w:rPr>
                <w:sz w:val="12"/>
                <w:szCs w:val="12"/>
              </w:rPr>
              <w:t xml:space="preserve"> 04</w:t>
            </w:r>
          </w:p>
        </w:tc>
        <w:tc>
          <w:tcPr>
            <w:tcW w:w="989" w:type="dxa"/>
            <w:vMerge w:val="restart"/>
            <w:shd w:val="clear" w:color="auto" w:fill="auto"/>
          </w:tcPr>
          <w:p w:rsidR="007B7AD7" w:rsidRPr="005173EA" w:rsidRDefault="007B7AD7" w:rsidP="00BC2B32">
            <w:pPr>
              <w:widowControl w:val="0"/>
              <w:autoSpaceDE w:val="0"/>
              <w:autoSpaceDN w:val="0"/>
              <w:rPr>
                <w:sz w:val="12"/>
                <w:szCs w:val="12"/>
              </w:rPr>
            </w:pPr>
            <w:r w:rsidRPr="005173EA">
              <w:rPr>
                <w:sz w:val="12"/>
                <w:szCs w:val="12"/>
              </w:rPr>
              <w:t xml:space="preserve">Поддержка программ </w:t>
            </w:r>
            <w:proofErr w:type="spellStart"/>
            <w:r w:rsidRPr="005173EA">
              <w:rPr>
                <w:sz w:val="12"/>
                <w:szCs w:val="12"/>
              </w:rPr>
              <w:t>профессионал</w:t>
            </w:r>
            <w:proofErr w:type="gramStart"/>
            <w:r w:rsidRPr="005173EA">
              <w:rPr>
                <w:sz w:val="12"/>
                <w:szCs w:val="12"/>
              </w:rPr>
              <w:t>ь</w:t>
            </w:r>
            <w:proofErr w:type="spellEnd"/>
            <w:r w:rsidR="004A2A5E">
              <w:rPr>
                <w:sz w:val="12"/>
                <w:szCs w:val="12"/>
              </w:rPr>
              <w:t>–</w:t>
            </w:r>
            <w:proofErr w:type="gramEnd"/>
            <w:r w:rsidR="004A2A5E">
              <w:rPr>
                <w:sz w:val="12"/>
                <w:szCs w:val="12"/>
              </w:rPr>
              <w:t xml:space="preserve"> </w:t>
            </w:r>
            <w:proofErr w:type="spellStart"/>
            <w:r w:rsidRPr="005173EA">
              <w:rPr>
                <w:sz w:val="12"/>
                <w:szCs w:val="12"/>
              </w:rPr>
              <w:t>ных</w:t>
            </w:r>
            <w:proofErr w:type="spellEnd"/>
            <w:r w:rsidRPr="005173EA">
              <w:rPr>
                <w:sz w:val="12"/>
                <w:szCs w:val="12"/>
              </w:rPr>
              <w:t xml:space="preserve"> образов</w:t>
            </w:r>
            <w:r w:rsidRPr="005173EA">
              <w:rPr>
                <w:sz w:val="12"/>
                <w:szCs w:val="12"/>
              </w:rPr>
              <w:t>а</w:t>
            </w:r>
            <w:r w:rsidRPr="005173EA">
              <w:rPr>
                <w:sz w:val="12"/>
                <w:szCs w:val="12"/>
              </w:rPr>
              <w:t>тель</w:t>
            </w:r>
            <w:r w:rsidR="004A2A5E">
              <w:rPr>
                <w:sz w:val="12"/>
                <w:szCs w:val="12"/>
              </w:rPr>
              <w:t xml:space="preserve">– </w:t>
            </w:r>
            <w:proofErr w:type="spellStart"/>
            <w:r w:rsidRPr="005173EA">
              <w:rPr>
                <w:sz w:val="12"/>
                <w:szCs w:val="12"/>
              </w:rPr>
              <w:t>ных</w:t>
            </w:r>
            <w:proofErr w:type="spellEnd"/>
            <w:r w:rsidRPr="005173EA">
              <w:rPr>
                <w:sz w:val="12"/>
                <w:szCs w:val="12"/>
              </w:rPr>
              <w:t xml:space="preserve"> организаций и приоритетных образователь</w:t>
            </w:r>
            <w:r w:rsidR="004A2A5E">
              <w:rPr>
                <w:sz w:val="12"/>
                <w:szCs w:val="12"/>
              </w:rPr>
              <w:t xml:space="preserve">– </w:t>
            </w:r>
            <w:proofErr w:type="spellStart"/>
            <w:r w:rsidRPr="005173EA">
              <w:rPr>
                <w:sz w:val="12"/>
                <w:szCs w:val="12"/>
              </w:rPr>
              <w:t>ных</w:t>
            </w:r>
            <w:proofErr w:type="spellEnd"/>
            <w:r w:rsidRPr="005173EA">
              <w:rPr>
                <w:sz w:val="12"/>
                <w:szCs w:val="12"/>
              </w:rPr>
              <w:t xml:space="preserve"> программ</w:t>
            </w:r>
          </w:p>
        </w:tc>
        <w:tc>
          <w:tcPr>
            <w:tcW w:w="1283" w:type="dxa"/>
            <w:shd w:val="clear" w:color="auto" w:fill="auto"/>
          </w:tcPr>
          <w:p w:rsidR="007B7AD7" w:rsidRPr="005173EA" w:rsidRDefault="007B7AD7" w:rsidP="00BC2B32">
            <w:pPr>
              <w:widowControl w:val="0"/>
              <w:autoSpaceDE w:val="0"/>
              <w:autoSpaceDN w:val="0"/>
              <w:jc w:val="center"/>
              <w:rPr>
                <w:sz w:val="12"/>
                <w:szCs w:val="12"/>
              </w:rPr>
            </w:pPr>
            <w:r>
              <w:rPr>
                <w:sz w:val="12"/>
                <w:szCs w:val="12"/>
              </w:rPr>
              <w:t>в</w:t>
            </w:r>
            <w:r w:rsidRPr="005173EA">
              <w:rPr>
                <w:sz w:val="12"/>
                <w:szCs w:val="12"/>
              </w:rPr>
              <w:t>сего, в том числе</w:t>
            </w:r>
          </w:p>
        </w:tc>
        <w:tc>
          <w:tcPr>
            <w:tcW w:w="425"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04</w:t>
            </w:r>
          </w:p>
        </w:tc>
        <w:tc>
          <w:tcPr>
            <w:tcW w:w="841"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1208,380</w:t>
            </w:r>
          </w:p>
        </w:tc>
        <w:tc>
          <w:tcPr>
            <w:tcW w:w="851"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1208,600</w:t>
            </w:r>
          </w:p>
        </w:tc>
        <w:tc>
          <w:tcPr>
            <w:tcW w:w="851"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1209,400</w:t>
            </w:r>
          </w:p>
        </w:tc>
        <w:tc>
          <w:tcPr>
            <w:tcW w:w="851"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674,400</w:t>
            </w:r>
          </w:p>
        </w:tc>
        <w:tc>
          <w:tcPr>
            <w:tcW w:w="851"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674,400</w:t>
            </w:r>
          </w:p>
        </w:tc>
        <w:tc>
          <w:tcPr>
            <w:tcW w:w="855" w:type="dxa"/>
            <w:shd w:val="clear" w:color="auto" w:fill="auto"/>
            <w:vAlign w:val="center"/>
          </w:tcPr>
          <w:p w:rsidR="007B7AD7" w:rsidRPr="00207390" w:rsidRDefault="007B7AD7" w:rsidP="00207390">
            <w:pPr>
              <w:widowControl w:val="0"/>
              <w:autoSpaceDE w:val="0"/>
              <w:autoSpaceDN w:val="0"/>
              <w:jc w:val="center"/>
              <w:rPr>
                <w:sz w:val="12"/>
                <w:szCs w:val="12"/>
              </w:rPr>
            </w:pPr>
            <w:r w:rsidRPr="00207390">
              <w:rPr>
                <w:sz w:val="12"/>
                <w:szCs w:val="12"/>
              </w:rPr>
              <w:t>765,200</w:t>
            </w:r>
          </w:p>
        </w:tc>
        <w:tc>
          <w:tcPr>
            <w:tcW w:w="851" w:type="dxa"/>
            <w:shd w:val="clear" w:color="auto" w:fill="auto"/>
            <w:vAlign w:val="center"/>
          </w:tcPr>
          <w:p w:rsidR="007B7AD7" w:rsidRPr="005173EA" w:rsidRDefault="007B7AD7" w:rsidP="00207390">
            <w:pPr>
              <w:widowControl w:val="0"/>
              <w:autoSpaceDE w:val="0"/>
              <w:autoSpaceDN w:val="0"/>
              <w:jc w:val="center"/>
              <w:rPr>
                <w:sz w:val="12"/>
                <w:szCs w:val="12"/>
              </w:rPr>
            </w:pPr>
            <w:r w:rsidRPr="00566298">
              <w:rPr>
                <w:sz w:val="12"/>
                <w:szCs w:val="12"/>
              </w:rPr>
              <w:t>554,000</w:t>
            </w:r>
          </w:p>
        </w:tc>
        <w:tc>
          <w:tcPr>
            <w:tcW w:w="851" w:type="dxa"/>
            <w:shd w:val="clear" w:color="auto" w:fill="auto"/>
            <w:vAlign w:val="center"/>
          </w:tcPr>
          <w:p w:rsidR="007B7AD7" w:rsidRPr="00DB0CAB" w:rsidRDefault="007B7AD7" w:rsidP="00F24380">
            <w:pPr>
              <w:widowControl w:val="0"/>
              <w:autoSpaceDE w:val="0"/>
              <w:autoSpaceDN w:val="0"/>
              <w:jc w:val="center"/>
              <w:rPr>
                <w:sz w:val="12"/>
                <w:szCs w:val="12"/>
              </w:rPr>
            </w:pPr>
            <w:r w:rsidRPr="00DB0CAB">
              <w:rPr>
                <w:sz w:val="12"/>
                <w:szCs w:val="12"/>
              </w:rPr>
              <w:t>799,340</w:t>
            </w:r>
          </w:p>
        </w:tc>
        <w:tc>
          <w:tcPr>
            <w:tcW w:w="994" w:type="dxa"/>
            <w:shd w:val="clear" w:color="auto" w:fill="auto"/>
            <w:vAlign w:val="center"/>
          </w:tcPr>
          <w:p w:rsidR="007B7AD7" w:rsidRPr="00DB0CAB" w:rsidRDefault="007B7AD7" w:rsidP="00F24380">
            <w:pPr>
              <w:widowControl w:val="0"/>
              <w:autoSpaceDE w:val="0"/>
              <w:autoSpaceDN w:val="0"/>
              <w:jc w:val="center"/>
              <w:rPr>
                <w:sz w:val="12"/>
                <w:szCs w:val="12"/>
              </w:rPr>
            </w:pPr>
            <w:r w:rsidRPr="00DB0CAB">
              <w:rPr>
                <w:sz w:val="12"/>
                <w:szCs w:val="12"/>
              </w:rPr>
              <w:t>815,000</w:t>
            </w:r>
          </w:p>
        </w:tc>
        <w:tc>
          <w:tcPr>
            <w:tcW w:w="992" w:type="dxa"/>
            <w:shd w:val="clear" w:color="auto" w:fill="auto"/>
            <w:vAlign w:val="center"/>
          </w:tcPr>
          <w:p w:rsidR="007B7AD7" w:rsidRPr="007B7AD7" w:rsidRDefault="007B7AD7" w:rsidP="007B7AD7">
            <w:pPr>
              <w:widowControl w:val="0"/>
              <w:autoSpaceDE w:val="0"/>
              <w:autoSpaceDN w:val="0"/>
              <w:jc w:val="center"/>
              <w:rPr>
                <w:sz w:val="12"/>
                <w:szCs w:val="12"/>
              </w:rPr>
            </w:pPr>
            <w:r w:rsidRPr="007B7AD7">
              <w:rPr>
                <w:sz w:val="12"/>
                <w:szCs w:val="12"/>
              </w:rPr>
              <w:t>815,000</w:t>
            </w:r>
          </w:p>
        </w:tc>
        <w:tc>
          <w:tcPr>
            <w:tcW w:w="851" w:type="dxa"/>
            <w:shd w:val="clear" w:color="auto" w:fill="auto"/>
            <w:vAlign w:val="center"/>
          </w:tcPr>
          <w:p w:rsidR="007B7AD7" w:rsidRPr="00207390" w:rsidRDefault="007B7AD7" w:rsidP="00207390">
            <w:pPr>
              <w:widowControl w:val="0"/>
              <w:autoSpaceDE w:val="0"/>
              <w:autoSpaceDN w:val="0"/>
              <w:jc w:val="center"/>
              <w:rPr>
                <w:sz w:val="12"/>
                <w:szCs w:val="12"/>
              </w:rPr>
            </w:pPr>
            <w:r w:rsidRPr="00207390">
              <w:rPr>
                <w:sz w:val="12"/>
                <w:szCs w:val="12"/>
              </w:rPr>
              <w:t>674,000</w:t>
            </w:r>
          </w:p>
        </w:tc>
        <w:tc>
          <w:tcPr>
            <w:tcW w:w="993" w:type="dxa"/>
            <w:shd w:val="clear" w:color="auto" w:fill="auto"/>
            <w:vAlign w:val="center"/>
          </w:tcPr>
          <w:p w:rsidR="007B7AD7" w:rsidRPr="00207390" w:rsidRDefault="007B7AD7" w:rsidP="00207390">
            <w:pPr>
              <w:widowControl w:val="0"/>
              <w:autoSpaceDE w:val="0"/>
              <w:autoSpaceDN w:val="0"/>
              <w:jc w:val="center"/>
              <w:rPr>
                <w:sz w:val="12"/>
                <w:szCs w:val="12"/>
              </w:rPr>
            </w:pPr>
            <w:r w:rsidRPr="00207390">
              <w:rPr>
                <w:sz w:val="12"/>
                <w:szCs w:val="12"/>
              </w:rPr>
              <w:t>674,000</w:t>
            </w:r>
          </w:p>
        </w:tc>
      </w:tr>
      <w:tr w:rsidR="007B7AD7" w:rsidRPr="005173EA" w:rsidTr="007B7AD7">
        <w:tc>
          <w:tcPr>
            <w:tcW w:w="706" w:type="dxa"/>
            <w:vMerge/>
            <w:shd w:val="clear" w:color="auto" w:fill="auto"/>
          </w:tcPr>
          <w:p w:rsidR="007B7AD7" w:rsidRPr="005173EA" w:rsidRDefault="007B7AD7" w:rsidP="00BC2B32">
            <w:pPr>
              <w:spacing w:after="200" w:line="276" w:lineRule="auto"/>
              <w:rPr>
                <w:rFonts w:eastAsia="Calibri"/>
                <w:sz w:val="12"/>
                <w:szCs w:val="12"/>
                <w:lang w:eastAsia="en-US"/>
              </w:rPr>
            </w:pPr>
          </w:p>
        </w:tc>
        <w:tc>
          <w:tcPr>
            <w:tcW w:w="989" w:type="dxa"/>
            <w:vMerge/>
            <w:shd w:val="clear" w:color="auto" w:fill="auto"/>
          </w:tcPr>
          <w:p w:rsidR="007B7AD7" w:rsidRPr="005173EA" w:rsidRDefault="007B7AD7" w:rsidP="00BC2B32">
            <w:pPr>
              <w:spacing w:after="200" w:line="276" w:lineRule="auto"/>
              <w:rPr>
                <w:rFonts w:eastAsia="Calibri"/>
                <w:sz w:val="12"/>
                <w:szCs w:val="12"/>
                <w:lang w:eastAsia="en-US"/>
              </w:rPr>
            </w:pPr>
          </w:p>
        </w:tc>
        <w:tc>
          <w:tcPr>
            <w:tcW w:w="1283" w:type="dxa"/>
            <w:shd w:val="clear" w:color="auto" w:fill="auto"/>
          </w:tcPr>
          <w:p w:rsidR="007B7AD7" w:rsidRPr="005173EA" w:rsidRDefault="007B7AD7" w:rsidP="00BC2B32">
            <w:pPr>
              <w:widowControl w:val="0"/>
              <w:autoSpaceDE w:val="0"/>
              <w:autoSpaceDN w:val="0"/>
              <w:jc w:val="center"/>
              <w:rPr>
                <w:sz w:val="12"/>
                <w:szCs w:val="12"/>
              </w:rPr>
            </w:pPr>
            <w:r w:rsidRPr="005173EA">
              <w:rPr>
                <w:sz w:val="12"/>
                <w:szCs w:val="12"/>
              </w:rPr>
              <w:t>областной</w:t>
            </w:r>
          </w:p>
          <w:p w:rsidR="007B7AD7" w:rsidRPr="005173EA" w:rsidRDefault="007B7AD7" w:rsidP="00BC2B32">
            <w:pPr>
              <w:widowControl w:val="0"/>
              <w:autoSpaceDE w:val="0"/>
              <w:autoSpaceDN w:val="0"/>
              <w:jc w:val="center"/>
              <w:rPr>
                <w:sz w:val="12"/>
                <w:szCs w:val="12"/>
              </w:rPr>
            </w:pPr>
            <w:r w:rsidRPr="005173EA">
              <w:rPr>
                <w:sz w:val="12"/>
                <w:szCs w:val="12"/>
              </w:rPr>
              <w:t>бюджет</w:t>
            </w:r>
          </w:p>
        </w:tc>
        <w:tc>
          <w:tcPr>
            <w:tcW w:w="425"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04</w:t>
            </w:r>
          </w:p>
        </w:tc>
        <w:tc>
          <w:tcPr>
            <w:tcW w:w="841"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1208,380</w:t>
            </w:r>
          </w:p>
        </w:tc>
        <w:tc>
          <w:tcPr>
            <w:tcW w:w="851"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1208,600</w:t>
            </w:r>
          </w:p>
        </w:tc>
        <w:tc>
          <w:tcPr>
            <w:tcW w:w="851"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1209,400</w:t>
            </w:r>
          </w:p>
        </w:tc>
        <w:tc>
          <w:tcPr>
            <w:tcW w:w="851"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674,400</w:t>
            </w:r>
          </w:p>
        </w:tc>
        <w:tc>
          <w:tcPr>
            <w:tcW w:w="851" w:type="dxa"/>
            <w:shd w:val="clear" w:color="auto" w:fill="auto"/>
            <w:vAlign w:val="center"/>
          </w:tcPr>
          <w:p w:rsidR="007B7AD7" w:rsidRPr="005173EA" w:rsidRDefault="007B7AD7" w:rsidP="00BC2B32">
            <w:pPr>
              <w:widowControl w:val="0"/>
              <w:autoSpaceDE w:val="0"/>
              <w:autoSpaceDN w:val="0"/>
              <w:jc w:val="center"/>
              <w:rPr>
                <w:sz w:val="12"/>
                <w:szCs w:val="12"/>
              </w:rPr>
            </w:pPr>
            <w:r w:rsidRPr="005173EA">
              <w:rPr>
                <w:sz w:val="12"/>
                <w:szCs w:val="12"/>
              </w:rPr>
              <w:t>674,400</w:t>
            </w:r>
          </w:p>
        </w:tc>
        <w:tc>
          <w:tcPr>
            <w:tcW w:w="855" w:type="dxa"/>
            <w:shd w:val="clear" w:color="auto" w:fill="auto"/>
            <w:vAlign w:val="center"/>
          </w:tcPr>
          <w:p w:rsidR="007B7AD7" w:rsidRPr="00207390" w:rsidRDefault="007B7AD7" w:rsidP="00207390">
            <w:pPr>
              <w:widowControl w:val="0"/>
              <w:autoSpaceDE w:val="0"/>
              <w:autoSpaceDN w:val="0"/>
              <w:jc w:val="center"/>
              <w:rPr>
                <w:sz w:val="12"/>
                <w:szCs w:val="12"/>
              </w:rPr>
            </w:pPr>
            <w:r w:rsidRPr="00207390">
              <w:rPr>
                <w:sz w:val="12"/>
                <w:szCs w:val="12"/>
              </w:rPr>
              <w:t>765,200</w:t>
            </w:r>
          </w:p>
        </w:tc>
        <w:tc>
          <w:tcPr>
            <w:tcW w:w="851" w:type="dxa"/>
            <w:shd w:val="clear" w:color="auto" w:fill="auto"/>
            <w:vAlign w:val="center"/>
          </w:tcPr>
          <w:p w:rsidR="007B7AD7" w:rsidRPr="005173EA" w:rsidRDefault="007B7AD7" w:rsidP="00207390">
            <w:pPr>
              <w:widowControl w:val="0"/>
              <w:autoSpaceDE w:val="0"/>
              <w:autoSpaceDN w:val="0"/>
              <w:jc w:val="center"/>
              <w:rPr>
                <w:sz w:val="12"/>
                <w:szCs w:val="12"/>
              </w:rPr>
            </w:pPr>
            <w:r w:rsidRPr="00566298">
              <w:rPr>
                <w:sz w:val="12"/>
                <w:szCs w:val="12"/>
              </w:rPr>
              <w:t>554,000</w:t>
            </w:r>
          </w:p>
        </w:tc>
        <w:tc>
          <w:tcPr>
            <w:tcW w:w="851" w:type="dxa"/>
            <w:shd w:val="clear" w:color="auto" w:fill="auto"/>
            <w:vAlign w:val="center"/>
          </w:tcPr>
          <w:p w:rsidR="007B7AD7" w:rsidRPr="00DB0CAB" w:rsidRDefault="007B7AD7" w:rsidP="00F24380">
            <w:pPr>
              <w:widowControl w:val="0"/>
              <w:autoSpaceDE w:val="0"/>
              <w:autoSpaceDN w:val="0"/>
              <w:jc w:val="center"/>
              <w:rPr>
                <w:sz w:val="12"/>
                <w:szCs w:val="12"/>
              </w:rPr>
            </w:pPr>
            <w:r w:rsidRPr="00DB0CAB">
              <w:rPr>
                <w:sz w:val="12"/>
                <w:szCs w:val="12"/>
              </w:rPr>
              <w:t>799,340</w:t>
            </w:r>
          </w:p>
        </w:tc>
        <w:tc>
          <w:tcPr>
            <w:tcW w:w="994" w:type="dxa"/>
            <w:shd w:val="clear" w:color="auto" w:fill="auto"/>
            <w:vAlign w:val="center"/>
          </w:tcPr>
          <w:p w:rsidR="007B7AD7" w:rsidRPr="00DB0CAB" w:rsidRDefault="007B7AD7" w:rsidP="00F24380">
            <w:pPr>
              <w:widowControl w:val="0"/>
              <w:autoSpaceDE w:val="0"/>
              <w:autoSpaceDN w:val="0"/>
              <w:jc w:val="center"/>
              <w:rPr>
                <w:sz w:val="12"/>
                <w:szCs w:val="12"/>
              </w:rPr>
            </w:pPr>
            <w:r w:rsidRPr="00DB0CAB">
              <w:rPr>
                <w:sz w:val="12"/>
                <w:szCs w:val="12"/>
              </w:rPr>
              <w:t>815,000</w:t>
            </w:r>
          </w:p>
        </w:tc>
        <w:tc>
          <w:tcPr>
            <w:tcW w:w="992" w:type="dxa"/>
            <w:shd w:val="clear" w:color="auto" w:fill="auto"/>
            <w:vAlign w:val="center"/>
          </w:tcPr>
          <w:p w:rsidR="007B7AD7" w:rsidRPr="007B7AD7" w:rsidRDefault="007B7AD7" w:rsidP="007B7AD7">
            <w:pPr>
              <w:widowControl w:val="0"/>
              <w:autoSpaceDE w:val="0"/>
              <w:autoSpaceDN w:val="0"/>
              <w:jc w:val="center"/>
              <w:rPr>
                <w:sz w:val="12"/>
                <w:szCs w:val="12"/>
              </w:rPr>
            </w:pPr>
            <w:r w:rsidRPr="007B7AD7">
              <w:rPr>
                <w:sz w:val="12"/>
                <w:szCs w:val="12"/>
              </w:rPr>
              <w:t>815,000</w:t>
            </w:r>
          </w:p>
        </w:tc>
        <w:tc>
          <w:tcPr>
            <w:tcW w:w="851" w:type="dxa"/>
            <w:shd w:val="clear" w:color="auto" w:fill="auto"/>
            <w:vAlign w:val="center"/>
          </w:tcPr>
          <w:p w:rsidR="007B7AD7" w:rsidRPr="00207390" w:rsidRDefault="007B7AD7" w:rsidP="00207390">
            <w:pPr>
              <w:widowControl w:val="0"/>
              <w:autoSpaceDE w:val="0"/>
              <w:autoSpaceDN w:val="0"/>
              <w:jc w:val="center"/>
              <w:rPr>
                <w:sz w:val="12"/>
                <w:szCs w:val="12"/>
              </w:rPr>
            </w:pPr>
            <w:r w:rsidRPr="00207390">
              <w:rPr>
                <w:sz w:val="12"/>
                <w:szCs w:val="12"/>
              </w:rPr>
              <w:t>674,000</w:t>
            </w:r>
          </w:p>
        </w:tc>
        <w:tc>
          <w:tcPr>
            <w:tcW w:w="993" w:type="dxa"/>
            <w:shd w:val="clear" w:color="auto" w:fill="auto"/>
            <w:vAlign w:val="center"/>
          </w:tcPr>
          <w:p w:rsidR="007B7AD7" w:rsidRPr="00207390" w:rsidRDefault="007B7AD7" w:rsidP="00207390">
            <w:pPr>
              <w:widowControl w:val="0"/>
              <w:autoSpaceDE w:val="0"/>
              <w:autoSpaceDN w:val="0"/>
              <w:jc w:val="center"/>
              <w:rPr>
                <w:sz w:val="12"/>
                <w:szCs w:val="12"/>
              </w:rPr>
            </w:pPr>
            <w:r w:rsidRPr="00207390">
              <w:rPr>
                <w:sz w:val="12"/>
                <w:szCs w:val="12"/>
              </w:rPr>
              <w:t>674,000</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04</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1208,380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1208,600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1209,400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674,400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674,400</w:t>
            </w:r>
          </w:p>
        </w:tc>
        <w:tc>
          <w:tcPr>
            <w:tcW w:w="855"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765,200</w:t>
            </w:r>
          </w:p>
        </w:tc>
        <w:tc>
          <w:tcPr>
            <w:tcW w:w="851" w:type="dxa"/>
            <w:shd w:val="clear" w:color="auto" w:fill="auto"/>
            <w:vAlign w:val="center"/>
          </w:tcPr>
          <w:p w:rsidR="00A36173" w:rsidRPr="005173EA" w:rsidRDefault="00A36173" w:rsidP="00207390">
            <w:pPr>
              <w:widowControl w:val="0"/>
              <w:autoSpaceDE w:val="0"/>
              <w:autoSpaceDN w:val="0"/>
              <w:jc w:val="center"/>
              <w:rPr>
                <w:sz w:val="12"/>
                <w:szCs w:val="12"/>
              </w:rPr>
            </w:pPr>
            <w:r w:rsidRPr="00566298">
              <w:rPr>
                <w:sz w:val="12"/>
                <w:szCs w:val="12"/>
              </w:rPr>
              <w:t>554,000</w:t>
            </w:r>
          </w:p>
        </w:tc>
        <w:tc>
          <w:tcPr>
            <w:tcW w:w="851"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799,340</w:t>
            </w:r>
          </w:p>
        </w:tc>
        <w:tc>
          <w:tcPr>
            <w:tcW w:w="994"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815,000</w:t>
            </w:r>
          </w:p>
        </w:tc>
        <w:tc>
          <w:tcPr>
            <w:tcW w:w="992" w:type="dxa"/>
            <w:shd w:val="clear" w:color="auto" w:fill="auto"/>
            <w:vAlign w:val="center"/>
          </w:tcPr>
          <w:p w:rsidR="00A36173" w:rsidRPr="00DB0CAB" w:rsidRDefault="00A36173" w:rsidP="00F24380">
            <w:pPr>
              <w:widowControl w:val="0"/>
              <w:autoSpaceDE w:val="0"/>
              <w:autoSpaceDN w:val="0"/>
              <w:jc w:val="center"/>
              <w:rPr>
                <w:sz w:val="12"/>
                <w:szCs w:val="12"/>
              </w:rPr>
            </w:pPr>
            <w:r w:rsidRPr="00DB0CAB">
              <w:rPr>
                <w:sz w:val="12"/>
                <w:szCs w:val="12"/>
              </w:rPr>
              <w:t>815,000</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674,000</w:t>
            </w:r>
          </w:p>
        </w:tc>
        <w:tc>
          <w:tcPr>
            <w:tcW w:w="993"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674,000</w:t>
            </w:r>
          </w:p>
        </w:tc>
      </w:tr>
      <w:tr w:rsidR="00A36173" w:rsidRPr="005173EA" w:rsidTr="00E94D5B">
        <w:tc>
          <w:tcPr>
            <w:tcW w:w="706" w:type="dxa"/>
            <w:vMerge w:val="restart"/>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 xml:space="preserve">Основное </w:t>
            </w:r>
            <w:proofErr w:type="spellStart"/>
            <w:r w:rsidRPr="005173EA">
              <w:rPr>
                <w:sz w:val="12"/>
                <w:szCs w:val="12"/>
              </w:rPr>
              <w:t>меропри</w:t>
            </w:r>
            <w:proofErr w:type="gramStart"/>
            <w:r w:rsidRPr="005173EA">
              <w:rPr>
                <w:sz w:val="12"/>
                <w:szCs w:val="12"/>
              </w:rPr>
              <w:t>я</w:t>
            </w:r>
            <w:proofErr w:type="spellEnd"/>
            <w:r w:rsidR="004A2A5E">
              <w:rPr>
                <w:sz w:val="12"/>
                <w:szCs w:val="12"/>
              </w:rPr>
              <w:t>–</w:t>
            </w:r>
            <w:proofErr w:type="gramEnd"/>
            <w:r w:rsidR="004A2A5E">
              <w:rPr>
                <w:sz w:val="12"/>
                <w:szCs w:val="12"/>
              </w:rPr>
              <w:t xml:space="preserve"> </w:t>
            </w:r>
            <w:proofErr w:type="spellStart"/>
            <w:r w:rsidRPr="005173EA">
              <w:rPr>
                <w:sz w:val="12"/>
                <w:szCs w:val="12"/>
              </w:rPr>
              <w:t>тие</w:t>
            </w:r>
            <w:proofErr w:type="spellEnd"/>
            <w:r w:rsidRPr="005173EA">
              <w:rPr>
                <w:sz w:val="12"/>
                <w:szCs w:val="12"/>
              </w:rPr>
              <w:t xml:space="preserve"> 05</w:t>
            </w:r>
          </w:p>
        </w:tc>
        <w:tc>
          <w:tcPr>
            <w:tcW w:w="989" w:type="dxa"/>
            <w:vMerge w:val="restart"/>
            <w:shd w:val="clear" w:color="auto" w:fill="auto"/>
          </w:tcPr>
          <w:p w:rsidR="00A36173" w:rsidRPr="005173EA" w:rsidRDefault="00A36173" w:rsidP="00BC2B32">
            <w:pPr>
              <w:widowControl w:val="0"/>
              <w:autoSpaceDE w:val="0"/>
              <w:autoSpaceDN w:val="0"/>
              <w:rPr>
                <w:sz w:val="12"/>
                <w:szCs w:val="12"/>
              </w:rPr>
            </w:pPr>
            <w:r w:rsidRPr="005173EA">
              <w:rPr>
                <w:sz w:val="12"/>
                <w:szCs w:val="12"/>
              </w:rPr>
              <w:t xml:space="preserve">Поддержка талантливой молодежи в организациях </w:t>
            </w:r>
            <w:proofErr w:type="spellStart"/>
            <w:r w:rsidRPr="005173EA">
              <w:rPr>
                <w:sz w:val="12"/>
                <w:szCs w:val="12"/>
              </w:rPr>
              <w:t>профессионал</w:t>
            </w:r>
            <w:proofErr w:type="gramStart"/>
            <w:r w:rsidRPr="005173EA">
              <w:rPr>
                <w:sz w:val="12"/>
                <w:szCs w:val="12"/>
              </w:rPr>
              <w:t>ь</w:t>
            </w:r>
            <w:proofErr w:type="spellEnd"/>
            <w:r w:rsidR="004A2A5E">
              <w:rPr>
                <w:sz w:val="12"/>
                <w:szCs w:val="12"/>
              </w:rPr>
              <w:t>–</w:t>
            </w:r>
            <w:proofErr w:type="gramEnd"/>
            <w:r w:rsidR="004A2A5E">
              <w:rPr>
                <w:sz w:val="12"/>
                <w:szCs w:val="12"/>
              </w:rPr>
              <w:t xml:space="preserve"> </w:t>
            </w:r>
            <w:proofErr w:type="spellStart"/>
            <w:r w:rsidRPr="005173EA">
              <w:rPr>
                <w:sz w:val="12"/>
                <w:szCs w:val="12"/>
              </w:rPr>
              <w:t>ного</w:t>
            </w:r>
            <w:proofErr w:type="spellEnd"/>
            <w:r w:rsidRPr="005173EA">
              <w:rPr>
                <w:sz w:val="12"/>
                <w:szCs w:val="12"/>
              </w:rPr>
              <w:t xml:space="preserve"> образов</w:t>
            </w:r>
            <w:r w:rsidRPr="005173EA">
              <w:rPr>
                <w:sz w:val="12"/>
                <w:szCs w:val="12"/>
              </w:rPr>
              <w:t>а</w:t>
            </w:r>
            <w:r w:rsidRPr="005173EA">
              <w:rPr>
                <w:sz w:val="12"/>
                <w:szCs w:val="12"/>
              </w:rPr>
              <w:t>ния</w:t>
            </w:r>
          </w:p>
        </w:tc>
        <w:tc>
          <w:tcPr>
            <w:tcW w:w="1283" w:type="dxa"/>
            <w:shd w:val="clear" w:color="auto" w:fill="auto"/>
          </w:tcPr>
          <w:p w:rsidR="00A36173" w:rsidRPr="005173EA" w:rsidRDefault="00A36173" w:rsidP="00BC2B32">
            <w:pPr>
              <w:widowControl w:val="0"/>
              <w:autoSpaceDE w:val="0"/>
              <w:autoSpaceDN w:val="0"/>
              <w:jc w:val="center"/>
              <w:rPr>
                <w:sz w:val="12"/>
                <w:szCs w:val="12"/>
              </w:rPr>
            </w:pPr>
            <w:r>
              <w:rPr>
                <w:sz w:val="12"/>
                <w:szCs w:val="12"/>
              </w:rPr>
              <w:t>в</w:t>
            </w:r>
            <w:r w:rsidRPr="005173EA">
              <w:rPr>
                <w:sz w:val="12"/>
                <w:szCs w:val="12"/>
              </w:rPr>
              <w:t>сего, в том числе</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05</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1211,040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1652,416</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1461,040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19975,883</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1461,040</w:t>
            </w:r>
          </w:p>
        </w:tc>
        <w:tc>
          <w:tcPr>
            <w:tcW w:w="855"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727,874</w:t>
            </w:r>
          </w:p>
        </w:tc>
        <w:tc>
          <w:tcPr>
            <w:tcW w:w="851" w:type="dxa"/>
            <w:shd w:val="clear" w:color="auto" w:fill="auto"/>
            <w:vAlign w:val="center"/>
          </w:tcPr>
          <w:p w:rsidR="00A36173" w:rsidRPr="00B92530" w:rsidRDefault="00A36173" w:rsidP="00207390">
            <w:pPr>
              <w:widowControl w:val="0"/>
              <w:autoSpaceDE w:val="0"/>
              <w:autoSpaceDN w:val="0"/>
              <w:jc w:val="center"/>
              <w:rPr>
                <w:sz w:val="12"/>
                <w:szCs w:val="12"/>
              </w:rPr>
            </w:pPr>
            <w:r w:rsidRPr="00B92530">
              <w:rPr>
                <w:sz w:val="12"/>
                <w:szCs w:val="12"/>
              </w:rPr>
              <w:t>330,000</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484,653</w:t>
            </w:r>
          </w:p>
        </w:tc>
        <w:tc>
          <w:tcPr>
            <w:tcW w:w="994"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591,040</w:t>
            </w:r>
          </w:p>
        </w:tc>
        <w:tc>
          <w:tcPr>
            <w:tcW w:w="992"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591,040</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1 233,040</w:t>
            </w:r>
          </w:p>
        </w:tc>
        <w:tc>
          <w:tcPr>
            <w:tcW w:w="993"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1 233,040</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областной</w:t>
            </w:r>
          </w:p>
          <w:p w:rsidR="00A36173" w:rsidRPr="005173EA" w:rsidRDefault="00A36173" w:rsidP="00BC2B32">
            <w:pPr>
              <w:widowControl w:val="0"/>
              <w:autoSpaceDE w:val="0"/>
              <w:autoSpaceDN w:val="0"/>
              <w:jc w:val="center"/>
              <w:rPr>
                <w:sz w:val="12"/>
                <w:szCs w:val="12"/>
              </w:rPr>
            </w:pPr>
            <w:r w:rsidRPr="005173EA">
              <w:rPr>
                <w:sz w:val="12"/>
                <w:szCs w:val="12"/>
              </w:rPr>
              <w:t>бюджет</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05</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1211,040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1652,416</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1461,040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19975,883</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1461,040</w:t>
            </w:r>
          </w:p>
        </w:tc>
        <w:tc>
          <w:tcPr>
            <w:tcW w:w="855"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727,874</w:t>
            </w:r>
          </w:p>
        </w:tc>
        <w:tc>
          <w:tcPr>
            <w:tcW w:w="851" w:type="dxa"/>
            <w:shd w:val="clear" w:color="auto" w:fill="auto"/>
            <w:vAlign w:val="center"/>
          </w:tcPr>
          <w:p w:rsidR="00A36173" w:rsidRPr="00B92530" w:rsidRDefault="00A36173" w:rsidP="00207390">
            <w:pPr>
              <w:widowControl w:val="0"/>
              <w:autoSpaceDE w:val="0"/>
              <w:autoSpaceDN w:val="0"/>
              <w:jc w:val="center"/>
              <w:rPr>
                <w:sz w:val="12"/>
                <w:szCs w:val="12"/>
              </w:rPr>
            </w:pPr>
            <w:r w:rsidRPr="00B92530">
              <w:rPr>
                <w:sz w:val="12"/>
                <w:szCs w:val="12"/>
              </w:rPr>
              <w:t>330,000</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484,653</w:t>
            </w:r>
          </w:p>
        </w:tc>
        <w:tc>
          <w:tcPr>
            <w:tcW w:w="994"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591,040</w:t>
            </w:r>
          </w:p>
        </w:tc>
        <w:tc>
          <w:tcPr>
            <w:tcW w:w="992"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591,040</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1 233,040</w:t>
            </w:r>
          </w:p>
        </w:tc>
        <w:tc>
          <w:tcPr>
            <w:tcW w:w="993"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1 233,040</w:t>
            </w:r>
          </w:p>
        </w:tc>
      </w:tr>
      <w:tr w:rsidR="00A36173" w:rsidRPr="005173EA" w:rsidTr="00E94D5B">
        <w:tc>
          <w:tcPr>
            <w:tcW w:w="706" w:type="dxa"/>
            <w:vMerge/>
            <w:shd w:val="clear" w:color="auto" w:fill="auto"/>
          </w:tcPr>
          <w:p w:rsidR="00A36173" w:rsidRPr="005173EA" w:rsidRDefault="00A36173" w:rsidP="00BC2B32">
            <w:pPr>
              <w:spacing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05</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1211,040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1652,416</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1461,040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19975,883</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1461,040</w:t>
            </w:r>
          </w:p>
        </w:tc>
        <w:tc>
          <w:tcPr>
            <w:tcW w:w="855"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636,600</w:t>
            </w:r>
          </w:p>
        </w:tc>
        <w:tc>
          <w:tcPr>
            <w:tcW w:w="851" w:type="dxa"/>
            <w:shd w:val="clear" w:color="auto" w:fill="auto"/>
            <w:vAlign w:val="center"/>
          </w:tcPr>
          <w:p w:rsidR="00A36173" w:rsidRPr="00B92530" w:rsidRDefault="00A36173" w:rsidP="00207390">
            <w:pPr>
              <w:widowControl w:val="0"/>
              <w:autoSpaceDE w:val="0"/>
              <w:autoSpaceDN w:val="0"/>
              <w:jc w:val="center"/>
              <w:rPr>
                <w:sz w:val="12"/>
                <w:szCs w:val="12"/>
              </w:rPr>
            </w:pPr>
            <w:r w:rsidRPr="00B92530">
              <w:rPr>
                <w:sz w:val="12"/>
                <w:szCs w:val="12"/>
              </w:rPr>
              <w:t>330,000</w:t>
            </w:r>
          </w:p>
        </w:tc>
        <w:tc>
          <w:tcPr>
            <w:tcW w:w="851" w:type="dxa"/>
            <w:shd w:val="clear" w:color="auto" w:fill="auto"/>
            <w:vAlign w:val="center"/>
          </w:tcPr>
          <w:p w:rsidR="00A36173" w:rsidRPr="00DB0CAB" w:rsidRDefault="00A36173" w:rsidP="00207390">
            <w:pPr>
              <w:widowControl w:val="0"/>
              <w:autoSpaceDE w:val="0"/>
              <w:autoSpaceDN w:val="0"/>
              <w:jc w:val="center"/>
              <w:rPr>
                <w:sz w:val="12"/>
                <w:szCs w:val="12"/>
              </w:rPr>
            </w:pPr>
            <w:r w:rsidRPr="00DB0CAB">
              <w:rPr>
                <w:sz w:val="12"/>
                <w:szCs w:val="12"/>
              </w:rPr>
              <w:t>484,653</w:t>
            </w:r>
          </w:p>
        </w:tc>
        <w:tc>
          <w:tcPr>
            <w:tcW w:w="994" w:type="dxa"/>
            <w:shd w:val="clear" w:color="auto" w:fill="auto"/>
            <w:vAlign w:val="center"/>
          </w:tcPr>
          <w:p w:rsidR="00A36173" w:rsidRPr="00DB0CAB" w:rsidRDefault="00A36173" w:rsidP="00207390">
            <w:pPr>
              <w:widowControl w:val="0"/>
              <w:autoSpaceDE w:val="0"/>
              <w:autoSpaceDN w:val="0"/>
              <w:jc w:val="center"/>
              <w:rPr>
                <w:sz w:val="12"/>
                <w:szCs w:val="12"/>
              </w:rPr>
            </w:pPr>
            <w:r w:rsidRPr="00DB0CAB">
              <w:rPr>
                <w:sz w:val="12"/>
                <w:szCs w:val="12"/>
              </w:rPr>
              <w:t>591,040</w:t>
            </w:r>
          </w:p>
        </w:tc>
        <w:tc>
          <w:tcPr>
            <w:tcW w:w="992" w:type="dxa"/>
            <w:shd w:val="clear" w:color="auto" w:fill="auto"/>
            <w:vAlign w:val="center"/>
          </w:tcPr>
          <w:p w:rsidR="00A36173" w:rsidRPr="00DB0CAB" w:rsidRDefault="00A36173" w:rsidP="00207390">
            <w:pPr>
              <w:widowControl w:val="0"/>
              <w:autoSpaceDE w:val="0"/>
              <w:autoSpaceDN w:val="0"/>
              <w:jc w:val="center"/>
              <w:rPr>
                <w:sz w:val="12"/>
                <w:szCs w:val="12"/>
              </w:rPr>
            </w:pPr>
            <w:r w:rsidRPr="00DB0CAB">
              <w:rPr>
                <w:sz w:val="12"/>
                <w:szCs w:val="12"/>
              </w:rPr>
              <w:t>591,040</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1 233,040</w:t>
            </w:r>
          </w:p>
        </w:tc>
        <w:tc>
          <w:tcPr>
            <w:tcW w:w="993"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1 233,040</w:t>
            </w:r>
          </w:p>
        </w:tc>
      </w:tr>
      <w:tr w:rsidR="00A36173" w:rsidRPr="005173EA" w:rsidTr="00E94D5B">
        <w:tc>
          <w:tcPr>
            <w:tcW w:w="706" w:type="dxa"/>
            <w:vMerge/>
            <w:shd w:val="clear" w:color="auto" w:fill="auto"/>
          </w:tcPr>
          <w:p w:rsidR="00A36173" w:rsidRPr="005173EA" w:rsidRDefault="00A36173" w:rsidP="00BC2B32">
            <w:pPr>
              <w:spacing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комитет строител</w:t>
            </w:r>
            <w:r w:rsidRPr="005173EA">
              <w:rPr>
                <w:sz w:val="12"/>
                <w:szCs w:val="12"/>
              </w:rPr>
              <w:t>ь</w:t>
            </w:r>
            <w:r w:rsidRPr="005173EA">
              <w:rPr>
                <w:sz w:val="12"/>
                <w:szCs w:val="12"/>
              </w:rPr>
              <w:t>ства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808</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05</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91,274</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0,000</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0,000</w:t>
            </w:r>
          </w:p>
        </w:tc>
        <w:tc>
          <w:tcPr>
            <w:tcW w:w="994"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0,000</w:t>
            </w:r>
          </w:p>
        </w:tc>
        <w:tc>
          <w:tcPr>
            <w:tcW w:w="992"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0,000</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0,000</w:t>
            </w:r>
          </w:p>
        </w:tc>
        <w:tc>
          <w:tcPr>
            <w:tcW w:w="993"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0,000</w:t>
            </w:r>
          </w:p>
        </w:tc>
      </w:tr>
      <w:tr w:rsidR="00A36173" w:rsidRPr="005173EA" w:rsidTr="00E94D5B">
        <w:tc>
          <w:tcPr>
            <w:tcW w:w="706" w:type="dxa"/>
            <w:vMerge w:val="restart"/>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 xml:space="preserve">Основное </w:t>
            </w:r>
            <w:proofErr w:type="spellStart"/>
            <w:r w:rsidRPr="005173EA">
              <w:rPr>
                <w:sz w:val="12"/>
                <w:szCs w:val="12"/>
              </w:rPr>
              <w:t>меропри</w:t>
            </w:r>
            <w:proofErr w:type="gramStart"/>
            <w:r w:rsidRPr="005173EA">
              <w:rPr>
                <w:sz w:val="12"/>
                <w:szCs w:val="12"/>
              </w:rPr>
              <w:t>я</w:t>
            </w:r>
            <w:proofErr w:type="spellEnd"/>
            <w:r w:rsidR="004A2A5E">
              <w:rPr>
                <w:sz w:val="12"/>
                <w:szCs w:val="12"/>
              </w:rPr>
              <w:t>–</w:t>
            </w:r>
            <w:proofErr w:type="gramEnd"/>
            <w:r w:rsidR="004A2A5E">
              <w:rPr>
                <w:sz w:val="12"/>
                <w:szCs w:val="12"/>
              </w:rPr>
              <w:t xml:space="preserve"> </w:t>
            </w:r>
            <w:proofErr w:type="spellStart"/>
            <w:r w:rsidRPr="005173EA">
              <w:rPr>
                <w:sz w:val="12"/>
                <w:szCs w:val="12"/>
              </w:rPr>
              <w:t>тие</w:t>
            </w:r>
            <w:proofErr w:type="spellEnd"/>
            <w:r w:rsidRPr="005173EA">
              <w:rPr>
                <w:sz w:val="12"/>
                <w:szCs w:val="12"/>
              </w:rPr>
              <w:t xml:space="preserve"> 06</w:t>
            </w:r>
          </w:p>
        </w:tc>
        <w:tc>
          <w:tcPr>
            <w:tcW w:w="989" w:type="dxa"/>
            <w:vMerge w:val="restart"/>
            <w:shd w:val="clear" w:color="auto" w:fill="auto"/>
          </w:tcPr>
          <w:p w:rsidR="00A36173" w:rsidRPr="005173EA" w:rsidRDefault="00A36173" w:rsidP="00BC2B32">
            <w:pPr>
              <w:widowControl w:val="0"/>
              <w:autoSpaceDE w:val="0"/>
              <w:autoSpaceDN w:val="0"/>
              <w:rPr>
                <w:sz w:val="12"/>
                <w:szCs w:val="12"/>
              </w:rPr>
            </w:pPr>
            <w:r w:rsidRPr="005173EA">
              <w:rPr>
                <w:sz w:val="12"/>
                <w:szCs w:val="12"/>
              </w:rPr>
              <w:t>Повышение квалификации инженерно</w:t>
            </w:r>
            <w:r w:rsidR="004A2A5E">
              <w:rPr>
                <w:sz w:val="12"/>
                <w:szCs w:val="12"/>
              </w:rPr>
              <w:t xml:space="preserve">– </w:t>
            </w:r>
            <w:r w:rsidRPr="005173EA">
              <w:rPr>
                <w:sz w:val="12"/>
                <w:szCs w:val="12"/>
              </w:rPr>
              <w:t>технических кадров</w:t>
            </w:r>
          </w:p>
        </w:tc>
        <w:tc>
          <w:tcPr>
            <w:tcW w:w="1283" w:type="dxa"/>
            <w:shd w:val="clear" w:color="auto" w:fill="auto"/>
          </w:tcPr>
          <w:p w:rsidR="00A36173" w:rsidRPr="005173EA" w:rsidRDefault="00A36173" w:rsidP="00BC2B32">
            <w:pPr>
              <w:widowControl w:val="0"/>
              <w:autoSpaceDE w:val="0"/>
              <w:autoSpaceDN w:val="0"/>
              <w:jc w:val="center"/>
              <w:rPr>
                <w:sz w:val="12"/>
                <w:szCs w:val="12"/>
              </w:rPr>
            </w:pPr>
            <w:r>
              <w:rPr>
                <w:sz w:val="12"/>
                <w:szCs w:val="12"/>
              </w:rPr>
              <w:t>в</w:t>
            </w:r>
            <w:r w:rsidRPr="005173EA">
              <w:rPr>
                <w:sz w:val="12"/>
                <w:szCs w:val="12"/>
              </w:rPr>
              <w:t>сего, в том числе</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06</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299,250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307,874</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299,250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299,250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299,250</w:t>
            </w:r>
          </w:p>
        </w:tc>
        <w:tc>
          <w:tcPr>
            <w:tcW w:w="855"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299,250</w:t>
            </w:r>
          </w:p>
        </w:tc>
        <w:tc>
          <w:tcPr>
            <w:tcW w:w="851" w:type="dxa"/>
            <w:shd w:val="clear" w:color="auto" w:fill="auto"/>
            <w:vAlign w:val="center"/>
          </w:tcPr>
          <w:p w:rsidR="00A36173" w:rsidRPr="00B92530" w:rsidRDefault="00A36173" w:rsidP="00B92530">
            <w:pPr>
              <w:spacing w:after="200" w:line="276" w:lineRule="auto"/>
              <w:jc w:val="center"/>
              <w:rPr>
                <w:rFonts w:eastAsia="Calibri"/>
                <w:sz w:val="12"/>
                <w:szCs w:val="12"/>
                <w:lang w:eastAsia="en-US"/>
              </w:rPr>
            </w:pPr>
            <w:r w:rsidRPr="00B92530">
              <w:rPr>
                <w:rFonts w:eastAsia="Calibri"/>
                <w:sz w:val="12"/>
                <w:szCs w:val="12"/>
                <w:lang w:eastAsia="en-US"/>
              </w:rPr>
              <w:t>0,000</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0,000</w:t>
            </w:r>
          </w:p>
        </w:tc>
        <w:tc>
          <w:tcPr>
            <w:tcW w:w="994"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0,000</w:t>
            </w:r>
          </w:p>
        </w:tc>
        <w:tc>
          <w:tcPr>
            <w:tcW w:w="992"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0,000</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299,250</w:t>
            </w:r>
          </w:p>
        </w:tc>
        <w:tc>
          <w:tcPr>
            <w:tcW w:w="993"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299,250</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областной</w:t>
            </w:r>
          </w:p>
          <w:p w:rsidR="00A36173" w:rsidRPr="005173EA" w:rsidRDefault="00A36173" w:rsidP="00BC2B32">
            <w:pPr>
              <w:widowControl w:val="0"/>
              <w:autoSpaceDE w:val="0"/>
              <w:autoSpaceDN w:val="0"/>
              <w:jc w:val="center"/>
              <w:rPr>
                <w:sz w:val="12"/>
                <w:szCs w:val="12"/>
              </w:rPr>
            </w:pPr>
            <w:r w:rsidRPr="005173EA">
              <w:rPr>
                <w:sz w:val="12"/>
                <w:szCs w:val="12"/>
              </w:rPr>
              <w:t>бюджет</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06</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299,250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307,874</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299,250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299,250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299,250</w:t>
            </w:r>
          </w:p>
        </w:tc>
        <w:tc>
          <w:tcPr>
            <w:tcW w:w="855"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299,250</w:t>
            </w:r>
          </w:p>
        </w:tc>
        <w:tc>
          <w:tcPr>
            <w:tcW w:w="851" w:type="dxa"/>
            <w:shd w:val="clear" w:color="auto" w:fill="auto"/>
            <w:vAlign w:val="center"/>
          </w:tcPr>
          <w:p w:rsidR="00A36173" w:rsidRPr="00B92530" w:rsidRDefault="00A36173" w:rsidP="00B92530">
            <w:pPr>
              <w:spacing w:after="200" w:line="276" w:lineRule="auto"/>
              <w:jc w:val="center"/>
              <w:rPr>
                <w:rFonts w:eastAsia="Calibri"/>
                <w:sz w:val="12"/>
                <w:szCs w:val="12"/>
                <w:lang w:eastAsia="en-US"/>
              </w:rPr>
            </w:pPr>
            <w:r w:rsidRPr="00B92530">
              <w:rPr>
                <w:rFonts w:eastAsia="Calibri"/>
                <w:sz w:val="12"/>
                <w:szCs w:val="12"/>
                <w:lang w:eastAsia="en-US"/>
              </w:rPr>
              <w:t>0,000</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0,000</w:t>
            </w:r>
          </w:p>
        </w:tc>
        <w:tc>
          <w:tcPr>
            <w:tcW w:w="994"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0,000</w:t>
            </w:r>
          </w:p>
        </w:tc>
        <w:tc>
          <w:tcPr>
            <w:tcW w:w="992"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0,000</w:t>
            </w:r>
          </w:p>
        </w:tc>
        <w:tc>
          <w:tcPr>
            <w:tcW w:w="851"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299,250</w:t>
            </w:r>
          </w:p>
        </w:tc>
        <w:tc>
          <w:tcPr>
            <w:tcW w:w="993" w:type="dxa"/>
            <w:shd w:val="clear" w:color="auto" w:fill="auto"/>
            <w:vAlign w:val="center"/>
          </w:tcPr>
          <w:p w:rsidR="00A36173" w:rsidRPr="00207390" w:rsidRDefault="00A36173" w:rsidP="00207390">
            <w:pPr>
              <w:widowControl w:val="0"/>
              <w:autoSpaceDE w:val="0"/>
              <w:autoSpaceDN w:val="0"/>
              <w:jc w:val="center"/>
              <w:rPr>
                <w:sz w:val="12"/>
                <w:szCs w:val="12"/>
              </w:rPr>
            </w:pPr>
            <w:r w:rsidRPr="00207390">
              <w:rPr>
                <w:sz w:val="12"/>
                <w:szCs w:val="12"/>
              </w:rPr>
              <w:t>299,250</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p w:rsidR="00A36173" w:rsidRPr="005173EA" w:rsidRDefault="00A36173" w:rsidP="00BC2B32">
            <w:pPr>
              <w:widowControl w:val="0"/>
              <w:autoSpaceDE w:val="0"/>
              <w:autoSpaceDN w:val="0"/>
              <w:jc w:val="center"/>
              <w:rPr>
                <w:sz w:val="12"/>
                <w:szCs w:val="12"/>
              </w:rPr>
            </w:pP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06</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299,250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307,874</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299,250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299,250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299,250</w:t>
            </w:r>
          </w:p>
        </w:tc>
        <w:tc>
          <w:tcPr>
            <w:tcW w:w="855"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299,250</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0,000</w:t>
            </w:r>
          </w:p>
        </w:tc>
        <w:tc>
          <w:tcPr>
            <w:tcW w:w="851" w:type="dxa"/>
            <w:shd w:val="clear" w:color="auto" w:fill="auto"/>
            <w:vAlign w:val="center"/>
          </w:tcPr>
          <w:p w:rsidR="00A36173" w:rsidRPr="00207390" w:rsidRDefault="00A36173" w:rsidP="00FA1D1B">
            <w:pPr>
              <w:widowControl w:val="0"/>
              <w:autoSpaceDE w:val="0"/>
              <w:autoSpaceDN w:val="0"/>
              <w:jc w:val="center"/>
              <w:rPr>
                <w:sz w:val="12"/>
                <w:szCs w:val="12"/>
              </w:rPr>
            </w:pPr>
            <w:r w:rsidRPr="00207390">
              <w:rPr>
                <w:sz w:val="12"/>
                <w:szCs w:val="12"/>
              </w:rPr>
              <w:t>0,000</w:t>
            </w:r>
          </w:p>
        </w:tc>
        <w:tc>
          <w:tcPr>
            <w:tcW w:w="994" w:type="dxa"/>
            <w:shd w:val="clear" w:color="auto" w:fill="auto"/>
            <w:vAlign w:val="center"/>
          </w:tcPr>
          <w:p w:rsidR="00A36173" w:rsidRPr="00207390" w:rsidRDefault="00A36173" w:rsidP="00FA1D1B">
            <w:pPr>
              <w:widowControl w:val="0"/>
              <w:autoSpaceDE w:val="0"/>
              <w:autoSpaceDN w:val="0"/>
              <w:jc w:val="center"/>
              <w:rPr>
                <w:sz w:val="12"/>
                <w:szCs w:val="12"/>
              </w:rPr>
            </w:pPr>
            <w:r w:rsidRPr="00207390">
              <w:rPr>
                <w:sz w:val="12"/>
                <w:szCs w:val="12"/>
              </w:rPr>
              <w:t>0,000</w:t>
            </w:r>
          </w:p>
        </w:tc>
        <w:tc>
          <w:tcPr>
            <w:tcW w:w="992" w:type="dxa"/>
            <w:shd w:val="clear" w:color="auto" w:fill="auto"/>
            <w:vAlign w:val="center"/>
          </w:tcPr>
          <w:p w:rsidR="00A36173" w:rsidRPr="00207390" w:rsidRDefault="00A36173" w:rsidP="00FA1D1B">
            <w:pPr>
              <w:widowControl w:val="0"/>
              <w:autoSpaceDE w:val="0"/>
              <w:autoSpaceDN w:val="0"/>
              <w:jc w:val="center"/>
              <w:rPr>
                <w:sz w:val="12"/>
                <w:szCs w:val="12"/>
              </w:rPr>
            </w:pPr>
            <w:r w:rsidRPr="00207390">
              <w:rPr>
                <w:sz w:val="12"/>
                <w:szCs w:val="12"/>
              </w:rPr>
              <w:t>0,000</w:t>
            </w:r>
          </w:p>
        </w:tc>
        <w:tc>
          <w:tcPr>
            <w:tcW w:w="851" w:type="dxa"/>
            <w:shd w:val="clear" w:color="auto" w:fill="auto"/>
            <w:vAlign w:val="center"/>
          </w:tcPr>
          <w:p w:rsidR="00A36173" w:rsidRPr="00207390" w:rsidRDefault="00A36173" w:rsidP="00FA1D1B">
            <w:pPr>
              <w:widowControl w:val="0"/>
              <w:autoSpaceDE w:val="0"/>
              <w:autoSpaceDN w:val="0"/>
              <w:jc w:val="center"/>
              <w:rPr>
                <w:sz w:val="12"/>
                <w:szCs w:val="12"/>
              </w:rPr>
            </w:pPr>
            <w:r w:rsidRPr="00207390">
              <w:rPr>
                <w:sz w:val="12"/>
                <w:szCs w:val="12"/>
              </w:rPr>
              <w:t>299,250</w:t>
            </w:r>
          </w:p>
        </w:tc>
        <w:tc>
          <w:tcPr>
            <w:tcW w:w="993" w:type="dxa"/>
            <w:shd w:val="clear" w:color="auto" w:fill="auto"/>
            <w:vAlign w:val="center"/>
          </w:tcPr>
          <w:p w:rsidR="00A36173" w:rsidRPr="00207390" w:rsidRDefault="00A36173" w:rsidP="00FA1D1B">
            <w:pPr>
              <w:widowControl w:val="0"/>
              <w:autoSpaceDE w:val="0"/>
              <w:autoSpaceDN w:val="0"/>
              <w:jc w:val="center"/>
              <w:rPr>
                <w:sz w:val="12"/>
                <w:szCs w:val="12"/>
              </w:rPr>
            </w:pPr>
            <w:r w:rsidRPr="00207390">
              <w:rPr>
                <w:sz w:val="12"/>
                <w:szCs w:val="12"/>
              </w:rPr>
              <w:t>299,250</w:t>
            </w:r>
          </w:p>
        </w:tc>
      </w:tr>
      <w:tr w:rsidR="00A36173" w:rsidRPr="005173EA" w:rsidTr="00E94D5B">
        <w:tc>
          <w:tcPr>
            <w:tcW w:w="706" w:type="dxa"/>
            <w:vMerge w:val="restart"/>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 xml:space="preserve">Основное </w:t>
            </w:r>
            <w:proofErr w:type="spellStart"/>
            <w:r w:rsidRPr="005173EA">
              <w:rPr>
                <w:sz w:val="12"/>
                <w:szCs w:val="12"/>
              </w:rPr>
              <w:t>меропри</w:t>
            </w:r>
            <w:proofErr w:type="gramStart"/>
            <w:r w:rsidRPr="005173EA">
              <w:rPr>
                <w:sz w:val="12"/>
                <w:szCs w:val="12"/>
              </w:rPr>
              <w:t>я</w:t>
            </w:r>
            <w:proofErr w:type="spellEnd"/>
            <w:r w:rsidR="004A2A5E">
              <w:rPr>
                <w:sz w:val="12"/>
                <w:szCs w:val="12"/>
              </w:rPr>
              <w:t>–</w:t>
            </w:r>
            <w:proofErr w:type="gramEnd"/>
            <w:r w:rsidR="004A2A5E">
              <w:rPr>
                <w:sz w:val="12"/>
                <w:szCs w:val="12"/>
              </w:rPr>
              <w:t xml:space="preserve"> </w:t>
            </w:r>
            <w:proofErr w:type="spellStart"/>
            <w:r w:rsidRPr="005173EA">
              <w:rPr>
                <w:sz w:val="12"/>
                <w:szCs w:val="12"/>
              </w:rPr>
              <w:lastRenderedPageBreak/>
              <w:t>тие</w:t>
            </w:r>
            <w:proofErr w:type="spellEnd"/>
            <w:r w:rsidRPr="005173EA">
              <w:rPr>
                <w:sz w:val="12"/>
                <w:szCs w:val="12"/>
              </w:rPr>
              <w:t xml:space="preserve"> 07</w:t>
            </w:r>
          </w:p>
        </w:tc>
        <w:tc>
          <w:tcPr>
            <w:tcW w:w="989" w:type="dxa"/>
            <w:vMerge w:val="restart"/>
            <w:shd w:val="clear" w:color="auto" w:fill="auto"/>
          </w:tcPr>
          <w:p w:rsidR="00A36173" w:rsidRPr="005173EA" w:rsidRDefault="00A36173" w:rsidP="00BC2B32">
            <w:pPr>
              <w:widowControl w:val="0"/>
              <w:autoSpaceDE w:val="0"/>
              <w:autoSpaceDN w:val="0"/>
              <w:rPr>
                <w:sz w:val="12"/>
                <w:szCs w:val="12"/>
              </w:rPr>
            </w:pPr>
            <w:r w:rsidRPr="005173EA">
              <w:rPr>
                <w:sz w:val="12"/>
                <w:szCs w:val="12"/>
              </w:rPr>
              <w:lastRenderedPageBreak/>
              <w:t xml:space="preserve">Социальная поддержка </w:t>
            </w:r>
            <w:r w:rsidRPr="005173EA">
              <w:rPr>
                <w:sz w:val="12"/>
                <w:szCs w:val="12"/>
              </w:rPr>
              <w:lastRenderedPageBreak/>
              <w:t xml:space="preserve">работников организаций </w:t>
            </w:r>
            <w:proofErr w:type="spellStart"/>
            <w:r w:rsidRPr="005173EA">
              <w:rPr>
                <w:sz w:val="12"/>
                <w:szCs w:val="12"/>
              </w:rPr>
              <w:t>профессионал</w:t>
            </w:r>
            <w:proofErr w:type="gramStart"/>
            <w:r w:rsidRPr="005173EA">
              <w:rPr>
                <w:sz w:val="12"/>
                <w:szCs w:val="12"/>
              </w:rPr>
              <w:t>ь</w:t>
            </w:r>
            <w:proofErr w:type="spellEnd"/>
            <w:r w:rsidR="004A2A5E">
              <w:rPr>
                <w:sz w:val="12"/>
                <w:szCs w:val="12"/>
              </w:rPr>
              <w:t>–</w:t>
            </w:r>
            <w:proofErr w:type="gramEnd"/>
            <w:r w:rsidR="004A2A5E">
              <w:rPr>
                <w:sz w:val="12"/>
                <w:szCs w:val="12"/>
              </w:rPr>
              <w:t xml:space="preserve"> </w:t>
            </w:r>
            <w:proofErr w:type="spellStart"/>
            <w:r w:rsidRPr="005173EA">
              <w:rPr>
                <w:sz w:val="12"/>
                <w:szCs w:val="12"/>
              </w:rPr>
              <w:t>ного</w:t>
            </w:r>
            <w:proofErr w:type="spellEnd"/>
            <w:r w:rsidRPr="005173EA">
              <w:rPr>
                <w:sz w:val="12"/>
                <w:szCs w:val="12"/>
              </w:rPr>
              <w:t xml:space="preserve"> образов</w:t>
            </w:r>
            <w:r w:rsidRPr="005173EA">
              <w:rPr>
                <w:sz w:val="12"/>
                <w:szCs w:val="12"/>
              </w:rPr>
              <w:t>а</w:t>
            </w:r>
            <w:r w:rsidRPr="005173EA">
              <w:rPr>
                <w:sz w:val="12"/>
                <w:szCs w:val="12"/>
              </w:rPr>
              <w:t>ния</w:t>
            </w:r>
          </w:p>
        </w:tc>
        <w:tc>
          <w:tcPr>
            <w:tcW w:w="1283" w:type="dxa"/>
            <w:shd w:val="clear" w:color="auto" w:fill="auto"/>
          </w:tcPr>
          <w:p w:rsidR="00A36173" w:rsidRPr="005173EA" w:rsidRDefault="00A36173" w:rsidP="00BC2B32">
            <w:pPr>
              <w:widowControl w:val="0"/>
              <w:autoSpaceDE w:val="0"/>
              <w:autoSpaceDN w:val="0"/>
              <w:jc w:val="center"/>
              <w:rPr>
                <w:sz w:val="12"/>
                <w:szCs w:val="12"/>
              </w:rPr>
            </w:pPr>
            <w:r>
              <w:rPr>
                <w:sz w:val="12"/>
                <w:szCs w:val="12"/>
              </w:rPr>
              <w:lastRenderedPageBreak/>
              <w:t>в</w:t>
            </w:r>
            <w:r w:rsidRPr="005173EA">
              <w:rPr>
                <w:sz w:val="12"/>
                <w:szCs w:val="12"/>
              </w:rPr>
              <w:t>сего, в том числе</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07</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7687,790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8056,099</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9868,184</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10039,346</w:t>
            </w:r>
          </w:p>
        </w:tc>
        <w:tc>
          <w:tcPr>
            <w:tcW w:w="851" w:type="dxa"/>
            <w:shd w:val="clear" w:color="auto" w:fill="auto"/>
            <w:vAlign w:val="center"/>
          </w:tcPr>
          <w:p w:rsidR="00A36173" w:rsidRPr="005173EA" w:rsidRDefault="00A36173" w:rsidP="00207390">
            <w:pPr>
              <w:widowControl w:val="0"/>
              <w:autoSpaceDE w:val="0"/>
              <w:autoSpaceDN w:val="0"/>
              <w:jc w:val="center"/>
              <w:rPr>
                <w:sz w:val="12"/>
                <w:szCs w:val="12"/>
              </w:rPr>
            </w:pPr>
            <w:r w:rsidRPr="005173EA">
              <w:rPr>
                <w:sz w:val="12"/>
                <w:szCs w:val="12"/>
              </w:rPr>
              <w:t>10714,638</w:t>
            </w:r>
          </w:p>
        </w:tc>
        <w:tc>
          <w:tcPr>
            <w:tcW w:w="855" w:type="dxa"/>
            <w:shd w:val="clear" w:color="auto" w:fill="auto"/>
            <w:vAlign w:val="center"/>
          </w:tcPr>
          <w:p w:rsidR="00A36173" w:rsidRPr="00207390" w:rsidRDefault="00A36173" w:rsidP="00FA1D1B">
            <w:pPr>
              <w:widowControl w:val="0"/>
              <w:autoSpaceDE w:val="0"/>
              <w:autoSpaceDN w:val="0"/>
              <w:jc w:val="center"/>
              <w:rPr>
                <w:sz w:val="12"/>
                <w:szCs w:val="12"/>
              </w:rPr>
            </w:pPr>
            <w:r w:rsidRPr="00207390">
              <w:rPr>
                <w:sz w:val="12"/>
                <w:szCs w:val="12"/>
              </w:rPr>
              <w:t>11 474,675</w:t>
            </w:r>
          </w:p>
        </w:tc>
        <w:tc>
          <w:tcPr>
            <w:tcW w:w="851" w:type="dxa"/>
            <w:shd w:val="clear" w:color="auto" w:fill="auto"/>
            <w:vAlign w:val="center"/>
          </w:tcPr>
          <w:p w:rsidR="00A36173" w:rsidRPr="005173EA" w:rsidRDefault="00A36173" w:rsidP="00207390">
            <w:pPr>
              <w:jc w:val="center"/>
              <w:rPr>
                <w:sz w:val="12"/>
                <w:szCs w:val="12"/>
              </w:rPr>
            </w:pPr>
            <w:r w:rsidRPr="005173EA">
              <w:rPr>
                <w:sz w:val="12"/>
                <w:szCs w:val="12"/>
              </w:rPr>
              <w:t>11 438,860</w:t>
            </w:r>
          </w:p>
        </w:tc>
        <w:tc>
          <w:tcPr>
            <w:tcW w:w="851"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11 365,557</w:t>
            </w:r>
          </w:p>
        </w:tc>
        <w:tc>
          <w:tcPr>
            <w:tcW w:w="994"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11 365,557</w:t>
            </w:r>
          </w:p>
        </w:tc>
        <w:tc>
          <w:tcPr>
            <w:tcW w:w="992"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11 365,557</w:t>
            </w:r>
          </w:p>
        </w:tc>
        <w:tc>
          <w:tcPr>
            <w:tcW w:w="851" w:type="dxa"/>
            <w:shd w:val="clear" w:color="auto" w:fill="auto"/>
            <w:vAlign w:val="center"/>
          </w:tcPr>
          <w:p w:rsidR="00A36173" w:rsidRPr="00DB0CAB" w:rsidRDefault="00A36173" w:rsidP="00BC2B32">
            <w:pPr>
              <w:spacing w:after="200" w:line="276" w:lineRule="auto"/>
              <w:jc w:val="center"/>
              <w:rPr>
                <w:rFonts w:eastAsia="Calibri"/>
                <w:sz w:val="12"/>
                <w:szCs w:val="12"/>
                <w:lang w:eastAsia="en-US"/>
              </w:rPr>
            </w:pPr>
            <w:r w:rsidRPr="00DB0CAB">
              <w:rPr>
                <w:rFonts w:eastAsia="Calibri"/>
                <w:sz w:val="12"/>
                <w:szCs w:val="12"/>
                <w:lang w:eastAsia="en-US"/>
              </w:rPr>
              <w:t>11 575,024</w:t>
            </w:r>
          </w:p>
        </w:tc>
        <w:tc>
          <w:tcPr>
            <w:tcW w:w="993" w:type="dxa"/>
            <w:shd w:val="clear" w:color="auto" w:fill="auto"/>
            <w:vAlign w:val="center"/>
          </w:tcPr>
          <w:p w:rsidR="00A36173" w:rsidRPr="005173EA" w:rsidRDefault="00A36173" w:rsidP="00BC2B32">
            <w:pPr>
              <w:spacing w:after="200" w:line="276" w:lineRule="auto"/>
              <w:jc w:val="center"/>
              <w:rPr>
                <w:rFonts w:eastAsia="Calibri"/>
                <w:sz w:val="12"/>
                <w:szCs w:val="12"/>
                <w:lang w:eastAsia="en-US"/>
              </w:rPr>
            </w:pPr>
            <w:r w:rsidRPr="005173EA">
              <w:rPr>
                <w:rFonts w:eastAsia="Calibri"/>
                <w:sz w:val="12"/>
                <w:szCs w:val="12"/>
                <w:lang w:eastAsia="en-US"/>
              </w:rPr>
              <w:t>11 575,024</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областной</w:t>
            </w:r>
          </w:p>
          <w:p w:rsidR="00A36173" w:rsidRPr="005173EA" w:rsidRDefault="00A36173" w:rsidP="00BC2B32">
            <w:pPr>
              <w:widowControl w:val="0"/>
              <w:autoSpaceDE w:val="0"/>
              <w:autoSpaceDN w:val="0"/>
              <w:jc w:val="center"/>
              <w:rPr>
                <w:sz w:val="12"/>
                <w:szCs w:val="12"/>
              </w:rPr>
            </w:pPr>
            <w:r w:rsidRPr="005173EA">
              <w:rPr>
                <w:sz w:val="12"/>
                <w:szCs w:val="12"/>
              </w:rPr>
              <w:t>бюджет</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07</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7687,790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8056,099</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9868,184</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10039,346</w:t>
            </w:r>
          </w:p>
        </w:tc>
        <w:tc>
          <w:tcPr>
            <w:tcW w:w="851" w:type="dxa"/>
            <w:shd w:val="clear" w:color="auto" w:fill="auto"/>
            <w:vAlign w:val="center"/>
          </w:tcPr>
          <w:p w:rsidR="00A36173" w:rsidRPr="005173EA" w:rsidRDefault="00A36173" w:rsidP="00207390">
            <w:pPr>
              <w:widowControl w:val="0"/>
              <w:autoSpaceDE w:val="0"/>
              <w:autoSpaceDN w:val="0"/>
              <w:jc w:val="center"/>
              <w:rPr>
                <w:sz w:val="12"/>
                <w:szCs w:val="12"/>
              </w:rPr>
            </w:pPr>
            <w:r w:rsidRPr="005173EA">
              <w:rPr>
                <w:sz w:val="12"/>
                <w:szCs w:val="12"/>
              </w:rPr>
              <w:t>10714,638</w:t>
            </w:r>
          </w:p>
        </w:tc>
        <w:tc>
          <w:tcPr>
            <w:tcW w:w="855" w:type="dxa"/>
            <w:shd w:val="clear" w:color="auto" w:fill="auto"/>
            <w:vAlign w:val="center"/>
          </w:tcPr>
          <w:p w:rsidR="00A36173" w:rsidRPr="00207390" w:rsidRDefault="00A36173" w:rsidP="00FA1D1B">
            <w:pPr>
              <w:widowControl w:val="0"/>
              <w:autoSpaceDE w:val="0"/>
              <w:autoSpaceDN w:val="0"/>
              <w:jc w:val="center"/>
              <w:rPr>
                <w:sz w:val="12"/>
                <w:szCs w:val="12"/>
              </w:rPr>
            </w:pPr>
            <w:r w:rsidRPr="00207390">
              <w:rPr>
                <w:sz w:val="12"/>
                <w:szCs w:val="12"/>
              </w:rPr>
              <w:t>11 474,675</w:t>
            </w:r>
          </w:p>
        </w:tc>
        <w:tc>
          <w:tcPr>
            <w:tcW w:w="851" w:type="dxa"/>
            <w:shd w:val="clear" w:color="auto" w:fill="auto"/>
            <w:vAlign w:val="center"/>
          </w:tcPr>
          <w:p w:rsidR="00A36173" w:rsidRPr="005173EA" w:rsidRDefault="00A36173" w:rsidP="00207390">
            <w:pPr>
              <w:jc w:val="center"/>
              <w:rPr>
                <w:sz w:val="12"/>
                <w:szCs w:val="12"/>
              </w:rPr>
            </w:pPr>
            <w:r w:rsidRPr="005173EA">
              <w:rPr>
                <w:sz w:val="12"/>
                <w:szCs w:val="12"/>
              </w:rPr>
              <w:t>11 438,860</w:t>
            </w:r>
          </w:p>
        </w:tc>
        <w:tc>
          <w:tcPr>
            <w:tcW w:w="851"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11 365,557</w:t>
            </w:r>
          </w:p>
        </w:tc>
        <w:tc>
          <w:tcPr>
            <w:tcW w:w="994"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11 365,557</w:t>
            </w:r>
          </w:p>
        </w:tc>
        <w:tc>
          <w:tcPr>
            <w:tcW w:w="992"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11 365,557</w:t>
            </w:r>
          </w:p>
        </w:tc>
        <w:tc>
          <w:tcPr>
            <w:tcW w:w="851" w:type="dxa"/>
            <w:shd w:val="clear" w:color="auto" w:fill="auto"/>
            <w:vAlign w:val="center"/>
          </w:tcPr>
          <w:p w:rsidR="00A36173" w:rsidRPr="00DB0CAB" w:rsidRDefault="00A36173" w:rsidP="00BC2B32">
            <w:pPr>
              <w:spacing w:after="200" w:line="276" w:lineRule="auto"/>
              <w:jc w:val="center"/>
              <w:rPr>
                <w:rFonts w:eastAsia="Calibri"/>
                <w:sz w:val="12"/>
                <w:szCs w:val="12"/>
                <w:lang w:eastAsia="en-US"/>
              </w:rPr>
            </w:pPr>
            <w:r w:rsidRPr="00DB0CAB">
              <w:rPr>
                <w:rFonts w:eastAsia="Calibri"/>
                <w:sz w:val="12"/>
                <w:szCs w:val="12"/>
                <w:lang w:eastAsia="en-US"/>
              </w:rPr>
              <w:t>11 575,024</w:t>
            </w:r>
          </w:p>
        </w:tc>
        <w:tc>
          <w:tcPr>
            <w:tcW w:w="993" w:type="dxa"/>
            <w:shd w:val="clear" w:color="auto" w:fill="auto"/>
            <w:vAlign w:val="center"/>
          </w:tcPr>
          <w:p w:rsidR="00A36173" w:rsidRPr="005173EA" w:rsidRDefault="00A36173" w:rsidP="00BC2B32">
            <w:pPr>
              <w:spacing w:after="200" w:line="276" w:lineRule="auto"/>
              <w:jc w:val="center"/>
              <w:rPr>
                <w:rFonts w:eastAsia="Calibri"/>
                <w:sz w:val="12"/>
                <w:szCs w:val="12"/>
                <w:lang w:eastAsia="en-US"/>
              </w:rPr>
            </w:pPr>
            <w:r w:rsidRPr="005173EA">
              <w:rPr>
                <w:rFonts w:eastAsia="Calibri"/>
                <w:sz w:val="12"/>
                <w:szCs w:val="12"/>
                <w:lang w:eastAsia="en-US"/>
              </w:rPr>
              <w:t>11 575,024</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07</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7687,790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8056,099</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9868,184</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10039,346</w:t>
            </w:r>
          </w:p>
        </w:tc>
        <w:tc>
          <w:tcPr>
            <w:tcW w:w="851" w:type="dxa"/>
            <w:shd w:val="clear" w:color="auto" w:fill="auto"/>
            <w:vAlign w:val="center"/>
          </w:tcPr>
          <w:p w:rsidR="00A36173" w:rsidRPr="005173EA" w:rsidRDefault="00A36173" w:rsidP="00207390">
            <w:pPr>
              <w:widowControl w:val="0"/>
              <w:autoSpaceDE w:val="0"/>
              <w:autoSpaceDN w:val="0"/>
              <w:jc w:val="center"/>
              <w:rPr>
                <w:sz w:val="12"/>
                <w:szCs w:val="12"/>
              </w:rPr>
            </w:pPr>
            <w:r w:rsidRPr="005173EA">
              <w:rPr>
                <w:sz w:val="12"/>
                <w:szCs w:val="12"/>
              </w:rPr>
              <w:t>10714,638</w:t>
            </w:r>
          </w:p>
        </w:tc>
        <w:tc>
          <w:tcPr>
            <w:tcW w:w="855" w:type="dxa"/>
            <w:shd w:val="clear" w:color="auto" w:fill="auto"/>
            <w:vAlign w:val="center"/>
          </w:tcPr>
          <w:p w:rsidR="00A36173" w:rsidRPr="00207390" w:rsidRDefault="00A36173" w:rsidP="00FA1D1B">
            <w:pPr>
              <w:widowControl w:val="0"/>
              <w:autoSpaceDE w:val="0"/>
              <w:autoSpaceDN w:val="0"/>
              <w:jc w:val="center"/>
              <w:rPr>
                <w:sz w:val="12"/>
                <w:szCs w:val="12"/>
              </w:rPr>
            </w:pPr>
            <w:r w:rsidRPr="00207390">
              <w:rPr>
                <w:sz w:val="12"/>
                <w:szCs w:val="12"/>
              </w:rPr>
              <w:t>11 474,675</w:t>
            </w:r>
          </w:p>
        </w:tc>
        <w:tc>
          <w:tcPr>
            <w:tcW w:w="851" w:type="dxa"/>
            <w:shd w:val="clear" w:color="auto" w:fill="auto"/>
            <w:vAlign w:val="center"/>
          </w:tcPr>
          <w:p w:rsidR="00A36173" w:rsidRPr="005173EA" w:rsidRDefault="00A36173" w:rsidP="00207390">
            <w:pPr>
              <w:jc w:val="center"/>
              <w:rPr>
                <w:sz w:val="12"/>
                <w:szCs w:val="12"/>
              </w:rPr>
            </w:pPr>
            <w:r w:rsidRPr="005173EA">
              <w:rPr>
                <w:sz w:val="12"/>
                <w:szCs w:val="12"/>
              </w:rPr>
              <w:t>11 438,860</w:t>
            </w:r>
          </w:p>
        </w:tc>
        <w:tc>
          <w:tcPr>
            <w:tcW w:w="851"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11 365,557</w:t>
            </w:r>
          </w:p>
        </w:tc>
        <w:tc>
          <w:tcPr>
            <w:tcW w:w="994"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11 365,557</w:t>
            </w:r>
          </w:p>
        </w:tc>
        <w:tc>
          <w:tcPr>
            <w:tcW w:w="992"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11 365,557</w:t>
            </w:r>
          </w:p>
        </w:tc>
        <w:tc>
          <w:tcPr>
            <w:tcW w:w="851" w:type="dxa"/>
            <w:shd w:val="clear" w:color="auto" w:fill="auto"/>
            <w:vAlign w:val="center"/>
          </w:tcPr>
          <w:p w:rsidR="00A36173" w:rsidRPr="00DB0CAB" w:rsidRDefault="00A36173" w:rsidP="00BC2B32">
            <w:pPr>
              <w:spacing w:after="200" w:line="276" w:lineRule="auto"/>
              <w:jc w:val="center"/>
              <w:rPr>
                <w:rFonts w:eastAsia="Calibri"/>
                <w:sz w:val="12"/>
                <w:szCs w:val="12"/>
                <w:lang w:eastAsia="en-US"/>
              </w:rPr>
            </w:pPr>
            <w:r w:rsidRPr="00DB0CAB">
              <w:rPr>
                <w:rFonts w:eastAsia="Calibri"/>
                <w:sz w:val="12"/>
                <w:szCs w:val="12"/>
                <w:lang w:eastAsia="en-US"/>
              </w:rPr>
              <w:t>11 575,024</w:t>
            </w:r>
          </w:p>
        </w:tc>
        <w:tc>
          <w:tcPr>
            <w:tcW w:w="993" w:type="dxa"/>
            <w:shd w:val="clear" w:color="auto" w:fill="auto"/>
            <w:vAlign w:val="center"/>
          </w:tcPr>
          <w:p w:rsidR="00A36173" w:rsidRPr="005173EA" w:rsidRDefault="00A36173" w:rsidP="00BC2B32">
            <w:pPr>
              <w:spacing w:after="200" w:line="276" w:lineRule="auto"/>
              <w:jc w:val="center"/>
              <w:rPr>
                <w:rFonts w:eastAsia="Calibri"/>
                <w:sz w:val="12"/>
                <w:szCs w:val="12"/>
                <w:lang w:eastAsia="en-US"/>
              </w:rPr>
            </w:pPr>
            <w:r w:rsidRPr="005173EA">
              <w:rPr>
                <w:rFonts w:eastAsia="Calibri"/>
                <w:sz w:val="12"/>
                <w:szCs w:val="12"/>
                <w:lang w:eastAsia="en-US"/>
              </w:rPr>
              <w:t>11 575,024</w:t>
            </w:r>
          </w:p>
        </w:tc>
      </w:tr>
      <w:tr w:rsidR="00A36173" w:rsidRPr="005173EA" w:rsidTr="00E94D5B">
        <w:tc>
          <w:tcPr>
            <w:tcW w:w="706" w:type="dxa"/>
            <w:vMerge w:val="restart"/>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 xml:space="preserve">Основное </w:t>
            </w:r>
            <w:proofErr w:type="spellStart"/>
            <w:r w:rsidRPr="005173EA">
              <w:rPr>
                <w:sz w:val="12"/>
                <w:szCs w:val="12"/>
              </w:rPr>
              <w:t>меропри</w:t>
            </w:r>
            <w:proofErr w:type="gramStart"/>
            <w:r w:rsidRPr="005173EA">
              <w:rPr>
                <w:sz w:val="12"/>
                <w:szCs w:val="12"/>
              </w:rPr>
              <w:t>я</w:t>
            </w:r>
            <w:proofErr w:type="spellEnd"/>
            <w:r w:rsidR="004A2A5E">
              <w:rPr>
                <w:sz w:val="12"/>
                <w:szCs w:val="12"/>
              </w:rPr>
              <w:t>–</w:t>
            </w:r>
            <w:proofErr w:type="gramEnd"/>
            <w:r w:rsidR="004A2A5E">
              <w:rPr>
                <w:sz w:val="12"/>
                <w:szCs w:val="12"/>
              </w:rPr>
              <w:t xml:space="preserve"> </w:t>
            </w:r>
            <w:proofErr w:type="spellStart"/>
            <w:r w:rsidRPr="005173EA">
              <w:rPr>
                <w:sz w:val="12"/>
                <w:szCs w:val="12"/>
              </w:rPr>
              <w:t>тие</w:t>
            </w:r>
            <w:proofErr w:type="spellEnd"/>
            <w:r w:rsidRPr="005173EA">
              <w:rPr>
                <w:sz w:val="12"/>
                <w:szCs w:val="12"/>
              </w:rPr>
              <w:t xml:space="preserve"> 08</w:t>
            </w:r>
          </w:p>
        </w:tc>
        <w:tc>
          <w:tcPr>
            <w:tcW w:w="989" w:type="dxa"/>
            <w:vMerge w:val="restart"/>
            <w:shd w:val="clear" w:color="auto" w:fill="auto"/>
          </w:tcPr>
          <w:p w:rsidR="00A36173" w:rsidRPr="005173EA" w:rsidRDefault="00A36173" w:rsidP="00BC2B32">
            <w:pPr>
              <w:widowControl w:val="0"/>
              <w:autoSpaceDE w:val="0"/>
              <w:autoSpaceDN w:val="0"/>
              <w:rPr>
                <w:sz w:val="12"/>
                <w:szCs w:val="12"/>
              </w:rPr>
            </w:pPr>
            <w:r w:rsidRPr="005173EA">
              <w:rPr>
                <w:sz w:val="12"/>
                <w:szCs w:val="12"/>
              </w:rPr>
              <w:t xml:space="preserve">Социальная поддержка обучающихся в организациях </w:t>
            </w:r>
            <w:proofErr w:type="spellStart"/>
            <w:r w:rsidRPr="005173EA">
              <w:rPr>
                <w:sz w:val="12"/>
                <w:szCs w:val="12"/>
              </w:rPr>
              <w:t>профессионал</w:t>
            </w:r>
            <w:proofErr w:type="gramStart"/>
            <w:r w:rsidRPr="005173EA">
              <w:rPr>
                <w:sz w:val="12"/>
                <w:szCs w:val="12"/>
              </w:rPr>
              <w:t>ь</w:t>
            </w:r>
            <w:proofErr w:type="spellEnd"/>
            <w:r w:rsidR="004A2A5E">
              <w:rPr>
                <w:sz w:val="12"/>
                <w:szCs w:val="12"/>
              </w:rPr>
              <w:t>–</w:t>
            </w:r>
            <w:proofErr w:type="gramEnd"/>
            <w:r w:rsidR="004A2A5E">
              <w:rPr>
                <w:sz w:val="12"/>
                <w:szCs w:val="12"/>
              </w:rPr>
              <w:t xml:space="preserve"> </w:t>
            </w:r>
            <w:proofErr w:type="spellStart"/>
            <w:r w:rsidRPr="005173EA">
              <w:rPr>
                <w:sz w:val="12"/>
                <w:szCs w:val="12"/>
              </w:rPr>
              <w:t>ного</w:t>
            </w:r>
            <w:proofErr w:type="spellEnd"/>
            <w:r w:rsidRPr="005173EA">
              <w:rPr>
                <w:sz w:val="12"/>
                <w:szCs w:val="12"/>
              </w:rPr>
              <w:t xml:space="preserve"> образов</w:t>
            </w:r>
            <w:r w:rsidRPr="005173EA">
              <w:rPr>
                <w:sz w:val="12"/>
                <w:szCs w:val="12"/>
              </w:rPr>
              <w:t>а</w:t>
            </w:r>
            <w:r w:rsidRPr="005173EA">
              <w:rPr>
                <w:sz w:val="12"/>
                <w:szCs w:val="12"/>
              </w:rPr>
              <w:t>ния</w:t>
            </w:r>
          </w:p>
        </w:tc>
        <w:tc>
          <w:tcPr>
            <w:tcW w:w="1283" w:type="dxa"/>
            <w:shd w:val="clear" w:color="auto" w:fill="auto"/>
          </w:tcPr>
          <w:p w:rsidR="00A36173" w:rsidRPr="005173EA" w:rsidRDefault="00A36173" w:rsidP="00BC2B32">
            <w:pPr>
              <w:widowControl w:val="0"/>
              <w:autoSpaceDE w:val="0"/>
              <w:autoSpaceDN w:val="0"/>
              <w:jc w:val="center"/>
              <w:rPr>
                <w:sz w:val="12"/>
                <w:szCs w:val="12"/>
              </w:rPr>
            </w:pPr>
            <w:r>
              <w:rPr>
                <w:sz w:val="12"/>
                <w:szCs w:val="12"/>
              </w:rPr>
              <w:t>в</w:t>
            </w:r>
            <w:r w:rsidRPr="005173EA">
              <w:rPr>
                <w:sz w:val="12"/>
                <w:szCs w:val="12"/>
              </w:rPr>
              <w:t>сего, в том числе</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08</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66825,173</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62078,733</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68505,311</w:t>
            </w:r>
          </w:p>
        </w:tc>
        <w:tc>
          <w:tcPr>
            <w:tcW w:w="851" w:type="dxa"/>
            <w:shd w:val="clear" w:color="auto" w:fill="auto"/>
            <w:vAlign w:val="center"/>
          </w:tcPr>
          <w:p w:rsidR="00A36173" w:rsidRPr="005173EA" w:rsidRDefault="00A36173" w:rsidP="00207390">
            <w:pPr>
              <w:widowControl w:val="0"/>
              <w:autoSpaceDE w:val="0"/>
              <w:autoSpaceDN w:val="0"/>
              <w:jc w:val="center"/>
              <w:rPr>
                <w:sz w:val="12"/>
                <w:szCs w:val="12"/>
              </w:rPr>
            </w:pPr>
            <w:r w:rsidRPr="005173EA">
              <w:rPr>
                <w:sz w:val="12"/>
                <w:szCs w:val="12"/>
              </w:rPr>
              <w:t>67006,640</w:t>
            </w:r>
          </w:p>
        </w:tc>
        <w:tc>
          <w:tcPr>
            <w:tcW w:w="855" w:type="dxa"/>
            <w:shd w:val="clear" w:color="auto" w:fill="auto"/>
            <w:vAlign w:val="center"/>
          </w:tcPr>
          <w:p w:rsidR="00A36173" w:rsidRPr="00207390" w:rsidRDefault="00A36173" w:rsidP="00FA1D1B">
            <w:pPr>
              <w:widowControl w:val="0"/>
              <w:autoSpaceDE w:val="0"/>
              <w:autoSpaceDN w:val="0"/>
              <w:jc w:val="center"/>
              <w:rPr>
                <w:sz w:val="12"/>
                <w:szCs w:val="12"/>
              </w:rPr>
            </w:pPr>
            <w:r w:rsidRPr="00207390">
              <w:rPr>
                <w:sz w:val="12"/>
                <w:szCs w:val="12"/>
              </w:rPr>
              <w:t>69 008,463</w:t>
            </w:r>
          </w:p>
        </w:tc>
        <w:tc>
          <w:tcPr>
            <w:tcW w:w="851" w:type="dxa"/>
            <w:shd w:val="clear" w:color="auto" w:fill="auto"/>
            <w:vAlign w:val="center"/>
          </w:tcPr>
          <w:p w:rsidR="00A36173" w:rsidRPr="00B92530" w:rsidRDefault="00A36173" w:rsidP="00FA1D1B">
            <w:pPr>
              <w:widowControl w:val="0"/>
              <w:autoSpaceDE w:val="0"/>
              <w:autoSpaceDN w:val="0"/>
              <w:jc w:val="center"/>
              <w:rPr>
                <w:sz w:val="12"/>
                <w:szCs w:val="12"/>
              </w:rPr>
            </w:pPr>
            <w:r w:rsidRPr="00566298">
              <w:rPr>
                <w:sz w:val="12"/>
                <w:szCs w:val="12"/>
              </w:rPr>
              <w:t>72 455,146</w:t>
            </w:r>
          </w:p>
        </w:tc>
        <w:tc>
          <w:tcPr>
            <w:tcW w:w="851"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70 394,879</w:t>
            </w:r>
          </w:p>
        </w:tc>
        <w:tc>
          <w:tcPr>
            <w:tcW w:w="994"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67 572,201</w:t>
            </w:r>
          </w:p>
        </w:tc>
        <w:tc>
          <w:tcPr>
            <w:tcW w:w="992"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67 525,201</w:t>
            </w:r>
          </w:p>
        </w:tc>
        <w:tc>
          <w:tcPr>
            <w:tcW w:w="851" w:type="dxa"/>
            <w:shd w:val="clear" w:color="auto" w:fill="auto"/>
            <w:vAlign w:val="center"/>
          </w:tcPr>
          <w:p w:rsidR="00A36173" w:rsidRPr="00DB0CAB" w:rsidRDefault="00A36173" w:rsidP="00BC2B32">
            <w:pPr>
              <w:spacing w:after="200" w:line="276" w:lineRule="auto"/>
              <w:jc w:val="center"/>
              <w:rPr>
                <w:rFonts w:eastAsia="Calibri"/>
                <w:sz w:val="12"/>
                <w:szCs w:val="12"/>
                <w:lang w:eastAsia="en-US"/>
              </w:rPr>
            </w:pPr>
            <w:r w:rsidRPr="00DB0CAB">
              <w:rPr>
                <w:rFonts w:eastAsia="Calibri"/>
                <w:sz w:val="12"/>
                <w:szCs w:val="12"/>
                <w:lang w:eastAsia="en-US"/>
              </w:rPr>
              <w:t>67 149,025</w:t>
            </w:r>
          </w:p>
        </w:tc>
        <w:tc>
          <w:tcPr>
            <w:tcW w:w="993" w:type="dxa"/>
            <w:shd w:val="clear" w:color="auto" w:fill="auto"/>
            <w:vAlign w:val="center"/>
          </w:tcPr>
          <w:p w:rsidR="00A36173" w:rsidRPr="005173EA" w:rsidRDefault="00A36173" w:rsidP="00BC2B32">
            <w:pPr>
              <w:spacing w:after="200" w:line="276" w:lineRule="auto"/>
              <w:jc w:val="center"/>
              <w:rPr>
                <w:rFonts w:eastAsia="Calibri"/>
                <w:sz w:val="12"/>
                <w:szCs w:val="12"/>
                <w:lang w:eastAsia="en-US"/>
              </w:rPr>
            </w:pPr>
            <w:r w:rsidRPr="005173EA">
              <w:rPr>
                <w:rFonts w:eastAsia="Calibri"/>
                <w:sz w:val="12"/>
                <w:szCs w:val="12"/>
                <w:lang w:eastAsia="en-US"/>
              </w:rPr>
              <w:t>67 149,025</w:t>
            </w:r>
          </w:p>
        </w:tc>
      </w:tr>
      <w:tr w:rsidR="00A36173" w:rsidRPr="005173EA" w:rsidTr="00E94D5B">
        <w:tc>
          <w:tcPr>
            <w:tcW w:w="706" w:type="dxa"/>
            <w:vMerge/>
            <w:shd w:val="clear" w:color="auto" w:fill="auto"/>
          </w:tcPr>
          <w:p w:rsidR="00A36173" w:rsidRPr="005173EA" w:rsidRDefault="00A36173" w:rsidP="00BC2B32">
            <w:pPr>
              <w:spacing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областной</w:t>
            </w:r>
          </w:p>
          <w:p w:rsidR="00A36173" w:rsidRPr="005173EA" w:rsidRDefault="00A36173" w:rsidP="00BC2B32">
            <w:pPr>
              <w:widowControl w:val="0"/>
              <w:autoSpaceDE w:val="0"/>
              <w:autoSpaceDN w:val="0"/>
              <w:jc w:val="center"/>
              <w:rPr>
                <w:sz w:val="12"/>
                <w:szCs w:val="12"/>
              </w:rPr>
            </w:pPr>
            <w:r w:rsidRPr="005173EA">
              <w:rPr>
                <w:sz w:val="12"/>
                <w:szCs w:val="12"/>
              </w:rPr>
              <w:t>бюджет</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08</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66825,173</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62078,733</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68505,311</w:t>
            </w:r>
          </w:p>
        </w:tc>
        <w:tc>
          <w:tcPr>
            <w:tcW w:w="851" w:type="dxa"/>
            <w:shd w:val="clear" w:color="auto" w:fill="auto"/>
            <w:vAlign w:val="center"/>
          </w:tcPr>
          <w:p w:rsidR="00A36173" w:rsidRPr="005173EA" w:rsidRDefault="00A36173" w:rsidP="00207390">
            <w:pPr>
              <w:widowControl w:val="0"/>
              <w:autoSpaceDE w:val="0"/>
              <w:autoSpaceDN w:val="0"/>
              <w:jc w:val="center"/>
              <w:rPr>
                <w:sz w:val="12"/>
                <w:szCs w:val="12"/>
              </w:rPr>
            </w:pPr>
            <w:r w:rsidRPr="005173EA">
              <w:rPr>
                <w:sz w:val="12"/>
                <w:szCs w:val="12"/>
              </w:rPr>
              <w:t>67006,640</w:t>
            </w:r>
          </w:p>
        </w:tc>
        <w:tc>
          <w:tcPr>
            <w:tcW w:w="855" w:type="dxa"/>
            <w:shd w:val="clear" w:color="auto" w:fill="auto"/>
            <w:vAlign w:val="center"/>
          </w:tcPr>
          <w:p w:rsidR="00A36173" w:rsidRPr="00207390" w:rsidRDefault="00A36173" w:rsidP="00FA1D1B">
            <w:pPr>
              <w:widowControl w:val="0"/>
              <w:autoSpaceDE w:val="0"/>
              <w:autoSpaceDN w:val="0"/>
              <w:jc w:val="center"/>
              <w:rPr>
                <w:sz w:val="12"/>
                <w:szCs w:val="12"/>
              </w:rPr>
            </w:pPr>
            <w:r w:rsidRPr="00207390">
              <w:rPr>
                <w:sz w:val="12"/>
                <w:szCs w:val="12"/>
              </w:rPr>
              <w:t>69 008,463</w:t>
            </w:r>
          </w:p>
        </w:tc>
        <w:tc>
          <w:tcPr>
            <w:tcW w:w="851" w:type="dxa"/>
            <w:shd w:val="clear" w:color="auto" w:fill="auto"/>
            <w:vAlign w:val="center"/>
          </w:tcPr>
          <w:p w:rsidR="00A36173" w:rsidRPr="00B92530" w:rsidRDefault="00A36173" w:rsidP="00FA1D1B">
            <w:pPr>
              <w:widowControl w:val="0"/>
              <w:autoSpaceDE w:val="0"/>
              <w:autoSpaceDN w:val="0"/>
              <w:jc w:val="center"/>
              <w:rPr>
                <w:sz w:val="12"/>
                <w:szCs w:val="12"/>
              </w:rPr>
            </w:pPr>
            <w:r w:rsidRPr="00566298">
              <w:rPr>
                <w:sz w:val="12"/>
                <w:szCs w:val="12"/>
              </w:rPr>
              <w:t>72 455,146</w:t>
            </w:r>
          </w:p>
        </w:tc>
        <w:tc>
          <w:tcPr>
            <w:tcW w:w="851"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70 394,879</w:t>
            </w:r>
          </w:p>
        </w:tc>
        <w:tc>
          <w:tcPr>
            <w:tcW w:w="994"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67 572,201</w:t>
            </w:r>
          </w:p>
        </w:tc>
        <w:tc>
          <w:tcPr>
            <w:tcW w:w="992"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67 525,201</w:t>
            </w:r>
          </w:p>
        </w:tc>
        <w:tc>
          <w:tcPr>
            <w:tcW w:w="851" w:type="dxa"/>
            <w:shd w:val="clear" w:color="auto" w:fill="auto"/>
            <w:vAlign w:val="center"/>
          </w:tcPr>
          <w:p w:rsidR="00A36173" w:rsidRPr="00DB0CAB" w:rsidRDefault="00A36173">
            <w:pPr>
              <w:jc w:val="center"/>
              <w:rPr>
                <w:sz w:val="12"/>
                <w:szCs w:val="12"/>
              </w:rPr>
            </w:pPr>
            <w:r w:rsidRPr="00DB0CAB">
              <w:rPr>
                <w:sz w:val="12"/>
                <w:szCs w:val="12"/>
              </w:rPr>
              <w:t>67 149,025</w:t>
            </w:r>
          </w:p>
        </w:tc>
        <w:tc>
          <w:tcPr>
            <w:tcW w:w="993" w:type="dxa"/>
            <w:shd w:val="clear" w:color="auto" w:fill="auto"/>
            <w:vAlign w:val="center"/>
          </w:tcPr>
          <w:p w:rsidR="00A36173" w:rsidRPr="005173EA" w:rsidRDefault="00A36173">
            <w:pPr>
              <w:jc w:val="center"/>
              <w:rPr>
                <w:sz w:val="12"/>
                <w:szCs w:val="12"/>
              </w:rPr>
            </w:pPr>
            <w:r w:rsidRPr="005173EA">
              <w:rPr>
                <w:sz w:val="12"/>
                <w:szCs w:val="12"/>
              </w:rPr>
              <w:t>67 149,025</w:t>
            </w:r>
          </w:p>
        </w:tc>
      </w:tr>
      <w:tr w:rsidR="00A36173" w:rsidRPr="005173EA" w:rsidTr="00E94D5B">
        <w:tc>
          <w:tcPr>
            <w:tcW w:w="706" w:type="dxa"/>
            <w:vMerge/>
            <w:shd w:val="clear" w:color="auto" w:fill="auto"/>
          </w:tcPr>
          <w:p w:rsidR="00A36173" w:rsidRPr="005173EA" w:rsidRDefault="00A36173" w:rsidP="00BC2B32">
            <w:pPr>
              <w:spacing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08</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62102,663</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57429,699</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62421,061</w:t>
            </w:r>
          </w:p>
        </w:tc>
        <w:tc>
          <w:tcPr>
            <w:tcW w:w="851" w:type="dxa"/>
            <w:shd w:val="clear" w:color="auto" w:fill="auto"/>
            <w:vAlign w:val="center"/>
          </w:tcPr>
          <w:p w:rsidR="00A36173" w:rsidRPr="005173EA" w:rsidRDefault="00A36173" w:rsidP="00207390">
            <w:pPr>
              <w:widowControl w:val="0"/>
              <w:autoSpaceDE w:val="0"/>
              <w:autoSpaceDN w:val="0"/>
              <w:jc w:val="center"/>
              <w:rPr>
                <w:sz w:val="12"/>
                <w:szCs w:val="12"/>
              </w:rPr>
            </w:pPr>
            <w:r w:rsidRPr="005173EA">
              <w:rPr>
                <w:sz w:val="12"/>
                <w:szCs w:val="12"/>
              </w:rPr>
              <w:t>61371,936</w:t>
            </w:r>
          </w:p>
        </w:tc>
        <w:tc>
          <w:tcPr>
            <w:tcW w:w="855" w:type="dxa"/>
            <w:shd w:val="clear" w:color="auto" w:fill="auto"/>
            <w:vAlign w:val="center"/>
          </w:tcPr>
          <w:p w:rsidR="00A36173" w:rsidRPr="00207390" w:rsidRDefault="00A36173" w:rsidP="00FA1D1B">
            <w:pPr>
              <w:widowControl w:val="0"/>
              <w:autoSpaceDE w:val="0"/>
              <w:autoSpaceDN w:val="0"/>
              <w:jc w:val="center"/>
              <w:rPr>
                <w:sz w:val="12"/>
                <w:szCs w:val="12"/>
              </w:rPr>
            </w:pPr>
            <w:r w:rsidRPr="00207390">
              <w:rPr>
                <w:sz w:val="12"/>
                <w:szCs w:val="12"/>
              </w:rPr>
              <w:t>58 642,859</w:t>
            </w:r>
          </w:p>
        </w:tc>
        <w:tc>
          <w:tcPr>
            <w:tcW w:w="851" w:type="dxa"/>
            <w:shd w:val="clear" w:color="auto" w:fill="auto"/>
            <w:vAlign w:val="center"/>
          </w:tcPr>
          <w:p w:rsidR="00A36173" w:rsidRPr="00B92530" w:rsidRDefault="00A36173" w:rsidP="00FA1D1B">
            <w:pPr>
              <w:widowControl w:val="0"/>
              <w:autoSpaceDE w:val="0"/>
              <w:autoSpaceDN w:val="0"/>
              <w:jc w:val="center"/>
              <w:rPr>
                <w:sz w:val="12"/>
                <w:szCs w:val="12"/>
              </w:rPr>
            </w:pPr>
            <w:r w:rsidRPr="00566298">
              <w:rPr>
                <w:sz w:val="12"/>
                <w:szCs w:val="12"/>
              </w:rPr>
              <w:t>56 431,326</w:t>
            </w:r>
          </w:p>
        </w:tc>
        <w:tc>
          <w:tcPr>
            <w:tcW w:w="851"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56 526,326</w:t>
            </w:r>
          </w:p>
        </w:tc>
        <w:tc>
          <w:tcPr>
            <w:tcW w:w="994"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56 526,326</w:t>
            </w:r>
          </w:p>
        </w:tc>
        <w:tc>
          <w:tcPr>
            <w:tcW w:w="992"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56 526,326</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61 461,288</w:t>
            </w:r>
          </w:p>
        </w:tc>
        <w:tc>
          <w:tcPr>
            <w:tcW w:w="993"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61 461,288</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Администрация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801</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08</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580,123</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580,120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1129,077</w:t>
            </w:r>
          </w:p>
        </w:tc>
        <w:tc>
          <w:tcPr>
            <w:tcW w:w="851" w:type="dxa"/>
            <w:shd w:val="clear" w:color="auto" w:fill="auto"/>
            <w:vAlign w:val="center"/>
          </w:tcPr>
          <w:p w:rsidR="00A36173" w:rsidRPr="005173EA" w:rsidRDefault="00A36173" w:rsidP="00207390">
            <w:pPr>
              <w:widowControl w:val="0"/>
              <w:autoSpaceDE w:val="0"/>
              <w:autoSpaceDN w:val="0"/>
              <w:jc w:val="center"/>
              <w:rPr>
                <w:sz w:val="12"/>
                <w:szCs w:val="12"/>
              </w:rPr>
            </w:pPr>
            <w:r w:rsidRPr="005173EA">
              <w:rPr>
                <w:sz w:val="12"/>
                <w:szCs w:val="12"/>
              </w:rPr>
              <w:t>1037,044</w:t>
            </w:r>
          </w:p>
        </w:tc>
        <w:tc>
          <w:tcPr>
            <w:tcW w:w="855" w:type="dxa"/>
            <w:shd w:val="clear" w:color="auto" w:fill="auto"/>
            <w:vAlign w:val="center"/>
          </w:tcPr>
          <w:p w:rsidR="00A36173" w:rsidRPr="00207390" w:rsidRDefault="00A36173" w:rsidP="00FA1D1B">
            <w:pPr>
              <w:widowControl w:val="0"/>
              <w:autoSpaceDE w:val="0"/>
              <w:autoSpaceDN w:val="0"/>
              <w:jc w:val="center"/>
              <w:rPr>
                <w:sz w:val="12"/>
                <w:szCs w:val="12"/>
              </w:rPr>
            </w:pPr>
            <w:r w:rsidRPr="00207390">
              <w:rPr>
                <w:sz w:val="12"/>
                <w:szCs w:val="12"/>
              </w:rPr>
              <w:t>0,000</w:t>
            </w:r>
          </w:p>
        </w:tc>
        <w:tc>
          <w:tcPr>
            <w:tcW w:w="851" w:type="dxa"/>
            <w:shd w:val="clear" w:color="auto" w:fill="auto"/>
            <w:vAlign w:val="center"/>
          </w:tcPr>
          <w:p w:rsidR="00A36173" w:rsidRPr="005173EA" w:rsidRDefault="00A36173" w:rsidP="00FA1D1B">
            <w:pPr>
              <w:widowControl w:val="0"/>
              <w:autoSpaceDE w:val="0"/>
              <w:autoSpaceDN w:val="0"/>
              <w:jc w:val="center"/>
              <w:rPr>
                <w:sz w:val="12"/>
                <w:szCs w:val="12"/>
              </w:rPr>
            </w:pPr>
            <w:r w:rsidRPr="00566298">
              <w:rPr>
                <w:sz w:val="12"/>
                <w:szCs w:val="12"/>
              </w:rPr>
              <w:t>1 555,872</w:t>
            </w:r>
          </w:p>
        </w:tc>
        <w:tc>
          <w:tcPr>
            <w:tcW w:w="851"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2 022,489</w:t>
            </w:r>
          </w:p>
        </w:tc>
        <w:tc>
          <w:tcPr>
            <w:tcW w:w="994"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894,297</w:t>
            </w:r>
          </w:p>
        </w:tc>
        <w:tc>
          <w:tcPr>
            <w:tcW w:w="992"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894,297</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0,000</w:t>
            </w:r>
          </w:p>
        </w:tc>
        <w:tc>
          <w:tcPr>
            <w:tcW w:w="993"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0,000</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комитет здравоохр</w:t>
            </w:r>
            <w:r w:rsidRPr="005173EA">
              <w:rPr>
                <w:sz w:val="12"/>
                <w:szCs w:val="12"/>
              </w:rPr>
              <w:t>а</w:t>
            </w:r>
            <w:r w:rsidRPr="005173EA">
              <w:rPr>
                <w:sz w:val="12"/>
                <w:szCs w:val="12"/>
              </w:rPr>
              <w:t>нения Курской обл</w:t>
            </w:r>
            <w:r w:rsidRPr="005173EA">
              <w:rPr>
                <w:sz w:val="12"/>
                <w:szCs w:val="12"/>
              </w:rPr>
              <w:t>а</w:t>
            </w:r>
            <w:r w:rsidRPr="005173EA">
              <w:rPr>
                <w:sz w:val="12"/>
                <w:szCs w:val="12"/>
              </w:rPr>
              <w:t>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804</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08</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2895,494</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2895,624</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3300,224</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2879,462</w:t>
            </w:r>
          </w:p>
        </w:tc>
        <w:tc>
          <w:tcPr>
            <w:tcW w:w="855"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3 020,574</w:t>
            </w:r>
          </w:p>
        </w:tc>
        <w:tc>
          <w:tcPr>
            <w:tcW w:w="851" w:type="dxa"/>
            <w:shd w:val="clear" w:color="auto" w:fill="auto"/>
            <w:vAlign w:val="center"/>
          </w:tcPr>
          <w:p w:rsidR="00A36173" w:rsidRPr="005173EA" w:rsidRDefault="00A36173" w:rsidP="00FA1D1B">
            <w:pPr>
              <w:widowControl w:val="0"/>
              <w:autoSpaceDE w:val="0"/>
              <w:autoSpaceDN w:val="0"/>
              <w:jc w:val="center"/>
              <w:rPr>
                <w:sz w:val="12"/>
                <w:szCs w:val="12"/>
              </w:rPr>
            </w:pPr>
            <w:r w:rsidRPr="00566298">
              <w:rPr>
                <w:sz w:val="12"/>
                <w:szCs w:val="12"/>
              </w:rPr>
              <w:t>3 197,928</w:t>
            </w:r>
          </w:p>
        </w:tc>
        <w:tc>
          <w:tcPr>
            <w:tcW w:w="851"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3 243,819</w:t>
            </w:r>
          </w:p>
        </w:tc>
        <w:tc>
          <w:tcPr>
            <w:tcW w:w="994"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3 239,979</w:t>
            </w:r>
          </w:p>
        </w:tc>
        <w:tc>
          <w:tcPr>
            <w:tcW w:w="992"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3 239,979</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2 895,624</w:t>
            </w:r>
          </w:p>
        </w:tc>
        <w:tc>
          <w:tcPr>
            <w:tcW w:w="993"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2 895,624</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комитет по культуре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806</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08</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1246,893</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1173,290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1539,949</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1572,198</w:t>
            </w:r>
          </w:p>
        </w:tc>
        <w:tc>
          <w:tcPr>
            <w:tcW w:w="855"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1 394,236</w:t>
            </w:r>
          </w:p>
        </w:tc>
        <w:tc>
          <w:tcPr>
            <w:tcW w:w="851" w:type="dxa"/>
            <w:shd w:val="clear" w:color="auto" w:fill="auto"/>
            <w:vAlign w:val="center"/>
          </w:tcPr>
          <w:p w:rsidR="00A36173" w:rsidRPr="005173EA" w:rsidRDefault="00A36173" w:rsidP="00FA1D1B">
            <w:pPr>
              <w:widowControl w:val="0"/>
              <w:autoSpaceDE w:val="0"/>
              <w:autoSpaceDN w:val="0"/>
              <w:jc w:val="center"/>
              <w:rPr>
                <w:sz w:val="12"/>
                <w:szCs w:val="12"/>
              </w:rPr>
            </w:pPr>
            <w:r w:rsidRPr="00566298">
              <w:rPr>
                <w:sz w:val="12"/>
                <w:szCs w:val="12"/>
              </w:rPr>
              <w:t>1 685,070</w:t>
            </w:r>
          </w:p>
        </w:tc>
        <w:tc>
          <w:tcPr>
            <w:tcW w:w="851"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1 685,070</w:t>
            </w:r>
          </w:p>
        </w:tc>
        <w:tc>
          <w:tcPr>
            <w:tcW w:w="994"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1 685,070</w:t>
            </w:r>
          </w:p>
        </w:tc>
        <w:tc>
          <w:tcPr>
            <w:tcW w:w="992"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1 685,070</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1 685,070</w:t>
            </w:r>
          </w:p>
        </w:tc>
        <w:tc>
          <w:tcPr>
            <w:tcW w:w="993"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1 685,070</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управление ветерин</w:t>
            </w:r>
            <w:r w:rsidRPr="005173EA">
              <w:rPr>
                <w:sz w:val="12"/>
                <w:szCs w:val="12"/>
              </w:rPr>
              <w:t>а</w:t>
            </w:r>
            <w:r w:rsidRPr="005173EA">
              <w:rPr>
                <w:sz w:val="12"/>
                <w:szCs w:val="12"/>
              </w:rPr>
              <w:t>рии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817</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08</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115,000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146,000</w:t>
            </w:r>
          </w:p>
        </w:tc>
        <w:tc>
          <w:tcPr>
            <w:tcW w:w="855"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191,000</w:t>
            </w:r>
          </w:p>
        </w:tc>
        <w:tc>
          <w:tcPr>
            <w:tcW w:w="851" w:type="dxa"/>
            <w:shd w:val="clear" w:color="auto" w:fill="auto"/>
            <w:vAlign w:val="center"/>
          </w:tcPr>
          <w:p w:rsidR="00A36173" w:rsidRPr="005173EA" w:rsidRDefault="00A36173" w:rsidP="00FA1D1B">
            <w:pPr>
              <w:widowControl w:val="0"/>
              <w:autoSpaceDE w:val="0"/>
              <w:autoSpaceDN w:val="0"/>
              <w:jc w:val="center"/>
              <w:rPr>
                <w:sz w:val="12"/>
                <w:szCs w:val="12"/>
              </w:rPr>
            </w:pPr>
            <w:r w:rsidRPr="00566298">
              <w:rPr>
                <w:sz w:val="12"/>
                <w:szCs w:val="12"/>
              </w:rPr>
              <w:t>256,000</w:t>
            </w:r>
          </w:p>
        </w:tc>
        <w:tc>
          <w:tcPr>
            <w:tcW w:w="851"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414,000</w:t>
            </w:r>
          </w:p>
        </w:tc>
        <w:tc>
          <w:tcPr>
            <w:tcW w:w="994"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429,000</w:t>
            </w:r>
          </w:p>
        </w:tc>
        <w:tc>
          <w:tcPr>
            <w:tcW w:w="992"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382,000</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262,000</w:t>
            </w:r>
          </w:p>
        </w:tc>
        <w:tc>
          <w:tcPr>
            <w:tcW w:w="993"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262,000</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комитет строител</w:t>
            </w:r>
            <w:r w:rsidRPr="005173EA">
              <w:rPr>
                <w:sz w:val="12"/>
                <w:szCs w:val="12"/>
              </w:rPr>
              <w:t>ь</w:t>
            </w:r>
            <w:r w:rsidRPr="005173EA">
              <w:rPr>
                <w:sz w:val="12"/>
                <w:szCs w:val="12"/>
              </w:rPr>
              <w:t>ства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808</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08</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5 759,794</w:t>
            </w:r>
          </w:p>
        </w:tc>
        <w:tc>
          <w:tcPr>
            <w:tcW w:w="851" w:type="dxa"/>
            <w:shd w:val="clear" w:color="auto" w:fill="auto"/>
            <w:vAlign w:val="center"/>
          </w:tcPr>
          <w:p w:rsidR="00A36173" w:rsidRPr="005173EA" w:rsidRDefault="00A36173" w:rsidP="00FA1D1B">
            <w:pPr>
              <w:widowControl w:val="0"/>
              <w:autoSpaceDE w:val="0"/>
              <w:autoSpaceDN w:val="0"/>
              <w:jc w:val="center"/>
              <w:rPr>
                <w:sz w:val="12"/>
                <w:szCs w:val="12"/>
              </w:rPr>
            </w:pPr>
            <w:r w:rsidRPr="00566298">
              <w:rPr>
                <w:sz w:val="12"/>
                <w:szCs w:val="12"/>
              </w:rPr>
              <w:t>9 328,950</w:t>
            </w:r>
          </w:p>
        </w:tc>
        <w:tc>
          <w:tcPr>
            <w:tcW w:w="851"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6 503,175</w:t>
            </w:r>
          </w:p>
        </w:tc>
        <w:tc>
          <w:tcPr>
            <w:tcW w:w="994"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4 797,529</w:t>
            </w:r>
          </w:p>
        </w:tc>
        <w:tc>
          <w:tcPr>
            <w:tcW w:w="992"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4 797,529</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845,043</w:t>
            </w:r>
          </w:p>
        </w:tc>
        <w:tc>
          <w:tcPr>
            <w:tcW w:w="993"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845,043</w:t>
            </w:r>
          </w:p>
        </w:tc>
      </w:tr>
      <w:tr w:rsidR="00A36173" w:rsidRPr="005173EA" w:rsidTr="00E94D5B">
        <w:tc>
          <w:tcPr>
            <w:tcW w:w="706" w:type="dxa"/>
            <w:vMerge w:val="restart"/>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 xml:space="preserve">Основное </w:t>
            </w:r>
            <w:proofErr w:type="spellStart"/>
            <w:r w:rsidRPr="005173EA">
              <w:rPr>
                <w:sz w:val="12"/>
                <w:szCs w:val="12"/>
              </w:rPr>
              <w:t>меропри</w:t>
            </w:r>
            <w:proofErr w:type="gramStart"/>
            <w:r w:rsidRPr="005173EA">
              <w:rPr>
                <w:sz w:val="12"/>
                <w:szCs w:val="12"/>
              </w:rPr>
              <w:t>я</w:t>
            </w:r>
            <w:proofErr w:type="spellEnd"/>
            <w:r w:rsidR="004A2A5E">
              <w:rPr>
                <w:sz w:val="12"/>
                <w:szCs w:val="12"/>
              </w:rPr>
              <w:t>–</w:t>
            </w:r>
            <w:proofErr w:type="gramEnd"/>
            <w:r w:rsidR="004A2A5E">
              <w:rPr>
                <w:sz w:val="12"/>
                <w:szCs w:val="12"/>
              </w:rPr>
              <w:t xml:space="preserve"> </w:t>
            </w:r>
            <w:proofErr w:type="spellStart"/>
            <w:r w:rsidRPr="005173EA">
              <w:rPr>
                <w:sz w:val="12"/>
                <w:szCs w:val="12"/>
              </w:rPr>
              <w:t>тие</w:t>
            </w:r>
            <w:proofErr w:type="spellEnd"/>
            <w:r w:rsidRPr="005173EA">
              <w:rPr>
                <w:sz w:val="12"/>
                <w:szCs w:val="12"/>
              </w:rPr>
              <w:t xml:space="preserve"> 09</w:t>
            </w:r>
          </w:p>
        </w:tc>
        <w:tc>
          <w:tcPr>
            <w:tcW w:w="989" w:type="dxa"/>
            <w:vMerge w:val="restart"/>
            <w:shd w:val="clear" w:color="auto" w:fill="auto"/>
          </w:tcPr>
          <w:p w:rsidR="00A36173" w:rsidRPr="005173EA" w:rsidRDefault="00A36173" w:rsidP="00BC2B32">
            <w:pPr>
              <w:widowControl w:val="0"/>
              <w:autoSpaceDE w:val="0"/>
              <w:autoSpaceDN w:val="0"/>
              <w:rPr>
                <w:sz w:val="12"/>
                <w:szCs w:val="12"/>
              </w:rPr>
            </w:pPr>
            <w:r w:rsidRPr="005173EA">
              <w:rPr>
                <w:sz w:val="12"/>
                <w:szCs w:val="12"/>
              </w:rPr>
              <w:t xml:space="preserve">Создание условий для получения среднего </w:t>
            </w:r>
            <w:proofErr w:type="spellStart"/>
            <w:r w:rsidRPr="005173EA">
              <w:rPr>
                <w:sz w:val="12"/>
                <w:szCs w:val="12"/>
              </w:rPr>
              <w:t>пр</w:t>
            </w:r>
            <w:r w:rsidRPr="005173EA">
              <w:rPr>
                <w:sz w:val="12"/>
                <w:szCs w:val="12"/>
              </w:rPr>
              <w:t>о</w:t>
            </w:r>
            <w:r w:rsidRPr="005173EA">
              <w:rPr>
                <w:sz w:val="12"/>
                <w:szCs w:val="12"/>
              </w:rPr>
              <w:t>фессионал</w:t>
            </w:r>
            <w:proofErr w:type="gramStart"/>
            <w:r w:rsidRPr="005173EA">
              <w:rPr>
                <w:sz w:val="12"/>
                <w:szCs w:val="12"/>
              </w:rPr>
              <w:t>ь</w:t>
            </w:r>
            <w:proofErr w:type="spellEnd"/>
            <w:r w:rsidR="004A2A5E">
              <w:rPr>
                <w:sz w:val="12"/>
                <w:szCs w:val="12"/>
              </w:rPr>
              <w:t>–</w:t>
            </w:r>
            <w:proofErr w:type="gramEnd"/>
            <w:r w:rsidR="004A2A5E">
              <w:rPr>
                <w:sz w:val="12"/>
                <w:szCs w:val="12"/>
              </w:rPr>
              <w:t xml:space="preserve"> </w:t>
            </w:r>
            <w:proofErr w:type="spellStart"/>
            <w:r w:rsidRPr="005173EA">
              <w:rPr>
                <w:sz w:val="12"/>
                <w:szCs w:val="12"/>
              </w:rPr>
              <w:t>ного</w:t>
            </w:r>
            <w:proofErr w:type="spellEnd"/>
            <w:r w:rsidRPr="005173EA">
              <w:rPr>
                <w:sz w:val="12"/>
                <w:szCs w:val="12"/>
              </w:rPr>
              <w:t xml:space="preserve"> и высшего образования людьми с ограниченными возможностями здоровья п</w:t>
            </w:r>
            <w:r w:rsidRPr="005173EA">
              <w:rPr>
                <w:sz w:val="12"/>
                <w:szCs w:val="12"/>
              </w:rPr>
              <w:t>о</w:t>
            </w:r>
            <w:r w:rsidRPr="005173EA">
              <w:rPr>
                <w:sz w:val="12"/>
                <w:szCs w:val="12"/>
              </w:rPr>
              <w:t>средством разработки нормативно</w:t>
            </w:r>
            <w:r w:rsidR="004A2A5E">
              <w:rPr>
                <w:sz w:val="12"/>
                <w:szCs w:val="12"/>
              </w:rPr>
              <w:t xml:space="preserve">– </w:t>
            </w:r>
            <w:r w:rsidRPr="005173EA">
              <w:rPr>
                <w:sz w:val="12"/>
                <w:szCs w:val="12"/>
              </w:rPr>
              <w:t>методической базы и по</w:t>
            </w:r>
            <w:r w:rsidRPr="005173EA">
              <w:rPr>
                <w:sz w:val="12"/>
                <w:szCs w:val="12"/>
              </w:rPr>
              <w:t>д</w:t>
            </w:r>
            <w:r w:rsidRPr="005173EA">
              <w:rPr>
                <w:sz w:val="12"/>
                <w:szCs w:val="12"/>
              </w:rPr>
              <w:t>держки иници</w:t>
            </w:r>
            <w:r w:rsidRPr="005173EA">
              <w:rPr>
                <w:sz w:val="12"/>
                <w:szCs w:val="12"/>
              </w:rPr>
              <w:t>а</w:t>
            </w:r>
            <w:r w:rsidRPr="005173EA">
              <w:rPr>
                <w:sz w:val="12"/>
                <w:szCs w:val="12"/>
              </w:rPr>
              <w:t>тивных прое</w:t>
            </w:r>
            <w:r w:rsidRPr="005173EA">
              <w:rPr>
                <w:sz w:val="12"/>
                <w:szCs w:val="12"/>
              </w:rPr>
              <w:t>к</w:t>
            </w:r>
            <w:r w:rsidRPr="005173EA">
              <w:rPr>
                <w:sz w:val="12"/>
                <w:szCs w:val="12"/>
              </w:rPr>
              <w:t>тов</w:t>
            </w:r>
          </w:p>
        </w:tc>
        <w:tc>
          <w:tcPr>
            <w:tcW w:w="1283" w:type="dxa"/>
            <w:shd w:val="clear" w:color="auto" w:fill="auto"/>
          </w:tcPr>
          <w:p w:rsidR="00A36173" w:rsidRPr="005173EA" w:rsidRDefault="00A36173" w:rsidP="00BC2B32">
            <w:pPr>
              <w:widowControl w:val="0"/>
              <w:autoSpaceDE w:val="0"/>
              <w:autoSpaceDN w:val="0"/>
              <w:jc w:val="center"/>
              <w:rPr>
                <w:sz w:val="12"/>
                <w:szCs w:val="12"/>
              </w:rPr>
            </w:pPr>
            <w:r>
              <w:rPr>
                <w:sz w:val="12"/>
                <w:szCs w:val="12"/>
              </w:rPr>
              <w:t>в</w:t>
            </w:r>
            <w:r w:rsidRPr="005173EA">
              <w:rPr>
                <w:sz w:val="12"/>
                <w:szCs w:val="12"/>
              </w:rPr>
              <w:t>сего, в том числе</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09</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4140,200</w:t>
            </w:r>
          </w:p>
        </w:tc>
        <w:tc>
          <w:tcPr>
            <w:tcW w:w="855"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2 375,747</w:t>
            </w:r>
          </w:p>
        </w:tc>
        <w:tc>
          <w:tcPr>
            <w:tcW w:w="851" w:type="dxa"/>
            <w:shd w:val="clear" w:color="auto" w:fill="auto"/>
            <w:vAlign w:val="center"/>
          </w:tcPr>
          <w:p w:rsidR="00A36173" w:rsidRPr="005173EA" w:rsidRDefault="00A36173" w:rsidP="00FA1D1B">
            <w:pPr>
              <w:widowControl w:val="0"/>
              <w:autoSpaceDE w:val="0"/>
              <w:autoSpaceDN w:val="0"/>
              <w:jc w:val="center"/>
              <w:rPr>
                <w:sz w:val="12"/>
                <w:szCs w:val="12"/>
              </w:rPr>
            </w:pPr>
            <w:r w:rsidRPr="005173EA">
              <w:rPr>
                <w:sz w:val="12"/>
                <w:szCs w:val="12"/>
              </w:rPr>
              <w:t>5 540,345</w:t>
            </w:r>
          </w:p>
        </w:tc>
        <w:tc>
          <w:tcPr>
            <w:tcW w:w="851"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1 105,747</w:t>
            </w:r>
          </w:p>
        </w:tc>
        <w:tc>
          <w:tcPr>
            <w:tcW w:w="994"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725,116</w:t>
            </w:r>
          </w:p>
        </w:tc>
        <w:tc>
          <w:tcPr>
            <w:tcW w:w="992"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725,116</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1 000,000</w:t>
            </w:r>
          </w:p>
        </w:tc>
        <w:tc>
          <w:tcPr>
            <w:tcW w:w="993"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1 000,000</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областной</w:t>
            </w:r>
          </w:p>
          <w:p w:rsidR="00A36173" w:rsidRPr="005173EA" w:rsidRDefault="00A36173" w:rsidP="00BC2B32">
            <w:pPr>
              <w:widowControl w:val="0"/>
              <w:autoSpaceDE w:val="0"/>
              <w:autoSpaceDN w:val="0"/>
              <w:jc w:val="center"/>
              <w:rPr>
                <w:sz w:val="12"/>
                <w:szCs w:val="12"/>
              </w:rPr>
            </w:pPr>
            <w:r w:rsidRPr="005173EA">
              <w:rPr>
                <w:sz w:val="12"/>
                <w:szCs w:val="12"/>
              </w:rPr>
              <w:t>бюджет</w:t>
            </w:r>
          </w:p>
        </w:tc>
        <w:tc>
          <w:tcPr>
            <w:tcW w:w="425"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09</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4140,200</w:t>
            </w:r>
          </w:p>
        </w:tc>
        <w:tc>
          <w:tcPr>
            <w:tcW w:w="855"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2 375,747</w:t>
            </w:r>
          </w:p>
        </w:tc>
        <w:tc>
          <w:tcPr>
            <w:tcW w:w="851" w:type="dxa"/>
            <w:shd w:val="clear" w:color="auto" w:fill="auto"/>
            <w:vAlign w:val="center"/>
          </w:tcPr>
          <w:p w:rsidR="00A36173" w:rsidRPr="005173EA" w:rsidRDefault="00A36173" w:rsidP="00FA1D1B">
            <w:pPr>
              <w:widowControl w:val="0"/>
              <w:autoSpaceDE w:val="0"/>
              <w:autoSpaceDN w:val="0"/>
              <w:jc w:val="center"/>
              <w:rPr>
                <w:sz w:val="12"/>
                <w:szCs w:val="12"/>
              </w:rPr>
            </w:pPr>
            <w:r w:rsidRPr="005173EA">
              <w:rPr>
                <w:sz w:val="12"/>
                <w:szCs w:val="12"/>
              </w:rPr>
              <w:t>5 540,345</w:t>
            </w:r>
          </w:p>
        </w:tc>
        <w:tc>
          <w:tcPr>
            <w:tcW w:w="851"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1 105,747</w:t>
            </w:r>
          </w:p>
        </w:tc>
        <w:tc>
          <w:tcPr>
            <w:tcW w:w="994"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725,116</w:t>
            </w:r>
          </w:p>
        </w:tc>
        <w:tc>
          <w:tcPr>
            <w:tcW w:w="992"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725,116</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1 000,000</w:t>
            </w:r>
          </w:p>
        </w:tc>
        <w:tc>
          <w:tcPr>
            <w:tcW w:w="993"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1 000,000</w:t>
            </w:r>
          </w:p>
        </w:tc>
      </w:tr>
      <w:tr w:rsidR="00A36173" w:rsidRPr="005173EA" w:rsidTr="00E94D5B">
        <w:tc>
          <w:tcPr>
            <w:tcW w:w="706" w:type="dxa"/>
            <w:vMerge/>
            <w:shd w:val="clear" w:color="auto" w:fill="auto"/>
          </w:tcPr>
          <w:p w:rsidR="00A36173" w:rsidRPr="005173EA" w:rsidRDefault="00A36173" w:rsidP="00BC2B32">
            <w:pPr>
              <w:spacing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федеральный бюджет</w:t>
            </w:r>
          </w:p>
        </w:tc>
        <w:tc>
          <w:tcPr>
            <w:tcW w:w="425" w:type="dxa"/>
            <w:vMerge/>
            <w:shd w:val="clear" w:color="auto" w:fill="auto"/>
          </w:tcPr>
          <w:p w:rsidR="00A36173" w:rsidRPr="005173EA" w:rsidRDefault="00A36173" w:rsidP="00BC2B32">
            <w:pPr>
              <w:spacing w:line="276" w:lineRule="auto"/>
              <w:rPr>
                <w:rFonts w:eastAsia="Calibri"/>
                <w:sz w:val="12"/>
                <w:szCs w:val="12"/>
                <w:lang w:eastAsia="en-US"/>
              </w:rPr>
            </w:pPr>
          </w:p>
        </w:tc>
        <w:tc>
          <w:tcPr>
            <w:tcW w:w="425" w:type="dxa"/>
            <w:vMerge/>
            <w:shd w:val="clear" w:color="auto" w:fill="auto"/>
          </w:tcPr>
          <w:p w:rsidR="00A36173" w:rsidRPr="005173EA" w:rsidRDefault="00A36173" w:rsidP="00BC2B32">
            <w:pPr>
              <w:spacing w:line="276" w:lineRule="auto"/>
              <w:rPr>
                <w:rFonts w:eastAsia="Calibri"/>
                <w:sz w:val="12"/>
                <w:szCs w:val="12"/>
                <w:lang w:eastAsia="en-US"/>
              </w:rPr>
            </w:pPr>
          </w:p>
        </w:tc>
        <w:tc>
          <w:tcPr>
            <w:tcW w:w="567" w:type="dxa"/>
            <w:vMerge/>
            <w:shd w:val="clear" w:color="auto" w:fill="auto"/>
          </w:tcPr>
          <w:p w:rsidR="00A36173" w:rsidRPr="005173EA" w:rsidRDefault="00A36173" w:rsidP="00BC2B32">
            <w:pPr>
              <w:spacing w:line="276" w:lineRule="auto"/>
              <w:rPr>
                <w:rFonts w:eastAsia="Calibri"/>
                <w:sz w:val="12"/>
                <w:szCs w:val="12"/>
                <w:lang w:eastAsia="en-US"/>
              </w:rPr>
            </w:pPr>
          </w:p>
        </w:tc>
        <w:tc>
          <w:tcPr>
            <w:tcW w:w="426" w:type="dxa"/>
            <w:vMerge/>
            <w:shd w:val="clear" w:color="auto" w:fill="auto"/>
          </w:tcPr>
          <w:p w:rsidR="00A36173" w:rsidRPr="005173EA" w:rsidRDefault="00A36173" w:rsidP="00BC2B32">
            <w:pPr>
              <w:spacing w:line="276" w:lineRule="auto"/>
              <w:rPr>
                <w:rFonts w:eastAsia="Calibri"/>
                <w:sz w:val="12"/>
                <w:szCs w:val="12"/>
                <w:lang w:eastAsia="en-US"/>
              </w:rPr>
            </w:pP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3140,200</w:t>
            </w:r>
          </w:p>
        </w:tc>
        <w:tc>
          <w:tcPr>
            <w:tcW w:w="855"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2 066,900</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4 820,100</w:t>
            </w:r>
          </w:p>
        </w:tc>
        <w:tc>
          <w:tcPr>
            <w:tcW w:w="851"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0,000</w:t>
            </w:r>
          </w:p>
        </w:tc>
        <w:tc>
          <w:tcPr>
            <w:tcW w:w="994"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0,000</w:t>
            </w:r>
          </w:p>
        </w:tc>
        <w:tc>
          <w:tcPr>
            <w:tcW w:w="992"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0,000</w:t>
            </w:r>
          </w:p>
        </w:tc>
        <w:tc>
          <w:tcPr>
            <w:tcW w:w="993"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0,000</w:t>
            </w:r>
          </w:p>
        </w:tc>
      </w:tr>
      <w:tr w:rsidR="00A36173" w:rsidRPr="00FA1D1B" w:rsidTr="00E94D5B">
        <w:tc>
          <w:tcPr>
            <w:tcW w:w="706" w:type="dxa"/>
            <w:vMerge/>
            <w:shd w:val="clear" w:color="auto" w:fill="auto"/>
          </w:tcPr>
          <w:p w:rsidR="00A36173" w:rsidRPr="005173EA" w:rsidRDefault="00A36173" w:rsidP="00BC2B32">
            <w:pPr>
              <w:spacing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09</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4140,200</w:t>
            </w:r>
          </w:p>
        </w:tc>
        <w:tc>
          <w:tcPr>
            <w:tcW w:w="855"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2 375,747</w:t>
            </w:r>
          </w:p>
        </w:tc>
        <w:tc>
          <w:tcPr>
            <w:tcW w:w="851" w:type="dxa"/>
            <w:shd w:val="clear" w:color="auto" w:fill="auto"/>
            <w:vAlign w:val="center"/>
          </w:tcPr>
          <w:p w:rsidR="00A36173" w:rsidRPr="005173EA" w:rsidRDefault="00A36173" w:rsidP="00FA1D1B">
            <w:pPr>
              <w:widowControl w:val="0"/>
              <w:autoSpaceDE w:val="0"/>
              <w:autoSpaceDN w:val="0"/>
              <w:jc w:val="center"/>
              <w:rPr>
                <w:sz w:val="12"/>
                <w:szCs w:val="12"/>
              </w:rPr>
            </w:pPr>
            <w:r w:rsidRPr="005173EA">
              <w:rPr>
                <w:sz w:val="12"/>
                <w:szCs w:val="12"/>
              </w:rPr>
              <w:t>5 540,345</w:t>
            </w:r>
          </w:p>
        </w:tc>
        <w:tc>
          <w:tcPr>
            <w:tcW w:w="851"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1 105,747</w:t>
            </w:r>
          </w:p>
        </w:tc>
        <w:tc>
          <w:tcPr>
            <w:tcW w:w="994"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725,116</w:t>
            </w:r>
          </w:p>
        </w:tc>
        <w:tc>
          <w:tcPr>
            <w:tcW w:w="992" w:type="dxa"/>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725,116</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1 000,000</w:t>
            </w:r>
          </w:p>
        </w:tc>
        <w:tc>
          <w:tcPr>
            <w:tcW w:w="993"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1 000,000</w:t>
            </w:r>
          </w:p>
        </w:tc>
      </w:tr>
      <w:tr w:rsidR="00A36173" w:rsidRPr="00FA1D1B" w:rsidTr="00E94D5B">
        <w:trPr>
          <w:trHeight w:val="276"/>
        </w:trPr>
        <w:tc>
          <w:tcPr>
            <w:tcW w:w="706" w:type="dxa"/>
            <w:vMerge w:val="restart"/>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 xml:space="preserve">Основное </w:t>
            </w:r>
            <w:proofErr w:type="spellStart"/>
            <w:r w:rsidRPr="005173EA">
              <w:rPr>
                <w:sz w:val="12"/>
                <w:szCs w:val="12"/>
              </w:rPr>
              <w:t>меропри</w:t>
            </w:r>
            <w:proofErr w:type="gramStart"/>
            <w:r w:rsidRPr="005173EA">
              <w:rPr>
                <w:sz w:val="12"/>
                <w:szCs w:val="12"/>
              </w:rPr>
              <w:t>я</w:t>
            </w:r>
            <w:proofErr w:type="spellEnd"/>
            <w:r w:rsidR="004A2A5E">
              <w:rPr>
                <w:sz w:val="12"/>
                <w:szCs w:val="12"/>
              </w:rPr>
              <w:t>–</w:t>
            </w:r>
            <w:proofErr w:type="gramEnd"/>
            <w:r w:rsidR="004A2A5E">
              <w:rPr>
                <w:sz w:val="12"/>
                <w:szCs w:val="12"/>
              </w:rPr>
              <w:t xml:space="preserve"> </w:t>
            </w:r>
            <w:proofErr w:type="spellStart"/>
            <w:r w:rsidRPr="005173EA">
              <w:rPr>
                <w:sz w:val="12"/>
                <w:szCs w:val="12"/>
              </w:rPr>
              <w:lastRenderedPageBreak/>
              <w:t>тие</w:t>
            </w:r>
            <w:proofErr w:type="spellEnd"/>
            <w:r w:rsidRPr="005173EA">
              <w:rPr>
                <w:sz w:val="12"/>
                <w:szCs w:val="12"/>
              </w:rPr>
              <w:t xml:space="preserve"> 10</w:t>
            </w:r>
          </w:p>
        </w:tc>
        <w:tc>
          <w:tcPr>
            <w:tcW w:w="989" w:type="dxa"/>
            <w:vMerge w:val="restart"/>
            <w:shd w:val="clear" w:color="auto" w:fill="auto"/>
          </w:tcPr>
          <w:p w:rsidR="00A36173" w:rsidRPr="005173EA" w:rsidRDefault="00A36173" w:rsidP="00BC2B32">
            <w:pPr>
              <w:widowControl w:val="0"/>
              <w:autoSpaceDE w:val="0"/>
              <w:autoSpaceDN w:val="0"/>
              <w:rPr>
                <w:sz w:val="12"/>
                <w:szCs w:val="12"/>
              </w:rPr>
            </w:pPr>
            <w:r w:rsidRPr="005173EA">
              <w:rPr>
                <w:sz w:val="12"/>
                <w:szCs w:val="12"/>
              </w:rPr>
              <w:lastRenderedPageBreak/>
              <w:t xml:space="preserve">Реализация стратегической </w:t>
            </w:r>
            <w:r w:rsidRPr="005173EA">
              <w:rPr>
                <w:sz w:val="12"/>
                <w:szCs w:val="12"/>
              </w:rPr>
              <w:lastRenderedPageBreak/>
              <w:t>инициативы «Кадры будущ</w:t>
            </w:r>
            <w:r w:rsidRPr="005173EA">
              <w:rPr>
                <w:sz w:val="12"/>
                <w:szCs w:val="12"/>
              </w:rPr>
              <w:t>е</w:t>
            </w:r>
            <w:r w:rsidRPr="005173EA">
              <w:rPr>
                <w:sz w:val="12"/>
                <w:szCs w:val="12"/>
              </w:rPr>
              <w:t>го для реги</w:t>
            </w:r>
            <w:r w:rsidRPr="005173EA">
              <w:rPr>
                <w:sz w:val="12"/>
                <w:szCs w:val="12"/>
              </w:rPr>
              <w:t>о</w:t>
            </w:r>
            <w:r w:rsidRPr="005173EA">
              <w:rPr>
                <w:sz w:val="12"/>
                <w:szCs w:val="12"/>
              </w:rPr>
              <w:t>нов»</w:t>
            </w:r>
          </w:p>
        </w:tc>
        <w:tc>
          <w:tcPr>
            <w:tcW w:w="1283" w:type="dxa"/>
            <w:shd w:val="clear" w:color="auto" w:fill="auto"/>
          </w:tcPr>
          <w:p w:rsidR="00A36173" w:rsidRPr="005173EA" w:rsidRDefault="00A36173" w:rsidP="00BC2B32">
            <w:pPr>
              <w:widowControl w:val="0"/>
              <w:autoSpaceDE w:val="0"/>
              <w:autoSpaceDN w:val="0"/>
              <w:jc w:val="center"/>
              <w:rPr>
                <w:sz w:val="12"/>
                <w:szCs w:val="12"/>
              </w:rPr>
            </w:pPr>
            <w:r>
              <w:rPr>
                <w:sz w:val="12"/>
                <w:szCs w:val="12"/>
              </w:rPr>
              <w:lastRenderedPageBreak/>
              <w:t>в</w:t>
            </w:r>
            <w:r w:rsidRPr="005173EA">
              <w:rPr>
                <w:sz w:val="12"/>
                <w:szCs w:val="12"/>
              </w:rPr>
              <w:t>сего, в том числе</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10</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744,786</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642,000</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0,000</w:t>
            </w:r>
          </w:p>
        </w:tc>
        <w:tc>
          <w:tcPr>
            <w:tcW w:w="994"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0,000</w:t>
            </w:r>
          </w:p>
        </w:tc>
        <w:tc>
          <w:tcPr>
            <w:tcW w:w="992"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0,000</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0,000</w:t>
            </w:r>
          </w:p>
        </w:tc>
        <w:tc>
          <w:tcPr>
            <w:tcW w:w="993"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0,000</w:t>
            </w:r>
          </w:p>
        </w:tc>
      </w:tr>
      <w:tr w:rsidR="00A36173" w:rsidRPr="00FA1D1B"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областной</w:t>
            </w:r>
          </w:p>
          <w:p w:rsidR="00A36173" w:rsidRPr="005173EA" w:rsidRDefault="00A36173" w:rsidP="00BC2B32">
            <w:pPr>
              <w:widowControl w:val="0"/>
              <w:autoSpaceDE w:val="0"/>
              <w:autoSpaceDN w:val="0"/>
              <w:jc w:val="center"/>
              <w:rPr>
                <w:sz w:val="12"/>
                <w:szCs w:val="12"/>
              </w:rPr>
            </w:pPr>
            <w:r w:rsidRPr="005173EA">
              <w:rPr>
                <w:sz w:val="12"/>
                <w:szCs w:val="12"/>
              </w:rPr>
              <w:t>бюджет</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10</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744,786</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642,000</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0,000</w:t>
            </w:r>
          </w:p>
        </w:tc>
        <w:tc>
          <w:tcPr>
            <w:tcW w:w="994"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0,000</w:t>
            </w:r>
          </w:p>
        </w:tc>
        <w:tc>
          <w:tcPr>
            <w:tcW w:w="992"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0,000</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0,000</w:t>
            </w:r>
          </w:p>
        </w:tc>
        <w:tc>
          <w:tcPr>
            <w:tcW w:w="993"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0,000</w:t>
            </w:r>
          </w:p>
        </w:tc>
      </w:tr>
      <w:tr w:rsidR="00A36173" w:rsidRPr="00FA1D1B" w:rsidTr="00E94D5B">
        <w:trPr>
          <w:trHeight w:val="264"/>
        </w:trPr>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10</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744,786</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642,000</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0,000</w:t>
            </w:r>
          </w:p>
        </w:tc>
        <w:tc>
          <w:tcPr>
            <w:tcW w:w="994"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0,000</w:t>
            </w:r>
          </w:p>
        </w:tc>
        <w:tc>
          <w:tcPr>
            <w:tcW w:w="992"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0,000</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0,000</w:t>
            </w:r>
          </w:p>
        </w:tc>
        <w:tc>
          <w:tcPr>
            <w:tcW w:w="993"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0,000</w:t>
            </w:r>
          </w:p>
        </w:tc>
      </w:tr>
      <w:tr w:rsidR="00A36173" w:rsidRPr="005173EA" w:rsidTr="00E94D5B">
        <w:tc>
          <w:tcPr>
            <w:tcW w:w="706" w:type="dxa"/>
            <w:vMerge w:val="restart"/>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 xml:space="preserve">Основное </w:t>
            </w:r>
            <w:proofErr w:type="spellStart"/>
            <w:r w:rsidRPr="005173EA">
              <w:rPr>
                <w:sz w:val="12"/>
                <w:szCs w:val="12"/>
              </w:rPr>
              <w:t>меропри</w:t>
            </w:r>
            <w:proofErr w:type="gramStart"/>
            <w:r w:rsidRPr="005173EA">
              <w:rPr>
                <w:sz w:val="12"/>
                <w:szCs w:val="12"/>
              </w:rPr>
              <w:t>я</w:t>
            </w:r>
            <w:proofErr w:type="spellEnd"/>
            <w:r w:rsidR="004A2A5E">
              <w:rPr>
                <w:sz w:val="12"/>
                <w:szCs w:val="12"/>
              </w:rPr>
              <w:t>–</w:t>
            </w:r>
            <w:proofErr w:type="gramEnd"/>
            <w:r w:rsidR="004A2A5E">
              <w:rPr>
                <w:sz w:val="12"/>
                <w:szCs w:val="12"/>
              </w:rPr>
              <w:t xml:space="preserve"> </w:t>
            </w:r>
            <w:proofErr w:type="spellStart"/>
            <w:r w:rsidRPr="005173EA">
              <w:rPr>
                <w:sz w:val="12"/>
                <w:szCs w:val="12"/>
              </w:rPr>
              <w:t>тие</w:t>
            </w:r>
            <w:proofErr w:type="spellEnd"/>
            <w:r w:rsidRPr="005173EA">
              <w:rPr>
                <w:sz w:val="12"/>
                <w:szCs w:val="12"/>
              </w:rPr>
              <w:t xml:space="preserve"> ПБ</w:t>
            </w:r>
          </w:p>
        </w:tc>
        <w:tc>
          <w:tcPr>
            <w:tcW w:w="989" w:type="dxa"/>
            <w:vMerge w:val="restart"/>
            <w:shd w:val="clear" w:color="auto" w:fill="auto"/>
          </w:tcPr>
          <w:p w:rsidR="00A36173" w:rsidRDefault="00A36173" w:rsidP="00BC2B32">
            <w:pPr>
              <w:widowControl w:val="0"/>
              <w:autoSpaceDE w:val="0"/>
              <w:autoSpaceDN w:val="0"/>
              <w:rPr>
                <w:sz w:val="12"/>
                <w:szCs w:val="12"/>
              </w:rPr>
            </w:pPr>
            <w:r w:rsidRPr="005173EA">
              <w:rPr>
                <w:sz w:val="12"/>
                <w:szCs w:val="12"/>
              </w:rPr>
              <w:t>Реализация отдельных мероприятий приоритетного проекта «Подг</w:t>
            </w:r>
            <w:r w:rsidRPr="005173EA">
              <w:rPr>
                <w:sz w:val="12"/>
                <w:szCs w:val="12"/>
              </w:rPr>
              <w:t>о</w:t>
            </w:r>
            <w:r w:rsidRPr="005173EA">
              <w:rPr>
                <w:sz w:val="12"/>
                <w:szCs w:val="12"/>
              </w:rPr>
              <w:t xml:space="preserve">товка </w:t>
            </w:r>
            <w:proofErr w:type="spellStart"/>
            <w:r w:rsidRPr="005173EA">
              <w:rPr>
                <w:sz w:val="12"/>
                <w:szCs w:val="12"/>
              </w:rPr>
              <w:t>высок</w:t>
            </w:r>
            <w:r w:rsidRPr="005173EA">
              <w:rPr>
                <w:sz w:val="12"/>
                <w:szCs w:val="12"/>
              </w:rPr>
              <w:t>о</w:t>
            </w:r>
            <w:r w:rsidRPr="005173EA">
              <w:rPr>
                <w:sz w:val="12"/>
                <w:szCs w:val="12"/>
              </w:rPr>
              <w:t>квалиф</w:t>
            </w:r>
            <w:proofErr w:type="gramStart"/>
            <w:r w:rsidRPr="005173EA">
              <w:rPr>
                <w:sz w:val="12"/>
                <w:szCs w:val="12"/>
              </w:rPr>
              <w:t>и</w:t>
            </w:r>
            <w:proofErr w:type="spellEnd"/>
            <w:r w:rsidR="004A2A5E">
              <w:rPr>
                <w:sz w:val="12"/>
                <w:szCs w:val="12"/>
              </w:rPr>
              <w:t>–</w:t>
            </w:r>
            <w:proofErr w:type="gramEnd"/>
            <w:r w:rsidR="004A2A5E">
              <w:rPr>
                <w:sz w:val="12"/>
                <w:szCs w:val="12"/>
              </w:rPr>
              <w:t xml:space="preserve"> </w:t>
            </w:r>
            <w:proofErr w:type="spellStart"/>
            <w:r w:rsidRPr="005173EA">
              <w:rPr>
                <w:sz w:val="12"/>
                <w:szCs w:val="12"/>
              </w:rPr>
              <w:t>цированных</w:t>
            </w:r>
            <w:proofErr w:type="spellEnd"/>
            <w:r w:rsidRPr="005173EA">
              <w:rPr>
                <w:sz w:val="12"/>
                <w:szCs w:val="12"/>
              </w:rPr>
              <w:t xml:space="preserve"> специалистов и рабочих кадров с учетом совр</w:t>
            </w:r>
            <w:r w:rsidRPr="005173EA">
              <w:rPr>
                <w:sz w:val="12"/>
                <w:szCs w:val="12"/>
              </w:rPr>
              <w:t>е</w:t>
            </w:r>
            <w:r w:rsidRPr="005173EA">
              <w:rPr>
                <w:sz w:val="12"/>
                <w:szCs w:val="12"/>
              </w:rPr>
              <w:t>менных ста</w:t>
            </w:r>
            <w:r w:rsidRPr="005173EA">
              <w:rPr>
                <w:sz w:val="12"/>
                <w:szCs w:val="12"/>
              </w:rPr>
              <w:t>н</w:t>
            </w:r>
            <w:r w:rsidRPr="005173EA">
              <w:rPr>
                <w:sz w:val="12"/>
                <w:szCs w:val="12"/>
              </w:rPr>
              <w:t>дартов и пер</w:t>
            </w:r>
            <w:r w:rsidRPr="005173EA">
              <w:rPr>
                <w:sz w:val="12"/>
                <w:szCs w:val="12"/>
              </w:rPr>
              <w:t>е</w:t>
            </w:r>
            <w:r w:rsidRPr="005173EA">
              <w:rPr>
                <w:sz w:val="12"/>
                <w:szCs w:val="12"/>
              </w:rPr>
              <w:t>довых технол</w:t>
            </w:r>
            <w:r w:rsidRPr="005173EA">
              <w:rPr>
                <w:sz w:val="12"/>
                <w:szCs w:val="12"/>
              </w:rPr>
              <w:t>о</w:t>
            </w:r>
            <w:r w:rsidRPr="005173EA">
              <w:rPr>
                <w:sz w:val="12"/>
                <w:szCs w:val="12"/>
              </w:rPr>
              <w:t>гий»</w:t>
            </w:r>
          </w:p>
          <w:p w:rsidR="00A36173" w:rsidRPr="005173EA" w:rsidRDefault="00A36173" w:rsidP="00BC2B32">
            <w:pPr>
              <w:widowControl w:val="0"/>
              <w:autoSpaceDE w:val="0"/>
              <w:autoSpaceDN w:val="0"/>
              <w:rPr>
                <w:sz w:val="12"/>
                <w:szCs w:val="12"/>
              </w:rPr>
            </w:pPr>
            <w:r w:rsidRPr="00713A20">
              <w:rPr>
                <w:sz w:val="12"/>
                <w:szCs w:val="12"/>
              </w:rPr>
              <w:t>из них:</w:t>
            </w:r>
          </w:p>
        </w:tc>
        <w:tc>
          <w:tcPr>
            <w:tcW w:w="1283" w:type="dxa"/>
            <w:shd w:val="clear" w:color="auto" w:fill="auto"/>
          </w:tcPr>
          <w:p w:rsidR="00A36173" w:rsidRPr="005173EA" w:rsidRDefault="00A36173" w:rsidP="00BC2B32">
            <w:pPr>
              <w:widowControl w:val="0"/>
              <w:autoSpaceDE w:val="0"/>
              <w:autoSpaceDN w:val="0"/>
              <w:jc w:val="center"/>
              <w:rPr>
                <w:sz w:val="12"/>
                <w:szCs w:val="12"/>
              </w:rPr>
            </w:pPr>
            <w:r>
              <w:rPr>
                <w:sz w:val="12"/>
                <w:szCs w:val="12"/>
              </w:rPr>
              <w:t>в</w:t>
            </w:r>
            <w:r w:rsidRPr="005173EA">
              <w:rPr>
                <w:sz w:val="12"/>
                <w:szCs w:val="12"/>
              </w:rPr>
              <w:t>сего, в том числе</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ПБ</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37147,769</w:t>
            </w:r>
          </w:p>
        </w:tc>
        <w:tc>
          <w:tcPr>
            <w:tcW w:w="855"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17 799,142</w:t>
            </w:r>
          </w:p>
        </w:tc>
        <w:tc>
          <w:tcPr>
            <w:tcW w:w="851" w:type="dxa"/>
            <w:shd w:val="clear" w:color="auto" w:fill="auto"/>
            <w:vAlign w:val="center"/>
          </w:tcPr>
          <w:p w:rsidR="00A36173" w:rsidRPr="00B92530" w:rsidRDefault="00A36173" w:rsidP="00FA1D1B">
            <w:pPr>
              <w:widowControl w:val="0"/>
              <w:autoSpaceDE w:val="0"/>
              <w:autoSpaceDN w:val="0"/>
              <w:jc w:val="center"/>
              <w:rPr>
                <w:sz w:val="12"/>
                <w:szCs w:val="12"/>
              </w:rPr>
            </w:pPr>
            <w:r w:rsidRPr="00566298">
              <w:rPr>
                <w:sz w:val="12"/>
                <w:szCs w:val="12"/>
              </w:rPr>
              <w:t>18 935,139</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14 118,688</w:t>
            </w:r>
          </w:p>
        </w:tc>
        <w:tc>
          <w:tcPr>
            <w:tcW w:w="994"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8 477,809</w:t>
            </w:r>
          </w:p>
        </w:tc>
        <w:tc>
          <w:tcPr>
            <w:tcW w:w="992"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8 477,809</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20 147,619</w:t>
            </w:r>
          </w:p>
        </w:tc>
        <w:tc>
          <w:tcPr>
            <w:tcW w:w="993"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20 147,619</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областной</w:t>
            </w:r>
          </w:p>
          <w:p w:rsidR="00A36173" w:rsidRPr="005173EA" w:rsidRDefault="00A36173" w:rsidP="00BC2B32">
            <w:pPr>
              <w:widowControl w:val="0"/>
              <w:autoSpaceDE w:val="0"/>
              <w:autoSpaceDN w:val="0"/>
              <w:jc w:val="center"/>
              <w:rPr>
                <w:sz w:val="12"/>
                <w:szCs w:val="12"/>
              </w:rPr>
            </w:pPr>
            <w:r w:rsidRPr="005173EA">
              <w:rPr>
                <w:sz w:val="12"/>
                <w:szCs w:val="12"/>
              </w:rPr>
              <w:t>бюджет</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ПБ</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37147,769</w:t>
            </w:r>
          </w:p>
        </w:tc>
        <w:tc>
          <w:tcPr>
            <w:tcW w:w="855"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17 799,142</w:t>
            </w:r>
          </w:p>
        </w:tc>
        <w:tc>
          <w:tcPr>
            <w:tcW w:w="851" w:type="dxa"/>
            <w:shd w:val="clear" w:color="auto" w:fill="auto"/>
            <w:vAlign w:val="center"/>
          </w:tcPr>
          <w:p w:rsidR="00A36173" w:rsidRPr="00B92530" w:rsidRDefault="00A36173" w:rsidP="00FA1D1B">
            <w:pPr>
              <w:widowControl w:val="0"/>
              <w:autoSpaceDE w:val="0"/>
              <w:autoSpaceDN w:val="0"/>
              <w:jc w:val="center"/>
              <w:rPr>
                <w:sz w:val="12"/>
                <w:szCs w:val="12"/>
              </w:rPr>
            </w:pPr>
            <w:r w:rsidRPr="00B92530">
              <w:rPr>
                <w:sz w:val="12"/>
                <w:szCs w:val="12"/>
              </w:rPr>
              <w:t>18 935,139</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14 118,688</w:t>
            </w:r>
          </w:p>
        </w:tc>
        <w:tc>
          <w:tcPr>
            <w:tcW w:w="994"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8 477,809</w:t>
            </w:r>
          </w:p>
        </w:tc>
        <w:tc>
          <w:tcPr>
            <w:tcW w:w="992"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8 477,809</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20 147,619</w:t>
            </w:r>
          </w:p>
        </w:tc>
        <w:tc>
          <w:tcPr>
            <w:tcW w:w="993"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20 147,619</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ПБ</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37147,769</w:t>
            </w:r>
          </w:p>
        </w:tc>
        <w:tc>
          <w:tcPr>
            <w:tcW w:w="855"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16 110,059</w:t>
            </w:r>
          </w:p>
        </w:tc>
        <w:tc>
          <w:tcPr>
            <w:tcW w:w="851" w:type="dxa"/>
            <w:shd w:val="clear" w:color="auto" w:fill="auto"/>
            <w:vAlign w:val="center"/>
          </w:tcPr>
          <w:p w:rsidR="00A36173" w:rsidRPr="005173EA" w:rsidRDefault="00A36173" w:rsidP="00FA1D1B">
            <w:pPr>
              <w:widowControl w:val="0"/>
              <w:autoSpaceDE w:val="0"/>
              <w:autoSpaceDN w:val="0"/>
              <w:jc w:val="center"/>
              <w:rPr>
                <w:sz w:val="12"/>
                <w:szCs w:val="12"/>
              </w:rPr>
            </w:pPr>
            <w:r w:rsidRPr="00566298">
              <w:rPr>
                <w:sz w:val="12"/>
                <w:szCs w:val="12"/>
              </w:rPr>
              <w:t>17 021,162</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14 118,688</w:t>
            </w:r>
          </w:p>
        </w:tc>
        <w:tc>
          <w:tcPr>
            <w:tcW w:w="994"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8 477,809</w:t>
            </w:r>
          </w:p>
        </w:tc>
        <w:tc>
          <w:tcPr>
            <w:tcW w:w="992"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8 477,809</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20 147,619</w:t>
            </w:r>
          </w:p>
        </w:tc>
        <w:tc>
          <w:tcPr>
            <w:tcW w:w="993"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20 147,619</w:t>
            </w:r>
          </w:p>
        </w:tc>
      </w:tr>
      <w:tr w:rsidR="00A36173" w:rsidRPr="005173EA" w:rsidTr="00E94D5B">
        <w:trPr>
          <w:trHeight w:val="382"/>
        </w:trPr>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tcBorders>
              <w:bottom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tcBorders>
              <w:bottom w:val="single" w:sz="4" w:space="0" w:color="auto"/>
            </w:tcBorders>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комитет строител</w:t>
            </w:r>
            <w:r w:rsidRPr="005173EA">
              <w:rPr>
                <w:sz w:val="12"/>
                <w:szCs w:val="12"/>
              </w:rPr>
              <w:t>ь</w:t>
            </w:r>
            <w:r w:rsidRPr="005173EA">
              <w:rPr>
                <w:sz w:val="12"/>
                <w:szCs w:val="12"/>
              </w:rPr>
              <w:t xml:space="preserve">ства Курской области </w:t>
            </w:r>
          </w:p>
        </w:tc>
        <w:tc>
          <w:tcPr>
            <w:tcW w:w="425" w:type="dxa"/>
            <w:tcBorders>
              <w:bottom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808</w:t>
            </w:r>
          </w:p>
        </w:tc>
        <w:tc>
          <w:tcPr>
            <w:tcW w:w="425" w:type="dxa"/>
            <w:tcBorders>
              <w:bottom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tcBorders>
              <w:bottom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tcBorders>
              <w:bottom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ПБ</w:t>
            </w:r>
          </w:p>
        </w:tc>
        <w:tc>
          <w:tcPr>
            <w:tcW w:w="841" w:type="dxa"/>
            <w:tcBorders>
              <w:bottom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tcBorders>
              <w:bottom w:val="single" w:sz="4" w:space="0" w:color="auto"/>
            </w:tcBorders>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1 689,083</w:t>
            </w:r>
          </w:p>
        </w:tc>
        <w:tc>
          <w:tcPr>
            <w:tcW w:w="851" w:type="dxa"/>
            <w:tcBorders>
              <w:bottom w:val="single" w:sz="4" w:space="0" w:color="auto"/>
            </w:tcBorders>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1 913,977</w:t>
            </w:r>
          </w:p>
        </w:tc>
        <w:tc>
          <w:tcPr>
            <w:tcW w:w="851" w:type="dxa"/>
            <w:tcBorders>
              <w:bottom w:val="single" w:sz="4" w:space="0" w:color="auto"/>
            </w:tcBorders>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0,000</w:t>
            </w:r>
          </w:p>
        </w:tc>
        <w:tc>
          <w:tcPr>
            <w:tcW w:w="994" w:type="dxa"/>
            <w:tcBorders>
              <w:bottom w:val="single" w:sz="4" w:space="0" w:color="auto"/>
            </w:tcBorders>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0,000</w:t>
            </w:r>
          </w:p>
        </w:tc>
        <w:tc>
          <w:tcPr>
            <w:tcW w:w="992" w:type="dxa"/>
            <w:tcBorders>
              <w:bottom w:val="single" w:sz="4" w:space="0" w:color="auto"/>
            </w:tcBorders>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0,000</w:t>
            </w:r>
          </w:p>
        </w:tc>
        <w:tc>
          <w:tcPr>
            <w:tcW w:w="851" w:type="dxa"/>
            <w:tcBorders>
              <w:bottom w:val="single" w:sz="4" w:space="0" w:color="auto"/>
            </w:tcBorders>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0,000</w:t>
            </w:r>
          </w:p>
        </w:tc>
        <w:tc>
          <w:tcPr>
            <w:tcW w:w="993" w:type="dxa"/>
            <w:tcBorders>
              <w:bottom w:val="single" w:sz="4" w:space="0" w:color="auto"/>
            </w:tcBorders>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0,000</w:t>
            </w:r>
          </w:p>
        </w:tc>
      </w:tr>
      <w:tr w:rsidR="00A36173" w:rsidRPr="005173EA" w:rsidTr="00713A20">
        <w:trPr>
          <w:trHeight w:val="1433"/>
        </w:trPr>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val="restart"/>
            <w:shd w:val="clear" w:color="auto" w:fill="auto"/>
          </w:tcPr>
          <w:p w:rsidR="00A36173" w:rsidRPr="005173EA" w:rsidRDefault="00A36173" w:rsidP="00BC2B32">
            <w:pPr>
              <w:spacing w:after="200" w:line="276" w:lineRule="auto"/>
              <w:rPr>
                <w:rFonts w:eastAsia="Calibri"/>
                <w:sz w:val="12"/>
                <w:szCs w:val="12"/>
                <w:lang w:eastAsia="en-US"/>
              </w:rPr>
            </w:pPr>
            <w:r>
              <w:rPr>
                <w:rFonts w:eastAsia="Calibri"/>
                <w:sz w:val="12"/>
                <w:szCs w:val="12"/>
                <w:lang w:eastAsia="en-US"/>
              </w:rPr>
              <w:t xml:space="preserve">Чемпионат </w:t>
            </w:r>
            <w:proofErr w:type="spellStart"/>
            <w:r w:rsidRPr="00622342">
              <w:rPr>
                <w:rFonts w:eastAsia="Calibri"/>
                <w:sz w:val="12"/>
                <w:szCs w:val="12"/>
                <w:lang w:eastAsia="en-US"/>
              </w:rPr>
              <w:t>профессионал</w:t>
            </w:r>
            <w:proofErr w:type="gramStart"/>
            <w:r w:rsidRPr="00622342">
              <w:rPr>
                <w:rFonts w:eastAsia="Calibri"/>
                <w:sz w:val="12"/>
                <w:szCs w:val="12"/>
                <w:lang w:eastAsia="en-US"/>
              </w:rPr>
              <w:t>ь</w:t>
            </w:r>
            <w:proofErr w:type="spellEnd"/>
            <w:r w:rsidR="004A2A5E">
              <w:rPr>
                <w:rFonts w:eastAsia="Calibri"/>
                <w:sz w:val="12"/>
                <w:szCs w:val="12"/>
                <w:lang w:eastAsia="en-US"/>
              </w:rPr>
              <w:t>–</w:t>
            </w:r>
            <w:proofErr w:type="gramEnd"/>
            <w:r w:rsidR="004A2A5E">
              <w:rPr>
                <w:rFonts w:eastAsia="Calibri"/>
                <w:sz w:val="12"/>
                <w:szCs w:val="12"/>
                <w:lang w:eastAsia="en-US"/>
              </w:rPr>
              <w:t xml:space="preserve"> </w:t>
            </w:r>
            <w:proofErr w:type="spellStart"/>
            <w:r w:rsidRPr="00622342">
              <w:rPr>
                <w:rFonts w:eastAsia="Calibri"/>
                <w:sz w:val="12"/>
                <w:szCs w:val="12"/>
                <w:lang w:eastAsia="en-US"/>
              </w:rPr>
              <w:t>ного</w:t>
            </w:r>
            <w:proofErr w:type="spellEnd"/>
            <w:r w:rsidRPr="00622342">
              <w:rPr>
                <w:rFonts w:eastAsia="Calibri"/>
                <w:sz w:val="12"/>
                <w:szCs w:val="12"/>
                <w:lang w:eastAsia="en-US"/>
              </w:rPr>
              <w:t xml:space="preserve"> мастерства среди инвалидов и лиц с огран</w:t>
            </w:r>
            <w:r w:rsidRPr="00622342">
              <w:rPr>
                <w:rFonts w:eastAsia="Calibri"/>
                <w:sz w:val="12"/>
                <w:szCs w:val="12"/>
                <w:lang w:eastAsia="en-US"/>
              </w:rPr>
              <w:t>и</w:t>
            </w:r>
            <w:r w:rsidRPr="00622342">
              <w:rPr>
                <w:rFonts w:eastAsia="Calibri"/>
                <w:sz w:val="12"/>
                <w:szCs w:val="12"/>
                <w:lang w:eastAsia="en-US"/>
              </w:rPr>
              <w:t>ченными во</w:t>
            </w:r>
            <w:r w:rsidRPr="00622342">
              <w:rPr>
                <w:rFonts w:eastAsia="Calibri"/>
                <w:sz w:val="12"/>
                <w:szCs w:val="12"/>
                <w:lang w:eastAsia="en-US"/>
              </w:rPr>
              <w:t>з</w:t>
            </w:r>
            <w:r w:rsidRPr="00622342">
              <w:rPr>
                <w:rFonts w:eastAsia="Calibri"/>
                <w:sz w:val="12"/>
                <w:szCs w:val="12"/>
                <w:lang w:eastAsia="en-US"/>
              </w:rPr>
              <w:t>можностями здоров</w:t>
            </w:r>
            <w:r>
              <w:rPr>
                <w:rFonts w:eastAsia="Calibri"/>
                <w:sz w:val="12"/>
                <w:szCs w:val="12"/>
                <w:lang w:eastAsia="en-US"/>
              </w:rPr>
              <w:t>ья «</w:t>
            </w:r>
            <w:proofErr w:type="spellStart"/>
            <w:r w:rsidRPr="00622342">
              <w:rPr>
                <w:rFonts w:eastAsia="Calibri"/>
                <w:sz w:val="12"/>
                <w:szCs w:val="12"/>
                <w:lang w:eastAsia="en-US"/>
              </w:rPr>
              <w:t>Аб</w:t>
            </w:r>
            <w:r w:rsidRPr="00622342">
              <w:rPr>
                <w:rFonts w:eastAsia="Calibri"/>
                <w:sz w:val="12"/>
                <w:szCs w:val="12"/>
                <w:lang w:eastAsia="en-US"/>
              </w:rPr>
              <w:t>и</w:t>
            </w:r>
            <w:r w:rsidRPr="00622342">
              <w:rPr>
                <w:rFonts w:eastAsia="Calibri"/>
                <w:sz w:val="12"/>
                <w:szCs w:val="12"/>
                <w:lang w:eastAsia="en-US"/>
              </w:rPr>
              <w:t>лимпикс</w:t>
            </w:r>
            <w:proofErr w:type="spellEnd"/>
            <w:r>
              <w:rPr>
                <w:rFonts w:eastAsia="Calibri"/>
                <w:sz w:val="12"/>
                <w:szCs w:val="12"/>
                <w:lang w:eastAsia="en-US"/>
              </w:rPr>
              <w:t>»</w:t>
            </w:r>
          </w:p>
        </w:tc>
        <w:tc>
          <w:tcPr>
            <w:tcW w:w="1283" w:type="dxa"/>
            <w:tcBorders>
              <w:bottom w:val="single" w:sz="4" w:space="0" w:color="auto"/>
            </w:tcBorders>
            <w:shd w:val="clear" w:color="auto" w:fill="auto"/>
          </w:tcPr>
          <w:p w:rsidR="00A36173" w:rsidRPr="005173EA" w:rsidRDefault="00A36173" w:rsidP="00F855DD">
            <w:pPr>
              <w:widowControl w:val="0"/>
              <w:autoSpaceDE w:val="0"/>
              <w:autoSpaceDN w:val="0"/>
              <w:jc w:val="center"/>
              <w:rPr>
                <w:sz w:val="12"/>
                <w:szCs w:val="12"/>
              </w:rPr>
            </w:pPr>
            <w:r>
              <w:rPr>
                <w:sz w:val="12"/>
                <w:szCs w:val="12"/>
              </w:rPr>
              <w:t>в</w:t>
            </w:r>
            <w:r w:rsidRPr="005173EA">
              <w:rPr>
                <w:sz w:val="12"/>
                <w:szCs w:val="12"/>
              </w:rPr>
              <w:t>сего, в том числе</w:t>
            </w:r>
          </w:p>
        </w:tc>
        <w:tc>
          <w:tcPr>
            <w:tcW w:w="425" w:type="dxa"/>
            <w:tcBorders>
              <w:bottom w:val="single" w:sz="4" w:space="0" w:color="auto"/>
            </w:tcBorders>
            <w:shd w:val="clear" w:color="auto" w:fill="auto"/>
            <w:vAlign w:val="center"/>
          </w:tcPr>
          <w:p w:rsidR="00A36173" w:rsidRPr="005173EA" w:rsidRDefault="00A36173" w:rsidP="00F855DD">
            <w:pPr>
              <w:widowControl w:val="0"/>
              <w:autoSpaceDE w:val="0"/>
              <w:autoSpaceDN w:val="0"/>
              <w:jc w:val="center"/>
              <w:rPr>
                <w:sz w:val="12"/>
                <w:szCs w:val="12"/>
              </w:rPr>
            </w:pPr>
            <w:r w:rsidRPr="005173EA">
              <w:rPr>
                <w:sz w:val="12"/>
                <w:szCs w:val="12"/>
              </w:rPr>
              <w:t>X</w:t>
            </w:r>
          </w:p>
        </w:tc>
        <w:tc>
          <w:tcPr>
            <w:tcW w:w="425" w:type="dxa"/>
            <w:tcBorders>
              <w:bottom w:val="single" w:sz="4" w:space="0" w:color="auto"/>
            </w:tcBorders>
            <w:shd w:val="clear" w:color="auto" w:fill="auto"/>
            <w:vAlign w:val="center"/>
          </w:tcPr>
          <w:p w:rsidR="00A36173" w:rsidRPr="005173EA" w:rsidRDefault="00A36173" w:rsidP="00F855DD">
            <w:pPr>
              <w:widowControl w:val="0"/>
              <w:autoSpaceDE w:val="0"/>
              <w:autoSpaceDN w:val="0"/>
              <w:jc w:val="center"/>
              <w:rPr>
                <w:sz w:val="12"/>
                <w:szCs w:val="12"/>
              </w:rPr>
            </w:pPr>
            <w:r w:rsidRPr="005173EA">
              <w:rPr>
                <w:sz w:val="12"/>
                <w:szCs w:val="12"/>
              </w:rPr>
              <w:t>02</w:t>
            </w:r>
          </w:p>
        </w:tc>
        <w:tc>
          <w:tcPr>
            <w:tcW w:w="567" w:type="dxa"/>
            <w:tcBorders>
              <w:bottom w:val="single" w:sz="4" w:space="0" w:color="auto"/>
            </w:tcBorders>
            <w:shd w:val="clear" w:color="auto" w:fill="auto"/>
            <w:vAlign w:val="center"/>
          </w:tcPr>
          <w:p w:rsidR="00A36173" w:rsidRPr="005173EA" w:rsidRDefault="00A36173" w:rsidP="00F855DD">
            <w:pPr>
              <w:widowControl w:val="0"/>
              <w:autoSpaceDE w:val="0"/>
              <w:autoSpaceDN w:val="0"/>
              <w:jc w:val="center"/>
              <w:rPr>
                <w:sz w:val="12"/>
                <w:szCs w:val="12"/>
              </w:rPr>
            </w:pPr>
            <w:r w:rsidRPr="005173EA">
              <w:rPr>
                <w:sz w:val="12"/>
                <w:szCs w:val="12"/>
              </w:rPr>
              <w:t>3</w:t>
            </w:r>
          </w:p>
        </w:tc>
        <w:tc>
          <w:tcPr>
            <w:tcW w:w="426" w:type="dxa"/>
            <w:tcBorders>
              <w:bottom w:val="single" w:sz="4" w:space="0" w:color="auto"/>
            </w:tcBorders>
            <w:shd w:val="clear" w:color="auto" w:fill="auto"/>
            <w:vAlign w:val="center"/>
          </w:tcPr>
          <w:p w:rsidR="00A36173" w:rsidRPr="005173EA" w:rsidRDefault="00A36173" w:rsidP="00F855DD">
            <w:pPr>
              <w:widowControl w:val="0"/>
              <w:autoSpaceDE w:val="0"/>
              <w:autoSpaceDN w:val="0"/>
              <w:jc w:val="center"/>
              <w:rPr>
                <w:sz w:val="12"/>
                <w:szCs w:val="12"/>
              </w:rPr>
            </w:pPr>
            <w:r w:rsidRPr="005173EA">
              <w:rPr>
                <w:sz w:val="12"/>
                <w:szCs w:val="12"/>
              </w:rPr>
              <w:t>ПБ</w:t>
            </w:r>
          </w:p>
        </w:tc>
        <w:tc>
          <w:tcPr>
            <w:tcW w:w="841" w:type="dxa"/>
            <w:tcBorders>
              <w:bottom w:val="single" w:sz="4" w:space="0" w:color="auto"/>
            </w:tcBorders>
            <w:shd w:val="clear" w:color="auto" w:fill="auto"/>
            <w:vAlign w:val="center"/>
          </w:tcPr>
          <w:p w:rsidR="00A36173" w:rsidRPr="005173EA" w:rsidRDefault="00A36173" w:rsidP="00F855DD">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A36173" w:rsidRPr="005173EA" w:rsidRDefault="00A36173" w:rsidP="00F855DD">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A36173" w:rsidRPr="005173EA" w:rsidRDefault="00A36173" w:rsidP="00F855DD">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A36173" w:rsidRPr="005173EA" w:rsidRDefault="00A36173" w:rsidP="00F855DD">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A36173" w:rsidRPr="005173EA" w:rsidRDefault="00A36173" w:rsidP="00F855DD">
            <w:pPr>
              <w:widowControl w:val="0"/>
              <w:autoSpaceDE w:val="0"/>
              <w:autoSpaceDN w:val="0"/>
              <w:jc w:val="center"/>
              <w:rPr>
                <w:sz w:val="12"/>
                <w:szCs w:val="12"/>
              </w:rPr>
            </w:pPr>
            <w:r w:rsidRPr="005173EA">
              <w:rPr>
                <w:sz w:val="12"/>
                <w:szCs w:val="12"/>
              </w:rPr>
              <w:t>0,000</w:t>
            </w:r>
          </w:p>
        </w:tc>
        <w:tc>
          <w:tcPr>
            <w:tcW w:w="855" w:type="dxa"/>
            <w:tcBorders>
              <w:bottom w:val="single" w:sz="4" w:space="0" w:color="auto"/>
            </w:tcBorders>
            <w:shd w:val="clear" w:color="auto" w:fill="auto"/>
            <w:vAlign w:val="center"/>
          </w:tcPr>
          <w:p w:rsidR="00A36173" w:rsidRPr="005173EA" w:rsidRDefault="00A36173" w:rsidP="00F855DD">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A36173" w:rsidRPr="005173EA" w:rsidRDefault="00A36173" w:rsidP="00F855DD">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1 000, 000</w:t>
            </w:r>
          </w:p>
        </w:tc>
        <w:tc>
          <w:tcPr>
            <w:tcW w:w="994" w:type="dxa"/>
            <w:tcBorders>
              <w:bottom w:val="single" w:sz="4" w:space="0" w:color="auto"/>
            </w:tcBorders>
            <w:shd w:val="clear" w:color="auto" w:fill="auto"/>
            <w:vAlign w:val="center"/>
          </w:tcPr>
          <w:p w:rsidR="00A36173" w:rsidRPr="00DB0CAB" w:rsidRDefault="00A36173" w:rsidP="00F855DD">
            <w:pPr>
              <w:widowControl w:val="0"/>
              <w:autoSpaceDE w:val="0"/>
              <w:autoSpaceDN w:val="0"/>
              <w:jc w:val="center"/>
              <w:rPr>
                <w:sz w:val="12"/>
                <w:szCs w:val="12"/>
              </w:rPr>
            </w:pPr>
            <w:r w:rsidRPr="00DB0CAB">
              <w:rPr>
                <w:sz w:val="12"/>
                <w:szCs w:val="12"/>
              </w:rPr>
              <w:t>1 000, 000</w:t>
            </w:r>
          </w:p>
        </w:tc>
        <w:tc>
          <w:tcPr>
            <w:tcW w:w="992" w:type="dxa"/>
            <w:tcBorders>
              <w:bottom w:val="single" w:sz="4" w:space="0" w:color="auto"/>
            </w:tcBorders>
            <w:shd w:val="clear" w:color="auto" w:fill="auto"/>
            <w:vAlign w:val="center"/>
          </w:tcPr>
          <w:p w:rsidR="00A36173" w:rsidRPr="00DB0CAB" w:rsidRDefault="00A36173" w:rsidP="00F855DD">
            <w:pPr>
              <w:widowControl w:val="0"/>
              <w:autoSpaceDE w:val="0"/>
              <w:autoSpaceDN w:val="0"/>
              <w:jc w:val="center"/>
              <w:rPr>
                <w:sz w:val="12"/>
                <w:szCs w:val="12"/>
              </w:rPr>
            </w:pPr>
            <w:r w:rsidRPr="00DB0CAB">
              <w:rPr>
                <w:sz w:val="12"/>
                <w:szCs w:val="12"/>
              </w:rPr>
              <w:t>1 000, 000</w:t>
            </w:r>
          </w:p>
        </w:tc>
        <w:tc>
          <w:tcPr>
            <w:tcW w:w="851" w:type="dxa"/>
            <w:tcBorders>
              <w:bottom w:val="single" w:sz="4" w:space="0" w:color="auto"/>
            </w:tcBorders>
            <w:shd w:val="clear" w:color="auto" w:fill="auto"/>
            <w:vAlign w:val="center"/>
          </w:tcPr>
          <w:p w:rsidR="00A36173" w:rsidRPr="00DB0CAB" w:rsidRDefault="00A36173" w:rsidP="00F855DD">
            <w:pPr>
              <w:widowControl w:val="0"/>
              <w:autoSpaceDE w:val="0"/>
              <w:autoSpaceDN w:val="0"/>
              <w:jc w:val="center"/>
              <w:rPr>
                <w:sz w:val="12"/>
                <w:szCs w:val="12"/>
              </w:rPr>
            </w:pPr>
            <w:r w:rsidRPr="00DB0CAB">
              <w:rPr>
                <w:sz w:val="12"/>
                <w:szCs w:val="12"/>
              </w:rPr>
              <w:t>0,000</w:t>
            </w:r>
          </w:p>
        </w:tc>
        <w:tc>
          <w:tcPr>
            <w:tcW w:w="993" w:type="dxa"/>
            <w:tcBorders>
              <w:bottom w:val="single" w:sz="4" w:space="0" w:color="auto"/>
            </w:tcBorders>
            <w:shd w:val="clear" w:color="auto" w:fill="auto"/>
            <w:vAlign w:val="center"/>
          </w:tcPr>
          <w:p w:rsidR="00A36173" w:rsidRPr="005173EA" w:rsidRDefault="00A36173" w:rsidP="00F855DD">
            <w:pPr>
              <w:widowControl w:val="0"/>
              <w:autoSpaceDE w:val="0"/>
              <w:autoSpaceDN w:val="0"/>
              <w:jc w:val="center"/>
              <w:rPr>
                <w:sz w:val="12"/>
                <w:szCs w:val="12"/>
              </w:rPr>
            </w:pPr>
            <w:r w:rsidRPr="005173EA">
              <w:rPr>
                <w:sz w:val="12"/>
                <w:szCs w:val="12"/>
              </w:rPr>
              <w:t>0,000</w:t>
            </w:r>
          </w:p>
        </w:tc>
      </w:tr>
      <w:tr w:rsidR="00A36173" w:rsidRPr="005173EA" w:rsidTr="00E94D5B">
        <w:trPr>
          <w:trHeight w:val="214"/>
        </w:trPr>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tcBorders>
              <w:bottom w:val="single" w:sz="4" w:space="0" w:color="auto"/>
            </w:tcBorders>
            <w:shd w:val="clear" w:color="auto" w:fill="auto"/>
          </w:tcPr>
          <w:p w:rsidR="00A36173" w:rsidRPr="005173EA" w:rsidRDefault="00A36173" w:rsidP="00F855DD">
            <w:pPr>
              <w:widowControl w:val="0"/>
              <w:autoSpaceDE w:val="0"/>
              <w:autoSpaceDN w:val="0"/>
              <w:jc w:val="center"/>
              <w:rPr>
                <w:sz w:val="12"/>
                <w:szCs w:val="12"/>
              </w:rPr>
            </w:pPr>
            <w:r w:rsidRPr="005173EA">
              <w:rPr>
                <w:sz w:val="12"/>
                <w:szCs w:val="12"/>
              </w:rPr>
              <w:t>областной</w:t>
            </w:r>
          </w:p>
          <w:p w:rsidR="00A36173" w:rsidRPr="005173EA" w:rsidRDefault="00A36173" w:rsidP="00F855DD">
            <w:pPr>
              <w:widowControl w:val="0"/>
              <w:autoSpaceDE w:val="0"/>
              <w:autoSpaceDN w:val="0"/>
              <w:jc w:val="center"/>
              <w:rPr>
                <w:sz w:val="12"/>
                <w:szCs w:val="12"/>
              </w:rPr>
            </w:pPr>
            <w:r w:rsidRPr="005173EA">
              <w:rPr>
                <w:sz w:val="12"/>
                <w:szCs w:val="12"/>
              </w:rPr>
              <w:t>бюджет</w:t>
            </w:r>
          </w:p>
        </w:tc>
        <w:tc>
          <w:tcPr>
            <w:tcW w:w="425" w:type="dxa"/>
            <w:tcBorders>
              <w:bottom w:val="single" w:sz="4" w:space="0" w:color="auto"/>
            </w:tcBorders>
            <w:shd w:val="clear" w:color="auto" w:fill="auto"/>
            <w:vAlign w:val="center"/>
          </w:tcPr>
          <w:p w:rsidR="00A36173" w:rsidRPr="005173EA" w:rsidRDefault="00A36173" w:rsidP="00F855DD">
            <w:pPr>
              <w:widowControl w:val="0"/>
              <w:autoSpaceDE w:val="0"/>
              <w:autoSpaceDN w:val="0"/>
              <w:jc w:val="center"/>
              <w:rPr>
                <w:sz w:val="12"/>
                <w:szCs w:val="12"/>
              </w:rPr>
            </w:pPr>
            <w:r w:rsidRPr="005173EA">
              <w:rPr>
                <w:sz w:val="12"/>
                <w:szCs w:val="12"/>
              </w:rPr>
              <w:t>X</w:t>
            </w:r>
          </w:p>
        </w:tc>
        <w:tc>
          <w:tcPr>
            <w:tcW w:w="425" w:type="dxa"/>
            <w:tcBorders>
              <w:bottom w:val="single" w:sz="4" w:space="0" w:color="auto"/>
            </w:tcBorders>
            <w:shd w:val="clear" w:color="auto" w:fill="auto"/>
            <w:vAlign w:val="center"/>
          </w:tcPr>
          <w:p w:rsidR="00A36173" w:rsidRPr="005173EA" w:rsidRDefault="00A36173" w:rsidP="00F855DD">
            <w:pPr>
              <w:widowControl w:val="0"/>
              <w:autoSpaceDE w:val="0"/>
              <w:autoSpaceDN w:val="0"/>
              <w:jc w:val="center"/>
              <w:rPr>
                <w:sz w:val="12"/>
                <w:szCs w:val="12"/>
              </w:rPr>
            </w:pPr>
            <w:r w:rsidRPr="005173EA">
              <w:rPr>
                <w:sz w:val="12"/>
                <w:szCs w:val="12"/>
              </w:rPr>
              <w:t>02</w:t>
            </w:r>
          </w:p>
        </w:tc>
        <w:tc>
          <w:tcPr>
            <w:tcW w:w="567" w:type="dxa"/>
            <w:tcBorders>
              <w:bottom w:val="single" w:sz="4" w:space="0" w:color="auto"/>
            </w:tcBorders>
            <w:shd w:val="clear" w:color="auto" w:fill="auto"/>
            <w:vAlign w:val="center"/>
          </w:tcPr>
          <w:p w:rsidR="00A36173" w:rsidRPr="005173EA" w:rsidRDefault="00A36173" w:rsidP="00F855DD">
            <w:pPr>
              <w:widowControl w:val="0"/>
              <w:autoSpaceDE w:val="0"/>
              <w:autoSpaceDN w:val="0"/>
              <w:jc w:val="center"/>
              <w:rPr>
                <w:sz w:val="12"/>
                <w:szCs w:val="12"/>
              </w:rPr>
            </w:pPr>
            <w:r w:rsidRPr="005173EA">
              <w:rPr>
                <w:sz w:val="12"/>
                <w:szCs w:val="12"/>
              </w:rPr>
              <w:t>3</w:t>
            </w:r>
          </w:p>
        </w:tc>
        <w:tc>
          <w:tcPr>
            <w:tcW w:w="426" w:type="dxa"/>
            <w:tcBorders>
              <w:bottom w:val="single" w:sz="4" w:space="0" w:color="auto"/>
            </w:tcBorders>
            <w:shd w:val="clear" w:color="auto" w:fill="auto"/>
            <w:vAlign w:val="center"/>
          </w:tcPr>
          <w:p w:rsidR="00A36173" w:rsidRPr="005173EA" w:rsidRDefault="00A36173" w:rsidP="00F855DD">
            <w:pPr>
              <w:widowControl w:val="0"/>
              <w:autoSpaceDE w:val="0"/>
              <w:autoSpaceDN w:val="0"/>
              <w:jc w:val="center"/>
              <w:rPr>
                <w:sz w:val="12"/>
                <w:szCs w:val="12"/>
              </w:rPr>
            </w:pPr>
            <w:r w:rsidRPr="005173EA">
              <w:rPr>
                <w:sz w:val="12"/>
                <w:szCs w:val="12"/>
              </w:rPr>
              <w:t>ПБ</w:t>
            </w:r>
          </w:p>
        </w:tc>
        <w:tc>
          <w:tcPr>
            <w:tcW w:w="841" w:type="dxa"/>
            <w:tcBorders>
              <w:bottom w:val="single" w:sz="4" w:space="0" w:color="auto"/>
            </w:tcBorders>
            <w:shd w:val="clear" w:color="auto" w:fill="auto"/>
            <w:vAlign w:val="center"/>
          </w:tcPr>
          <w:p w:rsidR="00A36173" w:rsidRPr="005173EA" w:rsidRDefault="00A36173" w:rsidP="00F855DD">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A36173" w:rsidRPr="005173EA" w:rsidRDefault="00A36173" w:rsidP="00F855DD">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A36173" w:rsidRPr="005173EA" w:rsidRDefault="00A36173" w:rsidP="00F855DD">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A36173" w:rsidRPr="005173EA" w:rsidRDefault="00A36173" w:rsidP="00F855DD">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A36173" w:rsidRPr="005173EA" w:rsidRDefault="00A36173" w:rsidP="00F855DD">
            <w:pPr>
              <w:widowControl w:val="0"/>
              <w:autoSpaceDE w:val="0"/>
              <w:autoSpaceDN w:val="0"/>
              <w:jc w:val="center"/>
              <w:rPr>
                <w:sz w:val="12"/>
                <w:szCs w:val="12"/>
              </w:rPr>
            </w:pPr>
            <w:r w:rsidRPr="005173EA">
              <w:rPr>
                <w:sz w:val="12"/>
                <w:szCs w:val="12"/>
              </w:rPr>
              <w:t>0,000</w:t>
            </w:r>
          </w:p>
        </w:tc>
        <w:tc>
          <w:tcPr>
            <w:tcW w:w="855" w:type="dxa"/>
            <w:tcBorders>
              <w:bottom w:val="single" w:sz="4" w:space="0" w:color="auto"/>
            </w:tcBorders>
            <w:shd w:val="clear" w:color="auto" w:fill="auto"/>
            <w:vAlign w:val="center"/>
          </w:tcPr>
          <w:p w:rsidR="00A36173" w:rsidRPr="005173EA" w:rsidRDefault="00A36173" w:rsidP="00F855DD">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A36173" w:rsidRPr="005173EA" w:rsidRDefault="00A36173" w:rsidP="00F855DD">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1 000, 000</w:t>
            </w:r>
          </w:p>
        </w:tc>
        <w:tc>
          <w:tcPr>
            <w:tcW w:w="994" w:type="dxa"/>
            <w:tcBorders>
              <w:bottom w:val="single" w:sz="4" w:space="0" w:color="auto"/>
            </w:tcBorders>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1 000, 000</w:t>
            </w:r>
          </w:p>
        </w:tc>
        <w:tc>
          <w:tcPr>
            <w:tcW w:w="992" w:type="dxa"/>
            <w:tcBorders>
              <w:bottom w:val="single" w:sz="4" w:space="0" w:color="auto"/>
            </w:tcBorders>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1 000, 000</w:t>
            </w:r>
          </w:p>
        </w:tc>
        <w:tc>
          <w:tcPr>
            <w:tcW w:w="851" w:type="dxa"/>
            <w:tcBorders>
              <w:bottom w:val="single" w:sz="4" w:space="0" w:color="auto"/>
            </w:tcBorders>
            <w:shd w:val="clear" w:color="auto" w:fill="auto"/>
            <w:vAlign w:val="center"/>
          </w:tcPr>
          <w:p w:rsidR="00A36173" w:rsidRPr="00DB0CAB" w:rsidRDefault="00A36173" w:rsidP="00F855DD">
            <w:pPr>
              <w:widowControl w:val="0"/>
              <w:autoSpaceDE w:val="0"/>
              <w:autoSpaceDN w:val="0"/>
              <w:jc w:val="center"/>
              <w:rPr>
                <w:sz w:val="12"/>
                <w:szCs w:val="12"/>
              </w:rPr>
            </w:pPr>
            <w:r w:rsidRPr="00DB0CAB">
              <w:rPr>
                <w:sz w:val="12"/>
                <w:szCs w:val="12"/>
              </w:rPr>
              <w:t>0,000</w:t>
            </w:r>
          </w:p>
        </w:tc>
        <w:tc>
          <w:tcPr>
            <w:tcW w:w="993" w:type="dxa"/>
            <w:tcBorders>
              <w:bottom w:val="single" w:sz="4" w:space="0" w:color="auto"/>
            </w:tcBorders>
            <w:shd w:val="clear" w:color="auto" w:fill="auto"/>
            <w:vAlign w:val="center"/>
          </w:tcPr>
          <w:p w:rsidR="00A36173" w:rsidRPr="005173EA" w:rsidRDefault="00A36173" w:rsidP="00F855DD">
            <w:pPr>
              <w:widowControl w:val="0"/>
              <w:autoSpaceDE w:val="0"/>
              <w:autoSpaceDN w:val="0"/>
              <w:jc w:val="center"/>
              <w:rPr>
                <w:sz w:val="12"/>
                <w:szCs w:val="12"/>
              </w:rPr>
            </w:pPr>
            <w:r w:rsidRPr="005173EA">
              <w:rPr>
                <w:sz w:val="12"/>
                <w:szCs w:val="12"/>
              </w:rPr>
              <w:t>0,000</w:t>
            </w:r>
          </w:p>
        </w:tc>
      </w:tr>
      <w:tr w:rsidR="00A36173" w:rsidRPr="005173EA" w:rsidTr="00E94D5B">
        <w:trPr>
          <w:trHeight w:val="382"/>
        </w:trPr>
        <w:tc>
          <w:tcPr>
            <w:tcW w:w="706" w:type="dxa"/>
            <w:vMerge/>
            <w:tcBorders>
              <w:bottom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tcBorders>
              <w:bottom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tcBorders>
              <w:bottom w:val="single" w:sz="4" w:space="0" w:color="auto"/>
            </w:tcBorders>
            <w:shd w:val="clear" w:color="auto" w:fill="auto"/>
          </w:tcPr>
          <w:p w:rsidR="00A36173" w:rsidRPr="005173EA" w:rsidRDefault="00A36173" w:rsidP="00F855DD">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tcBorders>
              <w:bottom w:val="single" w:sz="4" w:space="0" w:color="auto"/>
            </w:tcBorders>
            <w:shd w:val="clear" w:color="auto" w:fill="auto"/>
            <w:vAlign w:val="center"/>
          </w:tcPr>
          <w:p w:rsidR="00A36173" w:rsidRPr="005173EA" w:rsidRDefault="00A36173" w:rsidP="00F855DD">
            <w:pPr>
              <w:widowControl w:val="0"/>
              <w:autoSpaceDE w:val="0"/>
              <w:autoSpaceDN w:val="0"/>
              <w:jc w:val="center"/>
              <w:rPr>
                <w:sz w:val="12"/>
                <w:szCs w:val="12"/>
              </w:rPr>
            </w:pPr>
            <w:r w:rsidRPr="005173EA">
              <w:rPr>
                <w:sz w:val="12"/>
                <w:szCs w:val="12"/>
              </w:rPr>
              <w:t>803</w:t>
            </w:r>
          </w:p>
        </w:tc>
        <w:tc>
          <w:tcPr>
            <w:tcW w:w="425" w:type="dxa"/>
            <w:tcBorders>
              <w:bottom w:val="single" w:sz="4" w:space="0" w:color="auto"/>
            </w:tcBorders>
            <w:shd w:val="clear" w:color="auto" w:fill="auto"/>
            <w:vAlign w:val="center"/>
          </w:tcPr>
          <w:p w:rsidR="00A36173" w:rsidRPr="005173EA" w:rsidRDefault="00A36173" w:rsidP="00F855DD">
            <w:pPr>
              <w:widowControl w:val="0"/>
              <w:autoSpaceDE w:val="0"/>
              <w:autoSpaceDN w:val="0"/>
              <w:jc w:val="center"/>
              <w:rPr>
                <w:sz w:val="12"/>
                <w:szCs w:val="12"/>
              </w:rPr>
            </w:pPr>
            <w:r w:rsidRPr="005173EA">
              <w:rPr>
                <w:sz w:val="12"/>
                <w:szCs w:val="12"/>
              </w:rPr>
              <w:t>02</w:t>
            </w:r>
          </w:p>
        </w:tc>
        <w:tc>
          <w:tcPr>
            <w:tcW w:w="567" w:type="dxa"/>
            <w:tcBorders>
              <w:bottom w:val="single" w:sz="4" w:space="0" w:color="auto"/>
            </w:tcBorders>
            <w:shd w:val="clear" w:color="auto" w:fill="auto"/>
            <w:vAlign w:val="center"/>
          </w:tcPr>
          <w:p w:rsidR="00A36173" w:rsidRPr="005173EA" w:rsidRDefault="00A36173" w:rsidP="00F855DD">
            <w:pPr>
              <w:widowControl w:val="0"/>
              <w:autoSpaceDE w:val="0"/>
              <w:autoSpaceDN w:val="0"/>
              <w:jc w:val="center"/>
              <w:rPr>
                <w:sz w:val="12"/>
                <w:szCs w:val="12"/>
              </w:rPr>
            </w:pPr>
            <w:r w:rsidRPr="005173EA">
              <w:rPr>
                <w:sz w:val="12"/>
                <w:szCs w:val="12"/>
              </w:rPr>
              <w:t>3</w:t>
            </w:r>
          </w:p>
        </w:tc>
        <w:tc>
          <w:tcPr>
            <w:tcW w:w="426" w:type="dxa"/>
            <w:tcBorders>
              <w:bottom w:val="single" w:sz="4" w:space="0" w:color="auto"/>
            </w:tcBorders>
            <w:shd w:val="clear" w:color="auto" w:fill="auto"/>
            <w:vAlign w:val="center"/>
          </w:tcPr>
          <w:p w:rsidR="00A36173" w:rsidRPr="005173EA" w:rsidRDefault="00A36173" w:rsidP="00F855DD">
            <w:pPr>
              <w:widowControl w:val="0"/>
              <w:autoSpaceDE w:val="0"/>
              <w:autoSpaceDN w:val="0"/>
              <w:jc w:val="center"/>
              <w:rPr>
                <w:sz w:val="12"/>
                <w:szCs w:val="12"/>
              </w:rPr>
            </w:pPr>
            <w:r w:rsidRPr="005173EA">
              <w:rPr>
                <w:sz w:val="12"/>
                <w:szCs w:val="12"/>
              </w:rPr>
              <w:t>ПБ</w:t>
            </w:r>
          </w:p>
        </w:tc>
        <w:tc>
          <w:tcPr>
            <w:tcW w:w="841" w:type="dxa"/>
            <w:tcBorders>
              <w:bottom w:val="single" w:sz="4" w:space="0" w:color="auto"/>
            </w:tcBorders>
            <w:shd w:val="clear" w:color="auto" w:fill="auto"/>
            <w:vAlign w:val="center"/>
          </w:tcPr>
          <w:p w:rsidR="00A36173" w:rsidRPr="005173EA" w:rsidRDefault="00A36173" w:rsidP="00F855DD">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A36173" w:rsidRPr="005173EA" w:rsidRDefault="00A36173" w:rsidP="00F855DD">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A36173" w:rsidRPr="005173EA" w:rsidRDefault="00A36173" w:rsidP="00F855DD">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A36173" w:rsidRPr="005173EA" w:rsidRDefault="00A36173" w:rsidP="00F855DD">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A36173" w:rsidRPr="005173EA" w:rsidRDefault="00A36173" w:rsidP="00F855DD">
            <w:pPr>
              <w:widowControl w:val="0"/>
              <w:autoSpaceDE w:val="0"/>
              <w:autoSpaceDN w:val="0"/>
              <w:jc w:val="center"/>
              <w:rPr>
                <w:sz w:val="12"/>
                <w:szCs w:val="12"/>
              </w:rPr>
            </w:pPr>
            <w:r w:rsidRPr="005173EA">
              <w:rPr>
                <w:sz w:val="12"/>
                <w:szCs w:val="12"/>
              </w:rPr>
              <w:t>0,000</w:t>
            </w:r>
          </w:p>
        </w:tc>
        <w:tc>
          <w:tcPr>
            <w:tcW w:w="855" w:type="dxa"/>
            <w:tcBorders>
              <w:bottom w:val="single" w:sz="4" w:space="0" w:color="auto"/>
            </w:tcBorders>
            <w:shd w:val="clear" w:color="auto" w:fill="auto"/>
            <w:vAlign w:val="center"/>
          </w:tcPr>
          <w:p w:rsidR="00A36173" w:rsidRPr="005173EA" w:rsidRDefault="00A36173" w:rsidP="00F855DD">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A36173" w:rsidRPr="005173EA" w:rsidRDefault="00A36173" w:rsidP="00F855DD">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1 000, 000</w:t>
            </w:r>
          </w:p>
        </w:tc>
        <w:tc>
          <w:tcPr>
            <w:tcW w:w="994" w:type="dxa"/>
            <w:tcBorders>
              <w:bottom w:val="single" w:sz="4" w:space="0" w:color="auto"/>
            </w:tcBorders>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1 000, 000</w:t>
            </w:r>
          </w:p>
        </w:tc>
        <w:tc>
          <w:tcPr>
            <w:tcW w:w="992" w:type="dxa"/>
            <w:tcBorders>
              <w:bottom w:val="single" w:sz="4" w:space="0" w:color="auto"/>
            </w:tcBorders>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1 000, 000</w:t>
            </w:r>
          </w:p>
        </w:tc>
        <w:tc>
          <w:tcPr>
            <w:tcW w:w="851" w:type="dxa"/>
            <w:tcBorders>
              <w:bottom w:val="single" w:sz="4" w:space="0" w:color="auto"/>
            </w:tcBorders>
            <w:shd w:val="clear" w:color="auto" w:fill="auto"/>
            <w:vAlign w:val="center"/>
          </w:tcPr>
          <w:p w:rsidR="00A36173" w:rsidRPr="00DB0CAB" w:rsidRDefault="00A36173" w:rsidP="00F855DD">
            <w:pPr>
              <w:widowControl w:val="0"/>
              <w:autoSpaceDE w:val="0"/>
              <w:autoSpaceDN w:val="0"/>
              <w:jc w:val="center"/>
              <w:rPr>
                <w:sz w:val="12"/>
                <w:szCs w:val="12"/>
              </w:rPr>
            </w:pPr>
            <w:r w:rsidRPr="00DB0CAB">
              <w:rPr>
                <w:sz w:val="12"/>
                <w:szCs w:val="12"/>
              </w:rPr>
              <w:t>0,000</w:t>
            </w:r>
          </w:p>
        </w:tc>
        <w:tc>
          <w:tcPr>
            <w:tcW w:w="993" w:type="dxa"/>
            <w:tcBorders>
              <w:bottom w:val="single" w:sz="4" w:space="0" w:color="auto"/>
            </w:tcBorders>
            <w:shd w:val="clear" w:color="auto" w:fill="auto"/>
            <w:vAlign w:val="center"/>
          </w:tcPr>
          <w:p w:rsidR="00A36173" w:rsidRPr="005173EA" w:rsidRDefault="00A36173" w:rsidP="00F855DD">
            <w:pPr>
              <w:widowControl w:val="0"/>
              <w:autoSpaceDE w:val="0"/>
              <w:autoSpaceDN w:val="0"/>
              <w:jc w:val="center"/>
              <w:rPr>
                <w:sz w:val="12"/>
                <w:szCs w:val="12"/>
              </w:rPr>
            </w:pPr>
            <w:r w:rsidRPr="005173EA">
              <w:rPr>
                <w:sz w:val="12"/>
                <w:szCs w:val="12"/>
              </w:rPr>
              <w:t>0,000</w:t>
            </w:r>
          </w:p>
        </w:tc>
      </w:tr>
      <w:tr w:rsidR="00A36173" w:rsidRPr="005173EA" w:rsidTr="00E94D5B">
        <w:tc>
          <w:tcPr>
            <w:tcW w:w="706" w:type="dxa"/>
            <w:vMerge w:val="restart"/>
            <w:tcBorders>
              <w:top w:val="single" w:sz="4" w:space="0" w:color="auto"/>
              <w:left w:val="single" w:sz="4" w:space="0" w:color="auto"/>
              <w:right w:val="single" w:sz="4" w:space="0" w:color="auto"/>
            </w:tcBorders>
            <w:shd w:val="clear" w:color="auto" w:fill="auto"/>
          </w:tcPr>
          <w:p w:rsidR="00A36173" w:rsidRPr="005173EA" w:rsidRDefault="00A36173" w:rsidP="00BC2B32">
            <w:pPr>
              <w:widowControl w:val="0"/>
              <w:autoSpaceDE w:val="0"/>
              <w:autoSpaceDN w:val="0"/>
              <w:jc w:val="center"/>
              <w:rPr>
                <w:sz w:val="12"/>
                <w:szCs w:val="12"/>
              </w:rPr>
            </w:pPr>
            <w:proofErr w:type="spellStart"/>
            <w:r>
              <w:rPr>
                <w:sz w:val="12"/>
                <w:szCs w:val="12"/>
              </w:rPr>
              <w:t>Регина</w:t>
            </w:r>
            <w:r w:rsidRPr="005173EA">
              <w:rPr>
                <w:sz w:val="12"/>
                <w:szCs w:val="12"/>
              </w:rPr>
              <w:t>л</w:t>
            </w:r>
            <w:proofErr w:type="gramStart"/>
            <w:r w:rsidRPr="005173EA">
              <w:rPr>
                <w:sz w:val="12"/>
                <w:szCs w:val="12"/>
              </w:rPr>
              <w:t>ь</w:t>
            </w:r>
            <w:proofErr w:type="spellEnd"/>
            <w:r w:rsidR="004A2A5E">
              <w:rPr>
                <w:sz w:val="12"/>
                <w:szCs w:val="12"/>
              </w:rPr>
              <w:t>–</w:t>
            </w:r>
            <w:proofErr w:type="gramEnd"/>
            <w:r w:rsidR="004A2A5E">
              <w:rPr>
                <w:sz w:val="12"/>
                <w:szCs w:val="12"/>
              </w:rPr>
              <w:t xml:space="preserve"> </w:t>
            </w:r>
            <w:proofErr w:type="spellStart"/>
            <w:r w:rsidRPr="005173EA">
              <w:rPr>
                <w:sz w:val="12"/>
                <w:szCs w:val="12"/>
              </w:rPr>
              <w:t>ный</w:t>
            </w:r>
            <w:proofErr w:type="spellEnd"/>
            <w:r w:rsidRPr="005173EA">
              <w:rPr>
                <w:sz w:val="12"/>
                <w:szCs w:val="12"/>
              </w:rPr>
              <w:t xml:space="preserve"> проект Е4</w:t>
            </w:r>
          </w:p>
        </w:tc>
        <w:tc>
          <w:tcPr>
            <w:tcW w:w="989" w:type="dxa"/>
            <w:vMerge w:val="restart"/>
            <w:tcBorders>
              <w:top w:val="single" w:sz="4" w:space="0" w:color="auto"/>
              <w:left w:val="single" w:sz="4" w:space="0" w:color="auto"/>
              <w:right w:val="single" w:sz="4" w:space="0" w:color="auto"/>
            </w:tcBorders>
            <w:shd w:val="clear" w:color="auto" w:fill="auto"/>
          </w:tcPr>
          <w:p w:rsidR="00A36173" w:rsidRPr="005173EA" w:rsidRDefault="00A36173" w:rsidP="00BC2B32">
            <w:pPr>
              <w:widowControl w:val="0"/>
              <w:autoSpaceDE w:val="0"/>
              <w:autoSpaceDN w:val="0"/>
              <w:rPr>
                <w:sz w:val="12"/>
                <w:szCs w:val="12"/>
              </w:rPr>
            </w:pPr>
            <w:r w:rsidRPr="005173EA">
              <w:rPr>
                <w:sz w:val="12"/>
                <w:szCs w:val="12"/>
              </w:rPr>
              <w:t>Цифровая образовательная среда</w:t>
            </w:r>
          </w:p>
          <w:p w:rsidR="00A36173" w:rsidRPr="005173EA" w:rsidRDefault="00A36173" w:rsidP="00BC2B32">
            <w:pPr>
              <w:widowControl w:val="0"/>
              <w:autoSpaceDE w:val="0"/>
              <w:autoSpaceDN w:val="0"/>
              <w:rPr>
                <w:sz w:val="12"/>
                <w:szCs w:val="12"/>
              </w:rPr>
            </w:pPr>
          </w:p>
          <w:p w:rsidR="00A36173" w:rsidRPr="005173EA" w:rsidRDefault="00A36173" w:rsidP="00BC2B32">
            <w:pPr>
              <w:widowControl w:val="0"/>
              <w:autoSpaceDE w:val="0"/>
              <w:autoSpaceDN w:val="0"/>
              <w:rPr>
                <w:sz w:val="12"/>
                <w:szCs w:val="12"/>
              </w:rPr>
            </w:pPr>
            <w:r w:rsidRPr="005173EA">
              <w:rPr>
                <w:sz w:val="12"/>
                <w:szCs w:val="12"/>
              </w:rPr>
              <w:t xml:space="preserve">внедрение целевой модели цифровой образовательной среды в </w:t>
            </w:r>
            <w:proofErr w:type="spellStart"/>
            <w:r w:rsidRPr="005173EA">
              <w:rPr>
                <w:sz w:val="12"/>
                <w:szCs w:val="12"/>
              </w:rPr>
              <w:t>общ</w:t>
            </w:r>
            <w:r w:rsidRPr="005173EA">
              <w:rPr>
                <w:sz w:val="12"/>
                <w:szCs w:val="12"/>
              </w:rPr>
              <w:t>е</w:t>
            </w:r>
            <w:r w:rsidRPr="005173EA">
              <w:rPr>
                <w:sz w:val="12"/>
                <w:szCs w:val="12"/>
              </w:rPr>
              <w:t>образов</w:t>
            </w:r>
            <w:proofErr w:type="gramStart"/>
            <w:r w:rsidRPr="005173EA">
              <w:rPr>
                <w:sz w:val="12"/>
                <w:szCs w:val="12"/>
              </w:rPr>
              <w:t>а</w:t>
            </w:r>
            <w:proofErr w:type="spellEnd"/>
            <w:r w:rsidR="004A2A5E">
              <w:rPr>
                <w:sz w:val="12"/>
                <w:szCs w:val="12"/>
              </w:rPr>
              <w:t>–</w:t>
            </w:r>
            <w:proofErr w:type="gramEnd"/>
            <w:r w:rsidR="004A2A5E">
              <w:rPr>
                <w:sz w:val="12"/>
                <w:szCs w:val="12"/>
              </w:rPr>
              <w:t xml:space="preserve"> </w:t>
            </w:r>
            <w:r w:rsidRPr="005173EA">
              <w:rPr>
                <w:sz w:val="12"/>
                <w:szCs w:val="12"/>
              </w:rPr>
              <w:t>тельных орган</w:t>
            </w:r>
            <w:r w:rsidRPr="005173EA">
              <w:rPr>
                <w:sz w:val="12"/>
                <w:szCs w:val="12"/>
              </w:rPr>
              <w:t>и</w:t>
            </w:r>
            <w:r w:rsidRPr="005173EA">
              <w:rPr>
                <w:sz w:val="12"/>
                <w:szCs w:val="12"/>
              </w:rPr>
              <w:t xml:space="preserve">зациях и </w:t>
            </w:r>
            <w:proofErr w:type="spellStart"/>
            <w:r w:rsidRPr="005173EA">
              <w:rPr>
                <w:sz w:val="12"/>
                <w:szCs w:val="12"/>
              </w:rPr>
              <w:t>пр</w:t>
            </w:r>
            <w:r w:rsidRPr="005173EA">
              <w:rPr>
                <w:sz w:val="12"/>
                <w:szCs w:val="12"/>
              </w:rPr>
              <w:t>о</w:t>
            </w:r>
            <w:r w:rsidRPr="005173EA">
              <w:rPr>
                <w:sz w:val="12"/>
                <w:szCs w:val="12"/>
              </w:rPr>
              <w:t>фессиональ</w:t>
            </w:r>
            <w:proofErr w:type="spellEnd"/>
            <w:r w:rsidR="004A2A5E">
              <w:rPr>
                <w:sz w:val="12"/>
                <w:szCs w:val="12"/>
              </w:rPr>
              <w:t xml:space="preserve">– </w:t>
            </w:r>
            <w:proofErr w:type="spellStart"/>
            <w:r w:rsidRPr="005173EA">
              <w:rPr>
                <w:sz w:val="12"/>
                <w:szCs w:val="12"/>
              </w:rPr>
              <w:t>ных</w:t>
            </w:r>
            <w:proofErr w:type="spellEnd"/>
            <w:r w:rsidRPr="005173EA">
              <w:rPr>
                <w:sz w:val="12"/>
                <w:szCs w:val="12"/>
              </w:rPr>
              <w:t xml:space="preserve"> образов</w:t>
            </w:r>
            <w:r w:rsidRPr="005173EA">
              <w:rPr>
                <w:sz w:val="12"/>
                <w:szCs w:val="12"/>
              </w:rPr>
              <w:t>а</w:t>
            </w:r>
            <w:r w:rsidRPr="005173EA">
              <w:rPr>
                <w:sz w:val="12"/>
                <w:szCs w:val="12"/>
              </w:rPr>
              <w:t>тель</w:t>
            </w:r>
            <w:r w:rsidR="004A2A5E">
              <w:rPr>
                <w:sz w:val="12"/>
                <w:szCs w:val="12"/>
              </w:rPr>
              <w:t xml:space="preserve">– </w:t>
            </w:r>
            <w:proofErr w:type="spellStart"/>
            <w:r w:rsidRPr="005173EA">
              <w:rPr>
                <w:sz w:val="12"/>
                <w:szCs w:val="12"/>
              </w:rPr>
              <w:t>ных</w:t>
            </w:r>
            <w:proofErr w:type="spellEnd"/>
            <w:r w:rsidRPr="005173EA">
              <w:rPr>
                <w:sz w:val="12"/>
                <w:szCs w:val="12"/>
              </w:rPr>
              <w:t xml:space="preserve"> организациях</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BC2B32">
            <w:pPr>
              <w:widowControl w:val="0"/>
              <w:autoSpaceDE w:val="0"/>
              <w:autoSpaceDN w:val="0"/>
              <w:jc w:val="center"/>
              <w:rPr>
                <w:sz w:val="12"/>
                <w:szCs w:val="12"/>
              </w:rPr>
            </w:pPr>
            <w:r>
              <w:rPr>
                <w:sz w:val="12"/>
                <w:szCs w:val="12"/>
              </w:rPr>
              <w:t>в</w:t>
            </w:r>
            <w:r w:rsidRPr="005173EA">
              <w:rPr>
                <w:sz w:val="12"/>
                <w:szCs w:val="12"/>
              </w:rPr>
              <w:t>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Е</w:t>
            </w:r>
            <w:proofErr w:type="gramStart"/>
            <w:r w:rsidRPr="005173EA">
              <w:rPr>
                <w:sz w:val="12"/>
                <w:szCs w:val="12"/>
              </w:rPr>
              <w:t>4</w:t>
            </w:r>
            <w:proofErr w:type="gramEnd"/>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4417,203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pPr>
              <w:jc w:val="center"/>
              <w:rPr>
                <w:sz w:val="12"/>
                <w:szCs w:val="12"/>
              </w:rPr>
            </w:pPr>
            <w:r w:rsidRPr="005173EA">
              <w:rPr>
                <w:sz w:val="12"/>
                <w:szCs w:val="12"/>
              </w:rPr>
              <w:t>9 689,729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pPr>
              <w:jc w:val="center"/>
              <w:rPr>
                <w:sz w:val="12"/>
                <w:szCs w:val="12"/>
              </w:rPr>
            </w:pPr>
            <w:r w:rsidRPr="00DB0CAB">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rsidP="00713A20">
            <w:pPr>
              <w:jc w:val="center"/>
              <w:rPr>
                <w:sz w:val="12"/>
                <w:szCs w:val="12"/>
              </w:rPr>
            </w:pPr>
            <w:r w:rsidRPr="00DB0CAB">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r>
      <w:tr w:rsidR="00A36173" w:rsidRPr="005173EA" w:rsidTr="00E94D5B">
        <w:tc>
          <w:tcPr>
            <w:tcW w:w="706" w:type="dxa"/>
            <w:vMerge/>
            <w:tcBorders>
              <w:left w:val="single" w:sz="4" w:space="0" w:color="auto"/>
              <w:right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tcBorders>
              <w:left w:val="single" w:sz="4" w:space="0" w:color="auto"/>
              <w:right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областной</w:t>
            </w:r>
          </w:p>
          <w:p w:rsidR="00A36173" w:rsidRPr="005173EA" w:rsidRDefault="00A36173" w:rsidP="00BC2B32">
            <w:pPr>
              <w:widowControl w:val="0"/>
              <w:autoSpaceDE w:val="0"/>
              <w:autoSpaceDN w:val="0"/>
              <w:jc w:val="center"/>
              <w:rPr>
                <w:sz w:val="12"/>
                <w:szCs w:val="12"/>
              </w:rPr>
            </w:pPr>
            <w:r w:rsidRPr="005173EA">
              <w:rPr>
                <w:sz w:val="12"/>
                <w:szCs w:val="12"/>
              </w:rPr>
              <w:t>бюджет</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Е</w:t>
            </w:r>
            <w:proofErr w:type="gramStart"/>
            <w:r w:rsidRPr="005173EA">
              <w:rPr>
                <w:sz w:val="12"/>
                <w:szCs w:val="12"/>
              </w:rPr>
              <w:t>4</w:t>
            </w:r>
            <w:proofErr w:type="gramEnd"/>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4417,203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pPr>
              <w:jc w:val="center"/>
              <w:rPr>
                <w:sz w:val="12"/>
                <w:szCs w:val="12"/>
              </w:rPr>
            </w:pPr>
            <w:r w:rsidRPr="005173EA">
              <w:rPr>
                <w:sz w:val="12"/>
                <w:szCs w:val="12"/>
              </w:rPr>
              <w:t>9 689,729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pPr>
              <w:jc w:val="center"/>
              <w:rPr>
                <w:sz w:val="12"/>
                <w:szCs w:val="12"/>
              </w:rPr>
            </w:pPr>
            <w:r w:rsidRPr="00DB0CAB">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rsidP="00713A20">
            <w:pPr>
              <w:jc w:val="center"/>
              <w:rPr>
                <w:sz w:val="12"/>
                <w:szCs w:val="12"/>
              </w:rPr>
            </w:pPr>
            <w:r w:rsidRPr="00DB0CAB">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r>
      <w:tr w:rsidR="00A36173" w:rsidRPr="005173EA" w:rsidTr="00E94D5B">
        <w:tc>
          <w:tcPr>
            <w:tcW w:w="706" w:type="dxa"/>
            <w:vMerge/>
            <w:tcBorders>
              <w:left w:val="single" w:sz="4" w:space="0" w:color="auto"/>
              <w:right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tcBorders>
              <w:left w:val="single" w:sz="4" w:space="0" w:color="auto"/>
              <w:right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федеральный бюджет</w:t>
            </w:r>
          </w:p>
        </w:tc>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2223,550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pPr>
              <w:jc w:val="center"/>
              <w:rPr>
                <w:sz w:val="12"/>
                <w:szCs w:val="12"/>
              </w:rPr>
            </w:pPr>
            <w:r w:rsidRPr="005173EA">
              <w:rPr>
                <w:sz w:val="12"/>
                <w:szCs w:val="12"/>
              </w:rPr>
              <w:t>8 855,967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pPr>
              <w:jc w:val="center"/>
              <w:rPr>
                <w:sz w:val="12"/>
                <w:szCs w:val="12"/>
              </w:rPr>
            </w:pPr>
            <w:r w:rsidRPr="00DB0CAB">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rsidP="00713A20">
            <w:pPr>
              <w:jc w:val="center"/>
              <w:rPr>
                <w:sz w:val="12"/>
                <w:szCs w:val="12"/>
              </w:rPr>
            </w:pPr>
            <w:r w:rsidRPr="00DB0CAB">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r>
      <w:tr w:rsidR="00A36173" w:rsidRPr="005173EA" w:rsidTr="00E94D5B">
        <w:trPr>
          <w:trHeight w:val="751"/>
        </w:trPr>
        <w:tc>
          <w:tcPr>
            <w:tcW w:w="706" w:type="dxa"/>
            <w:vMerge/>
            <w:tcBorders>
              <w:left w:val="single" w:sz="4" w:space="0" w:color="auto"/>
              <w:right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tcBorders>
              <w:left w:val="single" w:sz="4" w:space="0" w:color="auto"/>
              <w:right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Е</w:t>
            </w:r>
            <w:proofErr w:type="gramStart"/>
            <w:r w:rsidRPr="005173EA">
              <w:rPr>
                <w:sz w:val="12"/>
                <w:szCs w:val="12"/>
              </w:rPr>
              <w:t>4</w:t>
            </w:r>
            <w:proofErr w:type="gramEnd"/>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4417,203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pPr>
              <w:jc w:val="center"/>
              <w:rPr>
                <w:sz w:val="12"/>
                <w:szCs w:val="12"/>
              </w:rPr>
            </w:pPr>
            <w:r w:rsidRPr="005173EA">
              <w:rPr>
                <w:sz w:val="12"/>
                <w:szCs w:val="12"/>
              </w:rPr>
              <w:t>7 267,297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pPr>
              <w:jc w:val="center"/>
              <w:rPr>
                <w:sz w:val="12"/>
                <w:szCs w:val="12"/>
              </w:rPr>
            </w:pPr>
            <w:r w:rsidRPr="00DB0CAB">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rsidP="00713A20">
            <w:pPr>
              <w:jc w:val="center"/>
              <w:rPr>
                <w:sz w:val="12"/>
                <w:szCs w:val="12"/>
              </w:rPr>
            </w:pPr>
            <w:r w:rsidRPr="00DB0CAB">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r>
      <w:tr w:rsidR="00A36173" w:rsidRPr="005173EA" w:rsidTr="00713A20">
        <w:trPr>
          <w:trHeight w:val="343"/>
        </w:trPr>
        <w:tc>
          <w:tcPr>
            <w:tcW w:w="706" w:type="dxa"/>
            <w:vMerge/>
            <w:tcBorders>
              <w:left w:val="single" w:sz="4" w:space="0" w:color="auto"/>
              <w:right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tcBorders>
              <w:left w:val="single" w:sz="4" w:space="0" w:color="auto"/>
              <w:bottom w:val="single" w:sz="4" w:space="0" w:color="auto"/>
              <w:right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BC2B32">
            <w:pPr>
              <w:widowControl w:val="0"/>
              <w:autoSpaceDE w:val="0"/>
              <w:autoSpaceDN w:val="0"/>
              <w:jc w:val="center"/>
              <w:rPr>
                <w:sz w:val="12"/>
                <w:szCs w:val="12"/>
              </w:rPr>
            </w:pPr>
            <w:r>
              <w:rPr>
                <w:sz w:val="12"/>
                <w:szCs w:val="12"/>
              </w:rPr>
              <w:t>к</w:t>
            </w:r>
            <w:r w:rsidRPr="005173EA">
              <w:rPr>
                <w:sz w:val="12"/>
                <w:szCs w:val="12"/>
              </w:rPr>
              <w:t>омитет строител</w:t>
            </w:r>
            <w:r w:rsidRPr="005173EA">
              <w:rPr>
                <w:sz w:val="12"/>
                <w:szCs w:val="12"/>
              </w:rPr>
              <w:t>ь</w:t>
            </w:r>
            <w:r w:rsidRPr="005173EA">
              <w:rPr>
                <w:sz w:val="12"/>
                <w:szCs w:val="12"/>
              </w:rPr>
              <w:t>ства Курской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808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Е</w:t>
            </w:r>
            <w:proofErr w:type="gramStart"/>
            <w:r w:rsidRPr="005173EA">
              <w:rPr>
                <w:sz w:val="12"/>
                <w:szCs w:val="12"/>
              </w:rPr>
              <w:t>4</w:t>
            </w:r>
            <w:proofErr w:type="gramEnd"/>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pPr>
              <w:jc w:val="center"/>
              <w:rPr>
                <w:sz w:val="12"/>
                <w:szCs w:val="12"/>
              </w:rPr>
            </w:pPr>
            <w:r w:rsidRPr="005173EA">
              <w:rPr>
                <w:sz w:val="12"/>
                <w:szCs w:val="12"/>
              </w:rPr>
              <w:t>2 422,432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pPr>
              <w:jc w:val="center"/>
              <w:rPr>
                <w:sz w:val="12"/>
                <w:szCs w:val="12"/>
              </w:rPr>
            </w:pPr>
            <w:r w:rsidRPr="00DB0CAB">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pPr>
              <w:jc w:val="center"/>
              <w:rPr>
                <w:sz w:val="12"/>
                <w:szCs w:val="12"/>
              </w:rPr>
            </w:pPr>
            <w:r w:rsidRPr="00DB0CAB">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rsidP="00BB36C8">
            <w:pPr>
              <w:widowControl w:val="0"/>
              <w:autoSpaceDE w:val="0"/>
              <w:autoSpaceDN w:val="0"/>
              <w:jc w:val="center"/>
              <w:rPr>
                <w:sz w:val="12"/>
                <w:szCs w:val="12"/>
              </w:rPr>
            </w:pPr>
            <w:r w:rsidRPr="00DB0CA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rsidP="00BB36C8">
            <w:pPr>
              <w:widowControl w:val="0"/>
              <w:autoSpaceDE w:val="0"/>
              <w:autoSpaceDN w:val="0"/>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0,000</w:t>
            </w:r>
          </w:p>
        </w:tc>
      </w:tr>
      <w:tr w:rsidR="00A36173" w:rsidRPr="005173EA" w:rsidTr="00713A20">
        <w:trPr>
          <w:trHeight w:val="343"/>
        </w:trPr>
        <w:tc>
          <w:tcPr>
            <w:tcW w:w="706" w:type="dxa"/>
            <w:vMerge/>
            <w:tcBorders>
              <w:left w:val="single" w:sz="4" w:space="0" w:color="auto"/>
              <w:right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val="restart"/>
            <w:tcBorders>
              <w:left w:val="single" w:sz="4" w:space="0" w:color="auto"/>
              <w:right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r>
              <w:rPr>
                <w:rFonts w:eastAsia="Calibri"/>
                <w:sz w:val="12"/>
                <w:szCs w:val="12"/>
                <w:lang w:eastAsia="en-US"/>
              </w:rPr>
              <w:t>о</w:t>
            </w:r>
            <w:r w:rsidRPr="00713A20">
              <w:rPr>
                <w:rFonts w:eastAsia="Calibri"/>
                <w:sz w:val="12"/>
                <w:szCs w:val="12"/>
                <w:lang w:eastAsia="en-US"/>
              </w:rPr>
              <w:t>беспечение образовател</w:t>
            </w:r>
            <w:proofErr w:type="gramStart"/>
            <w:r w:rsidRPr="00713A20">
              <w:rPr>
                <w:rFonts w:eastAsia="Calibri"/>
                <w:sz w:val="12"/>
                <w:szCs w:val="12"/>
                <w:lang w:eastAsia="en-US"/>
              </w:rPr>
              <w:t>ь</w:t>
            </w:r>
            <w:r w:rsidR="004A2A5E">
              <w:rPr>
                <w:rFonts w:eastAsia="Calibri"/>
                <w:sz w:val="12"/>
                <w:szCs w:val="12"/>
                <w:lang w:eastAsia="en-US"/>
              </w:rPr>
              <w:t>–</w:t>
            </w:r>
            <w:proofErr w:type="gramEnd"/>
            <w:r w:rsidR="004A2A5E">
              <w:rPr>
                <w:rFonts w:eastAsia="Calibri"/>
                <w:sz w:val="12"/>
                <w:szCs w:val="12"/>
                <w:lang w:eastAsia="en-US"/>
              </w:rPr>
              <w:t xml:space="preserve"> </w:t>
            </w:r>
            <w:proofErr w:type="spellStart"/>
            <w:r w:rsidRPr="00713A20">
              <w:rPr>
                <w:rFonts w:eastAsia="Calibri"/>
                <w:sz w:val="12"/>
                <w:szCs w:val="12"/>
                <w:lang w:eastAsia="en-US"/>
              </w:rPr>
              <w:t>ных</w:t>
            </w:r>
            <w:proofErr w:type="spellEnd"/>
            <w:r w:rsidRPr="00713A20">
              <w:rPr>
                <w:rFonts w:eastAsia="Calibri"/>
                <w:sz w:val="12"/>
                <w:szCs w:val="12"/>
                <w:lang w:eastAsia="en-US"/>
              </w:rPr>
              <w:t xml:space="preserve"> организ</w:t>
            </w:r>
            <w:r w:rsidRPr="00713A20">
              <w:rPr>
                <w:rFonts w:eastAsia="Calibri"/>
                <w:sz w:val="12"/>
                <w:szCs w:val="12"/>
                <w:lang w:eastAsia="en-US"/>
              </w:rPr>
              <w:t>а</w:t>
            </w:r>
            <w:r w:rsidRPr="00713A20">
              <w:rPr>
                <w:rFonts w:eastAsia="Calibri"/>
                <w:sz w:val="12"/>
                <w:szCs w:val="12"/>
                <w:lang w:eastAsia="en-US"/>
              </w:rPr>
              <w:t>ций материал</w:t>
            </w:r>
            <w:r w:rsidRPr="00713A20">
              <w:rPr>
                <w:rFonts w:eastAsia="Calibri"/>
                <w:sz w:val="12"/>
                <w:szCs w:val="12"/>
                <w:lang w:eastAsia="en-US"/>
              </w:rPr>
              <w:t>ь</w:t>
            </w:r>
            <w:r w:rsidRPr="00713A20">
              <w:rPr>
                <w:rFonts w:eastAsia="Calibri"/>
                <w:sz w:val="12"/>
                <w:szCs w:val="12"/>
                <w:lang w:eastAsia="en-US"/>
              </w:rPr>
              <w:t>но</w:t>
            </w:r>
            <w:r w:rsidR="004A2A5E">
              <w:rPr>
                <w:rFonts w:eastAsia="Calibri"/>
                <w:sz w:val="12"/>
                <w:szCs w:val="12"/>
                <w:lang w:eastAsia="en-US"/>
              </w:rPr>
              <w:t xml:space="preserve">– </w:t>
            </w:r>
            <w:r w:rsidRPr="00713A20">
              <w:rPr>
                <w:rFonts w:eastAsia="Calibri"/>
                <w:sz w:val="12"/>
                <w:szCs w:val="12"/>
                <w:lang w:eastAsia="en-US"/>
              </w:rPr>
              <w:t>технической базой для внедрения цифровой образовательной среды</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713A20">
            <w:pPr>
              <w:widowControl w:val="0"/>
              <w:autoSpaceDE w:val="0"/>
              <w:autoSpaceDN w:val="0"/>
              <w:jc w:val="center"/>
              <w:rPr>
                <w:sz w:val="12"/>
                <w:szCs w:val="12"/>
              </w:rPr>
            </w:pPr>
            <w:r>
              <w:rPr>
                <w:sz w:val="12"/>
                <w:szCs w:val="12"/>
              </w:rPr>
              <w:t>в</w:t>
            </w:r>
            <w:r w:rsidRPr="005173EA">
              <w:rPr>
                <w:sz w:val="12"/>
                <w:szCs w:val="12"/>
              </w:rPr>
              <w:t>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13A20">
            <w:pPr>
              <w:widowControl w:val="0"/>
              <w:autoSpaceDE w:val="0"/>
              <w:autoSpaceDN w:val="0"/>
              <w:jc w:val="center"/>
              <w:rPr>
                <w:sz w:val="12"/>
                <w:szCs w:val="12"/>
              </w:rPr>
            </w:pPr>
            <w:r w:rsidRPr="005173EA">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13A20">
            <w:pPr>
              <w:widowControl w:val="0"/>
              <w:autoSpaceDE w:val="0"/>
              <w:autoSpaceDN w:val="0"/>
              <w:jc w:val="center"/>
              <w:rPr>
                <w:sz w:val="12"/>
                <w:szCs w:val="12"/>
              </w:rPr>
            </w:pPr>
            <w:r w:rsidRPr="005173EA">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13A20">
            <w:pPr>
              <w:widowControl w:val="0"/>
              <w:autoSpaceDE w:val="0"/>
              <w:autoSpaceDN w:val="0"/>
              <w:jc w:val="center"/>
              <w:rPr>
                <w:sz w:val="12"/>
                <w:szCs w:val="12"/>
              </w:rPr>
            </w:pPr>
            <w:r w:rsidRPr="005173EA">
              <w:rPr>
                <w:sz w:val="12"/>
                <w:szCs w:val="12"/>
              </w:rPr>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13A20">
            <w:pPr>
              <w:widowControl w:val="0"/>
              <w:autoSpaceDE w:val="0"/>
              <w:autoSpaceDN w:val="0"/>
              <w:jc w:val="center"/>
              <w:rPr>
                <w:sz w:val="12"/>
                <w:szCs w:val="12"/>
              </w:rPr>
            </w:pPr>
            <w:r w:rsidRPr="005173EA">
              <w:rPr>
                <w:sz w:val="12"/>
                <w:szCs w:val="12"/>
              </w:rPr>
              <w:t>Е</w:t>
            </w:r>
            <w:proofErr w:type="gramStart"/>
            <w:r w:rsidRPr="005173EA">
              <w:rPr>
                <w:sz w:val="12"/>
                <w:szCs w:val="12"/>
              </w:rPr>
              <w:t>4</w:t>
            </w:r>
            <w:proofErr w:type="gramEnd"/>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13A2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13A2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13A2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13A2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13A20">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13A2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13A2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pPr>
              <w:jc w:val="center"/>
              <w:rPr>
                <w:sz w:val="12"/>
                <w:szCs w:val="12"/>
              </w:rPr>
            </w:pPr>
            <w:r w:rsidRPr="00DB0CAB">
              <w:rPr>
                <w:sz w:val="12"/>
                <w:szCs w:val="12"/>
              </w:rPr>
              <w:t>4 504,288</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pPr>
              <w:jc w:val="center"/>
              <w:rPr>
                <w:sz w:val="12"/>
                <w:szCs w:val="12"/>
              </w:rPr>
            </w:pPr>
            <w:r w:rsidRPr="00DB0CAB">
              <w:rPr>
                <w:sz w:val="12"/>
                <w:szCs w:val="12"/>
              </w:rPr>
              <w:t>1 931,403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pPr>
              <w:jc w:val="center"/>
              <w:rPr>
                <w:sz w:val="12"/>
                <w:szCs w:val="12"/>
              </w:rPr>
            </w:pPr>
            <w:r w:rsidRPr="00DB0CAB">
              <w:rPr>
                <w:sz w:val="12"/>
                <w:szCs w:val="12"/>
              </w:rPr>
              <w:t>1 911,715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13A20">
            <w:pPr>
              <w:widowControl w:val="0"/>
              <w:autoSpaceDE w:val="0"/>
              <w:autoSpaceDN w:val="0"/>
              <w:jc w:val="center"/>
              <w:rPr>
                <w:sz w:val="12"/>
                <w:szCs w:val="12"/>
              </w:rPr>
            </w:pPr>
            <w:r w:rsidRPr="005173EA">
              <w:rPr>
                <w:sz w:val="12"/>
                <w:szCs w:val="12"/>
              </w:rPr>
              <w:t>0,000</w:t>
            </w:r>
          </w:p>
        </w:tc>
      </w:tr>
      <w:tr w:rsidR="00A36173" w:rsidRPr="005173EA" w:rsidTr="00713A20">
        <w:trPr>
          <w:trHeight w:val="343"/>
        </w:trPr>
        <w:tc>
          <w:tcPr>
            <w:tcW w:w="706" w:type="dxa"/>
            <w:vMerge/>
            <w:tcBorders>
              <w:left w:val="single" w:sz="4" w:space="0" w:color="auto"/>
              <w:right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tcBorders>
              <w:left w:val="single" w:sz="4" w:space="0" w:color="auto"/>
              <w:right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713A20">
            <w:pPr>
              <w:widowControl w:val="0"/>
              <w:autoSpaceDE w:val="0"/>
              <w:autoSpaceDN w:val="0"/>
              <w:jc w:val="center"/>
              <w:rPr>
                <w:sz w:val="12"/>
                <w:szCs w:val="12"/>
              </w:rPr>
            </w:pPr>
            <w:r w:rsidRPr="005173EA">
              <w:rPr>
                <w:sz w:val="12"/>
                <w:szCs w:val="12"/>
              </w:rPr>
              <w:t>областной</w:t>
            </w:r>
          </w:p>
          <w:p w:rsidR="00A36173" w:rsidRPr="005173EA" w:rsidRDefault="00A36173" w:rsidP="00713A20">
            <w:pPr>
              <w:widowControl w:val="0"/>
              <w:autoSpaceDE w:val="0"/>
              <w:autoSpaceDN w:val="0"/>
              <w:jc w:val="center"/>
              <w:rPr>
                <w:sz w:val="12"/>
                <w:szCs w:val="12"/>
              </w:rPr>
            </w:pPr>
            <w:r w:rsidRPr="005173EA">
              <w:rPr>
                <w:sz w:val="12"/>
                <w:szCs w:val="12"/>
              </w:rPr>
              <w:t>бюджет</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A36173" w:rsidRPr="005173EA" w:rsidRDefault="00A36173" w:rsidP="00713A20">
            <w:pPr>
              <w:widowControl w:val="0"/>
              <w:autoSpaceDE w:val="0"/>
              <w:autoSpaceDN w:val="0"/>
              <w:jc w:val="center"/>
              <w:rPr>
                <w:sz w:val="12"/>
                <w:szCs w:val="12"/>
              </w:rPr>
            </w:pPr>
            <w:r w:rsidRPr="005173EA">
              <w:rPr>
                <w:sz w:val="12"/>
                <w:szCs w:val="12"/>
              </w:rPr>
              <w:t>X</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A36173" w:rsidRPr="005173EA" w:rsidRDefault="00A36173" w:rsidP="00713A20">
            <w:pPr>
              <w:widowControl w:val="0"/>
              <w:autoSpaceDE w:val="0"/>
              <w:autoSpaceDN w:val="0"/>
              <w:jc w:val="center"/>
              <w:rPr>
                <w:sz w:val="12"/>
                <w:szCs w:val="12"/>
              </w:rPr>
            </w:pPr>
            <w:r w:rsidRPr="005173EA">
              <w:rPr>
                <w:sz w:val="12"/>
                <w:szCs w:val="12"/>
              </w:rPr>
              <w:t>02</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A36173" w:rsidRPr="005173EA" w:rsidRDefault="00A36173" w:rsidP="00713A20">
            <w:pPr>
              <w:widowControl w:val="0"/>
              <w:autoSpaceDE w:val="0"/>
              <w:autoSpaceDN w:val="0"/>
              <w:jc w:val="center"/>
              <w:rPr>
                <w:sz w:val="12"/>
                <w:szCs w:val="12"/>
              </w:rPr>
            </w:pPr>
            <w:r w:rsidRPr="005173EA">
              <w:rPr>
                <w:sz w:val="12"/>
                <w:szCs w:val="12"/>
              </w:rPr>
              <w:t>3</w:t>
            </w:r>
          </w:p>
        </w:tc>
        <w:tc>
          <w:tcPr>
            <w:tcW w:w="426" w:type="dxa"/>
            <w:vMerge w:val="restart"/>
            <w:tcBorders>
              <w:top w:val="single" w:sz="4" w:space="0" w:color="auto"/>
              <w:left w:val="single" w:sz="4" w:space="0" w:color="auto"/>
              <w:right w:val="single" w:sz="4" w:space="0" w:color="auto"/>
            </w:tcBorders>
            <w:shd w:val="clear" w:color="auto" w:fill="auto"/>
            <w:vAlign w:val="center"/>
          </w:tcPr>
          <w:p w:rsidR="00A36173" w:rsidRPr="005173EA" w:rsidRDefault="00A36173" w:rsidP="00713A20">
            <w:pPr>
              <w:widowControl w:val="0"/>
              <w:autoSpaceDE w:val="0"/>
              <w:autoSpaceDN w:val="0"/>
              <w:jc w:val="center"/>
              <w:rPr>
                <w:sz w:val="12"/>
                <w:szCs w:val="12"/>
              </w:rPr>
            </w:pPr>
            <w:r w:rsidRPr="005173EA">
              <w:rPr>
                <w:sz w:val="12"/>
                <w:szCs w:val="12"/>
              </w:rPr>
              <w:t>Е</w:t>
            </w:r>
            <w:proofErr w:type="gramStart"/>
            <w:r w:rsidRPr="005173EA">
              <w:rPr>
                <w:sz w:val="12"/>
                <w:szCs w:val="12"/>
              </w:rPr>
              <w:t>4</w:t>
            </w:r>
            <w:proofErr w:type="gramEnd"/>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13A2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13A2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13A2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13A2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13A20">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13A2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13A2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rsidP="00713A20">
            <w:pPr>
              <w:jc w:val="center"/>
              <w:rPr>
                <w:sz w:val="12"/>
                <w:szCs w:val="12"/>
              </w:rPr>
            </w:pPr>
            <w:r w:rsidRPr="00DB0CAB">
              <w:rPr>
                <w:sz w:val="12"/>
                <w:szCs w:val="12"/>
              </w:rPr>
              <w:t>4 504,288</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rsidP="00713A20">
            <w:pPr>
              <w:jc w:val="center"/>
              <w:rPr>
                <w:sz w:val="12"/>
                <w:szCs w:val="12"/>
              </w:rPr>
            </w:pPr>
            <w:r w:rsidRPr="00DB0CAB">
              <w:rPr>
                <w:sz w:val="12"/>
                <w:szCs w:val="12"/>
              </w:rPr>
              <w:t>1 931,403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rsidP="00713A20">
            <w:pPr>
              <w:jc w:val="center"/>
              <w:rPr>
                <w:sz w:val="12"/>
                <w:szCs w:val="12"/>
              </w:rPr>
            </w:pPr>
            <w:r w:rsidRPr="00DB0CAB">
              <w:rPr>
                <w:sz w:val="12"/>
                <w:szCs w:val="12"/>
              </w:rPr>
              <w:t>1 911,715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13A20">
            <w:pPr>
              <w:widowControl w:val="0"/>
              <w:autoSpaceDE w:val="0"/>
              <w:autoSpaceDN w:val="0"/>
              <w:jc w:val="center"/>
              <w:rPr>
                <w:sz w:val="12"/>
                <w:szCs w:val="12"/>
              </w:rPr>
            </w:pPr>
            <w:r w:rsidRPr="005173EA">
              <w:rPr>
                <w:sz w:val="12"/>
                <w:szCs w:val="12"/>
              </w:rPr>
              <w:t>0,000</w:t>
            </w:r>
          </w:p>
        </w:tc>
      </w:tr>
      <w:tr w:rsidR="00A36173" w:rsidRPr="005173EA" w:rsidTr="00713A20">
        <w:trPr>
          <w:trHeight w:val="343"/>
        </w:trPr>
        <w:tc>
          <w:tcPr>
            <w:tcW w:w="706" w:type="dxa"/>
            <w:vMerge/>
            <w:tcBorders>
              <w:left w:val="single" w:sz="4" w:space="0" w:color="auto"/>
              <w:right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tcBorders>
              <w:left w:val="single" w:sz="4" w:space="0" w:color="auto"/>
              <w:right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A36173" w:rsidRDefault="00A36173" w:rsidP="00BC2B32">
            <w:pPr>
              <w:widowControl w:val="0"/>
              <w:autoSpaceDE w:val="0"/>
              <w:autoSpaceDN w:val="0"/>
              <w:jc w:val="center"/>
              <w:rPr>
                <w:sz w:val="12"/>
                <w:szCs w:val="12"/>
              </w:rPr>
            </w:pPr>
            <w:r w:rsidRPr="005173EA">
              <w:rPr>
                <w:sz w:val="12"/>
                <w:szCs w:val="12"/>
              </w:rPr>
              <w:t>федеральный бюджет</w:t>
            </w:r>
          </w:p>
        </w:tc>
        <w:tc>
          <w:tcPr>
            <w:tcW w:w="425" w:type="dxa"/>
            <w:vMerge/>
            <w:tcBorders>
              <w:left w:val="single" w:sz="4" w:space="0" w:color="auto"/>
              <w:bottom w:val="single" w:sz="4" w:space="0" w:color="auto"/>
              <w:right w:val="single" w:sz="4" w:space="0" w:color="auto"/>
            </w:tcBorders>
            <w:shd w:val="clear" w:color="auto" w:fill="auto"/>
          </w:tcPr>
          <w:p w:rsidR="00A36173" w:rsidRPr="005173EA" w:rsidRDefault="00A36173" w:rsidP="00BB36C8">
            <w:pPr>
              <w:widowControl w:val="0"/>
              <w:autoSpaceDE w:val="0"/>
              <w:autoSpaceDN w:val="0"/>
              <w:jc w:val="center"/>
              <w:rPr>
                <w:sz w:val="12"/>
                <w:szCs w:val="12"/>
              </w:rPr>
            </w:pPr>
          </w:p>
        </w:tc>
        <w:tc>
          <w:tcPr>
            <w:tcW w:w="425" w:type="dxa"/>
            <w:vMerge/>
            <w:tcBorders>
              <w:left w:val="single" w:sz="4" w:space="0" w:color="auto"/>
              <w:bottom w:val="single" w:sz="4" w:space="0" w:color="auto"/>
              <w:right w:val="single" w:sz="4" w:space="0" w:color="auto"/>
            </w:tcBorders>
            <w:shd w:val="clear" w:color="auto" w:fill="auto"/>
          </w:tcPr>
          <w:p w:rsidR="00A36173" w:rsidRPr="005173EA" w:rsidRDefault="00A36173" w:rsidP="00BB36C8">
            <w:pPr>
              <w:widowControl w:val="0"/>
              <w:autoSpaceDE w:val="0"/>
              <w:autoSpaceDN w:val="0"/>
              <w:jc w:val="center"/>
              <w:rPr>
                <w:sz w:val="12"/>
                <w:szCs w:val="12"/>
              </w:rPr>
            </w:pPr>
          </w:p>
        </w:tc>
        <w:tc>
          <w:tcPr>
            <w:tcW w:w="567" w:type="dxa"/>
            <w:vMerge/>
            <w:tcBorders>
              <w:left w:val="single" w:sz="4" w:space="0" w:color="auto"/>
              <w:bottom w:val="single" w:sz="4" w:space="0" w:color="auto"/>
              <w:right w:val="single" w:sz="4" w:space="0" w:color="auto"/>
            </w:tcBorders>
            <w:shd w:val="clear" w:color="auto" w:fill="auto"/>
          </w:tcPr>
          <w:p w:rsidR="00A36173" w:rsidRPr="005173EA" w:rsidRDefault="00A36173" w:rsidP="00BB36C8">
            <w:pPr>
              <w:widowControl w:val="0"/>
              <w:autoSpaceDE w:val="0"/>
              <w:autoSpaceDN w:val="0"/>
              <w:jc w:val="center"/>
              <w:rPr>
                <w:sz w:val="12"/>
                <w:szCs w:val="12"/>
              </w:rPr>
            </w:pPr>
          </w:p>
        </w:tc>
        <w:tc>
          <w:tcPr>
            <w:tcW w:w="426" w:type="dxa"/>
            <w:vMerge/>
            <w:tcBorders>
              <w:left w:val="single" w:sz="4" w:space="0" w:color="auto"/>
              <w:bottom w:val="single" w:sz="4" w:space="0" w:color="auto"/>
              <w:right w:val="single" w:sz="4" w:space="0" w:color="auto"/>
            </w:tcBorders>
            <w:shd w:val="clear" w:color="auto" w:fill="auto"/>
          </w:tcPr>
          <w:p w:rsidR="00A36173" w:rsidRPr="005173EA" w:rsidRDefault="00A36173" w:rsidP="00BB36C8">
            <w:pPr>
              <w:widowControl w:val="0"/>
              <w:autoSpaceDE w:val="0"/>
              <w:autoSpaceDN w:val="0"/>
              <w:jc w:val="center"/>
              <w:rPr>
                <w:sz w:val="12"/>
                <w:szCs w:val="12"/>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13A2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13A2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pPr>
              <w:jc w:val="center"/>
              <w:rPr>
                <w:sz w:val="12"/>
                <w:szCs w:val="12"/>
              </w:rPr>
            </w:pPr>
            <w:r w:rsidRPr="00DB0CAB">
              <w:rPr>
                <w:sz w:val="12"/>
                <w:szCs w:val="12"/>
              </w:rPr>
              <w:t>3 790,424</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pPr>
              <w:jc w:val="center"/>
              <w:rPr>
                <w:sz w:val="12"/>
                <w:szCs w:val="12"/>
              </w:rPr>
            </w:pPr>
            <w:r w:rsidRPr="00DB0CAB">
              <w:rPr>
                <w:sz w:val="12"/>
                <w:szCs w:val="12"/>
              </w:rPr>
              <w:t>1 580,886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pPr>
              <w:jc w:val="center"/>
              <w:rPr>
                <w:sz w:val="12"/>
                <w:szCs w:val="12"/>
              </w:rPr>
            </w:pPr>
            <w:r w:rsidRPr="00DB0CAB">
              <w:rPr>
                <w:sz w:val="12"/>
                <w:szCs w:val="12"/>
              </w:rPr>
              <w:t>1 561,592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13A20">
            <w:pPr>
              <w:widowControl w:val="0"/>
              <w:autoSpaceDE w:val="0"/>
              <w:autoSpaceDN w:val="0"/>
              <w:jc w:val="center"/>
              <w:rPr>
                <w:sz w:val="12"/>
                <w:szCs w:val="12"/>
              </w:rPr>
            </w:pPr>
            <w:r w:rsidRPr="005173EA">
              <w:rPr>
                <w:sz w:val="12"/>
                <w:szCs w:val="12"/>
              </w:rPr>
              <w:t>0,000</w:t>
            </w:r>
          </w:p>
        </w:tc>
      </w:tr>
      <w:tr w:rsidR="00A36173" w:rsidRPr="005173EA" w:rsidTr="00E94D5B">
        <w:trPr>
          <w:trHeight w:val="343"/>
        </w:trPr>
        <w:tc>
          <w:tcPr>
            <w:tcW w:w="706" w:type="dxa"/>
            <w:vMerge/>
            <w:tcBorders>
              <w:left w:val="single" w:sz="4" w:space="0" w:color="auto"/>
              <w:bottom w:val="single" w:sz="4" w:space="0" w:color="auto"/>
              <w:right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tcBorders>
              <w:left w:val="single" w:sz="4" w:space="0" w:color="auto"/>
              <w:bottom w:val="single" w:sz="4" w:space="0" w:color="auto"/>
              <w:right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713A20">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13A20">
            <w:pPr>
              <w:widowControl w:val="0"/>
              <w:autoSpaceDE w:val="0"/>
              <w:autoSpaceDN w:val="0"/>
              <w:jc w:val="center"/>
              <w:rPr>
                <w:sz w:val="12"/>
                <w:szCs w:val="12"/>
              </w:rPr>
            </w:pPr>
            <w:r w:rsidRPr="005173EA">
              <w:rPr>
                <w:sz w:val="12"/>
                <w:szCs w:val="12"/>
              </w:rPr>
              <w:t>803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13A20">
            <w:pPr>
              <w:widowControl w:val="0"/>
              <w:autoSpaceDE w:val="0"/>
              <w:autoSpaceDN w:val="0"/>
              <w:jc w:val="center"/>
              <w:rPr>
                <w:sz w:val="12"/>
                <w:szCs w:val="12"/>
              </w:rPr>
            </w:pPr>
            <w:r w:rsidRPr="005173EA">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13A20">
            <w:pPr>
              <w:widowControl w:val="0"/>
              <w:autoSpaceDE w:val="0"/>
              <w:autoSpaceDN w:val="0"/>
              <w:jc w:val="center"/>
              <w:rPr>
                <w:sz w:val="12"/>
                <w:szCs w:val="12"/>
              </w:rPr>
            </w:pPr>
            <w:r w:rsidRPr="005173EA">
              <w:rPr>
                <w:sz w:val="12"/>
                <w:szCs w:val="12"/>
              </w:rPr>
              <w:t>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13A20">
            <w:pPr>
              <w:widowControl w:val="0"/>
              <w:autoSpaceDE w:val="0"/>
              <w:autoSpaceDN w:val="0"/>
              <w:jc w:val="center"/>
              <w:rPr>
                <w:sz w:val="12"/>
                <w:szCs w:val="12"/>
              </w:rPr>
            </w:pPr>
            <w:r w:rsidRPr="005173EA">
              <w:rPr>
                <w:sz w:val="12"/>
                <w:szCs w:val="12"/>
              </w:rPr>
              <w:t>Е</w:t>
            </w:r>
            <w:proofErr w:type="gramStart"/>
            <w:r w:rsidRPr="005173EA">
              <w:rPr>
                <w:sz w:val="12"/>
                <w:szCs w:val="12"/>
              </w:rPr>
              <w:t>4</w:t>
            </w:r>
            <w:proofErr w:type="gramEnd"/>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13A2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13A2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13A2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13A2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13A20">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13A2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13A2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rsidP="00713A20">
            <w:pPr>
              <w:jc w:val="center"/>
              <w:rPr>
                <w:sz w:val="12"/>
                <w:szCs w:val="12"/>
              </w:rPr>
            </w:pPr>
            <w:r w:rsidRPr="00DB0CAB">
              <w:rPr>
                <w:sz w:val="12"/>
                <w:szCs w:val="12"/>
              </w:rPr>
              <w:t>4 504,288</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rsidP="00713A20">
            <w:pPr>
              <w:jc w:val="center"/>
              <w:rPr>
                <w:sz w:val="12"/>
                <w:szCs w:val="12"/>
              </w:rPr>
            </w:pPr>
            <w:r w:rsidRPr="00DB0CAB">
              <w:rPr>
                <w:sz w:val="12"/>
                <w:szCs w:val="12"/>
              </w:rPr>
              <w:t>1 931,403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rsidP="00713A20">
            <w:pPr>
              <w:jc w:val="center"/>
              <w:rPr>
                <w:sz w:val="12"/>
                <w:szCs w:val="12"/>
              </w:rPr>
            </w:pPr>
            <w:r w:rsidRPr="00DB0CAB">
              <w:rPr>
                <w:sz w:val="12"/>
                <w:szCs w:val="12"/>
              </w:rPr>
              <w:t>1 911,715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13A20">
            <w:pPr>
              <w:widowControl w:val="0"/>
              <w:autoSpaceDE w:val="0"/>
              <w:autoSpaceDN w:val="0"/>
              <w:jc w:val="center"/>
              <w:rPr>
                <w:sz w:val="12"/>
                <w:szCs w:val="12"/>
              </w:rPr>
            </w:pPr>
            <w:r w:rsidRPr="005173EA">
              <w:rPr>
                <w:sz w:val="12"/>
                <w:szCs w:val="12"/>
              </w:rPr>
              <w:t>0,000</w:t>
            </w:r>
          </w:p>
        </w:tc>
      </w:tr>
      <w:tr w:rsidR="00A36173" w:rsidRPr="005173EA" w:rsidTr="00E94D5B">
        <w:tc>
          <w:tcPr>
            <w:tcW w:w="706" w:type="dxa"/>
            <w:vMerge w:val="restart"/>
            <w:tcBorders>
              <w:top w:val="single" w:sz="4" w:space="0" w:color="auto"/>
            </w:tcBorders>
            <w:shd w:val="clear" w:color="auto" w:fill="auto"/>
          </w:tcPr>
          <w:p w:rsidR="00A36173" w:rsidRDefault="00A36173" w:rsidP="00BC2B32">
            <w:pPr>
              <w:widowControl w:val="0"/>
              <w:autoSpaceDE w:val="0"/>
              <w:autoSpaceDN w:val="0"/>
              <w:jc w:val="center"/>
              <w:rPr>
                <w:sz w:val="12"/>
                <w:szCs w:val="12"/>
              </w:rPr>
            </w:pPr>
            <w:proofErr w:type="spellStart"/>
            <w:r>
              <w:rPr>
                <w:sz w:val="12"/>
                <w:szCs w:val="12"/>
              </w:rPr>
              <w:t>Регина</w:t>
            </w:r>
            <w:r w:rsidRPr="005173EA">
              <w:rPr>
                <w:sz w:val="12"/>
                <w:szCs w:val="12"/>
              </w:rPr>
              <w:t>л</w:t>
            </w:r>
            <w:proofErr w:type="gramStart"/>
            <w:r w:rsidRPr="005173EA">
              <w:rPr>
                <w:sz w:val="12"/>
                <w:szCs w:val="12"/>
              </w:rPr>
              <w:t>ь</w:t>
            </w:r>
            <w:proofErr w:type="spellEnd"/>
            <w:r w:rsidR="004A2A5E">
              <w:rPr>
                <w:sz w:val="12"/>
                <w:szCs w:val="12"/>
              </w:rPr>
              <w:t>–</w:t>
            </w:r>
            <w:proofErr w:type="gramEnd"/>
            <w:r w:rsidR="004A2A5E">
              <w:rPr>
                <w:sz w:val="12"/>
                <w:szCs w:val="12"/>
              </w:rPr>
              <w:t xml:space="preserve"> </w:t>
            </w:r>
            <w:proofErr w:type="spellStart"/>
            <w:r w:rsidRPr="005173EA">
              <w:rPr>
                <w:sz w:val="12"/>
                <w:szCs w:val="12"/>
              </w:rPr>
              <w:t>ный</w:t>
            </w:r>
            <w:proofErr w:type="spellEnd"/>
            <w:r w:rsidRPr="005173EA">
              <w:rPr>
                <w:sz w:val="12"/>
                <w:szCs w:val="12"/>
              </w:rPr>
              <w:t xml:space="preserve"> проект </w:t>
            </w:r>
          </w:p>
          <w:p w:rsidR="00A36173" w:rsidRPr="005173EA" w:rsidRDefault="00A36173" w:rsidP="00BC2B32">
            <w:pPr>
              <w:widowControl w:val="0"/>
              <w:autoSpaceDE w:val="0"/>
              <w:autoSpaceDN w:val="0"/>
              <w:jc w:val="center"/>
              <w:rPr>
                <w:sz w:val="12"/>
                <w:szCs w:val="12"/>
              </w:rPr>
            </w:pPr>
            <w:r>
              <w:rPr>
                <w:sz w:val="12"/>
                <w:szCs w:val="12"/>
                <w:lang w:val="en-US"/>
              </w:rPr>
              <w:t>N</w:t>
            </w:r>
            <w:r w:rsidRPr="005173EA">
              <w:rPr>
                <w:sz w:val="12"/>
                <w:szCs w:val="12"/>
              </w:rPr>
              <w:t xml:space="preserve"> 5</w:t>
            </w:r>
          </w:p>
        </w:tc>
        <w:tc>
          <w:tcPr>
            <w:tcW w:w="989" w:type="dxa"/>
            <w:vMerge w:val="restart"/>
            <w:tcBorders>
              <w:top w:val="single" w:sz="4" w:space="0" w:color="auto"/>
            </w:tcBorders>
            <w:shd w:val="clear" w:color="auto" w:fill="auto"/>
          </w:tcPr>
          <w:p w:rsidR="00A36173" w:rsidRPr="005173EA" w:rsidRDefault="00A36173" w:rsidP="00BC2B32">
            <w:pPr>
              <w:widowControl w:val="0"/>
              <w:autoSpaceDE w:val="0"/>
              <w:autoSpaceDN w:val="0"/>
              <w:rPr>
                <w:sz w:val="12"/>
                <w:szCs w:val="12"/>
              </w:rPr>
            </w:pPr>
            <w:r w:rsidRPr="005173EA">
              <w:rPr>
                <w:sz w:val="12"/>
                <w:szCs w:val="12"/>
              </w:rPr>
              <w:t xml:space="preserve">Обеспечение медицинских организаций системы </w:t>
            </w:r>
            <w:proofErr w:type="spellStart"/>
            <w:r w:rsidRPr="005173EA">
              <w:rPr>
                <w:sz w:val="12"/>
                <w:szCs w:val="12"/>
              </w:rPr>
              <w:t>здрав</w:t>
            </w:r>
            <w:r w:rsidRPr="005173EA">
              <w:rPr>
                <w:sz w:val="12"/>
                <w:szCs w:val="12"/>
              </w:rPr>
              <w:t>о</w:t>
            </w:r>
            <w:r w:rsidRPr="005173EA">
              <w:rPr>
                <w:sz w:val="12"/>
                <w:szCs w:val="12"/>
              </w:rPr>
              <w:t>охран</w:t>
            </w:r>
            <w:proofErr w:type="gramStart"/>
            <w:r w:rsidRPr="005173EA">
              <w:rPr>
                <w:sz w:val="12"/>
                <w:szCs w:val="12"/>
              </w:rPr>
              <w:t>е</w:t>
            </w:r>
            <w:proofErr w:type="spellEnd"/>
            <w:r w:rsidR="004A2A5E">
              <w:rPr>
                <w:sz w:val="12"/>
                <w:szCs w:val="12"/>
              </w:rPr>
              <w:t>–</w:t>
            </w:r>
            <w:proofErr w:type="gramEnd"/>
            <w:r w:rsidR="004A2A5E">
              <w:rPr>
                <w:sz w:val="12"/>
                <w:szCs w:val="12"/>
              </w:rPr>
              <w:t xml:space="preserve"> </w:t>
            </w:r>
            <w:proofErr w:type="spellStart"/>
            <w:r w:rsidRPr="005173EA">
              <w:rPr>
                <w:sz w:val="12"/>
                <w:szCs w:val="12"/>
              </w:rPr>
              <w:t>ния</w:t>
            </w:r>
            <w:proofErr w:type="spellEnd"/>
            <w:r w:rsidRPr="005173EA">
              <w:rPr>
                <w:sz w:val="12"/>
                <w:szCs w:val="12"/>
              </w:rPr>
              <w:t xml:space="preserve"> </w:t>
            </w:r>
            <w:proofErr w:type="spellStart"/>
            <w:r w:rsidRPr="005173EA">
              <w:rPr>
                <w:sz w:val="12"/>
                <w:szCs w:val="12"/>
              </w:rPr>
              <w:t>квалифициро</w:t>
            </w:r>
            <w:proofErr w:type="spellEnd"/>
            <w:r w:rsidR="004A2A5E">
              <w:rPr>
                <w:sz w:val="12"/>
                <w:szCs w:val="12"/>
              </w:rPr>
              <w:t xml:space="preserve">– </w:t>
            </w:r>
            <w:r w:rsidRPr="005173EA">
              <w:rPr>
                <w:sz w:val="12"/>
                <w:szCs w:val="12"/>
              </w:rPr>
              <w:t>ванными кадр</w:t>
            </w:r>
            <w:r w:rsidRPr="005173EA">
              <w:rPr>
                <w:sz w:val="12"/>
                <w:szCs w:val="12"/>
              </w:rPr>
              <w:t>а</w:t>
            </w:r>
            <w:r w:rsidRPr="005173EA">
              <w:rPr>
                <w:sz w:val="12"/>
                <w:szCs w:val="12"/>
              </w:rPr>
              <w:t>ми</w:t>
            </w:r>
          </w:p>
        </w:tc>
        <w:tc>
          <w:tcPr>
            <w:tcW w:w="1283" w:type="dxa"/>
            <w:tcBorders>
              <w:top w:val="single" w:sz="4" w:space="0" w:color="auto"/>
            </w:tcBorders>
            <w:shd w:val="clear" w:color="auto" w:fill="auto"/>
          </w:tcPr>
          <w:p w:rsidR="00A36173" w:rsidRPr="005173EA" w:rsidRDefault="00A36173" w:rsidP="00BC2B32">
            <w:pPr>
              <w:widowControl w:val="0"/>
              <w:autoSpaceDE w:val="0"/>
              <w:autoSpaceDN w:val="0"/>
              <w:jc w:val="center"/>
              <w:rPr>
                <w:sz w:val="12"/>
                <w:szCs w:val="12"/>
              </w:rPr>
            </w:pPr>
            <w:r>
              <w:rPr>
                <w:sz w:val="12"/>
                <w:szCs w:val="12"/>
              </w:rPr>
              <w:t>в</w:t>
            </w:r>
            <w:r w:rsidRPr="005173EA">
              <w:rPr>
                <w:sz w:val="12"/>
                <w:szCs w:val="12"/>
              </w:rPr>
              <w:t>сего, в том числе</w:t>
            </w:r>
          </w:p>
        </w:tc>
        <w:tc>
          <w:tcPr>
            <w:tcW w:w="425" w:type="dxa"/>
            <w:tcBorders>
              <w:top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tcBorders>
              <w:top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tcBorders>
              <w:top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tcBorders>
              <w:top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N 5</w:t>
            </w:r>
          </w:p>
        </w:tc>
        <w:tc>
          <w:tcPr>
            <w:tcW w:w="841" w:type="dxa"/>
            <w:tcBorders>
              <w:top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tcBorders>
              <w:top w:val="single" w:sz="4" w:space="0" w:color="auto"/>
            </w:tcBorders>
            <w:shd w:val="clear" w:color="auto" w:fill="auto"/>
            <w:vAlign w:val="center"/>
          </w:tcPr>
          <w:p w:rsidR="00A36173" w:rsidRPr="005173EA" w:rsidRDefault="00A36173" w:rsidP="00E45A26">
            <w:pPr>
              <w:widowControl w:val="0"/>
              <w:autoSpaceDE w:val="0"/>
              <w:autoSpaceDN w:val="0"/>
              <w:jc w:val="center"/>
              <w:rPr>
                <w:sz w:val="12"/>
                <w:szCs w:val="12"/>
              </w:rPr>
            </w:pPr>
            <w:r w:rsidRPr="005173EA">
              <w:rPr>
                <w:sz w:val="12"/>
                <w:szCs w:val="12"/>
              </w:rPr>
              <w:t>92 479,578</w:t>
            </w:r>
          </w:p>
        </w:tc>
        <w:tc>
          <w:tcPr>
            <w:tcW w:w="851" w:type="dxa"/>
            <w:tcBorders>
              <w:top w:val="single" w:sz="4" w:space="0" w:color="auto"/>
            </w:tcBorders>
            <w:shd w:val="clear" w:color="auto" w:fill="auto"/>
            <w:vAlign w:val="center"/>
          </w:tcPr>
          <w:p w:rsidR="00A36173" w:rsidRPr="005173EA" w:rsidRDefault="00A36173">
            <w:pPr>
              <w:jc w:val="center"/>
              <w:rPr>
                <w:sz w:val="12"/>
                <w:szCs w:val="12"/>
              </w:rPr>
            </w:pPr>
            <w:r w:rsidRPr="00566298">
              <w:rPr>
                <w:sz w:val="12"/>
                <w:szCs w:val="12"/>
              </w:rPr>
              <w:t>99 093,281</w:t>
            </w:r>
          </w:p>
        </w:tc>
        <w:tc>
          <w:tcPr>
            <w:tcW w:w="851" w:type="dxa"/>
            <w:tcBorders>
              <w:top w:val="single" w:sz="4" w:space="0" w:color="auto"/>
            </w:tcBorders>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84 810,236</w:t>
            </w:r>
          </w:p>
        </w:tc>
        <w:tc>
          <w:tcPr>
            <w:tcW w:w="994" w:type="dxa"/>
            <w:tcBorders>
              <w:top w:val="single" w:sz="4" w:space="0" w:color="auto"/>
            </w:tcBorders>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77 520,198</w:t>
            </w:r>
          </w:p>
        </w:tc>
        <w:tc>
          <w:tcPr>
            <w:tcW w:w="992" w:type="dxa"/>
            <w:tcBorders>
              <w:top w:val="single" w:sz="4" w:space="0" w:color="auto"/>
            </w:tcBorders>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77 520,198</w:t>
            </w:r>
          </w:p>
        </w:tc>
        <w:tc>
          <w:tcPr>
            <w:tcW w:w="851" w:type="dxa"/>
            <w:tcBorders>
              <w:top w:val="single" w:sz="4" w:space="0" w:color="auto"/>
            </w:tcBorders>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86383,644</w:t>
            </w:r>
          </w:p>
        </w:tc>
        <w:tc>
          <w:tcPr>
            <w:tcW w:w="993" w:type="dxa"/>
            <w:tcBorders>
              <w:top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86383,644</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областной</w:t>
            </w:r>
          </w:p>
          <w:p w:rsidR="00A36173" w:rsidRPr="005173EA" w:rsidRDefault="00A36173" w:rsidP="00BC2B32">
            <w:pPr>
              <w:widowControl w:val="0"/>
              <w:autoSpaceDE w:val="0"/>
              <w:autoSpaceDN w:val="0"/>
              <w:jc w:val="center"/>
              <w:rPr>
                <w:sz w:val="12"/>
                <w:szCs w:val="12"/>
              </w:rPr>
            </w:pPr>
            <w:r w:rsidRPr="005173EA">
              <w:rPr>
                <w:sz w:val="12"/>
                <w:szCs w:val="12"/>
              </w:rPr>
              <w:t>бюджет</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N 5</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5173EA" w:rsidRDefault="00A36173" w:rsidP="00E45A26">
            <w:pPr>
              <w:widowControl w:val="0"/>
              <w:autoSpaceDE w:val="0"/>
              <w:autoSpaceDN w:val="0"/>
              <w:jc w:val="center"/>
              <w:rPr>
                <w:sz w:val="12"/>
                <w:szCs w:val="12"/>
              </w:rPr>
            </w:pPr>
            <w:r w:rsidRPr="005173EA">
              <w:rPr>
                <w:sz w:val="12"/>
                <w:szCs w:val="12"/>
              </w:rPr>
              <w:t>92 479,578</w:t>
            </w:r>
          </w:p>
        </w:tc>
        <w:tc>
          <w:tcPr>
            <w:tcW w:w="851" w:type="dxa"/>
            <w:shd w:val="clear" w:color="auto" w:fill="auto"/>
            <w:vAlign w:val="center"/>
          </w:tcPr>
          <w:p w:rsidR="00A36173" w:rsidRPr="005173EA" w:rsidRDefault="00A36173">
            <w:pPr>
              <w:jc w:val="center"/>
              <w:rPr>
                <w:sz w:val="12"/>
                <w:szCs w:val="12"/>
              </w:rPr>
            </w:pPr>
            <w:r w:rsidRPr="00566298">
              <w:rPr>
                <w:sz w:val="12"/>
                <w:szCs w:val="12"/>
              </w:rPr>
              <w:t>99 093,281</w:t>
            </w:r>
          </w:p>
        </w:tc>
        <w:tc>
          <w:tcPr>
            <w:tcW w:w="851" w:type="dxa"/>
            <w:shd w:val="clear" w:color="auto" w:fill="auto"/>
            <w:vAlign w:val="center"/>
          </w:tcPr>
          <w:p w:rsidR="00A36173" w:rsidRPr="00713A20" w:rsidRDefault="00A36173" w:rsidP="00713A20">
            <w:pPr>
              <w:widowControl w:val="0"/>
              <w:autoSpaceDE w:val="0"/>
              <w:autoSpaceDN w:val="0"/>
              <w:jc w:val="center"/>
              <w:rPr>
                <w:sz w:val="12"/>
                <w:szCs w:val="12"/>
              </w:rPr>
            </w:pPr>
            <w:r w:rsidRPr="00713A20">
              <w:rPr>
                <w:sz w:val="12"/>
                <w:szCs w:val="12"/>
              </w:rPr>
              <w:t>84 810,236</w:t>
            </w:r>
          </w:p>
        </w:tc>
        <w:tc>
          <w:tcPr>
            <w:tcW w:w="994" w:type="dxa"/>
            <w:shd w:val="clear" w:color="auto" w:fill="auto"/>
            <w:vAlign w:val="center"/>
          </w:tcPr>
          <w:p w:rsidR="00A36173" w:rsidRPr="00713A20" w:rsidRDefault="00A36173" w:rsidP="00713A20">
            <w:pPr>
              <w:widowControl w:val="0"/>
              <w:autoSpaceDE w:val="0"/>
              <w:autoSpaceDN w:val="0"/>
              <w:jc w:val="center"/>
              <w:rPr>
                <w:sz w:val="12"/>
                <w:szCs w:val="12"/>
              </w:rPr>
            </w:pPr>
            <w:r w:rsidRPr="00713A20">
              <w:rPr>
                <w:sz w:val="12"/>
                <w:szCs w:val="12"/>
              </w:rPr>
              <w:t>77 520,198</w:t>
            </w:r>
          </w:p>
        </w:tc>
        <w:tc>
          <w:tcPr>
            <w:tcW w:w="992" w:type="dxa"/>
            <w:shd w:val="clear" w:color="auto" w:fill="auto"/>
            <w:vAlign w:val="center"/>
          </w:tcPr>
          <w:p w:rsidR="00A36173" w:rsidRPr="00713A20" w:rsidRDefault="00A36173" w:rsidP="00713A20">
            <w:pPr>
              <w:widowControl w:val="0"/>
              <w:autoSpaceDE w:val="0"/>
              <w:autoSpaceDN w:val="0"/>
              <w:jc w:val="center"/>
              <w:rPr>
                <w:sz w:val="12"/>
                <w:szCs w:val="12"/>
              </w:rPr>
            </w:pPr>
            <w:r w:rsidRPr="00713A20">
              <w:rPr>
                <w:sz w:val="12"/>
                <w:szCs w:val="12"/>
              </w:rPr>
              <w:t>77 520,198</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86383,644</w:t>
            </w:r>
          </w:p>
        </w:tc>
        <w:tc>
          <w:tcPr>
            <w:tcW w:w="993"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86383,644</w:t>
            </w:r>
          </w:p>
        </w:tc>
      </w:tr>
      <w:tr w:rsidR="00A36173" w:rsidRPr="005173EA" w:rsidTr="00E94D5B">
        <w:trPr>
          <w:trHeight w:val="525"/>
        </w:trPr>
        <w:tc>
          <w:tcPr>
            <w:tcW w:w="706" w:type="dxa"/>
            <w:vMerge/>
            <w:tcBorders>
              <w:bottom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tcBorders>
              <w:bottom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tcBorders>
              <w:bottom w:val="single" w:sz="4" w:space="0" w:color="auto"/>
            </w:tcBorders>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комитет здравоохр</w:t>
            </w:r>
            <w:r w:rsidRPr="005173EA">
              <w:rPr>
                <w:sz w:val="12"/>
                <w:szCs w:val="12"/>
              </w:rPr>
              <w:t>а</w:t>
            </w:r>
            <w:r w:rsidRPr="005173EA">
              <w:rPr>
                <w:sz w:val="12"/>
                <w:szCs w:val="12"/>
              </w:rPr>
              <w:t>нения Курской обл</w:t>
            </w:r>
            <w:r w:rsidRPr="005173EA">
              <w:rPr>
                <w:sz w:val="12"/>
                <w:szCs w:val="12"/>
              </w:rPr>
              <w:t>а</w:t>
            </w:r>
            <w:r w:rsidRPr="005173EA">
              <w:rPr>
                <w:sz w:val="12"/>
                <w:szCs w:val="12"/>
              </w:rPr>
              <w:t>сти</w:t>
            </w:r>
          </w:p>
        </w:tc>
        <w:tc>
          <w:tcPr>
            <w:tcW w:w="425" w:type="dxa"/>
            <w:tcBorders>
              <w:bottom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804</w:t>
            </w:r>
          </w:p>
        </w:tc>
        <w:tc>
          <w:tcPr>
            <w:tcW w:w="425" w:type="dxa"/>
            <w:tcBorders>
              <w:bottom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tcBorders>
              <w:bottom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03</w:t>
            </w:r>
          </w:p>
        </w:tc>
        <w:tc>
          <w:tcPr>
            <w:tcW w:w="426" w:type="dxa"/>
            <w:tcBorders>
              <w:bottom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N 5</w:t>
            </w:r>
          </w:p>
        </w:tc>
        <w:tc>
          <w:tcPr>
            <w:tcW w:w="841" w:type="dxa"/>
            <w:tcBorders>
              <w:bottom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tcBorders>
              <w:bottom w:val="single" w:sz="4" w:space="0" w:color="auto"/>
            </w:tcBorders>
            <w:shd w:val="clear" w:color="auto" w:fill="auto"/>
            <w:vAlign w:val="center"/>
          </w:tcPr>
          <w:p w:rsidR="00A36173" w:rsidRPr="005173EA" w:rsidRDefault="00A36173" w:rsidP="00E45A26">
            <w:pPr>
              <w:widowControl w:val="0"/>
              <w:autoSpaceDE w:val="0"/>
              <w:autoSpaceDN w:val="0"/>
              <w:jc w:val="center"/>
              <w:rPr>
                <w:sz w:val="12"/>
                <w:szCs w:val="12"/>
              </w:rPr>
            </w:pPr>
            <w:r w:rsidRPr="005173EA">
              <w:rPr>
                <w:sz w:val="12"/>
                <w:szCs w:val="12"/>
              </w:rPr>
              <w:t>92 479,578</w:t>
            </w:r>
          </w:p>
        </w:tc>
        <w:tc>
          <w:tcPr>
            <w:tcW w:w="851" w:type="dxa"/>
            <w:tcBorders>
              <w:bottom w:val="single" w:sz="4" w:space="0" w:color="auto"/>
            </w:tcBorders>
            <w:shd w:val="clear" w:color="auto" w:fill="auto"/>
            <w:vAlign w:val="center"/>
          </w:tcPr>
          <w:p w:rsidR="00A36173" w:rsidRPr="005173EA" w:rsidRDefault="00A36173">
            <w:pPr>
              <w:jc w:val="center"/>
              <w:rPr>
                <w:sz w:val="12"/>
                <w:szCs w:val="12"/>
              </w:rPr>
            </w:pPr>
            <w:r w:rsidRPr="00566298">
              <w:rPr>
                <w:sz w:val="12"/>
                <w:szCs w:val="12"/>
              </w:rPr>
              <w:t>99 093,281</w:t>
            </w:r>
          </w:p>
        </w:tc>
        <w:tc>
          <w:tcPr>
            <w:tcW w:w="851" w:type="dxa"/>
            <w:tcBorders>
              <w:bottom w:val="single" w:sz="4" w:space="0" w:color="auto"/>
            </w:tcBorders>
            <w:shd w:val="clear" w:color="auto" w:fill="auto"/>
            <w:vAlign w:val="center"/>
          </w:tcPr>
          <w:p w:rsidR="00A36173" w:rsidRPr="00713A20" w:rsidRDefault="00A36173" w:rsidP="00713A20">
            <w:pPr>
              <w:widowControl w:val="0"/>
              <w:autoSpaceDE w:val="0"/>
              <w:autoSpaceDN w:val="0"/>
              <w:jc w:val="center"/>
              <w:rPr>
                <w:sz w:val="12"/>
                <w:szCs w:val="12"/>
              </w:rPr>
            </w:pPr>
            <w:r w:rsidRPr="00713A20">
              <w:rPr>
                <w:sz w:val="12"/>
                <w:szCs w:val="12"/>
              </w:rPr>
              <w:t>84 810,236</w:t>
            </w:r>
          </w:p>
        </w:tc>
        <w:tc>
          <w:tcPr>
            <w:tcW w:w="994" w:type="dxa"/>
            <w:tcBorders>
              <w:bottom w:val="single" w:sz="4" w:space="0" w:color="auto"/>
            </w:tcBorders>
            <w:shd w:val="clear" w:color="auto" w:fill="auto"/>
            <w:vAlign w:val="center"/>
          </w:tcPr>
          <w:p w:rsidR="00A36173" w:rsidRPr="00713A20" w:rsidRDefault="00A36173" w:rsidP="00713A20">
            <w:pPr>
              <w:widowControl w:val="0"/>
              <w:autoSpaceDE w:val="0"/>
              <w:autoSpaceDN w:val="0"/>
              <w:jc w:val="center"/>
              <w:rPr>
                <w:sz w:val="12"/>
                <w:szCs w:val="12"/>
              </w:rPr>
            </w:pPr>
            <w:r w:rsidRPr="00713A20">
              <w:rPr>
                <w:sz w:val="12"/>
                <w:szCs w:val="12"/>
              </w:rPr>
              <w:t>77 520,198</w:t>
            </w:r>
          </w:p>
        </w:tc>
        <w:tc>
          <w:tcPr>
            <w:tcW w:w="992" w:type="dxa"/>
            <w:tcBorders>
              <w:bottom w:val="single" w:sz="4" w:space="0" w:color="auto"/>
            </w:tcBorders>
            <w:shd w:val="clear" w:color="auto" w:fill="auto"/>
            <w:vAlign w:val="center"/>
          </w:tcPr>
          <w:p w:rsidR="00A36173" w:rsidRPr="00713A20" w:rsidRDefault="00A36173" w:rsidP="00713A20">
            <w:pPr>
              <w:widowControl w:val="0"/>
              <w:autoSpaceDE w:val="0"/>
              <w:autoSpaceDN w:val="0"/>
              <w:jc w:val="center"/>
              <w:rPr>
                <w:sz w:val="12"/>
                <w:szCs w:val="12"/>
              </w:rPr>
            </w:pPr>
            <w:r w:rsidRPr="00713A20">
              <w:rPr>
                <w:sz w:val="12"/>
                <w:szCs w:val="12"/>
              </w:rPr>
              <w:t>77 520,198</w:t>
            </w:r>
          </w:p>
        </w:tc>
        <w:tc>
          <w:tcPr>
            <w:tcW w:w="851" w:type="dxa"/>
            <w:tcBorders>
              <w:bottom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86383,644</w:t>
            </w:r>
          </w:p>
        </w:tc>
        <w:tc>
          <w:tcPr>
            <w:tcW w:w="993" w:type="dxa"/>
            <w:tcBorders>
              <w:bottom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86383,644</w:t>
            </w:r>
          </w:p>
        </w:tc>
      </w:tr>
      <w:tr w:rsidR="00A36173" w:rsidRPr="005173EA" w:rsidTr="00713A20">
        <w:trPr>
          <w:trHeight w:val="335"/>
        </w:trPr>
        <w:tc>
          <w:tcPr>
            <w:tcW w:w="706" w:type="dxa"/>
            <w:vMerge w:val="restart"/>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roofErr w:type="spellStart"/>
            <w:r>
              <w:rPr>
                <w:rFonts w:eastAsia="Calibri"/>
                <w:sz w:val="12"/>
                <w:szCs w:val="12"/>
                <w:lang w:eastAsia="en-US"/>
              </w:rPr>
              <w:t>Регина</w:t>
            </w:r>
            <w:r w:rsidRPr="005173EA">
              <w:rPr>
                <w:rFonts w:eastAsia="Calibri"/>
                <w:sz w:val="12"/>
                <w:szCs w:val="12"/>
                <w:lang w:eastAsia="en-US"/>
              </w:rPr>
              <w:t>л</w:t>
            </w:r>
            <w:proofErr w:type="gramStart"/>
            <w:r w:rsidRPr="005173EA">
              <w:rPr>
                <w:rFonts w:eastAsia="Calibri"/>
                <w:sz w:val="12"/>
                <w:szCs w:val="12"/>
                <w:lang w:eastAsia="en-US"/>
              </w:rPr>
              <w:t>ь</w:t>
            </w:r>
            <w:proofErr w:type="spellEnd"/>
            <w:r w:rsidR="004A2A5E">
              <w:rPr>
                <w:rFonts w:eastAsia="Calibri"/>
                <w:sz w:val="12"/>
                <w:szCs w:val="12"/>
                <w:lang w:eastAsia="en-US"/>
              </w:rPr>
              <w:t>–</w:t>
            </w:r>
            <w:proofErr w:type="gramEnd"/>
            <w:r w:rsidR="004A2A5E">
              <w:rPr>
                <w:rFonts w:eastAsia="Calibri"/>
                <w:sz w:val="12"/>
                <w:szCs w:val="12"/>
                <w:lang w:eastAsia="en-US"/>
              </w:rPr>
              <w:t xml:space="preserve"> </w:t>
            </w:r>
            <w:proofErr w:type="spellStart"/>
            <w:r w:rsidRPr="005173EA">
              <w:rPr>
                <w:rFonts w:eastAsia="Calibri"/>
                <w:sz w:val="12"/>
                <w:szCs w:val="12"/>
                <w:lang w:eastAsia="en-US"/>
              </w:rPr>
              <w:t>ный</w:t>
            </w:r>
            <w:proofErr w:type="spellEnd"/>
            <w:r w:rsidRPr="005173EA">
              <w:rPr>
                <w:rFonts w:eastAsia="Calibri"/>
                <w:sz w:val="12"/>
                <w:szCs w:val="12"/>
                <w:lang w:eastAsia="en-US"/>
              </w:rPr>
              <w:t xml:space="preserve"> проект Е6</w:t>
            </w:r>
          </w:p>
        </w:tc>
        <w:tc>
          <w:tcPr>
            <w:tcW w:w="989" w:type="dxa"/>
            <w:vMerge w:val="restart"/>
            <w:tcBorders>
              <w:top w:val="single" w:sz="4" w:space="0" w:color="auto"/>
              <w:left w:val="single" w:sz="4" w:space="0" w:color="auto"/>
              <w:right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r w:rsidRPr="005173EA">
              <w:rPr>
                <w:rFonts w:eastAsia="Calibri"/>
                <w:sz w:val="12"/>
                <w:szCs w:val="12"/>
                <w:lang w:eastAsia="en-US"/>
              </w:rPr>
              <w:t xml:space="preserve">Молодые профессионалы (повышение </w:t>
            </w:r>
            <w:proofErr w:type="spellStart"/>
            <w:r w:rsidRPr="005173EA">
              <w:rPr>
                <w:rFonts w:eastAsia="Calibri"/>
                <w:sz w:val="12"/>
                <w:szCs w:val="12"/>
                <w:lang w:eastAsia="en-US"/>
              </w:rPr>
              <w:t>конкурент</w:t>
            </w:r>
            <w:proofErr w:type="gramStart"/>
            <w:r w:rsidRPr="005173EA">
              <w:rPr>
                <w:rFonts w:eastAsia="Calibri"/>
                <w:sz w:val="12"/>
                <w:szCs w:val="12"/>
                <w:lang w:eastAsia="en-US"/>
              </w:rPr>
              <w:t>о</w:t>
            </w:r>
            <w:proofErr w:type="spellEnd"/>
            <w:r w:rsidR="004A2A5E">
              <w:rPr>
                <w:rFonts w:eastAsia="Calibri"/>
                <w:sz w:val="12"/>
                <w:szCs w:val="12"/>
                <w:lang w:eastAsia="en-US"/>
              </w:rPr>
              <w:t>–</w:t>
            </w:r>
            <w:proofErr w:type="gramEnd"/>
            <w:r w:rsidR="004A2A5E">
              <w:rPr>
                <w:rFonts w:eastAsia="Calibri"/>
                <w:sz w:val="12"/>
                <w:szCs w:val="12"/>
                <w:lang w:eastAsia="en-US"/>
              </w:rPr>
              <w:t xml:space="preserve"> </w:t>
            </w:r>
            <w:r w:rsidRPr="005173EA">
              <w:rPr>
                <w:rFonts w:eastAsia="Calibri"/>
                <w:sz w:val="12"/>
                <w:szCs w:val="12"/>
                <w:lang w:eastAsia="en-US"/>
              </w:rPr>
              <w:t xml:space="preserve">способности </w:t>
            </w:r>
            <w:proofErr w:type="spellStart"/>
            <w:r w:rsidRPr="005173EA">
              <w:rPr>
                <w:rFonts w:eastAsia="Calibri"/>
                <w:sz w:val="12"/>
                <w:szCs w:val="12"/>
                <w:lang w:eastAsia="en-US"/>
              </w:rPr>
              <w:t>профессиональ</w:t>
            </w:r>
            <w:proofErr w:type="spellEnd"/>
            <w:r w:rsidR="004A2A5E">
              <w:rPr>
                <w:rFonts w:eastAsia="Calibri"/>
                <w:sz w:val="12"/>
                <w:szCs w:val="12"/>
                <w:lang w:eastAsia="en-US"/>
              </w:rPr>
              <w:t xml:space="preserve">– </w:t>
            </w:r>
            <w:proofErr w:type="spellStart"/>
            <w:r w:rsidRPr="005173EA">
              <w:rPr>
                <w:rFonts w:eastAsia="Calibri"/>
                <w:sz w:val="12"/>
                <w:szCs w:val="12"/>
                <w:lang w:eastAsia="en-US"/>
              </w:rPr>
              <w:t>ного</w:t>
            </w:r>
            <w:proofErr w:type="spellEnd"/>
            <w:r w:rsidRPr="005173EA">
              <w:rPr>
                <w:rFonts w:eastAsia="Calibri"/>
                <w:sz w:val="12"/>
                <w:szCs w:val="12"/>
                <w:lang w:eastAsia="en-US"/>
              </w:rPr>
              <w:t xml:space="preserve"> образов</w:t>
            </w:r>
            <w:r w:rsidRPr="005173EA">
              <w:rPr>
                <w:rFonts w:eastAsia="Calibri"/>
                <w:sz w:val="12"/>
                <w:szCs w:val="12"/>
                <w:lang w:eastAsia="en-US"/>
              </w:rPr>
              <w:t>а</w:t>
            </w:r>
            <w:r w:rsidRPr="005173EA">
              <w:rPr>
                <w:rFonts w:eastAsia="Calibri"/>
                <w:sz w:val="12"/>
                <w:szCs w:val="12"/>
                <w:lang w:eastAsia="en-US"/>
              </w:rPr>
              <w:t>ния), из них:</w:t>
            </w:r>
          </w:p>
          <w:p w:rsidR="00A36173" w:rsidRPr="005173EA" w:rsidRDefault="00A36173" w:rsidP="00BC2B32">
            <w:pPr>
              <w:spacing w:after="200"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BC2B32">
            <w:pPr>
              <w:widowControl w:val="0"/>
              <w:autoSpaceDE w:val="0"/>
              <w:autoSpaceDN w:val="0"/>
              <w:jc w:val="center"/>
              <w:rPr>
                <w:sz w:val="12"/>
                <w:szCs w:val="12"/>
              </w:rPr>
            </w:pPr>
            <w:r>
              <w:rPr>
                <w:sz w:val="12"/>
                <w:szCs w:val="12"/>
              </w:rPr>
              <w:t>в</w:t>
            </w:r>
            <w:r w:rsidRPr="005173EA">
              <w:rPr>
                <w:sz w:val="12"/>
                <w:szCs w:val="12"/>
              </w:rPr>
              <w:t>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Е</w:t>
            </w:r>
            <w:proofErr w:type="gramStart"/>
            <w:r w:rsidRPr="005173EA">
              <w:rPr>
                <w:sz w:val="12"/>
                <w:szCs w:val="12"/>
              </w:rPr>
              <w:t>6</w:t>
            </w:r>
            <w:proofErr w:type="gramEnd"/>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7 394,000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pPr>
              <w:jc w:val="center"/>
              <w:rPr>
                <w:sz w:val="12"/>
                <w:szCs w:val="12"/>
              </w:rPr>
            </w:pPr>
            <w:r w:rsidRPr="00566298">
              <w:rPr>
                <w:sz w:val="12"/>
                <w:szCs w:val="12"/>
              </w:rPr>
              <w:t>9 728,495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92 283,717</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25 115,168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25 527,670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r>
      <w:tr w:rsidR="00A36173" w:rsidRPr="005173EA" w:rsidTr="00713A20">
        <w:trPr>
          <w:trHeight w:val="301"/>
        </w:trPr>
        <w:tc>
          <w:tcPr>
            <w:tcW w:w="706" w:type="dxa"/>
            <w:vMerge/>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tcBorders>
              <w:left w:val="single" w:sz="4" w:space="0" w:color="auto"/>
              <w:right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областной</w:t>
            </w:r>
          </w:p>
          <w:p w:rsidR="00A36173" w:rsidRPr="005173EA" w:rsidRDefault="00A36173" w:rsidP="00BC2B32">
            <w:pPr>
              <w:widowControl w:val="0"/>
              <w:autoSpaceDE w:val="0"/>
              <w:autoSpaceDN w:val="0"/>
              <w:jc w:val="center"/>
              <w:rPr>
                <w:sz w:val="12"/>
                <w:szCs w:val="12"/>
              </w:rPr>
            </w:pPr>
            <w:r w:rsidRPr="005173EA">
              <w:rPr>
                <w:sz w:val="12"/>
                <w:szCs w:val="12"/>
              </w:rPr>
              <w:t>бюджет</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Е</w:t>
            </w:r>
            <w:proofErr w:type="gramStart"/>
            <w:r w:rsidRPr="005173EA">
              <w:rPr>
                <w:sz w:val="12"/>
                <w:szCs w:val="12"/>
              </w:rPr>
              <w:t>6</w:t>
            </w:r>
            <w:proofErr w:type="gramEnd"/>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7 394,000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pPr>
              <w:jc w:val="center"/>
              <w:rPr>
                <w:sz w:val="12"/>
                <w:szCs w:val="12"/>
              </w:rPr>
            </w:pPr>
            <w:r w:rsidRPr="00566298">
              <w:rPr>
                <w:sz w:val="12"/>
                <w:szCs w:val="12"/>
              </w:rPr>
              <w:t>9 728,495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92 283,717</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25 115,168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25 527,670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r>
      <w:tr w:rsidR="00A36173" w:rsidRPr="005173EA" w:rsidTr="00E94D5B">
        <w:trPr>
          <w:trHeight w:val="161"/>
        </w:trPr>
        <w:tc>
          <w:tcPr>
            <w:tcW w:w="706" w:type="dxa"/>
            <w:vMerge/>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tcBorders>
              <w:left w:val="single" w:sz="4" w:space="0" w:color="auto"/>
              <w:right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федеральный бюджет</w:t>
            </w: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A36173" w:rsidRPr="00FA1D1B" w:rsidRDefault="00A36173" w:rsidP="00FA1D1B">
            <w:pPr>
              <w:widowControl w:val="0"/>
              <w:autoSpaceDE w:val="0"/>
              <w:autoSpaceDN w:val="0"/>
              <w:jc w:val="center"/>
              <w:rPr>
                <w:sz w:val="12"/>
                <w:szCs w:val="12"/>
              </w:rPr>
            </w:pPr>
            <w:r w:rsidRPr="00FA1D1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6173" w:rsidRPr="00FA1D1B" w:rsidRDefault="00A36173" w:rsidP="00FA1D1B">
            <w:pPr>
              <w:widowControl w:val="0"/>
              <w:autoSpaceDE w:val="0"/>
              <w:autoSpaceDN w:val="0"/>
              <w:jc w:val="center"/>
              <w:rPr>
                <w:sz w:val="12"/>
                <w:szCs w:val="12"/>
              </w:rPr>
            </w:pPr>
            <w:r w:rsidRPr="00FA1D1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6173" w:rsidRPr="00FA1D1B" w:rsidRDefault="00A36173" w:rsidP="00FA1D1B">
            <w:pPr>
              <w:widowControl w:val="0"/>
              <w:autoSpaceDE w:val="0"/>
              <w:autoSpaceDN w:val="0"/>
              <w:jc w:val="center"/>
              <w:rPr>
                <w:sz w:val="12"/>
                <w:szCs w:val="12"/>
              </w:rPr>
            </w:pPr>
            <w:r w:rsidRPr="00FA1D1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6173" w:rsidRPr="00FA1D1B" w:rsidRDefault="00A36173" w:rsidP="00FA1D1B">
            <w:pPr>
              <w:widowControl w:val="0"/>
              <w:autoSpaceDE w:val="0"/>
              <w:autoSpaceDN w:val="0"/>
              <w:jc w:val="center"/>
              <w:rPr>
                <w:sz w:val="12"/>
                <w:szCs w:val="12"/>
              </w:rPr>
            </w:pPr>
            <w:r w:rsidRPr="00FA1D1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6173" w:rsidRPr="00FA1D1B" w:rsidRDefault="00A36173" w:rsidP="00FA1D1B">
            <w:pPr>
              <w:widowControl w:val="0"/>
              <w:autoSpaceDE w:val="0"/>
              <w:autoSpaceDN w:val="0"/>
              <w:jc w:val="center"/>
              <w:rPr>
                <w:sz w:val="12"/>
                <w:szCs w:val="12"/>
              </w:rPr>
            </w:pPr>
            <w:r w:rsidRPr="00FA1D1B">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A36173" w:rsidRPr="00FA1D1B" w:rsidRDefault="00A36173" w:rsidP="00FA1D1B">
            <w:pPr>
              <w:widowControl w:val="0"/>
              <w:autoSpaceDE w:val="0"/>
              <w:autoSpaceDN w:val="0"/>
              <w:jc w:val="center"/>
              <w:rPr>
                <w:sz w:val="12"/>
                <w:szCs w:val="12"/>
              </w:rPr>
            </w:pPr>
            <w:r w:rsidRPr="00FA1D1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6173" w:rsidRPr="00FA1D1B" w:rsidRDefault="00A36173" w:rsidP="00FA1D1B">
            <w:pPr>
              <w:widowControl w:val="0"/>
              <w:autoSpaceDE w:val="0"/>
              <w:autoSpaceDN w:val="0"/>
              <w:jc w:val="center"/>
              <w:rPr>
                <w:sz w:val="12"/>
                <w:szCs w:val="12"/>
              </w:rPr>
            </w:pPr>
            <w:r w:rsidRPr="00FA1D1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6173" w:rsidRPr="00FA1D1B" w:rsidRDefault="00A36173" w:rsidP="00FA1D1B">
            <w:pPr>
              <w:widowControl w:val="0"/>
              <w:autoSpaceDE w:val="0"/>
              <w:autoSpaceDN w:val="0"/>
              <w:jc w:val="center"/>
              <w:rPr>
                <w:sz w:val="12"/>
                <w:szCs w:val="12"/>
              </w:rPr>
            </w:pPr>
            <w:r w:rsidRPr="00DB0CAB">
              <w:rPr>
                <w:sz w:val="12"/>
                <w:szCs w:val="12"/>
              </w:rPr>
              <w:t>20 082,000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36173" w:rsidRPr="00FA1D1B" w:rsidRDefault="00A36173" w:rsidP="00FA1D1B">
            <w:pPr>
              <w:widowControl w:val="0"/>
              <w:autoSpaceDE w:val="0"/>
              <w:autoSpaceDN w:val="0"/>
              <w:jc w:val="center"/>
              <w:rPr>
                <w:sz w:val="12"/>
                <w:szCs w:val="12"/>
              </w:rPr>
            </w:pPr>
            <w:r w:rsidRPr="00FA1D1B">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173" w:rsidRPr="00FA1D1B" w:rsidRDefault="00A36173" w:rsidP="00FA1D1B">
            <w:pPr>
              <w:widowControl w:val="0"/>
              <w:autoSpaceDE w:val="0"/>
              <w:autoSpaceDN w:val="0"/>
              <w:jc w:val="center"/>
              <w:rPr>
                <w:sz w:val="12"/>
                <w:szCs w:val="12"/>
              </w:rPr>
            </w:pPr>
            <w:r w:rsidRPr="00FA1D1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6173" w:rsidRPr="00FA1D1B" w:rsidRDefault="00A36173" w:rsidP="00FA1D1B">
            <w:pPr>
              <w:widowControl w:val="0"/>
              <w:autoSpaceDE w:val="0"/>
              <w:autoSpaceDN w:val="0"/>
              <w:jc w:val="center"/>
              <w:rPr>
                <w:sz w:val="12"/>
                <w:szCs w:val="12"/>
              </w:rPr>
            </w:pPr>
            <w:r w:rsidRPr="00FA1D1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173" w:rsidRPr="00FA1D1B" w:rsidRDefault="00A36173" w:rsidP="00FA1D1B">
            <w:pPr>
              <w:widowControl w:val="0"/>
              <w:autoSpaceDE w:val="0"/>
              <w:autoSpaceDN w:val="0"/>
              <w:jc w:val="center"/>
              <w:rPr>
                <w:sz w:val="12"/>
                <w:szCs w:val="12"/>
              </w:rPr>
            </w:pPr>
            <w:r w:rsidRPr="00FA1D1B">
              <w:rPr>
                <w:sz w:val="12"/>
                <w:szCs w:val="12"/>
              </w:rPr>
              <w:t>0,000</w:t>
            </w:r>
          </w:p>
        </w:tc>
      </w:tr>
      <w:tr w:rsidR="00A36173" w:rsidRPr="005173EA" w:rsidTr="00E94D5B">
        <w:trPr>
          <w:trHeight w:val="346"/>
        </w:trPr>
        <w:tc>
          <w:tcPr>
            <w:tcW w:w="706" w:type="dxa"/>
            <w:vMerge/>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tcBorders>
              <w:left w:val="single" w:sz="4" w:space="0" w:color="auto"/>
              <w:right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C20890">
            <w:pPr>
              <w:widowControl w:val="0"/>
              <w:autoSpaceDE w:val="0"/>
              <w:autoSpaceDN w:val="0"/>
              <w:jc w:val="center"/>
              <w:rPr>
                <w:sz w:val="12"/>
                <w:szCs w:val="12"/>
              </w:rPr>
            </w:pPr>
            <w:r w:rsidRPr="005173EA">
              <w:rPr>
                <w:sz w:val="12"/>
                <w:szCs w:val="12"/>
              </w:rPr>
              <w:t>803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C20890">
            <w:pPr>
              <w:widowControl w:val="0"/>
              <w:autoSpaceDE w:val="0"/>
              <w:autoSpaceDN w:val="0"/>
              <w:jc w:val="center"/>
              <w:rPr>
                <w:sz w:val="12"/>
                <w:szCs w:val="12"/>
              </w:rPr>
            </w:pPr>
            <w:r w:rsidRPr="005173EA">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C20890">
            <w:pPr>
              <w:widowControl w:val="0"/>
              <w:autoSpaceDE w:val="0"/>
              <w:autoSpaceDN w:val="0"/>
              <w:jc w:val="center"/>
              <w:rPr>
                <w:sz w:val="12"/>
                <w:szCs w:val="12"/>
              </w:rPr>
            </w:pPr>
            <w:r w:rsidRPr="005173EA">
              <w:rPr>
                <w:sz w:val="12"/>
                <w:szCs w:val="12"/>
              </w:rPr>
              <w:t>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C20890">
            <w:pPr>
              <w:widowControl w:val="0"/>
              <w:autoSpaceDE w:val="0"/>
              <w:autoSpaceDN w:val="0"/>
              <w:jc w:val="center"/>
              <w:rPr>
                <w:sz w:val="12"/>
                <w:szCs w:val="12"/>
              </w:rPr>
            </w:pPr>
            <w:r w:rsidRPr="005173EA">
              <w:rPr>
                <w:sz w:val="12"/>
                <w:szCs w:val="12"/>
              </w:rPr>
              <w:t>Е</w:t>
            </w:r>
            <w:proofErr w:type="gramStart"/>
            <w:r w:rsidRPr="005173EA">
              <w:rPr>
                <w:sz w:val="12"/>
                <w:szCs w:val="12"/>
              </w:rPr>
              <w:t>6</w:t>
            </w:r>
            <w:proofErr w:type="gramEnd"/>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C2089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C2089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C2089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C2089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C20890">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C20890">
            <w:pPr>
              <w:widowControl w:val="0"/>
              <w:autoSpaceDE w:val="0"/>
              <w:autoSpaceDN w:val="0"/>
              <w:jc w:val="center"/>
              <w:rPr>
                <w:sz w:val="12"/>
                <w:szCs w:val="12"/>
              </w:rPr>
            </w:pPr>
            <w:r w:rsidRPr="005173EA">
              <w:rPr>
                <w:sz w:val="12"/>
                <w:szCs w:val="12"/>
              </w:rPr>
              <w:t>7 394,000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C20890">
            <w:pPr>
              <w:jc w:val="center"/>
              <w:rPr>
                <w:sz w:val="12"/>
                <w:szCs w:val="12"/>
              </w:rPr>
            </w:pPr>
            <w:r w:rsidRPr="00566298">
              <w:rPr>
                <w:sz w:val="12"/>
                <w:szCs w:val="12"/>
              </w:rPr>
              <w:t>5 495,015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92 283,717</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25 115,168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rsidP="00713A20">
            <w:pPr>
              <w:widowControl w:val="0"/>
              <w:autoSpaceDE w:val="0"/>
              <w:autoSpaceDN w:val="0"/>
              <w:jc w:val="center"/>
              <w:rPr>
                <w:sz w:val="12"/>
                <w:szCs w:val="12"/>
              </w:rPr>
            </w:pPr>
            <w:r w:rsidRPr="00DB0CAB">
              <w:rPr>
                <w:sz w:val="12"/>
                <w:szCs w:val="12"/>
              </w:rPr>
              <w:t>25 527,670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rsidP="00C20890">
            <w:pPr>
              <w:widowControl w:val="0"/>
              <w:autoSpaceDE w:val="0"/>
              <w:autoSpaceDN w:val="0"/>
              <w:jc w:val="center"/>
              <w:rPr>
                <w:sz w:val="12"/>
                <w:szCs w:val="12"/>
              </w:rPr>
            </w:pPr>
            <w:r w:rsidRPr="00DB0CA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C20890">
            <w:pPr>
              <w:widowControl w:val="0"/>
              <w:autoSpaceDE w:val="0"/>
              <w:autoSpaceDN w:val="0"/>
              <w:jc w:val="center"/>
              <w:rPr>
                <w:sz w:val="12"/>
                <w:szCs w:val="12"/>
              </w:rPr>
            </w:pPr>
            <w:r w:rsidRPr="005173EA">
              <w:rPr>
                <w:sz w:val="12"/>
                <w:szCs w:val="12"/>
              </w:rPr>
              <w:t>0,000</w:t>
            </w:r>
          </w:p>
        </w:tc>
      </w:tr>
      <w:tr w:rsidR="00A36173" w:rsidRPr="005173EA" w:rsidTr="00E94D5B">
        <w:trPr>
          <w:trHeight w:val="346"/>
        </w:trPr>
        <w:tc>
          <w:tcPr>
            <w:tcW w:w="706" w:type="dxa"/>
            <w:vMerge/>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tcBorders>
              <w:left w:val="single" w:sz="4" w:space="0" w:color="auto"/>
              <w:bottom w:val="single" w:sz="4" w:space="0" w:color="auto"/>
              <w:right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7A18E5">
            <w:pPr>
              <w:widowControl w:val="0"/>
              <w:autoSpaceDE w:val="0"/>
              <w:autoSpaceDN w:val="0"/>
              <w:jc w:val="center"/>
              <w:rPr>
                <w:sz w:val="12"/>
                <w:szCs w:val="12"/>
              </w:rPr>
            </w:pPr>
            <w:r>
              <w:rPr>
                <w:sz w:val="12"/>
                <w:szCs w:val="12"/>
              </w:rPr>
              <w:t>к</w:t>
            </w:r>
            <w:r w:rsidRPr="005173EA">
              <w:rPr>
                <w:sz w:val="12"/>
                <w:szCs w:val="12"/>
              </w:rPr>
              <w:t>омитет строител</w:t>
            </w:r>
            <w:r w:rsidRPr="005173EA">
              <w:rPr>
                <w:sz w:val="12"/>
                <w:szCs w:val="12"/>
              </w:rPr>
              <w:t>ь</w:t>
            </w:r>
            <w:r w:rsidRPr="005173EA">
              <w:rPr>
                <w:sz w:val="12"/>
                <w:szCs w:val="12"/>
              </w:rPr>
              <w:t>ства Курской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A18E5">
            <w:pPr>
              <w:widowControl w:val="0"/>
              <w:autoSpaceDE w:val="0"/>
              <w:autoSpaceDN w:val="0"/>
              <w:jc w:val="center"/>
              <w:rPr>
                <w:sz w:val="12"/>
                <w:szCs w:val="12"/>
              </w:rPr>
            </w:pPr>
            <w:r w:rsidRPr="005173EA">
              <w:rPr>
                <w:sz w:val="12"/>
                <w:szCs w:val="12"/>
              </w:rPr>
              <w:t>808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A18E5">
            <w:pPr>
              <w:widowControl w:val="0"/>
              <w:autoSpaceDE w:val="0"/>
              <w:autoSpaceDN w:val="0"/>
              <w:jc w:val="center"/>
              <w:rPr>
                <w:sz w:val="12"/>
                <w:szCs w:val="12"/>
              </w:rPr>
            </w:pPr>
            <w:r w:rsidRPr="005173EA">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A18E5">
            <w:pPr>
              <w:widowControl w:val="0"/>
              <w:autoSpaceDE w:val="0"/>
              <w:autoSpaceDN w:val="0"/>
              <w:jc w:val="center"/>
              <w:rPr>
                <w:sz w:val="12"/>
                <w:szCs w:val="12"/>
              </w:rPr>
            </w:pPr>
            <w:r w:rsidRPr="005173EA">
              <w:rPr>
                <w:sz w:val="12"/>
                <w:szCs w:val="12"/>
              </w:rPr>
              <w:t>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A18E5">
            <w:pPr>
              <w:widowControl w:val="0"/>
              <w:autoSpaceDE w:val="0"/>
              <w:autoSpaceDN w:val="0"/>
              <w:jc w:val="center"/>
              <w:rPr>
                <w:sz w:val="12"/>
                <w:szCs w:val="12"/>
              </w:rPr>
            </w:pPr>
            <w:r w:rsidRPr="005173EA">
              <w:rPr>
                <w:sz w:val="12"/>
                <w:szCs w:val="12"/>
              </w:rPr>
              <w:t>Е</w:t>
            </w:r>
            <w:proofErr w:type="gramStart"/>
            <w:r w:rsidRPr="005173EA">
              <w:rPr>
                <w:sz w:val="12"/>
                <w:szCs w:val="12"/>
              </w:rPr>
              <w:t>6</w:t>
            </w:r>
            <w:proofErr w:type="gramEnd"/>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A18E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A18E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A18E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A18E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A18E5">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A18E5">
            <w:pPr>
              <w:widowControl w:val="0"/>
              <w:autoSpaceDE w:val="0"/>
              <w:autoSpaceDN w:val="0"/>
              <w:jc w:val="center"/>
              <w:rPr>
                <w:sz w:val="12"/>
                <w:szCs w:val="12"/>
              </w:rPr>
            </w:pPr>
            <w:r w:rsidRPr="00B92530">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B92530" w:rsidRDefault="00A36173" w:rsidP="007A18E5">
            <w:pPr>
              <w:jc w:val="center"/>
              <w:rPr>
                <w:sz w:val="12"/>
                <w:szCs w:val="12"/>
              </w:rPr>
            </w:pPr>
            <w:r w:rsidRPr="00B92530">
              <w:rPr>
                <w:sz w:val="12"/>
                <w:szCs w:val="12"/>
              </w:rPr>
              <w:t>4 233,480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A18E5">
            <w:pPr>
              <w:widowControl w:val="0"/>
              <w:autoSpaceDE w:val="0"/>
              <w:autoSpaceDN w:val="0"/>
              <w:jc w:val="center"/>
              <w:rPr>
                <w:sz w:val="12"/>
                <w:szCs w:val="12"/>
              </w:rPr>
            </w:pPr>
            <w:r w:rsidRPr="005173EA">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A18E5">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A18E5">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A18E5">
            <w:pPr>
              <w:widowControl w:val="0"/>
              <w:autoSpaceDE w:val="0"/>
              <w:autoSpaceDN w:val="0"/>
              <w:jc w:val="center"/>
              <w:rPr>
                <w:sz w:val="12"/>
                <w:szCs w:val="12"/>
              </w:rPr>
            </w:pPr>
            <w:r w:rsidRPr="005173EA">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7A18E5">
            <w:pPr>
              <w:widowControl w:val="0"/>
              <w:autoSpaceDE w:val="0"/>
              <w:autoSpaceDN w:val="0"/>
              <w:jc w:val="center"/>
              <w:rPr>
                <w:sz w:val="12"/>
                <w:szCs w:val="12"/>
              </w:rPr>
            </w:pPr>
            <w:r w:rsidRPr="005173EA">
              <w:rPr>
                <w:sz w:val="12"/>
                <w:szCs w:val="12"/>
              </w:rPr>
              <w:t>0,000</w:t>
            </w:r>
          </w:p>
        </w:tc>
      </w:tr>
      <w:tr w:rsidR="00A36173" w:rsidRPr="005173EA" w:rsidTr="00E94D5B">
        <w:trPr>
          <w:trHeight w:val="651"/>
        </w:trPr>
        <w:tc>
          <w:tcPr>
            <w:tcW w:w="706" w:type="dxa"/>
            <w:vMerge/>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val="restart"/>
            <w:tcBorders>
              <w:top w:val="single" w:sz="4" w:space="0" w:color="auto"/>
              <w:left w:val="single" w:sz="4" w:space="0" w:color="auto"/>
              <w:right w:val="single" w:sz="4" w:space="0" w:color="auto"/>
            </w:tcBorders>
            <w:shd w:val="clear" w:color="auto" w:fill="auto"/>
          </w:tcPr>
          <w:p w:rsidR="00A36173" w:rsidRPr="005173EA" w:rsidRDefault="00A36173" w:rsidP="00A14B60">
            <w:pPr>
              <w:spacing w:after="200"/>
              <w:rPr>
                <w:rFonts w:eastAsia="Calibri"/>
                <w:sz w:val="12"/>
                <w:szCs w:val="12"/>
                <w:lang w:eastAsia="en-US"/>
              </w:rPr>
            </w:pPr>
            <w:r w:rsidRPr="005173EA">
              <w:rPr>
                <w:rFonts w:eastAsia="Calibri"/>
                <w:sz w:val="12"/>
                <w:szCs w:val="12"/>
                <w:lang w:eastAsia="en-US"/>
              </w:rPr>
              <w:t xml:space="preserve">государственная поддержка </w:t>
            </w:r>
            <w:proofErr w:type="spellStart"/>
            <w:r w:rsidRPr="005173EA">
              <w:rPr>
                <w:rFonts w:eastAsia="Calibri"/>
                <w:sz w:val="12"/>
                <w:szCs w:val="12"/>
                <w:lang w:eastAsia="en-US"/>
              </w:rPr>
              <w:t>профессионал</w:t>
            </w:r>
            <w:proofErr w:type="gramStart"/>
            <w:r w:rsidRPr="005173EA">
              <w:rPr>
                <w:rFonts w:eastAsia="Calibri"/>
                <w:sz w:val="12"/>
                <w:szCs w:val="12"/>
                <w:lang w:eastAsia="en-US"/>
              </w:rPr>
              <w:t>ь</w:t>
            </w:r>
            <w:proofErr w:type="spellEnd"/>
            <w:r w:rsidR="004A2A5E">
              <w:rPr>
                <w:rFonts w:eastAsia="Calibri"/>
                <w:sz w:val="12"/>
                <w:szCs w:val="12"/>
                <w:lang w:eastAsia="en-US"/>
              </w:rPr>
              <w:t>–</w:t>
            </w:r>
            <w:proofErr w:type="gramEnd"/>
            <w:r w:rsidR="004A2A5E">
              <w:rPr>
                <w:rFonts w:eastAsia="Calibri"/>
                <w:sz w:val="12"/>
                <w:szCs w:val="12"/>
                <w:lang w:eastAsia="en-US"/>
              </w:rPr>
              <w:t xml:space="preserve"> </w:t>
            </w:r>
            <w:proofErr w:type="spellStart"/>
            <w:r w:rsidRPr="005173EA">
              <w:rPr>
                <w:rFonts w:eastAsia="Calibri"/>
                <w:sz w:val="12"/>
                <w:szCs w:val="12"/>
                <w:lang w:eastAsia="en-US"/>
              </w:rPr>
              <w:t>ных</w:t>
            </w:r>
            <w:proofErr w:type="spellEnd"/>
            <w:r w:rsidRPr="005173EA">
              <w:rPr>
                <w:rFonts w:eastAsia="Calibri"/>
                <w:sz w:val="12"/>
                <w:szCs w:val="12"/>
                <w:lang w:eastAsia="en-US"/>
              </w:rPr>
              <w:t xml:space="preserve"> образов</w:t>
            </w:r>
            <w:r w:rsidRPr="005173EA">
              <w:rPr>
                <w:rFonts w:eastAsia="Calibri"/>
                <w:sz w:val="12"/>
                <w:szCs w:val="12"/>
                <w:lang w:eastAsia="en-US"/>
              </w:rPr>
              <w:t>а</w:t>
            </w:r>
            <w:r w:rsidRPr="005173EA">
              <w:rPr>
                <w:rFonts w:eastAsia="Calibri"/>
                <w:sz w:val="12"/>
                <w:szCs w:val="12"/>
                <w:lang w:eastAsia="en-US"/>
              </w:rPr>
              <w:t>тель</w:t>
            </w:r>
            <w:r w:rsidR="004A2A5E">
              <w:rPr>
                <w:rFonts w:eastAsia="Calibri"/>
                <w:sz w:val="12"/>
                <w:szCs w:val="12"/>
                <w:lang w:eastAsia="en-US"/>
              </w:rPr>
              <w:t xml:space="preserve"> </w:t>
            </w:r>
            <w:proofErr w:type="spellStart"/>
            <w:r w:rsidRPr="005173EA">
              <w:rPr>
                <w:rFonts w:eastAsia="Calibri"/>
                <w:sz w:val="12"/>
                <w:szCs w:val="12"/>
                <w:lang w:eastAsia="en-US"/>
              </w:rPr>
              <w:t>ных</w:t>
            </w:r>
            <w:proofErr w:type="spellEnd"/>
            <w:r w:rsidRPr="005173EA">
              <w:rPr>
                <w:rFonts w:eastAsia="Calibri"/>
                <w:sz w:val="12"/>
                <w:szCs w:val="12"/>
                <w:lang w:eastAsia="en-US"/>
              </w:rPr>
              <w:t xml:space="preserve"> орг</w:t>
            </w:r>
            <w:r w:rsidRPr="005173EA">
              <w:rPr>
                <w:rFonts w:eastAsia="Calibri"/>
                <w:sz w:val="12"/>
                <w:szCs w:val="12"/>
                <w:lang w:eastAsia="en-US"/>
              </w:rPr>
              <w:t>а</w:t>
            </w:r>
            <w:r w:rsidRPr="005173EA">
              <w:rPr>
                <w:rFonts w:eastAsia="Calibri"/>
                <w:sz w:val="12"/>
                <w:szCs w:val="12"/>
                <w:lang w:eastAsia="en-US"/>
              </w:rPr>
              <w:t>низаций в целях обеспечения соответствия их материально</w:t>
            </w:r>
            <w:r w:rsidR="004A2A5E">
              <w:rPr>
                <w:rFonts w:eastAsia="Calibri"/>
                <w:sz w:val="12"/>
                <w:szCs w:val="12"/>
                <w:lang w:eastAsia="en-US"/>
              </w:rPr>
              <w:t xml:space="preserve">– </w:t>
            </w:r>
            <w:r w:rsidRPr="005173EA">
              <w:rPr>
                <w:rFonts w:eastAsia="Calibri"/>
                <w:sz w:val="12"/>
                <w:szCs w:val="12"/>
                <w:lang w:eastAsia="en-US"/>
              </w:rPr>
              <w:t>технической базы совреме</w:t>
            </w:r>
            <w:r w:rsidRPr="005173EA">
              <w:rPr>
                <w:rFonts w:eastAsia="Calibri"/>
                <w:sz w:val="12"/>
                <w:szCs w:val="12"/>
                <w:lang w:eastAsia="en-US"/>
              </w:rPr>
              <w:t>н</w:t>
            </w:r>
            <w:r w:rsidRPr="005173EA">
              <w:rPr>
                <w:rFonts w:eastAsia="Calibri"/>
                <w:sz w:val="12"/>
                <w:szCs w:val="12"/>
                <w:lang w:eastAsia="en-US"/>
              </w:rPr>
              <w:t>ным требован</w:t>
            </w:r>
            <w:r w:rsidRPr="005173EA">
              <w:rPr>
                <w:rFonts w:eastAsia="Calibri"/>
                <w:sz w:val="12"/>
                <w:szCs w:val="12"/>
                <w:lang w:eastAsia="en-US"/>
              </w:rPr>
              <w:t>и</w:t>
            </w:r>
            <w:r w:rsidRPr="005173EA">
              <w:rPr>
                <w:rFonts w:eastAsia="Calibri"/>
                <w:sz w:val="12"/>
                <w:szCs w:val="12"/>
                <w:lang w:eastAsia="en-US"/>
              </w:rPr>
              <w:t>ям</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A14B60">
            <w:pPr>
              <w:widowControl w:val="0"/>
              <w:autoSpaceDE w:val="0"/>
              <w:autoSpaceDN w:val="0"/>
              <w:jc w:val="center"/>
              <w:rPr>
                <w:sz w:val="12"/>
                <w:szCs w:val="12"/>
              </w:rPr>
            </w:pPr>
            <w:r w:rsidRPr="005173EA">
              <w:rPr>
                <w:sz w:val="12"/>
                <w:szCs w:val="12"/>
              </w:rPr>
              <w:t>всего,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A14B60">
            <w:pPr>
              <w:widowControl w:val="0"/>
              <w:autoSpaceDE w:val="0"/>
              <w:autoSpaceDN w:val="0"/>
              <w:jc w:val="center"/>
              <w:rPr>
                <w:sz w:val="12"/>
                <w:szCs w:val="12"/>
              </w:rPr>
            </w:pPr>
            <w:r w:rsidRPr="005173EA">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A14B60">
            <w:pPr>
              <w:widowControl w:val="0"/>
              <w:autoSpaceDE w:val="0"/>
              <w:autoSpaceDN w:val="0"/>
              <w:jc w:val="center"/>
              <w:rPr>
                <w:sz w:val="12"/>
                <w:szCs w:val="12"/>
              </w:rPr>
            </w:pPr>
            <w:r w:rsidRPr="005173EA">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A14B60">
            <w:pPr>
              <w:widowControl w:val="0"/>
              <w:autoSpaceDE w:val="0"/>
              <w:autoSpaceDN w:val="0"/>
              <w:jc w:val="center"/>
              <w:rPr>
                <w:sz w:val="12"/>
                <w:szCs w:val="12"/>
              </w:rPr>
            </w:pPr>
            <w:r w:rsidRPr="005173EA">
              <w:rPr>
                <w:sz w:val="12"/>
                <w:szCs w:val="12"/>
              </w:rPr>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A14B60">
            <w:pPr>
              <w:widowControl w:val="0"/>
              <w:autoSpaceDE w:val="0"/>
              <w:autoSpaceDN w:val="0"/>
              <w:jc w:val="center"/>
              <w:rPr>
                <w:sz w:val="12"/>
                <w:szCs w:val="12"/>
              </w:rPr>
            </w:pPr>
            <w:r w:rsidRPr="005173EA">
              <w:rPr>
                <w:sz w:val="12"/>
                <w:szCs w:val="12"/>
              </w:rPr>
              <w:t>Е</w:t>
            </w:r>
            <w:proofErr w:type="gramStart"/>
            <w:r w:rsidRPr="005173EA">
              <w:rPr>
                <w:sz w:val="12"/>
                <w:szCs w:val="12"/>
              </w:rPr>
              <w:t>6</w:t>
            </w:r>
            <w:proofErr w:type="gramEnd"/>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A14B6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A14B6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A14B6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A14B6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A14B60">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A14B60">
            <w:pPr>
              <w:widowControl w:val="0"/>
              <w:autoSpaceDE w:val="0"/>
              <w:autoSpaceDN w:val="0"/>
              <w:jc w:val="center"/>
              <w:rPr>
                <w:sz w:val="12"/>
                <w:szCs w:val="12"/>
              </w:rPr>
            </w:pPr>
            <w:r w:rsidRPr="005173EA">
              <w:rPr>
                <w:sz w:val="12"/>
                <w:szCs w:val="12"/>
              </w:rPr>
              <w:t>7 394,000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877D4C" w:rsidRDefault="00A36173" w:rsidP="00A14B60">
            <w:pPr>
              <w:jc w:val="center"/>
              <w:rPr>
                <w:sz w:val="12"/>
                <w:szCs w:val="12"/>
              </w:rPr>
            </w:pPr>
            <w:r w:rsidRPr="00403B7E">
              <w:rPr>
                <w:sz w:val="12"/>
                <w:szCs w:val="12"/>
              </w:rPr>
              <w:t>9</w:t>
            </w:r>
            <w:r>
              <w:rPr>
                <w:sz w:val="12"/>
                <w:szCs w:val="12"/>
              </w:rPr>
              <w:t xml:space="preserve"> </w:t>
            </w:r>
            <w:r w:rsidRPr="00403B7E">
              <w:rPr>
                <w:sz w:val="12"/>
                <w:szCs w:val="12"/>
              </w:rPr>
              <w:t>483,480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EE7DAC" w:rsidRDefault="00A36173" w:rsidP="00EE7DAC">
            <w:pPr>
              <w:widowControl w:val="0"/>
              <w:autoSpaceDE w:val="0"/>
              <w:autoSpaceDN w:val="0"/>
              <w:jc w:val="center"/>
              <w:rPr>
                <w:sz w:val="12"/>
                <w:szCs w:val="12"/>
              </w:rPr>
            </w:pPr>
            <w:r w:rsidRPr="00EE7DAC">
              <w:rPr>
                <w:sz w:val="12"/>
                <w:szCs w:val="12"/>
              </w:rPr>
              <w:t>25 552,030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EE7DAC" w:rsidRDefault="00A36173" w:rsidP="00EE7DAC">
            <w:pPr>
              <w:widowControl w:val="0"/>
              <w:autoSpaceDE w:val="0"/>
              <w:autoSpaceDN w:val="0"/>
              <w:jc w:val="center"/>
              <w:rPr>
                <w:sz w:val="12"/>
                <w:szCs w:val="12"/>
              </w:rPr>
            </w:pPr>
            <w:r w:rsidRPr="00EE7DAC">
              <w:rPr>
                <w:sz w:val="12"/>
                <w:szCs w:val="12"/>
              </w:rPr>
              <w:t>8 515,000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EE7DAC" w:rsidRDefault="00A36173" w:rsidP="00EE7DAC">
            <w:pPr>
              <w:widowControl w:val="0"/>
              <w:autoSpaceDE w:val="0"/>
              <w:autoSpaceDN w:val="0"/>
              <w:jc w:val="center"/>
              <w:rPr>
                <w:sz w:val="12"/>
                <w:szCs w:val="12"/>
              </w:rPr>
            </w:pPr>
            <w:r w:rsidRPr="00EE7DAC">
              <w:rPr>
                <w:sz w:val="12"/>
                <w:szCs w:val="12"/>
              </w:rPr>
              <w:t>8 515,000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A14B60">
            <w:pPr>
              <w:widowControl w:val="0"/>
              <w:autoSpaceDE w:val="0"/>
              <w:autoSpaceDN w:val="0"/>
              <w:jc w:val="center"/>
              <w:rPr>
                <w:sz w:val="12"/>
                <w:szCs w:val="12"/>
              </w:rPr>
            </w:pPr>
            <w:r w:rsidRPr="005173EA">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A14B60">
            <w:pPr>
              <w:widowControl w:val="0"/>
              <w:autoSpaceDE w:val="0"/>
              <w:autoSpaceDN w:val="0"/>
              <w:jc w:val="center"/>
              <w:rPr>
                <w:sz w:val="12"/>
                <w:szCs w:val="12"/>
              </w:rPr>
            </w:pPr>
            <w:r w:rsidRPr="005173EA">
              <w:rPr>
                <w:sz w:val="12"/>
                <w:szCs w:val="12"/>
              </w:rPr>
              <w:t>0,000</w:t>
            </w:r>
          </w:p>
        </w:tc>
      </w:tr>
      <w:tr w:rsidR="00A36173" w:rsidRPr="005173EA" w:rsidTr="00E94D5B">
        <w:trPr>
          <w:trHeight w:val="559"/>
        </w:trPr>
        <w:tc>
          <w:tcPr>
            <w:tcW w:w="706" w:type="dxa"/>
            <w:vMerge/>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tcBorders>
              <w:left w:val="single" w:sz="4" w:space="0" w:color="auto"/>
              <w:right w:val="single" w:sz="4" w:space="0" w:color="auto"/>
            </w:tcBorders>
            <w:shd w:val="clear" w:color="auto" w:fill="auto"/>
          </w:tcPr>
          <w:p w:rsidR="00A36173" w:rsidRPr="005173EA" w:rsidRDefault="00A36173" w:rsidP="00A14B60">
            <w:pPr>
              <w:spacing w:after="200"/>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A14B60">
            <w:pPr>
              <w:widowControl w:val="0"/>
              <w:autoSpaceDE w:val="0"/>
              <w:autoSpaceDN w:val="0"/>
              <w:jc w:val="center"/>
              <w:rPr>
                <w:sz w:val="12"/>
                <w:szCs w:val="12"/>
              </w:rPr>
            </w:pPr>
            <w:r w:rsidRPr="005173EA">
              <w:rPr>
                <w:sz w:val="12"/>
                <w:szCs w:val="12"/>
              </w:rPr>
              <w:t>областной</w:t>
            </w:r>
          </w:p>
          <w:p w:rsidR="00A36173" w:rsidRPr="005173EA" w:rsidRDefault="00A36173" w:rsidP="00A14B60">
            <w:pPr>
              <w:widowControl w:val="0"/>
              <w:autoSpaceDE w:val="0"/>
              <w:autoSpaceDN w:val="0"/>
              <w:jc w:val="center"/>
              <w:rPr>
                <w:sz w:val="12"/>
                <w:szCs w:val="12"/>
              </w:rPr>
            </w:pPr>
            <w:r w:rsidRPr="005173EA">
              <w:rPr>
                <w:sz w:val="12"/>
                <w:szCs w:val="12"/>
              </w:rPr>
              <w:t>бюджет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A14B60">
            <w:pPr>
              <w:widowControl w:val="0"/>
              <w:autoSpaceDE w:val="0"/>
              <w:autoSpaceDN w:val="0"/>
              <w:jc w:val="center"/>
              <w:rPr>
                <w:sz w:val="12"/>
                <w:szCs w:val="12"/>
              </w:rPr>
            </w:pPr>
            <w:r w:rsidRPr="005173EA">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A14B60">
            <w:pPr>
              <w:widowControl w:val="0"/>
              <w:autoSpaceDE w:val="0"/>
              <w:autoSpaceDN w:val="0"/>
              <w:jc w:val="center"/>
              <w:rPr>
                <w:sz w:val="12"/>
                <w:szCs w:val="12"/>
              </w:rPr>
            </w:pPr>
            <w:r w:rsidRPr="005173EA">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A14B60">
            <w:pPr>
              <w:widowControl w:val="0"/>
              <w:autoSpaceDE w:val="0"/>
              <w:autoSpaceDN w:val="0"/>
              <w:jc w:val="center"/>
              <w:rPr>
                <w:sz w:val="12"/>
                <w:szCs w:val="12"/>
              </w:rPr>
            </w:pPr>
            <w:r w:rsidRPr="005173EA">
              <w:rPr>
                <w:sz w:val="12"/>
                <w:szCs w:val="12"/>
              </w:rPr>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A14B60">
            <w:pPr>
              <w:widowControl w:val="0"/>
              <w:autoSpaceDE w:val="0"/>
              <w:autoSpaceDN w:val="0"/>
              <w:jc w:val="center"/>
              <w:rPr>
                <w:sz w:val="12"/>
                <w:szCs w:val="12"/>
              </w:rPr>
            </w:pPr>
            <w:r w:rsidRPr="005173EA">
              <w:rPr>
                <w:sz w:val="12"/>
                <w:szCs w:val="12"/>
              </w:rPr>
              <w:t>Е</w:t>
            </w:r>
            <w:proofErr w:type="gramStart"/>
            <w:r w:rsidRPr="005173EA">
              <w:rPr>
                <w:sz w:val="12"/>
                <w:szCs w:val="12"/>
              </w:rPr>
              <w:t>6</w:t>
            </w:r>
            <w:proofErr w:type="gramEnd"/>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A14B6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A14B6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A14B6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A14B6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A14B60">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A14B60">
            <w:pPr>
              <w:widowControl w:val="0"/>
              <w:autoSpaceDE w:val="0"/>
              <w:autoSpaceDN w:val="0"/>
              <w:jc w:val="center"/>
              <w:rPr>
                <w:sz w:val="12"/>
                <w:szCs w:val="12"/>
              </w:rPr>
            </w:pPr>
            <w:r w:rsidRPr="005173EA">
              <w:rPr>
                <w:sz w:val="12"/>
                <w:szCs w:val="12"/>
              </w:rPr>
              <w:t>7 394,000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877D4C" w:rsidRDefault="00A36173" w:rsidP="00A14B60">
            <w:pPr>
              <w:jc w:val="center"/>
              <w:rPr>
                <w:sz w:val="12"/>
                <w:szCs w:val="12"/>
              </w:rPr>
            </w:pPr>
            <w:r>
              <w:rPr>
                <w:sz w:val="12"/>
                <w:szCs w:val="12"/>
              </w:rPr>
              <w:t>9 483,480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EE7DAC" w:rsidRDefault="00A36173" w:rsidP="00EE7DAC">
            <w:pPr>
              <w:widowControl w:val="0"/>
              <w:autoSpaceDE w:val="0"/>
              <w:autoSpaceDN w:val="0"/>
              <w:jc w:val="center"/>
              <w:rPr>
                <w:sz w:val="12"/>
                <w:szCs w:val="12"/>
              </w:rPr>
            </w:pPr>
            <w:r w:rsidRPr="00EE7DAC">
              <w:rPr>
                <w:sz w:val="12"/>
                <w:szCs w:val="12"/>
              </w:rPr>
              <w:t>25 552,030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EE7DAC" w:rsidRDefault="00A36173" w:rsidP="00EE7DAC">
            <w:pPr>
              <w:widowControl w:val="0"/>
              <w:autoSpaceDE w:val="0"/>
              <w:autoSpaceDN w:val="0"/>
              <w:jc w:val="center"/>
              <w:rPr>
                <w:sz w:val="12"/>
                <w:szCs w:val="12"/>
              </w:rPr>
            </w:pPr>
            <w:r w:rsidRPr="00EE7DAC">
              <w:rPr>
                <w:sz w:val="12"/>
                <w:szCs w:val="12"/>
              </w:rPr>
              <w:t>8 515,000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EE7DAC" w:rsidRDefault="00A36173" w:rsidP="00EE7DAC">
            <w:pPr>
              <w:widowControl w:val="0"/>
              <w:autoSpaceDE w:val="0"/>
              <w:autoSpaceDN w:val="0"/>
              <w:jc w:val="center"/>
              <w:rPr>
                <w:sz w:val="12"/>
                <w:szCs w:val="12"/>
              </w:rPr>
            </w:pPr>
            <w:r w:rsidRPr="00EE7DAC">
              <w:rPr>
                <w:sz w:val="12"/>
                <w:szCs w:val="12"/>
              </w:rPr>
              <w:t>8 515,000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A14B60">
            <w:pPr>
              <w:widowControl w:val="0"/>
              <w:autoSpaceDE w:val="0"/>
              <w:autoSpaceDN w:val="0"/>
              <w:jc w:val="center"/>
              <w:rPr>
                <w:sz w:val="12"/>
                <w:szCs w:val="12"/>
              </w:rPr>
            </w:pPr>
            <w:r w:rsidRPr="005173EA">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A14B60">
            <w:pPr>
              <w:widowControl w:val="0"/>
              <w:autoSpaceDE w:val="0"/>
              <w:autoSpaceDN w:val="0"/>
              <w:jc w:val="center"/>
              <w:rPr>
                <w:sz w:val="12"/>
                <w:szCs w:val="12"/>
              </w:rPr>
            </w:pPr>
            <w:r w:rsidRPr="005173EA">
              <w:rPr>
                <w:sz w:val="12"/>
                <w:szCs w:val="12"/>
              </w:rPr>
              <w:t>0,000</w:t>
            </w:r>
          </w:p>
        </w:tc>
      </w:tr>
      <w:tr w:rsidR="00A36173" w:rsidRPr="005173EA" w:rsidTr="00E94D5B">
        <w:trPr>
          <w:trHeight w:val="357"/>
        </w:trPr>
        <w:tc>
          <w:tcPr>
            <w:tcW w:w="706" w:type="dxa"/>
            <w:vMerge/>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tcBorders>
              <w:left w:val="single" w:sz="4" w:space="0" w:color="auto"/>
              <w:right w:val="single" w:sz="4" w:space="0" w:color="auto"/>
            </w:tcBorders>
            <w:shd w:val="clear" w:color="auto" w:fill="auto"/>
          </w:tcPr>
          <w:p w:rsidR="00A36173" w:rsidRPr="005173EA" w:rsidRDefault="00A36173" w:rsidP="00A14B60">
            <w:pPr>
              <w:spacing w:after="200"/>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A14B60">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A14B60">
            <w:pPr>
              <w:widowControl w:val="0"/>
              <w:autoSpaceDE w:val="0"/>
              <w:autoSpaceDN w:val="0"/>
              <w:jc w:val="center"/>
              <w:rPr>
                <w:sz w:val="12"/>
                <w:szCs w:val="12"/>
              </w:rPr>
            </w:pPr>
            <w:r w:rsidRPr="005173EA">
              <w:rPr>
                <w:sz w:val="12"/>
                <w:szCs w:val="12"/>
              </w:rPr>
              <w:t>803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A14B60">
            <w:pPr>
              <w:widowControl w:val="0"/>
              <w:autoSpaceDE w:val="0"/>
              <w:autoSpaceDN w:val="0"/>
              <w:jc w:val="center"/>
              <w:rPr>
                <w:sz w:val="12"/>
                <w:szCs w:val="12"/>
              </w:rPr>
            </w:pPr>
            <w:r w:rsidRPr="005173EA">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A14B60">
            <w:pPr>
              <w:widowControl w:val="0"/>
              <w:autoSpaceDE w:val="0"/>
              <w:autoSpaceDN w:val="0"/>
              <w:jc w:val="center"/>
              <w:rPr>
                <w:sz w:val="12"/>
                <w:szCs w:val="12"/>
              </w:rPr>
            </w:pPr>
            <w:r w:rsidRPr="005173EA">
              <w:rPr>
                <w:sz w:val="12"/>
                <w:szCs w:val="12"/>
              </w:rPr>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A14B60">
            <w:pPr>
              <w:widowControl w:val="0"/>
              <w:autoSpaceDE w:val="0"/>
              <w:autoSpaceDN w:val="0"/>
              <w:jc w:val="center"/>
              <w:rPr>
                <w:sz w:val="12"/>
                <w:szCs w:val="12"/>
              </w:rPr>
            </w:pPr>
            <w:r w:rsidRPr="005173EA">
              <w:rPr>
                <w:sz w:val="12"/>
                <w:szCs w:val="12"/>
              </w:rPr>
              <w:t>Е</w:t>
            </w:r>
            <w:proofErr w:type="gramStart"/>
            <w:r w:rsidRPr="005173EA">
              <w:rPr>
                <w:sz w:val="12"/>
                <w:szCs w:val="12"/>
              </w:rPr>
              <w:t>6</w:t>
            </w:r>
            <w:proofErr w:type="gramEnd"/>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A14B6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A14B6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A14B6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A14B6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A14B60">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A14B60">
            <w:pPr>
              <w:widowControl w:val="0"/>
              <w:autoSpaceDE w:val="0"/>
              <w:autoSpaceDN w:val="0"/>
              <w:jc w:val="center"/>
              <w:rPr>
                <w:sz w:val="12"/>
                <w:szCs w:val="12"/>
              </w:rPr>
            </w:pPr>
            <w:r w:rsidRPr="005173EA">
              <w:rPr>
                <w:sz w:val="12"/>
                <w:szCs w:val="12"/>
              </w:rPr>
              <w:t>7 394,000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877D4C" w:rsidRDefault="00A36173" w:rsidP="00A14B60">
            <w:pPr>
              <w:jc w:val="center"/>
              <w:rPr>
                <w:sz w:val="12"/>
                <w:szCs w:val="12"/>
              </w:rPr>
            </w:pPr>
            <w:r w:rsidRPr="00403B7E">
              <w:rPr>
                <w:sz w:val="12"/>
                <w:szCs w:val="12"/>
              </w:rPr>
              <w:t>5</w:t>
            </w:r>
            <w:r>
              <w:rPr>
                <w:sz w:val="12"/>
                <w:szCs w:val="12"/>
              </w:rPr>
              <w:t> </w:t>
            </w:r>
            <w:r w:rsidRPr="00403B7E">
              <w:rPr>
                <w:sz w:val="12"/>
                <w:szCs w:val="12"/>
              </w:rPr>
              <w:t>250</w:t>
            </w:r>
            <w:r>
              <w:rPr>
                <w:sz w:val="12"/>
                <w:szCs w:val="12"/>
              </w:rPr>
              <w:t>,</w:t>
            </w:r>
            <w:r w:rsidRPr="00403B7E">
              <w:rPr>
                <w:sz w:val="12"/>
                <w:szCs w:val="12"/>
              </w:rPr>
              <w:t xml:space="preserve">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EE7DAC" w:rsidRDefault="00A36173" w:rsidP="00EE7DAC">
            <w:pPr>
              <w:widowControl w:val="0"/>
              <w:autoSpaceDE w:val="0"/>
              <w:autoSpaceDN w:val="0"/>
              <w:jc w:val="center"/>
              <w:rPr>
                <w:sz w:val="12"/>
                <w:szCs w:val="12"/>
              </w:rPr>
            </w:pPr>
            <w:r w:rsidRPr="00EE7DAC">
              <w:rPr>
                <w:sz w:val="12"/>
                <w:szCs w:val="12"/>
              </w:rPr>
              <w:t>25 552,030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EE7DAC" w:rsidRDefault="00A36173" w:rsidP="00EE7DAC">
            <w:pPr>
              <w:widowControl w:val="0"/>
              <w:autoSpaceDE w:val="0"/>
              <w:autoSpaceDN w:val="0"/>
              <w:jc w:val="center"/>
              <w:rPr>
                <w:sz w:val="12"/>
                <w:szCs w:val="12"/>
              </w:rPr>
            </w:pPr>
            <w:r w:rsidRPr="00EE7DAC">
              <w:rPr>
                <w:sz w:val="12"/>
                <w:szCs w:val="12"/>
              </w:rPr>
              <w:t>8 515,000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EE7DAC" w:rsidRDefault="00A36173" w:rsidP="00EE7DAC">
            <w:pPr>
              <w:widowControl w:val="0"/>
              <w:autoSpaceDE w:val="0"/>
              <w:autoSpaceDN w:val="0"/>
              <w:jc w:val="center"/>
              <w:rPr>
                <w:sz w:val="12"/>
                <w:szCs w:val="12"/>
              </w:rPr>
            </w:pPr>
            <w:r w:rsidRPr="00EE7DAC">
              <w:rPr>
                <w:sz w:val="12"/>
                <w:szCs w:val="12"/>
              </w:rPr>
              <w:t>8 515,000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A14B60">
            <w:pPr>
              <w:widowControl w:val="0"/>
              <w:autoSpaceDE w:val="0"/>
              <w:autoSpaceDN w:val="0"/>
              <w:jc w:val="center"/>
              <w:rPr>
                <w:sz w:val="12"/>
                <w:szCs w:val="12"/>
              </w:rPr>
            </w:pPr>
            <w:r w:rsidRPr="005173EA">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A14B60">
            <w:pPr>
              <w:widowControl w:val="0"/>
              <w:autoSpaceDE w:val="0"/>
              <w:autoSpaceDN w:val="0"/>
              <w:jc w:val="center"/>
              <w:rPr>
                <w:sz w:val="12"/>
                <w:szCs w:val="12"/>
              </w:rPr>
            </w:pPr>
            <w:r w:rsidRPr="005173EA">
              <w:rPr>
                <w:sz w:val="12"/>
                <w:szCs w:val="12"/>
              </w:rPr>
              <w:t>0,000</w:t>
            </w:r>
          </w:p>
        </w:tc>
      </w:tr>
      <w:tr w:rsidR="00A36173" w:rsidRPr="005173EA" w:rsidTr="00E94D5B">
        <w:trPr>
          <w:trHeight w:val="357"/>
        </w:trPr>
        <w:tc>
          <w:tcPr>
            <w:tcW w:w="706" w:type="dxa"/>
            <w:vMerge/>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tcBorders>
              <w:left w:val="single" w:sz="4" w:space="0" w:color="auto"/>
              <w:bottom w:val="single" w:sz="4" w:space="0" w:color="auto"/>
              <w:right w:val="single" w:sz="4" w:space="0" w:color="auto"/>
            </w:tcBorders>
            <w:shd w:val="clear" w:color="auto" w:fill="auto"/>
          </w:tcPr>
          <w:p w:rsidR="00A36173" w:rsidRPr="005173EA" w:rsidRDefault="00A36173" w:rsidP="00A14B60">
            <w:pPr>
              <w:spacing w:after="200"/>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B92530">
            <w:pPr>
              <w:widowControl w:val="0"/>
              <w:autoSpaceDE w:val="0"/>
              <w:autoSpaceDN w:val="0"/>
              <w:jc w:val="center"/>
              <w:rPr>
                <w:sz w:val="12"/>
                <w:szCs w:val="12"/>
              </w:rPr>
            </w:pPr>
            <w:r>
              <w:rPr>
                <w:sz w:val="12"/>
                <w:szCs w:val="12"/>
              </w:rPr>
              <w:t>к</w:t>
            </w:r>
            <w:r w:rsidRPr="005173EA">
              <w:rPr>
                <w:sz w:val="12"/>
                <w:szCs w:val="12"/>
              </w:rPr>
              <w:t>омитет строител</w:t>
            </w:r>
            <w:r w:rsidRPr="005173EA">
              <w:rPr>
                <w:sz w:val="12"/>
                <w:szCs w:val="12"/>
              </w:rPr>
              <w:t>ь</w:t>
            </w:r>
            <w:r w:rsidRPr="005173EA">
              <w:rPr>
                <w:sz w:val="12"/>
                <w:szCs w:val="12"/>
              </w:rPr>
              <w:t>ства Курской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92530">
            <w:pPr>
              <w:widowControl w:val="0"/>
              <w:autoSpaceDE w:val="0"/>
              <w:autoSpaceDN w:val="0"/>
              <w:jc w:val="center"/>
              <w:rPr>
                <w:sz w:val="12"/>
                <w:szCs w:val="12"/>
              </w:rPr>
            </w:pPr>
            <w:r w:rsidRPr="005173EA">
              <w:rPr>
                <w:sz w:val="12"/>
                <w:szCs w:val="12"/>
              </w:rPr>
              <w:t>808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92530">
            <w:pPr>
              <w:widowControl w:val="0"/>
              <w:autoSpaceDE w:val="0"/>
              <w:autoSpaceDN w:val="0"/>
              <w:jc w:val="center"/>
              <w:rPr>
                <w:sz w:val="12"/>
                <w:szCs w:val="12"/>
              </w:rPr>
            </w:pPr>
            <w:r w:rsidRPr="005173EA">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92530">
            <w:pPr>
              <w:widowControl w:val="0"/>
              <w:autoSpaceDE w:val="0"/>
              <w:autoSpaceDN w:val="0"/>
              <w:jc w:val="center"/>
              <w:rPr>
                <w:sz w:val="12"/>
                <w:szCs w:val="12"/>
              </w:rPr>
            </w:pPr>
            <w:r w:rsidRPr="005173EA">
              <w:rPr>
                <w:sz w:val="12"/>
                <w:szCs w:val="12"/>
              </w:rPr>
              <w:t>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92530">
            <w:pPr>
              <w:widowControl w:val="0"/>
              <w:autoSpaceDE w:val="0"/>
              <w:autoSpaceDN w:val="0"/>
              <w:jc w:val="center"/>
              <w:rPr>
                <w:sz w:val="12"/>
                <w:szCs w:val="12"/>
              </w:rPr>
            </w:pPr>
            <w:r w:rsidRPr="005173EA">
              <w:rPr>
                <w:sz w:val="12"/>
                <w:szCs w:val="12"/>
              </w:rPr>
              <w:t>Е</w:t>
            </w:r>
            <w:proofErr w:type="gramStart"/>
            <w:r w:rsidRPr="005173EA">
              <w:rPr>
                <w:sz w:val="12"/>
                <w:szCs w:val="12"/>
              </w:rPr>
              <w:t>6</w:t>
            </w:r>
            <w:proofErr w:type="gramEnd"/>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9253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9253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9253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9253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92530">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A14B60">
            <w:pPr>
              <w:widowControl w:val="0"/>
              <w:autoSpaceDE w:val="0"/>
              <w:autoSpaceDN w:val="0"/>
              <w:jc w:val="center"/>
              <w:rPr>
                <w:sz w:val="12"/>
                <w:szCs w:val="12"/>
              </w:rPr>
            </w:pPr>
            <w:r w:rsidRPr="00B92530">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B92530" w:rsidRDefault="00A36173" w:rsidP="00A14B60">
            <w:pPr>
              <w:jc w:val="center"/>
              <w:rPr>
                <w:sz w:val="12"/>
                <w:szCs w:val="12"/>
              </w:rPr>
            </w:pPr>
            <w:r w:rsidRPr="00B92530">
              <w:rPr>
                <w:sz w:val="12"/>
                <w:szCs w:val="12"/>
              </w:rPr>
              <w:t>4 233,480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92530">
            <w:pPr>
              <w:widowControl w:val="0"/>
              <w:autoSpaceDE w:val="0"/>
              <w:autoSpaceDN w:val="0"/>
              <w:jc w:val="center"/>
              <w:rPr>
                <w:sz w:val="12"/>
                <w:szCs w:val="12"/>
              </w:rPr>
            </w:pPr>
            <w:r w:rsidRPr="005173EA">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92530">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9253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92530">
            <w:pPr>
              <w:widowControl w:val="0"/>
              <w:autoSpaceDE w:val="0"/>
              <w:autoSpaceDN w:val="0"/>
              <w:jc w:val="center"/>
              <w:rPr>
                <w:sz w:val="12"/>
                <w:szCs w:val="12"/>
              </w:rPr>
            </w:pPr>
            <w:r w:rsidRPr="005173EA">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92530">
            <w:pPr>
              <w:widowControl w:val="0"/>
              <w:autoSpaceDE w:val="0"/>
              <w:autoSpaceDN w:val="0"/>
              <w:jc w:val="center"/>
              <w:rPr>
                <w:sz w:val="12"/>
                <w:szCs w:val="12"/>
              </w:rPr>
            </w:pPr>
            <w:r w:rsidRPr="005173EA">
              <w:rPr>
                <w:sz w:val="12"/>
                <w:szCs w:val="12"/>
              </w:rPr>
              <w:t>0,000</w:t>
            </w:r>
          </w:p>
        </w:tc>
      </w:tr>
      <w:tr w:rsidR="00A36173" w:rsidRPr="005173EA" w:rsidTr="00E94D5B">
        <w:trPr>
          <w:trHeight w:val="459"/>
        </w:trPr>
        <w:tc>
          <w:tcPr>
            <w:tcW w:w="706" w:type="dxa"/>
            <w:vMerge/>
            <w:tcBorders>
              <w:top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val="restart"/>
            <w:tcBorders>
              <w:top w:val="single" w:sz="4" w:space="0" w:color="auto"/>
              <w:bottom w:val="single" w:sz="4" w:space="0" w:color="auto"/>
            </w:tcBorders>
            <w:shd w:val="clear" w:color="auto" w:fill="auto"/>
          </w:tcPr>
          <w:p w:rsidR="00A36173" w:rsidRPr="005173EA" w:rsidRDefault="00A36173" w:rsidP="00773E41">
            <w:pPr>
              <w:rPr>
                <w:rFonts w:eastAsia="Calibri"/>
                <w:sz w:val="12"/>
                <w:szCs w:val="12"/>
                <w:lang w:eastAsia="en-US"/>
              </w:rPr>
            </w:pPr>
            <w:r w:rsidRPr="005173EA">
              <w:rPr>
                <w:rFonts w:eastAsia="Calibri"/>
                <w:sz w:val="12"/>
                <w:szCs w:val="12"/>
                <w:lang w:eastAsia="en-US"/>
              </w:rPr>
              <w:t xml:space="preserve">разработка и </w:t>
            </w:r>
            <w:proofErr w:type="spellStart"/>
            <w:r w:rsidRPr="005173EA">
              <w:rPr>
                <w:rFonts w:eastAsia="Calibri"/>
                <w:sz w:val="12"/>
                <w:szCs w:val="12"/>
                <w:lang w:eastAsia="en-US"/>
              </w:rPr>
              <w:t>распростран</w:t>
            </w:r>
            <w:proofErr w:type="gramStart"/>
            <w:r w:rsidRPr="005173EA">
              <w:rPr>
                <w:rFonts w:eastAsia="Calibri"/>
                <w:sz w:val="12"/>
                <w:szCs w:val="12"/>
                <w:lang w:eastAsia="en-US"/>
              </w:rPr>
              <w:t>е</w:t>
            </w:r>
            <w:proofErr w:type="spellEnd"/>
            <w:r w:rsidR="004A2A5E">
              <w:rPr>
                <w:rFonts w:eastAsia="Calibri"/>
                <w:sz w:val="12"/>
                <w:szCs w:val="12"/>
                <w:lang w:eastAsia="en-US"/>
              </w:rPr>
              <w:t>–</w:t>
            </w:r>
            <w:proofErr w:type="gramEnd"/>
            <w:r w:rsidR="004A2A5E">
              <w:rPr>
                <w:rFonts w:eastAsia="Calibri"/>
                <w:sz w:val="12"/>
                <w:szCs w:val="12"/>
                <w:lang w:eastAsia="en-US"/>
              </w:rPr>
              <w:t xml:space="preserve"> </w:t>
            </w:r>
            <w:proofErr w:type="spellStart"/>
            <w:r w:rsidRPr="005173EA">
              <w:rPr>
                <w:rFonts w:eastAsia="Calibri"/>
                <w:sz w:val="12"/>
                <w:szCs w:val="12"/>
                <w:lang w:eastAsia="en-US"/>
              </w:rPr>
              <w:t>ние</w:t>
            </w:r>
            <w:proofErr w:type="spellEnd"/>
            <w:r w:rsidRPr="005173EA">
              <w:rPr>
                <w:rFonts w:eastAsia="Calibri"/>
                <w:sz w:val="12"/>
                <w:szCs w:val="12"/>
                <w:lang w:eastAsia="en-US"/>
              </w:rPr>
              <w:t xml:space="preserve"> в системе среднего </w:t>
            </w:r>
            <w:proofErr w:type="spellStart"/>
            <w:r w:rsidRPr="005173EA">
              <w:rPr>
                <w:rFonts w:eastAsia="Calibri"/>
                <w:sz w:val="12"/>
                <w:szCs w:val="12"/>
                <w:lang w:eastAsia="en-US"/>
              </w:rPr>
              <w:t>пр</w:t>
            </w:r>
            <w:r w:rsidRPr="005173EA">
              <w:rPr>
                <w:rFonts w:eastAsia="Calibri"/>
                <w:sz w:val="12"/>
                <w:szCs w:val="12"/>
                <w:lang w:eastAsia="en-US"/>
              </w:rPr>
              <w:t>о</w:t>
            </w:r>
            <w:r w:rsidRPr="005173EA">
              <w:rPr>
                <w:rFonts w:eastAsia="Calibri"/>
                <w:sz w:val="12"/>
                <w:szCs w:val="12"/>
                <w:lang w:eastAsia="en-US"/>
              </w:rPr>
              <w:t>фессиональ</w:t>
            </w:r>
            <w:proofErr w:type="spellEnd"/>
            <w:r w:rsidR="004A2A5E">
              <w:rPr>
                <w:rFonts w:eastAsia="Calibri"/>
                <w:sz w:val="12"/>
                <w:szCs w:val="12"/>
                <w:lang w:eastAsia="en-US"/>
              </w:rPr>
              <w:t xml:space="preserve">– </w:t>
            </w:r>
            <w:proofErr w:type="spellStart"/>
            <w:r w:rsidRPr="005173EA">
              <w:rPr>
                <w:rFonts w:eastAsia="Calibri"/>
                <w:sz w:val="12"/>
                <w:szCs w:val="12"/>
                <w:lang w:eastAsia="en-US"/>
              </w:rPr>
              <w:t>ного</w:t>
            </w:r>
            <w:proofErr w:type="spellEnd"/>
            <w:r w:rsidRPr="005173EA">
              <w:rPr>
                <w:rFonts w:eastAsia="Calibri"/>
                <w:sz w:val="12"/>
                <w:szCs w:val="12"/>
                <w:lang w:eastAsia="en-US"/>
              </w:rPr>
              <w:t xml:space="preserve"> образов</w:t>
            </w:r>
            <w:r w:rsidRPr="005173EA">
              <w:rPr>
                <w:rFonts w:eastAsia="Calibri"/>
                <w:sz w:val="12"/>
                <w:szCs w:val="12"/>
                <w:lang w:eastAsia="en-US"/>
              </w:rPr>
              <w:t>а</w:t>
            </w:r>
            <w:r w:rsidRPr="005173EA">
              <w:rPr>
                <w:rFonts w:eastAsia="Calibri"/>
                <w:sz w:val="12"/>
                <w:szCs w:val="12"/>
                <w:lang w:eastAsia="en-US"/>
              </w:rPr>
              <w:t xml:space="preserve">ния </w:t>
            </w:r>
          </w:p>
          <w:p w:rsidR="00A36173" w:rsidRPr="005173EA" w:rsidRDefault="00A36173" w:rsidP="00773E41">
            <w:pPr>
              <w:rPr>
                <w:rFonts w:eastAsia="Calibri"/>
                <w:sz w:val="12"/>
                <w:szCs w:val="12"/>
                <w:lang w:eastAsia="en-US"/>
              </w:rPr>
            </w:pPr>
            <w:r w:rsidRPr="005173EA">
              <w:rPr>
                <w:rFonts w:eastAsia="Calibri"/>
                <w:sz w:val="12"/>
                <w:szCs w:val="12"/>
                <w:lang w:eastAsia="en-US"/>
              </w:rPr>
              <w:t>новых образов</w:t>
            </w:r>
            <w:r w:rsidRPr="005173EA">
              <w:rPr>
                <w:rFonts w:eastAsia="Calibri"/>
                <w:sz w:val="12"/>
                <w:szCs w:val="12"/>
                <w:lang w:eastAsia="en-US"/>
              </w:rPr>
              <w:t>а</w:t>
            </w:r>
            <w:r w:rsidRPr="005173EA">
              <w:rPr>
                <w:rFonts w:eastAsia="Calibri"/>
                <w:sz w:val="12"/>
                <w:szCs w:val="12"/>
                <w:lang w:eastAsia="en-US"/>
              </w:rPr>
              <w:t>тел</w:t>
            </w:r>
            <w:proofErr w:type="gramStart"/>
            <w:r w:rsidRPr="005173EA">
              <w:rPr>
                <w:rFonts w:eastAsia="Calibri"/>
                <w:sz w:val="12"/>
                <w:szCs w:val="12"/>
                <w:lang w:eastAsia="en-US"/>
              </w:rPr>
              <w:t>ь</w:t>
            </w:r>
            <w:r w:rsidR="004A2A5E">
              <w:rPr>
                <w:rFonts w:eastAsia="Calibri"/>
                <w:sz w:val="12"/>
                <w:szCs w:val="12"/>
                <w:lang w:eastAsia="en-US"/>
              </w:rPr>
              <w:t>–</w:t>
            </w:r>
            <w:proofErr w:type="gramEnd"/>
            <w:r w:rsidR="004A2A5E">
              <w:rPr>
                <w:rFonts w:eastAsia="Calibri"/>
                <w:sz w:val="12"/>
                <w:szCs w:val="12"/>
                <w:lang w:eastAsia="en-US"/>
              </w:rPr>
              <w:t xml:space="preserve"> </w:t>
            </w:r>
            <w:proofErr w:type="spellStart"/>
            <w:r w:rsidRPr="005173EA">
              <w:rPr>
                <w:rFonts w:eastAsia="Calibri"/>
                <w:sz w:val="12"/>
                <w:szCs w:val="12"/>
                <w:lang w:eastAsia="en-US"/>
              </w:rPr>
              <w:t>ных</w:t>
            </w:r>
            <w:proofErr w:type="spellEnd"/>
            <w:r w:rsidRPr="005173EA">
              <w:rPr>
                <w:rFonts w:eastAsia="Calibri"/>
                <w:sz w:val="12"/>
                <w:szCs w:val="12"/>
                <w:lang w:eastAsia="en-US"/>
              </w:rPr>
              <w:t xml:space="preserve"> технологий и формы опер</w:t>
            </w:r>
            <w:r w:rsidRPr="005173EA">
              <w:rPr>
                <w:rFonts w:eastAsia="Calibri"/>
                <w:sz w:val="12"/>
                <w:szCs w:val="12"/>
                <w:lang w:eastAsia="en-US"/>
              </w:rPr>
              <w:t>е</w:t>
            </w:r>
            <w:r w:rsidRPr="005173EA">
              <w:rPr>
                <w:rFonts w:eastAsia="Calibri"/>
                <w:sz w:val="12"/>
                <w:szCs w:val="12"/>
                <w:lang w:eastAsia="en-US"/>
              </w:rPr>
              <w:t xml:space="preserve">жающей </w:t>
            </w:r>
            <w:proofErr w:type="spellStart"/>
            <w:r w:rsidRPr="005173EA">
              <w:rPr>
                <w:rFonts w:eastAsia="Calibri"/>
                <w:sz w:val="12"/>
                <w:szCs w:val="12"/>
                <w:lang w:eastAsia="en-US"/>
              </w:rPr>
              <w:t>пр</w:t>
            </w:r>
            <w:r w:rsidRPr="005173EA">
              <w:rPr>
                <w:rFonts w:eastAsia="Calibri"/>
                <w:sz w:val="12"/>
                <w:szCs w:val="12"/>
                <w:lang w:eastAsia="en-US"/>
              </w:rPr>
              <w:t>о</w:t>
            </w:r>
            <w:r w:rsidRPr="005173EA">
              <w:rPr>
                <w:rFonts w:eastAsia="Calibri"/>
                <w:sz w:val="12"/>
                <w:szCs w:val="12"/>
                <w:lang w:eastAsia="en-US"/>
              </w:rPr>
              <w:t>фессиональ</w:t>
            </w:r>
            <w:proofErr w:type="spellEnd"/>
            <w:r w:rsidR="004A2A5E">
              <w:rPr>
                <w:rFonts w:eastAsia="Calibri"/>
                <w:sz w:val="12"/>
                <w:szCs w:val="12"/>
                <w:lang w:eastAsia="en-US"/>
              </w:rPr>
              <w:t xml:space="preserve">– </w:t>
            </w:r>
            <w:r w:rsidRPr="005173EA">
              <w:rPr>
                <w:rFonts w:eastAsia="Calibri"/>
                <w:sz w:val="12"/>
                <w:szCs w:val="12"/>
                <w:lang w:eastAsia="en-US"/>
              </w:rPr>
              <w:t>ной подготовки</w:t>
            </w:r>
          </w:p>
        </w:tc>
        <w:tc>
          <w:tcPr>
            <w:tcW w:w="1283" w:type="dxa"/>
            <w:tcBorders>
              <w:top w:val="single" w:sz="4" w:space="0" w:color="auto"/>
              <w:bottom w:val="single" w:sz="4" w:space="0" w:color="auto"/>
            </w:tcBorders>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всего, в том числе</w:t>
            </w:r>
          </w:p>
        </w:tc>
        <w:tc>
          <w:tcPr>
            <w:tcW w:w="425" w:type="dxa"/>
            <w:tcBorders>
              <w:top w:val="single" w:sz="4" w:space="0" w:color="auto"/>
              <w:bottom w:val="single" w:sz="4" w:space="0" w:color="auto"/>
            </w:tcBorders>
            <w:shd w:val="clear" w:color="auto" w:fill="auto"/>
            <w:vAlign w:val="center"/>
          </w:tcPr>
          <w:p w:rsidR="00A36173" w:rsidRPr="005173EA" w:rsidRDefault="00A36173" w:rsidP="005173EA">
            <w:pPr>
              <w:widowControl w:val="0"/>
              <w:autoSpaceDE w:val="0"/>
              <w:autoSpaceDN w:val="0"/>
              <w:jc w:val="center"/>
              <w:rPr>
                <w:sz w:val="12"/>
                <w:szCs w:val="12"/>
              </w:rPr>
            </w:pPr>
            <w:r w:rsidRPr="005173EA">
              <w:rPr>
                <w:sz w:val="12"/>
                <w:szCs w:val="12"/>
              </w:rPr>
              <w:t>X</w:t>
            </w:r>
          </w:p>
        </w:tc>
        <w:tc>
          <w:tcPr>
            <w:tcW w:w="425" w:type="dxa"/>
            <w:tcBorders>
              <w:top w:val="single" w:sz="4" w:space="0" w:color="auto"/>
              <w:bottom w:val="single" w:sz="4" w:space="0" w:color="auto"/>
            </w:tcBorders>
            <w:shd w:val="clear" w:color="auto" w:fill="auto"/>
            <w:vAlign w:val="center"/>
          </w:tcPr>
          <w:p w:rsidR="00A36173" w:rsidRPr="005173EA" w:rsidRDefault="00A36173" w:rsidP="005173EA">
            <w:pPr>
              <w:widowControl w:val="0"/>
              <w:autoSpaceDE w:val="0"/>
              <w:autoSpaceDN w:val="0"/>
              <w:jc w:val="center"/>
              <w:rPr>
                <w:sz w:val="12"/>
                <w:szCs w:val="12"/>
              </w:rPr>
            </w:pPr>
            <w:r w:rsidRPr="005173EA">
              <w:rPr>
                <w:sz w:val="12"/>
                <w:szCs w:val="12"/>
              </w:rPr>
              <w:t>02</w:t>
            </w:r>
          </w:p>
        </w:tc>
        <w:tc>
          <w:tcPr>
            <w:tcW w:w="567" w:type="dxa"/>
            <w:tcBorders>
              <w:top w:val="single" w:sz="4" w:space="0" w:color="auto"/>
              <w:bottom w:val="single" w:sz="4" w:space="0" w:color="auto"/>
            </w:tcBorders>
            <w:shd w:val="clear" w:color="auto" w:fill="auto"/>
            <w:vAlign w:val="center"/>
          </w:tcPr>
          <w:p w:rsidR="00A36173" w:rsidRPr="005173EA" w:rsidRDefault="00A36173" w:rsidP="005173EA">
            <w:pPr>
              <w:widowControl w:val="0"/>
              <w:autoSpaceDE w:val="0"/>
              <w:autoSpaceDN w:val="0"/>
              <w:jc w:val="center"/>
              <w:rPr>
                <w:sz w:val="12"/>
                <w:szCs w:val="12"/>
              </w:rPr>
            </w:pPr>
            <w:r w:rsidRPr="005173EA">
              <w:rPr>
                <w:sz w:val="12"/>
                <w:szCs w:val="12"/>
              </w:rPr>
              <w:t>3</w:t>
            </w:r>
          </w:p>
        </w:tc>
        <w:tc>
          <w:tcPr>
            <w:tcW w:w="426" w:type="dxa"/>
            <w:tcBorders>
              <w:top w:val="single" w:sz="4" w:space="0" w:color="auto"/>
              <w:bottom w:val="single" w:sz="4" w:space="0" w:color="auto"/>
            </w:tcBorders>
            <w:shd w:val="clear" w:color="auto" w:fill="auto"/>
            <w:vAlign w:val="center"/>
          </w:tcPr>
          <w:p w:rsidR="00A36173" w:rsidRPr="005173EA" w:rsidRDefault="00A36173" w:rsidP="005173EA">
            <w:pPr>
              <w:widowControl w:val="0"/>
              <w:autoSpaceDE w:val="0"/>
              <w:autoSpaceDN w:val="0"/>
              <w:jc w:val="center"/>
              <w:rPr>
                <w:sz w:val="12"/>
                <w:szCs w:val="12"/>
              </w:rPr>
            </w:pPr>
            <w:r w:rsidRPr="005173EA">
              <w:rPr>
                <w:sz w:val="12"/>
                <w:szCs w:val="12"/>
              </w:rPr>
              <w:t>Е</w:t>
            </w:r>
            <w:proofErr w:type="gramStart"/>
            <w:r w:rsidRPr="005173EA">
              <w:rPr>
                <w:sz w:val="12"/>
                <w:szCs w:val="12"/>
              </w:rPr>
              <w:t>6</w:t>
            </w:r>
            <w:proofErr w:type="gramEnd"/>
          </w:p>
        </w:tc>
        <w:tc>
          <w:tcPr>
            <w:tcW w:w="841" w:type="dxa"/>
            <w:tcBorders>
              <w:top w:val="single" w:sz="4" w:space="0" w:color="auto"/>
              <w:bottom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bottom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bottom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bottom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bottom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tcBorders>
              <w:top w:val="single" w:sz="4" w:space="0" w:color="auto"/>
              <w:bottom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bottom w:val="single" w:sz="4" w:space="0" w:color="auto"/>
            </w:tcBorders>
            <w:shd w:val="clear" w:color="auto" w:fill="auto"/>
            <w:vAlign w:val="center"/>
          </w:tcPr>
          <w:p w:rsidR="00A36173" w:rsidRPr="005173EA" w:rsidRDefault="00A36173" w:rsidP="00BB36C8">
            <w:pPr>
              <w:jc w:val="center"/>
              <w:rPr>
                <w:sz w:val="12"/>
                <w:szCs w:val="12"/>
              </w:rPr>
            </w:pPr>
            <w:r w:rsidRPr="00403B7E">
              <w:rPr>
                <w:sz w:val="12"/>
                <w:szCs w:val="12"/>
              </w:rPr>
              <w:t>245,015</w:t>
            </w:r>
          </w:p>
        </w:tc>
        <w:tc>
          <w:tcPr>
            <w:tcW w:w="851" w:type="dxa"/>
            <w:tcBorders>
              <w:top w:val="single" w:sz="4" w:space="0" w:color="auto"/>
              <w:bottom w:val="single" w:sz="4" w:space="0" w:color="auto"/>
            </w:tcBorders>
            <w:shd w:val="clear" w:color="auto" w:fill="auto"/>
            <w:vAlign w:val="center"/>
          </w:tcPr>
          <w:p w:rsidR="00A36173" w:rsidRPr="00EE7DAC" w:rsidRDefault="00A36173" w:rsidP="00EE7DAC">
            <w:pPr>
              <w:widowControl w:val="0"/>
              <w:autoSpaceDE w:val="0"/>
              <w:autoSpaceDN w:val="0"/>
              <w:jc w:val="center"/>
              <w:rPr>
                <w:sz w:val="12"/>
                <w:szCs w:val="12"/>
              </w:rPr>
            </w:pPr>
            <w:r w:rsidRPr="00EE7DAC">
              <w:rPr>
                <w:sz w:val="12"/>
                <w:szCs w:val="12"/>
              </w:rPr>
              <w:t>66 731,687</w:t>
            </w:r>
          </w:p>
        </w:tc>
        <w:tc>
          <w:tcPr>
            <w:tcW w:w="994" w:type="dxa"/>
            <w:tcBorders>
              <w:top w:val="single" w:sz="4" w:space="0" w:color="auto"/>
              <w:bottom w:val="single" w:sz="4" w:space="0" w:color="auto"/>
            </w:tcBorders>
            <w:shd w:val="clear" w:color="auto" w:fill="auto"/>
            <w:vAlign w:val="center"/>
          </w:tcPr>
          <w:p w:rsidR="00A36173" w:rsidRPr="00EE7DAC" w:rsidRDefault="00A36173" w:rsidP="00EE7DAC">
            <w:pPr>
              <w:widowControl w:val="0"/>
              <w:autoSpaceDE w:val="0"/>
              <w:autoSpaceDN w:val="0"/>
              <w:jc w:val="center"/>
              <w:rPr>
                <w:sz w:val="12"/>
                <w:szCs w:val="12"/>
              </w:rPr>
            </w:pPr>
            <w:r w:rsidRPr="00EE7DAC">
              <w:rPr>
                <w:sz w:val="12"/>
                <w:szCs w:val="12"/>
              </w:rPr>
              <w:t>16 600,168</w:t>
            </w:r>
          </w:p>
        </w:tc>
        <w:tc>
          <w:tcPr>
            <w:tcW w:w="992" w:type="dxa"/>
            <w:tcBorders>
              <w:top w:val="single" w:sz="4" w:space="0" w:color="auto"/>
              <w:bottom w:val="single" w:sz="4" w:space="0" w:color="auto"/>
            </w:tcBorders>
            <w:shd w:val="clear" w:color="auto" w:fill="auto"/>
            <w:vAlign w:val="center"/>
          </w:tcPr>
          <w:p w:rsidR="00A36173" w:rsidRPr="00EE7DAC" w:rsidRDefault="00A36173" w:rsidP="00EE7DAC">
            <w:pPr>
              <w:widowControl w:val="0"/>
              <w:autoSpaceDE w:val="0"/>
              <w:autoSpaceDN w:val="0"/>
              <w:jc w:val="center"/>
              <w:rPr>
                <w:sz w:val="12"/>
                <w:szCs w:val="12"/>
              </w:rPr>
            </w:pPr>
            <w:r w:rsidRPr="00EE7DAC">
              <w:rPr>
                <w:sz w:val="12"/>
                <w:szCs w:val="12"/>
              </w:rPr>
              <w:t>17 012,670</w:t>
            </w:r>
          </w:p>
        </w:tc>
        <w:tc>
          <w:tcPr>
            <w:tcW w:w="851" w:type="dxa"/>
            <w:tcBorders>
              <w:top w:val="single" w:sz="4" w:space="0" w:color="auto"/>
              <w:bottom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993" w:type="dxa"/>
            <w:tcBorders>
              <w:top w:val="single" w:sz="4" w:space="0" w:color="auto"/>
              <w:bottom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r>
      <w:tr w:rsidR="00A36173" w:rsidRPr="005173EA" w:rsidTr="00E94D5B">
        <w:trPr>
          <w:trHeight w:val="290"/>
        </w:trPr>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tcBorders>
              <w:bottom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tcBorders>
              <w:bottom w:val="single" w:sz="4" w:space="0" w:color="auto"/>
            </w:tcBorders>
            <w:shd w:val="clear" w:color="auto" w:fill="auto"/>
          </w:tcPr>
          <w:p w:rsidR="00A36173" w:rsidRPr="005173EA" w:rsidRDefault="00A36173" w:rsidP="00BB36C8">
            <w:pPr>
              <w:widowControl w:val="0"/>
              <w:autoSpaceDE w:val="0"/>
              <w:autoSpaceDN w:val="0"/>
              <w:jc w:val="center"/>
              <w:rPr>
                <w:sz w:val="12"/>
                <w:szCs w:val="12"/>
              </w:rPr>
            </w:pPr>
            <w:r w:rsidRPr="005173EA">
              <w:rPr>
                <w:sz w:val="12"/>
                <w:szCs w:val="12"/>
              </w:rPr>
              <w:t>областной</w:t>
            </w:r>
          </w:p>
          <w:p w:rsidR="00A36173" w:rsidRPr="005173EA" w:rsidRDefault="00A36173" w:rsidP="00BB36C8">
            <w:pPr>
              <w:widowControl w:val="0"/>
              <w:autoSpaceDE w:val="0"/>
              <w:autoSpaceDN w:val="0"/>
              <w:jc w:val="center"/>
              <w:rPr>
                <w:sz w:val="12"/>
                <w:szCs w:val="12"/>
              </w:rPr>
            </w:pPr>
            <w:r w:rsidRPr="005173EA">
              <w:rPr>
                <w:sz w:val="12"/>
                <w:szCs w:val="12"/>
              </w:rPr>
              <w:t>бюджет</w:t>
            </w:r>
          </w:p>
        </w:tc>
        <w:tc>
          <w:tcPr>
            <w:tcW w:w="425" w:type="dxa"/>
            <w:tcBorders>
              <w:bottom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X</w:t>
            </w:r>
          </w:p>
        </w:tc>
        <w:tc>
          <w:tcPr>
            <w:tcW w:w="425" w:type="dxa"/>
            <w:tcBorders>
              <w:bottom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02</w:t>
            </w:r>
          </w:p>
        </w:tc>
        <w:tc>
          <w:tcPr>
            <w:tcW w:w="567" w:type="dxa"/>
            <w:tcBorders>
              <w:bottom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3</w:t>
            </w:r>
          </w:p>
        </w:tc>
        <w:tc>
          <w:tcPr>
            <w:tcW w:w="426" w:type="dxa"/>
            <w:tcBorders>
              <w:bottom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Е</w:t>
            </w:r>
            <w:proofErr w:type="gramStart"/>
            <w:r w:rsidRPr="005173EA">
              <w:rPr>
                <w:sz w:val="12"/>
                <w:szCs w:val="12"/>
              </w:rPr>
              <w:t>6</w:t>
            </w:r>
            <w:proofErr w:type="gramEnd"/>
          </w:p>
        </w:tc>
        <w:tc>
          <w:tcPr>
            <w:tcW w:w="841" w:type="dxa"/>
            <w:tcBorders>
              <w:bottom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0,000</w:t>
            </w:r>
          </w:p>
        </w:tc>
        <w:tc>
          <w:tcPr>
            <w:tcW w:w="855" w:type="dxa"/>
            <w:tcBorders>
              <w:bottom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A36173" w:rsidRPr="005173EA" w:rsidRDefault="00A36173" w:rsidP="00403B7E">
            <w:pPr>
              <w:jc w:val="center"/>
              <w:rPr>
                <w:sz w:val="12"/>
                <w:szCs w:val="12"/>
              </w:rPr>
            </w:pPr>
            <w:r w:rsidRPr="00403B7E">
              <w:rPr>
                <w:sz w:val="12"/>
                <w:szCs w:val="12"/>
              </w:rPr>
              <w:t>245</w:t>
            </w:r>
            <w:r>
              <w:rPr>
                <w:sz w:val="12"/>
                <w:szCs w:val="12"/>
              </w:rPr>
              <w:t>,</w:t>
            </w:r>
            <w:r w:rsidRPr="00403B7E">
              <w:rPr>
                <w:sz w:val="12"/>
                <w:szCs w:val="12"/>
              </w:rPr>
              <w:t>015</w:t>
            </w:r>
          </w:p>
        </w:tc>
        <w:tc>
          <w:tcPr>
            <w:tcW w:w="851" w:type="dxa"/>
            <w:tcBorders>
              <w:bottom w:val="single" w:sz="4" w:space="0" w:color="auto"/>
            </w:tcBorders>
            <w:shd w:val="clear" w:color="auto" w:fill="auto"/>
            <w:vAlign w:val="center"/>
          </w:tcPr>
          <w:p w:rsidR="00A36173" w:rsidRPr="00EE7DAC" w:rsidRDefault="00A36173" w:rsidP="00EE7DAC">
            <w:pPr>
              <w:widowControl w:val="0"/>
              <w:autoSpaceDE w:val="0"/>
              <w:autoSpaceDN w:val="0"/>
              <w:jc w:val="center"/>
              <w:rPr>
                <w:sz w:val="12"/>
                <w:szCs w:val="12"/>
              </w:rPr>
            </w:pPr>
            <w:r w:rsidRPr="00EE7DAC">
              <w:rPr>
                <w:sz w:val="12"/>
                <w:szCs w:val="12"/>
              </w:rPr>
              <w:t>66 731,687</w:t>
            </w:r>
          </w:p>
        </w:tc>
        <w:tc>
          <w:tcPr>
            <w:tcW w:w="994" w:type="dxa"/>
            <w:tcBorders>
              <w:bottom w:val="single" w:sz="4" w:space="0" w:color="auto"/>
            </w:tcBorders>
            <w:shd w:val="clear" w:color="auto" w:fill="auto"/>
            <w:vAlign w:val="center"/>
          </w:tcPr>
          <w:p w:rsidR="00A36173" w:rsidRPr="00EE7DAC" w:rsidRDefault="00A36173" w:rsidP="00EE7DAC">
            <w:pPr>
              <w:widowControl w:val="0"/>
              <w:autoSpaceDE w:val="0"/>
              <w:autoSpaceDN w:val="0"/>
              <w:jc w:val="center"/>
              <w:rPr>
                <w:sz w:val="12"/>
                <w:szCs w:val="12"/>
              </w:rPr>
            </w:pPr>
            <w:r w:rsidRPr="00EE7DAC">
              <w:rPr>
                <w:sz w:val="12"/>
                <w:szCs w:val="12"/>
              </w:rPr>
              <w:t>16 600,168</w:t>
            </w:r>
          </w:p>
        </w:tc>
        <w:tc>
          <w:tcPr>
            <w:tcW w:w="992" w:type="dxa"/>
            <w:tcBorders>
              <w:bottom w:val="single" w:sz="4" w:space="0" w:color="auto"/>
            </w:tcBorders>
            <w:shd w:val="clear" w:color="auto" w:fill="auto"/>
            <w:vAlign w:val="center"/>
          </w:tcPr>
          <w:p w:rsidR="00A36173" w:rsidRPr="00EE7DAC" w:rsidRDefault="00A36173" w:rsidP="00EE7DAC">
            <w:pPr>
              <w:widowControl w:val="0"/>
              <w:autoSpaceDE w:val="0"/>
              <w:autoSpaceDN w:val="0"/>
              <w:jc w:val="center"/>
              <w:rPr>
                <w:sz w:val="12"/>
                <w:szCs w:val="12"/>
              </w:rPr>
            </w:pPr>
            <w:r w:rsidRPr="00EE7DAC">
              <w:rPr>
                <w:sz w:val="12"/>
                <w:szCs w:val="12"/>
              </w:rPr>
              <w:t>17 012,670</w:t>
            </w:r>
          </w:p>
        </w:tc>
        <w:tc>
          <w:tcPr>
            <w:tcW w:w="851" w:type="dxa"/>
            <w:tcBorders>
              <w:bottom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0,000</w:t>
            </w:r>
          </w:p>
        </w:tc>
        <w:tc>
          <w:tcPr>
            <w:tcW w:w="993" w:type="dxa"/>
            <w:tcBorders>
              <w:bottom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0,000</w:t>
            </w:r>
          </w:p>
        </w:tc>
      </w:tr>
      <w:tr w:rsidR="00A36173" w:rsidRPr="005173EA" w:rsidTr="00E94D5B">
        <w:trPr>
          <w:trHeight w:val="268"/>
        </w:trPr>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tcBorders>
              <w:bottom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tcBorders>
              <w:bottom w:val="single" w:sz="4" w:space="0" w:color="auto"/>
            </w:tcBorders>
            <w:shd w:val="clear" w:color="auto" w:fill="auto"/>
          </w:tcPr>
          <w:p w:rsidR="00A36173" w:rsidRPr="005173EA" w:rsidRDefault="00A36173" w:rsidP="00BB36C8">
            <w:pPr>
              <w:widowControl w:val="0"/>
              <w:autoSpaceDE w:val="0"/>
              <w:autoSpaceDN w:val="0"/>
              <w:jc w:val="center"/>
              <w:rPr>
                <w:sz w:val="12"/>
                <w:szCs w:val="12"/>
              </w:rPr>
            </w:pPr>
            <w:r w:rsidRPr="005173EA">
              <w:rPr>
                <w:sz w:val="12"/>
                <w:szCs w:val="12"/>
              </w:rPr>
              <w:t>федеральный бюджет</w:t>
            </w:r>
          </w:p>
        </w:tc>
        <w:tc>
          <w:tcPr>
            <w:tcW w:w="425" w:type="dxa"/>
            <w:tcBorders>
              <w:bottom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X</w:t>
            </w:r>
          </w:p>
        </w:tc>
        <w:tc>
          <w:tcPr>
            <w:tcW w:w="425" w:type="dxa"/>
            <w:tcBorders>
              <w:bottom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02</w:t>
            </w:r>
          </w:p>
        </w:tc>
        <w:tc>
          <w:tcPr>
            <w:tcW w:w="567" w:type="dxa"/>
            <w:tcBorders>
              <w:bottom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3</w:t>
            </w:r>
          </w:p>
        </w:tc>
        <w:tc>
          <w:tcPr>
            <w:tcW w:w="426" w:type="dxa"/>
            <w:tcBorders>
              <w:bottom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Е</w:t>
            </w:r>
            <w:proofErr w:type="gramStart"/>
            <w:r w:rsidRPr="005173EA">
              <w:rPr>
                <w:sz w:val="12"/>
                <w:szCs w:val="12"/>
              </w:rPr>
              <w:t>6</w:t>
            </w:r>
            <w:proofErr w:type="gramEnd"/>
          </w:p>
        </w:tc>
        <w:tc>
          <w:tcPr>
            <w:tcW w:w="841" w:type="dxa"/>
            <w:tcBorders>
              <w:bottom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0,000</w:t>
            </w:r>
          </w:p>
        </w:tc>
        <w:tc>
          <w:tcPr>
            <w:tcW w:w="855" w:type="dxa"/>
            <w:tcBorders>
              <w:bottom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A36173" w:rsidRPr="005173EA" w:rsidRDefault="00A36173">
            <w:pPr>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A36173" w:rsidRPr="005173EA" w:rsidRDefault="00A36173">
            <w:pPr>
              <w:jc w:val="center"/>
              <w:rPr>
                <w:sz w:val="12"/>
                <w:szCs w:val="12"/>
              </w:rPr>
            </w:pPr>
            <w:r w:rsidRPr="00EE7DAC">
              <w:rPr>
                <w:sz w:val="12"/>
                <w:szCs w:val="12"/>
              </w:rPr>
              <w:t>20 082,000</w:t>
            </w:r>
          </w:p>
        </w:tc>
        <w:tc>
          <w:tcPr>
            <w:tcW w:w="994" w:type="dxa"/>
            <w:tcBorders>
              <w:bottom w:val="single" w:sz="4" w:space="0" w:color="auto"/>
            </w:tcBorders>
            <w:shd w:val="clear" w:color="auto" w:fill="auto"/>
            <w:vAlign w:val="center"/>
          </w:tcPr>
          <w:p w:rsidR="00A36173" w:rsidRPr="005173EA" w:rsidRDefault="00A36173">
            <w:pPr>
              <w:jc w:val="center"/>
              <w:rPr>
                <w:sz w:val="12"/>
                <w:szCs w:val="12"/>
              </w:rPr>
            </w:pPr>
            <w:r w:rsidRPr="005173EA">
              <w:rPr>
                <w:sz w:val="12"/>
                <w:szCs w:val="12"/>
              </w:rPr>
              <w:t>0,000</w:t>
            </w:r>
          </w:p>
        </w:tc>
        <w:tc>
          <w:tcPr>
            <w:tcW w:w="992" w:type="dxa"/>
            <w:tcBorders>
              <w:bottom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0,000</w:t>
            </w:r>
          </w:p>
        </w:tc>
        <w:tc>
          <w:tcPr>
            <w:tcW w:w="993" w:type="dxa"/>
            <w:tcBorders>
              <w:bottom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0,000</w:t>
            </w:r>
          </w:p>
        </w:tc>
      </w:tr>
      <w:tr w:rsidR="00A36173" w:rsidRPr="005173EA" w:rsidTr="00E94D5B">
        <w:trPr>
          <w:trHeight w:val="379"/>
        </w:trPr>
        <w:tc>
          <w:tcPr>
            <w:tcW w:w="706" w:type="dxa"/>
            <w:vMerge/>
            <w:tcBorders>
              <w:bottom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tcBorders>
              <w:bottom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tcBorders>
              <w:bottom w:val="single" w:sz="4" w:space="0" w:color="auto"/>
            </w:tcBorders>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tcBorders>
              <w:bottom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803</w:t>
            </w:r>
          </w:p>
        </w:tc>
        <w:tc>
          <w:tcPr>
            <w:tcW w:w="425" w:type="dxa"/>
            <w:tcBorders>
              <w:bottom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02</w:t>
            </w:r>
          </w:p>
        </w:tc>
        <w:tc>
          <w:tcPr>
            <w:tcW w:w="567" w:type="dxa"/>
            <w:tcBorders>
              <w:bottom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3</w:t>
            </w:r>
          </w:p>
        </w:tc>
        <w:tc>
          <w:tcPr>
            <w:tcW w:w="426" w:type="dxa"/>
            <w:tcBorders>
              <w:bottom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Е</w:t>
            </w:r>
            <w:proofErr w:type="gramStart"/>
            <w:r w:rsidRPr="005173EA">
              <w:rPr>
                <w:sz w:val="12"/>
                <w:szCs w:val="12"/>
              </w:rPr>
              <w:t>6</w:t>
            </w:r>
            <w:proofErr w:type="gramEnd"/>
          </w:p>
        </w:tc>
        <w:tc>
          <w:tcPr>
            <w:tcW w:w="841" w:type="dxa"/>
            <w:tcBorders>
              <w:bottom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0,000</w:t>
            </w:r>
          </w:p>
        </w:tc>
        <w:tc>
          <w:tcPr>
            <w:tcW w:w="855" w:type="dxa"/>
            <w:tcBorders>
              <w:bottom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0,000</w:t>
            </w:r>
          </w:p>
        </w:tc>
        <w:tc>
          <w:tcPr>
            <w:tcW w:w="851" w:type="dxa"/>
            <w:tcBorders>
              <w:bottom w:val="single" w:sz="4" w:space="0" w:color="auto"/>
            </w:tcBorders>
            <w:shd w:val="clear" w:color="auto" w:fill="auto"/>
            <w:vAlign w:val="center"/>
          </w:tcPr>
          <w:p w:rsidR="00A36173" w:rsidRPr="005173EA" w:rsidRDefault="00A36173" w:rsidP="00BB36C8">
            <w:pPr>
              <w:jc w:val="center"/>
              <w:rPr>
                <w:sz w:val="12"/>
                <w:szCs w:val="12"/>
              </w:rPr>
            </w:pPr>
            <w:r w:rsidRPr="00403B7E">
              <w:rPr>
                <w:sz w:val="12"/>
                <w:szCs w:val="12"/>
              </w:rPr>
              <w:t>245,015</w:t>
            </w:r>
          </w:p>
        </w:tc>
        <w:tc>
          <w:tcPr>
            <w:tcW w:w="851" w:type="dxa"/>
            <w:tcBorders>
              <w:bottom w:val="single" w:sz="4" w:space="0" w:color="auto"/>
            </w:tcBorders>
            <w:shd w:val="clear" w:color="auto" w:fill="auto"/>
            <w:vAlign w:val="center"/>
          </w:tcPr>
          <w:p w:rsidR="00A36173" w:rsidRPr="00EE7DAC" w:rsidRDefault="00A36173" w:rsidP="00924CAC">
            <w:pPr>
              <w:widowControl w:val="0"/>
              <w:autoSpaceDE w:val="0"/>
              <w:autoSpaceDN w:val="0"/>
              <w:jc w:val="center"/>
              <w:rPr>
                <w:sz w:val="12"/>
                <w:szCs w:val="12"/>
              </w:rPr>
            </w:pPr>
            <w:r w:rsidRPr="00EE7DAC">
              <w:rPr>
                <w:sz w:val="12"/>
                <w:szCs w:val="12"/>
              </w:rPr>
              <w:t>66 731,687</w:t>
            </w:r>
          </w:p>
        </w:tc>
        <w:tc>
          <w:tcPr>
            <w:tcW w:w="994" w:type="dxa"/>
            <w:tcBorders>
              <w:bottom w:val="single" w:sz="4" w:space="0" w:color="auto"/>
            </w:tcBorders>
            <w:shd w:val="clear" w:color="auto" w:fill="auto"/>
            <w:vAlign w:val="center"/>
          </w:tcPr>
          <w:p w:rsidR="00A36173" w:rsidRPr="00EE7DAC" w:rsidRDefault="00A36173" w:rsidP="00924CAC">
            <w:pPr>
              <w:widowControl w:val="0"/>
              <w:autoSpaceDE w:val="0"/>
              <w:autoSpaceDN w:val="0"/>
              <w:jc w:val="center"/>
              <w:rPr>
                <w:sz w:val="12"/>
                <w:szCs w:val="12"/>
              </w:rPr>
            </w:pPr>
            <w:r w:rsidRPr="00EE7DAC">
              <w:rPr>
                <w:sz w:val="12"/>
                <w:szCs w:val="12"/>
              </w:rPr>
              <w:t>16 600,168</w:t>
            </w:r>
          </w:p>
        </w:tc>
        <w:tc>
          <w:tcPr>
            <w:tcW w:w="992" w:type="dxa"/>
            <w:tcBorders>
              <w:bottom w:val="single" w:sz="4" w:space="0" w:color="auto"/>
            </w:tcBorders>
            <w:shd w:val="clear" w:color="auto" w:fill="auto"/>
            <w:vAlign w:val="center"/>
          </w:tcPr>
          <w:p w:rsidR="00A36173" w:rsidRPr="00EE7DAC" w:rsidRDefault="00A36173" w:rsidP="00924CAC">
            <w:pPr>
              <w:widowControl w:val="0"/>
              <w:autoSpaceDE w:val="0"/>
              <w:autoSpaceDN w:val="0"/>
              <w:jc w:val="center"/>
              <w:rPr>
                <w:sz w:val="12"/>
                <w:szCs w:val="12"/>
              </w:rPr>
            </w:pPr>
            <w:r w:rsidRPr="00EE7DAC">
              <w:rPr>
                <w:sz w:val="12"/>
                <w:szCs w:val="12"/>
              </w:rPr>
              <w:t>17 012,670</w:t>
            </w:r>
          </w:p>
        </w:tc>
        <w:tc>
          <w:tcPr>
            <w:tcW w:w="851" w:type="dxa"/>
            <w:tcBorders>
              <w:bottom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0,000</w:t>
            </w:r>
          </w:p>
        </w:tc>
        <w:tc>
          <w:tcPr>
            <w:tcW w:w="993" w:type="dxa"/>
            <w:tcBorders>
              <w:bottom w:val="single" w:sz="4" w:space="0" w:color="auto"/>
            </w:tcBorders>
            <w:shd w:val="clear" w:color="auto" w:fill="auto"/>
            <w:vAlign w:val="center"/>
          </w:tcPr>
          <w:p w:rsidR="00A36173" w:rsidRPr="005173EA" w:rsidRDefault="00A36173" w:rsidP="00BB36C8">
            <w:pPr>
              <w:widowControl w:val="0"/>
              <w:autoSpaceDE w:val="0"/>
              <w:autoSpaceDN w:val="0"/>
              <w:jc w:val="center"/>
              <w:rPr>
                <w:sz w:val="12"/>
                <w:szCs w:val="12"/>
              </w:rPr>
            </w:pPr>
            <w:r w:rsidRPr="005173EA">
              <w:rPr>
                <w:sz w:val="12"/>
                <w:szCs w:val="12"/>
              </w:rPr>
              <w:t>0,000</w:t>
            </w:r>
          </w:p>
        </w:tc>
      </w:tr>
      <w:tr w:rsidR="00A36173" w:rsidRPr="005173EA" w:rsidTr="00E94D5B">
        <w:tc>
          <w:tcPr>
            <w:tcW w:w="706" w:type="dxa"/>
            <w:vMerge w:val="restart"/>
            <w:shd w:val="clear" w:color="auto" w:fill="auto"/>
          </w:tcPr>
          <w:p w:rsidR="00A36173" w:rsidRPr="005173EA" w:rsidRDefault="00A66CA5" w:rsidP="00BC2B32">
            <w:pPr>
              <w:widowControl w:val="0"/>
              <w:autoSpaceDE w:val="0"/>
              <w:autoSpaceDN w:val="0"/>
              <w:jc w:val="center"/>
              <w:outlineLvl w:val="3"/>
              <w:rPr>
                <w:sz w:val="12"/>
                <w:szCs w:val="12"/>
              </w:rPr>
            </w:pPr>
            <w:hyperlink w:anchor="P2067" w:history="1">
              <w:proofErr w:type="spellStart"/>
              <w:r w:rsidR="00A36173" w:rsidRPr="005173EA">
                <w:rPr>
                  <w:sz w:val="12"/>
                  <w:szCs w:val="12"/>
                </w:rPr>
                <w:t>Подпр</w:t>
              </w:r>
              <w:proofErr w:type="gramStart"/>
              <w:r w:rsidR="00A36173" w:rsidRPr="005173EA">
                <w:rPr>
                  <w:sz w:val="12"/>
                  <w:szCs w:val="12"/>
                </w:rPr>
                <w:t>о</w:t>
              </w:r>
              <w:proofErr w:type="spellEnd"/>
              <w:r w:rsidR="004A2A5E">
                <w:rPr>
                  <w:sz w:val="12"/>
                  <w:szCs w:val="12"/>
                </w:rPr>
                <w:t>–</w:t>
              </w:r>
              <w:proofErr w:type="gramEnd"/>
              <w:r w:rsidR="004A2A5E">
                <w:rPr>
                  <w:sz w:val="12"/>
                  <w:szCs w:val="12"/>
                </w:rPr>
                <w:t xml:space="preserve"> </w:t>
              </w:r>
              <w:r w:rsidR="00A36173" w:rsidRPr="005173EA">
                <w:rPr>
                  <w:sz w:val="12"/>
                  <w:szCs w:val="12"/>
                </w:rPr>
                <w:t>грамма 4</w:t>
              </w:r>
            </w:hyperlink>
          </w:p>
        </w:tc>
        <w:tc>
          <w:tcPr>
            <w:tcW w:w="989" w:type="dxa"/>
            <w:vMerge w:val="restart"/>
            <w:tcBorders>
              <w:top w:val="single" w:sz="4" w:space="0" w:color="auto"/>
            </w:tcBorders>
            <w:shd w:val="clear" w:color="auto" w:fill="auto"/>
          </w:tcPr>
          <w:p w:rsidR="00A36173" w:rsidRPr="005173EA" w:rsidRDefault="00A36173" w:rsidP="001F6DB3">
            <w:pPr>
              <w:widowControl w:val="0"/>
              <w:autoSpaceDE w:val="0"/>
              <w:autoSpaceDN w:val="0"/>
              <w:rPr>
                <w:sz w:val="12"/>
                <w:szCs w:val="12"/>
              </w:rPr>
            </w:pPr>
            <w:r w:rsidRPr="005173EA">
              <w:rPr>
                <w:sz w:val="12"/>
                <w:szCs w:val="12"/>
              </w:rPr>
              <w:t>Развитие сист</w:t>
            </w:r>
            <w:r w:rsidRPr="005173EA">
              <w:rPr>
                <w:sz w:val="12"/>
                <w:szCs w:val="12"/>
              </w:rPr>
              <w:t>е</w:t>
            </w:r>
            <w:r w:rsidRPr="005173EA">
              <w:rPr>
                <w:sz w:val="12"/>
                <w:szCs w:val="12"/>
              </w:rPr>
              <w:t>мы оценки ка</w:t>
            </w:r>
            <w:r>
              <w:rPr>
                <w:sz w:val="12"/>
                <w:szCs w:val="12"/>
              </w:rPr>
              <w:t>чества обр</w:t>
            </w:r>
            <w:r>
              <w:rPr>
                <w:sz w:val="12"/>
                <w:szCs w:val="12"/>
              </w:rPr>
              <w:t>а</w:t>
            </w:r>
            <w:r>
              <w:rPr>
                <w:sz w:val="12"/>
                <w:szCs w:val="12"/>
              </w:rPr>
              <w:t xml:space="preserve">зования и </w:t>
            </w:r>
            <w:proofErr w:type="spellStart"/>
            <w:r>
              <w:rPr>
                <w:sz w:val="12"/>
                <w:szCs w:val="12"/>
              </w:rPr>
              <w:t>информацио</w:t>
            </w:r>
            <w:proofErr w:type="gramStart"/>
            <w:r>
              <w:rPr>
                <w:sz w:val="12"/>
                <w:szCs w:val="12"/>
              </w:rPr>
              <w:t>н</w:t>
            </w:r>
            <w:proofErr w:type="spellEnd"/>
            <w:r w:rsidR="004A2A5E">
              <w:rPr>
                <w:sz w:val="12"/>
                <w:szCs w:val="12"/>
              </w:rPr>
              <w:t>–</w:t>
            </w:r>
            <w:proofErr w:type="gramEnd"/>
            <w:r w:rsidR="004A2A5E">
              <w:rPr>
                <w:sz w:val="12"/>
                <w:szCs w:val="12"/>
              </w:rPr>
              <w:t xml:space="preserve"> </w:t>
            </w:r>
            <w:r w:rsidRPr="005173EA">
              <w:rPr>
                <w:sz w:val="12"/>
                <w:szCs w:val="12"/>
              </w:rPr>
              <w:t>ной прозрачн</w:t>
            </w:r>
            <w:r w:rsidRPr="005173EA">
              <w:rPr>
                <w:sz w:val="12"/>
                <w:szCs w:val="12"/>
              </w:rPr>
              <w:t>о</w:t>
            </w:r>
            <w:r w:rsidRPr="005173EA">
              <w:rPr>
                <w:sz w:val="12"/>
                <w:szCs w:val="12"/>
              </w:rPr>
              <w:t>сти системы образования</w:t>
            </w:r>
          </w:p>
        </w:tc>
        <w:tc>
          <w:tcPr>
            <w:tcW w:w="1283" w:type="dxa"/>
            <w:shd w:val="clear" w:color="auto" w:fill="auto"/>
          </w:tcPr>
          <w:p w:rsidR="00A36173" w:rsidRPr="005173EA" w:rsidRDefault="00A36173" w:rsidP="00E357C7">
            <w:pPr>
              <w:widowControl w:val="0"/>
              <w:autoSpaceDE w:val="0"/>
              <w:autoSpaceDN w:val="0"/>
              <w:jc w:val="center"/>
              <w:rPr>
                <w:sz w:val="12"/>
                <w:szCs w:val="12"/>
              </w:rPr>
            </w:pPr>
            <w:r>
              <w:rPr>
                <w:sz w:val="12"/>
                <w:szCs w:val="12"/>
              </w:rPr>
              <w:t>Вс</w:t>
            </w:r>
            <w:r w:rsidRPr="005173EA">
              <w:rPr>
                <w:sz w:val="12"/>
                <w:szCs w:val="12"/>
              </w:rPr>
              <w:t>его, в том числе</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04</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9137,900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7933,950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7422,500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18761,829</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7685,200</w:t>
            </w:r>
          </w:p>
        </w:tc>
        <w:tc>
          <w:tcPr>
            <w:tcW w:w="855"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8 824,000</w:t>
            </w:r>
          </w:p>
        </w:tc>
        <w:tc>
          <w:tcPr>
            <w:tcW w:w="851" w:type="dxa"/>
            <w:shd w:val="clear" w:color="auto" w:fill="auto"/>
            <w:vAlign w:val="center"/>
          </w:tcPr>
          <w:p w:rsidR="00A36173" w:rsidRPr="005173EA" w:rsidRDefault="00A36173">
            <w:pPr>
              <w:jc w:val="center"/>
              <w:rPr>
                <w:sz w:val="12"/>
                <w:szCs w:val="12"/>
              </w:rPr>
            </w:pPr>
            <w:r w:rsidRPr="00403B7E">
              <w:rPr>
                <w:sz w:val="12"/>
                <w:szCs w:val="12"/>
              </w:rPr>
              <w:t>8 817,759</w:t>
            </w:r>
          </w:p>
        </w:tc>
        <w:tc>
          <w:tcPr>
            <w:tcW w:w="851" w:type="dxa"/>
            <w:shd w:val="clear" w:color="auto" w:fill="auto"/>
            <w:vAlign w:val="center"/>
          </w:tcPr>
          <w:p w:rsidR="00A36173" w:rsidRPr="00EE7DAC" w:rsidRDefault="00A36173">
            <w:pPr>
              <w:jc w:val="center"/>
              <w:rPr>
                <w:sz w:val="12"/>
                <w:szCs w:val="12"/>
              </w:rPr>
            </w:pPr>
            <w:r w:rsidRPr="00EE7DAC">
              <w:rPr>
                <w:sz w:val="12"/>
                <w:szCs w:val="12"/>
              </w:rPr>
              <w:t>9 317,604</w:t>
            </w:r>
          </w:p>
        </w:tc>
        <w:tc>
          <w:tcPr>
            <w:tcW w:w="994" w:type="dxa"/>
            <w:shd w:val="clear" w:color="auto" w:fill="auto"/>
            <w:vAlign w:val="center"/>
          </w:tcPr>
          <w:p w:rsidR="00A36173" w:rsidRPr="00EE7DAC" w:rsidRDefault="00A36173">
            <w:pPr>
              <w:jc w:val="center"/>
              <w:rPr>
                <w:sz w:val="12"/>
                <w:szCs w:val="12"/>
              </w:rPr>
            </w:pPr>
            <w:r w:rsidRPr="00EE7DAC">
              <w:rPr>
                <w:sz w:val="12"/>
                <w:szCs w:val="12"/>
              </w:rPr>
              <w:t>9 379,600</w:t>
            </w:r>
          </w:p>
        </w:tc>
        <w:tc>
          <w:tcPr>
            <w:tcW w:w="992" w:type="dxa"/>
            <w:shd w:val="clear" w:color="auto" w:fill="auto"/>
            <w:vAlign w:val="center"/>
          </w:tcPr>
          <w:p w:rsidR="00A36173" w:rsidRPr="00EE7DAC" w:rsidRDefault="00A36173">
            <w:pPr>
              <w:jc w:val="center"/>
              <w:rPr>
                <w:sz w:val="12"/>
                <w:szCs w:val="12"/>
              </w:rPr>
            </w:pPr>
            <w:r w:rsidRPr="00EE7DAC">
              <w:rPr>
                <w:sz w:val="12"/>
                <w:szCs w:val="12"/>
              </w:rPr>
              <w:t>8 592,200</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9 200,500</w:t>
            </w:r>
          </w:p>
        </w:tc>
        <w:tc>
          <w:tcPr>
            <w:tcW w:w="993"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9 200,500</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областной</w:t>
            </w:r>
          </w:p>
          <w:p w:rsidR="00A36173" w:rsidRPr="005173EA" w:rsidRDefault="00A36173" w:rsidP="00BC2B32">
            <w:pPr>
              <w:widowControl w:val="0"/>
              <w:autoSpaceDE w:val="0"/>
              <w:autoSpaceDN w:val="0"/>
              <w:jc w:val="center"/>
              <w:rPr>
                <w:sz w:val="12"/>
                <w:szCs w:val="12"/>
              </w:rPr>
            </w:pPr>
            <w:r w:rsidRPr="005173EA">
              <w:rPr>
                <w:sz w:val="12"/>
                <w:szCs w:val="12"/>
              </w:rPr>
              <w:t>бюджет</w:t>
            </w:r>
          </w:p>
        </w:tc>
        <w:tc>
          <w:tcPr>
            <w:tcW w:w="425"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04</w:t>
            </w:r>
          </w:p>
        </w:tc>
        <w:tc>
          <w:tcPr>
            <w:tcW w:w="426"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9137,900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7933,950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7422,500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18761,829</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7685,200</w:t>
            </w:r>
          </w:p>
        </w:tc>
        <w:tc>
          <w:tcPr>
            <w:tcW w:w="855" w:type="dxa"/>
            <w:shd w:val="clear" w:color="auto" w:fill="auto"/>
            <w:vAlign w:val="center"/>
          </w:tcPr>
          <w:p w:rsidR="00A36173" w:rsidRPr="005173EA" w:rsidRDefault="00A36173" w:rsidP="00FA1D1B">
            <w:pPr>
              <w:widowControl w:val="0"/>
              <w:autoSpaceDE w:val="0"/>
              <w:autoSpaceDN w:val="0"/>
              <w:jc w:val="center"/>
              <w:rPr>
                <w:rFonts w:eastAsia="Calibri"/>
                <w:sz w:val="12"/>
                <w:szCs w:val="12"/>
                <w:lang w:eastAsia="en-US"/>
              </w:rPr>
            </w:pPr>
            <w:r w:rsidRPr="00FA1D1B">
              <w:rPr>
                <w:sz w:val="12"/>
                <w:szCs w:val="12"/>
              </w:rPr>
              <w:t>8 824,000</w:t>
            </w:r>
          </w:p>
        </w:tc>
        <w:tc>
          <w:tcPr>
            <w:tcW w:w="851" w:type="dxa"/>
            <w:shd w:val="clear" w:color="auto" w:fill="auto"/>
            <w:vAlign w:val="center"/>
          </w:tcPr>
          <w:p w:rsidR="00A36173" w:rsidRPr="005173EA" w:rsidRDefault="00A36173">
            <w:pPr>
              <w:jc w:val="center"/>
              <w:rPr>
                <w:sz w:val="12"/>
                <w:szCs w:val="12"/>
              </w:rPr>
            </w:pPr>
            <w:r w:rsidRPr="00403B7E">
              <w:rPr>
                <w:sz w:val="12"/>
                <w:szCs w:val="12"/>
              </w:rPr>
              <w:t>8 817,759</w:t>
            </w:r>
          </w:p>
        </w:tc>
        <w:tc>
          <w:tcPr>
            <w:tcW w:w="851" w:type="dxa"/>
            <w:shd w:val="clear" w:color="auto" w:fill="auto"/>
            <w:vAlign w:val="center"/>
          </w:tcPr>
          <w:p w:rsidR="00A36173" w:rsidRPr="00EE7DAC" w:rsidRDefault="00A36173">
            <w:pPr>
              <w:jc w:val="center"/>
              <w:rPr>
                <w:sz w:val="12"/>
                <w:szCs w:val="12"/>
              </w:rPr>
            </w:pPr>
            <w:r w:rsidRPr="00EE7DAC">
              <w:rPr>
                <w:sz w:val="12"/>
                <w:szCs w:val="12"/>
              </w:rPr>
              <w:t>9 317,604</w:t>
            </w:r>
          </w:p>
        </w:tc>
        <w:tc>
          <w:tcPr>
            <w:tcW w:w="994" w:type="dxa"/>
            <w:shd w:val="clear" w:color="auto" w:fill="auto"/>
            <w:vAlign w:val="center"/>
          </w:tcPr>
          <w:p w:rsidR="00A36173" w:rsidRPr="00EE7DAC" w:rsidRDefault="00A36173">
            <w:pPr>
              <w:jc w:val="center"/>
              <w:rPr>
                <w:sz w:val="12"/>
                <w:szCs w:val="12"/>
              </w:rPr>
            </w:pPr>
            <w:r w:rsidRPr="00EE7DAC">
              <w:rPr>
                <w:sz w:val="12"/>
                <w:szCs w:val="12"/>
              </w:rPr>
              <w:t>9 379,600</w:t>
            </w:r>
          </w:p>
        </w:tc>
        <w:tc>
          <w:tcPr>
            <w:tcW w:w="992" w:type="dxa"/>
            <w:shd w:val="clear" w:color="auto" w:fill="auto"/>
            <w:vAlign w:val="center"/>
          </w:tcPr>
          <w:p w:rsidR="00A36173" w:rsidRPr="00EE7DAC" w:rsidRDefault="00A36173">
            <w:pPr>
              <w:jc w:val="center"/>
              <w:rPr>
                <w:sz w:val="12"/>
                <w:szCs w:val="12"/>
              </w:rPr>
            </w:pPr>
            <w:r w:rsidRPr="00EE7DAC">
              <w:rPr>
                <w:sz w:val="12"/>
                <w:szCs w:val="12"/>
              </w:rPr>
              <w:t>8 592,200</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9 200,500</w:t>
            </w:r>
          </w:p>
        </w:tc>
        <w:tc>
          <w:tcPr>
            <w:tcW w:w="993"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9 200,500</w:t>
            </w:r>
          </w:p>
        </w:tc>
      </w:tr>
      <w:tr w:rsidR="00A36173" w:rsidRPr="005173EA" w:rsidTr="00E94D5B">
        <w:tc>
          <w:tcPr>
            <w:tcW w:w="706" w:type="dxa"/>
            <w:vMerge/>
            <w:shd w:val="clear" w:color="auto" w:fill="auto"/>
          </w:tcPr>
          <w:p w:rsidR="00A36173" w:rsidRPr="005173EA" w:rsidRDefault="00A36173" w:rsidP="00BC2B32">
            <w:pPr>
              <w:spacing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федеральный бюджет</w:t>
            </w:r>
          </w:p>
        </w:tc>
        <w:tc>
          <w:tcPr>
            <w:tcW w:w="425" w:type="dxa"/>
            <w:vMerge/>
            <w:shd w:val="clear" w:color="auto" w:fill="auto"/>
          </w:tcPr>
          <w:p w:rsidR="00A36173" w:rsidRPr="005173EA" w:rsidRDefault="00A36173" w:rsidP="00BC2B32">
            <w:pPr>
              <w:spacing w:line="276" w:lineRule="auto"/>
              <w:rPr>
                <w:rFonts w:eastAsia="Calibri"/>
                <w:sz w:val="12"/>
                <w:szCs w:val="12"/>
                <w:lang w:eastAsia="en-US"/>
              </w:rPr>
            </w:pPr>
          </w:p>
        </w:tc>
        <w:tc>
          <w:tcPr>
            <w:tcW w:w="425" w:type="dxa"/>
            <w:vMerge/>
            <w:shd w:val="clear" w:color="auto" w:fill="auto"/>
          </w:tcPr>
          <w:p w:rsidR="00A36173" w:rsidRPr="005173EA" w:rsidRDefault="00A36173" w:rsidP="00BC2B32">
            <w:pPr>
              <w:spacing w:line="276" w:lineRule="auto"/>
              <w:rPr>
                <w:rFonts w:eastAsia="Calibri"/>
                <w:sz w:val="12"/>
                <w:szCs w:val="12"/>
                <w:lang w:eastAsia="en-US"/>
              </w:rPr>
            </w:pPr>
          </w:p>
        </w:tc>
        <w:tc>
          <w:tcPr>
            <w:tcW w:w="567" w:type="dxa"/>
            <w:vMerge/>
            <w:shd w:val="clear" w:color="auto" w:fill="auto"/>
          </w:tcPr>
          <w:p w:rsidR="00A36173" w:rsidRPr="005173EA" w:rsidRDefault="00A36173" w:rsidP="00BC2B32">
            <w:pPr>
              <w:spacing w:line="276" w:lineRule="auto"/>
              <w:rPr>
                <w:rFonts w:eastAsia="Calibri"/>
                <w:sz w:val="12"/>
                <w:szCs w:val="12"/>
                <w:lang w:eastAsia="en-US"/>
              </w:rPr>
            </w:pPr>
          </w:p>
        </w:tc>
        <w:tc>
          <w:tcPr>
            <w:tcW w:w="426" w:type="dxa"/>
            <w:vMerge/>
            <w:shd w:val="clear" w:color="auto" w:fill="auto"/>
          </w:tcPr>
          <w:p w:rsidR="00A36173" w:rsidRPr="005173EA" w:rsidRDefault="00A36173" w:rsidP="00BC2B32">
            <w:pPr>
              <w:spacing w:line="276" w:lineRule="auto"/>
              <w:rPr>
                <w:rFonts w:eastAsia="Calibri"/>
                <w:sz w:val="12"/>
                <w:szCs w:val="12"/>
                <w:lang w:eastAsia="en-US"/>
              </w:rPr>
            </w:pP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9137,900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7933,950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7422,500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15446,400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7677,600</w:t>
            </w:r>
          </w:p>
        </w:tc>
        <w:tc>
          <w:tcPr>
            <w:tcW w:w="855" w:type="dxa"/>
            <w:shd w:val="clear" w:color="auto" w:fill="auto"/>
            <w:vAlign w:val="center"/>
          </w:tcPr>
          <w:p w:rsidR="00A36173" w:rsidRPr="005173EA" w:rsidRDefault="00A36173" w:rsidP="00FA1D1B">
            <w:pPr>
              <w:widowControl w:val="0"/>
              <w:autoSpaceDE w:val="0"/>
              <w:autoSpaceDN w:val="0"/>
              <w:jc w:val="center"/>
              <w:rPr>
                <w:rFonts w:eastAsia="Calibri"/>
                <w:sz w:val="12"/>
                <w:szCs w:val="12"/>
                <w:lang w:eastAsia="en-US"/>
              </w:rPr>
            </w:pPr>
            <w:r w:rsidRPr="00FA1D1B">
              <w:rPr>
                <w:sz w:val="12"/>
                <w:szCs w:val="12"/>
              </w:rPr>
              <w:t>8 771,200</w:t>
            </w:r>
          </w:p>
        </w:tc>
        <w:tc>
          <w:tcPr>
            <w:tcW w:w="851" w:type="dxa"/>
            <w:shd w:val="clear" w:color="auto" w:fill="auto"/>
            <w:vAlign w:val="center"/>
          </w:tcPr>
          <w:p w:rsidR="00A36173" w:rsidRPr="005173EA" w:rsidRDefault="00A36173">
            <w:pPr>
              <w:jc w:val="center"/>
              <w:rPr>
                <w:sz w:val="12"/>
                <w:szCs w:val="12"/>
              </w:rPr>
            </w:pPr>
            <w:r w:rsidRPr="005173EA">
              <w:rPr>
                <w:sz w:val="12"/>
                <w:szCs w:val="12"/>
              </w:rPr>
              <w:t>8 800,200</w:t>
            </w:r>
          </w:p>
        </w:tc>
        <w:tc>
          <w:tcPr>
            <w:tcW w:w="851" w:type="dxa"/>
            <w:shd w:val="clear" w:color="auto" w:fill="auto"/>
            <w:vAlign w:val="center"/>
          </w:tcPr>
          <w:p w:rsidR="00A36173" w:rsidRPr="00EE7DAC" w:rsidRDefault="00A36173">
            <w:pPr>
              <w:jc w:val="center"/>
              <w:rPr>
                <w:sz w:val="12"/>
                <w:szCs w:val="12"/>
              </w:rPr>
            </w:pPr>
            <w:r w:rsidRPr="00EE7DAC">
              <w:rPr>
                <w:sz w:val="12"/>
                <w:szCs w:val="12"/>
              </w:rPr>
              <w:t>9 218,800</w:t>
            </w:r>
          </w:p>
        </w:tc>
        <w:tc>
          <w:tcPr>
            <w:tcW w:w="994" w:type="dxa"/>
            <w:shd w:val="clear" w:color="auto" w:fill="auto"/>
            <w:vAlign w:val="center"/>
          </w:tcPr>
          <w:p w:rsidR="00A36173" w:rsidRPr="00EE7DAC" w:rsidRDefault="00A36173">
            <w:pPr>
              <w:jc w:val="center"/>
              <w:rPr>
                <w:sz w:val="12"/>
                <w:szCs w:val="12"/>
              </w:rPr>
            </w:pPr>
            <w:r w:rsidRPr="00EE7DAC">
              <w:rPr>
                <w:sz w:val="12"/>
                <w:szCs w:val="12"/>
              </w:rPr>
              <w:t>9 259,600</w:t>
            </w:r>
          </w:p>
        </w:tc>
        <w:tc>
          <w:tcPr>
            <w:tcW w:w="992" w:type="dxa"/>
            <w:shd w:val="clear" w:color="auto" w:fill="auto"/>
            <w:vAlign w:val="center"/>
          </w:tcPr>
          <w:p w:rsidR="00A36173" w:rsidRPr="00EE7DAC" w:rsidRDefault="00A36173">
            <w:pPr>
              <w:jc w:val="center"/>
              <w:rPr>
                <w:sz w:val="12"/>
                <w:szCs w:val="12"/>
              </w:rPr>
            </w:pPr>
            <w:r w:rsidRPr="00EE7DAC">
              <w:rPr>
                <w:sz w:val="12"/>
                <w:szCs w:val="12"/>
              </w:rPr>
              <w:t>8 472,200</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9 080,500</w:t>
            </w:r>
          </w:p>
        </w:tc>
        <w:tc>
          <w:tcPr>
            <w:tcW w:w="993"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9 080,500</w:t>
            </w:r>
          </w:p>
        </w:tc>
      </w:tr>
      <w:tr w:rsidR="00A36173" w:rsidRPr="005173EA" w:rsidTr="00E94D5B">
        <w:trPr>
          <w:trHeight w:val="744"/>
        </w:trPr>
        <w:tc>
          <w:tcPr>
            <w:tcW w:w="706" w:type="dxa"/>
            <w:vMerge/>
            <w:shd w:val="clear" w:color="auto" w:fill="auto"/>
          </w:tcPr>
          <w:p w:rsidR="00A36173" w:rsidRPr="005173EA" w:rsidRDefault="00A36173" w:rsidP="00BC2B32">
            <w:pPr>
              <w:spacing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line="276" w:lineRule="auto"/>
              <w:rPr>
                <w:rFonts w:eastAsia="Calibri"/>
                <w:sz w:val="12"/>
                <w:szCs w:val="12"/>
                <w:lang w:eastAsia="en-US"/>
              </w:rPr>
            </w:pPr>
          </w:p>
        </w:tc>
        <w:tc>
          <w:tcPr>
            <w:tcW w:w="1283" w:type="dxa"/>
            <w:shd w:val="clear" w:color="auto" w:fill="auto"/>
          </w:tcPr>
          <w:p w:rsidR="00A36173" w:rsidRPr="005173EA" w:rsidRDefault="00A36173" w:rsidP="00B56202">
            <w:pPr>
              <w:widowControl w:val="0"/>
              <w:autoSpaceDE w:val="0"/>
              <w:autoSpaceDN w:val="0"/>
              <w:jc w:val="center"/>
              <w:rPr>
                <w:sz w:val="12"/>
                <w:szCs w:val="12"/>
              </w:rPr>
            </w:pPr>
            <w:r w:rsidRPr="005173EA">
              <w:rPr>
                <w:sz w:val="12"/>
                <w:szCs w:val="12"/>
              </w:rPr>
              <w:t>ответственный и</w:t>
            </w:r>
            <w:r w:rsidRPr="005173EA">
              <w:rPr>
                <w:sz w:val="12"/>
                <w:szCs w:val="12"/>
              </w:rPr>
              <w:t>с</w:t>
            </w:r>
            <w:r w:rsidRPr="005173EA">
              <w:rPr>
                <w:sz w:val="12"/>
                <w:szCs w:val="12"/>
              </w:rPr>
              <w:t>полнитель подпр</w:t>
            </w:r>
            <w:r w:rsidRPr="005173EA">
              <w:rPr>
                <w:sz w:val="12"/>
                <w:szCs w:val="12"/>
              </w:rPr>
              <w:t>о</w:t>
            </w:r>
            <w:r w:rsidRPr="005173EA">
              <w:rPr>
                <w:sz w:val="12"/>
                <w:szCs w:val="12"/>
              </w:rPr>
              <w:t xml:space="preserve">граммы </w:t>
            </w:r>
            <w:r w:rsidR="004A2A5E">
              <w:rPr>
                <w:sz w:val="12"/>
                <w:szCs w:val="12"/>
              </w:rPr>
              <w:t xml:space="preserve">– </w:t>
            </w:r>
            <w:r w:rsidRPr="005173EA">
              <w:rPr>
                <w:sz w:val="12"/>
                <w:szCs w:val="12"/>
              </w:rPr>
              <w:t xml:space="preserve"> комитет образования и науки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04</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9137,900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7933,950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7422,500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18761,829</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7685,200</w:t>
            </w:r>
          </w:p>
        </w:tc>
        <w:tc>
          <w:tcPr>
            <w:tcW w:w="855"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8 824,000</w:t>
            </w:r>
          </w:p>
        </w:tc>
        <w:tc>
          <w:tcPr>
            <w:tcW w:w="851" w:type="dxa"/>
            <w:shd w:val="clear" w:color="auto" w:fill="auto"/>
            <w:vAlign w:val="center"/>
          </w:tcPr>
          <w:p w:rsidR="00A36173" w:rsidRPr="005173EA" w:rsidRDefault="00A36173" w:rsidP="00FA1D1B">
            <w:pPr>
              <w:widowControl w:val="0"/>
              <w:autoSpaceDE w:val="0"/>
              <w:autoSpaceDN w:val="0"/>
              <w:jc w:val="center"/>
              <w:rPr>
                <w:sz w:val="12"/>
                <w:szCs w:val="12"/>
              </w:rPr>
            </w:pPr>
            <w:r w:rsidRPr="00403B7E">
              <w:rPr>
                <w:sz w:val="12"/>
                <w:szCs w:val="12"/>
              </w:rPr>
              <w:t>8 817,759</w:t>
            </w:r>
          </w:p>
        </w:tc>
        <w:tc>
          <w:tcPr>
            <w:tcW w:w="851" w:type="dxa"/>
            <w:shd w:val="clear" w:color="auto" w:fill="auto"/>
            <w:vAlign w:val="center"/>
          </w:tcPr>
          <w:p w:rsidR="00A36173" w:rsidRPr="00EE7DAC" w:rsidRDefault="00A36173" w:rsidP="00FA1D1B">
            <w:pPr>
              <w:widowControl w:val="0"/>
              <w:autoSpaceDE w:val="0"/>
              <w:autoSpaceDN w:val="0"/>
              <w:jc w:val="center"/>
              <w:rPr>
                <w:sz w:val="12"/>
                <w:szCs w:val="12"/>
              </w:rPr>
            </w:pPr>
            <w:r w:rsidRPr="00EE7DAC">
              <w:rPr>
                <w:sz w:val="12"/>
                <w:szCs w:val="12"/>
              </w:rPr>
              <w:t>9 317,604</w:t>
            </w:r>
          </w:p>
        </w:tc>
        <w:tc>
          <w:tcPr>
            <w:tcW w:w="994" w:type="dxa"/>
            <w:shd w:val="clear" w:color="auto" w:fill="auto"/>
            <w:vAlign w:val="center"/>
          </w:tcPr>
          <w:p w:rsidR="00A36173" w:rsidRPr="00EE7DAC" w:rsidRDefault="00A36173" w:rsidP="00FA1D1B">
            <w:pPr>
              <w:widowControl w:val="0"/>
              <w:autoSpaceDE w:val="0"/>
              <w:autoSpaceDN w:val="0"/>
              <w:jc w:val="center"/>
              <w:rPr>
                <w:sz w:val="12"/>
                <w:szCs w:val="12"/>
              </w:rPr>
            </w:pPr>
            <w:r w:rsidRPr="00EE7DAC">
              <w:rPr>
                <w:sz w:val="12"/>
                <w:szCs w:val="12"/>
              </w:rPr>
              <w:t>9 379,600</w:t>
            </w:r>
          </w:p>
        </w:tc>
        <w:tc>
          <w:tcPr>
            <w:tcW w:w="992" w:type="dxa"/>
            <w:shd w:val="clear" w:color="auto" w:fill="auto"/>
            <w:vAlign w:val="center"/>
          </w:tcPr>
          <w:p w:rsidR="00A36173" w:rsidRPr="00EE7DAC" w:rsidRDefault="00A36173" w:rsidP="00FA1D1B">
            <w:pPr>
              <w:widowControl w:val="0"/>
              <w:autoSpaceDE w:val="0"/>
              <w:autoSpaceDN w:val="0"/>
              <w:jc w:val="center"/>
              <w:rPr>
                <w:sz w:val="12"/>
                <w:szCs w:val="12"/>
              </w:rPr>
            </w:pPr>
            <w:r w:rsidRPr="00EE7DAC">
              <w:rPr>
                <w:sz w:val="12"/>
                <w:szCs w:val="12"/>
              </w:rPr>
              <w:t>8 592,200</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9 200,500</w:t>
            </w:r>
          </w:p>
        </w:tc>
        <w:tc>
          <w:tcPr>
            <w:tcW w:w="993"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9 200,500</w:t>
            </w:r>
          </w:p>
        </w:tc>
      </w:tr>
      <w:tr w:rsidR="00A36173" w:rsidRPr="005173EA" w:rsidTr="00E94D5B">
        <w:tc>
          <w:tcPr>
            <w:tcW w:w="706" w:type="dxa"/>
            <w:vMerge w:val="restart"/>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 xml:space="preserve">Основное </w:t>
            </w:r>
            <w:proofErr w:type="spellStart"/>
            <w:r w:rsidRPr="005173EA">
              <w:rPr>
                <w:sz w:val="12"/>
                <w:szCs w:val="12"/>
              </w:rPr>
              <w:t>меропри</w:t>
            </w:r>
            <w:proofErr w:type="gramStart"/>
            <w:r w:rsidRPr="005173EA">
              <w:rPr>
                <w:sz w:val="12"/>
                <w:szCs w:val="12"/>
              </w:rPr>
              <w:t>я</w:t>
            </w:r>
            <w:proofErr w:type="spellEnd"/>
            <w:r w:rsidR="004A2A5E">
              <w:rPr>
                <w:sz w:val="12"/>
                <w:szCs w:val="12"/>
              </w:rPr>
              <w:t>–</w:t>
            </w:r>
            <w:proofErr w:type="gramEnd"/>
            <w:r w:rsidR="004A2A5E">
              <w:rPr>
                <w:sz w:val="12"/>
                <w:szCs w:val="12"/>
              </w:rPr>
              <w:t xml:space="preserve"> </w:t>
            </w:r>
            <w:proofErr w:type="spellStart"/>
            <w:r w:rsidRPr="005173EA">
              <w:rPr>
                <w:sz w:val="12"/>
                <w:szCs w:val="12"/>
              </w:rPr>
              <w:t>тие</w:t>
            </w:r>
            <w:proofErr w:type="spellEnd"/>
            <w:r w:rsidRPr="005173EA">
              <w:rPr>
                <w:sz w:val="12"/>
                <w:szCs w:val="12"/>
              </w:rPr>
              <w:t xml:space="preserve"> 01</w:t>
            </w:r>
          </w:p>
        </w:tc>
        <w:tc>
          <w:tcPr>
            <w:tcW w:w="989" w:type="dxa"/>
            <w:vMerge w:val="restart"/>
            <w:shd w:val="clear" w:color="auto" w:fill="auto"/>
          </w:tcPr>
          <w:p w:rsidR="00A36173" w:rsidRPr="005173EA" w:rsidRDefault="00A36173" w:rsidP="00BC2B32">
            <w:pPr>
              <w:widowControl w:val="0"/>
              <w:autoSpaceDE w:val="0"/>
              <w:autoSpaceDN w:val="0"/>
              <w:rPr>
                <w:sz w:val="12"/>
                <w:szCs w:val="12"/>
              </w:rPr>
            </w:pPr>
            <w:r w:rsidRPr="005173EA">
              <w:rPr>
                <w:sz w:val="12"/>
                <w:szCs w:val="12"/>
              </w:rPr>
              <w:t>Обеспечение исполнения полномочий Российской Федерации в области образ</w:t>
            </w:r>
            <w:r w:rsidRPr="005173EA">
              <w:rPr>
                <w:sz w:val="12"/>
                <w:szCs w:val="12"/>
              </w:rPr>
              <w:t>о</w:t>
            </w:r>
            <w:r w:rsidRPr="005173EA">
              <w:rPr>
                <w:sz w:val="12"/>
                <w:szCs w:val="12"/>
              </w:rPr>
              <w:t>вания, переда</w:t>
            </w:r>
            <w:r w:rsidRPr="005173EA">
              <w:rPr>
                <w:sz w:val="12"/>
                <w:szCs w:val="12"/>
              </w:rPr>
              <w:t>н</w:t>
            </w:r>
            <w:r w:rsidRPr="005173EA">
              <w:rPr>
                <w:sz w:val="12"/>
                <w:szCs w:val="12"/>
              </w:rPr>
              <w:t>ных для ос</w:t>
            </w:r>
            <w:r w:rsidRPr="005173EA">
              <w:rPr>
                <w:sz w:val="12"/>
                <w:szCs w:val="12"/>
              </w:rPr>
              <w:t>у</w:t>
            </w:r>
            <w:r w:rsidRPr="005173EA">
              <w:rPr>
                <w:sz w:val="12"/>
                <w:szCs w:val="12"/>
              </w:rPr>
              <w:t xml:space="preserve">ществления региональным органам </w:t>
            </w:r>
            <w:proofErr w:type="spellStart"/>
            <w:r w:rsidRPr="005173EA">
              <w:rPr>
                <w:sz w:val="12"/>
                <w:szCs w:val="12"/>
              </w:rPr>
              <w:t>гос</w:t>
            </w:r>
            <w:r w:rsidRPr="005173EA">
              <w:rPr>
                <w:sz w:val="12"/>
                <w:szCs w:val="12"/>
              </w:rPr>
              <w:t>у</w:t>
            </w:r>
            <w:r w:rsidRPr="005173EA">
              <w:rPr>
                <w:sz w:val="12"/>
                <w:szCs w:val="12"/>
              </w:rPr>
              <w:t>дарстве</w:t>
            </w:r>
            <w:proofErr w:type="gramStart"/>
            <w:r w:rsidRPr="005173EA">
              <w:rPr>
                <w:sz w:val="12"/>
                <w:szCs w:val="12"/>
              </w:rPr>
              <w:t>н</w:t>
            </w:r>
            <w:proofErr w:type="spellEnd"/>
            <w:r w:rsidR="004A2A5E">
              <w:rPr>
                <w:sz w:val="12"/>
                <w:szCs w:val="12"/>
              </w:rPr>
              <w:t>–</w:t>
            </w:r>
            <w:proofErr w:type="gramEnd"/>
            <w:r w:rsidR="004A2A5E">
              <w:rPr>
                <w:sz w:val="12"/>
                <w:szCs w:val="12"/>
              </w:rPr>
              <w:t xml:space="preserve"> </w:t>
            </w:r>
            <w:r w:rsidRPr="005173EA">
              <w:rPr>
                <w:sz w:val="12"/>
                <w:szCs w:val="12"/>
              </w:rPr>
              <w:t>ной власти</w:t>
            </w:r>
          </w:p>
        </w:tc>
        <w:tc>
          <w:tcPr>
            <w:tcW w:w="1283" w:type="dxa"/>
            <w:shd w:val="clear" w:color="auto" w:fill="auto"/>
          </w:tcPr>
          <w:p w:rsidR="00A36173" w:rsidRPr="005173EA" w:rsidRDefault="00A36173" w:rsidP="00BC2B32">
            <w:pPr>
              <w:widowControl w:val="0"/>
              <w:autoSpaceDE w:val="0"/>
              <w:autoSpaceDN w:val="0"/>
              <w:jc w:val="center"/>
              <w:rPr>
                <w:sz w:val="12"/>
                <w:szCs w:val="12"/>
              </w:rPr>
            </w:pPr>
            <w:r>
              <w:rPr>
                <w:sz w:val="12"/>
                <w:szCs w:val="12"/>
              </w:rPr>
              <w:t>в</w:t>
            </w:r>
            <w:r w:rsidRPr="005173EA">
              <w:rPr>
                <w:sz w:val="12"/>
                <w:szCs w:val="12"/>
              </w:rPr>
              <w:t>сего, в том числе</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04</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01</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9137,900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7933,950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7422,500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7710,400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7677,600</w:t>
            </w:r>
          </w:p>
        </w:tc>
        <w:tc>
          <w:tcPr>
            <w:tcW w:w="855"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8 771,200</w:t>
            </w:r>
          </w:p>
        </w:tc>
        <w:tc>
          <w:tcPr>
            <w:tcW w:w="851" w:type="dxa"/>
            <w:shd w:val="clear" w:color="auto" w:fill="auto"/>
            <w:vAlign w:val="center"/>
          </w:tcPr>
          <w:p w:rsidR="00A36173" w:rsidRPr="005173EA" w:rsidRDefault="00A36173" w:rsidP="00FA1D1B">
            <w:pPr>
              <w:widowControl w:val="0"/>
              <w:autoSpaceDE w:val="0"/>
              <w:autoSpaceDN w:val="0"/>
              <w:jc w:val="center"/>
              <w:rPr>
                <w:sz w:val="12"/>
                <w:szCs w:val="12"/>
              </w:rPr>
            </w:pPr>
            <w:r w:rsidRPr="005173EA">
              <w:rPr>
                <w:sz w:val="12"/>
                <w:szCs w:val="12"/>
              </w:rPr>
              <w:t>8 800,200</w:t>
            </w:r>
          </w:p>
        </w:tc>
        <w:tc>
          <w:tcPr>
            <w:tcW w:w="851" w:type="dxa"/>
            <w:shd w:val="clear" w:color="auto" w:fill="auto"/>
            <w:vAlign w:val="center"/>
          </w:tcPr>
          <w:p w:rsidR="00A36173" w:rsidRPr="00DB0CAB" w:rsidRDefault="00A36173" w:rsidP="00FA1D1B">
            <w:pPr>
              <w:widowControl w:val="0"/>
              <w:autoSpaceDE w:val="0"/>
              <w:autoSpaceDN w:val="0"/>
              <w:jc w:val="center"/>
              <w:rPr>
                <w:sz w:val="12"/>
                <w:szCs w:val="12"/>
              </w:rPr>
            </w:pPr>
            <w:r w:rsidRPr="00DB0CAB">
              <w:rPr>
                <w:sz w:val="12"/>
                <w:szCs w:val="12"/>
              </w:rPr>
              <w:t>9 218,800</w:t>
            </w:r>
          </w:p>
        </w:tc>
        <w:tc>
          <w:tcPr>
            <w:tcW w:w="994" w:type="dxa"/>
            <w:shd w:val="clear" w:color="auto" w:fill="auto"/>
            <w:vAlign w:val="center"/>
          </w:tcPr>
          <w:p w:rsidR="00A36173" w:rsidRPr="00DB0CAB" w:rsidRDefault="00A36173" w:rsidP="00FA1D1B">
            <w:pPr>
              <w:widowControl w:val="0"/>
              <w:autoSpaceDE w:val="0"/>
              <w:autoSpaceDN w:val="0"/>
              <w:jc w:val="center"/>
              <w:rPr>
                <w:sz w:val="12"/>
                <w:szCs w:val="12"/>
              </w:rPr>
            </w:pPr>
            <w:r w:rsidRPr="00DB0CAB">
              <w:rPr>
                <w:sz w:val="12"/>
                <w:szCs w:val="12"/>
              </w:rPr>
              <w:t>9 259,600</w:t>
            </w:r>
          </w:p>
        </w:tc>
        <w:tc>
          <w:tcPr>
            <w:tcW w:w="992" w:type="dxa"/>
            <w:shd w:val="clear" w:color="auto" w:fill="auto"/>
            <w:vAlign w:val="center"/>
          </w:tcPr>
          <w:p w:rsidR="00A36173" w:rsidRPr="00DB0CAB" w:rsidRDefault="00A36173" w:rsidP="00FA1D1B">
            <w:pPr>
              <w:widowControl w:val="0"/>
              <w:autoSpaceDE w:val="0"/>
              <w:autoSpaceDN w:val="0"/>
              <w:jc w:val="center"/>
              <w:rPr>
                <w:sz w:val="12"/>
                <w:szCs w:val="12"/>
              </w:rPr>
            </w:pPr>
            <w:r w:rsidRPr="00DB0CAB">
              <w:rPr>
                <w:sz w:val="12"/>
                <w:szCs w:val="12"/>
              </w:rPr>
              <w:t>8 472,200</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9 080,500</w:t>
            </w:r>
          </w:p>
        </w:tc>
        <w:tc>
          <w:tcPr>
            <w:tcW w:w="993"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9 080,500</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областной</w:t>
            </w:r>
          </w:p>
          <w:p w:rsidR="00A36173" w:rsidRPr="005173EA" w:rsidRDefault="00A36173" w:rsidP="00BC2B32">
            <w:pPr>
              <w:widowControl w:val="0"/>
              <w:autoSpaceDE w:val="0"/>
              <w:autoSpaceDN w:val="0"/>
              <w:jc w:val="center"/>
              <w:rPr>
                <w:sz w:val="12"/>
                <w:szCs w:val="12"/>
              </w:rPr>
            </w:pPr>
            <w:r w:rsidRPr="005173EA">
              <w:rPr>
                <w:sz w:val="12"/>
                <w:szCs w:val="12"/>
              </w:rPr>
              <w:t>бюджет</w:t>
            </w:r>
          </w:p>
        </w:tc>
        <w:tc>
          <w:tcPr>
            <w:tcW w:w="425"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04</w:t>
            </w:r>
          </w:p>
        </w:tc>
        <w:tc>
          <w:tcPr>
            <w:tcW w:w="426"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01</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9137,900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7933,950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7422,500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7710,400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7677,600</w:t>
            </w:r>
          </w:p>
        </w:tc>
        <w:tc>
          <w:tcPr>
            <w:tcW w:w="855"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8 771,200</w:t>
            </w:r>
          </w:p>
        </w:tc>
        <w:tc>
          <w:tcPr>
            <w:tcW w:w="851" w:type="dxa"/>
            <w:shd w:val="clear" w:color="auto" w:fill="auto"/>
            <w:vAlign w:val="center"/>
          </w:tcPr>
          <w:p w:rsidR="00A36173" w:rsidRPr="005173EA" w:rsidRDefault="00A36173" w:rsidP="00FA1D1B">
            <w:pPr>
              <w:widowControl w:val="0"/>
              <w:autoSpaceDE w:val="0"/>
              <w:autoSpaceDN w:val="0"/>
              <w:jc w:val="center"/>
              <w:rPr>
                <w:sz w:val="12"/>
                <w:szCs w:val="12"/>
              </w:rPr>
            </w:pPr>
            <w:r w:rsidRPr="005173EA">
              <w:rPr>
                <w:sz w:val="12"/>
                <w:szCs w:val="12"/>
              </w:rPr>
              <w:t>8 800,200</w:t>
            </w:r>
          </w:p>
        </w:tc>
        <w:tc>
          <w:tcPr>
            <w:tcW w:w="851" w:type="dxa"/>
            <w:shd w:val="clear" w:color="auto" w:fill="auto"/>
            <w:vAlign w:val="center"/>
          </w:tcPr>
          <w:p w:rsidR="00A36173" w:rsidRPr="00DB0CAB" w:rsidRDefault="00A36173" w:rsidP="00FA1D1B">
            <w:pPr>
              <w:widowControl w:val="0"/>
              <w:autoSpaceDE w:val="0"/>
              <w:autoSpaceDN w:val="0"/>
              <w:jc w:val="center"/>
              <w:rPr>
                <w:sz w:val="12"/>
                <w:szCs w:val="12"/>
              </w:rPr>
            </w:pPr>
            <w:r w:rsidRPr="00DB0CAB">
              <w:rPr>
                <w:sz w:val="12"/>
                <w:szCs w:val="12"/>
              </w:rPr>
              <w:t>9 218,800</w:t>
            </w:r>
          </w:p>
        </w:tc>
        <w:tc>
          <w:tcPr>
            <w:tcW w:w="994" w:type="dxa"/>
            <w:shd w:val="clear" w:color="auto" w:fill="auto"/>
            <w:vAlign w:val="center"/>
          </w:tcPr>
          <w:p w:rsidR="00A36173" w:rsidRPr="00DB0CAB" w:rsidRDefault="00A36173" w:rsidP="00FA1D1B">
            <w:pPr>
              <w:widowControl w:val="0"/>
              <w:autoSpaceDE w:val="0"/>
              <w:autoSpaceDN w:val="0"/>
              <w:jc w:val="center"/>
              <w:rPr>
                <w:sz w:val="12"/>
                <w:szCs w:val="12"/>
              </w:rPr>
            </w:pPr>
            <w:r w:rsidRPr="00DB0CAB">
              <w:rPr>
                <w:sz w:val="12"/>
                <w:szCs w:val="12"/>
              </w:rPr>
              <w:t>9 259,600</w:t>
            </w:r>
          </w:p>
        </w:tc>
        <w:tc>
          <w:tcPr>
            <w:tcW w:w="992" w:type="dxa"/>
            <w:shd w:val="clear" w:color="auto" w:fill="auto"/>
            <w:vAlign w:val="center"/>
          </w:tcPr>
          <w:p w:rsidR="00A36173" w:rsidRPr="00DB0CAB" w:rsidRDefault="00A36173" w:rsidP="00FA1D1B">
            <w:pPr>
              <w:widowControl w:val="0"/>
              <w:autoSpaceDE w:val="0"/>
              <w:autoSpaceDN w:val="0"/>
              <w:jc w:val="center"/>
              <w:rPr>
                <w:sz w:val="12"/>
                <w:szCs w:val="12"/>
              </w:rPr>
            </w:pPr>
            <w:r w:rsidRPr="00DB0CAB">
              <w:rPr>
                <w:sz w:val="12"/>
                <w:szCs w:val="12"/>
              </w:rPr>
              <w:t>8 472,200</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9 080,500</w:t>
            </w:r>
          </w:p>
        </w:tc>
        <w:tc>
          <w:tcPr>
            <w:tcW w:w="993"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9 080,500</w:t>
            </w:r>
          </w:p>
        </w:tc>
      </w:tr>
      <w:tr w:rsidR="00A36173" w:rsidRPr="005173EA" w:rsidTr="00E94D5B">
        <w:tc>
          <w:tcPr>
            <w:tcW w:w="706" w:type="dxa"/>
            <w:vMerge/>
            <w:shd w:val="clear" w:color="auto" w:fill="auto"/>
          </w:tcPr>
          <w:p w:rsidR="00A36173" w:rsidRPr="005173EA" w:rsidRDefault="00A36173" w:rsidP="00BC2B32">
            <w:pPr>
              <w:spacing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федеральный бюджет</w:t>
            </w:r>
          </w:p>
        </w:tc>
        <w:tc>
          <w:tcPr>
            <w:tcW w:w="425" w:type="dxa"/>
            <w:vMerge/>
            <w:shd w:val="clear" w:color="auto" w:fill="auto"/>
          </w:tcPr>
          <w:p w:rsidR="00A36173" w:rsidRPr="005173EA" w:rsidRDefault="00A36173" w:rsidP="00BC2B32">
            <w:pPr>
              <w:spacing w:line="276" w:lineRule="auto"/>
              <w:rPr>
                <w:rFonts w:eastAsia="Calibri"/>
                <w:sz w:val="12"/>
                <w:szCs w:val="12"/>
                <w:lang w:eastAsia="en-US"/>
              </w:rPr>
            </w:pPr>
          </w:p>
        </w:tc>
        <w:tc>
          <w:tcPr>
            <w:tcW w:w="425" w:type="dxa"/>
            <w:vMerge/>
            <w:shd w:val="clear" w:color="auto" w:fill="auto"/>
          </w:tcPr>
          <w:p w:rsidR="00A36173" w:rsidRPr="005173EA" w:rsidRDefault="00A36173" w:rsidP="00BC2B32">
            <w:pPr>
              <w:spacing w:line="276" w:lineRule="auto"/>
              <w:rPr>
                <w:rFonts w:eastAsia="Calibri"/>
                <w:sz w:val="12"/>
                <w:szCs w:val="12"/>
                <w:lang w:eastAsia="en-US"/>
              </w:rPr>
            </w:pPr>
          </w:p>
        </w:tc>
        <w:tc>
          <w:tcPr>
            <w:tcW w:w="567" w:type="dxa"/>
            <w:vMerge/>
            <w:shd w:val="clear" w:color="auto" w:fill="auto"/>
          </w:tcPr>
          <w:p w:rsidR="00A36173" w:rsidRPr="005173EA" w:rsidRDefault="00A36173" w:rsidP="00BC2B32">
            <w:pPr>
              <w:spacing w:line="276" w:lineRule="auto"/>
              <w:rPr>
                <w:rFonts w:eastAsia="Calibri"/>
                <w:sz w:val="12"/>
                <w:szCs w:val="12"/>
                <w:lang w:eastAsia="en-US"/>
              </w:rPr>
            </w:pPr>
          </w:p>
        </w:tc>
        <w:tc>
          <w:tcPr>
            <w:tcW w:w="426" w:type="dxa"/>
            <w:vMerge/>
            <w:shd w:val="clear" w:color="auto" w:fill="auto"/>
          </w:tcPr>
          <w:p w:rsidR="00A36173" w:rsidRPr="005173EA" w:rsidRDefault="00A36173" w:rsidP="00BC2B32">
            <w:pPr>
              <w:spacing w:line="276" w:lineRule="auto"/>
              <w:rPr>
                <w:rFonts w:eastAsia="Calibri"/>
                <w:sz w:val="12"/>
                <w:szCs w:val="12"/>
                <w:lang w:eastAsia="en-US"/>
              </w:rPr>
            </w:pP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9137,900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7933,950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7422,500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7710,400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7677,600</w:t>
            </w:r>
          </w:p>
        </w:tc>
        <w:tc>
          <w:tcPr>
            <w:tcW w:w="855"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8 771,200</w:t>
            </w:r>
          </w:p>
        </w:tc>
        <w:tc>
          <w:tcPr>
            <w:tcW w:w="851" w:type="dxa"/>
            <w:shd w:val="clear" w:color="auto" w:fill="auto"/>
            <w:vAlign w:val="center"/>
          </w:tcPr>
          <w:p w:rsidR="00A36173" w:rsidRPr="005173EA" w:rsidRDefault="00A36173" w:rsidP="00FA1D1B">
            <w:pPr>
              <w:widowControl w:val="0"/>
              <w:autoSpaceDE w:val="0"/>
              <w:autoSpaceDN w:val="0"/>
              <w:jc w:val="center"/>
              <w:rPr>
                <w:sz w:val="12"/>
                <w:szCs w:val="12"/>
              </w:rPr>
            </w:pPr>
            <w:r w:rsidRPr="005173EA">
              <w:rPr>
                <w:sz w:val="12"/>
                <w:szCs w:val="12"/>
              </w:rPr>
              <w:t>8 800,200</w:t>
            </w:r>
          </w:p>
        </w:tc>
        <w:tc>
          <w:tcPr>
            <w:tcW w:w="851" w:type="dxa"/>
            <w:shd w:val="clear" w:color="auto" w:fill="auto"/>
            <w:vAlign w:val="center"/>
          </w:tcPr>
          <w:p w:rsidR="00A36173" w:rsidRPr="00DB0CAB" w:rsidRDefault="00A36173" w:rsidP="00FA1D1B">
            <w:pPr>
              <w:widowControl w:val="0"/>
              <w:autoSpaceDE w:val="0"/>
              <w:autoSpaceDN w:val="0"/>
              <w:jc w:val="center"/>
              <w:rPr>
                <w:sz w:val="12"/>
                <w:szCs w:val="12"/>
              </w:rPr>
            </w:pPr>
            <w:r w:rsidRPr="00DB0CAB">
              <w:rPr>
                <w:sz w:val="12"/>
                <w:szCs w:val="12"/>
              </w:rPr>
              <w:t>9 218,800</w:t>
            </w:r>
          </w:p>
        </w:tc>
        <w:tc>
          <w:tcPr>
            <w:tcW w:w="994" w:type="dxa"/>
            <w:shd w:val="clear" w:color="auto" w:fill="auto"/>
            <w:vAlign w:val="center"/>
          </w:tcPr>
          <w:p w:rsidR="00A36173" w:rsidRPr="00DB0CAB" w:rsidRDefault="00A36173" w:rsidP="00FA1D1B">
            <w:pPr>
              <w:widowControl w:val="0"/>
              <w:autoSpaceDE w:val="0"/>
              <w:autoSpaceDN w:val="0"/>
              <w:jc w:val="center"/>
              <w:rPr>
                <w:sz w:val="12"/>
                <w:szCs w:val="12"/>
              </w:rPr>
            </w:pPr>
            <w:r w:rsidRPr="00DB0CAB">
              <w:rPr>
                <w:sz w:val="12"/>
                <w:szCs w:val="12"/>
              </w:rPr>
              <w:t>9 259,600</w:t>
            </w:r>
          </w:p>
        </w:tc>
        <w:tc>
          <w:tcPr>
            <w:tcW w:w="992" w:type="dxa"/>
            <w:shd w:val="clear" w:color="auto" w:fill="auto"/>
            <w:vAlign w:val="center"/>
          </w:tcPr>
          <w:p w:rsidR="00A36173" w:rsidRPr="00DB0CAB" w:rsidRDefault="00A36173" w:rsidP="00FA1D1B">
            <w:pPr>
              <w:widowControl w:val="0"/>
              <w:autoSpaceDE w:val="0"/>
              <w:autoSpaceDN w:val="0"/>
              <w:jc w:val="center"/>
              <w:rPr>
                <w:sz w:val="12"/>
                <w:szCs w:val="12"/>
              </w:rPr>
            </w:pPr>
            <w:r w:rsidRPr="00DB0CAB">
              <w:rPr>
                <w:sz w:val="12"/>
                <w:szCs w:val="12"/>
              </w:rPr>
              <w:t>8 472,200</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9 080,500</w:t>
            </w:r>
          </w:p>
        </w:tc>
        <w:tc>
          <w:tcPr>
            <w:tcW w:w="993"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9 080,500</w:t>
            </w:r>
          </w:p>
        </w:tc>
      </w:tr>
      <w:tr w:rsidR="00A36173" w:rsidRPr="005173EA" w:rsidTr="00E94D5B">
        <w:tc>
          <w:tcPr>
            <w:tcW w:w="706" w:type="dxa"/>
            <w:vMerge/>
            <w:tcBorders>
              <w:bottom w:val="single" w:sz="4" w:space="0" w:color="auto"/>
            </w:tcBorders>
            <w:shd w:val="clear" w:color="auto" w:fill="auto"/>
          </w:tcPr>
          <w:p w:rsidR="00A36173" w:rsidRPr="005173EA" w:rsidRDefault="00A36173" w:rsidP="00BC2B32">
            <w:pPr>
              <w:spacing w:line="276" w:lineRule="auto"/>
              <w:rPr>
                <w:rFonts w:eastAsia="Calibri"/>
                <w:sz w:val="12"/>
                <w:szCs w:val="12"/>
                <w:lang w:eastAsia="en-US"/>
              </w:rPr>
            </w:pPr>
          </w:p>
        </w:tc>
        <w:tc>
          <w:tcPr>
            <w:tcW w:w="989" w:type="dxa"/>
            <w:vMerge/>
            <w:tcBorders>
              <w:bottom w:val="single" w:sz="4" w:space="0" w:color="auto"/>
            </w:tcBorders>
            <w:shd w:val="clear" w:color="auto" w:fill="auto"/>
          </w:tcPr>
          <w:p w:rsidR="00A36173" w:rsidRPr="005173EA" w:rsidRDefault="00A36173" w:rsidP="00BC2B32">
            <w:pPr>
              <w:spacing w:line="276" w:lineRule="auto"/>
              <w:rPr>
                <w:rFonts w:eastAsia="Calibri"/>
                <w:sz w:val="12"/>
                <w:szCs w:val="12"/>
                <w:lang w:eastAsia="en-US"/>
              </w:rPr>
            </w:pPr>
          </w:p>
        </w:tc>
        <w:tc>
          <w:tcPr>
            <w:tcW w:w="1283" w:type="dxa"/>
            <w:tcBorders>
              <w:bottom w:val="single" w:sz="4" w:space="0" w:color="auto"/>
            </w:tcBorders>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tcBorders>
              <w:bottom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803</w:t>
            </w:r>
          </w:p>
        </w:tc>
        <w:tc>
          <w:tcPr>
            <w:tcW w:w="425" w:type="dxa"/>
            <w:tcBorders>
              <w:bottom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tcBorders>
              <w:bottom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04</w:t>
            </w:r>
          </w:p>
        </w:tc>
        <w:tc>
          <w:tcPr>
            <w:tcW w:w="426" w:type="dxa"/>
            <w:tcBorders>
              <w:bottom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01</w:t>
            </w:r>
          </w:p>
        </w:tc>
        <w:tc>
          <w:tcPr>
            <w:tcW w:w="841" w:type="dxa"/>
            <w:tcBorders>
              <w:bottom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9137,900</w:t>
            </w:r>
          </w:p>
        </w:tc>
        <w:tc>
          <w:tcPr>
            <w:tcW w:w="851" w:type="dxa"/>
            <w:tcBorders>
              <w:bottom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7933,950</w:t>
            </w:r>
          </w:p>
        </w:tc>
        <w:tc>
          <w:tcPr>
            <w:tcW w:w="851" w:type="dxa"/>
            <w:tcBorders>
              <w:bottom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7422,500</w:t>
            </w:r>
          </w:p>
        </w:tc>
        <w:tc>
          <w:tcPr>
            <w:tcW w:w="851" w:type="dxa"/>
            <w:tcBorders>
              <w:bottom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7710,400</w:t>
            </w:r>
          </w:p>
        </w:tc>
        <w:tc>
          <w:tcPr>
            <w:tcW w:w="851" w:type="dxa"/>
            <w:tcBorders>
              <w:bottom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7677,600</w:t>
            </w:r>
          </w:p>
        </w:tc>
        <w:tc>
          <w:tcPr>
            <w:tcW w:w="855" w:type="dxa"/>
            <w:tcBorders>
              <w:bottom w:val="single" w:sz="4" w:space="0" w:color="auto"/>
            </w:tcBorders>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8 771,200</w:t>
            </w:r>
          </w:p>
        </w:tc>
        <w:tc>
          <w:tcPr>
            <w:tcW w:w="851" w:type="dxa"/>
            <w:tcBorders>
              <w:bottom w:val="single" w:sz="4" w:space="0" w:color="auto"/>
            </w:tcBorders>
            <w:shd w:val="clear" w:color="auto" w:fill="auto"/>
            <w:vAlign w:val="center"/>
          </w:tcPr>
          <w:p w:rsidR="00A36173" w:rsidRPr="005173EA" w:rsidRDefault="00A36173" w:rsidP="00FA1D1B">
            <w:pPr>
              <w:widowControl w:val="0"/>
              <w:autoSpaceDE w:val="0"/>
              <w:autoSpaceDN w:val="0"/>
              <w:jc w:val="center"/>
              <w:rPr>
                <w:sz w:val="12"/>
                <w:szCs w:val="12"/>
              </w:rPr>
            </w:pPr>
            <w:r w:rsidRPr="005173EA">
              <w:rPr>
                <w:sz w:val="12"/>
                <w:szCs w:val="12"/>
              </w:rPr>
              <w:t>8 800,200</w:t>
            </w:r>
          </w:p>
        </w:tc>
        <w:tc>
          <w:tcPr>
            <w:tcW w:w="851" w:type="dxa"/>
            <w:tcBorders>
              <w:bottom w:val="single" w:sz="4" w:space="0" w:color="auto"/>
            </w:tcBorders>
            <w:shd w:val="clear" w:color="auto" w:fill="auto"/>
            <w:vAlign w:val="center"/>
          </w:tcPr>
          <w:p w:rsidR="00A36173" w:rsidRPr="00DB0CAB" w:rsidRDefault="00A36173" w:rsidP="00FA1D1B">
            <w:pPr>
              <w:widowControl w:val="0"/>
              <w:autoSpaceDE w:val="0"/>
              <w:autoSpaceDN w:val="0"/>
              <w:jc w:val="center"/>
              <w:rPr>
                <w:sz w:val="12"/>
                <w:szCs w:val="12"/>
              </w:rPr>
            </w:pPr>
            <w:r w:rsidRPr="00DB0CAB">
              <w:rPr>
                <w:sz w:val="12"/>
                <w:szCs w:val="12"/>
              </w:rPr>
              <w:t>9 218,800</w:t>
            </w:r>
          </w:p>
        </w:tc>
        <w:tc>
          <w:tcPr>
            <w:tcW w:w="994" w:type="dxa"/>
            <w:tcBorders>
              <w:bottom w:val="single" w:sz="4" w:space="0" w:color="auto"/>
            </w:tcBorders>
            <w:shd w:val="clear" w:color="auto" w:fill="auto"/>
            <w:vAlign w:val="center"/>
          </w:tcPr>
          <w:p w:rsidR="00A36173" w:rsidRPr="00DB0CAB" w:rsidRDefault="00A36173" w:rsidP="00FA1D1B">
            <w:pPr>
              <w:widowControl w:val="0"/>
              <w:autoSpaceDE w:val="0"/>
              <w:autoSpaceDN w:val="0"/>
              <w:jc w:val="center"/>
              <w:rPr>
                <w:sz w:val="12"/>
                <w:szCs w:val="12"/>
              </w:rPr>
            </w:pPr>
            <w:r w:rsidRPr="00DB0CAB">
              <w:rPr>
                <w:sz w:val="12"/>
                <w:szCs w:val="12"/>
              </w:rPr>
              <w:t>9 259,600</w:t>
            </w:r>
          </w:p>
        </w:tc>
        <w:tc>
          <w:tcPr>
            <w:tcW w:w="992" w:type="dxa"/>
            <w:tcBorders>
              <w:bottom w:val="single" w:sz="4" w:space="0" w:color="auto"/>
            </w:tcBorders>
            <w:shd w:val="clear" w:color="auto" w:fill="auto"/>
            <w:vAlign w:val="center"/>
          </w:tcPr>
          <w:p w:rsidR="00A36173" w:rsidRPr="00DB0CAB" w:rsidRDefault="00A36173" w:rsidP="00FA1D1B">
            <w:pPr>
              <w:widowControl w:val="0"/>
              <w:autoSpaceDE w:val="0"/>
              <w:autoSpaceDN w:val="0"/>
              <w:jc w:val="center"/>
              <w:rPr>
                <w:sz w:val="12"/>
                <w:szCs w:val="12"/>
              </w:rPr>
            </w:pPr>
            <w:r w:rsidRPr="00DB0CAB">
              <w:rPr>
                <w:sz w:val="12"/>
                <w:szCs w:val="12"/>
              </w:rPr>
              <w:t>8 472,200</w:t>
            </w:r>
          </w:p>
        </w:tc>
        <w:tc>
          <w:tcPr>
            <w:tcW w:w="851" w:type="dxa"/>
            <w:tcBorders>
              <w:bottom w:val="single" w:sz="4" w:space="0" w:color="auto"/>
            </w:tcBorders>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9 080,500</w:t>
            </w:r>
          </w:p>
        </w:tc>
        <w:tc>
          <w:tcPr>
            <w:tcW w:w="993" w:type="dxa"/>
            <w:tcBorders>
              <w:bottom w:val="single" w:sz="4" w:space="0" w:color="auto"/>
            </w:tcBorders>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9 080,500</w:t>
            </w:r>
          </w:p>
        </w:tc>
      </w:tr>
      <w:tr w:rsidR="00A36173" w:rsidRPr="005173EA" w:rsidTr="00E94D5B">
        <w:tc>
          <w:tcPr>
            <w:tcW w:w="706" w:type="dxa"/>
            <w:vMerge w:val="restart"/>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 xml:space="preserve">Основное </w:t>
            </w:r>
            <w:proofErr w:type="spellStart"/>
            <w:r w:rsidRPr="005173EA">
              <w:rPr>
                <w:sz w:val="12"/>
                <w:szCs w:val="12"/>
              </w:rPr>
              <w:t>меропри</w:t>
            </w:r>
            <w:proofErr w:type="gramStart"/>
            <w:r w:rsidRPr="005173EA">
              <w:rPr>
                <w:sz w:val="12"/>
                <w:szCs w:val="12"/>
              </w:rPr>
              <w:t>я</w:t>
            </w:r>
            <w:proofErr w:type="spellEnd"/>
            <w:r w:rsidR="004A2A5E">
              <w:rPr>
                <w:sz w:val="12"/>
                <w:szCs w:val="12"/>
              </w:rPr>
              <w:t>–</w:t>
            </w:r>
            <w:proofErr w:type="gramEnd"/>
            <w:r w:rsidR="004A2A5E">
              <w:rPr>
                <w:sz w:val="12"/>
                <w:szCs w:val="12"/>
              </w:rPr>
              <w:t xml:space="preserve"> </w:t>
            </w:r>
            <w:proofErr w:type="spellStart"/>
            <w:r w:rsidRPr="005173EA">
              <w:rPr>
                <w:sz w:val="12"/>
                <w:szCs w:val="12"/>
              </w:rPr>
              <w:t>тие</w:t>
            </w:r>
            <w:proofErr w:type="spellEnd"/>
            <w:r w:rsidRPr="005173EA">
              <w:rPr>
                <w:sz w:val="12"/>
                <w:szCs w:val="12"/>
              </w:rPr>
              <w:t xml:space="preserve"> 02</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cPr>
          <w:p w:rsidR="00A36173" w:rsidRDefault="00A36173" w:rsidP="00BC2B32">
            <w:pPr>
              <w:widowControl w:val="0"/>
              <w:autoSpaceDE w:val="0"/>
              <w:autoSpaceDN w:val="0"/>
              <w:rPr>
                <w:sz w:val="12"/>
                <w:szCs w:val="12"/>
              </w:rPr>
            </w:pPr>
            <w:r w:rsidRPr="005173EA">
              <w:rPr>
                <w:sz w:val="12"/>
                <w:szCs w:val="12"/>
              </w:rPr>
              <w:t>Формирование и развитие реги</w:t>
            </w:r>
            <w:r w:rsidRPr="005173EA">
              <w:rPr>
                <w:sz w:val="12"/>
                <w:szCs w:val="12"/>
              </w:rPr>
              <w:t>о</w:t>
            </w:r>
            <w:r w:rsidRPr="005173EA">
              <w:rPr>
                <w:sz w:val="12"/>
                <w:szCs w:val="12"/>
              </w:rPr>
              <w:t>нальной сист</w:t>
            </w:r>
            <w:r w:rsidRPr="005173EA">
              <w:rPr>
                <w:sz w:val="12"/>
                <w:szCs w:val="12"/>
              </w:rPr>
              <w:t>е</w:t>
            </w:r>
            <w:r w:rsidRPr="005173EA">
              <w:rPr>
                <w:sz w:val="12"/>
                <w:szCs w:val="12"/>
              </w:rPr>
              <w:t>мы оценки качества обр</w:t>
            </w:r>
            <w:r w:rsidRPr="005173EA">
              <w:rPr>
                <w:sz w:val="12"/>
                <w:szCs w:val="12"/>
              </w:rPr>
              <w:t>а</w:t>
            </w:r>
            <w:r w:rsidRPr="005173EA">
              <w:rPr>
                <w:sz w:val="12"/>
                <w:szCs w:val="12"/>
              </w:rPr>
              <w:t>зования, в том числе развитие инструментов оценки резул</w:t>
            </w:r>
            <w:r w:rsidRPr="005173EA">
              <w:rPr>
                <w:sz w:val="12"/>
                <w:szCs w:val="12"/>
              </w:rPr>
              <w:t>ь</w:t>
            </w:r>
            <w:r w:rsidRPr="005173EA">
              <w:rPr>
                <w:sz w:val="12"/>
                <w:szCs w:val="12"/>
              </w:rPr>
              <w:t xml:space="preserve">татов обучения в системе </w:t>
            </w:r>
            <w:proofErr w:type="spellStart"/>
            <w:r w:rsidRPr="005173EA">
              <w:rPr>
                <w:sz w:val="12"/>
                <w:szCs w:val="12"/>
              </w:rPr>
              <w:t>профессионал</w:t>
            </w:r>
            <w:proofErr w:type="gramStart"/>
            <w:r w:rsidRPr="005173EA">
              <w:rPr>
                <w:sz w:val="12"/>
                <w:szCs w:val="12"/>
              </w:rPr>
              <w:t>ь</w:t>
            </w:r>
            <w:proofErr w:type="spellEnd"/>
            <w:r w:rsidR="004A2A5E">
              <w:rPr>
                <w:sz w:val="12"/>
                <w:szCs w:val="12"/>
              </w:rPr>
              <w:t>–</w:t>
            </w:r>
            <w:proofErr w:type="gramEnd"/>
            <w:r w:rsidR="004A2A5E">
              <w:rPr>
                <w:sz w:val="12"/>
                <w:szCs w:val="12"/>
              </w:rPr>
              <w:t xml:space="preserve"> </w:t>
            </w:r>
            <w:proofErr w:type="spellStart"/>
            <w:r w:rsidRPr="005173EA">
              <w:rPr>
                <w:sz w:val="12"/>
                <w:szCs w:val="12"/>
              </w:rPr>
              <w:t>ного</w:t>
            </w:r>
            <w:proofErr w:type="spellEnd"/>
            <w:r w:rsidRPr="005173EA">
              <w:rPr>
                <w:sz w:val="12"/>
                <w:szCs w:val="12"/>
              </w:rPr>
              <w:t xml:space="preserve"> образов</w:t>
            </w:r>
            <w:r w:rsidRPr="005173EA">
              <w:rPr>
                <w:sz w:val="12"/>
                <w:szCs w:val="12"/>
              </w:rPr>
              <w:t>а</w:t>
            </w:r>
            <w:r w:rsidRPr="005173EA">
              <w:rPr>
                <w:sz w:val="12"/>
                <w:szCs w:val="12"/>
              </w:rPr>
              <w:lastRenderedPageBreak/>
              <w:t>ния, подготовка специалистов по педагогическим измерениям, развитие мех</w:t>
            </w:r>
            <w:r w:rsidRPr="005173EA">
              <w:rPr>
                <w:sz w:val="12"/>
                <w:szCs w:val="12"/>
              </w:rPr>
              <w:t>а</w:t>
            </w:r>
            <w:r w:rsidRPr="005173EA">
              <w:rPr>
                <w:sz w:val="12"/>
                <w:szCs w:val="12"/>
              </w:rPr>
              <w:t>низмов обра</w:t>
            </w:r>
            <w:r w:rsidRPr="005173EA">
              <w:rPr>
                <w:sz w:val="12"/>
                <w:szCs w:val="12"/>
              </w:rPr>
              <w:t>т</w:t>
            </w:r>
            <w:r w:rsidRPr="005173EA">
              <w:rPr>
                <w:sz w:val="12"/>
                <w:szCs w:val="12"/>
              </w:rPr>
              <w:t>ной связи и поддержки потребителя в образовании как части реги</w:t>
            </w:r>
            <w:r w:rsidRPr="005173EA">
              <w:rPr>
                <w:sz w:val="12"/>
                <w:szCs w:val="12"/>
              </w:rPr>
              <w:t>о</w:t>
            </w:r>
            <w:r w:rsidRPr="005173EA">
              <w:rPr>
                <w:sz w:val="12"/>
                <w:szCs w:val="12"/>
              </w:rPr>
              <w:t>нальной сист</w:t>
            </w:r>
            <w:r w:rsidRPr="005173EA">
              <w:rPr>
                <w:sz w:val="12"/>
                <w:szCs w:val="12"/>
              </w:rPr>
              <w:t>е</w:t>
            </w:r>
            <w:r w:rsidRPr="005173EA">
              <w:rPr>
                <w:sz w:val="12"/>
                <w:szCs w:val="12"/>
              </w:rPr>
              <w:t>мы оценки качества обр</w:t>
            </w:r>
            <w:r w:rsidRPr="005173EA">
              <w:rPr>
                <w:sz w:val="12"/>
                <w:szCs w:val="12"/>
              </w:rPr>
              <w:t>а</w:t>
            </w:r>
            <w:r w:rsidRPr="005173EA">
              <w:rPr>
                <w:sz w:val="12"/>
                <w:szCs w:val="12"/>
              </w:rPr>
              <w:t>зования, созд</w:t>
            </w:r>
            <w:r w:rsidRPr="005173EA">
              <w:rPr>
                <w:sz w:val="12"/>
                <w:szCs w:val="12"/>
              </w:rPr>
              <w:t>а</w:t>
            </w:r>
            <w:r w:rsidRPr="005173EA">
              <w:rPr>
                <w:sz w:val="12"/>
                <w:szCs w:val="12"/>
              </w:rPr>
              <w:t>ние системы мониторингов в области образ</w:t>
            </w:r>
            <w:r w:rsidRPr="005173EA">
              <w:rPr>
                <w:sz w:val="12"/>
                <w:szCs w:val="12"/>
              </w:rPr>
              <w:t>о</w:t>
            </w:r>
            <w:r w:rsidRPr="005173EA">
              <w:rPr>
                <w:sz w:val="12"/>
                <w:szCs w:val="12"/>
              </w:rPr>
              <w:t>вания и соци</w:t>
            </w:r>
            <w:r w:rsidRPr="005173EA">
              <w:rPr>
                <w:sz w:val="12"/>
                <w:szCs w:val="12"/>
              </w:rPr>
              <w:t>а</w:t>
            </w:r>
            <w:r w:rsidRPr="005173EA">
              <w:rPr>
                <w:sz w:val="12"/>
                <w:szCs w:val="12"/>
              </w:rPr>
              <w:t>лизации, разв</w:t>
            </w:r>
            <w:r w:rsidRPr="005173EA">
              <w:rPr>
                <w:sz w:val="12"/>
                <w:szCs w:val="12"/>
              </w:rPr>
              <w:t>и</w:t>
            </w:r>
            <w:r w:rsidRPr="005173EA">
              <w:rPr>
                <w:sz w:val="12"/>
                <w:szCs w:val="12"/>
              </w:rPr>
              <w:t xml:space="preserve">тие институтов </w:t>
            </w:r>
          </w:p>
          <w:p w:rsidR="00A36173" w:rsidRPr="005173EA" w:rsidRDefault="00A36173" w:rsidP="00BC2B32">
            <w:pPr>
              <w:widowControl w:val="0"/>
              <w:autoSpaceDE w:val="0"/>
              <w:autoSpaceDN w:val="0"/>
              <w:rPr>
                <w:sz w:val="12"/>
                <w:szCs w:val="12"/>
              </w:rPr>
            </w:pPr>
            <w:r w:rsidRPr="005173EA">
              <w:rPr>
                <w:sz w:val="12"/>
                <w:szCs w:val="12"/>
              </w:rPr>
              <w:t>общественного участия в управлении образованием и повышении качества обр</w:t>
            </w:r>
            <w:r w:rsidRPr="005173EA">
              <w:rPr>
                <w:sz w:val="12"/>
                <w:szCs w:val="12"/>
              </w:rPr>
              <w:t>а</w:t>
            </w:r>
            <w:r w:rsidRPr="005173EA">
              <w:rPr>
                <w:sz w:val="12"/>
                <w:szCs w:val="12"/>
              </w:rPr>
              <w:t>зования, разв</w:t>
            </w:r>
            <w:r w:rsidRPr="005173EA">
              <w:rPr>
                <w:sz w:val="12"/>
                <w:szCs w:val="12"/>
              </w:rPr>
              <w:t>и</w:t>
            </w:r>
            <w:r w:rsidRPr="005173EA">
              <w:rPr>
                <w:sz w:val="12"/>
                <w:szCs w:val="12"/>
              </w:rPr>
              <w:t>тие национал</w:t>
            </w:r>
            <w:r w:rsidRPr="005173EA">
              <w:rPr>
                <w:sz w:val="12"/>
                <w:szCs w:val="12"/>
              </w:rPr>
              <w:t>ь</w:t>
            </w:r>
            <w:r w:rsidRPr="005173EA">
              <w:rPr>
                <w:sz w:val="12"/>
                <w:szCs w:val="12"/>
              </w:rPr>
              <w:t>н</w:t>
            </w:r>
            <w:proofErr w:type="gramStart"/>
            <w:r w:rsidRPr="005173EA">
              <w:rPr>
                <w:sz w:val="12"/>
                <w:szCs w:val="12"/>
              </w:rPr>
              <w:t>о</w:t>
            </w:r>
            <w:r w:rsidR="004A2A5E">
              <w:rPr>
                <w:sz w:val="12"/>
                <w:szCs w:val="12"/>
              </w:rPr>
              <w:t>–</w:t>
            </w:r>
            <w:proofErr w:type="gramEnd"/>
            <w:r w:rsidR="004A2A5E">
              <w:rPr>
                <w:sz w:val="12"/>
                <w:szCs w:val="12"/>
              </w:rPr>
              <w:t xml:space="preserve"> </w:t>
            </w:r>
            <w:r w:rsidRPr="005173EA">
              <w:rPr>
                <w:sz w:val="12"/>
                <w:szCs w:val="12"/>
              </w:rPr>
              <w:t>регионал</w:t>
            </w:r>
            <w:r w:rsidRPr="005173EA">
              <w:rPr>
                <w:sz w:val="12"/>
                <w:szCs w:val="12"/>
              </w:rPr>
              <w:t>ь</w:t>
            </w:r>
            <w:r w:rsidRPr="005173EA">
              <w:rPr>
                <w:sz w:val="12"/>
                <w:szCs w:val="12"/>
              </w:rPr>
              <w:t>ной системы независимой оценки качества общего образ</w:t>
            </w:r>
            <w:r w:rsidRPr="005173EA">
              <w:rPr>
                <w:sz w:val="12"/>
                <w:szCs w:val="12"/>
              </w:rPr>
              <w:t>о</w:t>
            </w:r>
            <w:r w:rsidRPr="005173EA">
              <w:rPr>
                <w:sz w:val="12"/>
                <w:szCs w:val="12"/>
              </w:rPr>
              <w:t>вания через реализацию пилотных региональных проектов и создание наци</w:t>
            </w:r>
            <w:r w:rsidRPr="005173EA">
              <w:rPr>
                <w:sz w:val="12"/>
                <w:szCs w:val="12"/>
              </w:rPr>
              <w:t>о</w:t>
            </w:r>
            <w:r w:rsidRPr="005173EA">
              <w:rPr>
                <w:sz w:val="12"/>
                <w:szCs w:val="12"/>
              </w:rPr>
              <w:t>нальных мех</w:t>
            </w:r>
            <w:r w:rsidRPr="005173EA">
              <w:rPr>
                <w:sz w:val="12"/>
                <w:szCs w:val="12"/>
              </w:rPr>
              <w:t>а</w:t>
            </w:r>
            <w:r w:rsidRPr="005173EA">
              <w:rPr>
                <w:sz w:val="12"/>
                <w:szCs w:val="12"/>
              </w:rPr>
              <w:t>низмов оценки качества обр</w:t>
            </w:r>
            <w:r w:rsidRPr="005173EA">
              <w:rPr>
                <w:sz w:val="12"/>
                <w:szCs w:val="12"/>
              </w:rPr>
              <w:t>а</w:t>
            </w:r>
            <w:r w:rsidRPr="005173EA">
              <w:rPr>
                <w:sz w:val="12"/>
                <w:szCs w:val="12"/>
              </w:rPr>
              <w:t>зования</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BC2B32">
            <w:pPr>
              <w:widowControl w:val="0"/>
              <w:autoSpaceDE w:val="0"/>
              <w:autoSpaceDN w:val="0"/>
              <w:jc w:val="center"/>
              <w:rPr>
                <w:sz w:val="12"/>
                <w:szCs w:val="12"/>
              </w:rPr>
            </w:pPr>
            <w:r>
              <w:rPr>
                <w:sz w:val="12"/>
                <w:szCs w:val="12"/>
              </w:rPr>
              <w:lastRenderedPageBreak/>
              <w:t>в</w:t>
            </w:r>
            <w:r w:rsidRPr="005173EA">
              <w:rPr>
                <w:sz w:val="12"/>
                <w:szCs w:val="12"/>
              </w:rPr>
              <w:t>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11051,429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7,600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E45A26">
            <w:pPr>
              <w:widowControl w:val="0"/>
              <w:autoSpaceDE w:val="0"/>
              <w:autoSpaceDN w:val="0"/>
              <w:jc w:val="center"/>
              <w:rPr>
                <w:sz w:val="12"/>
                <w:szCs w:val="12"/>
              </w:rPr>
            </w:pPr>
            <w:r w:rsidRPr="005173EA">
              <w:rPr>
                <w:sz w:val="12"/>
                <w:szCs w:val="12"/>
              </w:rPr>
              <w:t>52,800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403B7E">
              <w:rPr>
                <w:sz w:val="12"/>
                <w:szCs w:val="12"/>
              </w:rPr>
              <w:t>17,559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98,804</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120,000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120,000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DB0CAB" w:rsidRDefault="00A36173" w:rsidP="00BC2B32">
            <w:pPr>
              <w:widowControl w:val="0"/>
              <w:autoSpaceDE w:val="0"/>
              <w:autoSpaceDN w:val="0"/>
              <w:jc w:val="center"/>
              <w:rPr>
                <w:sz w:val="12"/>
                <w:szCs w:val="12"/>
              </w:rPr>
            </w:pPr>
            <w:r w:rsidRPr="00DB0CAB">
              <w:rPr>
                <w:sz w:val="12"/>
                <w:szCs w:val="12"/>
              </w:rPr>
              <w:t>120,000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120,000</w:t>
            </w:r>
          </w:p>
        </w:tc>
      </w:tr>
      <w:tr w:rsidR="00A36173" w:rsidRPr="005173EA" w:rsidTr="00E94D5B">
        <w:tc>
          <w:tcPr>
            <w:tcW w:w="706" w:type="dxa"/>
            <w:vMerge/>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областной</w:t>
            </w:r>
          </w:p>
          <w:p w:rsidR="00A36173" w:rsidRPr="005173EA" w:rsidRDefault="00A36173" w:rsidP="00BC2B32">
            <w:pPr>
              <w:widowControl w:val="0"/>
              <w:autoSpaceDE w:val="0"/>
              <w:autoSpaceDN w:val="0"/>
              <w:jc w:val="center"/>
              <w:rPr>
                <w:sz w:val="12"/>
                <w:szCs w:val="12"/>
              </w:rPr>
            </w:pPr>
            <w:r w:rsidRPr="005173EA">
              <w:rPr>
                <w:sz w:val="12"/>
                <w:szCs w:val="12"/>
              </w:rPr>
              <w:t>бюджет</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04</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11051,429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7,600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E45A26">
            <w:pPr>
              <w:widowControl w:val="0"/>
              <w:autoSpaceDE w:val="0"/>
              <w:autoSpaceDN w:val="0"/>
              <w:jc w:val="center"/>
              <w:rPr>
                <w:sz w:val="12"/>
                <w:szCs w:val="12"/>
              </w:rPr>
            </w:pPr>
            <w:r w:rsidRPr="005173EA">
              <w:rPr>
                <w:sz w:val="12"/>
                <w:szCs w:val="12"/>
              </w:rPr>
              <w:t>52,800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403B7E">
              <w:rPr>
                <w:sz w:val="12"/>
                <w:szCs w:val="12"/>
              </w:rPr>
              <w:t>17,559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EE7DAC">
              <w:rPr>
                <w:sz w:val="12"/>
                <w:szCs w:val="12"/>
              </w:rPr>
              <w:t>98,804</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120,000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120,000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120,000</w:t>
            </w:r>
          </w:p>
        </w:tc>
      </w:tr>
      <w:tr w:rsidR="00A36173" w:rsidRPr="005173EA" w:rsidTr="00E94D5B">
        <w:tc>
          <w:tcPr>
            <w:tcW w:w="706" w:type="dxa"/>
            <w:vMerge/>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федеральный бюджет</w:t>
            </w:r>
          </w:p>
        </w:tc>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7736,000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E45A26">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r>
      <w:tr w:rsidR="00A36173" w:rsidRPr="005173EA" w:rsidTr="00E94D5B">
        <w:tc>
          <w:tcPr>
            <w:tcW w:w="706" w:type="dxa"/>
            <w:vMerge/>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BC2B32">
            <w:pPr>
              <w:spacing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BC2B32">
            <w:pPr>
              <w:spacing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11051,429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7,600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E45A26">
            <w:pPr>
              <w:widowControl w:val="0"/>
              <w:autoSpaceDE w:val="0"/>
              <w:autoSpaceDN w:val="0"/>
              <w:jc w:val="center"/>
              <w:rPr>
                <w:sz w:val="12"/>
                <w:szCs w:val="12"/>
              </w:rPr>
            </w:pPr>
            <w:r w:rsidRPr="005173EA">
              <w:rPr>
                <w:sz w:val="12"/>
                <w:szCs w:val="12"/>
              </w:rPr>
              <w:t>52,800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403B7E">
              <w:rPr>
                <w:sz w:val="12"/>
                <w:szCs w:val="12"/>
              </w:rPr>
              <w:t>17,559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EE7DAC">
              <w:rPr>
                <w:sz w:val="12"/>
                <w:szCs w:val="12"/>
              </w:rPr>
              <w:t>98,804</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spacing w:line="276" w:lineRule="auto"/>
              <w:jc w:val="center"/>
              <w:rPr>
                <w:rFonts w:eastAsia="Calibri"/>
                <w:sz w:val="22"/>
                <w:szCs w:val="22"/>
                <w:lang w:eastAsia="en-US"/>
              </w:rPr>
            </w:pPr>
            <w:r w:rsidRPr="005173EA">
              <w:rPr>
                <w:rFonts w:eastAsia="Calibri"/>
                <w:sz w:val="12"/>
                <w:szCs w:val="12"/>
                <w:lang w:eastAsia="en-US"/>
              </w:rPr>
              <w:t>120,000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spacing w:line="276" w:lineRule="auto"/>
              <w:jc w:val="center"/>
              <w:rPr>
                <w:rFonts w:eastAsia="Calibri"/>
                <w:sz w:val="22"/>
                <w:szCs w:val="22"/>
                <w:lang w:eastAsia="en-US"/>
              </w:rPr>
            </w:pPr>
            <w:r w:rsidRPr="005173EA">
              <w:rPr>
                <w:rFonts w:eastAsia="Calibri"/>
                <w:sz w:val="12"/>
                <w:szCs w:val="12"/>
                <w:lang w:eastAsia="en-US"/>
              </w:rPr>
              <w:t>120,000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spacing w:line="276" w:lineRule="auto"/>
              <w:jc w:val="center"/>
              <w:rPr>
                <w:rFonts w:eastAsia="Calibri"/>
                <w:sz w:val="22"/>
                <w:szCs w:val="22"/>
                <w:lang w:eastAsia="en-US"/>
              </w:rPr>
            </w:pPr>
            <w:r w:rsidRPr="005173EA">
              <w:rPr>
                <w:rFonts w:eastAsia="Calibri"/>
                <w:sz w:val="12"/>
                <w:szCs w:val="12"/>
                <w:lang w:eastAsia="en-US"/>
              </w:rPr>
              <w:t>120,000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spacing w:line="276" w:lineRule="auto"/>
              <w:jc w:val="center"/>
              <w:rPr>
                <w:rFonts w:eastAsia="Calibri"/>
                <w:sz w:val="22"/>
                <w:szCs w:val="22"/>
                <w:lang w:eastAsia="en-US"/>
              </w:rPr>
            </w:pPr>
            <w:r w:rsidRPr="005173EA">
              <w:rPr>
                <w:rFonts w:eastAsia="Calibri"/>
                <w:sz w:val="12"/>
                <w:szCs w:val="12"/>
                <w:lang w:eastAsia="en-US"/>
              </w:rPr>
              <w:t>120,000</w:t>
            </w:r>
          </w:p>
        </w:tc>
      </w:tr>
      <w:tr w:rsidR="00A36173" w:rsidRPr="005173EA" w:rsidTr="00E94D5B">
        <w:tc>
          <w:tcPr>
            <w:tcW w:w="706" w:type="dxa"/>
            <w:vMerge w:val="restart"/>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66CA5" w:rsidP="00BC2B32">
            <w:pPr>
              <w:widowControl w:val="0"/>
              <w:autoSpaceDE w:val="0"/>
              <w:autoSpaceDN w:val="0"/>
              <w:jc w:val="center"/>
              <w:outlineLvl w:val="3"/>
              <w:rPr>
                <w:sz w:val="12"/>
                <w:szCs w:val="12"/>
              </w:rPr>
            </w:pPr>
            <w:hyperlink w:anchor="P2343" w:history="1">
              <w:proofErr w:type="spellStart"/>
              <w:r w:rsidR="00A36173" w:rsidRPr="005173EA">
                <w:rPr>
                  <w:sz w:val="12"/>
                  <w:szCs w:val="12"/>
                </w:rPr>
                <w:t>Подпр</w:t>
              </w:r>
              <w:proofErr w:type="gramStart"/>
              <w:r w:rsidR="00A36173" w:rsidRPr="005173EA">
                <w:rPr>
                  <w:sz w:val="12"/>
                  <w:szCs w:val="12"/>
                </w:rPr>
                <w:t>о</w:t>
              </w:r>
              <w:proofErr w:type="spellEnd"/>
              <w:r w:rsidR="004A2A5E">
                <w:rPr>
                  <w:sz w:val="12"/>
                  <w:szCs w:val="12"/>
                </w:rPr>
                <w:t>–</w:t>
              </w:r>
              <w:proofErr w:type="gramEnd"/>
              <w:r w:rsidR="004A2A5E">
                <w:rPr>
                  <w:sz w:val="12"/>
                  <w:szCs w:val="12"/>
                </w:rPr>
                <w:t xml:space="preserve"> </w:t>
              </w:r>
              <w:r w:rsidR="00A36173" w:rsidRPr="005173EA">
                <w:rPr>
                  <w:sz w:val="12"/>
                  <w:szCs w:val="12"/>
                </w:rPr>
                <w:t>грамма 5</w:t>
              </w:r>
            </w:hyperlink>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BC2B32">
            <w:pPr>
              <w:widowControl w:val="0"/>
              <w:autoSpaceDE w:val="0"/>
              <w:autoSpaceDN w:val="0"/>
              <w:rPr>
                <w:sz w:val="12"/>
                <w:szCs w:val="12"/>
              </w:rPr>
            </w:pPr>
            <w:r w:rsidRPr="005173EA">
              <w:rPr>
                <w:sz w:val="12"/>
                <w:szCs w:val="12"/>
              </w:rPr>
              <w:t xml:space="preserve">Обеспечение реализации </w:t>
            </w:r>
            <w:proofErr w:type="spellStart"/>
            <w:r w:rsidRPr="005173EA">
              <w:rPr>
                <w:sz w:val="12"/>
                <w:szCs w:val="12"/>
              </w:rPr>
              <w:t>государстве</w:t>
            </w:r>
            <w:proofErr w:type="gramStart"/>
            <w:r w:rsidRPr="005173EA">
              <w:rPr>
                <w:sz w:val="12"/>
                <w:szCs w:val="12"/>
              </w:rPr>
              <w:t>н</w:t>
            </w:r>
            <w:proofErr w:type="spellEnd"/>
            <w:r w:rsidR="004A2A5E">
              <w:rPr>
                <w:sz w:val="12"/>
                <w:szCs w:val="12"/>
              </w:rPr>
              <w:t>–</w:t>
            </w:r>
            <w:proofErr w:type="gramEnd"/>
            <w:r w:rsidR="004A2A5E">
              <w:rPr>
                <w:sz w:val="12"/>
                <w:szCs w:val="12"/>
              </w:rPr>
              <w:t xml:space="preserve"> </w:t>
            </w:r>
            <w:r w:rsidRPr="005173EA">
              <w:rPr>
                <w:sz w:val="12"/>
                <w:szCs w:val="12"/>
              </w:rPr>
              <w:t>ной программы Курской обл</w:t>
            </w:r>
            <w:r w:rsidRPr="005173EA">
              <w:rPr>
                <w:sz w:val="12"/>
                <w:szCs w:val="12"/>
              </w:rPr>
              <w:t>а</w:t>
            </w:r>
            <w:r w:rsidRPr="005173EA">
              <w:rPr>
                <w:sz w:val="12"/>
                <w:szCs w:val="12"/>
              </w:rPr>
              <w:t>сти «Развитие образования в Курской обл</w:t>
            </w:r>
            <w:r w:rsidRPr="005173EA">
              <w:rPr>
                <w:sz w:val="12"/>
                <w:szCs w:val="12"/>
              </w:rPr>
              <w:t>а</w:t>
            </w:r>
            <w:r w:rsidRPr="005173EA">
              <w:rPr>
                <w:sz w:val="12"/>
                <w:szCs w:val="12"/>
              </w:rPr>
              <w:t>сти» и прочие мероприятия в области образ</w:t>
            </w:r>
            <w:r w:rsidRPr="005173EA">
              <w:rPr>
                <w:sz w:val="12"/>
                <w:szCs w:val="12"/>
              </w:rPr>
              <w:t>о</w:t>
            </w:r>
            <w:r w:rsidRPr="005173EA">
              <w:rPr>
                <w:sz w:val="12"/>
                <w:szCs w:val="12"/>
              </w:rPr>
              <w:t>вания</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A36173" w:rsidRPr="005173EA" w:rsidRDefault="00A36173" w:rsidP="00BC2B32">
            <w:pPr>
              <w:widowControl w:val="0"/>
              <w:autoSpaceDE w:val="0"/>
              <w:autoSpaceDN w:val="0"/>
              <w:jc w:val="center"/>
              <w:rPr>
                <w:sz w:val="12"/>
                <w:szCs w:val="12"/>
              </w:rPr>
            </w:pPr>
            <w:r>
              <w:rPr>
                <w:sz w:val="12"/>
                <w:szCs w:val="12"/>
              </w:rPr>
              <w:t>в</w:t>
            </w:r>
            <w:r w:rsidRPr="005173EA">
              <w:rPr>
                <w:sz w:val="12"/>
                <w:szCs w:val="12"/>
              </w:rPr>
              <w:t>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157271,468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126319,678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130725,643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180139,047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135276,412</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325 604,825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7A18E5" w:rsidRDefault="00A36173" w:rsidP="00FA1D1B">
            <w:pPr>
              <w:widowControl w:val="0"/>
              <w:autoSpaceDE w:val="0"/>
              <w:autoSpaceDN w:val="0"/>
              <w:jc w:val="center"/>
              <w:rPr>
                <w:sz w:val="12"/>
                <w:szCs w:val="12"/>
              </w:rPr>
            </w:pPr>
            <w:r w:rsidRPr="00403B7E">
              <w:rPr>
                <w:sz w:val="12"/>
                <w:szCs w:val="12"/>
              </w:rPr>
              <w:t>237 345,821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EE7DAC" w:rsidRDefault="00A36173" w:rsidP="00FA1D1B">
            <w:pPr>
              <w:widowControl w:val="0"/>
              <w:autoSpaceDE w:val="0"/>
              <w:autoSpaceDN w:val="0"/>
              <w:jc w:val="center"/>
              <w:rPr>
                <w:sz w:val="12"/>
                <w:szCs w:val="12"/>
              </w:rPr>
            </w:pPr>
            <w:r w:rsidRPr="00EE7DAC">
              <w:rPr>
                <w:sz w:val="12"/>
                <w:szCs w:val="12"/>
              </w:rPr>
              <w:t>159 972,899</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EE7DAC" w:rsidRDefault="00A36173" w:rsidP="00FA1D1B">
            <w:pPr>
              <w:widowControl w:val="0"/>
              <w:autoSpaceDE w:val="0"/>
              <w:autoSpaceDN w:val="0"/>
              <w:jc w:val="center"/>
              <w:rPr>
                <w:sz w:val="12"/>
                <w:szCs w:val="12"/>
              </w:rPr>
            </w:pPr>
            <w:r w:rsidRPr="00EE7DAC">
              <w:rPr>
                <w:sz w:val="12"/>
                <w:szCs w:val="12"/>
              </w:rPr>
              <w:t>139 412,989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EE7DAC" w:rsidRDefault="00A36173" w:rsidP="00FA1D1B">
            <w:pPr>
              <w:widowControl w:val="0"/>
              <w:autoSpaceDE w:val="0"/>
              <w:autoSpaceDN w:val="0"/>
              <w:jc w:val="center"/>
              <w:rPr>
                <w:sz w:val="12"/>
                <w:szCs w:val="12"/>
              </w:rPr>
            </w:pPr>
            <w:r w:rsidRPr="00EE7DAC">
              <w:rPr>
                <w:sz w:val="12"/>
                <w:szCs w:val="12"/>
              </w:rPr>
              <w:t>139 412,989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154 700,389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154 700,389</w:t>
            </w:r>
          </w:p>
        </w:tc>
      </w:tr>
      <w:tr w:rsidR="00A36173" w:rsidRPr="005173EA" w:rsidTr="00E94D5B">
        <w:tc>
          <w:tcPr>
            <w:tcW w:w="706" w:type="dxa"/>
            <w:vMerge/>
            <w:tcBorders>
              <w:top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tcBorders>
              <w:top w:val="single" w:sz="4" w:space="0" w:color="auto"/>
            </w:tcBorders>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tcBorders>
              <w:top w:val="single" w:sz="4" w:space="0" w:color="auto"/>
            </w:tcBorders>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областной</w:t>
            </w:r>
          </w:p>
          <w:p w:rsidR="00A36173" w:rsidRPr="005173EA" w:rsidRDefault="00A36173" w:rsidP="00BC2B32">
            <w:pPr>
              <w:widowControl w:val="0"/>
              <w:autoSpaceDE w:val="0"/>
              <w:autoSpaceDN w:val="0"/>
              <w:jc w:val="center"/>
              <w:rPr>
                <w:sz w:val="12"/>
                <w:szCs w:val="12"/>
              </w:rPr>
            </w:pPr>
            <w:r w:rsidRPr="005173EA">
              <w:rPr>
                <w:sz w:val="12"/>
                <w:szCs w:val="12"/>
              </w:rPr>
              <w:t>бюджет</w:t>
            </w:r>
          </w:p>
        </w:tc>
        <w:tc>
          <w:tcPr>
            <w:tcW w:w="425" w:type="dxa"/>
            <w:tcBorders>
              <w:top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tcBorders>
              <w:top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tcBorders>
              <w:top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5</w:t>
            </w:r>
          </w:p>
        </w:tc>
        <w:tc>
          <w:tcPr>
            <w:tcW w:w="426" w:type="dxa"/>
            <w:tcBorders>
              <w:top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841" w:type="dxa"/>
            <w:tcBorders>
              <w:top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157271,468</w:t>
            </w:r>
          </w:p>
        </w:tc>
        <w:tc>
          <w:tcPr>
            <w:tcW w:w="851" w:type="dxa"/>
            <w:tcBorders>
              <w:top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126319,678</w:t>
            </w:r>
          </w:p>
        </w:tc>
        <w:tc>
          <w:tcPr>
            <w:tcW w:w="851" w:type="dxa"/>
            <w:tcBorders>
              <w:top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130725,643</w:t>
            </w:r>
          </w:p>
        </w:tc>
        <w:tc>
          <w:tcPr>
            <w:tcW w:w="851" w:type="dxa"/>
            <w:tcBorders>
              <w:top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180139,047</w:t>
            </w:r>
          </w:p>
        </w:tc>
        <w:tc>
          <w:tcPr>
            <w:tcW w:w="851" w:type="dxa"/>
            <w:tcBorders>
              <w:top w:val="single" w:sz="4" w:space="0" w:color="auto"/>
            </w:tcBorders>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135276,412</w:t>
            </w:r>
          </w:p>
        </w:tc>
        <w:tc>
          <w:tcPr>
            <w:tcW w:w="855" w:type="dxa"/>
            <w:tcBorders>
              <w:top w:val="single" w:sz="4" w:space="0" w:color="auto"/>
            </w:tcBorders>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325 604,825</w:t>
            </w:r>
          </w:p>
        </w:tc>
        <w:tc>
          <w:tcPr>
            <w:tcW w:w="851" w:type="dxa"/>
            <w:tcBorders>
              <w:top w:val="single" w:sz="4" w:space="0" w:color="auto"/>
            </w:tcBorders>
            <w:shd w:val="clear" w:color="auto" w:fill="auto"/>
            <w:vAlign w:val="center"/>
          </w:tcPr>
          <w:p w:rsidR="00A36173" w:rsidRPr="007A18E5" w:rsidRDefault="00A36173" w:rsidP="00FA1D1B">
            <w:pPr>
              <w:widowControl w:val="0"/>
              <w:autoSpaceDE w:val="0"/>
              <w:autoSpaceDN w:val="0"/>
              <w:jc w:val="center"/>
              <w:rPr>
                <w:sz w:val="12"/>
                <w:szCs w:val="12"/>
              </w:rPr>
            </w:pPr>
            <w:r w:rsidRPr="00403B7E">
              <w:rPr>
                <w:sz w:val="12"/>
                <w:szCs w:val="12"/>
              </w:rPr>
              <w:t>237 345,821</w:t>
            </w:r>
          </w:p>
        </w:tc>
        <w:tc>
          <w:tcPr>
            <w:tcW w:w="851" w:type="dxa"/>
            <w:tcBorders>
              <w:top w:val="single" w:sz="4" w:space="0" w:color="auto"/>
            </w:tcBorders>
            <w:shd w:val="clear" w:color="auto" w:fill="auto"/>
            <w:vAlign w:val="center"/>
          </w:tcPr>
          <w:p w:rsidR="00A36173" w:rsidRPr="00EE7DAC" w:rsidRDefault="00A36173" w:rsidP="00FA1D1B">
            <w:pPr>
              <w:widowControl w:val="0"/>
              <w:autoSpaceDE w:val="0"/>
              <w:autoSpaceDN w:val="0"/>
              <w:jc w:val="center"/>
              <w:rPr>
                <w:sz w:val="12"/>
                <w:szCs w:val="12"/>
              </w:rPr>
            </w:pPr>
            <w:r w:rsidRPr="00EE7DAC">
              <w:rPr>
                <w:sz w:val="12"/>
                <w:szCs w:val="12"/>
              </w:rPr>
              <w:t>159 972,899</w:t>
            </w:r>
          </w:p>
        </w:tc>
        <w:tc>
          <w:tcPr>
            <w:tcW w:w="994" w:type="dxa"/>
            <w:tcBorders>
              <w:top w:val="single" w:sz="4" w:space="0" w:color="auto"/>
            </w:tcBorders>
            <w:shd w:val="clear" w:color="auto" w:fill="auto"/>
            <w:vAlign w:val="center"/>
          </w:tcPr>
          <w:p w:rsidR="00A36173" w:rsidRPr="00EE7DAC" w:rsidRDefault="00A36173" w:rsidP="00FA1D1B">
            <w:pPr>
              <w:widowControl w:val="0"/>
              <w:autoSpaceDE w:val="0"/>
              <w:autoSpaceDN w:val="0"/>
              <w:jc w:val="center"/>
              <w:rPr>
                <w:sz w:val="12"/>
                <w:szCs w:val="12"/>
              </w:rPr>
            </w:pPr>
            <w:r w:rsidRPr="00EE7DAC">
              <w:rPr>
                <w:sz w:val="12"/>
                <w:szCs w:val="12"/>
              </w:rPr>
              <w:t>139 412,989</w:t>
            </w:r>
          </w:p>
        </w:tc>
        <w:tc>
          <w:tcPr>
            <w:tcW w:w="992" w:type="dxa"/>
            <w:tcBorders>
              <w:top w:val="single" w:sz="4" w:space="0" w:color="auto"/>
            </w:tcBorders>
            <w:shd w:val="clear" w:color="auto" w:fill="auto"/>
            <w:vAlign w:val="center"/>
          </w:tcPr>
          <w:p w:rsidR="00A36173" w:rsidRPr="00EE7DAC" w:rsidRDefault="00A36173" w:rsidP="00FA1D1B">
            <w:pPr>
              <w:widowControl w:val="0"/>
              <w:autoSpaceDE w:val="0"/>
              <w:autoSpaceDN w:val="0"/>
              <w:jc w:val="center"/>
              <w:rPr>
                <w:sz w:val="12"/>
                <w:szCs w:val="12"/>
              </w:rPr>
            </w:pPr>
            <w:r w:rsidRPr="00EE7DAC">
              <w:rPr>
                <w:sz w:val="12"/>
                <w:szCs w:val="12"/>
              </w:rPr>
              <w:t>139 412,989</w:t>
            </w:r>
          </w:p>
        </w:tc>
        <w:tc>
          <w:tcPr>
            <w:tcW w:w="851" w:type="dxa"/>
            <w:tcBorders>
              <w:top w:val="single" w:sz="4" w:space="0" w:color="auto"/>
            </w:tcBorders>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154 700,389</w:t>
            </w:r>
          </w:p>
        </w:tc>
        <w:tc>
          <w:tcPr>
            <w:tcW w:w="993" w:type="dxa"/>
            <w:tcBorders>
              <w:top w:val="single" w:sz="4" w:space="0" w:color="auto"/>
            </w:tcBorders>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154 700,389</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ответственный и</w:t>
            </w:r>
            <w:r w:rsidRPr="005173EA">
              <w:rPr>
                <w:sz w:val="12"/>
                <w:szCs w:val="12"/>
              </w:rPr>
              <w:t>с</w:t>
            </w:r>
            <w:r w:rsidRPr="005173EA">
              <w:rPr>
                <w:sz w:val="12"/>
                <w:szCs w:val="12"/>
              </w:rPr>
              <w:t>полнитель подпр</w:t>
            </w:r>
            <w:r w:rsidRPr="005173EA">
              <w:rPr>
                <w:sz w:val="12"/>
                <w:szCs w:val="12"/>
              </w:rPr>
              <w:t>о</w:t>
            </w:r>
            <w:r w:rsidRPr="005173EA">
              <w:rPr>
                <w:sz w:val="12"/>
                <w:szCs w:val="12"/>
              </w:rPr>
              <w:t xml:space="preserve">граммы </w:t>
            </w:r>
            <w:r w:rsidR="004A2A5E">
              <w:rPr>
                <w:sz w:val="12"/>
                <w:szCs w:val="12"/>
              </w:rPr>
              <w:t xml:space="preserve">– </w:t>
            </w:r>
            <w:r w:rsidRPr="005173EA">
              <w:rPr>
                <w:sz w:val="12"/>
                <w:szCs w:val="12"/>
              </w:rPr>
              <w:t xml:space="preserve"> комитет образования и науки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5</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157271,468</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126319,678</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130725,643</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175037,085</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135276,412</w:t>
            </w:r>
          </w:p>
        </w:tc>
        <w:tc>
          <w:tcPr>
            <w:tcW w:w="855" w:type="dxa"/>
            <w:shd w:val="clear" w:color="auto" w:fill="auto"/>
            <w:vAlign w:val="center"/>
          </w:tcPr>
          <w:p w:rsidR="00A36173" w:rsidRPr="00FA1D1B" w:rsidRDefault="00A36173" w:rsidP="00E45A26">
            <w:pPr>
              <w:spacing w:after="200" w:line="276" w:lineRule="auto"/>
              <w:jc w:val="center"/>
              <w:rPr>
                <w:sz w:val="12"/>
                <w:szCs w:val="12"/>
              </w:rPr>
            </w:pPr>
            <w:r w:rsidRPr="00FA1D1B">
              <w:rPr>
                <w:sz w:val="12"/>
                <w:szCs w:val="12"/>
              </w:rPr>
              <w:t>325 304,825</w:t>
            </w:r>
          </w:p>
        </w:tc>
        <w:tc>
          <w:tcPr>
            <w:tcW w:w="851" w:type="dxa"/>
            <w:shd w:val="clear" w:color="auto" w:fill="auto"/>
            <w:vAlign w:val="center"/>
          </w:tcPr>
          <w:p w:rsidR="00A36173" w:rsidRPr="007A18E5" w:rsidRDefault="00A36173">
            <w:pPr>
              <w:jc w:val="center"/>
              <w:rPr>
                <w:sz w:val="12"/>
                <w:szCs w:val="12"/>
              </w:rPr>
            </w:pPr>
            <w:r w:rsidRPr="00403B7E">
              <w:rPr>
                <w:sz w:val="12"/>
                <w:szCs w:val="12"/>
              </w:rPr>
              <w:t>227 253,072</w:t>
            </w:r>
          </w:p>
        </w:tc>
        <w:tc>
          <w:tcPr>
            <w:tcW w:w="851" w:type="dxa"/>
            <w:shd w:val="clear" w:color="auto" w:fill="auto"/>
            <w:vAlign w:val="center"/>
          </w:tcPr>
          <w:p w:rsidR="00A36173" w:rsidRPr="00EE7DAC" w:rsidRDefault="00A36173" w:rsidP="00EE7DAC">
            <w:pPr>
              <w:widowControl w:val="0"/>
              <w:autoSpaceDE w:val="0"/>
              <w:autoSpaceDN w:val="0"/>
              <w:jc w:val="center"/>
              <w:rPr>
                <w:sz w:val="12"/>
                <w:szCs w:val="12"/>
              </w:rPr>
            </w:pPr>
            <w:r w:rsidRPr="00EE7DAC">
              <w:rPr>
                <w:sz w:val="12"/>
                <w:szCs w:val="12"/>
              </w:rPr>
              <w:t>159 972,899</w:t>
            </w:r>
          </w:p>
        </w:tc>
        <w:tc>
          <w:tcPr>
            <w:tcW w:w="994" w:type="dxa"/>
            <w:shd w:val="clear" w:color="auto" w:fill="auto"/>
            <w:vAlign w:val="center"/>
          </w:tcPr>
          <w:p w:rsidR="00A36173" w:rsidRPr="00EE7DAC" w:rsidRDefault="00A36173" w:rsidP="00EE7DAC">
            <w:pPr>
              <w:widowControl w:val="0"/>
              <w:autoSpaceDE w:val="0"/>
              <w:autoSpaceDN w:val="0"/>
              <w:jc w:val="center"/>
              <w:rPr>
                <w:sz w:val="12"/>
                <w:szCs w:val="12"/>
              </w:rPr>
            </w:pPr>
            <w:r w:rsidRPr="00EE7DAC">
              <w:rPr>
                <w:sz w:val="12"/>
                <w:szCs w:val="12"/>
              </w:rPr>
              <w:t>139 412,989</w:t>
            </w:r>
          </w:p>
        </w:tc>
        <w:tc>
          <w:tcPr>
            <w:tcW w:w="992" w:type="dxa"/>
            <w:shd w:val="clear" w:color="auto" w:fill="auto"/>
            <w:vAlign w:val="center"/>
          </w:tcPr>
          <w:p w:rsidR="00A36173" w:rsidRPr="00EE7DAC" w:rsidRDefault="00A36173" w:rsidP="00EE7DAC">
            <w:pPr>
              <w:widowControl w:val="0"/>
              <w:autoSpaceDE w:val="0"/>
              <w:autoSpaceDN w:val="0"/>
              <w:jc w:val="center"/>
              <w:rPr>
                <w:sz w:val="12"/>
                <w:szCs w:val="12"/>
              </w:rPr>
            </w:pPr>
            <w:r w:rsidRPr="00EE7DAC">
              <w:rPr>
                <w:sz w:val="12"/>
                <w:szCs w:val="12"/>
              </w:rPr>
              <w:t>139 412,989</w:t>
            </w:r>
          </w:p>
        </w:tc>
        <w:tc>
          <w:tcPr>
            <w:tcW w:w="851" w:type="dxa"/>
            <w:shd w:val="clear" w:color="auto" w:fill="auto"/>
            <w:vAlign w:val="center"/>
          </w:tcPr>
          <w:p w:rsidR="00A36173" w:rsidRPr="00FA1D1B" w:rsidRDefault="00A36173" w:rsidP="00BC2B32">
            <w:pPr>
              <w:spacing w:after="200" w:line="276" w:lineRule="auto"/>
              <w:jc w:val="center"/>
              <w:rPr>
                <w:sz w:val="12"/>
                <w:szCs w:val="12"/>
              </w:rPr>
            </w:pPr>
            <w:r w:rsidRPr="00FA1D1B">
              <w:rPr>
                <w:sz w:val="12"/>
                <w:szCs w:val="12"/>
              </w:rPr>
              <w:t>154 700,389</w:t>
            </w:r>
          </w:p>
        </w:tc>
        <w:tc>
          <w:tcPr>
            <w:tcW w:w="993" w:type="dxa"/>
            <w:shd w:val="clear" w:color="auto" w:fill="auto"/>
            <w:vAlign w:val="center"/>
          </w:tcPr>
          <w:p w:rsidR="00A36173" w:rsidRPr="00FA1D1B" w:rsidRDefault="00A36173" w:rsidP="00BC2B32">
            <w:pPr>
              <w:spacing w:after="200" w:line="276" w:lineRule="auto"/>
              <w:jc w:val="center"/>
              <w:rPr>
                <w:sz w:val="12"/>
                <w:szCs w:val="12"/>
              </w:rPr>
            </w:pPr>
            <w:r w:rsidRPr="00FA1D1B">
              <w:rPr>
                <w:sz w:val="12"/>
                <w:szCs w:val="12"/>
              </w:rPr>
              <w:t>154 700,389</w:t>
            </w:r>
          </w:p>
        </w:tc>
      </w:tr>
      <w:tr w:rsidR="00A36173" w:rsidRPr="005173EA" w:rsidTr="00E94D5B">
        <w:trPr>
          <w:trHeight w:val="570"/>
        </w:trPr>
        <w:tc>
          <w:tcPr>
            <w:tcW w:w="706" w:type="dxa"/>
            <w:vMerge/>
            <w:shd w:val="clear" w:color="auto" w:fill="auto"/>
          </w:tcPr>
          <w:p w:rsidR="00A36173" w:rsidRPr="005173EA" w:rsidRDefault="00A36173" w:rsidP="00BC2B32">
            <w:pPr>
              <w:spacing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 xml:space="preserve">участник </w:t>
            </w:r>
            <w:r w:rsidR="004A2A5E">
              <w:rPr>
                <w:sz w:val="12"/>
                <w:szCs w:val="12"/>
              </w:rPr>
              <w:t xml:space="preserve">– </w:t>
            </w:r>
            <w:r w:rsidRPr="005173EA">
              <w:rPr>
                <w:sz w:val="12"/>
                <w:szCs w:val="12"/>
              </w:rPr>
              <w:t xml:space="preserve"> комитет строительства и архитектуры</w:t>
            </w:r>
          </w:p>
          <w:p w:rsidR="00A36173" w:rsidRPr="005173EA" w:rsidRDefault="00A36173" w:rsidP="00BC2B32">
            <w:pPr>
              <w:widowControl w:val="0"/>
              <w:autoSpaceDE w:val="0"/>
              <w:autoSpaceDN w:val="0"/>
              <w:jc w:val="center"/>
              <w:rPr>
                <w:sz w:val="12"/>
                <w:szCs w:val="12"/>
              </w:rPr>
            </w:pPr>
            <w:r w:rsidRPr="005173EA">
              <w:rPr>
                <w:sz w:val="12"/>
                <w:szCs w:val="12"/>
              </w:rPr>
              <w:t>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808</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5</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5101,962</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5173EA" w:rsidRDefault="00A36173" w:rsidP="00E45A26">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994" w:type="dxa"/>
            <w:shd w:val="clear" w:color="auto" w:fill="auto"/>
            <w:vAlign w:val="center"/>
          </w:tcPr>
          <w:p w:rsidR="00A36173" w:rsidRPr="00FA1D1B" w:rsidRDefault="00A36173" w:rsidP="00BC2B32">
            <w:pPr>
              <w:spacing w:line="276" w:lineRule="auto"/>
              <w:jc w:val="center"/>
              <w:rPr>
                <w:sz w:val="12"/>
                <w:szCs w:val="12"/>
              </w:rPr>
            </w:pPr>
            <w:r w:rsidRPr="00FA1D1B">
              <w:rPr>
                <w:sz w:val="12"/>
                <w:szCs w:val="12"/>
              </w:rPr>
              <w:t>0,000</w:t>
            </w:r>
          </w:p>
        </w:tc>
        <w:tc>
          <w:tcPr>
            <w:tcW w:w="992" w:type="dxa"/>
            <w:shd w:val="clear" w:color="auto" w:fill="auto"/>
            <w:vAlign w:val="center"/>
          </w:tcPr>
          <w:p w:rsidR="00A36173" w:rsidRPr="00FA1D1B" w:rsidRDefault="00A36173" w:rsidP="00BC2B32">
            <w:pPr>
              <w:spacing w:line="276" w:lineRule="auto"/>
              <w:jc w:val="center"/>
              <w:rPr>
                <w:sz w:val="12"/>
                <w:szCs w:val="12"/>
              </w:rPr>
            </w:pPr>
            <w:r w:rsidRPr="00FA1D1B">
              <w:rPr>
                <w:sz w:val="12"/>
                <w:szCs w:val="12"/>
              </w:rPr>
              <w:t>0,000</w:t>
            </w:r>
          </w:p>
        </w:tc>
        <w:tc>
          <w:tcPr>
            <w:tcW w:w="851" w:type="dxa"/>
            <w:shd w:val="clear" w:color="auto" w:fill="auto"/>
            <w:vAlign w:val="center"/>
          </w:tcPr>
          <w:p w:rsidR="00A36173" w:rsidRPr="00FA1D1B" w:rsidRDefault="00A36173" w:rsidP="00BC2B32">
            <w:pPr>
              <w:spacing w:line="276" w:lineRule="auto"/>
              <w:jc w:val="center"/>
              <w:rPr>
                <w:sz w:val="12"/>
                <w:szCs w:val="12"/>
              </w:rPr>
            </w:pPr>
            <w:r w:rsidRPr="00FA1D1B">
              <w:rPr>
                <w:sz w:val="12"/>
                <w:szCs w:val="12"/>
              </w:rPr>
              <w:t>0,000</w:t>
            </w:r>
          </w:p>
        </w:tc>
        <w:tc>
          <w:tcPr>
            <w:tcW w:w="993" w:type="dxa"/>
            <w:shd w:val="clear" w:color="auto" w:fill="auto"/>
            <w:vAlign w:val="center"/>
          </w:tcPr>
          <w:p w:rsidR="00A36173" w:rsidRPr="00FA1D1B" w:rsidRDefault="00A36173" w:rsidP="00BC2B32">
            <w:pPr>
              <w:spacing w:line="276" w:lineRule="auto"/>
              <w:jc w:val="center"/>
              <w:rPr>
                <w:sz w:val="12"/>
                <w:szCs w:val="12"/>
              </w:rPr>
            </w:pPr>
            <w:r w:rsidRPr="00FA1D1B">
              <w:rPr>
                <w:sz w:val="12"/>
                <w:szCs w:val="12"/>
              </w:rPr>
              <w:t>0,000</w:t>
            </w:r>
          </w:p>
        </w:tc>
      </w:tr>
      <w:tr w:rsidR="00A36173" w:rsidRPr="005173EA" w:rsidTr="00E94D5B">
        <w:tc>
          <w:tcPr>
            <w:tcW w:w="706" w:type="dxa"/>
            <w:vMerge/>
            <w:shd w:val="clear" w:color="auto" w:fill="auto"/>
          </w:tcPr>
          <w:p w:rsidR="00A36173" w:rsidRPr="005173EA" w:rsidRDefault="00A36173" w:rsidP="00BC2B32">
            <w:pPr>
              <w:spacing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 xml:space="preserve">участник </w:t>
            </w:r>
            <w:r w:rsidR="004A2A5E">
              <w:rPr>
                <w:sz w:val="12"/>
                <w:szCs w:val="12"/>
              </w:rPr>
              <w:t xml:space="preserve">– </w:t>
            </w:r>
            <w:r w:rsidRPr="005173EA">
              <w:rPr>
                <w:sz w:val="12"/>
                <w:szCs w:val="12"/>
              </w:rPr>
              <w:t xml:space="preserve"> комитет строительства Ку</w:t>
            </w:r>
            <w:r w:rsidRPr="005173EA">
              <w:rPr>
                <w:sz w:val="12"/>
                <w:szCs w:val="12"/>
              </w:rPr>
              <w:t>р</w:t>
            </w:r>
            <w:r w:rsidRPr="005173EA">
              <w:rPr>
                <w:sz w:val="12"/>
                <w:szCs w:val="12"/>
              </w:rPr>
              <w:t>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808</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5</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5173EA" w:rsidRDefault="00A36173" w:rsidP="00E45A26">
            <w:pPr>
              <w:widowControl w:val="0"/>
              <w:autoSpaceDE w:val="0"/>
              <w:autoSpaceDN w:val="0"/>
              <w:jc w:val="center"/>
              <w:rPr>
                <w:sz w:val="12"/>
                <w:szCs w:val="12"/>
              </w:rPr>
            </w:pPr>
            <w:r w:rsidRPr="005173EA">
              <w:rPr>
                <w:sz w:val="12"/>
                <w:szCs w:val="12"/>
              </w:rPr>
              <w:t>300,000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403B7E">
              <w:rPr>
                <w:sz w:val="12"/>
                <w:szCs w:val="12"/>
              </w:rPr>
              <w:t>10 092,749</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994" w:type="dxa"/>
            <w:shd w:val="clear" w:color="auto" w:fill="auto"/>
            <w:vAlign w:val="center"/>
          </w:tcPr>
          <w:p w:rsidR="00A36173" w:rsidRPr="005173EA" w:rsidRDefault="00A36173" w:rsidP="00BC2B32">
            <w:pPr>
              <w:spacing w:line="276" w:lineRule="auto"/>
              <w:jc w:val="center"/>
              <w:rPr>
                <w:rFonts w:eastAsia="Calibri"/>
                <w:sz w:val="22"/>
                <w:szCs w:val="22"/>
                <w:lang w:eastAsia="en-US"/>
              </w:rPr>
            </w:pPr>
            <w:r w:rsidRPr="005173EA">
              <w:rPr>
                <w:rFonts w:eastAsia="Calibri"/>
                <w:sz w:val="12"/>
                <w:szCs w:val="12"/>
                <w:lang w:eastAsia="en-US"/>
              </w:rPr>
              <w:t>0,000</w:t>
            </w:r>
          </w:p>
        </w:tc>
        <w:tc>
          <w:tcPr>
            <w:tcW w:w="992" w:type="dxa"/>
            <w:shd w:val="clear" w:color="auto" w:fill="auto"/>
            <w:vAlign w:val="center"/>
          </w:tcPr>
          <w:p w:rsidR="00A36173" w:rsidRPr="005173EA" w:rsidRDefault="00A36173" w:rsidP="00BC2B32">
            <w:pPr>
              <w:spacing w:line="276" w:lineRule="auto"/>
              <w:jc w:val="center"/>
              <w:rPr>
                <w:rFonts w:eastAsia="Calibri"/>
                <w:sz w:val="22"/>
                <w:szCs w:val="22"/>
                <w:lang w:eastAsia="en-US"/>
              </w:rPr>
            </w:pPr>
            <w:r w:rsidRPr="005173EA">
              <w:rPr>
                <w:rFonts w:eastAsia="Calibri"/>
                <w:sz w:val="12"/>
                <w:szCs w:val="12"/>
                <w:lang w:eastAsia="en-US"/>
              </w:rPr>
              <w:t>0,000</w:t>
            </w:r>
          </w:p>
        </w:tc>
        <w:tc>
          <w:tcPr>
            <w:tcW w:w="851" w:type="dxa"/>
            <w:shd w:val="clear" w:color="auto" w:fill="auto"/>
            <w:vAlign w:val="center"/>
          </w:tcPr>
          <w:p w:rsidR="00A36173" w:rsidRPr="005173EA" w:rsidRDefault="00A36173" w:rsidP="00BC2B32">
            <w:pPr>
              <w:spacing w:line="276" w:lineRule="auto"/>
              <w:jc w:val="center"/>
              <w:rPr>
                <w:rFonts w:eastAsia="Calibri"/>
                <w:sz w:val="22"/>
                <w:szCs w:val="22"/>
                <w:lang w:eastAsia="en-US"/>
              </w:rPr>
            </w:pPr>
            <w:r w:rsidRPr="005173EA">
              <w:rPr>
                <w:rFonts w:eastAsia="Calibri"/>
                <w:sz w:val="12"/>
                <w:szCs w:val="12"/>
                <w:lang w:eastAsia="en-US"/>
              </w:rPr>
              <w:t>0,000</w:t>
            </w:r>
          </w:p>
        </w:tc>
        <w:tc>
          <w:tcPr>
            <w:tcW w:w="993" w:type="dxa"/>
            <w:shd w:val="clear" w:color="auto" w:fill="auto"/>
            <w:vAlign w:val="center"/>
          </w:tcPr>
          <w:p w:rsidR="00A36173" w:rsidRPr="005173EA" w:rsidRDefault="00A36173" w:rsidP="00BC2B32">
            <w:pPr>
              <w:spacing w:line="276" w:lineRule="auto"/>
              <w:jc w:val="center"/>
              <w:rPr>
                <w:rFonts w:eastAsia="Calibri"/>
                <w:sz w:val="22"/>
                <w:szCs w:val="22"/>
                <w:lang w:eastAsia="en-US"/>
              </w:rPr>
            </w:pPr>
            <w:r w:rsidRPr="005173EA">
              <w:rPr>
                <w:rFonts w:eastAsia="Calibri"/>
                <w:sz w:val="12"/>
                <w:szCs w:val="12"/>
                <w:lang w:eastAsia="en-US"/>
              </w:rPr>
              <w:t>0,000</w:t>
            </w:r>
          </w:p>
        </w:tc>
      </w:tr>
      <w:tr w:rsidR="00A36173" w:rsidRPr="005173EA" w:rsidTr="00924CAC">
        <w:tc>
          <w:tcPr>
            <w:tcW w:w="706" w:type="dxa"/>
            <w:vMerge/>
            <w:shd w:val="clear" w:color="auto" w:fill="auto"/>
          </w:tcPr>
          <w:p w:rsidR="00A36173" w:rsidRPr="005173EA" w:rsidRDefault="00A36173" w:rsidP="00BC2B32">
            <w:pPr>
              <w:spacing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Pr>
                <w:sz w:val="12"/>
                <w:szCs w:val="12"/>
              </w:rPr>
              <w:t>у</w:t>
            </w:r>
            <w:r w:rsidRPr="005173EA">
              <w:rPr>
                <w:sz w:val="12"/>
                <w:szCs w:val="12"/>
              </w:rPr>
              <w:t>частни</w:t>
            </w:r>
            <w:proofErr w:type="gramStart"/>
            <w:r w:rsidRPr="005173EA">
              <w:rPr>
                <w:sz w:val="12"/>
                <w:szCs w:val="12"/>
              </w:rPr>
              <w:t>к</w:t>
            </w:r>
            <w:r w:rsidR="004A2A5E">
              <w:rPr>
                <w:sz w:val="12"/>
                <w:szCs w:val="12"/>
              </w:rPr>
              <w:t>–</w:t>
            </w:r>
            <w:proofErr w:type="gramEnd"/>
            <w:r w:rsidR="004A2A5E">
              <w:rPr>
                <w:sz w:val="12"/>
                <w:szCs w:val="12"/>
              </w:rPr>
              <w:t xml:space="preserve"> </w:t>
            </w:r>
            <w:r w:rsidRPr="005173EA">
              <w:rPr>
                <w:sz w:val="12"/>
                <w:szCs w:val="12"/>
              </w:rPr>
              <w:t xml:space="preserve"> Админ</w:t>
            </w:r>
            <w:r w:rsidRPr="005173EA">
              <w:rPr>
                <w:sz w:val="12"/>
                <w:szCs w:val="12"/>
              </w:rPr>
              <w:t>и</w:t>
            </w:r>
            <w:r w:rsidRPr="005173EA">
              <w:rPr>
                <w:sz w:val="12"/>
                <w:szCs w:val="12"/>
              </w:rPr>
              <w:t>страция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801</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5</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841" w:type="dxa"/>
            <w:shd w:val="clear" w:color="auto" w:fill="auto"/>
            <w:vAlign w:val="center"/>
          </w:tcPr>
          <w:p w:rsidR="00A36173" w:rsidRPr="005173EA" w:rsidRDefault="00A36173" w:rsidP="005A5A11">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5A5A11">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5A5A11">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5A5A11">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5A5A11">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pPr>
              <w:jc w:val="center"/>
              <w:rPr>
                <w:sz w:val="12"/>
                <w:szCs w:val="12"/>
              </w:rPr>
            </w:pPr>
            <w:r w:rsidRPr="007A18E5">
              <w:rPr>
                <w:sz w:val="12"/>
                <w:szCs w:val="12"/>
              </w:rPr>
              <w:t>0,000</w:t>
            </w:r>
          </w:p>
        </w:tc>
        <w:tc>
          <w:tcPr>
            <w:tcW w:w="851" w:type="dxa"/>
            <w:shd w:val="clear" w:color="auto" w:fill="auto"/>
            <w:vAlign w:val="center"/>
          </w:tcPr>
          <w:p w:rsidR="00A36173" w:rsidRPr="005173EA" w:rsidRDefault="00A36173" w:rsidP="00924CAC">
            <w:pPr>
              <w:widowControl w:val="0"/>
              <w:autoSpaceDE w:val="0"/>
              <w:autoSpaceDN w:val="0"/>
              <w:jc w:val="center"/>
              <w:rPr>
                <w:sz w:val="12"/>
                <w:szCs w:val="12"/>
              </w:rPr>
            </w:pPr>
            <w:r w:rsidRPr="005173EA">
              <w:rPr>
                <w:sz w:val="12"/>
                <w:szCs w:val="12"/>
              </w:rPr>
              <w:t>0,000</w:t>
            </w:r>
          </w:p>
        </w:tc>
        <w:tc>
          <w:tcPr>
            <w:tcW w:w="994" w:type="dxa"/>
            <w:shd w:val="clear" w:color="auto" w:fill="auto"/>
            <w:vAlign w:val="center"/>
          </w:tcPr>
          <w:p w:rsidR="00A36173" w:rsidRPr="005173EA" w:rsidRDefault="00A36173" w:rsidP="00924CAC">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A36173" w:rsidRPr="005173EA" w:rsidRDefault="00A36173" w:rsidP="00924CAC">
            <w:pPr>
              <w:jc w:val="center"/>
              <w:rPr>
                <w:sz w:val="12"/>
                <w:szCs w:val="12"/>
              </w:rPr>
            </w:pPr>
            <w:r w:rsidRPr="007A18E5">
              <w:rPr>
                <w:sz w:val="12"/>
                <w:szCs w:val="12"/>
              </w:rPr>
              <w:t>0,000</w:t>
            </w:r>
          </w:p>
        </w:tc>
        <w:tc>
          <w:tcPr>
            <w:tcW w:w="851" w:type="dxa"/>
            <w:shd w:val="clear" w:color="auto" w:fill="auto"/>
          </w:tcPr>
          <w:p w:rsidR="00A36173" w:rsidRPr="005173EA" w:rsidRDefault="00A36173" w:rsidP="00040972">
            <w:pPr>
              <w:jc w:val="center"/>
              <w:rPr>
                <w:sz w:val="12"/>
                <w:szCs w:val="12"/>
              </w:rPr>
            </w:pPr>
            <w:r w:rsidRPr="005173EA">
              <w:rPr>
                <w:sz w:val="12"/>
                <w:szCs w:val="12"/>
              </w:rPr>
              <w:t>0,000</w:t>
            </w:r>
          </w:p>
        </w:tc>
        <w:tc>
          <w:tcPr>
            <w:tcW w:w="993" w:type="dxa"/>
            <w:shd w:val="clear" w:color="auto" w:fill="auto"/>
          </w:tcPr>
          <w:p w:rsidR="00A36173" w:rsidRPr="005173EA" w:rsidRDefault="00A36173" w:rsidP="00040972">
            <w:pPr>
              <w:jc w:val="center"/>
              <w:rPr>
                <w:sz w:val="12"/>
                <w:szCs w:val="12"/>
              </w:rPr>
            </w:pPr>
            <w:r w:rsidRPr="005173EA">
              <w:rPr>
                <w:sz w:val="12"/>
                <w:szCs w:val="12"/>
              </w:rPr>
              <w:t>0,000</w:t>
            </w:r>
          </w:p>
        </w:tc>
      </w:tr>
      <w:tr w:rsidR="00A36173" w:rsidRPr="005173EA" w:rsidTr="00E94D5B">
        <w:tc>
          <w:tcPr>
            <w:tcW w:w="706" w:type="dxa"/>
            <w:vMerge w:val="restart"/>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 xml:space="preserve">Основное </w:t>
            </w:r>
            <w:proofErr w:type="spellStart"/>
            <w:r w:rsidRPr="005173EA">
              <w:rPr>
                <w:sz w:val="12"/>
                <w:szCs w:val="12"/>
              </w:rPr>
              <w:t>меропр</w:t>
            </w:r>
            <w:proofErr w:type="gramStart"/>
            <w:r w:rsidRPr="005173EA">
              <w:rPr>
                <w:sz w:val="12"/>
                <w:szCs w:val="12"/>
              </w:rPr>
              <w:t>и</w:t>
            </w:r>
            <w:proofErr w:type="spellEnd"/>
            <w:r w:rsidR="004A2A5E">
              <w:rPr>
                <w:sz w:val="12"/>
                <w:szCs w:val="12"/>
              </w:rPr>
              <w:t>–</w:t>
            </w:r>
            <w:proofErr w:type="gramEnd"/>
            <w:r w:rsidR="004A2A5E">
              <w:rPr>
                <w:sz w:val="12"/>
                <w:szCs w:val="12"/>
              </w:rPr>
              <w:t xml:space="preserve"> </w:t>
            </w:r>
            <w:proofErr w:type="spellStart"/>
            <w:r w:rsidRPr="005173EA">
              <w:rPr>
                <w:sz w:val="12"/>
                <w:szCs w:val="12"/>
              </w:rPr>
              <w:t>ятие</w:t>
            </w:r>
            <w:proofErr w:type="spellEnd"/>
            <w:r w:rsidRPr="005173EA">
              <w:rPr>
                <w:sz w:val="12"/>
                <w:szCs w:val="12"/>
              </w:rPr>
              <w:t xml:space="preserve"> 01</w:t>
            </w:r>
          </w:p>
        </w:tc>
        <w:tc>
          <w:tcPr>
            <w:tcW w:w="989" w:type="dxa"/>
            <w:vMerge w:val="restart"/>
            <w:shd w:val="clear" w:color="auto" w:fill="auto"/>
          </w:tcPr>
          <w:p w:rsidR="00A36173" w:rsidRPr="005173EA" w:rsidRDefault="00A36173" w:rsidP="00BC2B32">
            <w:pPr>
              <w:widowControl w:val="0"/>
              <w:autoSpaceDE w:val="0"/>
              <w:autoSpaceDN w:val="0"/>
              <w:rPr>
                <w:sz w:val="12"/>
                <w:szCs w:val="12"/>
              </w:rPr>
            </w:pPr>
            <w:r w:rsidRPr="005173EA">
              <w:rPr>
                <w:sz w:val="12"/>
                <w:szCs w:val="12"/>
              </w:rPr>
              <w:t>Укрепление материа</w:t>
            </w:r>
            <w:r>
              <w:rPr>
                <w:sz w:val="12"/>
                <w:szCs w:val="12"/>
              </w:rPr>
              <w:t>льно</w:t>
            </w:r>
            <w:r w:rsidR="004A2A5E">
              <w:rPr>
                <w:sz w:val="12"/>
                <w:szCs w:val="12"/>
              </w:rPr>
              <w:t xml:space="preserve">– </w:t>
            </w:r>
            <w:r>
              <w:rPr>
                <w:sz w:val="12"/>
                <w:szCs w:val="12"/>
              </w:rPr>
              <w:t>технической базы казенных,</w:t>
            </w:r>
            <w:r w:rsidRPr="005173EA">
              <w:rPr>
                <w:sz w:val="12"/>
                <w:szCs w:val="12"/>
              </w:rPr>
              <w:t xml:space="preserve"> бюджетных </w:t>
            </w:r>
            <w:r>
              <w:rPr>
                <w:sz w:val="12"/>
                <w:szCs w:val="12"/>
              </w:rPr>
              <w:t xml:space="preserve">и автономных </w:t>
            </w:r>
            <w:r w:rsidRPr="005173EA">
              <w:rPr>
                <w:sz w:val="12"/>
                <w:szCs w:val="12"/>
              </w:rPr>
              <w:t xml:space="preserve">учреждений, </w:t>
            </w:r>
            <w:proofErr w:type="spellStart"/>
            <w:r w:rsidRPr="005173EA">
              <w:rPr>
                <w:sz w:val="12"/>
                <w:szCs w:val="12"/>
              </w:rPr>
              <w:t>подведомс</w:t>
            </w:r>
            <w:proofErr w:type="gramStart"/>
            <w:r w:rsidRPr="005173EA">
              <w:rPr>
                <w:sz w:val="12"/>
                <w:szCs w:val="12"/>
              </w:rPr>
              <w:t>т</w:t>
            </w:r>
            <w:proofErr w:type="spellEnd"/>
            <w:r w:rsidR="004A2A5E">
              <w:rPr>
                <w:sz w:val="12"/>
                <w:szCs w:val="12"/>
              </w:rPr>
              <w:t>–</w:t>
            </w:r>
            <w:proofErr w:type="gramEnd"/>
            <w:r w:rsidR="004A2A5E">
              <w:rPr>
                <w:sz w:val="12"/>
                <w:szCs w:val="12"/>
              </w:rPr>
              <w:t xml:space="preserve"> </w:t>
            </w:r>
            <w:r w:rsidRPr="005173EA">
              <w:rPr>
                <w:sz w:val="12"/>
                <w:szCs w:val="12"/>
              </w:rPr>
              <w:t>венных комит</w:t>
            </w:r>
            <w:r w:rsidRPr="005173EA">
              <w:rPr>
                <w:sz w:val="12"/>
                <w:szCs w:val="12"/>
              </w:rPr>
              <w:t>е</w:t>
            </w:r>
            <w:r w:rsidRPr="005173EA">
              <w:rPr>
                <w:sz w:val="12"/>
                <w:szCs w:val="12"/>
              </w:rPr>
              <w:t>ту образования и науки Курской области</w:t>
            </w:r>
          </w:p>
        </w:tc>
        <w:tc>
          <w:tcPr>
            <w:tcW w:w="1283" w:type="dxa"/>
            <w:shd w:val="clear" w:color="auto" w:fill="auto"/>
          </w:tcPr>
          <w:p w:rsidR="00A36173" w:rsidRPr="005173EA" w:rsidRDefault="00A36173" w:rsidP="00BC2B32">
            <w:pPr>
              <w:widowControl w:val="0"/>
              <w:autoSpaceDE w:val="0"/>
              <w:autoSpaceDN w:val="0"/>
              <w:jc w:val="center"/>
              <w:rPr>
                <w:sz w:val="12"/>
                <w:szCs w:val="12"/>
              </w:rPr>
            </w:pPr>
            <w:r>
              <w:rPr>
                <w:sz w:val="12"/>
                <w:szCs w:val="12"/>
              </w:rPr>
              <w:t>в</w:t>
            </w:r>
            <w:r w:rsidRPr="005173EA">
              <w:rPr>
                <w:sz w:val="12"/>
                <w:szCs w:val="12"/>
              </w:rPr>
              <w:t>сего, в том числе</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5</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01</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74623,490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38410,689</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31797,147</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71704,610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28145,589</w:t>
            </w:r>
          </w:p>
        </w:tc>
        <w:tc>
          <w:tcPr>
            <w:tcW w:w="855"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153 681,965</w:t>
            </w:r>
          </w:p>
        </w:tc>
        <w:tc>
          <w:tcPr>
            <w:tcW w:w="851" w:type="dxa"/>
            <w:shd w:val="clear" w:color="auto" w:fill="auto"/>
            <w:vAlign w:val="center"/>
          </w:tcPr>
          <w:p w:rsidR="00A36173" w:rsidRPr="007A18E5" w:rsidRDefault="00A36173">
            <w:pPr>
              <w:jc w:val="center"/>
              <w:rPr>
                <w:sz w:val="12"/>
                <w:szCs w:val="12"/>
              </w:rPr>
            </w:pPr>
            <w:r w:rsidRPr="00403B7E">
              <w:rPr>
                <w:sz w:val="12"/>
                <w:szCs w:val="12"/>
              </w:rPr>
              <w:t>80 823,190</w:t>
            </w:r>
          </w:p>
        </w:tc>
        <w:tc>
          <w:tcPr>
            <w:tcW w:w="851" w:type="dxa"/>
            <w:shd w:val="clear" w:color="auto" w:fill="auto"/>
            <w:vAlign w:val="center"/>
          </w:tcPr>
          <w:p w:rsidR="00A36173" w:rsidRPr="005173EA" w:rsidRDefault="00A36173" w:rsidP="00924CAC">
            <w:pPr>
              <w:widowControl w:val="0"/>
              <w:autoSpaceDE w:val="0"/>
              <w:autoSpaceDN w:val="0"/>
              <w:jc w:val="center"/>
              <w:rPr>
                <w:sz w:val="12"/>
                <w:szCs w:val="12"/>
              </w:rPr>
            </w:pPr>
            <w:r w:rsidRPr="005173EA">
              <w:rPr>
                <w:sz w:val="12"/>
                <w:szCs w:val="12"/>
              </w:rPr>
              <w:t>0,000</w:t>
            </w:r>
          </w:p>
        </w:tc>
        <w:tc>
          <w:tcPr>
            <w:tcW w:w="994" w:type="dxa"/>
            <w:shd w:val="clear" w:color="auto" w:fill="auto"/>
            <w:vAlign w:val="center"/>
          </w:tcPr>
          <w:p w:rsidR="00A36173" w:rsidRPr="005173EA" w:rsidRDefault="00A36173" w:rsidP="00924CAC">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A36173" w:rsidRPr="005173EA" w:rsidRDefault="00A36173" w:rsidP="00924CAC">
            <w:pPr>
              <w:jc w:val="center"/>
              <w:rPr>
                <w:sz w:val="12"/>
                <w:szCs w:val="12"/>
              </w:rPr>
            </w:pPr>
            <w:r w:rsidRPr="007A18E5">
              <w:rPr>
                <w:sz w:val="12"/>
                <w:szCs w:val="12"/>
              </w:rPr>
              <w:t>0,000</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25 760,689</w:t>
            </w:r>
          </w:p>
        </w:tc>
        <w:tc>
          <w:tcPr>
            <w:tcW w:w="993"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25 760,689</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областной</w:t>
            </w:r>
          </w:p>
          <w:p w:rsidR="00A36173" w:rsidRPr="005173EA" w:rsidRDefault="00A36173" w:rsidP="00BC2B32">
            <w:pPr>
              <w:widowControl w:val="0"/>
              <w:autoSpaceDE w:val="0"/>
              <w:autoSpaceDN w:val="0"/>
              <w:jc w:val="center"/>
              <w:rPr>
                <w:sz w:val="12"/>
                <w:szCs w:val="12"/>
              </w:rPr>
            </w:pPr>
            <w:r w:rsidRPr="005173EA">
              <w:rPr>
                <w:sz w:val="12"/>
                <w:szCs w:val="12"/>
              </w:rPr>
              <w:t>бюджет</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5</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01</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74623,490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38410,689</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31797,147</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71704,610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28145,589</w:t>
            </w:r>
          </w:p>
        </w:tc>
        <w:tc>
          <w:tcPr>
            <w:tcW w:w="855"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153 681,965</w:t>
            </w:r>
          </w:p>
        </w:tc>
        <w:tc>
          <w:tcPr>
            <w:tcW w:w="851" w:type="dxa"/>
            <w:shd w:val="clear" w:color="auto" w:fill="auto"/>
            <w:vAlign w:val="center"/>
          </w:tcPr>
          <w:p w:rsidR="00A36173" w:rsidRPr="007A18E5" w:rsidRDefault="00A36173" w:rsidP="007A18E5">
            <w:pPr>
              <w:jc w:val="center"/>
              <w:rPr>
                <w:sz w:val="12"/>
                <w:szCs w:val="12"/>
              </w:rPr>
            </w:pPr>
            <w:r w:rsidRPr="00403B7E">
              <w:rPr>
                <w:sz w:val="12"/>
                <w:szCs w:val="12"/>
              </w:rPr>
              <w:t>80 823,190</w:t>
            </w:r>
          </w:p>
        </w:tc>
        <w:tc>
          <w:tcPr>
            <w:tcW w:w="851" w:type="dxa"/>
            <w:shd w:val="clear" w:color="auto" w:fill="auto"/>
            <w:vAlign w:val="center"/>
          </w:tcPr>
          <w:p w:rsidR="00A36173" w:rsidRPr="005173EA" w:rsidRDefault="00A36173" w:rsidP="00924CAC">
            <w:pPr>
              <w:widowControl w:val="0"/>
              <w:autoSpaceDE w:val="0"/>
              <w:autoSpaceDN w:val="0"/>
              <w:jc w:val="center"/>
              <w:rPr>
                <w:sz w:val="12"/>
                <w:szCs w:val="12"/>
              </w:rPr>
            </w:pPr>
            <w:r w:rsidRPr="005173EA">
              <w:rPr>
                <w:sz w:val="12"/>
                <w:szCs w:val="12"/>
              </w:rPr>
              <w:t>0,000</w:t>
            </w:r>
          </w:p>
        </w:tc>
        <w:tc>
          <w:tcPr>
            <w:tcW w:w="994" w:type="dxa"/>
            <w:shd w:val="clear" w:color="auto" w:fill="auto"/>
            <w:vAlign w:val="center"/>
          </w:tcPr>
          <w:p w:rsidR="00A36173" w:rsidRPr="005173EA" w:rsidRDefault="00A36173" w:rsidP="00924CAC">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A36173" w:rsidRPr="005173EA" w:rsidRDefault="00A36173" w:rsidP="00924CAC">
            <w:pPr>
              <w:jc w:val="center"/>
              <w:rPr>
                <w:sz w:val="12"/>
                <w:szCs w:val="12"/>
              </w:rPr>
            </w:pPr>
            <w:r w:rsidRPr="007A18E5">
              <w:rPr>
                <w:sz w:val="12"/>
                <w:szCs w:val="12"/>
              </w:rPr>
              <w:t>0,000</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25 760,689</w:t>
            </w:r>
          </w:p>
        </w:tc>
        <w:tc>
          <w:tcPr>
            <w:tcW w:w="993"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25 760,689</w:t>
            </w:r>
          </w:p>
        </w:tc>
      </w:tr>
      <w:tr w:rsidR="00A36173" w:rsidRPr="005173EA" w:rsidTr="00E94D5B">
        <w:trPr>
          <w:trHeight w:val="265"/>
        </w:trPr>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Администрация Курской области</w:t>
            </w:r>
          </w:p>
        </w:tc>
        <w:tc>
          <w:tcPr>
            <w:tcW w:w="425" w:type="dxa"/>
            <w:shd w:val="clear" w:color="auto" w:fill="auto"/>
            <w:vAlign w:val="center"/>
          </w:tcPr>
          <w:p w:rsidR="00A36173" w:rsidRPr="005173EA" w:rsidRDefault="00A36173" w:rsidP="005A5A11">
            <w:pPr>
              <w:widowControl w:val="0"/>
              <w:autoSpaceDE w:val="0"/>
              <w:autoSpaceDN w:val="0"/>
              <w:jc w:val="center"/>
              <w:rPr>
                <w:sz w:val="12"/>
                <w:szCs w:val="12"/>
              </w:rPr>
            </w:pPr>
            <w:r w:rsidRPr="005173EA">
              <w:rPr>
                <w:sz w:val="12"/>
                <w:szCs w:val="12"/>
              </w:rPr>
              <w:t>801</w:t>
            </w:r>
          </w:p>
        </w:tc>
        <w:tc>
          <w:tcPr>
            <w:tcW w:w="425" w:type="dxa"/>
            <w:shd w:val="clear" w:color="auto" w:fill="auto"/>
            <w:vAlign w:val="center"/>
          </w:tcPr>
          <w:p w:rsidR="00A36173" w:rsidRPr="005173EA" w:rsidRDefault="00A36173" w:rsidP="005A5A11">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5A5A11">
            <w:pPr>
              <w:widowControl w:val="0"/>
              <w:autoSpaceDE w:val="0"/>
              <w:autoSpaceDN w:val="0"/>
              <w:jc w:val="center"/>
              <w:rPr>
                <w:sz w:val="12"/>
                <w:szCs w:val="12"/>
              </w:rPr>
            </w:pPr>
            <w:r w:rsidRPr="005173EA">
              <w:rPr>
                <w:sz w:val="12"/>
                <w:szCs w:val="12"/>
              </w:rPr>
              <w:t>5</w:t>
            </w:r>
          </w:p>
        </w:tc>
        <w:tc>
          <w:tcPr>
            <w:tcW w:w="426" w:type="dxa"/>
            <w:shd w:val="clear" w:color="auto" w:fill="auto"/>
            <w:vAlign w:val="center"/>
          </w:tcPr>
          <w:p w:rsidR="00A36173" w:rsidRPr="005173EA" w:rsidRDefault="00A36173" w:rsidP="005A5A11">
            <w:pPr>
              <w:widowControl w:val="0"/>
              <w:autoSpaceDE w:val="0"/>
              <w:autoSpaceDN w:val="0"/>
              <w:jc w:val="center"/>
              <w:rPr>
                <w:sz w:val="12"/>
                <w:szCs w:val="12"/>
              </w:rPr>
            </w:pPr>
            <w:r w:rsidRPr="005173EA">
              <w:rPr>
                <w:sz w:val="12"/>
                <w:szCs w:val="12"/>
              </w:rPr>
              <w:t>01</w:t>
            </w:r>
          </w:p>
        </w:tc>
        <w:tc>
          <w:tcPr>
            <w:tcW w:w="841" w:type="dxa"/>
            <w:shd w:val="clear" w:color="auto" w:fill="auto"/>
            <w:vAlign w:val="center"/>
          </w:tcPr>
          <w:p w:rsidR="00A36173" w:rsidRPr="005173EA" w:rsidRDefault="00A36173" w:rsidP="005A5A11">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5A5A11">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5A5A11">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5A5A11">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5A5A11">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FA1D1B" w:rsidRDefault="00A36173" w:rsidP="00FA1D1B">
            <w:pPr>
              <w:jc w:val="center"/>
              <w:rPr>
                <w:sz w:val="12"/>
                <w:szCs w:val="12"/>
              </w:rPr>
            </w:pPr>
            <w:r w:rsidRPr="00FA1D1B">
              <w:rPr>
                <w:sz w:val="12"/>
                <w:szCs w:val="12"/>
              </w:rPr>
              <w:t>0,000</w:t>
            </w:r>
          </w:p>
        </w:tc>
        <w:tc>
          <w:tcPr>
            <w:tcW w:w="851" w:type="dxa"/>
            <w:shd w:val="clear" w:color="auto" w:fill="auto"/>
            <w:vAlign w:val="center"/>
          </w:tcPr>
          <w:p w:rsidR="00A36173" w:rsidRPr="005173EA" w:rsidRDefault="00A36173">
            <w:pPr>
              <w:jc w:val="center"/>
              <w:rPr>
                <w:sz w:val="12"/>
                <w:szCs w:val="12"/>
              </w:rPr>
            </w:pPr>
            <w:r w:rsidRPr="007A18E5">
              <w:rPr>
                <w:sz w:val="12"/>
                <w:szCs w:val="12"/>
              </w:rPr>
              <w:t>0,000</w:t>
            </w:r>
          </w:p>
        </w:tc>
        <w:tc>
          <w:tcPr>
            <w:tcW w:w="851" w:type="dxa"/>
            <w:shd w:val="clear" w:color="auto" w:fill="auto"/>
            <w:vAlign w:val="center"/>
          </w:tcPr>
          <w:p w:rsidR="00A36173" w:rsidRPr="005173EA" w:rsidRDefault="00A36173" w:rsidP="00924CAC">
            <w:pPr>
              <w:widowControl w:val="0"/>
              <w:autoSpaceDE w:val="0"/>
              <w:autoSpaceDN w:val="0"/>
              <w:jc w:val="center"/>
              <w:rPr>
                <w:sz w:val="12"/>
                <w:szCs w:val="12"/>
              </w:rPr>
            </w:pPr>
            <w:r w:rsidRPr="005173EA">
              <w:rPr>
                <w:sz w:val="12"/>
                <w:szCs w:val="12"/>
              </w:rPr>
              <w:t>0,000</w:t>
            </w:r>
          </w:p>
        </w:tc>
        <w:tc>
          <w:tcPr>
            <w:tcW w:w="994" w:type="dxa"/>
            <w:shd w:val="clear" w:color="auto" w:fill="auto"/>
            <w:vAlign w:val="center"/>
          </w:tcPr>
          <w:p w:rsidR="00A36173" w:rsidRPr="005173EA" w:rsidRDefault="00A36173" w:rsidP="00924CAC">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A36173" w:rsidRPr="005173EA" w:rsidRDefault="00A36173" w:rsidP="00924CAC">
            <w:pPr>
              <w:jc w:val="center"/>
              <w:rPr>
                <w:sz w:val="12"/>
                <w:szCs w:val="12"/>
              </w:rPr>
            </w:pPr>
            <w:r w:rsidRPr="007A18E5">
              <w:rPr>
                <w:sz w:val="12"/>
                <w:szCs w:val="12"/>
              </w:rPr>
              <w:t>0,000</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5173EA">
              <w:rPr>
                <w:sz w:val="12"/>
                <w:szCs w:val="12"/>
              </w:rPr>
              <w:t>0,000</w:t>
            </w:r>
          </w:p>
        </w:tc>
        <w:tc>
          <w:tcPr>
            <w:tcW w:w="993" w:type="dxa"/>
            <w:shd w:val="clear" w:color="auto" w:fill="auto"/>
            <w:vAlign w:val="center"/>
          </w:tcPr>
          <w:p w:rsidR="00A36173" w:rsidRPr="00FA1D1B" w:rsidRDefault="00A36173" w:rsidP="00FA1D1B">
            <w:pPr>
              <w:widowControl w:val="0"/>
              <w:autoSpaceDE w:val="0"/>
              <w:autoSpaceDN w:val="0"/>
              <w:jc w:val="center"/>
              <w:rPr>
                <w:sz w:val="12"/>
                <w:szCs w:val="12"/>
              </w:rPr>
            </w:pPr>
            <w:r w:rsidRPr="005173EA">
              <w:rPr>
                <w:sz w:val="12"/>
                <w:szCs w:val="12"/>
              </w:rPr>
              <w:t>0,000</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5</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01</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74623,490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38410,689</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31797,147</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66602,648</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28145,589</w:t>
            </w:r>
          </w:p>
        </w:tc>
        <w:tc>
          <w:tcPr>
            <w:tcW w:w="855" w:type="dxa"/>
            <w:shd w:val="clear" w:color="auto" w:fill="auto"/>
            <w:vAlign w:val="center"/>
          </w:tcPr>
          <w:p w:rsidR="00A36173" w:rsidRPr="00FA1D1B" w:rsidRDefault="00A36173" w:rsidP="00FA1D1B">
            <w:pPr>
              <w:jc w:val="center"/>
              <w:rPr>
                <w:sz w:val="12"/>
                <w:szCs w:val="12"/>
              </w:rPr>
            </w:pPr>
            <w:r w:rsidRPr="00FA1D1B">
              <w:rPr>
                <w:sz w:val="12"/>
                <w:szCs w:val="12"/>
              </w:rPr>
              <w:t>153 381,965</w:t>
            </w:r>
          </w:p>
        </w:tc>
        <w:tc>
          <w:tcPr>
            <w:tcW w:w="851" w:type="dxa"/>
            <w:shd w:val="clear" w:color="auto" w:fill="auto"/>
            <w:vAlign w:val="center"/>
          </w:tcPr>
          <w:p w:rsidR="00A36173" w:rsidRPr="007A18E5" w:rsidRDefault="00A36173">
            <w:pPr>
              <w:jc w:val="center"/>
              <w:rPr>
                <w:sz w:val="12"/>
                <w:szCs w:val="12"/>
              </w:rPr>
            </w:pPr>
            <w:r w:rsidRPr="00403B7E">
              <w:rPr>
                <w:sz w:val="12"/>
                <w:szCs w:val="12"/>
              </w:rPr>
              <w:t>70 730,441</w:t>
            </w:r>
          </w:p>
        </w:tc>
        <w:tc>
          <w:tcPr>
            <w:tcW w:w="851" w:type="dxa"/>
            <w:shd w:val="clear" w:color="auto" w:fill="auto"/>
            <w:vAlign w:val="center"/>
          </w:tcPr>
          <w:p w:rsidR="00A36173" w:rsidRPr="005173EA" w:rsidRDefault="00A36173" w:rsidP="00924CAC">
            <w:pPr>
              <w:widowControl w:val="0"/>
              <w:autoSpaceDE w:val="0"/>
              <w:autoSpaceDN w:val="0"/>
              <w:jc w:val="center"/>
              <w:rPr>
                <w:sz w:val="12"/>
                <w:szCs w:val="12"/>
              </w:rPr>
            </w:pPr>
            <w:r w:rsidRPr="005173EA">
              <w:rPr>
                <w:sz w:val="12"/>
                <w:szCs w:val="12"/>
              </w:rPr>
              <w:t>0,000</w:t>
            </w:r>
          </w:p>
        </w:tc>
        <w:tc>
          <w:tcPr>
            <w:tcW w:w="994" w:type="dxa"/>
            <w:shd w:val="clear" w:color="auto" w:fill="auto"/>
            <w:vAlign w:val="center"/>
          </w:tcPr>
          <w:p w:rsidR="00A36173" w:rsidRPr="005173EA" w:rsidRDefault="00A36173" w:rsidP="00924CAC">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A36173" w:rsidRPr="005173EA" w:rsidRDefault="00A36173" w:rsidP="00924CAC">
            <w:pPr>
              <w:jc w:val="center"/>
              <w:rPr>
                <w:sz w:val="12"/>
                <w:szCs w:val="12"/>
              </w:rPr>
            </w:pPr>
            <w:r w:rsidRPr="007A18E5">
              <w:rPr>
                <w:sz w:val="12"/>
                <w:szCs w:val="12"/>
              </w:rPr>
              <w:t>0,000</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25 760,689</w:t>
            </w:r>
          </w:p>
        </w:tc>
        <w:tc>
          <w:tcPr>
            <w:tcW w:w="993"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25 760,689</w:t>
            </w:r>
          </w:p>
        </w:tc>
      </w:tr>
      <w:tr w:rsidR="00A36173" w:rsidRPr="005173EA" w:rsidTr="00E94D5B">
        <w:trPr>
          <w:trHeight w:val="419"/>
        </w:trPr>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комитет строител</w:t>
            </w:r>
            <w:r w:rsidRPr="005173EA">
              <w:rPr>
                <w:sz w:val="12"/>
                <w:szCs w:val="12"/>
              </w:rPr>
              <w:t>ь</w:t>
            </w:r>
            <w:r w:rsidRPr="005173EA">
              <w:rPr>
                <w:sz w:val="12"/>
                <w:szCs w:val="12"/>
              </w:rPr>
              <w:t>ства и архитектуры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808</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5</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01</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5101,962</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FA1D1B" w:rsidRDefault="00A36173" w:rsidP="00BC2B32">
            <w:pPr>
              <w:spacing w:after="200" w:line="276" w:lineRule="auto"/>
              <w:jc w:val="center"/>
              <w:rPr>
                <w:sz w:val="12"/>
                <w:szCs w:val="12"/>
              </w:rPr>
            </w:pPr>
            <w:r w:rsidRPr="00FA1D1B">
              <w:rPr>
                <w:sz w:val="12"/>
                <w:szCs w:val="12"/>
              </w:rPr>
              <w:t>0,000</w:t>
            </w:r>
          </w:p>
        </w:tc>
        <w:tc>
          <w:tcPr>
            <w:tcW w:w="851" w:type="dxa"/>
            <w:shd w:val="clear" w:color="auto" w:fill="auto"/>
            <w:vAlign w:val="center"/>
          </w:tcPr>
          <w:p w:rsidR="00A36173" w:rsidRPr="00FA1D1B" w:rsidRDefault="00A36173" w:rsidP="00BC2B32">
            <w:pPr>
              <w:spacing w:after="200" w:line="276" w:lineRule="auto"/>
              <w:jc w:val="center"/>
              <w:rPr>
                <w:sz w:val="12"/>
                <w:szCs w:val="12"/>
              </w:rPr>
            </w:pPr>
            <w:r w:rsidRPr="00FA1D1B">
              <w:rPr>
                <w:sz w:val="12"/>
                <w:szCs w:val="12"/>
              </w:rPr>
              <w:t>0,000</w:t>
            </w:r>
          </w:p>
        </w:tc>
        <w:tc>
          <w:tcPr>
            <w:tcW w:w="851" w:type="dxa"/>
            <w:shd w:val="clear" w:color="auto" w:fill="auto"/>
            <w:vAlign w:val="center"/>
          </w:tcPr>
          <w:p w:rsidR="00A36173" w:rsidRPr="00FA1D1B" w:rsidRDefault="00A36173" w:rsidP="00BC2B32">
            <w:pPr>
              <w:spacing w:after="200" w:line="276" w:lineRule="auto"/>
              <w:jc w:val="center"/>
              <w:rPr>
                <w:sz w:val="12"/>
                <w:szCs w:val="12"/>
              </w:rPr>
            </w:pPr>
            <w:r w:rsidRPr="00FA1D1B">
              <w:rPr>
                <w:sz w:val="12"/>
                <w:szCs w:val="12"/>
              </w:rPr>
              <w:t>0,000</w:t>
            </w:r>
          </w:p>
        </w:tc>
        <w:tc>
          <w:tcPr>
            <w:tcW w:w="994" w:type="dxa"/>
            <w:shd w:val="clear" w:color="auto" w:fill="auto"/>
            <w:vAlign w:val="center"/>
          </w:tcPr>
          <w:p w:rsidR="00A36173" w:rsidRPr="00FA1D1B" w:rsidRDefault="00A36173" w:rsidP="00BC2B32">
            <w:pPr>
              <w:spacing w:after="200" w:line="276" w:lineRule="auto"/>
              <w:jc w:val="center"/>
              <w:rPr>
                <w:sz w:val="12"/>
                <w:szCs w:val="12"/>
              </w:rPr>
            </w:pPr>
            <w:r w:rsidRPr="00FA1D1B">
              <w:rPr>
                <w:sz w:val="12"/>
                <w:szCs w:val="12"/>
              </w:rPr>
              <w:t>0,000</w:t>
            </w:r>
          </w:p>
        </w:tc>
        <w:tc>
          <w:tcPr>
            <w:tcW w:w="992" w:type="dxa"/>
            <w:shd w:val="clear" w:color="auto" w:fill="auto"/>
            <w:vAlign w:val="center"/>
          </w:tcPr>
          <w:p w:rsidR="00A36173" w:rsidRPr="00FA1D1B" w:rsidRDefault="00A36173" w:rsidP="00BC2B32">
            <w:pPr>
              <w:spacing w:after="200" w:line="276" w:lineRule="auto"/>
              <w:jc w:val="center"/>
              <w:rPr>
                <w:sz w:val="12"/>
                <w:szCs w:val="12"/>
              </w:rPr>
            </w:pPr>
            <w:r w:rsidRPr="00FA1D1B">
              <w:rPr>
                <w:sz w:val="12"/>
                <w:szCs w:val="12"/>
              </w:rPr>
              <w:t>0,000</w:t>
            </w:r>
          </w:p>
        </w:tc>
        <w:tc>
          <w:tcPr>
            <w:tcW w:w="851" w:type="dxa"/>
            <w:shd w:val="clear" w:color="auto" w:fill="auto"/>
            <w:vAlign w:val="center"/>
          </w:tcPr>
          <w:p w:rsidR="00A36173" w:rsidRPr="00FA1D1B" w:rsidRDefault="00A36173" w:rsidP="00BC2B32">
            <w:pPr>
              <w:spacing w:after="200" w:line="276" w:lineRule="auto"/>
              <w:jc w:val="center"/>
              <w:rPr>
                <w:sz w:val="12"/>
                <w:szCs w:val="12"/>
              </w:rPr>
            </w:pPr>
            <w:r w:rsidRPr="00FA1D1B">
              <w:rPr>
                <w:sz w:val="12"/>
                <w:szCs w:val="12"/>
              </w:rPr>
              <w:t>0,000</w:t>
            </w:r>
          </w:p>
        </w:tc>
        <w:tc>
          <w:tcPr>
            <w:tcW w:w="993" w:type="dxa"/>
            <w:shd w:val="clear" w:color="auto" w:fill="auto"/>
            <w:vAlign w:val="center"/>
          </w:tcPr>
          <w:p w:rsidR="00A36173" w:rsidRPr="00FA1D1B" w:rsidRDefault="00A36173" w:rsidP="00BC2B32">
            <w:pPr>
              <w:spacing w:after="200" w:line="276" w:lineRule="auto"/>
              <w:jc w:val="center"/>
              <w:rPr>
                <w:sz w:val="12"/>
                <w:szCs w:val="12"/>
              </w:rPr>
            </w:pPr>
            <w:r w:rsidRPr="00FA1D1B">
              <w:rPr>
                <w:sz w:val="12"/>
                <w:szCs w:val="12"/>
              </w:rPr>
              <w:t>0,000</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комитет строител</w:t>
            </w:r>
            <w:r w:rsidRPr="005173EA">
              <w:rPr>
                <w:sz w:val="12"/>
                <w:szCs w:val="12"/>
              </w:rPr>
              <w:t>ь</w:t>
            </w:r>
            <w:r w:rsidRPr="005173EA">
              <w:rPr>
                <w:sz w:val="12"/>
                <w:szCs w:val="12"/>
              </w:rPr>
              <w:t>ства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808</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5</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01</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0,000</w:t>
            </w:r>
          </w:p>
        </w:tc>
        <w:tc>
          <w:tcPr>
            <w:tcW w:w="855"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300,000</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10 092,749</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0,000</w:t>
            </w:r>
          </w:p>
        </w:tc>
        <w:tc>
          <w:tcPr>
            <w:tcW w:w="994"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0,000</w:t>
            </w:r>
          </w:p>
        </w:tc>
        <w:tc>
          <w:tcPr>
            <w:tcW w:w="992"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0,000</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0,000</w:t>
            </w:r>
          </w:p>
        </w:tc>
        <w:tc>
          <w:tcPr>
            <w:tcW w:w="993"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0,000</w:t>
            </w:r>
          </w:p>
        </w:tc>
      </w:tr>
      <w:tr w:rsidR="00A36173" w:rsidRPr="005173EA" w:rsidTr="00E94D5B">
        <w:tc>
          <w:tcPr>
            <w:tcW w:w="706" w:type="dxa"/>
            <w:vMerge w:val="restart"/>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 xml:space="preserve">Основное </w:t>
            </w:r>
            <w:proofErr w:type="spellStart"/>
            <w:r w:rsidRPr="005173EA">
              <w:rPr>
                <w:sz w:val="12"/>
                <w:szCs w:val="12"/>
              </w:rPr>
              <w:t>меропри</w:t>
            </w:r>
            <w:proofErr w:type="gramStart"/>
            <w:r w:rsidRPr="005173EA">
              <w:rPr>
                <w:sz w:val="12"/>
                <w:szCs w:val="12"/>
              </w:rPr>
              <w:t>я</w:t>
            </w:r>
            <w:proofErr w:type="spellEnd"/>
            <w:r w:rsidR="004A2A5E">
              <w:rPr>
                <w:sz w:val="12"/>
                <w:szCs w:val="12"/>
              </w:rPr>
              <w:t>–</w:t>
            </w:r>
            <w:proofErr w:type="gramEnd"/>
            <w:r w:rsidR="004A2A5E">
              <w:rPr>
                <w:sz w:val="12"/>
                <w:szCs w:val="12"/>
              </w:rPr>
              <w:t xml:space="preserve"> </w:t>
            </w:r>
            <w:proofErr w:type="spellStart"/>
            <w:r w:rsidRPr="005173EA">
              <w:rPr>
                <w:sz w:val="12"/>
                <w:szCs w:val="12"/>
              </w:rPr>
              <w:t>тие</w:t>
            </w:r>
            <w:proofErr w:type="spellEnd"/>
            <w:r w:rsidRPr="005173EA">
              <w:rPr>
                <w:sz w:val="12"/>
                <w:szCs w:val="12"/>
              </w:rPr>
              <w:t xml:space="preserve"> 02</w:t>
            </w:r>
          </w:p>
        </w:tc>
        <w:tc>
          <w:tcPr>
            <w:tcW w:w="989" w:type="dxa"/>
            <w:vMerge w:val="restart"/>
            <w:shd w:val="clear" w:color="auto" w:fill="auto"/>
          </w:tcPr>
          <w:p w:rsidR="00A36173" w:rsidRPr="005173EA" w:rsidRDefault="00A36173" w:rsidP="007E766D">
            <w:pPr>
              <w:widowControl w:val="0"/>
              <w:autoSpaceDE w:val="0"/>
              <w:autoSpaceDN w:val="0"/>
              <w:rPr>
                <w:sz w:val="12"/>
                <w:szCs w:val="12"/>
              </w:rPr>
            </w:pPr>
            <w:r w:rsidRPr="005173EA">
              <w:rPr>
                <w:sz w:val="12"/>
                <w:szCs w:val="12"/>
              </w:rPr>
              <w:t>Руководство и управление в сфере устано</w:t>
            </w:r>
            <w:r w:rsidRPr="005173EA">
              <w:rPr>
                <w:sz w:val="12"/>
                <w:szCs w:val="12"/>
              </w:rPr>
              <w:t>в</w:t>
            </w:r>
            <w:r w:rsidRPr="005173EA">
              <w:rPr>
                <w:sz w:val="12"/>
                <w:szCs w:val="12"/>
              </w:rPr>
              <w:t>ленных фун</w:t>
            </w:r>
            <w:r w:rsidRPr="005173EA">
              <w:rPr>
                <w:sz w:val="12"/>
                <w:szCs w:val="12"/>
              </w:rPr>
              <w:t>к</w:t>
            </w:r>
            <w:r w:rsidRPr="005173EA">
              <w:rPr>
                <w:sz w:val="12"/>
                <w:szCs w:val="12"/>
              </w:rPr>
              <w:t xml:space="preserve">ций органов </w:t>
            </w:r>
            <w:proofErr w:type="spellStart"/>
            <w:r w:rsidRPr="005173EA">
              <w:rPr>
                <w:sz w:val="12"/>
                <w:szCs w:val="12"/>
              </w:rPr>
              <w:t>государстве</w:t>
            </w:r>
            <w:proofErr w:type="gramStart"/>
            <w:r w:rsidRPr="005173EA">
              <w:rPr>
                <w:sz w:val="12"/>
                <w:szCs w:val="12"/>
              </w:rPr>
              <w:t>н</w:t>
            </w:r>
            <w:proofErr w:type="spellEnd"/>
            <w:r w:rsidR="004A2A5E">
              <w:rPr>
                <w:sz w:val="12"/>
                <w:szCs w:val="12"/>
              </w:rPr>
              <w:t>–</w:t>
            </w:r>
            <w:proofErr w:type="gramEnd"/>
            <w:r w:rsidR="004A2A5E">
              <w:rPr>
                <w:sz w:val="12"/>
                <w:szCs w:val="12"/>
              </w:rPr>
              <w:t xml:space="preserve"> </w:t>
            </w:r>
            <w:r w:rsidRPr="005173EA">
              <w:rPr>
                <w:sz w:val="12"/>
                <w:szCs w:val="12"/>
              </w:rPr>
              <w:t>ной власти субъектов Российской Федерации</w:t>
            </w:r>
          </w:p>
        </w:tc>
        <w:tc>
          <w:tcPr>
            <w:tcW w:w="1283" w:type="dxa"/>
            <w:shd w:val="clear" w:color="auto" w:fill="auto"/>
          </w:tcPr>
          <w:p w:rsidR="00A36173" w:rsidRPr="005173EA" w:rsidRDefault="00A36173" w:rsidP="00BC2B32">
            <w:pPr>
              <w:widowControl w:val="0"/>
              <w:autoSpaceDE w:val="0"/>
              <w:autoSpaceDN w:val="0"/>
              <w:jc w:val="center"/>
              <w:rPr>
                <w:sz w:val="12"/>
                <w:szCs w:val="12"/>
              </w:rPr>
            </w:pPr>
            <w:r>
              <w:rPr>
                <w:sz w:val="12"/>
                <w:szCs w:val="12"/>
              </w:rPr>
              <w:t>в</w:t>
            </w:r>
            <w:r w:rsidRPr="005173EA">
              <w:rPr>
                <w:sz w:val="12"/>
                <w:szCs w:val="12"/>
              </w:rPr>
              <w:t>сего, в том числе</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5</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22043,047</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23574,338</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26113,274</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27554,120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26066,276</w:t>
            </w:r>
          </w:p>
        </w:tc>
        <w:tc>
          <w:tcPr>
            <w:tcW w:w="855"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30 516,056</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29 532,754</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29 735,737</w:t>
            </w:r>
          </w:p>
        </w:tc>
        <w:tc>
          <w:tcPr>
            <w:tcW w:w="994"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29 823,237</w:t>
            </w:r>
          </w:p>
        </w:tc>
        <w:tc>
          <w:tcPr>
            <w:tcW w:w="992"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29 823,237</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27 858,606</w:t>
            </w:r>
          </w:p>
        </w:tc>
        <w:tc>
          <w:tcPr>
            <w:tcW w:w="993"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27 858,606</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областной</w:t>
            </w:r>
          </w:p>
          <w:p w:rsidR="00A36173" w:rsidRPr="005173EA" w:rsidRDefault="00A36173" w:rsidP="00BC2B32">
            <w:pPr>
              <w:widowControl w:val="0"/>
              <w:autoSpaceDE w:val="0"/>
              <w:autoSpaceDN w:val="0"/>
              <w:jc w:val="center"/>
              <w:rPr>
                <w:sz w:val="12"/>
                <w:szCs w:val="12"/>
              </w:rPr>
            </w:pPr>
            <w:r w:rsidRPr="005173EA">
              <w:rPr>
                <w:sz w:val="12"/>
                <w:szCs w:val="12"/>
              </w:rPr>
              <w:t>бюджет</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5</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22043,047</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23574,338</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26113,274</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27554,120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26066,276</w:t>
            </w:r>
          </w:p>
        </w:tc>
        <w:tc>
          <w:tcPr>
            <w:tcW w:w="855"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30 516,056</w:t>
            </w:r>
          </w:p>
        </w:tc>
        <w:tc>
          <w:tcPr>
            <w:tcW w:w="851" w:type="dxa"/>
            <w:shd w:val="clear" w:color="auto" w:fill="auto"/>
            <w:vAlign w:val="center"/>
          </w:tcPr>
          <w:p w:rsidR="00A36173" w:rsidRPr="005173EA" w:rsidRDefault="00A36173" w:rsidP="00FA1D1B">
            <w:pPr>
              <w:widowControl w:val="0"/>
              <w:autoSpaceDE w:val="0"/>
              <w:autoSpaceDN w:val="0"/>
              <w:jc w:val="center"/>
              <w:rPr>
                <w:sz w:val="12"/>
                <w:szCs w:val="12"/>
              </w:rPr>
            </w:pPr>
            <w:r w:rsidRPr="00403B7E">
              <w:rPr>
                <w:sz w:val="12"/>
                <w:szCs w:val="12"/>
              </w:rPr>
              <w:t>29 532,754</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29 735,737</w:t>
            </w:r>
          </w:p>
        </w:tc>
        <w:tc>
          <w:tcPr>
            <w:tcW w:w="994"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29 823,237</w:t>
            </w:r>
          </w:p>
        </w:tc>
        <w:tc>
          <w:tcPr>
            <w:tcW w:w="992"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29 823,237</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27 858,606</w:t>
            </w:r>
          </w:p>
        </w:tc>
        <w:tc>
          <w:tcPr>
            <w:tcW w:w="993"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27 858,606</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5</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22043,047</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23574,338</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26113,274</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27554,120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26066,276</w:t>
            </w:r>
          </w:p>
        </w:tc>
        <w:tc>
          <w:tcPr>
            <w:tcW w:w="855"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30 516,056</w:t>
            </w:r>
          </w:p>
        </w:tc>
        <w:tc>
          <w:tcPr>
            <w:tcW w:w="851" w:type="dxa"/>
            <w:shd w:val="clear" w:color="auto" w:fill="auto"/>
            <w:vAlign w:val="center"/>
          </w:tcPr>
          <w:p w:rsidR="00A36173" w:rsidRPr="005173EA" w:rsidRDefault="00A36173" w:rsidP="005A5A11">
            <w:pPr>
              <w:jc w:val="center"/>
              <w:rPr>
                <w:sz w:val="12"/>
                <w:szCs w:val="12"/>
              </w:rPr>
            </w:pPr>
            <w:r w:rsidRPr="00403B7E">
              <w:rPr>
                <w:sz w:val="12"/>
                <w:szCs w:val="12"/>
              </w:rPr>
              <w:t>29 532,754</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29 735,737</w:t>
            </w:r>
          </w:p>
        </w:tc>
        <w:tc>
          <w:tcPr>
            <w:tcW w:w="994"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29 823,237</w:t>
            </w:r>
          </w:p>
        </w:tc>
        <w:tc>
          <w:tcPr>
            <w:tcW w:w="992"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29 823,237</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27 858,606</w:t>
            </w:r>
          </w:p>
        </w:tc>
        <w:tc>
          <w:tcPr>
            <w:tcW w:w="993"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27 858,606</w:t>
            </w:r>
          </w:p>
        </w:tc>
      </w:tr>
      <w:tr w:rsidR="00A36173" w:rsidRPr="005173EA" w:rsidTr="00E94D5B">
        <w:tc>
          <w:tcPr>
            <w:tcW w:w="706" w:type="dxa"/>
            <w:vMerge w:val="restart"/>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 xml:space="preserve">Основное </w:t>
            </w:r>
            <w:proofErr w:type="spellStart"/>
            <w:r w:rsidRPr="005173EA">
              <w:rPr>
                <w:sz w:val="12"/>
                <w:szCs w:val="12"/>
              </w:rPr>
              <w:t>меропри</w:t>
            </w:r>
            <w:proofErr w:type="gramStart"/>
            <w:r w:rsidRPr="005173EA">
              <w:rPr>
                <w:sz w:val="12"/>
                <w:szCs w:val="12"/>
              </w:rPr>
              <w:t>я</w:t>
            </w:r>
            <w:proofErr w:type="spellEnd"/>
            <w:r w:rsidR="004A2A5E">
              <w:rPr>
                <w:sz w:val="12"/>
                <w:szCs w:val="12"/>
              </w:rPr>
              <w:t>–</w:t>
            </w:r>
            <w:proofErr w:type="gramEnd"/>
            <w:r w:rsidR="004A2A5E">
              <w:rPr>
                <w:sz w:val="12"/>
                <w:szCs w:val="12"/>
              </w:rPr>
              <w:t xml:space="preserve"> </w:t>
            </w:r>
            <w:proofErr w:type="spellStart"/>
            <w:r w:rsidRPr="005173EA">
              <w:rPr>
                <w:sz w:val="12"/>
                <w:szCs w:val="12"/>
              </w:rPr>
              <w:t>тие</w:t>
            </w:r>
            <w:proofErr w:type="spellEnd"/>
            <w:r w:rsidRPr="005173EA">
              <w:rPr>
                <w:sz w:val="12"/>
                <w:szCs w:val="12"/>
              </w:rPr>
              <w:t xml:space="preserve"> 03</w:t>
            </w:r>
          </w:p>
        </w:tc>
        <w:tc>
          <w:tcPr>
            <w:tcW w:w="989" w:type="dxa"/>
            <w:vMerge w:val="restart"/>
            <w:shd w:val="clear" w:color="auto" w:fill="auto"/>
          </w:tcPr>
          <w:p w:rsidR="00A36173" w:rsidRPr="005173EA" w:rsidRDefault="00A36173" w:rsidP="00BC2B32">
            <w:pPr>
              <w:widowControl w:val="0"/>
              <w:autoSpaceDE w:val="0"/>
              <w:autoSpaceDN w:val="0"/>
              <w:rPr>
                <w:sz w:val="12"/>
                <w:szCs w:val="12"/>
              </w:rPr>
            </w:pPr>
            <w:r w:rsidRPr="005173EA">
              <w:rPr>
                <w:sz w:val="12"/>
                <w:szCs w:val="12"/>
              </w:rPr>
              <w:t xml:space="preserve">Сопровождение реализации отдельных мероприятий </w:t>
            </w:r>
            <w:proofErr w:type="spellStart"/>
            <w:r w:rsidRPr="005173EA">
              <w:rPr>
                <w:sz w:val="12"/>
                <w:szCs w:val="12"/>
              </w:rPr>
              <w:t>государстве</w:t>
            </w:r>
            <w:proofErr w:type="gramStart"/>
            <w:r w:rsidRPr="005173EA">
              <w:rPr>
                <w:sz w:val="12"/>
                <w:szCs w:val="12"/>
              </w:rPr>
              <w:t>н</w:t>
            </w:r>
            <w:proofErr w:type="spellEnd"/>
            <w:r w:rsidR="004A2A5E">
              <w:rPr>
                <w:sz w:val="12"/>
                <w:szCs w:val="12"/>
              </w:rPr>
              <w:t>–</w:t>
            </w:r>
            <w:proofErr w:type="gramEnd"/>
            <w:r w:rsidR="004A2A5E">
              <w:rPr>
                <w:sz w:val="12"/>
                <w:szCs w:val="12"/>
              </w:rPr>
              <w:t xml:space="preserve"> </w:t>
            </w:r>
            <w:r w:rsidRPr="005173EA">
              <w:rPr>
                <w:sz w:val="12"/>
                <w:szCs w:val="12"/>
              </w:rPr>
              <w:t>ной программы</w:t>
            </w:r>
          </w:p>
        </w:tc>
        <w:tc>
          <w:tcPr>
            <w:tcW w:w="1283" w:type="dxa"/>
            <w:shd w:val="clear" w:color="auto" w:fill="auto"/>
          </w:tcPr>
          <w:p w:rsidR="00A36173" w:rsidRPr="005173EA" w:rsidRDefault="00A36173" w:rsidP="00BC2B32">
            <w:pPr>
              <w:widowControl w:val="0"/>
              <w:autoSpaceDE w:val="0"/>
              <w:autoSpaceDN w:val="0"/>
              <w:jc w:val="center"/>
              <w:rPr>
                <w:sz w:val="12"/>
                <w:szCs w:val="12"/>
              </w:rPr>
            </w:pPr>
            <w:r>
              <w:rPr>
                <w:sz w:val="12"/>
                <w:szCs w:val="12"/>
              </w:rPr>
              <w:t>в</w:t>
            </w:r>
            <w:r w:rsidRPr="005173EA">
              <w:rPr>
                <w:sz w:val="12"/>
                <w:szCs w:val="12"/>
              </w:rPr>
              <w:t>сего, в том числе</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5</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03</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60604,931</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64334,651</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72815,222</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80880,317</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81064,547</w:t>
            </w:r>
          </w:p>
        </w:tc>
        <w:tc>
          <w:tcPr>
            <w:tcW w:w="855"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141 406,804</w:t>
            </w:r>
          </w:p>
        </w:tc>
        <w:tc>
          <w:tcPr>
            <w:tcW w:w="851" w:type="dxa"/>
            <w:shd w:val="clear" w:color="auto" w:fill="auto"/>
            <w:vAlign w:val="center"/>
          </w:tcPr>
          <w:p w:rsidR="00A36173" w:rsidRPr="007A18E5" w:rsidRDefault="00A36173">
            <w:pPr>
              <w:jc w:val="center"/>
              <w:rPr>
                <w:sz w:val="12"/>
                <w:szCs w:val="12"/>
              </w:rPr>
            </w:pPr>
            <w:r w:rsidRPr="00403B7E">
              <w:rPr>
                <w:sz w:val="12"/>
                <w:szCs w:val="12"/>
              </w:rPr>
              <w:t>126 989,877</w:t>
            </w:r>
          </w:p>
        </w:tc>
        <w:tc>
          <w:tcPr>
            <w:tcW w:w="851" w:type="dxa"/>
            <w:shd w:val="clear" w:color="auto" w:fill="auto"/>
            <w:vAlign w:val="center"/>
          </w:tcPr>
          <w:p w:rsidR="00A36173" w:rsidRPr="00EE7DAC" w:rsidRDefault="00A36173">
            <w:pPr>
              <w:jc w:val="center"/>
              <w:rPr>
                <w:sz w:val="12"/>
                <w:szCs w:val="12"/>
              </w:rPr>
            </w:pPr>
            <w:r w:rsidRPr="00EE7DAC">
              <w:rPr>
                <w:sz w:val="12"/>
                <w:szCs w:val="12"/>
              </w:rPr>
              <w:t>130 237,162</w:t>
            </w:r>
          </w:p>
        </w:tc>
        <w:tc>
          <w:tcPr>
            <w:tcW w:w="994" w:type="dxa"/>
            <w:shd w:val="clear" w:color="auto" w:fill="auto"/>
            <w:vAlign w:val="center"/>
          </w:tcPr>
          <w:p w:rsidR="00A36173" w:rsidRPr="00EE7DAC" w:rsidRDefault="00A36173">
            <w:pPr>
              <w:jc w:val="center"/>
              <w:rPr>
                <w:sz w:val="12"/>
                <w:szCs w:val="12"/>
              </w:rPr>
            </w:pPr>
            <w:r w:rsidRPr="00EE7DAC">
              <w:rPr>
                <w:sz w:val="12"/>
                <w:szCs w:val="12"/>
              </w:rPr>
              <w:t>109 589,752</w:t>
            </w:r>
          </w:p>
        </w:tc>
        <w:tc>
          <w:tcPr>
            <w:tcW w:w="992" w:type="dxa"/>
            <w:shd w:val="clear" w:color="auto" w:fill="auto"/>
            <w:vAlign w:val="center"/>
          </w:tcPr>
          <w:p w:rsidR="00A36173" w:rsidRPr="00EE7DAC" w:rsidRDefault="00A36173">
            <w:pPr>
              <w:jc w:val="center"/>
              <w:rPr>
                <w:sz w:val="12"/>
                <w:szCs w:val="12"/>
              </w:rPr>
            </w:pPr>
            <w:r w:rsidRPr="00EE7DAC">
              <w:rPr>
                <w:sz w:val="12"/>
                <w:szCs w:val="12"/>
              </w:rPr>
              <w:t>109 589,752</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101 081,094</w:t>
            </w:r>
          </w:p>
        </w:tc>
        <w:tc>
          <w:tcPr>
            <w:tcW w:w="993"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101 081,094</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областной</w:t>
            </w:r>
          </w:p>
          <w:p w:rsidR="00A36173" w:rsidRPr="005173EA" w:rsidRDefault="00A36173" w:rsidP="00BC2B32">
            <w:pPr>
              <w:widowControl w:val="0"/>
              <w:autoSpaceDE w:val="0"/>
              <w:autoSpaceDN w:val="0"/>
              <w:jc w:val="center"/>
              <w:rPr>
                <w:sz w:val="12"/>
                <w:szCs w:val="12"/>
              </w:rPr>
            </w:pPr>
            <w:r w:rsidRPr="005173EA">
              <w:rPr>
                <w:sz w:val="12"/>
                <w:szCs w:val="12"/>
              </w:rPr>
              <w:t>бюджет</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5</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03</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60604,931</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64334,651</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72815,222</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80880,317</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81064,547</w:t>
            </w:r>
          </w:p>
        </w:tc>
        <w:tc>
          <w:tcPr>
            <w:tcW w:w="855"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141 406,804</w:t>
            </w:r>
          </w:p>
        </w:tc>
        <w:tc>
          <w:tcPr>
            <w:tcW w:w="851" w:type="dxa"/>
            <w:shd w:val="clear" w:color="auto" w:fill="auto"/>
            <w:vAlign w:val="center"/>
          </w:tcPr>
          <w:p w:rsidR="00A36173" w:rsidRPr="007A18E5" w:rsidRDefault="00A36173" w:rsidP="007A18E5">
            <w:pPr>
              <w:jc w:val="center"/>
              <w:rPr>
                <w:sz w:val="12"/>
                <w:szCs w:val="12"/>
              </w:rPr>
            </w:pPr>
            <w:r w:rsidRPr="00403B7E">
              <w:rPr>
                <w:sz w:val="12"/>
                <w:szCs w:val="12"/>
              </w:rPr>
              <w:t>126 989,877</w:t>
            </w:r>
          </w:p>
        </w:tc>
        <w:tc>
          <w:tcPr>
            <w:tcW w:w="851" w:type="dxa"/>
            <w:shd w:val="clear" w:color="auto" w:fill="auto"/>
            <w:vAlign w:val="center"/>
          </w:tcPr>
          <w:p w:rsidR="00A36173" w:rsidRPr="00EE7DAC" w:rsidRDefault="00A36173" w:rsidP="00924CAC">
            <w:pPr>
              <w:jc w:val="center"/>
              <w:rPr>
                <w:sz w:val="12"/>
                <w:szCs w:val="12"/>
              </w:rPr>
            </w:pPr>
            <w:r w:rsidRPr="00EE7DAC">
              <w:rPr>
                <w:sz w:val="12"/>
                <w:szCs w:val="12"/>
              </w:rPr>
              <w:t>130 237,162</w:t>
            </w:r>
          </w:p>
        </w:tc>
        <w:tc>
          <w:tcPr>
            <w:tcW w:w="994" w:type="dxa"/>
            <w:shd w:val="clear" w:color="auto" w:fill="auto"/>
            <w:vAlign w:val="center"/>
          </w:tcPr>
          <w:p w:rsidR="00A36173" w:rsidRPr="00EE7DAC" w:rsidRDefault="00A36173" w:rsidP="00924CAC">
            <w:pPr>
              <w:jc w:val="center"/>
              <w:rPr>
                <w:sz w:val="12"/>
                <w:szCs w:val="12"/>
              </w:rPr>
            </w:pPr>
            <w:r w:rsidRPr="00EE7DAC">
              <w:rPr>
                <w:sz w:val="12"/>
                <w:szCs w:val="12"/>
              </w:rPr>
              <w:t>109 589,752</w:t>
            </w:r>
          </w:p>
        </w:tc>
        <w:tc>
          <w:tcPr>
            <w:tcW w:w="992" w:type="dxa"/>
            <w:shd w:val="clear" w:color="auto" w:fill="auto"/>
            <w:vAlign w:val="center"/>
          </w:tcPr>
          <w:p w:rsidR="00A36173" w:rsidRPr="00EE7DAC" w:rsidRDefault="00A36173" w:rsidP="00924CAC">
            <w:pPr>
              <w:jc w:val="center"/>
              <w:rPr>
                <w:sz w:val="12"/>
                <w:szCs w:val="12"/>
              </w:rPr>
            </w:pPr>
            <w:r w:rsidRPr="00EE7DAC">
              <w:rPr>
                <w:sz w:val="12"/>
                <w:szCs w:val="12"/>
              </w:rPr>
              <w:t>109 589,752</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101 081,094</w:t>
            </w:r>
          </w:p>
        </w:tc>
        <w:tc>
          <w:tcPr>
            <w:tcW w:w="993"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101 081,094</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5</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03</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60604,931</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64334,651</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72815,222</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80880,317</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81064,547</w:t>
            </w:r>
          </w:p>
        </w:tc>
        <w:tc>
          <w:tcPr>
            <w:tcW w:w="855"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141 406,804</w:t>
            </w:r>
          </w:p>
        </w:tc>
        <w:tc>
          <w:tcPr>
            <w:tcW w:w="851" w:type="dxa"/>
            <w:shd w:val="clear" w:color="auto" w:fill="auto"/>
            <w:vAlign w:val="center"/>
          </w:tcPr>
          <w:p w:rsidR="00A36173" w:rsidRPr="007A18E5" w:rsidRDefault="00A36173" w:rsidP="007A18E5">
            <w:pPr>
              <w:jc w:val="center"/>
              <w:rPr>
                <w:sz w:val="12"/>
                <w:szCs w:val="12"/>
              </w:rPr>
            </w:pPr>
            <w:r w:rsidRPr="00403B7E">
              <w:rPr>
                <w:sz w:val="12"/>
                <w:szCs w:val="12"/>
              </w:rPr>
              <w:t>126 989,877</w:t>
            </w:r>
          </w:p>
        </w:tc>
        <w:tc>
          <w:tcPr>
            <w:tcW w:w="851" w:type="dxa"/>
            <w:shd w:val="clear" w:color="auto" w:fill="auto"/>
            <w:vAlign w:val="center"/>
          </w:tcPr>
          <w:p w:rsidR="00A36173" w:rsidRPr="00EE7DAC" w:rsidRDefault="00A36173" w:rsidP="00924CAC">
            <w:pPr>
              <w:jc w:val="center"/>
              <w:rPr>
                <w:sz w:val="12"/>
                <w:szCs w:val="12"/>
              </w:rPr>
            </w:pPr>
            <w:r w:rsidRPr="00EE7DAC">
              <w:rPr>
                <w:sz w:val="12"/>
                <w:szCs w:val="12"/>
              </w:rPr>
              <w:t>130 237,162</w:t>
            </w:r>
          </w:p>
        </w:tc>
        <w:tc>
          <w:tcPr>
            <w:tcW w:w="994" w:type="dxa"/>
            <w:shd w:val="clear" w:color="auto" w:fill="auto"/>
            <w:vAlign w:val="center"/>
          </w:tcPr>
          <w:p w:rsidR="00A36173" w:rsidRPr="00EE7DAC" w:rsidRDefault="00A36173" w:rsidP="00924CAC">
            <w:pPr>
              <w:jc w:val="center"/>
              <w:rPr>
                <w:sz w:val="12"/>
                <w:szCs w:val="12"/>
              </w:rPr>
            </w:pPr>
            <w:r w:rsidRPr="00EE7DAC">
              <w:rPr>
                <w:sz w:val="12"/>
                <w:szCs w:val="12"/>
              </w:rPr>
              <w:t>109 589,752</w:t>
            </w:r>
          </w:p>
        </w:tc>
        <w:tc>
          <w:tcPr>
            <w:tcW w:w="992" w:type="dxa"/>
            <w:shd w:val="clear" w:color="auto" w:fill="auto"/>
            <w:vAlign w:val="center"/>
          </w:tcPr>
          <w:p w:rsidR="00A36173" w:rsidRPr="00EE7DAC" w:rsidRDefault="00A36173" w:rsidP="00924CAC">
            <w:pPr>
              <w:jc w:val="center"/>
              <w:rPr>
                <w:sz w:val="12"/>
                <w:szCs w:val="12"/>
              </w:rPr>
            </w:pPr>
            <w:r w:rsidRPr="00EE7DAC">
              <w:rPr>
                <w:sz w:val="12"/>
                <w:szCs w:val="12"/>
              </w:rPr>
              <w:t>109 589,752</w:t>
            </w:r>
          </w:p>
        </w:tc>
        <w:tc>
          <w:tcPr>
            <w:tcW w:w="851"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101 081,094</w:t>
            </w:r>
          </w:p>
        </w:tc>
        <w:tc>
          <w:tcPr>
            <w:tcW w:w="993" w:type="dxa"/>
            <w:shd w:val="clear" w:color="auto" w:fill="auto"/>
            <w:vAlign w:val="center"/>
          </w:tcPr>
          <w:p w:rsidR="00A36173" w:rsidRPr="00FA1D1B" w:rsidRDefault="00A36173" w:rsidP="00FA1D1B">
            <w:pPr>
              <w:widowControl w:val="0"/>
              <w:autoSpaceDE w:val="0"/>
              <w:autoSpaceDN w:val="0"/>
              <w:jc w:val="center"/>
              <w:rPr>
                <w:sz w:val="12"/>
                <w:szCs w:val="12"/>
              </w:rPr>
            </w:pPr>
            <w:r w:rsidRPr="00FA1D1B">
              <w:rPr>
                <w:sz w:val="12"/>
                <w:szCs w:val="12"/>
              </w:rPr>
              <w:t>101 081,094</w:t>
            </w:r>
          </w:p>
        </w:tc>
      </w:tr>
      <w:tr w:rsidR="00A36173" w:rsidRPr="005173EA" w:rsidTr="00E94D5B">
        <w:tc>
          <w:tcPr>
            <w:tcW w:w="706" w:type="dxa"/>
            <w:vMerge w:val="restart"/>
            <w:shd w:val="clear" w:color="auto" w:fill="auto"/>
          </w:tcPr>
          <w:p w:rsidR="00A36173" w:rsidRPr="005173EA" w:rsidRDefault="00A66CA5" w:rsidP="00BC2B32">
            <w:pPr>
              <w:widowControl w:val="0"/>
              <w:autoSpaceDE w:val="0"/>
              <w:autoSpaceDN w:val="0"/>
              <w:jc w:val="center"/>
              <w:outlineLvl w:val="3"/>
              <w:rPr>
                <w:sz w:val="12"/>
                <w:szCs w:val="12"/>
              </w:rPr>
            </w:pPr>
            <w:hyperlink w:anchor="P2566" w:history="1">
              <w:proofErr w:type="spellStart"/>
              <w:r w:rsidR="00A36173" w:rsidRPr="005173EA">
                <w:rPr>
                  <w:sz w:val="12"/>
                  <w:szCs w:val="12"/>
                </w:rPr>
                <w:t>Подпр</w:t>
              </w:r>
              <w:proofErr w:type="gramStart"/>
              <w:r w:rsidR="00A36173" w:rsidRPr="005173EA">
                <w:rPr>
                  <w:sz w:val="12"/>
                  <w:szCs w:val="12"/>
                </w:rPr>
                <w:t>о</w:t>
              </w:r>
              <w:proofErr w:type="spellEnd"/>
              <w:r w:rsidR="004A2A5E">
                <w:rPr>
                  <w:sz w:val="12"/>
                  <w:szCs w:val="12"/>
                </w:rPr>
                <w:t>–</w:t>
              </w:r>
              <w:proofErr w:type="gramEnd"/>
              <w:r w:rsidR="004A2A5E">
                <w:rPr>
                  <w:sz w:val="12"/>
                  <w:szCs w:val="12"/>
                </w:rPr>
                <w:t xml:space="preserve"> </w:t>
              </w:r>
              <w:r w:rsidR="00A36173" w:rsidRPr="005173EA">
                <w:rPr>
                  <w:sz w:val="12"/>
                  <w:szCs w:val="12"/>
                </w:rPr>
                <w:t>грамма 6</w:t>
              </w:r>
            </w:hyperlink>
          </w:p>
        </w:tc>
        <w:tc>
          <w:tcPr>
            <w:tcW w:w="989" w:type="dxa"/>
            <w:vMerge w:val="restart"/>
            <w:shd w:val="clear" w:color="auto" w:fill="auto"/>
          </w:tcPr>
          <w:p w:rsidR="00A36173" w:rsidRPr="005173EA" w:rsidRDefault="00A36173" w:rsidP="00BC2B32">
            <w:pPr>
              <w:widowControl w:val="0"/>
              <w:autoSpaceDE w:val="0"/>
              <w:autoSpaceDN w:val="0"/>
              <w:rPr>
                <w:sz w:val="12"/>
                <w:szCs w:val="12"/>
              </w:rPr>
            </w:pPr>
            <w:r w:rsidRPr="005173EA">
              <w:rPr>
                <w:sz w:val="12"/>
                <w:szCs w:val="12"/>
              </w:rPr>
              <w:t xml:space="preserve">Создание новых мест в </w:t>
            </w:r>
            <w:proofErr w:type="spellStart"/>
            <w:r w:rsidRPr="005173EA">
              <w:rPr>
                <w:sz w:val="12"/>
                <w:szCs w:val="12"/>
              </w:rPr>
              <w:t>общео</w:t>
            </w:r>
            <w:r w:rsidRPr="005173EA">
              <w:rPr>
                <w:sz w:val="12"/>
                <w:szCs w:val="12"/>
              </w:rPr>
              <w:t>б</w:t>
            </w:r>
            <w:r w:rsidRPr="005173EA">
              <w:rPr>
                <w:sz w:val="12"/>
                <w:szCs w:val="12"/>
              </w:rPr>
              <w:t>разов</w:t>
            </w:r>
            <w:proofErr w:type="gramStart"/>
            <w:r w:rsidRPr="005173EA">
              <w:rPr>
                <w:sz w:val="12"/>
                <w:szCs w:val="12"/>
              </w:rPr>
              <w:t>а</w:t>
            </w:r>
            <w:proofErr w:type="spellEnd"/>
            <w:r w:rsidR="004A2A5E">
              <w:rPr>
                <w:sz w:val="12"/>
                <w:szCs w:val="12"/>
              </w:rPr>
              <w:t>–</w:t>
            </w:r>
            <w:proofErr w:type="gramEnd"/>
            <w:r w:rsidR="004A2A5E">
              <w:rPr>
                <w:sz w:val="12"/>
                <w:szCs w:val="12"/>
              </w:rPr>
              <w:t xml:space="preserve"> </w:t>
            </w:r>
            <w:r w:rsidRPr="005173EA">
              <w:rPr>
                <w:sz w:val="12"/>
                <w:szCs w:val="12"/>
              </w:rPr>
              <w:t>тельных организациях Курской обл</w:t>
            </w:r>
            <w:r w:rsidRPr="005173EA">
              <w:rPr>
                <w:sz w:val="12"/>
                <w:szCs w:val="12"/>
              </w:rPr>
              <w:t>а</w:t>
            </w:r>
            <w:r w:rsidRPr="005173EA">
              <w:rPr>
                <w:sz w:val="12"/>
                <w:szCs w:val="12"/>
              </w:rPr>
              <w:t>сти в соотве</w:t>
            </w:r>
            <w:r w:rsidRPr="005173EA">
              <w:rPr>
                <w:sz w:val="12"/>
                <w:szCs w:val="12"/>
              </w:rPr>
              <w:t>т</w:t>
            </w:r>
            <w:r w:rsidRPr="005173EA">
              <w:rPr>
                <w:sz w:val="12"/>
                <w:szCs w:val="12"/>
              </w:rPr>
              <w:t>ствии с прогн</w:t>
            </w:r>
            <w:r w:rsidRPr="005173EA">
              <w:rPr>
                <w:sz w:val="12"/>
                <w:szCs w:val="12"/>
              </w:rPr>
              <w:t>о</w:t>
            </w:r>
            <w:r w:rsidRPr="005173EA">
              <w:rPr>
                <w:sz w:val="12"/>
                <w:szCs w:val="12"/>
              </w:rPr>
              <w:t xml:space="preserve">зируемой потребностью и </w:t>
            </w:r>
            <w:r w:rsidRPr="005173EA">
              <w:rPr>
                <w:sz w:val="12"/>
                <w:szCs w:val="12"/>
              </w:rPr>
              <w:lastRenderedPageBreak/>
              <w:t xml:space="preserve">современными условиями обучения на 2016 </w:t>
            </w:r>
            <w:r w:rsidR="004A2A5E">
              <w:rPr>
                <w:sz w:val="12"/>
                <w:szCs w:val="12"/>
              </w:rPr>
              <w:t xml:space="preserve">– </w:t>
            </w:r>
            <w:r w:rsidRPr="005173EA">
              <w:rPr>
                <w:sz w:val="12"/>
                <w:szCs w:val="12"/>
              </w:rPr>
              <w:t xml:space="preserve"> 2025 годы</w:t>
            </w:r>
          </w:p>
        </w:tc>
        <w:tc>
          <w:tcPr>
            <w:tcW w:w="1283" w:type="dxa"/>
            <w:shd w:val="clear" w:color="auto" w:fill="auto"/>
          </w:tcPr>
          <w:p w:rsidR="00A36173" w:rsidRPr="005173EA" w:rsidRDefault="00A36173" w:rsidP="00BC2B32">
            <w:pPr>
              <w:widowControl w:val="0"/>
              <w:autoSpaceDE w:val="0"/>
              <w:autoSpaceDN w:val="0"/>
              <w:jc w:val="center"/>
              <w:rPr>
                <w:sz w:val="12"/>
                <w:szCs w:val="12"/>
              </w:rPr>
            </w:pPr>
            <w:r>
              <w:rPr>
                <w:sz w:val="12"/>
                <w:szCs w:val="12"/>
              </w:rPr>
              <w:lastRenderedPageBreak/>
              <w:t>в</w:t>
            </w:r>
            <w:r w:rsidRPr="005173EA">
              <w:rPr>
                <w:sz w:val="12"/>
                <w:szCs w:val="12"/>
              </w:rPr>
              <w:t>сего, в том числе</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6</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680332,000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786081,300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994"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993"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областной</w:t>
            </w:r>
          </w:p>
          <w:p w:rsidR="00A36173" w:rsidRPr="005173EA" w:rsidRDefault="00A36173" w:rsidP="00BC2B32">
            <w:pPr>
              <w:widowControl w:val="0"/>
              <w:autoSpaceDE w:val="0"/>
              <w:autoSpaceDN w:val="0"/>
              <w:jc w:val="center"/>
              <w:rPr>
                <w:sz w:val="12"/>
                <w:szCs w:val="12"/>
              </w:rPr>
            </w:pPr>
            <w:r w:rsidRPr="005173EA">
              <w:rPr>
                <w:sz w:val="12"/>
                <w:szCs w:val="12"/>
              </w:rPr>
              <w:t>бюджет</w:t>
            </w:r>
          </w:p>
        </w:tc>
        <w:tc>
          <w:tcPr>
            <w:tcW w:w="425"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6</w:t>
            </w:r>
          </w:p>
        </w:tc>
        <w:tc>
          <w:tcPr>
            <w:tcW w:w="426"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680332,000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786081,300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994"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993"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федеральный бюджет</w:t>
            </w:r>
          </w:p>
        </w:tc>
        <w:tc>
          <w:tcPr>
            <w:tcW w:w="425"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425"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567"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42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476232,400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246615,300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994"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993"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ответственный и</w:t>
            </w:r>
            <w:r w:rsidRPr="005173EA">
              <w:rPr>
                <w:sz w:val="12"/>
                <w:szCs w:val="12"/>
              </w:rPr>
              <w:t>с</w:t>
            </w:r>
            <w:r w:rsidRPr="005173EA">
              <w:rPr>
                <w:sz w:val="12"/>
                <w:szCs w:val="12"/>
              </w:rPr>
              <w:lastRenderedPageBreak/>
              <w:t>полнитель подпр</w:t>
            </w:r>
            <w:r w:rsidRPr="005173EA">
              <w:rPr>
                <w:sz w:val="12"/>
                <w:szCs w:val="12"/>
              </w:rPr>
              <w:t>о</w:t>
            </w:r>
            <w:r w:rsidRPr="005173EA">
              <w:rPr>
                <w:sz w:val="12"/>
                <w:szCs w:val="12"/>
              </w:rPr>
              <w:t xml:space="preserve">граммы </w:t>
            </w:r>
            <w:r w:rsidR="004A2A5E">
              <w:rPr>
                <w:sz w:val="12"/>
                <w:szCs w:val="12"/>
              </w:rPr>
              <w:t xml:space="preserve">– </w:t>
            </w:r>
            <w:r w:rsidRPr="005173EA">
              <w:rPr>
                <w:sz w:val="12"/>
                <w:szCs w:val="12"/>
              </w:rPr>
              <w:t xml:space="preserve"> комитет образования и науки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lastRenderedPageBreak/>
              <w:t>803</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6</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170235,246</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9841,378</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994"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993"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 xml:space="preserve">участник </w:t>
            </w:r>
            <w:r w:rsidR="004A2A5E">
              <w:rPr>
                <w:sz w:val="12"/>
                <w:szCs w:val="12"/>
              </w:rPr>
              <w:t xml:space="preserve">– </w:t>
            </w:r>
            <w:r w:rsidRPr="005173EA">
              <w:rPr>
                <w:sz w:val="12"/>
                <w:szCs w:val="12"/>
              </w:rPr>
              <w:t xml:space="preserve"> комитет строительства и архитектуры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808</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6</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510096,754</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776239,922</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994"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993"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r>
      <w:tr w:rsidR="00A36173" w:rsidRPr="005173EA" w:rsidTr="00E94D5B">
        <w:tc>
          <w:tcPr>
            <w:tcW w:w="706" w:type="dxa"/>
            <w:vMerge w:val="restart"/>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 xml:space="preserve">Основное </w:t>
            </w:r>
            <w:proofErr w:type="spellStart"/>
            <w:r w:rsidRPr="005173EA">
              <w:rPr>
                <w:sz w:val="12"/>
                <w:szCs w:val="12"/>
              </w:rPr>
              <w:t>меропри</w:t>
            </w:r>
            <w:proofErr w:type="gramStart"/>
            <w:r w:rsidRPr="005173EA">
              <w:rPr>
                <w:sz w:val="12"/>
                <w:szCs w:val="12"/>
              </w:rPr>
              <w:t>я</w:t>
            </w:r>
            <w:proofErr w:type="spellEnd"/>
            <w:r w:rsidR="004A2A5E">
              <w:rPr>
                <w:sz w:val="12"/>
                <w:szCs w:val="12"/>
              </w:rPr>
              <w:t>–</w:t>
            </w:r>
            <w:proofErr w:type="gramEnd"/>
            <w:r w:rsidR="004A2A5E">
              <w:rPr>
                <w:sz w:val="12"/>
                <w:szCs w:val="12"/>
              </w:rPr>
              <w:t xml:space="preserve"> </w:t>
            </w:r>
            <w:proofErr w:type="spellStart"/>
            <w:r w:rsidRPr="005173EA">
              <w:rPr>
                <w:sz w:val="12"/>
                <w:szCs w:val="12"/>
              </w:rPr>
              <w:t>тие</w:t>
            </w:r>
            <w:proofErr w:type="spellEnd"/>
            <w:r w:rsidRPr="005173EA">
              <w:rPr>
                <w:sz w:val="12"/>
                <w:szCs w:val="12"/>
              </w:rPr>
              <w:t xml:space="preserve"> 01</w:t>
            </w:r>
          </w:p>
        </w:tc>
        <w:tc>
          <w:tcPr>
            <w:tcW w:w="989" w:type="dxa"/>
            <w:vMerge w:val="restart"/>
            <w:shd w:val="clear" w:color="auto" w:fill="auto"/>
          </w:tcPr>
          <w:p w:rsidR="00A36173" w:rsidRPr="005173EA" w:rsidRDefault="00A36173" w:rsidP="00BC2B32">
            <w:pPr>
              <w:widowControl w:val="0"/>
              <w:autoSpaceDE w:val="0"/>
              <w:autoSpaceDN w:val="0"/>
              <w:rPr>
                <w:sz w:val="12"/>
                <w:szCs w:val="12"/>
              </w:rPr>
            </w:pPr>
            <w:r w:rsidRPr="005173EA">
              <w:rPr>
                <w:sz w:val="12"/>
                <w:szCs w:val="12"/>
              </w:rPr>
              <w:t xml:space="preserve">Введение новых мест в </w:t>
            </w:r>
            <w:proofErr w:type="spellStart"/>
            <w:r w:rsidRPr="005173EA">
              <w:rPr>
                <w:sz w:val="12"/>
                <w:szCs w:val="12"/>
              </w:rPr>
              <w:t>общео</w:t>
            </w:r>
            <w:r w:rsidRPr="005173EA">
              <w:rPr>
                <w:sz w:val="12"/>
                <w:szCs w:val="12"/>
              </w:rPr>
              <w:t>б</w:t>
            </w:r>
            <w:r w:rsidRPr="005173EA">
              <w:rPr>
                <w:sz w:val="12"/>
                <w:szCs w:val="12"/>
              </w:rPr>
              <w:t>разов</w:t>
            </w:r>
            <w:proofErr w:type="gramStart"/>
            <w:r w:rsidRPr="005173EA">
              <w:rPr>
                <w:sz w:val="12"/>
                <w:szCs w:val="12"/>
              </w:rPr>
              <w:t>а</w:t>
            </w:r>
            <w:proofErr w:type="spellEnd"/>
            <w:r w:rsidR="004A2A5E">
              <w:rPr>
                <w:sz w:val="12"/>
                <w:szCs w:val="12"/>
              </w:rPr>
              <w:t>–</w:t>
            </w:r>
            <w:proofErr w:type="gramEnd"/>
            <w:r w:rsidR="004A2A5E">
              <w:rPr>
                <w:sz w:val="12"/>
                <w:szCs w:val="12"/>
              </w:rPr>
              <w:t xml:space="preserve"> </w:t>
            </w:r>
            <w:r w:rsidRPr="005173EA">
              <w:rPr>
                <w:sz w:val="12"/>
                <w:szCs w:val="12"/>
              </w:rPr>
              <w:t>тельных организациях Курской обл</w:t>
            </w:r>
            <w:r w:rsidRPr="005173EA">
              <w:rPr>
                <w:sz w:val="12"/>
                <w:szCs w:val="12"/>
              </w:rPr>
              <w:t>а</w:t>
            </w:r>
            <w:r w:rsidRPr="005173EA">
              <w:rPr>
                <w:sz w:val="12"/>
                <w:szCs w:val="12"/>
              </w:rPr>
              <w:t>сти, в том числе путем стро</w:t>
            </w:r>
            <w:r w:rsidRPr="005173EA">
              <w:rPr>
                <w:sz w:val="12"/>
                <w:szCs w:val="12"/>
              </w:rPr>
              <w:t>и</w:t>
            </w:r>
            <w:r w:rsidRPr="005173EA">
              <w:rPr>
                <w:sz w:val="12"/>
                <w:szCs w:val="12"/>
              </w:rPr>
              <w:t>тельства объе</w:t>
            </w:r>
            <w:r w:rsidRPr="005173EA">
              <w:rPr>
                <w:sz w:val="12"/>
                <w:szCs w:val="12"/>
              </w:rPr>
              <w:t>к</w:t>
            </w:r>
            <w:r w:rsidRPr="005173EA">
              <w:rPr>
                <w:sz w:val="12"/>
                <w:szCs w:val="12"/>
              </w:rPr>
              <w:t>тов инфрастру</w:t>
            </w:r>
            <w:r w:rsidRPr="005173EA">
              <w:rPr>
                <w:sz w:val="12"/>
                <w:szCs w:val="12"/>
              </w:rPr>
              <w:t>к</w:t>
            </w:r>
            <w:r w:rsidRPr="005173EA">
              <w:rPr>
                <w:sz w:val="12"/>
                <w:szCs w:val="12"/>
              </w:rPr>
              <w:t>туры общего образования</w:t>
            </w:r>
          </w:p>
        </w:tc>
        <w:tc>
          <w:tcPr>
            <w:tcW w:w="1283" w:type="dxa"/>
            <w:shd w:val="clear" w:color="auto" w:fill="auto"/>
          </w:tcPr>
          <w:p w:rsidR="00A36173" w:rsidRPr="005173EA" w:rsidRDefault="00A36173" w:rsidP="00BC2B32">
            <w:pPr>
              <w:widowControl w:val="0"/>
              <w:autoSpaceDE w:val="0"/>
              <w:autoSpaceDN w:val="0"/>
              <w:jc w:val="center"/>
              <w:rPr>
                <w:sz w:val="12"/>
                <w:szCs w:val="12"/>
              </w:rPr>
            </w:pPr>
            <w:r>
              <w:rPr>
                <w:sz w:val="12"/>
                <w:szCs w:val="12"/>
              </w:rPr>
              <w:t>в</w:t>
            </w:r>
            <w:r w:rsidRPr="005173EA">
              <w:rPr>
                <w:sz w:val="12"/>
                <w:szCs w:val="12"/>
              </w:rPr>
              <w:t>сего, в том числе</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6</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01</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680332,000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786081,300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994"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993"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областной</w:t>
            </w:r>
          </w:p>
          <w:p w:rsidR="00A36173" w:rsidRPr="005173EA" w:rsidRDefault="00A36173" w:rsidP="00BC2B32">
            <w:pPr>
              <w:widowControl w:val="0"/>
              <w:autoSpaceDE w:val="0"/>
              <w:autoSpaceDN w:val="0"/>
              <w:jc w:val="center"/>
              <w:rPr>
                <w:sz w:val="12"/>
                <w:szCs w:val="12"/>
              </w:rPr>
            </w:pPr>
            <w:r w:rsidRPr="005173EA">
              <w:rPr>
                <w:sz w:val="12"/>
                <w:szCs w:val="12"/>
              </w:rPr>
              <w:t>бюджет</w:t>
            </w:r>
          </w:p>
        </w:tc>
        <w:tc>
          <w:tcPr>
            <w:tcW w:w="425"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X</w:t>
            </w:r>
          </w:p>
        </w:tc>
        <w:tc>
          <w:tcPr>
            <w:tcW w:w="425"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6</w:t>
            </w:r>
          </w:p>
        </w:tc>
        <w:tc>
          <w:tcPr>
            <w:tcW w:w="426" w:type="dxa"/>
            <w:vMerge w:val="restart"/>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01</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680332,000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786081,300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994"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993"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федеральный бюджет</w:t>
            </w:r>
          </w:p>
        </w:tc>
        <w:tc>
          <w:tcPr>
            <w:tcW w:w="425"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425"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567"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42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476232,400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246615,300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994"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993"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комитет образования и науки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803</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6</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01</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170235,246</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9841, 378</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994"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993"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r>
      <w:tr w:rsidR="00A36173" w:rsidRPr="005173EA" w:rsidTr="00E94D5B">
        <w:tc>
          <w:tcPr>
            <w:tcW w:w="706"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989" w:type="dxa"/>
            <w:vMerge/>
            <w:shd w:val="clear" w:color="auto" w:fill="auto"/>
          </w:tcPr>
          <w:p w:rsidR="00A36173" w:rsidRPr="005173EA" w:rsidRDefault="00A36173" w:rsidP="00BC2B32">
            <w:pPr>
              <w:spacing w:after="200" w:line="276" w:lineRule="auto"/>
              <w:rPr>
                <w:rFonts w:eastAsia="Calibri"/>
                <w:sz w:val="12"/>
                <w:szCs w:val="12"/>
                <w:lang w:eastAsia="en-US"/>
              </w:rPr>
            </w:pPr>
          </w:p>
        </w:tc>
        <w:tc>
          <w:tcPr>
            <w:tcW w:w="1283" w:type="dxa"/>
            <w:shd w:val="clear" w:color="auto" w:fill="auto"/>
          </w:tcPr>
          <w:p w:rsidR="00A36173" w:rsidRPr="005173EA" w:rsidRDefault="00A36173" w:rsidP="00BC2B32">
            <w:pPr>
              <w:widowControl w:val="0"/>
              <w:autoSpaceDE w:val="0"/>
              <w:autoSpaceDN w:val="0"/>
              <w:jc w:val="center"/>
              <w:rPr>
                <w:sz w:val="12"/>
                <w:szCs w:val="12"/>
              </w:rPr>
            </w:pPr>
            <w:r w:rsidRPr="005173EA">
              <w:rPr>
                <w:sz w:val="12"/>
                <w:szCs w:val="12"/>
              </w:rPr>
              <w:t>комитет строител</w:t>
            </w:r>
            <w:r w:rsidRPr="005173EA">
              <w:rPr>
                <w:sz w:val="12"/>
                <w:szCs w:val="12"/>
              </w:rPr>
              <w:t>ь</w:t>
            </w:r>
            <w:r w:rsidRPr="005173EA">
              <w:rPr>
                <w:sz w:val="12"/>
                <w:szCs w:val="12"/>
              </w:rPr>
              <w:t>ства и архитектуры Курской области</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808</w:t>
            </w:r>
          </w:p>
        </w:tc>
        <w:tc>
          <w:tcPr>
            <w:tcW w:w="42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02</w:t>
            </w:r>
          </w:p>
        </w:tc>
        <w:tc>
          <w:tcPr>
            <w:tcW w:w="567"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6</w:t>
            </w:r>
          </w:p>
        </w:tc>
        <w:tc>
          <w:tcPr>
            <w:tcW w:w="426"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01</w:t>
            </w:r>
          </w:p>
        </w:tc>
        <w:tc>
          <w:tcPr>
            <w:tcW w:w="84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510096,754</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776239,922</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5"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994"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c>
          <w:tcPr>
            <w:tcW w:w="993" w:type="dxa"/>
            <w:shd w:val="clear" w:color="auto" w:fill="auto"/>
            <w:vAlign w:val="center"/>
          </w:tcPr>
          <w:p w:rsidR="00A36173" w:rsidRPr="005173EA" w:rsidRDefault="00A36173" w:rsidP="00BC2B32">
            <w:pPr>
              <w:widowControl w:val="0"/>
              <w:autoSpaceDE w:val="0"/>
              <w:autoSpaceDN w:val="0"/>
              <w:jc w:val="center"/>
              <w:rPr>
                <w:sz w:val="12"/>
                <w:szCs w:val="12"/>
              </w:rPr>
            </w:pPr>
            <w:r w:rsidRPr="005173EA">
              <w:rPr>
                <w:sz w:val="12"/>
                <w:szCs w:val="12"/>
              </w:rPr>
              <w:t>0,000</w:t>
            </w:r>
          </w:p>
        </w:tc>
      </w:tr>
    </w:tbl>
    <w:p w:rsidR="00475CCD" w:rsidRDefault="00475CCD" w:rsidP="008D28CE">
      <w:pPr>
        <w:rPr>
          <w:rFonts w:eastAsia="Calibri"/>
          <w:sz w:val="28"/>
          <w:szCs w:val="28"/>
          <w:lang w:eastAsia="en-US"/>
        </w:rPr>
      </w:pPr>
    </w:p>
    <w:p w:rsidR="00E5119F" w:rsidRDefault="00475CCD" w:rsidP="004E5D09">
      <w:pPr>
        <w:jc w:val="center"/>
        <w:rPr>
          <w:rFonts w:eastAsia="Calibri"/>
          <w:sz w:val="28"/>
          <w:szCs w:val="28"/>
          <w:lang w:eastAsia="en-US"/>
        </w:rPr>
      </w:pPr>
      <w:r>
        <w:rPr>
          <w:rFonts w:eastAsia="Calibri"/>
          <w:sz w:val="28"/>
          <w:szCs w:val="28"/>
          <w:lang w:eastAsia="en-US"/>
        </w:rPr>
        <w:t xml:space="preserve">                                                                                                      </w:t>
      </w:r>
    </w:p>
    <w:p w:rsidR="00E5119F" w:rsidRDefault="00E5119F" w:rsidP="004E5D09">
      <w:pPr>
        <w:jc w:val="center"/>
        <w:rPr>
          <w:rFonts w:eastAsia="Calibri"/>
          <w:sz w:val="28"/>
          <w:szCs w:val="28"/>
          <w:lang w:eastAsia="en-US"/>
        </w:rPr>
      </w:pPr>
    </w:p>
    <w:p w:rsidR="00E5119F" w:rsidRDefault="00E5119F" w:rsidP="004E5D09">
      <w:pPr>
        <w:jc w:val="center"/>
        <w:rPr>
          <w:rFonts w:eastAsia="Calibri"/>
          <w:sz w:val="28"/>
          <w:szCs w:val="28"/>
          <w:lang w:eastAsia="en-US"/>
        </w:rPr>
      </w:pPr>
    </w:p>
    <w:p w:rsidR="00E5119F" w:rsidRDefault="00E5119F" w:rsidP="004E5D09">
      <w:pPr>
        <w:jc w:val="center"/>
        <w:rPr>
          <w:rFonts w:eastAsia="Calibri"/>
          <w:sz w:val="28"/>
          <w:szCs w:val="28"/>
          <w:lang w:eastAsia="en-US"/>
        </w:rPr>
      </w:pPr>
    </w:p>
    <w:p w:rsidR="00E5119F" w:rsidRDefault="00E5119F" w:rsidP="004E5D09">
      <w:pPr>
        <w:jc w:val="center"/>
        <w:rPr>
          <w:rFonts w:eastAsia="Calibri"/>
          <w:sz w:val="28"/>
          <w:szCs w:val="28"/>
          <w:lang w:eastAsia="en-US"/>
        </w:rPr>
      </w:pPr>
    </w:p>
    <w:p w:rsidR="00E5119F" w:rsidRDefault="00E5119F" w:rsidP="004E5D09">
      <w:pPr>
        <w:jc w:val="center"/>
        <w:rPr>
          <w:rFonts w:eastAsia="Calibri"/>
          <w:sz w:val="28"/>
          <w:szCs w:val="28"/>
          <w:lang w:eastAsia="en-US"/>
        </w:rPr>
      </w:pPr>
    </w:p>
    <w:p w:rsidR="00E5119F" w:rsidRDefault="00E5119F" w:rsidP="004E5D09">
      <w:pPr>
        <w:jc w:val="center"/>
        <w:rPr>
          <w:rFonts w:eastAsia="Calibri"/>
          <w:sz w:val="28"/>
          <w:szCs w:val="28"/>
          <w:lang w:eastAsia="en-US"/>
        </w:rPr>
      </w:pPr>
    </w:p>
    <w:p w:rsidR="00E5119F" w:rsidRDefault="00E5119F" w:rsidP="004E5D09">
      <w:pPr>
        <w:jc w:val="center"/>
        <w:rPr>
          <w:rFonts w:eastAsia="Calibri"/>
          <w:sz w:val="28"/>
          <w:szCs w:val="28"/>
          <w:lang w:eastAsia="en-US"/>
        </w:rPr>
      </w:pPr>
    </w:p>
    <w:p w:rsidR="00E5119F" w:rsidRDefault="00E5119F" w:rsidP="004E5D09">
      <w:pPr>
        <w:jc w:val="center"/>
        <w:rPr>
          <w:rFonts w:eastAsia="Calibri"/>
          <w:sz w:val="28"/>
          <w:szCs w:val="28"/>
          <w:lang w:eastAsia="en-US"/>
        </w:rPr>
      </w:pPr>
    </w:p>
    <w:p w:rsidR="00E5119F" w:rsidRDefault="00E5119F" w:rsidP="004E5D09">
      <w:pPr>
        <w:jc w:val="center"/>
        <w:rPr>
          <w:rFonts w:eastAsia="Calibri"/>
          <w:sz w:val="28"/>
          <w:szCs w:val="28"/>
          <w:lang w:eastAsia="en-US"/>
        </w:rPr>
      </w:pPr>
    </w:p>
    <w:p w:rsidR="00E5119F" w:rsidRDefault="00E5119F" w:rsidP="004E5D09">
      <w:pPr>
        <w:jc w:val="center"/>
        <w:rPr>
          <w:rFonts w:eastAsia="Calibri"/>
          <w:sz w:val="28"/>
          <w:szCs w:val="28"/>
          <w:lang w:eastAsia="en-US"/>
        </w:rPr>
      </w:pPr>
    </w:p>
    <w:p w:rsidR="00E5119F" w:rsidRDefault="00E5119F" w:rsidP="004E5D09">
      <w:pPr>
        <w:jc w:val="center"/>
        <w:rPr>
          <w:rFonts w:eastAsia="Calibri"/>
          <w:sz w:val="28"/>
          <w:szCs w:val="28"/>
          <w:lang w:eastAsia="en-US"/>
        </w:rPr>
      </w:pPr>
    </w:p>
    <w:p w:rsidR="00E5119F" w:rsidRDefault="00E5119F" w:rsidP="004E5D09">
      <w:pPr>
        <w:jc w:val="center"/>
        <w:rPr>
          <w:rFonts w:eastAsia="Calibri"/>
          <w:sz w:val="28"/>
          <w:szCs w:val="28"/>
          <w:lang w:eastAsia="en-US"/>
        </w:rPr>
      </w:pPr>
    </w:p>
    <w:p w:rsidR="00E5119F" w:rsidRDefault="00E5119F" w:rsidP="004E5D09">
      <w:pPr>
        <w:jc w:val="center"/>
        <w:rPr>
          <w:rFonts w:eastAsia="Calibri"/>
          <w:sz w:val="28"/>
          <w:szCs w:val="28"/>
          <w:lang w:eastAsia="en-US"/>
        </w:rPr>
      </w:pPr>
    </w:p>
    <w:p w:rsidR="00E5119F" w:rsidRDefault="00E5119F" w:rsidP="004E5D09">
      <w:pPr>
        <w:jc w:val="center"/>
        <w:rPr>
          <w:rFonts w:eastAsia="Calibri"/>
          <w:sz w:val="28"/>
          <w:szCs w:val="28"/>
          <w:lang w:eastAsia="en-US"/>
        </w:rPr>
      </w:pPr>
    </w:p>
    <w:p w:rsidR="00E5119F" w:rsidRDefault="00E5119F" w:rsidP="004E5D09">
      <w:pPr>
        <w:jc w:val="center"/>
        <w:rPr>
          <w:rFonts w:eastAsia="Calibri"/>
          <w:sz w:val="28"/>
          <w:szCs w:val="28"/>
          <w:lang w:eastAsia="en-US"/>
        </w:rPr>
      </w:pPr>
    </w:p>
    <w:p w:rsidR="00E5119F" w:rsidRDefault="00E5119F" w:rsidP="004E5D09">
      <w:pPr>
        <w:jc w:val="center"/>
        <w:rPr>
          <w:rFonts w:eastAsia="Calibri"/>
          <w:sz w:val="28"/>
          <w:szCs w:val="28"/>
          <w:lang w:eastAsia="en-US"/>
        </w:rPr>
      </w:pPr>
    </w:p>
    <w:p w:rsidR="004E3CB0" w:rsidRDefault="00E5119F" w:rsidP="004E5D09">
      <w:pPr>
        <w:jc w:val="center"/>
        <w:rPr>
          <w:rFonts w:eastAsia="Calibri"/>
          <w:sz w:val="28"/>
          <w:szCs w:val="28"/>
          <w:lang w:eastAsia="en-US"/>
        </w:rPr>
      </w:pPr>
      <w:r>
        <w:rPr>
          <w:rFonts w:eastAsia="Calibri"/>
          <w:sz w:val="28"/>
          <w:szCs w:val="28"/>
          <w:lang w:eastAsia="en-US"/>
        </w:rPr>
        <w:t xml:space="preserve">                                                                                                           </w:t>
      </w:r>
    </w:p>
    <w:p w:rsidR="004E3CB0" w:rsidRDefault="004E3CB0" w:rsidP="004E5D09">
      <w:pPr>
        <w:jc w:val="center"/>
        <w:rPr>
          <w:rFonts w:eastAsia="Calibri"/>
          <w:sz w:val="28"/>
          <w:szCs w:val="28"/>
          <w:lang w:eastAsia="en-US"/>
        </w:rPr>
      </w:pPr>
    </w:p>
    <w:p w:rsidR="004E3CB0" w:rsidRDefault="004E3CB0" w:rsidP="004E5D09">
      <w:pPr>
        <w:jc w:val="center"/>
        <w:rPr>
          <w:rFonts w:eastAsia="Calibri"/>
          <w:sz w:val="28"/>
          <w:szCs w:val="28"/>
          <w:lang w:eastAsia="en-US"/>
        </w:rPr>
      </w:pPr>
    </w:p>
    <w:p w:rsidR="004E3CB0" w:rsidRDefault="004E3CB0" w:rsidP="004E5D09">
      <w:pPr>
        <w:jc w:val="center"/>
        <w:rPr>
          <w:rFonts w:eastAsia="Calibri"/>
          <w:sz w:val="28"/>
          <w:szCs w:val="28"/>
          <w:lang w:eastAsia="en-US"/>
        </w:rPr>
      </w:pPr>
    </w:p>
    <w:p w:rsidR="00FA1D1B" w:rsidRDefault="00FA1D1B" w:rsidP="004E5D09">
      <w:pPr>
        <w:jc w:val="center"/>
        <w:rPr>
          <w:rFonts w:eastAsia="Calibri"/>
          <w:sz w:val="28"/>
          <w:szCs w:val="28"/>
          <w:lang w:eastAsia="en-US"/>
        </w:rPr>
      </w:pPr>
    </w:p>
    <w:p w:rsidR="00FA1D1B" w:rsidRDefault="00FA1D1B" w:rsidP="004E5D09">
      <w:pPr>
        <w:jc w:val="center"/>
        <w:rPr>
          <w:rFonts w:eastAsia="Calibri"/>
          <w:sz w:val="28"/>
          <w:szCs w:val="28"/>
          <w:lang w:eastAsia="en-US"/>
        </w:rPr>
      </w:pPr>
    </w:p>
    <w:p w:rsidR="00FA1D1B" w:rsidRDefault="00FA1D1B" w:rsidP="004E5D09">
      <w:pPr>
        <w:jc w:val="center"/>
        <w:rPr>
          <w:rFonts w:eastAsia="Calibri"/>
          <w:sz w:val="28"/>
          <w:szCs w:val="28"/>
          <w:lang w:eastAsia="en-US"/>
        </w:rPr>
      </w:pPr>
    </w:p>
    <w:p w:rsidR="00FA1D1B" w:rsidRDefault="00FA1D1B" w:rsidP="004E5D09">
      <w:pPr>
        <w:jc w:val="center"/>
        <w:rPr>
          <w:rFonts w:eastAsia="Calibri"/>
          <w:sz w:val="28"/>
          <w:szCs w:val="28"/>
          <w:lang w:eastAsia="en-US"/>
        </w:rPr>
      </w:pPr>
    </w:p>
    <w:p w:rsidR="00BC2B32" w:rsidRPr="005173EA" w:rsidRDefault="004E3CB0" w:rsidP="004E5D09">
      <w:pPr>
        <w:jc w:val="center"/>
        <w:rPr>
          <w:rFonts w:eastAsia="Calibri"/>
          <w:sz w:val="28"/>
          <w:szCs w:val="28"/>
          <w:lang w:eastAsia="en-US"/>
        </w:rPr>
      </w:pPr>
      <w:r>
        <w:rPr>
          <w:rFonts w:eastAsia="Calibri"/>
          <w:sz w:val="28"/>
          <w:szCs w:val="28"/>
          <w:lang w:eastAsia="en-US"/>
        </w:rPr>
        <w:t xml:space="preserve">                                                                                                          </w:t>
      </w:r>
      <w:r w:rsidR="00BC2B32" w:rsidRPr="005173EA">
        <w:rPr>
          <w:rFonts w:eastAsia="Calibri"/>
          <w:sz w:val="28"/>
          <w:szCs w:val="28"/>
          <w:lang w:eastAsia="en-US"/>
        </w:rPr>
        <w:t>Приложение № 7</w:t>
      </w:r>
    </w:p>
    <w:p w:rsidR="00BC2B32" w:rsidRPr="005173EA" w:rsidRDefault="004E5D09" w:rsidP="004E5D09">
      <w:pPr>
        <w:jc w:val="center"/>
        <w:rPr>
          <w:rFonts w:eastAsia="Calibri"/>
          <w:sz w:val="28"/>
          <w:szCs w:val="28"/>
          <w:lang w:eastAsia="en-US"/>
        </w:rPr>
      </w:pPr>
      <w:r>
        <w:rPr>
          <w:rFonts w:eastAsia="Calibri"/>
          <w:sz w:val="28"/>
          <w:szCs w:val="28"/>
          <w:lang w:eastAsia="en-US"/>
        </w:rPr>
        <w:t xml:space="preserve">                                                                                                   </w:t>
      </w:r>
      <w:r w:rsidR="00BC2B32" w:rsidRPr="005173EA">
        <w:rPr>
          <w:rFonts w:eastAsia="Calibri"/>
          <w:sz w:val="28"/>
          <w:szCs w:val="28"/>
          <w:lang w:eastAsia="en-US"/>
        </w:rPr>
        <w:t>к государственной программе  Курской области</w:t>
      </w:r>
    </w:p>
    <w:p w:rsidR="00BC2B32" w:rsidRPr="005173EA" w:rsidRDefault="004E5D09" w:rsidP="004E5D09">
      <w:pPr>
        <w:jc w:val="center"/>
        <w:rPr>
          <w:rFonts w:eastAsia="Calibri"/>
          <w:sz w:val="28"/>
          <w:szCs w:val="28"/>
          <w:lang w:eastAsia="en-US"/>
        </w:rPr>
      </w:pPr>
      <w:r>
        <w:rPr>
          <w:rFonts w:eastAsia="Calibri"/>
          <w:sz w:val="28"/>
          <w:szCs w:val="28"/>
          <w:lang w:eastAsia="en-US"/>
        </w:rPr>
        <w:t xml:space="preserve">                                                                                                    </w:t>
      </w:r>
      <w:r w:rsidR="00BC2B32" w:rsidRPr="005173EA">
        <w:rPr>
          <w:rFonts w:eastAsia="Calibri"/>
          <w:sz w:val="28"/>
          <w:szCs w:val="28"/>
          <w:lang w:eastAsia="en-US"/>
        </w:rPr>
        <w:t>«Развитие образования в Курской области»</w:t>
      </w:r>
    </w:p>
    <w:p w:rsidR="007E766D" w:rsidRDefault="004E5D09" w:rsidP="004E5D09">
      <w:pPr>
        <w:jc w:val="center"/>
        <w:rPr>
          <w:sz w:val="28"/>
          <w:szCs w:val="28"/>
        </w:rPr>
      </w:pPr>
      <w:r>
        <w:rPr>
          <w:sz w:val="28"/>
          <w:szCs w:val="28"/>
        </w:rPr>
        <w:t xml:space="preserve">                                                                                                     </w:t>
      </w:r>
      <w:proofErr w:type="gramStart"/>
      <w:r w:rsidR="00BC2B32" w:rsidRPr="005173EA">
        <w:rPr>
          <w:sz w:val="28"/>
          <w:szCs w:val="28"/>
        </w:rPr>
        <w:t xml:space="preserve">(в редакции постановления Администрации </w:t>
      </w:r>
      <w:proofErr w:type="gramEnd"/>
    </w:p>
    <w:p w:rsidR="00BC2B32" w:rsidRPr="005173EA" w:rsidRDefault="007E766D" w:rsidP="004E5D09">
      <w:pPr>
        <w:jc w:val="center"/>
        <w:rPr>
          <w:rFonts w:eastAsia="Calibri"/>
          <w:sz w:val="28"/>
          <w:szCs w:val="28"/>
          <w:lang w:eastAsia="en-US"/>
        </w:rPr>
      </w:pPr>
      <w:r>
        <w:rPr>
          <w:sz w:val="28"/>
          <w:szCs w:val="28"/>
        </w:rPr>
        <w:t xml:space="preserve">                                                                                                                  </w:t>
      </w:r>
      <w:r w:rsidR="00BC2B32" w:rsidRPr="005173EA">
        <w:rPr>
          <w:sz w:val="28"/>
          <w:szCs w:val="28"/>
        </w:rPr>
        <w:t>Курской области</w:t>
      </w:r>
    </w:p>
    <w:p w:rsidR="00BC2B32" w:rsidRPr="005173EA" w:rsidRDefault="004E5D09" w:rsidP="004E5D09">
      <w:pPr>
        <w:autoSpaceDE w:val="0"/>
        <w:autoSpaceDN w:val="0"/>
        <w:adjustRightInd w:val="0"/>
        <w:spacing w:after="240"/>
        <w:jc w:val="center"/>
        <w:outlineLvl w:val="0"/>
        <w:rPr>
          <w:sz w:val="28"/>
          <w:szCs w:val="28"/>
        </w:rPr>
      </w:pPr>
      <w:r>
        <w:rPr>
          <w:sz w:val="28"/>
          <w:szCs w:val="28"/>
        </w:rPr>
        <w:t xml:space="preserve">                                                                                                            </w:t>
      </w:r>
      <w:r w:rsidR="00BC2B32" w:rsidRPr="005173EA">
        <w:rPr>
          <w:sz w:val="28"/>
          <w:szCs w:val="28"/>
        </w:rPr>
        <w:t>от __________________№___________)</w:t>
      </w:r>
    </w:p>
    <w:p w:rsidR="00BC2B32" w:rsidRPr="005173EA" w:rsidRDefault="00BC2B32" w:rsidP="00B467A6">
      <w:pPr>
        <w:spacing w:after="200" w:line="276" w:lineRule="auto"/>
        <w:jc w:val="center"/>
        <w:rPr>
          <w:rFonts w:eastAsia="Calibri"/>
          <w:b/>
          <w:sz w:val="28"/>
          <w:szCs w:val="28"/>
          <w:lang w:eastAsia="en-US"/>
        </w:rPr>
      </w:pPr>
      <w:r w:rsidRPr="005173EA">
        <w:rPr>
          <w:rFonts w:eastAsia="Calibri"/>
          <w:b/>
          <w:sz w:val="28"/>
          <w:szCs w:val="28"/>
          <w:lang w:eastAsia="en-US"/>
        </w:rP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w:t>
      </w:r>
      <w:r w:rsidRPr="005173EA">
        <w:rPr>
          <w:rFonts w:eastAsia="Calibri"/>
          <w:b/>
          <w:sz w:val="28"/>
          <w:szCs w:val="28"/>
          <w:lang w:eastAsia="en-US"/>
        </w:rPr>
        <w:t>а</w:t>
      </w:r>
      <w:r w:rsidRPr="005173EA">
        <w:rPr>
          <w:rFonts w:eastAsia="Calibri"/>
          <w:b/>
          <w:sz w:val="28"/>
          <w:szCs w:val="28"/>
          <w:lang w:eastAsia="en-US"/>
        </w:rPr>
        <w:t>цию целей государственной программы Курской области «Развитие образования в Курской области</w:t>
      </w:r>
      <w:r w:rsidR="00B71ADA">
        <w:rPr>
          <w:rFonts w:eastAsia="Calibri"/>
          <w:b/>
          <w:sz w:val="28"/>
          <w:szCs w:val="28"/>
          <w:lang w:eastAsia="en-US"/>
        </w:rPr>
        <w:t>»</w:t>
      </w:r>
      <w:r w:rsidR="007E766D">
        <w:rPr>
          <w:rFonts w:eastAsia="Calibri"/>
          <w:b/>
          <w:sz w:val="28"/>
          <w:szCs w:val="28"/>
          <w:lang w:eastAsia="en-US"/>
        </w:rPr>
        <w:t xml:space="preserve"> </w:t>
      </w:r>
    </w:p>
    <w:tbl>
      <w:tblPr>
        <w:tblW w:w="1531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1814"/>
        <w:gridCol w:w="1872"/>
        <w:gridCol w:w="850"/>
        <w:gridCol w:w="992"/>
        <w:gridCol w:w="992"/>
        <w:gridCol w:w="851"/>
        <w:gridCol w:w="850"/>
        <w:gridCol w:w="851"/>
        <w:gridCol w:w="850"/>
        <w:gridCol w:w="851"/>
        <w:gridCol w:w="851"/>
        <w:gridCol w:w="851"/>
        <w:gridCol w:w="851"/>
        <w:gridCol w:w="851"/>
      </w:tblGrid>
      <w:tr w:rsidR="00BC2B32" w:rsidRPr="005173EA" w:rsidTr="00BC2B32">
        <w:tc>
          <w:tcPr>
            <w:tcW w:w="1135" w:type="dxa"/>
            <w:vMerge w:val="restart"/>
            <w:tcBorders>
              <w:bottom w:val="nil"/>
            </w:tcBorders>
            <w:vAlign w:val="center"/>
          </w:tcPr>
          <w:p w:rsidR="00BC2B32" w:rsidRPr="005173EA" w:rsidRDefault="00BC2B32" w:rsidP="00BC2B32">
            <w:pPr>
              <w:widowControl w:val="0"/>
              <w:autoSpaceDE w:val="0"/>
              <w:autoSpaceDN w:val="0"/>
              <w:jc w:val="center"/>
              <w:rPr>
                <w:sz w:val="12"/>
                <w:szCs w:val="12"/>
              </w:rPr>
            </w:pPr>
            <w:r w:rsidRPr="005173EA">
              <w:rPr>
                <w:sz w:val="12"/>
                <w:szCs w:val="12"/>
              </w:rPr>
              <w:t>Статус</w:t>
            </w:r>
          </w:p>
        </w:tc>
        <w:tc>
          <w:tcPr>
            <w:tcW w:w="1814" w:type="dxa"/>
            <w:vMerge w:val="restart"/>
            <w:tcBorders>
              <w:bottom w:val="nil"/>
            </w:tcBorders>
            <w:vAlign w:val="center"/>
          </w:tcPr>
          <w:p w:rsidR="00BC2B32" w:rsidRPr="005173EA" w:rsidRDefault="00BA668D" w:rsidP="008B432D">
            <w:pPr>
              <w:widowControl w:val="0"/>
              <w:autoSpaceDE w:val="0"/>
              <w:autoSpaceDN w:val="0"/>
              <w:jc w:val="center"/>
              <w:rPr>
                <w:sz w:val="12"/>
                <w:szCs w:val="12"/>
              </w:rPr>
            </w:pPr>
            <w:r w:rsidRPr="00BA668D">
              <w:rPr>
                <w:sz w:val="12"/>
                <w:szCs w:val="12"/>
              </w:rPr>
              <w:t>Наименование государственной программы, подпрограммы государственной программы, структурного элемента подпр</w:t>
            </w:r>
            <w:r w:rsidRPr="00BA668D">
              <w:rPr>
                <w:sz w:val="12"/>
                <w:szCs w:val="12"/>
              </w:rPr>
              <w:t>о</w:t>
            </w:r>
            <w:r w:rsidRPr="00BA668D">
              <w:rPr>
                <w:sz w:val="12"/>
                <w:szCs w:val="12"/>
              </w:rPr>
              <w:t>граммы</w:t>
            </w:r>
          </w:p>
        </w:tc>
        <w:tc>
          <w:tcPr>
            <w:tcW w:w="1872" w:type="dxa"/>
            <w:vMerge w:val="restart"/>
            <w:tcBorders>
              <w:bottom w:val="nil"/>
            </w:tcBorders>
            <w:vAlign w:val="center"/>
          </w:tcPr>
          <w:p w:rsidR="00BC2B32" w:rsidRPr="005173EA" w:rsidRDefault="00BC2B32" w:rsidP="00BC2B32">
            <w:pPr>
              <w:widowControl w:val="0"/>
              <w:autoSpaceDE w:val="0"/>
              <w:autoSpaceDN w:val="0"/>
              <w:jc w:val="center"/>
              <w:rPr>
                <w:sz w:val="12"/>
                <w:szCs w:val="12"/>
              </w:rPr>
            </w:pPr>
            <w:r w:rsidRPr="005173EA">
              <w:rPr>
                <w:sz w:val="12"/>
                <w:szCs w:val="12"/>
              </w:rPr>
              <w:t>Источники финансирования</w:t>
            </w:r>
          </w:p>
        </w:tc>
        <w:tc>
          <w:tcPr>
            <w:tcW w:w="10491" w:type="dxa"/>
            <w:gridSpan w:val="12"/>
            <w:tcBorders>
              <w:bottom w:val="single" w:sz="4" w:space="0" w:color="auto"/>
            </w:tcBorders>
            <w:vAlign w:val="center"/>
          </w:tcPr>
          <w:p w:rsidR="00BC2B32" w:rsidRPr="005173EA" w:rsidRDefault="00BC2B32" w:rsidP="00BC2B32">
            <w:pPr>
              <w:widowControl w:val="0"/>
              <w:autoSpaceDE w:val="0"/>
              <w:autoSpaceDN w:val="0"/>
              <w:jc w:val="center"/>
              <w:rPr>
                <w:sz w:val="12"/>
                <w:szCs w:val="12"/>
              </w:rPr>
            </w:pPr>
            <w:r w:rsidRPr="005173EA">
              <w:rPr>
                <w:sz w:val="12"/>
                <w:szCs w:val="12"/>
              </w:rPr>
              <w:t>Оценка расходов (тыс. руб.), годы</w:t>
            </w:r>
          </w:p>
        </w:tc>
      </w:tr>
      <w:tr w:rsidR="00BC2B32" w:rsidRPr="005173EA" w:rsidTr="00BC2B32">
        <w:tc>
          <w:tcPr>
            <w:tcW w:w="1135" w:type="dxa"/>
            <w:vMerge/>
            <w:tcBorders>
              <w:bottom w:val="nil"/>
            </w:tcBorders>
          </w:tcPr>
          <w:p w:rsidR="00BC2B32" w:rsidRPr="005173EA" w:rsidRDefault="00BC2B32" w:rsidP="00BC2B32">
            <w:pPr>
              <w:spacing w:after="200" w:line="276" w:lineRule="auto"/>
              <w:rPr>
                <w:rFonts w:eastAsia="Calibri"/>
                <w:sz w:val="12"/>
                <w:szCs w:val="12"/>
                <w:lang w:eastAsia="en-US"/>
              </w:rPr>
            </w:pPr>
          </w:p>
        </w:tc>
        <w:tc>
          <w:tcPr>
            <w:tcW w:w="1814" w:type="dxa"/>
            <w:vMerge/>
            <w:tcBorders>
              <w:bottom w:val="nil"/>
            </w:tcBorders>
          </w:tcPr>
          <w:p w:rsidR="00BC2B32" w:rsidRPr="005173EA" w:rsidRDefault="00BC2B32" w:rsidP="00BC2B32">
            <w:pPr>
              <w:spacing w:after="200" w:line="276" w:lineRule="auto"/>
              <w:rPr>
                <w:rFonts w:eastAsia="Calibri"/>
                <w:sz w:val="12"/>
                <w:szCs w:val="12"/>
                <w:lang w:eastAsia="en-US"/>
              </w:rPr>
            </w:pPr>
          </w:p>
        </w:tc>
        <w:tc>
          <w:tcPr>
            <w:tcW w:w="1872" w:type="dxa"/>
            <w:vMerge/>
            <w:tcBorders>
              <w:bottom w:val="nil"/>
            </w:tcBorders>
          </w:tcPr>
          <w:p w:rsidR="00BC2B32" w:rsidRPr="005173EA" w:rsidRDefault="00BC2B32" w:rsidP="00BC2B32">
            <w:pPr>
              <w:spacing w:after="200" w:line="276" w:lineRule="auto"/>
              <w:rPr>
                <w:rFonts w:eastAsia="Calibri"/>
                <w:sz w:val="12"/>
                <w:szCs w:val="12"/>
                <w:lang w:eastAsia="en-US"/>
              </w:rPr>
            </w:pPr>
          </w:p>
        </w:tc>
        <w:tc>
          <w:tcPr>
            <w:tcW w:w="850" w:type="dxa"/>
            <w:tcBorders>
              <w:bottom w:val="nil"/>
            </w:tcBorders>
            <w:vAlign w:val="center"/>
          </w:tcPr>
          <w:p w:rsidR="00BC2B32" w:rsidRPr="005173EA" w:rsidRDefault="00BC2B32" w:rsidP="00BC2B32">
            <w:pPr>
              <w:widowControl w:val="0"/>
              <w:autoSpaceDE w:val="0"/>
              <w:autoSpaceDN w:val="0"/>
              <w:jc w:val="center"/>
              <w:rPr>
                <w:sz w:val="12"/>
                <w:szCs w:val="12"/>
              </w:rPr>
            </w:pPr>
            <w:r w:rsidRPr="005173EA">
              <w:rPr>
                <w:sz w:val="12"/>
                <w:szCs w:val="12"/>
              </w:rPr>
              <w:t>2014</w:t>
            </w:r>
          </w:p>
        </w:tc>
        <w:tc>
          <w:tcPr>
            <w:tcW w:w="992" w:type="dxa"/>
            <w:tcBorders>
              <w:bottom w:val="nil"/>
            </w:tcBorders>
            <w:vAlign w:val="center"/>
          </w:tcPr>
          <w:p w:rsidR="00BC2B32" w:rsidRPr="005173EA" w:rsidRDefault="00BC2B32" w:rsidP="00BC2B32">
            <w:pPr>
              <w:widowControl w:val="0"/>
              <w:autoSpaceDE w:val="0"/>
              <w:autoSpaceDN w:val="0"/>
              <w:jc w:val="center"/>
              <w:rPr>
                <w:sz w:val="12"/>
                <w:szCs w:val="12"/>
              </w:rPr>
            </w:pPr>
            <w:r w:rsidRPr="005173EA">
              <w:rPr>
                <w:sz w:val="12"/>
                <w:szCs w:val="12"/>
              </w:rPr>
              <w:t>2015</w:t>
            </w:r>
          </w:p>
        </w:tc>
        <w:tc>
          <w:tcPr>
            <w:tcW w:w="992" w:type="dxa"/>
            <w:tcBorders>
              <w:bottom w:val="nil"/>
            </w:tcBorders>
            <w:vAlign w:val="center"/>
          </w:tcPr>
          <w:p w:rsidR="00BC2B32" w:rsidRPr="005173EA" w:rsidRDefault="00BC2B32" w:rsidP="00BC2B32">
            <w:pPr>
              <w:widowControl w:val="0"/>
              <w:autoSpaceDE w:val="0"/>
              <w:autoSpaceDN w:val="0"/>
              <w:jc w:val="center"/>
              <w:rPr>
                <w:sz w:val="12"/>
                <w:szCs w:val="12"/>
              </w:rPr>
            </w:pPr>
            <w:r w:rsidRPr="005173EA">
              <w:rPr>
                <w:sz w:val="12"/>
                <w:szCs w:val="12"/>
              </w:rPr>
              <w:t>2016</w:t>
            </w:r>
          </w:p>
        </w:tc>
        <w:tc>
          <w:tcPr>
            <w:tcW w:w="851" w:type="dxa"/>
            <w:tcBorders>
              <w:bottom w:val="nil"/>
            </w:tcBorders>
            <w:vAlign w:val="center"/>
          </w:tcPr>
          <w:p w:rsidR="00BC2B32" w:rsidRPr="005173EA" w:rsidRDefault="00BC2B32" w:rsidP="00BC2B32">
            <w:pPr>
              <w:widowControl w:val="0"/>
              <w:autoSpaceDE w:val="0"/>
              <w:autoSpaceDN w:val="0"/>
              <w:jc w:val="center"/>
              <w:rPr>
                <w:sz w:val="12"/>
                <w:szCs w:val="12"/>
              </w:rPr>
            </w:pPr>
            <w:r w:rsidRPr="005173EA">
              <w:rPr>
                <w:sz w:val="12"/>
                <w:szCs w:val="12"/>
              </w:rPr>
              <w:t>2017</w:t>
            </w:r>
          </w:p>
        </w:tc>
        <w:tc>
          <w:tcPr>
            <w:tcW w:w="850" w:type="dxa"/>
            <w:tcBorders>
              <w:bottom w:val="nil"/>
            </w:tcBorders>
            <w:vAlign w:val="center"/>
          </w:tcPr>
          <w:p w:rsidR="00BC2B32" w:rsidRPr="005173EA" w:rsidRDefault="00BC2B32" w:rsidP="00BC2B32">
            <w:pPr>
              <w:widowControl w:val="0"/>
              <w:autoSpaceDE w:val="0"/>
              <w:autoSpaceDN w:val="0"/>
              <w:jc w:val="center"/>
              <w:rPr>
                <w:sz w:val="12"/>
                <w:szCs w:val="12"/>
              </w:rPr>
            </w:pPr>
            <w:r w:rsidRPr="005173EA">
              <w:rPr>
                <w:sz w:val="12"/>
                <w:szCs w:val="12"/>
              </w:rPr>
              <w:t>2018</w:t>
            </w:r>
          </w:p>
        </w:tc>
        <w:tc>
          <w:tcPr>
            <w:tcW w:w="851" w:type="dxa"/>
            <w:tcBorders>
              <w:bottom w:val="nil"/>
            </w:tcBorders>
            <w:vAlign w:val="center"/>
          </w:tcPr>
          <w:p w:rsidR="00BC2B32" w:rsidRPr="005173EA" w:rsidRDefault="00BC2B32" w:rsidP="00BC2B32">
            <w:pPr>
              <w:widowControl w:val="0"/>
              <w:autoSpaceDE w:val="0"/>
              <w:autoSpaceDN w:val="0"/>
              <w:jc w:val="center"/>
              <w:rPr>
                <w:sz w:val="12"/>
                <w:szCs w:val="12"/>
              </w:rPr>
            </w:pPr>
            <w:r w:rsidRPr="005173EA">
              <w:rPr>
                <w:sz w:val="12"/>
                <w:szCs w:val="12"/>
              </w:rPr>
              <w:t>2019</w:t>
            </w:r>
          </w:p>
        </w:tc>
        <w:tc>
          <w:tcPr>
            <w:tcW w:w="850" w:type="dxa"/>
            <w:tcBorders>
              <w:bottom w:val="nil"/>
            </w:tcBorders>
            <w:vAlign w:val="center"/>
          </w:tcPr>
          <w:p w:rsidR="00BC2B32" w:rsidRPr="005173EA" w:rsidRDefault="00BC2B32" w:rsidP="00BC2B32">
            <w:pPr>
              <w:widowControl w:val="0"/>
              <w:autoSpaceDE w:val="0"/>
              <w:autoSpaceDN w:val="0"/>
              <w:jc w:val="center"/>
              <w:rPr>
                <w:sz w:val="12"/>
                <w:szCs w:val="12"/>
              </w:rPr>
            </w:pPr>
            <w:r w:rsidRPr="005173EA">
              <w:rPr>
                <w:sz w:val="12"/>
                <w:szCs w:val="12"/>
              </w:rPr>
              <w:t>2020</w:t>
            </w:r>
          </w:p>
        </w:tc>
        <w:tc>
          <w:tcPr>
            <w:tcW w:w="851" w:type="dxa"/>
            <w:tcBorders>
              <w:bottom w:val="nil"/>
            </w:tcBorders>
            <w:vAlign w:val="center"/>
          </w:tcPr>
          <w:p w:rsidR="00BC2B32" w:rsidRPr="005173EA" w:rsidRDefault="00BC2B32" w:rsidP="00BC2B32">
            <w:pPr>
              <w:widowControl w:val="0"/>
              <w:autoSpaceDE w:val="0"/>
              <w:autoSpaceDN w:val="0"/>
              <w:jc w:val="center"/>
              <w:rPr>
                <w:sz w:val="12"/>
                <w:szCs w:val="12"/>
              </w:rPr>
            </w:pPr>
            <w:r w:rsidRPr="005173EA">
              <w:rPr>
                <w:sz w:val="12"/>
                <w:szCs w:val="12"/>
              </w:rPr>
              <w:t>2021</w:t>
            </w:r>
          </w:p>
        </w:tc>
        <w:tc>
          <w:tcPr>
            <w:tcW w:w="851" w:type="dxa"/>
            <w:tcBorders>
              <w:bottom w:val="nil"/>
            </w:tcBorders>
            <w:vAlign w:val="center"/>
          </w:tcPr>
          <w:p w:rsidR="00BC2B32" w:rsidRPr="005173EA" w:rsidRDefault="00BC2B32" w:rsidP="00BC2B32">
            <w:pPr>
              <w:widowControl w:val="0"/>
              <w:autoSpaceDE w:val="0"/>
              <w:autoSpaceDN w:val="0"/>
              <w:jc w:val="center"/>
              <w:rPr>
                <w:sz w:val="12"/>
                <w:szCs w:val="12"/>
              </w:rPr>
            </w:pPr>
            <w:r w:rsidRPr="005173EA">
              <w:rPr>
                <w:sz w:val="12"/>
                <w:szCs w:val="12"/>
              </w:rPr>
              <w:t>2022</w:t>
            </w:r>
          </w:p>
        </w:tc>
        <w:tc>
          <w:tcPr>
            <w:tcW w:w="851" w:type="dxa"/>
            <w:tcBorders>
              <w:bottom w:val="nil"/>
            </w:tcBorders>
            <w:vAlign w:val="center"/>
          </w:tcPr>
          <w:p w:rsidR="00BC2B32" w:rsidRPr="005173EA" w:rsidRDefault="00BC2B32" w:rsidP="00BC2B32">
            <w:pPr>
              <w:widowControl w:val="0"/>
              <w:autoSpaceDE w:val="0"/>
              <w:autoSpaceDN w:val="0"/>
              <w:jc w:val="center"/>
              <w:rPr>
                <w:sz w:val="12"/>
                <w:szCs w:val="12"/>
              </w:rPr>
            </w:pPr>
            <w:r w:rsidRPr="005173EA">
              <w:rPr>
                <w:sz w:val="12"/>
                <w:szCs w:val="12"/>
              </w:rPr>
              <w:t>2023</w:t>
            </w:r>
          </w:p>
        </w:tc>
        <w:tc>
          <w:tcPr>
            <w:tcW w:w="851" w:type="dxa"/>
            <w:tcBorders>
              <w:bottom w:val="nil"/>
            </w:tcBorders>
            <w:vAlign w:val="center"/>
          </w:tcPr>
          <w:p w:rsidR="00BC2B32" w:rsidRPr="005173EA" w:rsidRDefault="00BC2B32" w:rsidP="00BC2B32">
            <w:pPr>
              <w:widowControl w:val="0"/>
              <w:autoSpaceDE w:val="0"/>
              <w:autoSpaceDN w:val="0"/>
              <w:jc w:val="center"/>
              <w:rPr>
                <w:sz w:val="12"/>
                <w:szCs w:val="12"/>
              </w:rPr>
            </w:pPr>
            <w:r w:rsidRPr="005173EA">
              <w:rPr>
                <w:sz w:val="12"/>
                <w:szCs w:val="12"/>
              </w:rPr>
              <w:t>2024</w:t>
            </w:r>
          </w:p>
        </w:tc>
        <w:tc>
          <w:tcPr>
            <w:tcW w:w="851" w:type="dxa"/>
            <w:tcBorders>
              <w:bottom w:val="nil"/>
            </w:tcBorders>
            <w:vAlign w:val="center"/>
          </w:tcPr>
          <w:p w:rsidR="00BC2B32" w:rsidRPr="005173EA" w:rsidRDefault="00BC2B32" w:rsidP="00BC2B32">
            <w:pPr>
              <w:widowControl w:val="0"/>
              <w:autoSpaceDE w:val="0"/>
              <w:autoSpaceDN w:val="0"/>
              <w:jc w:val="center"/>
              <w:rPr>
                <w:sz w:val="12"/>
                <w:szCs w:val="12"/>
              </w:rPr>
            </w:pPr>
            <w:r w:rsidRPr="005173EA">
              <w:rPr>
                <w:sz w:val="12"/>
                <w:szCs w:val="12"/>
              </w:rPr>
              <w:t>2025</w:t>
            </w:r>
          </w:p>
        </w:tc>
      </w:tr>
    </w:tbl>
    <w:p w:rsidR="00BC2B32" w:rsidRPr="005173EA" w:rsidRDefault="00BC2B32" w:rsidP="00BC2B32">
      <w:pPr>
        <w:spacing w:line="14" w:lineRule="auto"/>
        <w:rPr>
          <w:rFonts w:eastAsia="Calibri"/>
          <w:b/>
          <w:sz w:val="28"/>
          <w:szCs w:val="28"/>
          <w:lang w:eastAsia="en-US"/>
        </w:rPr>
      </w:pPr>
    </w:p>
    <w:tbl>
      <w:tblPr>
        <w:tblW w:w="1531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1814"/>
        <w:gridCol w:w="1872"/>
        <w:gridCol w:w="850"/>
        <w:gridCol w:w="992"/>
        <w:gridCol w:w="992"/>
        <w:gridCol w:w="851"/>
        <w:gridCol w:w="850"/>
        <w:gridCol w:w="851"/>
        <w:gridCol w:w="850"/>
        <w:gridCol w:w="851"/>
        <w:gridCol w:w="851"/>
        <w:gridCol w:w="851"/>
        <w:gridCol w:w="851"/>
        <w:gridCol w:w="851"/>
      </w:tblGrid>
      <w:tr w:rsidR="00BC2B32" w:rsidRPr="005173EA" w:rsidTr="00BC2B32">
        <w:trPr>
          <w:tblHeader/>
        </w:trPr>
        <w:tc>
          <w:tcPr>
            <w:tcW w:w="1135" w:type="dxa"/>
            <w:vAlign w:val="center"/>
          </w:tcPr>
          <w:p w:rsidR="00BC2B32" w:rsidRPr="005173EA" w:rsidRDefault="00BC2B32" w:rsidP="00BC2B32">
            <w:pPr>
              <w:spacing w:line="276" w:lineRule="auto"/>
              <w:jc w:val="center"/>
              <w:rPr>
                <w:rFonts w:eastAsia="Calibri"/>
                <w:sz w:val="12"/>
                <w:szCs w:val="12"/>
                <w:lang w:eastAsia="en-US"/>
              </w:rPr>
            </w:pPr>
            <w:r w:rsidRPr="005173EA">
              <w:rPr>
                <w:rFonts w:eastAsia="Calibri"/>
                <w:sz w:val="12"/>
                <w:szCs w:val="12"/>
                <w:lang w:eastAsia="en-US"/>
              </w:rPr>
              <w:t>1</w:t>
            </w:r>
          </w:p>
        </w:tc>
        <w:tc>
          <w:tcPr>
            <w:tcW w:w="1814" w:type="dxa"/>
            <w:vAlign w:val="center"/>
          </w:tcPr>
          <w:p w:rsidR="00BC2B32" w:rsidRPr="005173EA" w:rsidRDefault="00BC2B32" w:rsidP="00BC2B32">
            <w:pPr>
              <w:spacing w:line="276" w:lineRule="auto"/>
              <w:jc w:val="center"/>
              <w:rPr>
                <w:rFonts w:eastAsia="Calibri"/>
                <w:sz w:val="12"/>
                <w:szCs w:val="12"/>
                <w:lang w:eastAsia="en-US"/>
              </w:rPr>
            </w:pPr>
            <w:r w:rsidRPr="005173EA">
              <w:rPr>
                <w:rFonts w:eastAsia="Calibri"/>
                <w:sz w:val="12"/>
                <w:szCs w:val="12"/>
                <w:lang w:eastAsia="en-US"/>
              </w:rPr>
              <w:t>2</w:t>
            </w:r>
          </w:p>
        </w:tc>
        <w:tc>
          <w:tcPr>
            <w:tcW w:w="1872" w:type="dxa"/>
            <w:vAlign w:val="center"/>
          </w:tcPr>
          <w:p w:rsidR="00BC2B32" w:rsidRPr="005173EA" w:rsidRDefault="00BC2B32" w:rsidP="00BC2B32">
            <w:pPr>
              <w:spacing w:line="276" w:lineRule="auto"/>
              <w:jc w:val="center"/>
              <w:rPr>
                <w:rFonts w:eastAsia="Calibri"/>
                <w:sz w:val="12"/>
                <w:szCs w:val="12"/>
                <w:lang w:eastAsia="en-US"/>
              </w:rPr>
            </w:pPr>
            <w:r w:rsidRPr="005173EA">
              <w:rPr>
                <w:rFonts w:eastAsia="Calibri"/>
                <w:sz w:val="12"/>
                <w:szCs w:val="12"/>
                <w:lang w:eastAsia="en-US"/>
              </w:rPr>
              <w:t>3</w:t>
            </w:r>
          </w:p>
        </w:tc>
        <w:tc>
          <w:tcPr>
            <w:tcW w:w="850" w:type="dxa"/>
            <w:vAlign w:val="center"/>
          </w:tcPr>
          <w:p w:rsidR="00BC2B32" w:rsidRPr="005173EA" w:rsidRDefault="00BC2B32" w:rsidP="00BC2B32">
            <w:pPr>
              <w:widowControl w:val="0"/>
              <w:autoSpaceDE w:val="0"/>
              <w:autoSpaceDN w:val="0"/>
              <w:jc w:val="center"/>
              <w:rPr>
                <w:sz w:val="12"/>
                <w:szCs w:val="12"/>
              </w:rPr>
            </w:pPr>
            <w:r w:rsidRPr="005173EA">
              <w:rPr>
                <w:sz w:val="12"/>
                <w:szCs w:val="12"/>
              </w:rPr>
              <w:t>4</w:t>
            </w:r>
          </w:p>
        </w:tc>
        <w:tc>
          <w:tcPr>
            <w:tcW w:w="992" w:type="dxa"/>
            <w:vAlign w:val="center"/>
          </w:tcPr>
          <w:p w:rsidR="00BC2B32" w:rsidRPr="005173EA" w:rsidRDefault="00BC2B32" w:rsidP="00BC2B32">
            <w:pPr>
              <w:widowControl w:val="0"/>
              <w:autoSpaceDE w:val="0"/>
              <w:autoSpaceDN w:val="0"/>
              <w:jc w:val="center"/>
              <w:rPr>
                <w:sz w:val="12"/>
                <w:szCs w:val="12"/>
              </w:rPr>
            </w:pPr>
            <w:r w:rsidRPr="005173EA">
              <w:rPr>
                <w:sz w:val="12"/>
                <w:szCs w:val="12"/>
              </w:rPr>
              <w:t>5</w:t>
            </w:r>
          </w:p>
        </w:tc>
        <w:tc>
          <w:tcPr>
            <w:tcW w:w="992" w:type="dxa"/>
            <w:vAlign w:val="center"/>
          </w:tcPr>
          <w:p w:rsidR="00BC2B32" w:rsidRPr="005173EA" w:rsidRDefault="00BC2B32" w:rsidP="00BC2B32">
            <w:pPr>
              <w:widowControl w:val="0"/>
              <w:autoSpaceDE w:val="0"/>
              <w:autoSpaceDN w:val="0"/>
              <w:jc w:val="center"/>
              <w:rPr>
                <w:sz w:val="12"/>
                <w:szCs w:val="12"/>
              </w:rPr>
            </w:pPr>
            <w:r w:rsidRPr="005173EA">
              <w:rPr>
                <w:sz w:val="12"/>
                <w:szCs w:val="12"/>
              </w:rPr>
              <w:t>6</w:t>
            </w:r>
          </w:p>
        </w:tc>
        <w:tc>
          <w:tcPr>
            <w:tcW w:w="851" w:type="dxa"/>
            <w:vAlign w:val="center"/>
          </w:tcPr>
          <w:p w:rsidR="00BC2B32" w:rsidRPr="005173EA" w:rsidRDefault="00BC2B32" w:rsidP="00BC2B32">
            <w:pPr>
              <w:widowControl w:val="0"/>
              <w:autoSpaceDE w:val="0"/>
              <w:autoSpaceDN w:val="0"/>
              <w:jc w:val="center"/>
              <w:rPr>
                <w:sz w:val="12"/>
                <w:szCs w:val="12"/>
              </w:rPr>
            </w:pPr>
            <w:r w:rsidRPr="005173EA">
              <w:rPr>
                <w:sz w:val="12"/>
                <w:szCs w:val="12"/>
              </w:rPr>
              <w:t>7</w:t>
            </w:r>
          </w:p>
        </w:tc>
        <w:tc>
          <w:tcPr>
            <w:tcW w:w="850" w:type="dxa"/>
            <w:vAlign w:val="center"/>
          </w:tcPr>
          <w:p w:rsidR="00BC2B32" w:rsidRPr="005173EA" w:rsidRDefault="00BC2B32" w:rsidP="00BC2B32">
            <w:pPr>
              <w:widowControl w:val="0"/>
              <w:autoSpaceDE w:val="0"/>
              <w:autoSpaceDN w:val="0"/>
              <w:jc w:val="center"/>
              <w:rPr>
                <w:sz w:val="12"/>
                <w:szCs w:val="12"/>
              </w:rPr>
            </w:pPr>
            <w:r w:rsidRPr="005173EA">
              <w:rPr>
                <w:sz w:val="12"/>
                <w:szCs w:val="12"/>
              </w:rPr>
              <w:t>8</w:t>
            </w:r>
          </w:p>
        </w:tc>
        <w:tc>
          <w:tcPr>
            <w:tcW w:w="851" w:type="dxa"/>
            <w:vAlign w:val="center"/>
          </w:tcPr>
          <w:p w:rsidR="00BC2B32" w:rsidRPr="005173EA" w:rsidRDefault="00BC2B32" w:rsidP="00BC2B32">
            <w:pPr>
              <w:widowControl w:val="0"/>
              <w:autoSpaceDE w:val="0"/>
              <w:autoSpaceDN w:val="0"/>
              <w:jc w:val="center"/>
              <w:rPr>
                <w:sz w:val="12"/>
                <w:szCs w:val="12"/>
              </w:rPr>
            </w:pPr>
            <w:r w:rsidRPr="005173EA">
              <w:rPr>
                <w:sz w:val="12"/>
                <w:szCs w:val="12"/>
              </w:rPr>
              <w:t>9</w:t>
            </w:r>
          </w:p>
        </w:tc>
        <w:tc>
          <w:tcPr>
            <w:tcW w:w="850" w:type="dxa"/>
            <w:vAlign w:val="center"/>
          </w:tcPr>
          <w:p w:rsidR="00BC2B32" w:rsidRPr="005173EA" w:rsidRDefault="00BC2B32" w:rsidP="00BC2B32">
            <w:pPr>
              <w:widowControl w:val="0"/>
              <w:autoSpaceDE w:val="0"/>
              <w:autoSpaceDN w:val="0"/>
              <w:jc w:val="center"/>
              <w:rPr>
                <w:sz w:val="12"/>
                <w:szCs w:val="12"/>
              </w:rPr>
            </w:pPr>
            <w:r w:rsidRPr="005173EA">
              <w:rPr>
                <w:sz w:val="12"/>
                <w:szCs w:val="12"/>
              </w:rPr>
              <w:t>10</w:t>
            </w:r>
          </w:p>
        </w:tc>
        <w:tc>
          <w:tcPr>
            <w:tcW w:w="851" w:type="dxa"/>
            <w:vAlign w:val="center"/>
          </w:tcPr>
          <w:p w:rsidR="00BC2B32" w:rsidRPr="005173EA" w:rsidRDefault="00BC2B32" w:rsidP="00BC2B32">
            <w:pPr>
              <w:widowControl w:val="0"/>
              <w:autoSpaceDE w:val="0"/>
              <w:autoSpaceDN w:val="0"/>
              <w:jc w:val="center"/>
              <w:rPr>
                <w:sz w:val="12"/>
                <w:szCs w:val="12"/>
              </w:rPr>
            </w:pPr>
            <w:r w:rsidRPr="005173EA">
              <w:rPr>
                <w:sz w:val="12"/>
                <w:szCs w:val="12"/>
              </w:rPr>
              <w:t>11</w:t>
            </w:r>
          </w:p>
        </w:tc>
        <w:tc>
          <w:tcPr>
            <w:tcW w:w="851" w:type="dxa"/>
            <w:vAlign w:val="center"/>
          </w:tcPr>
          <w:p w:rsidR="00BC2B32" w:rsidRPr="005173EA" w:rsidRDefault="00BC2B32" w:rsidP="00BC2B32">
            <w:pPr>
              <w:widowControl w:val="0"/>
              <w:autoSpaceDE w:val="0"/>
              <w:autoSpaceDN w:val="0"/>
              <w:jc w:val="center"/>
              <w:rPr>
                <w:sz w:val="12"/>
                <w:szCs w:val="12"/>
              </w:rPr>
            </w:pPr>
            <w:r w:rsidRPr="005173EA">
              <w:rPr>
                <w:sz w:val="12"/>
                <w:szCs w:val="12"/>
              </w:rPr>
              <w:t>12</w:t>
            </w:r>
          </w:p>
        </w:tc>
        <w:tc>
          <w:tcPr>
            <w:tcW w:w="851" w:type="dxa"/>
            <w:vAlign w:val="center"/>
          </w:tcPr>
          <w:p w:rsidR="00BC2B32" w:rsidRPr="005173EA" w:rsidRDefault="00BC2B32" w:rsidP="00BC2B32">
            <w:pPr>
              <w:widowControl w:val="0"/>
              <w:autoSpaceDE w:val="0"/>
              <w:autoSpaceDN w:val="0"/>
              <w:jc w:val="center"/>
              <w:rPr>
                <w:sz w:val="12"/>
                <w:szCs w:val="12"/>
              </w:rPr>
            </w:pPr>
            <w:r w:rsidRPr="005173EA">
              <w:rPr>
                <w:sz w:val="12"/>
                <w:szCs w:val="12"/>
              </w:rPr>
              <w:t>13</w:t>
            </w:r>
          </w:p>
        </w:tc>
        <w:tc>
          <w:tcPr>
            <w:tcW w:w="851" w:type="dxa"/>
            <w:vAlign w:val="center"/>
          </w:tcPr>
          <w:p w:rsidR="00BC2B32" w:rsidRPr="005173EA" w:rsidRDefault="00BC2B32" w:rsidP="00BC2B32">
            <w:pPr>
              <w:widowControl w:val="0"/>
              <w:autoSpaceDE w:val="0"/>
              <w:autoSpaceDN w:val="0"/>
              <w:jc w:val="center"/>
              <w:rPr>
                <w:sz w:val="12"/>
                <w:szCs w:val="12"/>
              </w:rPr>
            </w:pPr>
            <w:r w:rsidRPr="005173EA">
              <w:rPr>
                <w:sz w:val="12"/>
                <w:szCs w:val="12"/>
              </w:rPr>
              <w:t>14</w:t>
            </w:r>
          </w:p>
        </w:tc>
        <w:tc>
          <w:tcPr>
            <w:tcW w:w="851" w:type="dxa"/>
            <w:vAlign w:val="center"/>
          </w:tcPr>
          <w:p w:rsidR="00BC2B32" w:rsidRPr="005173EA" w:rsidRDefault="00BC2B32" w:rsidP="00BC2B32">
            <w:pPr>
              <w:widowControl w:val="0"/>
              <w:autoSpaceDE w:val="0"/>
              <w:autoSpaceDN w:val="0"/>
              <w:jc w:val="center"/>
              <w:rPr>
                <w:sz w:val="12"/>
                <w:szCs w:val="12"/>
              </w:rPr>
            </w:pPr>
            <w:r w:rsidRPr="005173EA">
              <w:rPr>
                <w:sz w:val="12"/>
                <w:szCs w:val="12"/>
              </w:rPr>
              <w:t>15</w:t>
            </w:r>
          </w:p>
        </w:tc>
      </w:tr>
      <w:tr w:rsidR="00A92EDA" w:rsidRPr="005173EA" w:rsidTr="00BC2B32">
        <w:trPr>
          <w:trHeight w:val="106"/>
        </w:trPr>
        <w:tc>
          <w:tcPr>
            <w:tcW w:w="1135" w:type="dxa"/>
            <w:vMerge w:val="restart"/>
            <w:vAlign w:val="center"/>
          </w:tcPr>
          <w:p w:rsidR="00A92EDA" w:rsidRPr="005173EA" w:rsidRDefault="00A92EDA" w:rsidP="00BC2B32">
            <w:pPr>
              <w:widowControl w:val="0"/>
              <w:autoSpaceDE w:val="0"/>
              <w:autoSpaceDN w:val="0"/>
              <w:jc w:val="center"/>
              <w:outlineLvl w:val="2"/>
              <w:rPr>
                <w:sz w:val="12"/>
                <w:szCs w:val="12"/>
              </w:rPr>
            </w:pPr>
            <w:r w:rsidRPr="005173EA">
              <w:rPr>
                <w:sz w:val="12"/>
                <w:szCs w:val="12"/>
              </w:rPr>
              <w:t>Государственная программа</w:t>
            </w:r>
          </w:p>
        </w:tc>
        <w:tc>
          <w:tcPr>
            <w:tcW w:w="1814" w:type="dxa"/>
            <w:vMerge w:val="restart"/>
            <w:vAlign w:val="center"/>
          </w:tcPr>
          <w:p w:rsidR="00A92EDA" w:rsidRPr="005173EA" w:rsidRDefault="00A92EDA" w:rsidP="00BC2B32">
            <w:pPr>
              <w:widowControl w:val="0"/>
              <w:autoSpaceDE w:val="0"/>
              <w:autoSpaceDN w:val="0"/>
              <w:jc w:val="center"/>
              <w:rPr>
                <w:sz w:val="12"/>
                <w:szCs w:val="12"/>
              </w:rPr>
            </w:pPr>
            <w:r w:rsidRPr="005173EA">
              <w:rPr>
                <w:sz w:val="12"/>
                <w:szCs w:val="12"/>
              </w:rPr>
              <w:t>Развитие образования в Курской области</w:t>
            </w:r>
          </w:p>
        </w:tc>
        <w:tc>
          <w:tcPr>
            <w:tcW w:w="1872" w:type="dxa"/>
            <w:vAlign w:val="center"/>
          </w:tcPr>
          <w:p w:rsidR="00A92EDA" w:rsidRPr="005173EA" w:rsidRDefault="00A92EDA" w:rsidP="00BC2B32">
            <w:pPr>
              <w:widowControl w:val="0"/>
              <w:autoSpaceDE w:val="0"/>
              <w:autoSpaceDN w:val="0"/>
              <w:rPr>
                <w:sz w:val="12"/>
                <w:szCs w:val="12"/>
              </w:rPr>
            </w:pPr>
            <w:r>
              <w:rPr>
                <w:sz w:val="12"/>
                <w:szCs w:val="12"/>
              </w:rPr>
              <w:t>В</w:t>
            </w:r>
            <w:r w:rsidRPr="005173EA">
              <w:rPr>
                <w:sz w:val="12"/>
                <w:szCs w:val="12"/>
              </w:rPr>
              <w:t>сего</w:t>
            </w:r>
          </w:p>
        </w:tc>
        <w:tc>
          <w:tcPr>
            <w:tcW w:w="850" w:type="dxa"/>
            <w:vAlign w:val="center"/>
          </w:tcPr>
          <w:p w:rsidR="00A92EDA" w:rsidRPr="005173EA" w:rsidRDefault="00A92EDA" w:rsidP="00BC2B32">
            <w:pPr>
              <w:widowControl w:val="0"/>
              <w:autoSpaceDE w:val="0"/>
              <w:autoSpaceDN w:val="0"/>
              <w:jc w:val="center"/>
              <w:rPr>
                <w:sz w:val="12"/>
                <w:szCs w:val="12"/>
              </w:rPr>
            </w:pPr>
            <w:r w:rsidRPr="005173EA">
              <w:rPr>
                <w:sz w:val="12"/>
                <w:szCs w:val="12"/>
              </w:rPr>
              <w:t>11948162,171</w:t>
            </w:r>
          </w:p>
        </w:tc>
        <w:tc>
          <w:tcPr>
            <w:tcW w:w="992" w:type="dxa"/>
            <w:vAlign w:val="center"/>
          </w:tcPr>
          <w:p w:rsidR="00A92EDA" w:rsidRPr="005173EA" w:rsidRDefault="00A92EDA" w:rsidP="00BC2B32">
            <w:pPr>
              <w:widowControl w:val="0"/>
              <w:autoSpaceDE w:val="0"/>
              <w:autoSpaceDN w:val="0"/>
              <w:jc w:val="center"/>
              <w:rPr>
                <w:sz w:val="12"/>
                <w:szCs w:val="12"/>
              </w:rPr>
            </w:pPr>
            <w:r w:rsidRPr="005173EA">
              <w:rPr>
                <w:sz w:val="12"/>
                <w:szCs w:val="12"/>
              </w:rPr>
              <w:t>12257879,748</w:t>
            </w:r>
          </w:p>
        </w:tc>
        <w:tc>
          <w:tcPr>
            <w:tcW w:w="992" w:type="dxa"/>
            <w:vAlign w:val="center"/>
          </w:tcPr>
          <w:p w:rsidR="00A92EDA" w:rsidRPr="005173EA" w:rsidRDefault="00A92EDA" w:rsidP="00BC2B32">
            <w:pPr>
              <w:widowControl w:val="0"/>
              <w:autoSpaceDE w:val="0"/>
              <w:autoSpaceDN w:val="0"/>
              <w:jc w:val="center"/>
              <w:rPr>
                <w:sz w:val="12"/>
                <w:szCs w:val="12"/>
              </w:rPr>
            </w:pPr>
            <w:r w:rsidRPr="005173EA">
              <w:rPr>
                <w:sz w:val="12"/>
                <w:szCs w:val="12"/>
              </w:rPr>
              <w:t>12766590,855</w:t>
            </w:r>
          </w:p>
        </w:tc>
        <w:tc>
          <w:tcPr>
            <w:tcW w:w="851" w:type="dxa"/>
            <w:vAlign w:val="center"/>
          </w:tcPr>
          <w:p w:rsidR="00A92EDA" w:rsidRPr="005173EA" w:rsidRDefault="00A92EDA" w:rsidP="00BC2B32">
            <w:pPr>
              <w:widowControl w:val="0"/>
              <w:autoSpaceDE w:val="0"/>
              <w:autoSpaceDN w:val="0"/>
              <w:jc w:val="center"/>
              <w:rPr>
                <w:sz w:val="12"/>
                <w:szCs w:val="12"/>
              </w:rPr>
            </w:pPr>
            <w:r w:rsidRPr="005173EA">
              <w:rPr>
                <w:sz w:val="12"/>
                <w:szCs w:val="12"/>
              </w:rPr>
              <w:t>13333622,888</w:t>
            </w:r>
          </w:p>
        </w:tc>
        <w:tc>
          <w:tcPr>
            <w:tcW w:w="850" w:type="dxa"/>
            <w:vAlign w:val="center"/>
          </w:tcPr>
          <w:p w:rsidR="00A92EDA" w:rsidRPr="005173EA" w:rsidRDefault="00A92EDA" w:rsidP="00BC2B32">
            <w:pPr>
              <w:widowControl w:val="0"/>
              <w:autoSpaceDE w:val="0"/>
              <w:autoSpaceDN w:val="0"/>
              <w:jc w:val="center"/>
              <w:rPr>
                <w:sz w:val="12"/>
                <w:szCs w:val="12"/>
              </w:rPr>
            </w:pPr>
            <w:r w:rsidRPr="005173EA">
              <w:rPr>
                <w:sz w:val="12"/>
                <w:szCs w:val="12"/>
              </w:rPr>
              <w:t>14107313,071</w:t>
            </w:r>
          </w:p>
        </w:tc>
        <w:tc>
          <w:tcPr>
            <w:tcW w:w="851" w:type="dxa"/>
            <w:vAlign w:val="center"/>
          </w:tcPr>
          <w:p w:rsidR="00A92EDA" w:rsidRPr="005173EA" w:rsidRDefault="00A92EDA" w:rsidP="00E45A26">
            <w:pPr>
              <w:widowControl w:val="0"/>
              <w:autoSpaceDE w:val="0"/>
              <w:autoSpaceDN w:val="0"/>
              <w:jc w:val="center"/>
              <w:rPr>
                <w:sz w:val="12"/>
                <w:szCs w:val="12"/>
              </w:rPr>
            </w:pPr>
            <w:r w:rsidRPr="005173EA">
              <w:rPr>
                <w:sz w:val="12"/>
                <w:szCs w:val="12"/>
              </w:rPr>
              <w:t>16 262257,192</w:t>
            </w:r>
          </w:p>
        </w:tc>
        <w:tc>
          <w:tcPr>
            <w:tcW w:w="850" w:type="dxa"/>
            <w:vAlign w:val="center"/>
          </w:tcPr>
          <w:p w:rsidR="00A92EDA" w:rsidRPr="007A18E5" w:rsidRDefault="00A92EDA" w:rsidP="007A18E5">
            <w:pPr>
              <w:widowControl w:val="0"/>
              <w:autoSpaceDE w:val="0"/>
              <w:autoSpaceDN w:val="0"/>
              <w:jc w:val="center"/>
              <w:rPr>
                <w:sz w:val="12"/>
                <w:szCs w:val="12"/>
              </w:rPr>
            </w:pPr>
            <w:r>
              <w:rPr>
                <w:sz w:val="12"/>
                <w:szCs w:val="12"/>
              </w:rPr>
              <w:t>16 489</w:t>
            </w:r>
            <w:r w:rsidRPr="00EE03C2">
              <w:rPr>
                <w:sz w:val="12"/>
                <w:szCs w:val="12"/>
              </w:rPr>
              <w:t>911,874</w:t>
            </w:r>
          </w:p>
        </w:tc>
        <w:tc>
          <w:tcPr>
            <w:tcW w:w="851" w:type="dxa"/>
            <w:vAlign w:val="center"/>
          </w:tcPr>
          <w:p w:rsidR="00A92EDA" w:rsidRPr="00DB0CAB" w:rsidRDefault="00A92EDA" w:rsidP="00A92EDA">
            <w:pPr>
              <w:widowControl w:val="0"/>
              <w:autoSpaceDE w:val="0"/>
              <w:autoSpaceDN w:val="0"/>
              <w:jc w:val="center"/>
              <w:rPr>
                <w:sz w:val="12"/>
                <w:szCs w:val="12"/>
              </w:rPr>
            </w:pPr>
            <w:r w:rsidRPr="00DB0CAB">
              <w:rPr>
                <w:sz w:val="12"/>
                <w:szCs w:val="12"/>
              </w:rPr>
              <w:t>17 542248,170</w:t>
            </w:r>
          </w:p>
        </w:tc>
        <w:tc>
          <w:tcPr>
            <w:tcW w:w="851" w:type="dxa"/>
            <w:vAlign w:val="center"/>
          </w:tcPr>
          <w:p w:rsidR="00A92EDA" w:rsidRPr="00DB0CAB" w:rsidRDefault="00A92EDA" w:rsidP="00A92EDA">
            <w:pPr>
              <w:widowControl w:val="0"/>
              <w:autoSpaceDE w:val="0"/>
              <w:autoSpaceDN w:val="0"/>
              <w:jc w:val="center"/>
              <w:rPr>
                <w:sz w:val="12"/>
                <w:szCs w:val="12"/>
              </w:rPr>
            </w:pPr>
            <w:r w:rsidRPr="00DB0CAB">
              <w:rPr>
                <w:sz w:val="12"/>
                <w:szCs w:val="12"/>
              </w:rPr>
              <w:t>15 926517,658</w:t>
            </w:r>
          </w:p>
        </w:tc>
        <w:tc>
          <w:tcPr>
            <w:tcW w:w="851" w:type="dxa"/>
            <w:vAlign w:val="center"/>
          </w:tcPr>
          <w:p w:rsidR="00A92EDA" w:rsidRPr="00DB0CAB" w:rsidRDefault="00A92EDA" w:rsidP="00A92EDA">
            <w:pPr>
              <w:widowControl w:val="0"/>
              <w:autoSpaceDE w:val="0"/>
              <w:autoSpaceDN w:val="0"/>
              <w:jc w:val="center"/>
              <w:rPr>
                <w:sz w:val="12"/>
                <w:szCs w:val="12"/>
              </w:rPr>
            </w:pPr>
            <w:r w:rsidRPr="00DB0CAB">
              <w:rPr>
                <w:sz w:val="12"/>
                <w:szCs w:val="12"/>
              </w:rPr>
              <w:t>15 884982,099</w:t>
            </w:r>
          </w:p>
        </w:tc>
        <w:tc>
          <w:tcPr>
            <w:tcW w:w="851" w:type="dxa"/>
            <w:vAlign w:val="center"/>
          </w:tcPr>
          <w:p w:rsidR="00A92EDA" w:rsidRPr="005173EA" w:rsidRDefault="00A92EDA" w:rsidP="00BC2B32">
            <w:pPr>
              <w:widowControl w:val="0"/>
              <w:autoSpaceDE w:val="0"/>
              <w:autoSpaceDN w:val="0"/>
              <w:jc w:val="center"/>
              <w:rPr>
                <w:sz w:val="12"/>
                <w:szCs w:val="12"/>
              </w:rPr>
            </w:pPr>
            <w:r w:rsidRPr="005173EA">
              <w:rPr>
                <w:sz w:val="12"/>
                <w:szCs w:val="12"/>
              </w:rPr>
              <w:t>12454198,810</w:t>
            </w:r>
          </w:p>
        </w:tc>
        <w:tc>
          <w:tcPr>
            <w:tcW w:w="851" w:type="dxa"/>
            <w:vAlign w:val="center"/>
          </w:tcPr>
          <w:p w:rsidR="00A92EDA" w:rsidRPr="005173EA" w:rsidRDefault="00A92EDA" w:rsidP="00BC2B32">
            <w:pPr>
              <w:widowControl w:val="0"/>
              <w:autoSpaceDE w:val="0"/>
              <w:autoSpaceDN w:val="0"/>
              <w:jc w:val="center"/>
              <w:rPr>
                <w:sz w:val="12"/>
                <w:szCs w:val="12"/>
              </w:rPr>
            </w:pPr>
            <w:r w:rsidRPr="005173EA">
              <w:rPr>
                <w:sz w:val="12"/>
                <w:szCs w:val="12"/>
              </w:rPr>
              <w:t>12454198,810</w:t>
            </w:r>
          </w:p>
        </w:tc>
      </w:tr>
      <w:tr w:rsidR="00A92EDA" w:rsidRPr="005173EA" w:rsidTr="00BC2B32">
        <w:trPr>
          <w:trHeight w:val="430"/>
        </w:trPr>
        <w:tc>
          <w:tcPr>
            <w:tcW w:w="1135" w:type="dxa"/>
            <w:vMerge/>
          </w:tcPr>
          <w:p w:rsidR="00A92EDA" w:rsidRPr="005173EA" w:rsidRDefault="00A92EDA" w:rsidP="00BC2B32">
            <w:pPr>
              <w:spacing w:line="276" w:lineRule="auto"/>
              <w:rPr>
                <w:rFonts w:eastAsia="Calibri"/>
                <w:sz w:val="12"/>
                <w:szCs w:val="12"/>
                <w:lang w:eastAsia="en-US"/>
              </w:rPr>
            </w:pPr>
          </w:p>
        </w:tc>
        <w:tc>
          <w:tcPr>
            <w:tcW w:w="1814" w:type="dxa"/>
            <w:vMerge/>
          </w:tcPr>
          <w:p w:rsidR="00A92EDA" w:rsidRPr="005173EA" w:rsidRDefault="00A92EDA" w:rsidP="00BC2B32">
            <w:pPr>
              <w:spacing w:line="276" w:lineRule="auto"/>
              <w:rPr>
                <w:rFonts w:eastAsia="Calibri"/>
                <w:sz w:val="12"/>
                <w:szCs w:val="12"/>
                <w:lang w:eastAsia="en-US"/>
              </w:rPr>
            </w:pPr>
          </w:p>
        </w:tc>
        <w:tc>
          <w:tcPr>
            <w:tcW w:w="1872" w:type="dxa"/>
            <w:vAlign w:val="center"/>
          </w:tcPr>
          <w:p w:rsidR="00A92EDA" w:rsidRPr="005173EA" w:rsidRDefault="00A92EDA" w:rsidP="00BC2B32">
            <w:pPr>
              <w:widowControl w:val="0"/>
              <w:autoSpaceDE w:val="0"/>
              <w:autoSpaceDN w:val="0"/>
              <w:rPr>
                <w:sz w:val="12"/>
                <w:szCs w:val="12"/>
              </w:rPr>
            </w:pPr>
            <w:r w:rsidRPr="005173EA">
              <w:rPr>
                <w:sz w:val="12"/>
                <w:szCs w:val="12"/>
              </w:rPr>
              <w:t>федеральный бюджет</w:t>
            </w:r>
          </w:p>
        </w:tc>
        <w:tc>
          <w:tcPr>
            <w:tcW w:w="850" w:type="dxa"/>
            <w:vAlign w:val="center"/>
          </w:tcPr>
          <w:p w:rsidR="00A92EDA" w:rsidRPr="005173EA" w:rsidRDefault="00A92EDA" w:rsidP="00BC2B32">
            <w:pPr>
              <w:widowControl w:val="0"/>
              <w:autoSpaceDE w:val="0"/>
              <w:autoSpaceDN w:val="0"/>
              <w:jc w:val="center"/>
              <w:rPr>
                <w:sz w:val="12"/>
                <w:szCs w:val="12"/>
              </w:rPr>
            </w:pPr>
            <w:r w:rsidRPr="005173EA">
              <w:rPr>
                <w:sz w:val="12"/>
                <w:szCs w:val="12"/>
              </w:rPr>
              <w:t>417756,957</w:t>
            </w:r>
          </w:p>
        </w:tc>
        <w:tc>
          <w:tcPr>
            <w:tcW w:w="992" w:type="dxa"/>
            <w:vAlign w:val="center"/>
          </w:tcPr>
          <w:p w:rsidR="00A92EDA" w:rsidRPr="005173EA" w:rsidRDefault="00A92EDA" w:rsidP="00BC2B32">
            <w:pPr>
              <w:widowControl w:val="0"/>
              <w:autoSpaceDE w:val="0"/>
              <w:autoSpaceDN w:val="0"/>
              <w:jc w:val="center"/>
              <w:rPr>
                <w:sz w:val="12"/>
                <w:szCs w:val="12"/>
              </w:rPr>
            </w:pPr>
            <w:r w:rsidRPr="005173EA">
              <w:rPr>
                <w:sz w:val="12"/>
                <w:szCs w:val="12"/>
              </w:rPr>
              <w:t>295756,681</w:t>
            </w:r>
          </w:p>
        </w:tc>
        <w:tc>
          <w:tcPr>
            <w:tcW w:w="992" w:type="dxa"/>
            <w:vAlign w:val="center"/>
          </w:tcPr>
          <w:p w:rsidR="00A92EDA" w:rsidRPr="005173EA" w:rsidRDefault="00A92EDA" w:rsidP="00BC2B32">
            <w:pPr>
              <w:widowControl w:val="0"/>
              <w:autoSpaceDE w:val="0"/>
              <w:autoSpaceDN w:val="0"/>
              <w:jc w:val="center"/>
              <w:rPr>
                <w:sz w:val="12"/>
                <w:szCs w:val="12"/>
              </w:rPr>
            </w:pPr>
            <w:r w:rsidRPr="005173EA">
              <w:rPr>
                <w:sz w:val="12"/>
                <w:szCs w:val="12"/>
              </w:rPr>
              <w:t>527900,300</w:t>
            </w:r>
          </w:p>
        </w:tc>
        <w:tc>
          <w:tcPr>
            <w:tcW w:w="851" w:type="dxa"/>
            <w:vAlign w:val="center"/>
          </w:tcPr>
          <w:p w:rsidR="00A92EDA" w:rsidRPr="005173EA" w:rsidRDefault="00A92EDA" w:rsidP="00BC2B32">
            <w:pPr>
              <w:widowControl w:val="0"/>
              <w:autoSpaceDE w:val="0"/>
              <w:autoSpaceDN w:val="0"/>
              <w:jc w:val="center"/>
              <w:rPr>
                <w:sz w:val="12"/>
                <w:szCs w:val="12"/>
              </w:rPr>
            </w:pPr>
            <w:r w:rsidRPr="005173EA">
              <w:rPr>
                <w:sz w:val="12"/>
                <w:szCs w:val="12"/>
              </w:rPr>
              <w:t>310538,800</w:t>
            </w:r>
          </w:p>
        </w:tc>
        <w:tc>
          <w:tcPr>
            <w:tcW w:w="850" w:type="dxa"/>
            <w:vAlign w:val="center"/>
          </w:tcPr>
          <w:p w:rsidR="00A92EDA" w:rsidRPr="005173EA" w:rsidRDefault="00A92EDA" w:rsidP="00BC2B32">
            <w:pPr>
              <w:widowControl w:val="0"/>
              <w:autoSpaceDE w:val="0"/>
              <w:autoSpaceDN w:val="0"/>
              <w:jc w:val="center"/>
              <w:rPr>
                <w:sz w:val="12"/>
                <w:szCs w:val="12"/>
              </w:rPr>
            </w:pPr>
            <w:r w:rsidRPr="005173EA">
              <w:rPr>
                <w:sz w:val="12"/>
                <w:szCs w:val="12"/>
              </w:rPr>
              <w:t>250984,200</w:t>
            </w:r>
          </w:p>
        </w:tc>
        <w:tc>
          <w:tcPr>
            <w:tcW w:w="851" w:type="dxa"/>
            <w:vAlign w:val="center"/>
          </w:tcPr>
          <w:p w:rsidR="00A92EDA" w:rsidRPr="005173EA" w:rsidRDefault="00A92EDA" w:rsidP="00E45A26">
            <w:pPr>
              <w:widowControl w:val="0"/>
              <w:autoSpaceDE w:val="0"/>
              <w:autoSpaceDN w:val="0"/>
              <w:jc w:val="center"/>
              <w:rPr>
                <w:sz w:val="12"/>
                <w:szCs w:val="12"/>
              </w:rPr>
            </w:pPr>
            <w:r w:rsidRPr="005173EA">
              <w:rPr>
                <w:sz w:val="12"/>
                <w:szCs w:val="12"/>
              </w:rPr>
              <w:t>685695,600</w:t>
            </w:r>
          </w:p>
        </w:tc>
        <w:tc>
          <w:tcPr>
            <w:tcW w:w="850" w:type="dxa"/>
            <w:vAlign w:val="center"/>
          </w:tcPr>
          <w:p w:rsidR="00A92EDA" w:rsidRPr="007A18E5" w:rsidRDefault="00A92EDA" w:rsidP="007A18E5">
            <w:pPr>
              <w:widowControl w:val="0"/>
              <w:autoSpaceDE w:val="0"/>
              <w:autoSpaceDN w:val="0"/>
              <w:jc w:val="center"/>
              <w:rPr>
                <w:sz w:val="12"/>
                <w:szCs w:val="12"/>
              </w:rPr>
            </w:pPr>
            <w:r w:rsidRPr="007A18E5">
              <w:rPr>
                <w:sz w:val="12"/>
                <w:szCs w:val="12"/>
              </w:rPr>
              <w:t>1 162 151,500</w:t>
            </w:r>
          </w:p>
        </w:tc>
        <w:tc>
          <w:tcPr>
            <w:tcW w:w="851" w:type="dxa"/>
            <w:vAlign w:val="center"/>
          </w:tcPr>
          <w:p w:rsidR="00A92EDA" w:rsidRPr="00DB0CAB" w:rsidRDefault="00A92EDA" w:rsidP="00A92EDA">
            <w:pPr>
              <w:widowControl w:val="0"/>
              <w:autoSpaceDE w:val="0"/>
              <w:autoSpaceDN w:val="0"/>
              <w:jc w:val="center"/>
              <w:rPr>
                <w:sz w:val="12"/>
                <w:szCs w:val="12"/>
              </w:rPr>
            </w:pPr>
            <w:r w:rsidRPr="00DB0CAB">
              <w:rPr>
                <w:sz w:val="12"/>
                <w:szCs w:val="12"/>
              </w:rPr>
              <w:t>1 703 024,400</w:t>
            </w:r>
          </w:p>
        </w:tc>
        <w:tc>
          <w:tcPr>
            <w:tcW w:w="851" w:type="dxa"/>
            <w:vAlign w:val="center"/>
          </w:tcPr>
          <w:p w:rsidR="00A92EDA" w:rsidRPr="00DB0CAB" w:rsidRDefault="00A92EDA" w:rsidP="00A92EDA">
            <w:pPr>
              <w:widowControl w:val="0"/>
              <w:autoSpaceDE w:val="0"/>
              <w:autoSpaceDN w:val="0"/>
              <w:jc w:val="center"/>
              <w:rPr>
                <w:sz w:val="12"/>
                <w:szCs w:val="12"/>
              </w:rPr>
            </w:pPr>
            <w:r w:rsidRPr="00DB0CAB">
              <w:rPr>
                <w:sz w:val="12"/>
                <w:szCs w:val="12"/>
              </w:rPr>
              <w:t>1 298 840,100</w:t>
            </w:r>
          </w:p>
        </w:tc>
        <w:tc>
          <w:tcPr>
            <w:tcW w:w="851" w:type="dxa"/>
            <w:vAlign w:val="center"/>
          </w:tcPr>
          <w:p w:rsidR="00A92EDA" w:rsidRPr="00DB0CAB" w:rsidRDefault="00A92EDA" w:rsidP="00A92EDA">
            <w:pPr>
              <w:widowControl w:val="0"/>
              <w:autoSpaceDE w:val="0"/>
              <w:autoSpaceDN w:val="0"/>
              <w:jc w:val="center"/>
              <w:rPr>
                <w:sz w:val="12"/>
                <w:szCs w:val="12"/>
              </w:rPr>
            </w:pPr>
            <w:r w:rsidRPr="00DB0CAB">
              <w:rPr>
                <w:sz w:val="12"/>
                <w:szCs w:val="12"/>
              </w:rPr>
              <w:t>1 265 228,900</w:t>
            </w:r>
          </w:p>
        </w:tc>
        <w:tc>
          <w:tcPr>
            <w:tcW w:w="851" w:type="dxa"/>
            <w:vAlign w:val="center"/>
          </w:tcPr>
          <w:p w:rsidR="00A92EDA" w:rsidRPr="005173EA" w:rsidRDefault="00A92EDA" w:rsidP="00BC2B32">
            <w:pPr>
              <w:spacing w:line="276" w:lineRule="auto"/>
              <w:jc w:val="center"/>
              <w:rPr>
                <w:rFonts w:eastAsia="Calibri"/>
                <w:sz w:val="22"/>
                <w:szCs w:val="22"/>
                <w:lang w:eastAsia="en-US"/>
              </w:rPr>
            </w:pPr>
            <w:r w:rsidRPr="005173EA">
              <w:rPr>
                <w:rFonts w:eastAsia="Calibri"/>
                <w:sz w:val="12"/>
                <w:szCs w:val="12"/>
                <w:lang w:eastAsia="en-US"/>
              </w:rPr>
              <w:t>9080,500</w:t>
            </w:r>
          </w:p>
        </w:tc>
        <w:tc>
          <w:tcPr>
            <w:tcW w:w="851" w:type="dxa"/>
            <w:vAlign w:val="center"/>
          </w:tcPr>
          <w:p w:rsidR="00A92EDA" w:rsidRPr="005173EA" w:rsidRDefault="00A92EDA" w:rsidP="00BC2B32">
            <w:pPr>
              <w:spacing w:line="276" w:lineRule="auto"/>
              <w:jc w:val="center"/>
              <w:rPr>
                <w:rFonts w:eastAsia="Calibri"/>
                <w:sz w:val="22"/>
                <w:szCs w:val="22"/>
                <w:lang w:eastAsia="en-US"/>
              </w:rPr>
            </w:pPr>
            <w:r w:rsidRPr="005173EA">
              <w:rPr>
                <w:rFonts w:eastAsia="Calibri"/>
                <w:sz w:val="12"/>
                <w:szCs w:val="12"/>
                <w:lang w:eastAsia="en-US"/>
              </w:rPr>
              <w:t>9080,500</w:t>
            </w:r>
          </w:p>
        </w:tc>
      </w:tr>
      <w:tr w:rsidR="00A92EDA" w:rsidRPr="005173EA" w:rsidTr="00BC2B32">
        <w:tc>
          <w:tcPr>
            <w:tcW w:w="1135" w:type="dxa"/>
            <w:vMerge/>
          </w:tcPr>
          <w:p w:rsidR="00A92EDA" w:rsidRPr="005173EA" w:rsidRDefault="00A92EDA" w:rsidP="00BC2B32">
            <w:pPr>
              <w:spacing w:line="276" w:lineRule="auto"/>
              <w:rPr>
                <w:rFonts w:eastAsia="Calibri"/>
                <w:sz w:val="12"/>
                <w:szCs w:val="12"/>
                <w:lang w:eastAsia="en-US"/>
              </w:rPr>
            </w:pPr>
          </w:p>
        </w:tc>
        <w:tc>
          <w:tcPr>
            <w:tcW w:w="1814" w:type="dxa"/>
            <w:vMerge/>
          </w:tcPr>
          <w:p w:rsidR="00A92EDA" w:rsidRPr="005173EA" w:rsidRDefault="00A92EDA" w:rsidP="00BC2B32">
            <w:pPr>
              <w:spacing w:line="276" w:lineRule="auto"/>
              <w:rPr>
                <w:rFonts w:eastAsia="Calibri"/>
                <w:sz w:val="12"/>
                <w:szCs w:val="12"/>
                <w:lang w:eastAsia="en-US"/>
              </w:rPr>
            </w:pPr>
          </w:p>
        </w:tc>
        <w:tc>
          <w:tcPr>
            <w:tcW w:w="1872" w:type="dxa"/>
            <w:vAlign w:val="center"/>
          </w:tcPr>
          <w:p w:rsidR="00A92EDA" w:rsidRPr="005173EA" w:rsidRDefault="00A92EDA" w:rsidP="00BC2B32">
            <w:pPr>
              <w:widowControl w:val="0"/>
              <w:autoSpaceDE w:val="0"/>
              <w:autoSpaceDN w:val="0"/>
              <w:rPr>
                <w:sz w:val="12"/>
                <w:szCs w:val="12"/>
              </w:rPr>
            </w:pPr>
            <w:r w:rsidRPr="005173EA">
              <w:rPr>
                <w:sz w:val="12"/>
                <w:szCs w:val="12"/>
              </w:rPr>
              <w:t>областной бюджет</w:t>
            </w:r>
          </w:p>
        </w:tc>
        <w:tc>
          <w:tcPr>
            <w:tcW w:w="850" w:type="dxa"/>
            <w:vAlign w:val="center"/>
          </w:tcPr>
          <w:p w:rsidR="00A92EDA" w:rsidRPr="005173EA" w:rsidRDefault="00A92EDA" w:rsidP="00BC2B32">
            <w:pPr>
              <w:widowControl w:val="0"/>
              <w:autoSpaceDE w:val="0"/>
              <w:autoSpaceDN w:val="0"/>
              <w:jc w:val="center"/>
              <w:rPr>
                <w:sz w:val="12"/>
                <w:szCs w:val="12"/>
              </w:rPr>
            </w:pPr>
            <w:r w:rsidRPr="005173EA">
              <w:rPr>
                <w:sz w:val="12"/>
                <w:szCs w:val="12"/>
              </w:rPr>
              <w:t>11530405,214</w:t>
            </w:r>
          </w:p>
        </w:tc>
        <w:tc>
          <w:tcPr>
            <w:tcW w:w="992" w:type="dxa"/>
            <w:vAlign w:val="center"/>
          </w:tcPr>
          <w:p w:rsidR="00A92EDA" w:rsidRPr="005173EA" w:rsidRDefault="00A92EDA" w:rsidP="00BC2B32">
            <w:pPr>
              <w:widowControl w:val="0"/>
              <w:autoSpaceDE w:val="0"/>
              <w:autoSpaceDN w:val="0"/>
              <w:rPr>
                <w:sz w:val="12"/>
                <w:szCs w:val="12"/>
              </w:rPr>
            </w:pPr>
            <w:r w:rsidRPr="005173EA">
              <w:rPr>
                <w:sz w:val="12"/>
                <w:szCs w:val="12"/>
              </w:rPr>
              <w:t>11962123,067</w:t>
            </w:r>
          </w:p>
        </w:tc>
        <w:tc>
          <w:tcPr>
            <w:tcW w:w="992" w:type="dxa"/>
            <w:vAlign w:val="center"/>
          </w:tcPr>
          <w:p w:rsidR="00A92EDA" w:rsidRPr="005173EA" w:rsidRDefault="00A92EDA" w:rsidP="00BC2B32">
            <w:pPr>
              <w:widowControl w:val="0"/>
              <w:autoSpaceDE w:val="0"/>
              <w:autoSpaceDN w:val="0"/>
              <w:jc w:val="center"/>
              <w:rPr>
                <w:sz w:val="12"/>
                <w:szCs w:val="12"/>
              </w:rPr>
            </w:pPr>
            <w:r w:rsidRPr="005173EA">
              <w:rPr>
                <w:sz w:val="12"/>
                <w:szCs w:val="12"/>
              </w:rPr>
              <w:t>12238690,555</w:t>
            </w:r>
          </w:p>
        </w:tc>
        <w:tc>
          <w:tcPr>
            <w:tcW w:w="851" w:type="dxa"/>
            <w:vAlign w:val="center"/>
          </w:tcPr>
          <w:p w:rsidR="00A92EDA" w:rsidRPr="005173EA" w:rsidRDefault="00A92EDA" w:rsidP="00BC2B32">
            <w:pPr>
              <w:widowControl w:val="0"/>
              <w:autoSpaceDE w:val="0"/>
              <w:autoSpaceDN w:val="0"/>
              <w:jc w:val="center"/>
              <w:rPr>
                <w:sz w:val="12"/>
                <w:szCs w:val="12"/>
              </w:rPr>
            </w:pPr>
            <w:r w:rsidRPr="005173EA">
              <w:rPr>
                <w:sz w:val="12"/>
                <w:szCs w:val="12"/>
              </w:rPr>
              <w:t>13023084,088</w:t>
            </w:r>
          </w:p>
        </w:tc>
        <w:tc>
          <w:tcPr>
            <w:tcW w:w="850" w:type="dxa"/>
            <w:vAlign w:val="center"/>
          </w:tcPr>
          <w:p w:rsidR="00A92EDA" w:rsidRPr="005173EA" w:rsidRDefault="00A92EDA" w:rsidP="00BC2B32">
            <w:pPr>
              <w:widowControl w:val="0"/>
              <w:autoSpaceDE w:val="0"/>
              <w:autoSpaceDN w:val="0"/>
              <w:jc w:val="center"/>
              <w:rPr>
                <w:sz w:val="12"/>
                <w:szCs w:val="12"/>
              </w:rPr>
            </w:pPr>
            <w:r w:rsidRPr="005173EA">
              <w:rPr>
                <w:sz w:val="12"/>
                <w:szCs w:val="12"/>
              </w:rPr>
              <w:t>13856328,871</w:t>
            </w:r>
          </w:p>
        </w:tc>
        <w:tc>
          <w:tcPr>
            <w:tcW w:w="851" w:type="dxa"/>
            <w:vAlign w:val="center"/>
          </w:tcPr>
          <w:p w:rsidR="00A92EDA" w:rsidRPr="00FA1D1B" w:rsidRDefault="00A92EDA" w:rsidP="00FA1D1B">
            <w:pPr>
              <w:widowControl w:val="0"/>
              <w:autoSpaceDE w:val="0"/>
              <w:autoSpaceDN w:val="0"/>
              <w:jc w:val="center"/>
              <w:rPr>
                <w:sz w:val="12"/>
                <w:szCs w:val="12"/>
              </w:rPr>
            </w:pPr>
            <w:r w:rsidRPr="00FA1D1B">
              <w:rPr>
                <w:sz w:val="12"/>
                <w:szCs w:val="12"/>
              </w:rPr>
              <w:t>15 576561,592</w:t>
            </w:r>
          </w:p>
        </w:tc>
        <w:tc>
          <w:tcPr>
            <w:tcW w:w="850" w:type="dxa"/>
            <w:vAlign w:val="center"/>
          </w:tcPr>
          <w:p w:rsidR="00A92EDA" w:rsidRPr="007A18E5" w:rsidRDefault="00A92EDA" w:rsidP="00FA1D1B">
            <w:pPr>
              <w:widowControl w:val="0"/>
              <w:autoSpaceDE w:val="0"/>
              <w:autoSpaceDN w:val="0"/>
              <w:jc w:val="center"/>
              <w:rPr>
                <w:sz w:val="12"/>
                <w:szCs w:val="12"/>
              </w:rPr>
            </w:pPr>
            <w:r>
              <w:rPr>
                <w:sz w:val="12"/>
                <w:szCs w:val="12"/>
              </w:rPr>
              <w:t>15 327</w:t>
            </w:r>
            <w:r w:rsidRPr="00EE03C2">
              <w:rPr>
                <w:sz w:val="12"/>
                <w:szCs w:val="12"/>
              </w:rPr>
              <w:t>760,374</w:t>
            </w:r>
          </w:p>
        </w:tc>
        <w:tc>
          <w:tcPr>
            <w:tcW w:w="851" w:type="dxa"/>
            <w:vAlign w:val="center"/>
          </w:tcPr>
          <w:p w:rsidR="00A92EDA" w:rsidRPr="00FA1D1B" w:rsidRDefault="00A92EDA" w:rsidP="00FA1D1B">
            <w:pPr>
              <w:widowControl w:val="0"/>
              <w:autoSpaceDE w:val="0"/>
              <w:autoSpaceDN w:val="0"/>
              <w:jc w:val="center"/>
              <w:rPr>
                <w:sz w:val="12"/>
                <w:szCs w:val="12"/>
              </w:rPr>
            </w:pPr>
            <w:r w:rsidRPr="00FA1D1B">
              <w:rPr>
                <w:sz w:val="12"/>
                <w:szCs w:val="12"/>
              </w:rPr>
              <w:t>15 839223,770</w:t>
            </w:r>
          </w:p>
        </w:tc>
        <w:tc>
          <w:tcPr>
            <w:tcW w:w="851" w:type="dxa"/>
            <w:vAlign w:val="center"/>
          </w:tcPr>
          <w:p w:rsidR="00A92EDA" w:rsidRPr="00FA1D1B" w:rsidRDefault="00A92EDA" w:rsidP="00FA1D1B">
            <w:pPr>
              <w:widowControl w:val="0"/>
              <w:autoSpaceDE w:val="0"/>
              <w:autoSpaceDN w:val="0"/>
              <w:jc w:val="center"/>
              <w:rPr>
                <w:sz w:val="12"/>
                <w:szCs w:val="12"/>
              </w:rPr>
            </w:pPr>
            <w:r w:rsidRPr="00FA1D1B">
              <w:rPr>
                <w:sz w:val="12"/>
                <w:szCs w:val="12"/>
              </w:rPr>
              <w:t>14 627677,558</w:t>
            </w:r>
          </w:p>
        </w:tc>
        <w:tc>
          <w:tcPr>
            <w:tcW w:w="851" w:type="dxa"/>
            <w:vAlign w:val="center"/>
          </w:tcPr>
          <w:p w:rsidR="00A92EDA" w:rsidRPr="00FA1D1B" w:rsidRDefault="00A92EDA" w:rsidP="00FA1D1B">
            <w:pPr>
              <w:widowControl w:val="0"/>
              <w:autoSpaceDE w:val="0"/>
              <w:autoSpaceDN w:val="0"/>
              <w:jc w:val="center"/>
              <w:rPr>
                <w:sz w:val="12"/>
                <w:szCs w:val="12"/>
              </w:rPr>
            </w:pPr>
            <w:r w:rsidRPr="00FA1D1B">
              <w:rPr>
                <w:sz w:val="12"/>
                <w:szCs w:val="12"/>
              </w:rPr>
              <w:t>14 619753,199</w:t>
            </w:r>
          </w:p>
        </w:tc>
        <w:tc>
          <w:tcPr>
            <w:tcW w:w="851" w:type="dxa"/>
            <w:vAlign w:val="center"/>
          </w:tcPr>
          <w:p w:rsidR="00A92EDA" w:rsidRPr="00FA1D1B" w:rsidRDefault="00A92EDA" w:rsidP="00FA1D1B">
            <w:pPr>
              <w:widowControl w:val="0"/>
              <w:autoSpaceDE w:val="0"/>
              <w:autoSpaceDN w:val="0"/>
              <w:jc w:val="center"/>
              <w:rPr>
                <w:sz w:val="12"/>
                <w:szCs w:val="12"/>
              </w:rPr>
            </w:pPr>
            <w:r w:rsidRPr="00FA1D1B">
              <w:rPr>
                <w:sz w:val="12"/>
                <w:szCs w:val="12"/>
              </w:rPr>
              <w:t>12 445118,310</w:t>
            </w:r>
          </w:p>
        </w:tc>
        <w:tc>
          <w:tcPr>
            <w:tcW w:w="851" w:type="dxa"/>
            <w:vAlign w:val="center"/>
          </w:tcPr>
          <w:p w:rsidR="00A92EDA" w:rsidRPr="00FA1D1B" w:rsidRDefault="00A92EDA" w:rsidP="00FA1D1B">
            <w:pPr>
              <w:widowControl w:val="0"/>
              <w:autoSpaceDE w:val="0"/>
              <w:autoSpaceDN w:val="0"/>
              <w:jc w:val="center"/>
              <w:rPr>
                <w:sz w:val="12"/>
                <w:szCs w:val="12"/>
              </w:rPr>
            </w:pPr>
            <w:r w:rsidRPr="00FA1D1B">
              <w:rPr>
                <w:sz w:val="12"/>
                <w:szCs w:val="12"/>
              </w:rPr>
              <w:t>12 445118,310</w:t>
            </w:r>
          </w:p>
        </w:tc>
      </w:tr>
      <w:tr w:rsidR="00A92EDA" w:rsidRPr="005173EA" w:rsidTr="007A18E5">
        <w:tc>
          <w:tcPr>
            <w:tcW w:w="1135" w:type="dxa"/>
            <w:vMerge w:val="restart"/>
            <w:vAlign w:val="center"/>
          </w:tcPr>
          <w:p w:rsidR="00A92EDA" w:rsidRPr="005173EA" w:rsidRDefault="00A66CA5" w:rsidP="00BC2B32">
            <w:pPr>
              <w:widowControl w:val="0"/>
              <w:autoSpaceDE w:val="0"/>
              <w:autoSpaceDN w:val="0"/>
              <w:spacing w:after="240"/>
              <w:jc w:val="center"/>
              <w:outlineLvl w:val="3"/>
              <w:rPr>
                <w:sz w:val="12"/>
                <w:szCs w:val="12"/>
              </w:rPr>
            </w:pPr>
            <w:hyperlink w:anchor="P540" w:history="1">
              <w:r w:rsidR="00A92EDA" w:rsidRPr="005173EA">
                <w:rPr>
                  <w:sz w:val="12"/>
                  <w:szCs w:val="12"/>
                </w:rPr>
                <w:t>Подпрограмма 1</w:t>
              </w:r>
            </w:hyperlink>
          </w:p>
        </w:tc>
        <w:tc>
          <w:tcPr>
            <w:tcW w:w="1814" w:type="dxa"/>
            <w:vMerge w:val="restart"/>
            <w:vAlign w:val="center"/>
          </w:tcPr>
          <w:p w:rsidR="00A92EDA" w:rsidRPr="005173EA" w:rsidRDefault="00A92EDA" w:rsidP="00BC2B32">
            <w:pPr>
              <w:widowControl w:val="0"/>
              <w:autoSpaceDE w:val="0"/>
              <w:autoSpaceDN w:val="0"/>
              <w:spacing w:after="240"/>
              <w:jc w:val="center"/>
              <w:rPr>
                <w:sz w:val="12"/>
                <w:szCs w:val="12"/>
              </w:rPr>
            </w:pPr>
            <w:r w:rsidRPr="005173EA">
              <w:rPr>
                <w:sz w:val="12"/>
                <w:szCs w:val="12"/>
              </w:rPr>
              <w:t>Развитие дошкольного и общего образования детей</w:t>
            </w:r>
          </w:p>
        </w:tc>
        <w:tc>
          <w:tcPr>
            <w:tcW w:w="1872" w:type="dxa"/>
            <w:vAlign w:val="center"/>
          </w:tcPr>
          <w:p w:rsidR="00A92EDA" w:rsidRPr="005173EA" w:rsidRDefault="00A92EDA" w:rsidP="00BC2B32">
            <w:pPr>
              <w:widowControl w:val="0"/>
              <w:autoSpaceDE w:val="0"/>
              <w:autoSpaceDN w:val="0"/>
              <w:spacing w:after="240"/>
              <w:rPr>
                <w:sz w:val="12"/>
                <w:szCs w:val="12"/>
              </w:rPr>
            </w:pPr>
            <w:r>
              <w:rPr>
                <w:sz w:val="12"/>
                <w:szCs w:val="12"/>
              </w:rPr>
              <w:t>в</w:t>
            </w:r>
            <w:r w:rsidRPr="005173EA">
              <w:rPr>
                <w:sz w:val="12"/>
                <w:szCs w:val="12"/>
              </w:rPr>
              <w:t>сего</w:t>
            </w:r>
          </w:p>
        </w:tc>
        <w:tc>
          <w:tcPr>
            <w:tcW w:w="850" w:type="dxa"/>
            <w:vAlign w:val="center"/>
          </w:tcPr>
          <w:p w:rsidR="00A92EDA" w:rsidRPr="005173EA" w:rsidRDefault="00A92EDA" w:rsidP="00D37887">
            <w:pPr>
              <w:widowControl w:val="0"/>
              <w:autoSpaceDE w:val="0"/>
              <w:autoSpaceDN w:val="0"/>
              <w:jc w:val="center"/>
              <w:rPr>
                <w:sz w:val="12"/>
                <w:szCs w:val="12"/>
              </w:rPr>
            </w:pPr>
            <w:r w:rsidRPr="005173EA">
              <w:rPr>
                <w:sz w:val="12"/>
                <w:szCs w:val="12"/>
              </w:rPr>
              <w:t>10185574,685</w:t>
            </w:r>
          </w:p>
        </w:tc>
        <w:tc>
          <w:tcPr>
            <w:tcW w:w="992" w:type="dxa"/>
            <w:vAlign w:val="center"/>
          </w:tcPr>
          <w:p w:rsidR="00A92EDA" w:rsidRPr="005173EA" w:rsidRDefault="00A92EDA" w:rsidP="00D37887">
            <w:pPr>
              <w:widowControl w:val="0"/>
              <w:autoSpaceDE w:val="0"/>
              <w:autoSpaceDN w:val="0"/>
              <w:jc w:val="center"/>
              <w:rPr>
                <w:sz w:val="12"/>
                <w:szCs w:val="12"/>
              </w:rPr>
            </w:pPr>
            <w:r w:rsidRPr="005173EA">
              <w:rPr>
                <w:sz w:val="12"/>
                <w:szCs w:val="12"/>
              </w:rPr>
              <w:t>10561338,848</w:t>
            </w:r>
          </w:p>
        </w:tc>
        <w:tc>
          <w:tcPr>
            <w:tcW w:w="992" w:type="dxa"/>
            <w:vAlign w:val="center"/>
          </w:tcPr>
          <w:p w:rsidR="00A92EDA" w:rsidRPr="005173EA" w:rsidRDefault="00A92EDA" w:rsidP="00D37887">
            <w:pPr>
              <w:widowControl w:val="0"/>
              <w:autoSpaceDE w:val="0"/>
              <w:autoSpaceDN w:val="0"/>
              <w:jc w:val="center"/>
              <w:rPr>
                <w:sz w:val="12"/>
                <w:szCs w:val="12"/>
              </w:rPr>
            </w:pPr>
            <w:r w:rsidRPr="005173EA">
              <w:rPr>
                <w:sz w:val="12"/>
                <w:szCs w:val="12"/>
              </w:rPr>
              <w:t>10419830,669</w:t>
            </w:r>
          </w:p>
        </w:tc>
        <w:tc>
          <w:tcPr>
            <w:tcW w:w="851" w:type="dxa"/>
            <w:vAlign w:val="center"/>
          </w:tcPr>
          <w:p w:rsidR="00A92EDA" w:rsidRPr="005173EA" w:rsidRDefault="00A92EDA" w:rsidP="00D37887">
            <w:pPr>
              <w:widowControl w:val="0"/>
              <w:autoSpaceDE w:val="0"/>
              <w:autoSpaceDN w:val="0"/>
              <w:jc w:val="center"/>
              <w:rPr>
                <w:sz w:val="12"/>
                <w:szCs w:val="12"/>
              </w:rPr>
            </w:pPr>
            <w:r w:rsidRPr="005173EA">
              <w:rPr>
                <w:sz w:val="12"/>
                <w:szCs w:val="12"/>
              </w:rPr>
              <w:t>10654268,639</w:t>
            </w:r>
          </w:p>
        </w:tc>
        <w:tc>
          <w:tcPr>
            <w:tcW w:w="850" w:type="dxa"/>
            <w:vAlign w:val="center"/>
          </w:tcPr>
          <w:p w:rsidR="00A92EDA" w:rsidRPr="005173EA" w:rsidRDefault="00A92EDA" w:rsidP="00D37887">
            <w:pPr>
              <w:widowControl w:val="0"/>
              <w:autoSpaceDE w:val="0"/>
              <w:autoSpaceDN w:val="0"/>
              <w:jc w:val="center"/>
              <w:rPr>
                <w:sz w:val="12"/>
                <w:szCs w:val="12"/>
              </w:rPr>
            </w:pPr>
            <w:r w:rsidRPr="005173EA">
              <w:rPr>
                <w:sz w:val="12"/>
                <w:szCs w:val="12"/>
              </w:rPr>
              <w:t>11997645,775</w:t>
            </w:r>
          </w:p>
        </w:tc>
        <w:tc>
          <w:tcPr>
            <w:tcW w:w="851" w:type="dxa"/>
            <w:vAlign w:val="center"/>
          </w:tcPr>
          <w:p w:rsidR="00A92EDA" w:rsidRPr="005173EA" w:rsidRDefault="00A92EDA" w:rsidP="00E45A26">
            <w:pPr>
              <w:widowControl w:val="0"/>
              <w:autoSpaceDE w:val="0"/>
              <w:autoSpaceDN w:val="0"/>
              <w:jc w:val="center"/>
              <w:rPr>
                <w:sz w:val="12"/>
                <w:szCs w:val="12"/>
              </w:rPr>
            </w:pPr>
            <w:r w:rsidRPr="005173EA">
              <w:rPr>
                <w:sz w:val="12"/>
                <w:szCs w:val="12"/>
              </w:rPr>
              <w:t>13 480396,686</w:t>
            </w:r>
          </w:p>
        </w:tc>
        <w:tc>
          <w:tcPr>
            <w:tcW w:w="850" w:type="dxa"/>
            <w:vAlign w:val="center"/>
          </w:tcPr>
          <w:p w:rsidR="00A92EDA" w:rsidRPr="007A18E5" w:rsidRDefault="00A92EDA" w:rsidP="007A18E5">
            <w:pPr>
              <w:widowControl w:val="0"/>
              <w:autoSpaceDE w:val="0"/>
              <w:autoSpaceDN w:val="0"/>
              <w:jc w:val="center"/>
              <w:rPr>
                <w:sz w:val="12"/>
                <w:szCs w:val="12"/>
              </w:rPr>
            </w:pPr>
            <w:r>
              <w:rPr>
                <w:sz w:val="12"/>
                <w:szCs w:val="12"/>
              </w:rPr>
              <w:t>13 861</w:t>
            </w:r>
            <w:r w:rsidRPr="00D37887">
              <w:rPr>
                <w:sz w:val="12"/>
                <w:szCs w:val="12"/>
              </w:rPr>
              <w:t>019,285</w:t>
            </w:r>
          </w:p>
        </w:tc>
        <w:tc>
          <w:tcPr>
            <w:tcW w:w="851" w:type="dxa"/>
            <w:vAlign w:val="center"/>
          </w:tcPr>
          <w:p w:rsidR="00A92EDA" w:rsidRPr="00FA1D1B" w:rsidRDefault="00A92EDA" w:rsidP="00FA1D1B">
            <w:pPr>
              <w:widowControl w:val="0"/>
              <w:autoSpaceDE w:val="0"/>
              <w:autoSpaceDN w:val="0"/>
              <w:jc w:val="center"/>
              <w:rPr>
                <w:sz w:val="12"/>
                <w:szCs w:val="12"/>
              </w:rPr>
            </w:pPr>
            <w:r w:rsidRPr="00FA1D1B">
              <w:rPr>
                <w:sz w:val="12"/>
                <w:szCs w:val="12"/>
              </w:rPr>
              <w:t>15 257065,656</w:t>
            </w:r>
          </w:p>
        </w:tc>
        <w:tc>
          <w:tcPr>
            <w:tcW w:w="851" w:type="dxa"/>
            <w:vAlign w:val="center"/>
          </w:tcPr>
          <w:p w:rsidR="00A92EDA" w:rsidRPr="00FA1D1B" w:rsidRDefault="00A92EDA" w:rsidP="00FA1D1B">
            <w:pPr>
              <w:widowControl w:val="0"/>
              <w:autoSpaceDE w:val="0"/>
              <w:autoSpaceDN w:val="0"/>
              <w:jc w:val="center"/>
              <w:rPr>
                <w:sz w:val="12"/>
                <w:szCs w:val="12"/>
              </w:rPr>
            </w:pPr>
            <w:r w:rsidRPr="00FA1D1B">
              <w:rPr>
                <w:sz w:val="12"/>
                <w:szCs w:val="12"/>
              </w:rPr>
              <w:t>13 881696,651</w:t>
            </w:r>
          </w:p>
        </w:tc>
        <w:tc>
          <w:tcPr>
            <w:tcW w:w="851" w:type="dxa"/>
            <w:vAlign w:val="center"/>
          </w:tcPr>
          <w:p w:rsidR="00A92EDA" w:rsidRPr="00FA1D1B" w:rsidRDefault="00A92EDA" w:rsidP="00FA1D1B">
            <w:pPr>
              <w:widowControl w:val="0"/>
              <w:autoSpaceDE w:val="0"/>
              <w:autoSpaceDN w:val="0"/>
              <w:jc w:val="center"/>
              <w:rPr>
                <w:sz w:val="12"/>
                <w:szCs w:val="12"/>
              </w:rPr>
            </w:pPr>
            <w:r w:rsidRPr="00FA1D1B">
              <w:rPr>
                <w:sz w:val="12"/>
                <w:szCs w:val="12"/>
              </w:rPr>
              <w:t>13 809463,663</w:t>
            </w:r>
          </w:p>
        </w:tc>
        <w:tc>
          <w:tcPr>
            <w:tcW w:w="851" w:type="dxa"/>
            <w:vAlign w:val="center"/>
          </w:tcPr>
          <w:p w:rsidR="00A92EDA" w:rsidRPr="005173EA" w:rsidRDefault="00A92EDA" w:rsidP="00FA1D1B">
            <w:pPr>
              <w:widowControl w:val="0"/>
              <w:autoSpaceDE w:val="0"/>
              <w:autoSpaceDN w:val="0"/>
              <w:jc w:val="center"/>
              <w:rPr>
                <w:sz w:val="12"/>
                <w:szCs w:val="12"/>
              </w:rPr>
            </w:pPr>
            <w:r w:rsidRPr="005173EA">
              <w:rPr>
                <w:sz w:val="12"/>
                <w:szCs w:val="12"/>
              </w:rPr>
              <w:t>1045</w:t>
            </w:r>
            <w:r w:rsidRPr="00FA1D1B">
              <w:rPr>
                <w:sz w:val="12"/>
                <w:szCs w:val="12"/>
              </w:rPr>
              <w:t>9</w:t>
            </w:r>
            <w:r w:rsidRPr="005173EA">
              <w:rPr>
                <w:sz w:val="12"/>
                <w:szCs w:val="12"/>
              </w:rPr>
              <w:t>722,632</w:t>
            </w:r>
          </w:p>
        </w:tc>
        <w:tc>
          <w:tcPr>
            <w:tcW w:w="851" w:type="dxa"/>
            <w:vAlign w:val="center"/>
          </w:tcPr>
          <w:p w:rsidR="00A92EDA" w:rsidRPr="005173EA" w:rsidRDefault="00A92EDA" w:rsidP="00FA1D1B">
            <w:pPr>
              <w:widowControl w:val="0"/>
              <w:autoSpaceDE w:val="0"/>
              <w:autoSpaceDN w:val="0"/>
              <w:jc w:val="center"/>
              <w:rPr>
                <w:sz w:val="12"/>
                <w:szCs w:val="12"/>
              </w:rPr>
            </w:pPr>
            <w:r w:rsidRPr="005173EA">
              <w:rPr>
                <w:sz w:val="12"/>
                <w:szCs w:val="12"/>
              </w:rPr>
              <w:t>1045</w:t>
            </w:r>
            <w:r w:rsidRPr="00FA1D1B">
              <w:rPr>
                <w:sz w:val="12"/>
                <w:szCs w:val="12"/>
              </w:rPr>
              <w:t>9</w:t>
            </w:r>
            <w:r w:rsidRPr="005173EA">
              <w:rPr>
                <w:sz w:val="12"/>
                <w:szCs w:val="12"/>
              </w:rPr>
              <w:t>722,632</w:t>
            </w:r>
          </w:p>
        </w:tc>
      </w:tr>
      <w:tr w:rsidR="00A92EDA" w:rsidRPr="005173EA" w:rsidTr="00BC2B32">
        <w:tc>
          <w:tcPr>
            <w:tcW w:w="1135" w:type="dxa"/>
            <w:vMerge/>
          </w:tcPr>
          <w:p w:rsidR="00A92EDA" w:rsidRPr="005173EA" w:rsidRDefault="00A92EDA" w:rsidP="00BC2B32">
            <w:pPr>
              <w:spacing w:line="276" w:lineRule="auto"/>
              <w:rPr>
                <w:rFonts w:eastAsia="Calibri"/>
                <w:sz w:val="12"/>
                <w:szCs w:val="12"/>
                <w:lang w:eastAsia="en-US"/>
              </w:rPr>
            </w:pPr>
          </w:p>
        </w:tc>
        <w:tc>
          <w:tcPr>
            <w:tcW w:w="1814" w:type="dxa"/>
            <w:vMerge/>
          </w:tcPr>
          <w:p w:rsidR="00A92EDA" w:rsidRPr="005173EA" w:rsidRDefault="00A92EDA" w:rsidP="00BC2B32">
            <w:pPr>
              <w:spacing w:line="276" w:lineRule="auto"/>
              <w:rPr>
                <w:rFonts w:eastAsia="Calibri"/>
                <w:sz w:val="12"/>
                <w:szCs w:val="12"/>
                <w:lang w:eastAsia="en-US"/>
              </w:rPr>
            </w:pPr>
          </w:p>
        </w:tc>
        <w:tc>
          <w:tcPr>
            <w:tcW w:w="1872" w:type="dxa"/>
            <w:vAlign w:val="center"/>
          </w:tcPr>
          <w:p w:rsidR="00A92EDA" w:rsidRPr="005173EA" w:rsidRDefault="00A92EDA" w:rsidP="00BC2B32">
            <w:pPr>
              <w:widowControl w:val="0"/>
              <w:autoSpaceDE w:val="0"/>
              <w:autoSpaceDN w:val="0"/>
              <w:rPr>
                <w:sz w:val="12"/>
                <w:szCs w:val="12"/>
              </w:rPr>
            </w:pPr>
            <w:r w:rsidRPr="005173EA">
              <w:rPr>
                <w:sz w:val="12"/>
                <w:szCs w:val="12"/>
              </w:rPr>
              <w:t>федеральный бюджет</w:t>
            </w:r>
          </w:p>
        </w:tc>
        <w:tc>
          <w:tcPr>
            <w:tcW w:w="850" w:type="dxa"/>
            <w:vAlign w:val="center"/>
          </w:tcPr>
          <w:p w:rsidR="00A92EDA" w:rsidRPr="005173EA" w:rsidRDefault="00A92EDA" w:rsidP="00BC2B32">
            <w:pPr>
              <w:widowControl w:val="0"/>
              <w:autoSpaceDE w:val="0"/>
              <w:autoSpaceDN w:val="0"/>
              <w:jc w:val="center"/>
              <w:rPr>
                <w:sz w:val="12"/>
                <w:szCs w:val="12"/>
              </w:rPr>
            </w:pPr>
            <w:r w:rsidRPr="005173EA">
              <w:rPr>
                <w:sz w:val="12"/>
                <w:szCs w:val="12"/>
              </w:rPr>
              <w:t>385550,857</w:t>
            </w:r>
          </w:p>
        </w:tc>
        <w:tc>
          <w:tcPr>
            <w:tcW w:w="992" w:type="dxa"/>
            <w:vAlign w:val="center"/>
          </w:tcPr>
          <w:p w:rsidR="00A92EDA" w:rsidRPr="005173EA" w:rsidRDefault="00A92EDA" w:rsidP="00BC2B32">
            <w:pPr>
              <w:widowControl w:val="0"/>
              <w:autoSpaceDE w:val="0"/>
              <w:autoSpaceDN w:val="0"/>
              <w:jc w:val="center"/>
              <w:rPr>
                <w:sz w:val="12"/>
                <w:szCs w:val="12"/>
              </w:rPr>
            </w:pPr>
            <w:r w:rsidRPr="005173EA">
              <w:rPr>
                <w:sz w:val="12"/>
                <w:szCs w:val="12"/>
              </w:rPr>
              <w:t>269031,931</w:t>
            </w:r>
          </w:p>
        </w:tc>
        <w:tc>
          <w:tcPr>
            <w:tcW w:w="992" w:type="dxa"/>
            <w:vAlign w:val="center"/>
          </w:tcPr>
          <w:p w:rsidR="00A92EDA" w:rsidRPr="005173EA" w:rsidRDefault="00A92EDA" w:rsidP="00BC2B32">
            <w:pPr>
              <w:widowControl w:val="0"/>
              <w:autoSpaceDE w:val="0"/>
              <w:autoSpaceDN w:val="0"/>
              <w:jc w:val="center"/>
              <w:rPr>
                <w:sz w:val="12"/>
                <w:szCs w:val="12"/>
              </w:rPr>
            </w:pPr>
            <w:r w:rsidRPr="005173EA">
              <w:rPr>
                <w:sz w:val="12"/>
                <w:szCs w:val="12"/>
              </w:rPr>
              <w:t>37316,000</w:t>
            </w:r>
          </w:p>
        </w:tc>
        <w:tc>
          <w:tcPr>
            <w:tcW w:w="851" w:type="dxa"/>
            <w:vAlign w:val="center"/>
          </w:tcPr>
          <w:p w:rsidR="00A92EDA" w:rsidRPr="005173EA" w:rsidRDefault="00A92EDA" w:rsidP="00BC2B32">
            <w:pPr>
              <w:widowControl w:val="0"/>
              <w:autoSpaceDE w:val="0"/>
              <w:autoSpaceDN w:val="0"/>
              <w:jc w:val="center"/>
              <w:rPr>
                <w:sz w:val="12"/>
                <w:szCs w:val="12"/>
              </w:rPr>
            </w:pPr>
            <w:r w:rsidRPr="005173EA">
              <w:rPr>
                <w:sz w:val="12"/>
                <w:szCs w:val="12"/>
              </w:rPr>
              <w:t>32464,230</w:t>
            </w:r>
          </w:p>
        </w:tc>
        <w:tc>
          <w:tcPr>
            <w:tcW w:w="850" w:type="dxa"/>
            <w:vAlign w:val="center"/>
          </w:tcPr>
          <w:p w:rsidR="00A92EDA" w:rsidRPr="005173EA" w:rsidRDefault="00A92EDA" w:rsidP="00BC2B32">
            <w:pPr>
              <w:widowControl w:val="0"/>
              <w:autoSpaceDE w:val="0"/>
              <w:autoSpaceDN w:val="0"/>
              <w:jc w:val="center"/>
              <w:rPr>
                <w:sz w:val="12"/>
                <w:szCs w:val="12"/>
              </w:rPr>
            </w:pPr>
            <w:r w:rsidRPr="005173EA">
              <w:rPr>
                <w:sz w:val="12"/>
                <w:szCs w:val="12"/>
              </w:rPr>
              <w:t>161100,263</w:t>
            </w:r>
          </w:p>
        </w:tc>
        <w:tc>
          <w:tcPr>
            <w:tcW w:w="851" w:type="dxa"/>
            <w:vAlign w:val="center"/>
          </w:tcPr>
          <w:p w:rsidR="00A92EDA" w:rsidRPr="005173EA" w:rsidRDefault="00A92EDA" w:rsidP="00E45A26">
            <w:pPr>
              <w:widowControl w:val="0"/>
              <w:autoSpaceDE w:val="0"/>
              <w:autoSpaceDN w:val="0"/>
              <w:jc w:val="center"/>
              <w:rPr>
                <w:sz w:val="12"/>
                <w:szCs w:val="12"/>
              </w:rPr>
            </w:pPr>
            <w:r w:rsidRPr="005173EA">
              <w:rPr>
                <w:sz w:val="12"/>
                <w:szCs w:val="12"/>
              </w:rPr>
              <w:t>370922,316</w:t>
            </w:r>
          </w:p>
        </w:tc>
        <w:tc>
          <w:tcPr>
            <w:tcW w:w="850" w:type="dxa"/>
            <w:vAlign w:val="center"/>
          </w:tcPr>
          <w:p w:rsidR="00A92EDA" w:rsidRPr="007A18E5" w:rsidRDefault="00A92EDA" w:rsidP="007A18E5">
            <w:pPr>
              <w:widowControl w:val="0"/>
              <w:autoSpaceDE w:val="0"/>
              <w:autoSpaceDN w:val="0"/>
              <w:jc w:val="center"/>
              <w:rPr>
                <w:sz w:val="12"/>
                <w:szCs w:val="12"/>
              </w:rPr>
            </w:pPr>
            <w:r w:rsidRPr="007A18E5">
              <w:rPr>
                <w:sz w:val="12"/>
                <w:szCs w:val="12"/>
              </w:rPr>
              <w:t>1 024 076,533</w:t>
            </w:r>
          </w:p>
        </w:tc>
        <w:tc>
          <w:tcPr>
            <w:tcW w:w="851" w:type="dxa"/>
            <w:vAlign w:val="center"/>
          </w:tcPr>
          <w:p w:rsidR="00A92EDA" w:rsidRPr="00DB0CAB" w:rsidRDefault="00A92EDA" w:rsidP="00A92EDA">
            <w:pPr>
              <w:widowControl w:val="0"/>
              <w:autoSpaceDE w:val="0"/>
              <w:autoSpaceDN w:val="0"/>
              <w:jc w:val="center"/>
              <w:rPr>
                <w:sz w:val="12"/>
                <w:szCs w:val="12"/>
              </w:rPr>
            </w:pPr>
            <w:r w:rsidRPr="00DB0CAB">
              <w:rPr>
                <w:sz w:val="12"/>
                <w:szCs w:val="12"/>
              </w:rPr>
              <w:t>1 537 330,176</w:t>
            </w:r>
          </w:p>
        </w:tc>
        <w:tc>
          <w:tcPr>
            <w:tcW w:w="851" w:type="dxa"/>
            <w:vAlign w:val="center"/>
          </w:tcPr>
          <w:p w:rsidR="00A92EDA" w:rsidRPr="00DB0CAB" w:rsidRDefault="00A92EDA" w:rsidP="00A92EDA">
            <w:pPr>
              <w:widowControl w:val="0"/>
              <w:autoSpaceDE w:val="0"/>
              <w:autoSpaceDN w:val="0"/>
              <w:jc w:val="center"/>
              <w:rPr>
                <w:sz w:val="12"/>
                <w:szCs w:val="12"/>
              </w:rPr>
            </w:pPr>
            <w:r w:rsidRPr="00DB0CAB">
              <w:rPr>
                <w:sz w:val="12"/>
                <w:szCs w:val="12"/>
              </w:rPr>
              <w:t>1 273 802,014</w:t>
            </w:r>
          </w:p>
        </w:tc>
        <w:tc>
          <w:tcPr>
            <w:tcW w:w="851" w:type="dxa"/>
            <w:vAlign w:val="center"/>
          </w:tcPr>
          <w:p w:rsidR="00A92EDA" w:rsidRPr="00DB0CAB" w:rsidRDefault="00A92EDA" w:rsidP="00A92EDA">
            <w:pPr>
              <w:widowControl w:val="0"/>
              <w:autoSpaceDE w:val="0"/>
              <w:autoSpaceDN w:val="0"/>
              <w:jc w:val="center"/>
              <w:rPr>
                <w:sz w:val="12"/>
                <w:szCs w:val="12"/>
              </w:rPr>
            </w:pPr>
            <w:r w:rsidRPr="00DB0CAB">
              <w:rPr>
                <w:sz w:val="12"/>
                <w:szCs w:val="12"/>
              </w:rPr>
              <w:t>1 214 347,308</w:t>
            </w:r>
          </w:p>
        </w:tc>
        <w:tc>
          <w:tcPr>
            <w:tcW w:w="851" w:type="dxa"/>
            <w:vAlign w:val="center"/>
          </w:tcPr>
          <w:p w:rsidR="00A92EDA" w:rsidRPr="005173EA" w:rsidRDefault="00A92EDA" w:rsidP="00BC2B32">
            <w:pPr>
              <w:widowControl w:val="0"/>
              <w:autoSpaceDE w:val="0"/>
              <w:autoSpaceDN w:val="0"/>
              <w:jc w:val="center"/>
              <w:rPr>
                <w:sz w:val="12"/>
                <w:szCs w:val="12"/>
              </w:rPr>
            </w:pPr>
            <w:r w:rsidRPr="005173EA">
              <w:rPr>
                <w:sz w:val="12"/>
                <w:szCs w:val="12"/>
              </w:rPr>
              <w:t>0,000</w:t>
            </w:r>
          </w:p>
        </w:tc>
        <w:tc>
          <w:tcPr>
            <w:tcW w:w="851" w:type="dxa"/>
            <w:vAlign w:val="center"/>
          </w:tcPr>
          <w:p w:rsidR="00A92EDA" w:rsidRPr="005173EA" w:rsidRDefault="00A92EDA" w:rsidP="00BC2B32">
            <w:pPr>
              <w:widowControl w:val="0"/>
              <w:autoSpaceDE w:val="0"/>
              <w:autoSpaceDN w:val="0"/>
              <w:jc w:val="center"/>
              <w:rPr>
                <w:sz w:val="12"/>
                <w:szCs w:val="12"/>
              </w:rPr>
            </w:pPr>
            <w:r w:rsidRPr="005173EA">
              <w:rPr>
                <w:sz w:val="12"/>
                <w:szCs w:val="12"/>
              </w:rPr>
              <w:t>0,000</w:t>
            </w:r>
          </w:p>
        </w:tc>
      </w:tr>
      <w:tr w:rsidR="00A92EDA" w:rsidRPr="005173EA" w:rsidTr="00BC2B32">
        <w:tc>
          <w:tcPr>
            <w:tcW w:w="1135" w:type="dxa"/>
            <w:vMerge/>
          </w:tcPr>
          <w:p w:rsidR="00A92EDA" w:rsidRPr="005173EA" w:rsidRDefault="00A92EDA" w:rsidP="00BC2B32">
            <w:pPr>
              <w:spacing w:line="276" w:lineRule="auto"/>
              <w:rPr>
                <w:rFonts w:eastAsia="Calibri"/>
                <w:sz w:val="12"/>
                <w:szCs w:val="12"/>
                <w:lang w:eastAsia="en-US"/>
              </w:rPr>
            </w:pPr>
          </w:p>
        </w:tc>
        <w:tc>
          <w:tcPr>
            <w:tcW w:w="1814" w:type="dxa"/>
            <w:vMerge/>
          </w:tcPr>
          <w:p w:rsidR="00A92EDA" w:rsidRPr="005173EA" w:rsidRDefault="00A92EDA" w:rsidP="00BC2B32">
            <w:pPr>
              <w:spacing w:line="276" w:lineRule="auto"/>
              <w:rPr>
                <w:rFonts w:eastAsia="Calibri"/>
                <w:sz w:val="12"/>
                <w:szCs w:val="12"/>
                <w:lang w:eastAsia="en-US"/>
              </w:rPr>
            </w:pPr>
          </w:p>
        </w:tc>
        <w:tc>
          <w:tcPr>
            <w:tcW w:w="1872" w:type="dxa"/>
            <w:vAlign w:val="center"/>
          </w:tcPr>
          <w:p w:rsidR="00A92EDA" w:rsidRPr="005173EA" w:rsidRDefault="00A92EDA" w:rsidP="00BC2B32">
            <w:pPr>
              <w:widowControl w:val="0"/>
              <w:autoSpaceDE w:val="0"/>
              <w:autoSpaceDN w:val="0"/>
              <w:rPr>
                <w:sz w:val="12"/>
                <w:szCs w:val="12"/>
              </w:rPr>
            </w:pPr>
            <w:r w:rsidRPr="005173EA">
              <w:rPr>
                <w:sz w:val="12"/>
                <w:szCs w:val="12"/>
              </w:rPr>
              <w:t>областной бюджет</w:t>
            </w:r>
          </w:p>
        </w:tc>
        <w:tc>
          <w:tcPr>
            <w:tcW w:w="850" w:type="dxa"/>
            <w:vAlign w:val="center"/>
          </w:tcPr>
          <w:p w:rsidR="00A92EDA" w:rsidRPr="005173EA" w:rsidRDefault="00A92EDA" w:rsidP="00BC2B32">
            <w:pPr>
              <w:widowControl w:val="0"/>
              <w:autoSpaceDE w:val="0"/>
              <w:autoSpaceDN w:val="0"/>
              <w:jc w:val="center"/>
              <w:rPr>
                <w:sz w:val="12"/>
                <w:szCs w:val="12"/>
              </w:rPr>
            </w:pPr>
            <w:r w:rsidRPr="005173EA">
              <w:rPr>
                <w:sz w:val="12"/>
                <w:szCs w:val="12"/>
              </w:rPr>
              <w:t>9800023,828</w:t>
            </w:r>
          </w:p>
        </w:tc>
        <w:tc>
          <w:tcPr>
            <w:tcW w:w="992" w:type="dxa"/>
            <w:vAlign w:val="center"/>
          </w:tcPr>
          <w:p w:rsidR="00A92EDA" w:rsidRPr="005173EA" w:rsidRDefault="00A92EDA" w:rsidP="00BC2B32">
            <w:pPr>
              <w:widowControl w:val="0"/>
              <w:autoSpaceDE w:val="0"/>
              <w:autoSpaceDN w:val="0"/>
              <w:jc w:val="center"/>
              <w:rPr>
                <w:sz w:val="12"/>
                <w:szCs w:val="12"/>
              </w:rPr>
            </w:pPr>
            <w:r w:rsidRPr="005173EA">
              <w:rPr>
                <w:sz w:val="12"/>
                <w:szCs w:val="12"/>
              </w:rPr>
              <w:t>10292306,917</w:t>
            </w:r>
          </w:p>
        </w:tc>
        <w:tc>
          <w:tcPr>
            <w:tcW w:w="992" w:type="dxa"/>
            <w:vAlign w:val="center"/>
          </w:tcPr>
          <w:p w:rsidR="00A92EDA" w:rsidRPr="005173EA" w:rsidRDefault="00A92EDA" w:rsidP="00BC2B32">
            <w:pPr>
              <w:widowControl w:val="0"/>
              <w:autoSpaceDE w:val="0"/>
              <w:autoSpaceDN w:val="0"/>
              <w:jc w:val="center"/>
              <w:rPr>
                <w:sz w:val="12"/>
                <w:szCs w:val="12"/>
              </w:rPr>
            </w:pPr>
            <w:r w:rsidRPr="005173EA">
              <w:rPr>
                <w:sz w:val="12"/>
                <w:szCs w:val="12"/>
              </w:rPr>
              <w:t>10382514,669</w:t>
            </w:r>
          </w:p>
        </w:tc>
        <w:tc>
          <w:tcPr>
            <w:tcW w:w="851" w:type="dxa"/>
            <w:vAlign w:val="center"/>
          </w:tcPr>
          <w:p w:rsidR="00A92EDA" w:rsidRPr="005173EA" w:rsidRDefault="00A92EDA" w:rsidP="00BC2B32">
            <w:pPr>
              <w:widowControl w:val="0"/>
              <w:autoSpaceDE w:val="0"/>
              <w:autoSpaceDN w:val="0"/>
              <w:jc w:val="center"/>
              <w:rPr>
                <w:sz w:val="12"/>
                <w:szCs w:val="12"/>
              </w:rPr>
            </w:pPr>
            <w:r w:rsidRPr="005173EA">
              <w:rPr>
                <w:sz w:val="12"/>
                <w:szCs w:val="12"/>
              </w:rPr>
              <w:t>10621804,409</w:t>
            </w:r>
          </w:p>
        </w:tc>
        <w:tc>
          <w:tcPr>
            <w:tcW w:w="850" w:type="dxa"/>
            <w:vAlign w:val="center"/>
          </w:tcPr>
          <w:p w:rsidR="00A92EDA" w:rsidRPr="005173EA" w:rsidRDefault="00A92EDA" w:rsidP="00BC2B32">
            <w:pPr>
              <w:widowControl w:val="0"/>
              <w:autoSpaceDE w:val="0"/>
              <w:autoSpaceDN w:val="0"/>
              <w:jc w:val="center"/>
              <w:rPr>
                <w:sz w:val="12"/>
                <w:szCs w:val="12"/>
              </w:rPr>
            </w:pPr>
            <w:r w:rsidRPr="005173EA">
              <w:rPr>
                <w:sz w:val="12"/>
                <w:szCs w:val="12"/>
              </w:rPr>
              <w:t>11836545,512</w:t>
            </w:r>
          </w:p>
        </w:tc>
        <w:tc>
          <w:tcPr>
            <w:tcW w:w="851" w:type="dxa"/>
            <w:vAlign w:val="center"/>
          </w:tcPr>
          <w:p w:rsidR="00A92EDA" w:rsidRPr="005173EA" w:rsidRDefault="00A92EDA" w:rsidP="00BA668D">
            <w:pPr>
              <w:widowControl w:val="0"/>
              <w:autoSpaceDE w:val="0"/>
              <w:autoSpaceDN w:val="0"/>
              <w:jc w:val="center"/>
              <w:rPr>
                <w:rFonts w:eastAsia="Calibri"/>
                <w:sz w:val="12"/>
                <w:szCs w:val="12"/>
                <w:lang w:eastAsia="en-US"/>
              </w:rPr>
            </w:pPr>
            <w:r w:rsidRPr="00BA668D">
              <w:rPr>
                <w:sz w:val="12"/>
                <w:szCs w:val="12"/>
              </w:rPr>
              <w:t>13 109474,370</w:t>
            </w:r>
          </w:p>
        </w:tc>
        <w:tc>
          <w:tcPr>
            <w:tcW w:w="850" w:type="dxa"/>
            <w:vAlign w:val="center"/>
          </w:tcPr>
          <w:p w:rsidR="00A92EDA" w:rsidRPr="008E76F4" w:rsidRDefault="00A92EDA" w:rsidP="008E76F4">
            <w:pPr>
              <w:widowControl w:val="0"/>
              <w:autoSpaceDE w:val="0"/>
              <w:autoSpaceDN w:val="0"/>
              <w:jc w:val="center"/>
              <w:rPr>
                <w:sz w:val="12"/>
                <w:szCs w:val="12"/>
              </w:rPr>
            </w:pPr>
            <w:r>
              <w:rPr>
                <w:sz w:val="12"/>
                <w:szCs w:val="12"/>
              </w:rPr>
              <w:t>12 836</w:t>
            </w:r>
            <w:r w:rsidRPr="00D37887">
              <w:rPr>
                <w:sz w:val="12"/>
                <w:szCs w:val="12"/>
              </w:rPr>
              <w:t>942,752</w:t>
            </w:r>
          </w:p>
        </w:tc>
        <w:tc>
          <w:tcPr>
            <w:tcW w:w="851" w:type="dxa"/>
            <w:vAlign w:val="center"/>
          </w:tcPr>
          <w:p w:rsidR="00A92EDA" w:rsidRPr="00DB0CAB" w:rsidRDefault="00A92EDA" w:rsidP="00A92EDA">
            <w:pPr>
              <w:widowControl w:val="0"/>
              <w:autoSpaceDE w:val="0"/>
              <w:autoSpaceDN w:val="0"/>
              <w:jc w:val="center"/>
              <w:rPr>
                <w:sz w:val="12"/>
                <w:szCs w:val="12"/>
              </w:rPr>
            </w:pPr>
            <w:r w:rsidRPr="00DB0CAB">
              <w:rPr>
                <w:sz w:val="12"/>
                <w:szCs w:val="12"/>
              </w:rPr>
              <w:t>13 719735,480</w:t>
            </w:r>
          </w:p>
        </w:tc>
        <w:tc>
          <w:tcPr>
            <w:tcW w:w="851" w:type="dxa"/>
            <w:vAlign w:val="center"/>
          </w:tcPr>
          <w:p w:rsidR="00A92EDA" w:rsidRPr="00DB0CAB" w:rsidRDefault="00A92EDA" w:rsidP="00A92EDA">
            <w:pPr>
              <w:widowControl w:val="0"/>
              <w:autoSpaceDE w:val="0"/>
              <w:autoSpaceDN w:val="0"/>
              <w:jc w:val="center"/>
              <w:rPr>
                <w:sz w:val="12"/>
                <w:szCs w:val="12"/>
              </w:rPr>
            </w:pPr>
            <w:r w:rsidRPr="00DB0CAB">
              <w:rPr>
                <w:sz w:val="12"/>
                <w:szCs w:val="12"/>
              </w:rPr>
              <w:t>12 607894,637</w:t>
            </w:r>
          </w:p>
        </w:tc>
        <w:tc>
          <w:tcPr>
            <w:tcW w:w="851" w:type="dxa"/>
            <w:vAlign w:val="center"/>
          </w:tcPr>
          <w:p w:rsidR="00A92EDA" w:rsidRPr="00DB0CAB" w:rsidRDefault="00A92EDA" w:rsidP="00A92EDA">
            <w:pPr>
              <w:widowControl w:val="0"/>
              <w:autoSpaceDE w:val="0"/>
              <w:autoSpaceDN w:val="0"/>
              <w:jc w:val="center"/>
              <w:rPr>
                <w:sz w:val="12"/>
                <w:szCs w:val="12"/>
              </w:rPr>
            </w:pPr>
            <w:r w:rsidRPr="00DB0CAB">
              <w:rPr>
                <w:sz w:val="12"/>
                <w:szCs w:val="12"/>
              </w:rPr>
              <w:t>12 595116,355</w:t>
            </w:r>
          </w:p>
        </w:tc>
        <w:tc>
          <w:tcPr>
            <w:tcW w:w="851" w:type="dxa"/>
            <w:vAlign w:val="center"/>
          </w:tcPr>
          <w:p w:rsidR="00A92EDA" w:rsidRPr="00BA668D" w:rsidRDefault="00A92EDA" w:rsidP="00BA668D">
            <w:pPr>
              <w:widowControl w:val="0"/>
              <w:autoSpaceDE w:val="0"/>
              <w:autoSpaceDN w:val="0"/>
              <w:jc w:val="center"/>
              <w:rPr>
                <w:sz w:val="12"/>
                <w:szCs w:val="12"/>
              </w:rPr>
            </w:pPr>
            <w:r w:rsidRPr="00BA668D">
              <w:rPr>
                <w:sz w:val="12"/>
                <w:szCs w:val="12"/>
              </w:rPr>
              <w:t>10 459722,632</w:t>
            </w:r>
          </w:p>
        </w:tc>
        <w:tc>
          <w:tcPr>
            <w:tcW w:w="851" w:type="dxa"/>
            <w:vAlign w:val="center"/>
          </w:tcPr>
          <w:p w:rsidR="00A92EDA" w:rsidRPr="00BA668D" w:rsidRDefault="00A92EDA" w:rsidP="00BA668D">
            <w:pPr>
              <w:widowControl w:val="0"/>
              <w:autoSpaceDE w:val="0"/>
              <w:autoSpaceDN w:val="0"/>
              <w:jc w:val="center"/>
              <w:rPr>
                <w:sz w:val="12"/>
                <w:szCs w:val="12"/>
              </w:rPr>
            </w:pPr>
            <w:r w:rsidRPr="00BA668D">
              <w:rPr>
                <w:sz w:val="12"/>
                <w:szCs w:val="12"/>
              </w:rPr>
              <w:t>10 459722,632</w:t>
            </w:r>
          </w:p>
        </w:tc>
      </w:tr>
      <w:tr w:rsidR="00BA668D" w:rsidRPr="005173EA" w:rsidTr="00BA668D">
        <w:trPr>
          <w:trHeight w:val="263"/>
        </w:trPr>
        <w:tc>
          <w:tcPr>
            <w:tcW w:w="1135" w:type="dxa"/>
            <w:vMerge w:val="restart"/>
            <w:shd w:val="clear" w:color="auto" w:fill="auto"/>
            <w:vAlign w:val="center"/>
          </w:tcPr>
          <w:p w:rsidR="00BA668D" w:rsidRPr="005173EA" w:rsidRDefault="00BA668D" w:rsidP="00BA668D">
            <w:pPr>
              <w:widowControl w:val="0"/>
              <w:autoSpaceDE w:val="0"/>
              <w:autoSpaceDN w:val="0"/>
              <w:jc w:val="center"/>
              <w:rPr>
                <w:sz w:val="12"/>
                <w:szCs w:val="12"/>
              </w:rPr>
            </w:pPr>
            <w:r>
              <w:rPr>
                <w:sz w:val="12"/>
                <w:szCs w:val="12"/>
              </w:rPr>
              <w:t>Основное мер</w:t>
            </w:r>
            <w:r>
              <w:rPr>
                <w:sz w:val="12"/>
                <w:szCs w:val="12"/>
              </w:rPr>
              <w:t>о</w:t>
            </w:r>
            <w:r>
              <w:rPr>
                <w:sz w:val="12"/>
                <w:szCs w:val="12"/>
              </w:rPr>
              <w:t>прия</w:t>
            </w:r>
            <w:r w:rsidRPr="005173EA">
              <w:rPr>
                <w:sz w:val="12"/>
                <w:szCs w:val="12"/>
              </w:rPr>
              <w:t>тие 01</w:t>
            </w:r>
          </w:p>
        </w:tc>
        <w:tc>
          <w:tcPr>
            <w:tcW w:w="1814" w:type="dxa"/>
            <w:vMerge w:val="restart"/>
            <w:shd w:val="clear" w:color="auto" w:fill="auto"/>
            <w:vAlign w:val="center"/>
          </w:tcPr>
          <w:p w:rsidR="00BA668D" w:rsidRPr="005173EA" w:rsidRDefault="00BA668D" w:rsidP="00BA668D">
            <w:pPr>
              <w:widowControl w:val="0"/>
              <w:autoSpaceDE w:val="0"/>
              <w:autoSpaceDN w:val="0"/>
              <w:jc w:val="center"/>
              <w:rPr>
                <w:sz w:val="12"/>
                <w:szCs w:val="12"/>
              </w:rPr>
            </w:pPr>
            <w:r w:rsidRPr="005173EA">
              <w:rPr>
                <w:sz w:val="12"/>
                <w:szCs w:val="12"/>
              </w:rPr>
              <w:t>Реа</w:t>
            </w:r>
            <w:r>
              <w:rPr>
                <w:sz w:val="12"/>
                <w:szCs w:val="12"/>
              </w:rPr>
              <w:t>лизация дошкольных обр</w:t>
            </w:r>
            <w:r>
              <w:rPr>
                <w:sz w:val="12"/>
                <w:szCs w:val="12"/>
              </w:rPr>
              <w:t>а</w:t>
            </w:r>
            <w:r>
              <w:rPr>
                <w:sz w:val="12"/>
                <w:szCs w:val="12"/>
              </w:rPr>
              <w:t>зователь</w:t>
            </w:r>
            <w:r w:rsidRPr="005173EA">
              <w:rPr>
                <w:sz w:val="12"/>
                <w:szCs w:val="12"/>
              </w:rPr>
              <w:t>ных программ</w:t>
            </w:r>
          </w:p>
        </w:tc>
        <w:tc>
          <w:tcPr>
            <w:tcW w:w="1872" w:type="dxa"/>
            <w:vAlign w:val="center"/>
          </w:tcPr>
          <w:p w:rsidR="00BA668D" w:rsidRPr="005173EA" w:rsidRDefault="00BA668D" w:rsidP="00BA668D">
            <w:pPr>
              <w:widowControl w:val="0"/>
              <w:autoSpaceDE w:val="0"/>
              <w:autoSpaceDN w:val="0"/>
              <w:spacing w:after="240"/>
              <w:rPr>
                <w:sz w:val="12"/>
                <w:szCs w:val="12"/>
              </w:rPr>
            </w:pPr>
            <w:r>
              <w:rPr>
                <w:sz w:val="12"/>
                <w:szCs w:val="12"/>
              </w:rPr>
              <w:t>в</w:t>
            </w:r>
            <w:r w:rsidRPr="005173EA">
              <w:rPr>
                <w:sz w:val="12"/>
                <w:szCs w:val="12"/>
              </w:rPr>
              <w:t>сего</w:t>
            </w:r>
          </w:p>
        </w:tc>
        <w:tc>
          <w:tcPr>
            <w:tcW w:w="850" w:type="dxa"/>
            <w:shd w:val="clear" w:color="auto" w:fill="auto"/>
            <w:vAlign w:val="center"/>
          </w:tcPr>
          <w:p w:rsidR="00BA668D" w:rsidRPr="005173EA" w:rsidRDefault="00BA668D" w:rsidP="00BA668D">
            <w:pPr>
              <w:widowControl w:val="0"/>
              <w:autoSpaceDE w:val="0"/>
              <w:autoSpaceDN w:val="0"/>
              <w:jc w:val="center"/>
              <w:rPr>
                <w:sz w:val="12"/>
                <w:szCs w:val="12"/>
              </w:rPr>
            </w:pPr>
            <w:r w:rsidRPr="005173EA">
              <w:rPr>
                <w:sz w:val="12"/>
                <w:szCs w:val="12"/>
              </w:rPr>
              <w:t>37751,907</w:t>
            </w:r>
          </w:p>
        </w:tc>
        <w:tc>
          <w:tcPr>
            <w:tcW w:w="992" w:type="dxa"/>
            <w:shd w:val="clear" w:color="auto" w:fill="auto"/>
            <w:vAlign w:val="center"/>
          </w:tcPr>
          <w:p w:rsidR="00BA668D" w:rsidRPr="005173EA" w:rsidRDefault="00BA668D" w:rsidP="00BA668D">
            <w:pPr>
              <w:widowControl w:val="0"/>
              <w:autoSpaceDE w:val="0"/>
              <w:autoSpaceDN w:val="0"/>
              <w:jc w:val="center"/>
              <w:rPr>
                <w:sz w:val="12"/>
                <w:szCs w:val="12"/>
              </w:rPr>
            </w:pPr>
            <w:r w:rsidRPr="005173EA">
              <w:rPr>
                <w:sz w:val="12"/>
                <w:szCs w:val="12"/>
              </w:rPr>
              <w:t>37913,775</w:t>
            </w:r>
          </w:p>
        </w:tc>
        <w:tc>
          <w:tcPr>
            <w:tcW w:w="992" w:type="dxa"/>
            <w:shd w:val="clear" w:color="auto" w:fill="auto"/>
            <w:vAlign w:val="center"/>
          </w:tcPr>
          <w:p w:rsidR="00BA668D" w:rsidRPr="005173EA" w:rsidRDefault="00BA668D" w:rsidP="00BA668D">
            <w:pPr>
              <w:widowControl w:val="0"/>
              <w:autoSpaceDE w:val="0"/>
              <w:autoSpaceDN w:val="0"/>
              <w:jc w:val="center"/>
              <w:rPr>
                <w:sz w:val="12"/>
                <w:szCs w:val="12"/>
              </w:rPr>
            </w:pPr>
            <w:r w:rsidRPr="005173EA">
              <w:rPr>
                <w:sz w:val="12"/>
                <w:szCs w:val="12"/>
              </w:rPr>
              <w:t>26917,244</w:t>
            </w:r>
          </w:p>
        </w:tc>
        <w:tc>
          <w:tcPr>
            <w:tcW w:w="851" w:type="dxa"/>
            <w:shd w:val="clear" w:color="auto" w:fill="auto"/>
            <w:vAlign w:val="center"/>
          </w:tcPr>
          <w:p w:rsidR="00BA668D" w:rsidRPr="005173EA" w:rsidRDefault="00BA668D" w:rsidP="00BA668D">
            <w:pPr>
              <w:widowControl w:val="0"/>
              <w:autoSpaceDE w:val="0"/>
              <w:autoSpaceDN w:val="0"/>
              <w:jc w:val="center"/>
              <w:rPr>
                <w:sz w:val="12"/>
                <w:szCs w:val="12"/>
              </w:rPr>
            </w:pPr>
            <w:r w:rsidRPr="005173EA">
              <w:rPr>
                <w:sz w:val="12"/>
                <w:szCs w:val="12"/>
              </w:rPr>
              <w:t>28632,302</w:t>
            </w:r>
          </w:p>
        </w:tc>
        <w:tc>
          <w:tcPr>
            <w:tcW w:w="850" w:type="dxa"/>
            <w:shd w:val="clear" w:color="auto" w:fill="auto"/>
            <w:vAlign w:val="center"/>
          </w:tcPr>
          <w:p w:rsidR="00BA668D" w:rsidRPr="005173EA" w:rsidRDefault="00BA668D" w:rsidP="00BA668D">
            <w:pPr>
              <w:widowControl w:val="0"/>
              <w:autoSpaceDE w:val="0"/>
              <w:autoSpaceDN w:val="0"/>
              <w:jc w:val="center"/>
              <w:rPr>
                <w:sz w:val="12"/>
                <w:szCs w:val="12"/>
              </w:rPr>
            </w:pPr>
            <w:r w:rsidRPr="005173EA">
              <w:rPr>
                <w:sz w:val="12"/>
                <w:szCs w:val="12"/>
              </w:rPr>
              <w:t>30004,913</w:t>
            </w:r>
          </w:p>
        </w:tc>
        <w:tc>
          <w:tcPr>
            <w:tcW w:w="851" w:type="dxa"/>
            <w:shd w:val="clear" w:color="auto" w:fill="auto"/>
            <w:vAlign w:val="center"/>
          </w:tcPr>
          <w:p w:rsidR="00BA668D" w:rsidRPr="00BA668D" w:rsidRDefault="00BA668D" w:rsidP="00BA668D">
            <w:pPr>
              <w:widowControl w:val="0"/>
              <w:autoSpaceDE w:val="0"/>
              <w:autoSpaceDN w:val="0"/>
              <w:jc w:val="center"/>
              <w:rPr>
                <w:sz w:val="12"/>
                <w:szCs w:val="12"/>
              </w:rPr>
            </w:pPr>
            <w:r w:rsidRPr="00BA668D">
              <w:rPr>
                <w:sz w:val="12"/>
                <w:szCs w:val="12"/>
              </w:rPr>
              <w:t>32 481,647</w:t>
            </w:r>
          </w:p>
        </w:tc>
        <w:tc>
          <w:tcPr>
            <w:tcW w:w="850" w:type="dxa"/>
            <w:shd w:val="clear" w:color="auto" w:fill="auto"/>
            <w:vAlign w:val="center"/>
          </w:tcPr>
          <w:p w:rsidR="00BA668D" w:rsidRPr="00984671" w:rsidRDefault="00BA668D" w:rsidP="00BA668D">
            <w:pPr>
              <w:widowControl w:val="0"/>
              <w:autoSpaceDE w:val="0"/>
              <w:autoSpaceDN w:val="0"/>
              <w:jc w:val="center"/>
              <w:rPr>
                <w:sz w:val="12"/>
                <w:szCs w:val="12"/>
              </w:rPr>
            </w:pPr>
            <w:r w:rsidRPr="00F8748A">
              <w:rPr>
                <w:sz w:val="12"/>
                <w:szCs w:val="12"/>
              </w:rPr>
              <w:t>30 603,539</w:t>
            </w:r>
          </w:p>
        </w:tc>
        <w:tc>
          <w:tcPr>
            <w:tcW w:w="851" w:type="dxa"/>
            <w:shd w:val="clear" w:color="auto" w:fill="auto"/>
            <w:vAlign w:val="center"/>
          </w:tcPr>
          <w:p w:rsidR="00BA668D" w:rsidRPr="00DB0CAB" w:rsidRDefault="00BA668D" w:rsidP="00BA668D">
            <w:pPr>
              <w:widowControl w:val="0"/>
              <w:autoSpaceDE w:val="0"/>
              <w:autoSpaceDN w:val="0"/>
              <w:jc w:val="center"/>
              <w:rPr>
                <w:sz w:val="12"/>
                <w:szCs w:val="12"/>
              </w:rPr>
            </w:pPr>
            <w:r w:rsidRPr="00DB0CAB">
              <w:rPr>
                <w:sz w:val="12"/>
                <w:szCs w:val="12"/>
              </w:rPr>
              <w:t>30 810,594</w:t>
            </w:r>
          </w:p>
        </w:tc>
        <w:tc>
          <w:tcPr>
            <w:tcW w:w="851" w:type="dxa"/>
            <w:shd w:val="clear" w:color="auto" w:fill="auto"/>
            <w:vAlign w:val="center"/>
          </w:tcPr>
          <w:p w:rsidR="00BA668D" w:rsidRPr="00DB0CAB" w:rsidRDefault="00BA668D" w:rsidP="00BA668D">
            <w:pPr>
              <w:widowControl w:val="0"/>
              <w:autoSpaceDE w:val="0"/>
              <w:autoSpaceDN w:val="0"/>
              <w:jc w:val="center"/>
              <w:rPr>
                <w:sz w:val="12"/>
                <w:szCs w:val="12"/>
              </w:rPr>
            </w:pPr>
            <w:r w:rsidRPr="00DB0CAB">
              <w:rPr>
                <w:sz w:val="12"/>
                <w:szCs w:val="12"/>
              </w:rPr>
              <w:t>29 852,711</w:t>
            </w:r>
          </w:p>
        </w:tc>
        <w:tc>
          <w:tcPr>
            <w:tcW w:w="851" w:type="dxa"/>
            <w:shd w:val="clear" w:color="auto" w:fill="auto"/>
            <w:vAlign w:val="center"/>
          </w:tcPr>
          <w:p w:rsidR="00BA668D" w:rsidRPr="00DB0CAB" w:rsidRDefault="00BA668D" w:rsidP="00BA668D">
            <w:pPr>
              <w:widowControl w:val="0"/>
              <w:autoSpaceDE w:val="0"/>
              <w:autoSpaceDN w:val="0"/>
              <w:jc w:val="center"/>
              <w:rPr>
                <w:sz w:val="12"/>
                <w:szCs w:val="12"/>
              </w:rPr>
            </w:pPr>
            <w:r w:rsidRPr="00DB0CAB">
              <w:rPr>
                <w:sz w:val="12"/>
                <w:szCs w:val="12"/>
              </w:rPr>
              <w:t>29 852,711</w:t>
            </w:r>
          </w:p>
        </w:tc>
        <w:tc>
          <w:tcPr>
            <w:tcW w:w="851" w:type="dxa"/>
            <w:shd w:val="clear" w:color="auto" w:fill="auto"/>
            <w:vAlign w:val="center"/>
          </w:tcPr>
          <w:p w:rsidR="00BA668D" w:rsidRPr="00BA668D" w:rsidRDefault="00BA668D" w:rsidP="00BA668D">
            <w:pPr>
              <w:widowControl w:val="0"/>
              <w:autoSpaceDE w:val="0"/>
              <w:autoSpaceDN w:val="0"/>
              <w:jc w:val="center"/>
              <w:rPr>
                <w:sz w:val="12"/>
                <w:szCs w:val="12"/>
              </w:rPr>
            </w:pPr>
            <w:r w:rsidRPr="00BA668D">
              <w:rPr>
                <w:sz w:val="12"/>
                <w:szCs w:val="12"/>
              </w:rPr>
              <w:t>30 041,555</w:t>
            </w:r>
          </w:p>
        </w:tc>
        <w:tc>
          <w:tcPr>
            <w:tcW w:w="851" w:type="dxa"/>
            <w:shd w:val="clear" w:color="auto" w:fill="auto"/>
            <w:vAlign w:val="center"/>
          </w:tcPr>
          <w:p w:rsidR="00BA668D" w:rsidRPr="00BA668D" w:rsidRDefault="00BA668D" w:rsidP="00BA668D">
            <w:pPr>
              <w:widowControl w:val="0"/>
              <w:autoSpaceDE w:val="0"/>
              <w:autoSpaceDN w:val="0"/>
              <w:jc w:val="center"/>
              <w:rPr>
                <w:sz w:val="12"/>
                <w:szCs w:val="12"/>
              </w:rPr>
            </w:pPr>
            <w:r w:rsidRPr="00BA668D">
              <w:rPr>
                <w:sz w:val="12"/>
                <w:szCs w:val="12"/>
              </w:rPr>
              <w:t>30 041,555</w:t>
            </w:r>
          </w:p>
        </w:tc>
      </w:tr>
      <w:tr w:rsidR="00BA668D" w:rsidRPr="005173EA" w:rsidTr="0023254C">
        <w:tc>
          <w:tcPr>
            <w:tcW w:w="1135" w:type="dxa"/>
            <w:vMerge/>
            <w:shd w:val="clear" w:color="auto" w:fill="auto"/>
          </w:tcPr>
          <w:p w:rsidR="00BA668D" w:rsidRPr="005173EA" w:rsidRDefault="00BA668D" w:rsidP="00BA668D">
            <w:pPr>
              <w:spacing w:after="200" w:line="276" w:lineRule="auto"/>
              <w:rPr>
                <w:rFonts w:eastAsia="Calibri"/>
                <w:sz w:val="12"/>
                <w:szCs w:val="12"/>
                <w:lang w:eastAsia="en-US"/>
              </w:rPr>
            </w:pPr>
          </w:p>
        </w:tc>
        <w:tc>
          <w:tcPr>
            <w:tcW w:w="1814" w:type="dxa"/>
            <w:vMerge/>
            <w:shd w:val="clear" w:color="auto" w:fill="auto"/>
          </w:tcPr>
          <w:p w:rsidR="00BA668D" w:rsidRPr="005173EA" w:rsidRDefault="00BA668D" w:rsidP="00BA668D">
            <w:pPr>
              <w:spacing w:after="200" w:line="276" w:lineRule="auto"/>
              <w:rPr>
                <w:rFonts w:eastAsia="Calibri"/>
                <w:sz w:val="12"/>
                <w:szCs w:val="12"/>
                <w:lang w:eastAsia="en-US"/>
              </w:rPr>
            </w:pPr>
          </w:p>
        </w:tc>
        <w:tc>
          <w:tcPr>
            <w:tcW w:w="1872" w:type="dxa"/>
            <w:vAlign w:val="center"/>
          </w:tcPr>
          <w:p w:rsidR="00BA668D" w:rsidRPr="005173EA" w:rsidRDefault="00BA668D" w:rsidP="00BA668D">
            <w:pPr>
              <w:widowControl w:val="0"/>
              <w:autoSpaceDE w:val="0"/>
              <w:autoSpaceDN w:val="0"/>
              <w:rPr>
                <w:sz w:val="12"/>
                <w:szCs w:val="12"/>
              </w:rPr>
            </w:pPr>
            <w:r w:rsidRPr="005173EA">
              <w:rPr>
                <w:sz w:val="12"/>
                <w:szCs w:val="12"/>
              </w:rPr>
              <w:t>федеральный бюджет</w:t>
            </w:r>
          </w:p>
        </w:tc>
        <w:tc>
          <w:tcPr>
            <w:tcW w:w="850" w:type="dxa"/>
            <w:shd w:val="clear" w:color="auto" w:fill="auto"/>
            <w:vAlign w:val="center"/>
          </w:tcPr>
          <w:p w:rsidR="00BA668D" w:rsidRPr="005173EA" w:rsidRDefault="00BA668D" w:rsidP="00BA668D">
            <w:pPr>
              <w:widowControl w:val="0"/>
              <w:autoSpaceDE w:val="0"/>
              <w:autoSpaceDN w:val="0"/>
              <w:jc w:val="center"/>
              <w:rPr>
                <w:sz w:val="12"/>
                <w:szCs w:val="12"/>
              </w:rPr>
            </w:pPr>
            <w:r>
              <w:rPr>
                <w:sz w:val="12"/>
                <w:szCs w:val="12"/>
              </w:rPr>
              <w:t>0,000</w:t>
            </w:r>
          </w:p>
        </w:tc>
        <w:tc>
          <w:tcPr>
            <w:tcW w:w="992" w:type="dxa"/>
            <w:shd w:val="clear" w:color="auto" w:fill="auto"/>
          </w:tcPr>
          <w:p w:rsidR="00BA668D" w:rsidRPr="00BA668D" w:rsidRDefault="00BA668D" w:rsidP="00BA668D">
            <w:pPr>
              <w:widowControl w:val="0"/>
              <w:autoSpaceDE w:val="0"/>
              <w:autoSpaceDN w:val="0"/>
              <w:jc w:val="center"/>
              <w:rPr>
                <w:sz w:val="12"/>
                <w:szCs w:val="12"/>
              </w:rPr>
            </w:pPr>
            <w:r w:rsidRPr="00BA668D">
              <w:rPr>
                <w:sz w:val="12"/>
                <w:szCs w:val="12"/>
              </w:rPr>
              <w:t>0,000</w:t>
            </w:r>
          </w:p>
        </w:tc>
        <w:tc>
          <w:tcPr>
            <w:tcW w:w="992" w:type="dxa"/>
            <w:shd w:val="clear" w:color="auto" w:fill="auto"/>
          </w:tcPr>
          <w:p w:rsidR="00BA668D" w:rsidRPr="00BA668D" w:rsidRDefault="00BA668D" w:rsidP="00BA668D">
            <w:pPr>
              <w:widowControl w:val="0"/>
              <w:autoSpaceDE w:val="0"/>
              <w:autoSpaceDN w:val="0"/>
              <w:jc w:val="center"/>
              <w:rPr>
                <w:sz w:val="12"/>
                <w:szCs w:val="12"/>
              </w:rPr>
            </w:pPr>
            <w:r w:rsidRPr="00BA668D">
              <w:rPr>
                <w:sz w:val="12"/>
                <w:szCs w:val="12"/>
              </w:rPr>
              <w:t>0,000</w:t>
            </w:r>
          </w:p>
        </w:tc>
        <w:tc>
          <w:tcPr>
            <w:tcW w:w="851" w:type="dxa"/>
            <w:shd w:val="clear" w:color="auto" w:fill="auto"/>
          </w:tcPr>
          <w:p w:rsidR="00BA668D" w:rsidRPr="00BA668D" w:rsidRDefault="00BA668D" w:rsidP="00BA668D">
            <w:pPr>
              <w:widowControl w:val="0"/>
              <w:autoSpaceDE w:val="0"/>
              <w:autoSpaceDN w:val="0"/>
              <w:jc w:val="center"/>
              <w:rPr>
                <w:sz w:val="12"/>
                <w:szCs w:val="12"/>
              </w:rPr>
            </w:pPr>
            <w:r w:rsidRPr="00BA668D">
              <w:rPr>
                <w:sz w:val="12"/>
                <w:szCs w:val="12"/>
              </w:rPr>
              <w:t>0,000</w:t>
            </w:r>
          </w:p>
        </w:tc>
        <w:tc>
          <w:tcPr>
            <w:tcW w:w="850" w:type="dxa"/>
            <w:shd w:val="clear" w:color="auto" w:fill="auto"/>
          </w:tcPr>
          <w:p w:rsidR="00BA668D" w:rsidRPr="00BA668D" w:rsidRDefault="00BA668D" w:rsidP="00BA668D">
            <w:pPr>
              <w:widowControl w:val="0"/>
              <w:autoSpaceDE w:val="0"/>
              <w:autoSpaceDN w:val="0"/>
              <w:jc w:val="center"/>
              <w:rPr>
                <w:sz w:val="12"/>
                <w:szCs w:val="12"/>
              </w:rPr>
            </w:pPr>
            <w:r w:rsidRPr="00BA668D">
              <w:rPr>
                <w:sz w:val="12"/>
                <w:szCs w:val="12"/>
              </w:rPr>
              <w:t>0,000</w:t>
            </w:r>
          </w:p>
        </w:tc>
        <w:tc>
          <w:tcPr>
            <w:tcW w:w="851" w:type="dxa"/>
            <w:shd w:val="clear" w:color="auto" w:fill="auto"/>
          </w:tcPr>
          <w:p w:rsidR="00BA668D" w:rsidRPr="00BA668D" w:rsidRDefault="00BA668D" w:rsidP="00BA668D">
            <w:pPr>
              <w:widowControl w:val="0"/>
              <w:autoSpaceDE w:val="0"/>
              <w:autoSpaceDN w:val="0"/>
              <w:jc w:val="center"/>
              <w:rPr>
                <w:sz w:val="12"/>
                <w:szCs w:val="12"/>
              </w:rPr>
            </w:pPr>
            <w:r w:rsidRPr="00BA668D">
              <w:rPr>
                <w:sz w:val="12"/>
                <w:szCs w:val="12"/>
              </w:rPr>
              <w:t>0,000</w:t>
            </w:r>
          </w:p>
        </w:tc>
        <w:tc>
          <w:tcPr>
            <w:tcW w:w="850" w:type="dxa"/>
            <w:shd w:val="clear" w:color="auto" w:fill="auto"/>
          </w:tcPr>
          <w:p w:rsidR="00BA668D" w:rsidRPr="00BA668D" w:rsidRDefault="00BA668D" w:rsidP="00BA668D">
            <w:pPr>
              <w:widowControl w:val="0"/>
              <w:autoSpaceDE w:val="0"/>
              <w:autoSpaceDN w:val="0"/>
              <w:jc w:val="center"/>
              <w:rPr>
                <w:sz w:val="12"/>
                <w:szCs w:val="12"/>
              </w:rPr>
            </w:pPr>
            <w:r w:rsidRPr="00BA668D">
              <w:rPr>
                <w:sz w:val="12"/>
                <w:szCs w:val="12"/>
              </w:rPr>
              <w:t>0,000</w:t>
            </w:r>
          </w:p>
        </w:tc>
        <w:tc>
          <w:tcPr>
            <w:tcW w:w="851" w:type="dxa"/>
            <w:shd w:val="clear" w:color="auto" w:fill="auto"/>
          </w:tcPr>
          <w:p w:rsidR="00BA668D" w:rsidRPr="00BA668D" w:rsidRDefault="00BA668D" w:rsidP="00BA668D">
            <w:pPr>
              <w:widowControl w:val="0"/>
              <w:autoSpaceDE w:val="0"/>
              <w:autoSpaceDN w:val="0"/>
              <w:jc w:val="center"/>
              <w:rPr>
                <w:sz w:val="12"/>
                <w:szCs w:val="12"/>
              </w:rPr>
            </w:pPr>
            <w:r w:rsidRPr="00BA668D">
              <w:rPr>
                <w:sz w:val="12"/>
                <w:szCs w:val="12"/>
              </w:rPr>
              <w:t>0,000</w:t>
            </w:r>
          </w:p>
        </w:tc>
        <w:tc>
          <w:tcPr>
            <w:tcW w:w="851" w:type="dxa"/>
            <w:shd w:val="clear" w:color="auto" w:fill="auto"/>
          </w:tcPr>
          <w:p w:rsidR="00BA668D" w:rsidRPr="00BA668D" w:rsidRDefault="00BA668D" w:rsidP="00BA668D">
            <w:pPr>
              <w:widowControl w:val="0"/>
              <w:autoSpaceDE w:val="0"/>
              <w:autoSpaceDN w:val="0"/>
              <w:jc w:val="center"/>
              <w:rPr>
                <w:sz w:val="12"/>
                <w:szCs w:val="12"/>
              </w:rPr>
            </w:pPr>
            <w:r w:rsidRPr="00BA668D">
              <w:rPr>
                <w:sz w:val="12"/>
                <w:szCs w:val="12"/>
              </w:rPr>
              <w:t>0,000</w:t>
            </w:r>
          </w:p>
        </w:tc>
        <w:tc>
          <w:tcPr>
            <w:tcW w:w="851" w:type="dxa"/>
            <w:shd w:val="clear" w:color="auto" w:fill="auto"/>
          </w:tcPr>
          <w:p w:rsidR="00BA668D" w:rsidRPr="00BA668D" w:rsidRDefault="00BA668D" w:rsidP="00BA668D">
            <w:pPr>
              <w:widowControl w:val="0"/>
              <w:autoSpaceDE w:val="0"/>
              <w:autoSpaceDN w:val="0"/>
              <w:jc w:val="center"/>
              <w:rPr>
                <w:sz w:val="12"/>
                <w:szCs w:val="12"/>
              </w:rPr>
            </w:pPr>
            <w:r w:rsidRPr="00BA668D">
              <w:rPr>
                <w:sz w:val="12"/>
                <w:szCs w:val="12"/>
              </w:rPr>
              <w:t>0,000</w:t>
            </w:r>
          </w:p>
        </w:tc>
        <w:tc>
          <w:tcPr>
            <w:tcW w:w="851" w:type="dxa"/>
            <w:shd w:val="clear" w:color="auto" w:fill="auto"/>
          </w:tcPr>
          <w:p w:rsidR="00BA668D" w:rsidRPr="00BA668D" w:rsidRDefault="00BA668D" w:rsidP="00BA668D">
            <w:pPr>
              <w:widowControl w:val="0"/>
              <w:autoSpaceDE w:val="0"/>
              <w:autoSpaceDN w:val="0"/>
              <w:jc w:val="center"/>
              <w:rPr>
                <w:sz w:val="12"/>
                <w:szCs w:val="12"/>
              </w:rPr>
            </w:pPr>
            <w:r w:rsidRPr="00BA668D">
              <w:rPr>
                <w:sz w:val="12"/>
                <w:szCs w:val="12"/>
              </w:rPr>
              <w:t>0,000</w:t>
            </w:r>
          </w:p>
        </w:tc>
        <w:tc>
          <w:tcPr>
            <w:tcW w:w="851" w:type="dxa"/>
            <w:shd w:val="clear" w:color="auto" w:fill="auto"/>
          </w:tcPr>
          <w:p w:rsidR="00BA668D" w:rsidRPr="00BA668D" w:rsidRDefault="00BA668D" w:rsidP="00BA668D">
            <w:pPr>
              <w:widowControl w:val="0"/>
              <w:autoSpaceDE w:val="0"/>
              <w:autoSpaceDN w:val="0"/>
              <w:jc w:val="center"/>
              <w:rPr>
                <w:sz w:val="12"/>
                <w:szCs w:val="12"/>
              </w:rPr>
            </w:pPr>
            <w:r w:rsidRPr="00BA668D">
              <w:rPr>
                <w:sz w:val="12"/>
                <w:szCs w:val="12"/>
              </w:rPr>
              <w:t>0,000</w:t>
            </w:r>
          </w:p>
        </w:tc>
      </w:tr>
      <w:tr w:rsidR="00BA668D" w:rsidRPr="005173EA" w:rsidTr="0023254C">
        <w:tc>
          <w:tcPr>
            <w:tcW w:w="1135" w:type="dxa"/>
            <w:vMerge/>
            <w:shd w:val="clear" w:color="auto" w:fill="auto"/>
          </w:tcPr>
          <w:p w:rsidR="00BA668D" w:rsidRPr="005173EA" w:rsidRDefault="00BA668D" w:rsidP="00BA668D">
            <w:pPr>
              <w:spacing w:after="200" w:line="276" w:lineRule="auto"/>
              <w:rPr>
                <w:rFonts w:eastAsia="Calibri"/>
                <w:sz w:val="12"/>
                <w:szCs w:val="12"/>
                <w:lang w:eastAsia="en-US"/>
              </w:rPr>
            </w:pPr>
          </w:p>
        </w:tc>
        <w:tc>
          <w:tcPr>
            <w:tcW w:w="1814" w:type="dxa"/>
            <w:vMerge/>
            <w:shd w:val="clear" w:color="auto" w:fill="auto"/>
          </w:tcPr>
          <w:p w:rsidR="00BA668D" w:rsidRPr="005173EA" w:rsidRDefault="00BA668D" w:rsidP="00BA668D">
            <w:pPr>
              <w:spacing w:after="200" w:line="276" w:lineRule="auto"/>
              <w:rPr>
                <w:rFonts w:eastAsia="Calibri"/>
                <w:sz w:val="12"/>
                <w:szCs w:val="12"/>
                <w:lang w:eastAsia="en-US"/>
              </w:rPr>
            </w:pPr>
          </w:p>
        </w:tc>
        <w:tc>
          <w:tcPr>
            <w:tcW w:w="1872" w:type="dxa"/>
            <w:vAlign w:val="center"/>
          </w:tcPr>
          <w:p w:rsidR="00BA668D" w:rsidRPr="005173EA" w:rsidRDefault="00BA668D" w:rsidP="00BA668D">
            <w:pPr>
              <w:widowControl w:val="0"/>
              <w:autoSpaceDE w:val="0"/>
              <w:autoSpaceDN w:val="0"/>
              <w:rPr>
                <w:sz w:val="12"/>
                <w:szCs w:val="12"/>
              </w:rPr>
            </w:pPr>
            <w:r w:rsidRPr="005173EA">
              <w:rPr>
                <w:sz w:val="12"/>
                <w:szCs w:val="12"/>
              </w:rPr>
              <w:t>областной бюджет</w:t>
            </w:r>
          </w:p>
        </w:tc>
        <w:tc>
          <w:tcPr>
            <w:tcW w:w="850" w:type="dxa"/>
            <w:shd w:val="clear" w:color="auto" w:fill="auto"/>
            <w:vAlign w:val="center"/>
          </w:tcPr>
          <w:p w:rsidR="00BA668D" w:rsidRPr="005173EA" w:rsidRDefault="00BA668D" w:rsidP="00BA668D">
            <w:pPr>
              <w:widowControl w:val="0"/>
              <w:autoSpaceDE w:val="0"/>
              <w:autoSpaceDN w:val="0"/>
              <w:jc w:val="center"/>
              <w:rPr>
                <w:sz w:val="12"/>
                <w:szCs w:val="12"/>
              </w:rPr>
            </w:pPr>
            <w:r w:rsidRPr="005173EA">
              <w:rPr>
                <w:sz w:val="12"/>
                <w:szCs w:val="12"/>
              </w:rPr>
              <w:t>37751,907</w:t>
            </w:r>
          </w:p>
        </w:tc>
        <w:tc>
          <w:tcPr>
            <w:tcW w:w="992" w:type="dxa"/>
            <w:shd w:val="clear" w:color="auto" w:fill="auto"/>
            <w:vAlign w:val="center"/>
          </w:tcPr>
          <w:p w:rsidR="00BA668D" w:rsidRPr="005173EA" w:rsidRDefault="00BA668D" w:rsidP="00BA668D">
            <w:pPr>
              <w:widowControl w:val="0"/>
              <w:autoSpaceDE w:val="0"/>
              <w:autoSpaceDN w:val="0"/>
              <w:jc w:val="center"/>
              <w:rPr>
                <w:sz w:val="12"/>
                <w:szCs w:val="12"/>
              </w:rPr>
            </w:pPr>
            <w:r w:rsidRPr="005173EA">
              <w:rPr>
                <w:sz w:val="12"/>
                <w:szCs w:val="12"/>
              </w:rPr>
              <w:t>37913,775</w:t>
            </w:r>
          </w:p>
        </w:tc>
        <w:tc>
          <w:tcPr>
            <w:tcW w:w="992" w:type="dxa"/>
            <w:shd w:val="clear" w:color="auto" w:fill="auto"/>
            <w:vAlign w:val="center"/>
          </w:tcPr>
          <w:p w:rsidR="00BA668D" w:rsidRPr="005173EA" w:rsidRDefault="00BA668D" w:rsidP="00BA668D">
            <w:pPr>
              <w:widowControl w:val="0"/>
              <w:autoSpaceDE w:val="0"/>
              <w:autoSpaceDN w:val="0"/>
              <w:jc w:val="center"/>
              <w:rPr>
                <w:sz w:val="12"/>
                <w:szCs w:val="12"/>
              </w:rPr>
            </w:pPr>
            <w:r w:rsidRPr="005173EA">
              <w:rPr>
                <w:sz w:val="12"/>
                <w:szCs w:val="12"/>
              </w:rPr>
              <w:t>26917,244</w:t>
            </w:r>
          </w:p>
        </w:tc>
        <w:tc>
          <w:tcPr>
            <w:tcW w:w="851" w:type="dxa"/>
            <w:shd w:val="clear" w:color="auto" w:fill="auto"/>
            <w:vAlign w:val="center"/>
          </w:tcPr>
          <w:p w:rsidR="00BA668D" w:rsidRPr="005173EA" w:rsidRDefault="00BA668D" w:rsidP="00BA668D">
            <w:pPr>
              <w:widowControl w:val="0"/>
              <w:autoSpaceDE w:val="0"/>
              <w:autoSpaceDN w:val="0"/>
              <w:jc w:val="center"/>
              <w:rPr>
                <w:sz w:val="12"/>
                <w:szCs w:val="12"/>
              </w:rPr>
            </w:pPr>
            <w:r w:rsidRPr="005173EA">
              <w:rPr>
                <w:sz w:val="12"/>
                <w:szCs w:val="12"/>
              </w:rPr>
              <w:t>28632,302</w:t>
            </w:r>
          </w:p>
        </w:tc>
        <w:tc>
          <w:tcPr>
            <w:tcW w:w="850" w:type="dxa"/>
            <w:shd w:val="clear" w:color="auto" w:fill="auto"/>
            <w:vAlign w:val="center"/>
          </w:tcPr>
          <w:p w:rsidR="00BA668D" w:rsidRPr="005173EA" w:rsidRDefault="00BA668D" w:rsidP="00BA668D">
            <w:pPr>
              <w:widowControl w:val="0"/>
              <w:autoSpaceDE w:val="0"/>
              <w:autoSpaceDN w:val="0"/>
              <w:jc w:val="center"/>
              <w:rPr>
                <w:sz w:val="12"/>
                <w:szCs w:val="12"/>
              </w:rPr>
            </w:pPr>
            <w:r w:rsidRPr="005173EA">
              <w:rPr>
                <w:sz w:val="12"/>
                <w:szCs w:val="12"/>
              </w:rPr>
              <w:t>30004,913</w:t>
            </w:r>
          </w:p>
        </w:tc>
        <w:tc>
          <w:tcPr>
            <w:tcW w:w="851" w:type="dxa"/>
            <w:shd w:val="clear" w:color="auto" w:fill="auto"/>
            <w:vAlign w:val="center"/>
          </w:tcPr>
          <w:p w:rsidR="00BA668D" w:rsidRPr="005173EA" w:rsidRDefault="00BA668D" w:rsidP="00BA668D">
            <w:pPr>
              <w:widowControl w:val="0"/>
              <w:autoSpaceDE w:val="0"/>
              <w:autoSpaceDN w:val="0"/>
              <w:jc w:val="center"/>
              <w:rPr>
                <w:rFonts w:eastAsia="Calibri"/>
                <w:sz w:val="12"/>
                <w:szCs w:val="12"/>
                <w:lang w:eastAsia="en-US"/>
              </w:rPr>
            </w:pPr>
            <w:r w:rsidRPr="00BA668D">
              <w:rPr>
                <w:sz w:val="12"/>
                <w:szCs w:val="12"/>
              </w:rPr>
              <w:t>32 481,647</w:t>
            </w:r>
          </w:p>
        </w:tc>
        <w:tc>
          <w:tcPr>
            <w:tcW w:w="850" w:type="dxa"/>
            <w:shd w:val="clear" w:color="auto" w:fill="auto"/>
            <w:vAlign w:val="center"/>
          </w:tcPr>
          <w:p w:rsidR="00BA668D" w:rsidRPr="00984671" w:rsidRDefault="00BA668D" w:rsidP="00BA668D">
            <w:pPr>
              <w:widowControl w:val="0"/>
              <w:autoSpaceDE w:val="0"/>
              <w:autoSpaceDN w:val="0"/>
              <w:jc w:val="center"/>
              <w:rPr>
                <w:sz w:val="12"/>
                <w:szCs w:val="12"/>
              </w:rPr>
            </w:pPr>
            <w:r w:rsidRPr="00F8748A">
              <w:rPr>
                <w:sz w:val="12"/>
                <w:szCs w:val="12"/>
              </w:rPr>
              <w:t>30 603,539</w:t>
            </w:r>
          </w:p>
        </w:tc>
        <w:tc>
          <w:tcPr>
            <w:tcW w:w="851" w:type="dxa"/>
            <w:shd w:val="clear" w:color="auto" w:fill="auto"/>
            <w:vAlign w:val="center"/>
          </w:tcPr>
          <w:p w:rsidR="00BA668D" w:rsidRPr="00DB0CAB" w:rsidRDefault="00BA668D" w:rsidP="00BA668D">
            <w:pPr>
              <w:widowControl w:val="0"/>
              <w:autoSpaceDE w:val="0"/>
              <w:autoSpaceDN w:val="0"/>
              <w:jc w:val="center"/>
              <w:rPr>
                <w:sz w:val="12"/>
                <w:szCs w:val="12"/>
              </w:rPr>
            </w:pPr>
            <w:r w:rsidRPr="00DB0CAB">
              <w:rPr>
                <w:sz w:val="12"/>
                <w:szCs w:val="12"/>
              </w:rPr>
              <w:t>30 810,594</w:t>
            </w:r>
          </w:p>
        </w:tc>
        <w:tc>
          <w:tcPr>
            <w:tcW w:w="851" w:type="dxa"/>
            <w:shd w:val="clear" w:color="auto" w:fill="auto"/>
            <w:vAlign w:val="center"/>
          </w:tcPr>
          <w:p w:rsidR="00BA668D" w:rsidRPr="00DB0CAB" w:rsidRDefault="00BA668D" w:rsidP="00BA668D">
            <w:pPr>
              <w:widowControl w:val="0"/>
              <w:autoSpaceDE w:val="0"/>
              <w:autoSpaceDN w:val="0"/>
              <w:jc w:val="center"/>
              <w:rPr>
                <w:sz w:val="12"/>
                <w:szCs w:val="12"/>
              </w:rPr>
            </w:pPr>
            <w:r w:rsidRPr="00DB0CAB">
              <w:rPr>
                <w:sz w:val="12"/>
                <w:szCs w:val="12"/>
              </w:rPr>
              <w:t>29 852,711</w:t>
            </w:r>
          </w:p>
        </w:tc>
        <w:tc>
          <w:tcPr>
            <w:tcW w:w="851" w:type="dxa"/>
            <w:shd w:val="clear" w:color="auto" w:fill="auto"/>
            <w:vAlign w:val="center"/>
          </w:tcPr>
          <w:p w:rsidR="00BA668D" w:rsidRPr="00DB0CAB" w:rsidRDefault="00BA668D" w:rsidP="00BA668D">
            <w:pPr>
              <w:widowControl w:val="0"/>
              <w:autoSpaceDE w:val="0"/>
              <w:autoSpaceDN w:val="0"/>
              <w:jc w:val="center"/>
              <w:rPr>
                <w:sz w:val="12"/>
                <w:szCs w:val="12"/>
              </w:rPr>
            </w:pPr>
            <w:r w:rsidRPr="00DB0CAB">
              <w:rPr>
                <w:sz w:val="12"/>
                <w:szCs w:val="12"/>
              </w:rPr>
              <w:t>29 852,711</w:t>
            </w:r>
          </w:p>
        </w:tc>
        <w:tc>
          <w:tcPr>
            <w:tcW w:w="851" w:type="dxa"/>
            <w:shd w:val="clear" w:color="auto" w:fill="auto"/>
            <w:vAlign w:val="center"/>
          </w:tcPr>
          <w:p w:rsidR="00BA668D" w:rsidRPr="00BA668D" w:rsidRDefault="00BA668D" w:rsidP="00BA668D">
            <w:pPr>
              <w:widowControl w:val="0"/>
              <w:autoSpaceDE w:val="0"/>
              <w:autoSpaceDN w:val="0"/>
              <w:jc w:val="center"/>
              <w:rPr>
                <w:sz w:val="12"/>
                <w:szCs w:val="12"/>
              </w:rPr>
            </w:pPr>
            <w:r w:rsidRPr="00BA668D">
              <w:rPr>
                <w:sz w:val="12"/>
                <w:szCs w:val="12"/>
              </w:rPr>
              <w:t>30 041,555</w:t>
            </w:r>
          </w:p>
        </w:tc>
        <w:tc>
          <w:tcPr>
            <w:tcW w:w="851" w:type="dxa"/>
            <w:shd w:val="clear" w:color="auto" w:fill="auto"/>
            <w:vAlign w:val="center"/>
          </w:tcPr>
          <w:p w:rsidR="00BA668D" w:rsidRPr="00BA668D" w:rsidRDefault="00BA668D" w:rsidP="00BA668D">
            <w:pPr>
              <w:widowControl w:val="0"/>
              <w:autoSpaceDE w:val="0"/>
              <w:autoSpaceDN w:val="0"/>
              <w:jc w:val="center"/>
              <w:rPr>
                <w:sz w:val="12"/>
                <w:szCs w:val="12"/>
              </w:rPr>
            </w:pPr>
            <w:r w:rsidRPr="00BA668D">
              <w:rPr>
                <w:sz w:val="12"/>
                <w:szCs w:val="12"/>
              </w:rPr>
              <w:t>30 041,555</w:t>
            </w:r>
          </w:p>
        </w:tc>
      </w:tr>
      <w:tr w:rsidR="0023254C" w:rsidRPr="005173EA" w:rsidTr="001004F2">
        <w:tc>
          <w:tcPr>
            <w:tcW w:w="1135" w:type="dxa"/>
            <w:vMerge w:val="restart"/>
            <w:shd w:val="clear" w:color="auto" w:fill="auto"/>
            <w:vAlign w:val="center"/>
          </w:tcPr>
          <w:p w:rsidR="0023254C" w:rsidRPr="005173EA" w:rsidRDefault="0023254C" w:rsidP="001004F2">
            <w:pPr>
              <w:widowControl w:val="0"/>
              <w:autoSpaceDE w:val="0"/>
              <w:autoSpaceDN w:val="0"/>
              <w:rPr>
                <w:sz w:val="12"/>
                <w:szCs w:val="12"/>
              </w:rPr>
            </w:pPr>
            <w:r>
              <w:rPr>
                <w:sz w:val="12"/>
                <w:szCs w:val="12"/>
              </w:rPr>
              <w:t>Основное мер</w:t>
            </w:r>
            <w:r>
              <w:rPr>
                <w:sz w:val="12"/>
                <w:szCs w:val="12"/>
              </w:rPr>
              <w:t>о</w:t>
            </w:r>
            <w:r>
              <w:rPr>
                <w:sz w:val="12"/>
                <w:szCs w:val="12"/>
              </w:rPr>
              <w:t>прия</w:t>
            </w:r>
            <w:r w:rsidRPr="005173EA">
              <w:rPr>
                <w:sz w:val="12"/>
                <w:szCs w:val="12"/>
              </w:rPr>
              <w:t>тие 02</w:t>
            </w:r>
          </w:p>
        </w:tc>
        <w:tc>
          <w:tcPr>
            <w:tcW w:w="1814" w:type="dxa"/>
            <w:vMerge w:val="restart"/>
            <w:shd w:val="clear" w:color="auto" w:fill="auto"/>
            <w:vAlign w:val="center"/>
          </w:tcPr>
          <w:p w:rsidR="0023254C" w:rsidRDefault="0023254C" w:rsidP="001004F2">
            <w:pPr>
              <w:widowControl w:val="0"/>
              <w:autoSpaceDE w:val="0"/>
              <w:autoSpaceDN w:val="0"/>
              <w:rPr>
                <w:sz w:val="12"/>
                <w:szCs w:val="12"/>
              </w:rPr>
            </w:pPr>
            <w:r w:rsidRPr="005173EA">
              <w:rPr>
                <w:sz w:val="12"/>
                <w:szCs w:val="12"/>
              </w:rPr>
              <w:t>Содействие развитию</w:t>
            </w:r>
            <w:r w:rsidR="00292782">
              <w:rPr>
                <w:sz w:val="12"/>
                <w:szCs w:val="12"/>
              </w:rPr>
              <w:t xml:space="preserve"> дошкол</w:t>
            </w:r>
            <w:r w:rsidR="00292782">
              <w:rPr>
                <w:sz w:val="12"/>
                <w:szCs w:val="12"/>
              </w:rPr>
              <w:t>ь</w:t>
            </w:r>
            <w:r w:rsidR="00292782">
              <w:rPr>
                <w:sz w:val="12"/>
                <w:szCs w:val="12"/>
              </w:rPr>
              <w:t>ного образования</w:t>
            </w:r>
          </w:p>
          <w:p w:rsidR="0023254C" w:rsidRPr="005173EA" w:rsidRDefault="0023254C" w:rsidP="001004F2">
            <w:pPr>
              <w:widowControl w:val="0"/>
              <w:autoSpaceDE w:val="0"/>
              <w:autoSpaceDN w:val="0"/>
              <w:rPr>
                <w:sz w:val="12"/>
                <w:szCs w:val="12"/>
              </w:rPr>
            </w:pPr>
          </w:p>
        </w:tc>
        <w:tc>
          <w:tcPr>
            <w:tcW w:w="1872" w:type="dxa"/>
            <w:vAlign w:val="center"/>
          </w:tcPr>
          <w:p w:rsidR="0023254C" w:rsidRPr="005173EA" w:rsidRDefault="0023254C" w:rsidP="0023254C">
            <w:pPr>
              <w:widowControl w:val="0"/>
              <w:autoSpaceDE w:val="0"/>
              <w:autoSpaceDN w:val="0"/>
              <w:spacing w:after="240"/>
              <w:rPr>
                <w:sz w:val="12"/>
                <w:szCs w:val="12"/>
              </w:rPr>
            </w:pPr>
            <w:r>
              <w:rPr>
                <w:sz w:val="12"/>
                <w:szCs w:val="12"/>
              </w:rPr>
              <w:t>в</w:t>
            </w:r>
            <w:r w:rsidRPr="005173EA">
              <w:rPr>
                <w:sz w:val="12"/>
                <w:szCs w:val="12"/>
              </w:rPr>
              <w:t>сего</w:t>
            </w:r>
          </w:p>
        </w:tc>
        <w:tc>
          <w:tcPr>
            <w:tcW w:w="850" w:type="dxa"/>
            <w:shd w:val="clear" w:color="auto" w:fill="auto"/>
            <w:vAlign w:val="center"/>
          </w:tcPr>
          <w:p w:rsidR="0023254C" w:rsidRPr="005173EA" w:rsidRDefault="0023254C" w:rsidP="0023254C">
            <w:pPr>
              <w:widowControl w:val="0"/>
              <w:autoSpaceDE w:val="0"/>
              <w:autoSpaceDN w:val="0"/>
              <w:jc w:val="center"/>
              <w:rPr>
                <w:sz w:val="12"/>
                <w:szCs w:val="12"/>
              </w:rPr>
            </w:pPr>
            <w:r w:rsidRPr="005173EA">
              <w:rPr>
                <w:sz w:val="12"/>
                <w:szCs w:val="12"/>
              </w:rPr>
              <w:t>2</w:t>
            </w:r>
            <w:r w:rsidR="00E70945">
              <w:rPr>
                <w:sz w:val="12"/>
                <w:szCs w:val="12"/>
              </w:rPr>
              <w:t> </w:t>
            </w:r>
            <w:r w:rsidRPr="005173EA">
              <w:rPr>
                <w:sz w:val="12"/>
                <w:szCs w:val="12"/>
              </w:rPr>
              <w:t>264</w:t>
            </w:r>
            <w:r w:rsidR="00E70945">
              <w:rPr>
                <w:sz w:val="12"/>
                <w:szCs w:val="12"/>
              </w:rPr>
              <w:t xml:space="preserve"> </w:t>
            </w:r>
            <w:r w:rsidRPr="005173EA">
              <w:rPr>
                <w:sz w:val="12"/>
                <w:szCs w:val="12"/>
              </w:rPr>
              <w:t>127,053</w:t>
            </w:r>
          </w:p>
        </w:tc>
        <w:tc>
          <w:tcPr>
            <w:tcW w:w="992" w:type="dxa"/>
            <w:shd w:val="clear" w:color="auto" w:fill="auto"/>
            <w:vAlign w:val="center"/>
          </w:tcPr>
          <w:p w:rsidR="0023254C" w:rsidRPr="005173EA" w:rsidRDefault="0023254C" w:rsidP="0023254C">
            <w:pPr>
              <w:widowControl w:val="0"/>
              <w:autoSpaceDE w:val="0"/>
              <w:autoSpaceDN w:val="0"/>
              <w:jc w:val="center"/>
              <w:rPr>
                <w:sz w:val="12"/>
                <w:szCs w:val="12"/>
              </w:rPr>
            </w:pPr>
            <w:r w:rsidRPr="005173EA">
              <w:rPr>
                <w:sz w:val="12"/>
                <w:szCs w:val="12"/>
              </w:rPr>
              <w:t>2</w:t>
            </w:r>
            <w:r w:rsidR="00E70945">
              <w:rPr>
                <w:sz w:val="12"/>
                <w:szCs w:val="12"/>
              </w:rPr>
              <w:t> </w:t>
            </w:r>
            <w:r w:rsidRPr="005173EA">
              <w:rPr>
                <w:sz w:val="12"/>
                <w:szCs w:val="12"/>
              </w:rPr>
              <w:t>361</w:t>
            </w:r>
            <w:r w:rsidR="00E70945">
              <w:rPr>
                <w:sz w:val="12"/>
                <w:szCs w:val="12"/>
              </w:rPr>
              <w:t xml:space="preserve"> </w:t>
            </w:r>
            <w:r w:rsidRPr="005173EA">
              <w:rPr>
                <w:sz w:val="12"/>
                <w:szCs w:val="12"/>
              </w:rPr>
              <w:t>098,863</w:t>
            </w:r>
          </w:p>
        </w:tc>
        <w:tc>
          <w:tcPr>
            <w:tcW w:w="992" w:type="dxa"/>
            <w:shd w:val="clear" w:color="auto" w:fill="auto"/>
            <w:vAlign w:val="center"/>
          </w:tcPr>
          <w:p w:rsidR="0023254C" w:rsidRPr="005173EA" w:rsidRDefault="0023254C" w:rsidP="0023254C">
            <w:pPr>
              <w:widowControl w:val="0"/>
              <w:autoSpaceDE w:val="0"/>
              <w:autoSpaceDN w:val="0"/>
              <w:jc w:val="center"/>
              <w:rPr>
                <w:sz w:val="12"/>
                <w:szCs w:val="12"/>
              </w:rPr>
            </w:pPr>
            <w:r w:rsidRPr="005173EA">
              <w:rPr>
                <w:sz w:val="12"/>
                <w:szCs w:val="12"/>
              </w:rPr>
              <w:t>2</w:t>
            </w:r>
            <w:r w:rsidR="00E70945">
              <w:rPr>
                <w:sz w:val="12"/>
                <w:szCs w:val="12"/>
              </w:rPr>
              <w:t> </w:t>
            </w:r>
            <w:r w:rsidRPr="005173EA">
              <w:rPr>
                <w:sz w:val="12"/>
                <w:szCs w:val="12"/>
              </w:rPr>
              <w:t>350</w:t>
            </w:r>
            <w:r w:rsidR="00E70945">
              <w:rPr>
                <w:sz w:val="12"/>
                <w:szCs w:val="12"/>
              </w:rPr>
              <w:t xml:space="preserve"> </w:t>
            </w:r>
            <w:r w:rsidRPr="005173EA">
              <w:rPr>
                <w:sz w:val="12"/>
                <w:szCs w:val="12"/>
              </w:rPr>
              <w:t>475,029</w:t>
            </w:r>
          </w:p>
        </w:tc>
        <w:tc>
          <w:tcPr>
            <w:tcW w:w="851" w:type="dxa"/>
            <w:shd w:val="clear" w:color="auto" w:fill="auto"/>
            <w:vAlign w:val="center"/>
          </w:tcPr>
          <w:p w:rsidR="0023254C" w:rsidRPr="005173EA" w:rsidRDefault="0023254C" w:rsidP="0023254C">
            <w:pPr>
              <w:widowControl w:val="0"/>
              <w:autoSpaceDE w:val="0"/>
              <w:autoSpaceDN w:val="0"/>
              <w:jc w:val="center"/>
              <w:rPr>
                <w:sz w:val="12"/>
                <w:szCs w:val="12"/>
              </w:rPr>
            </w:pPr>
            <w:r w:rsidRPr="005173EA">
              <w:rPr>
                <w:sz w:val="12"/>
                <w:szCs w:val="12"/>
              </w:rPr>
              <w:t>2</w:t>
            </w:r>
            <w:r w:rsidR="00E70945">
              <w:rPr>
                <w:sz w:val="12"/>
                <w:szCs w:val="12"/>
              </w:rPr>
              <w:t> </w:t>
            </w:r>
            <w:r w:rsidRPr="005173EA">
              <w:rPr>
                <w:sz w:val="12"/>
                <w:szCs w:val="12"/>
              </w:rPr>
              <w:t>220</w:t>
            </w:r>
            <w:r w:rsidR="00E70945">
              <w:rPr>
                <w:sz w:val="12"/>
                <w:szCs w:val="12"/>
              </w:rPr>
              <w:t xml:space="preserve"> </w:t>
            </w:r>
            <w:r w:rsidRPr="005173EA">
              <w:rPr>
                <w:sz w:val="12"/>
                <w:szCs w:val="12"/>
              </w:rPr>
              <w:t>768,494</w:t>
            </w:r>
          </w:p>
        </w:tc>
        <w:tc>
          <w:tcPr>
            <w:tcW w:w="850" w:type="dxa"/>
            <w:shd w:val="clear" w:color="auto" w:fill="auto"/>
            <w:vAlign w:val="center"/>
          </w:tcPr>
          <w:p w:rsidR="0023254C" w:rsidRPr="005173EA" w:rsidRDefault="0023254C" w:rsidP="0023254C">
            <w:pPr>
              <w:widowControl w:val="0"/>
              <w:autoSpaceDE w:val="0"/>
              <w:autoSpaceDN w:val="0"/>
              <w:jc w:val="center"/>
              <w:rPr>
                <w:sz w:val="12"/>
                <w:szCs w:val="12"/>
              </w:rPr>
            </w:pPr>
            <w:r w:rsidRPr="005173EA">
              <w:rPr>
                <w:sz w:val="12"/>
                <w:szCs w:val="12"/>
              </w:rPr>
              <w:t>2</w:t>
            </w:r>
            <w:r w:rsidR="00E70945">
              <w:rPr>
                <w:sz w:val="12"/>
                <w:szCs w:val="12"/>
              </w:rPr>
              <w:t> </w:t>
            </w:r>
            <w:r w:rsidRPr="005173EA">
              <w:rPr>
                <w:sz w:val="12"/>
                <w:szCs w:val="12"/>
              </w:rPr>
              <w:t>732</w:t>
            </w:r>
            <w:r w:rsidR="00E70945">
              <w:rPr>
                <w:sz w:val="12"/>
                <w:szCs w:val="12"/>
              </w:rPr>
              <w:t xml:space="preserve"> </w:t>
            </w:r>
            <w:r w:rsidRPr="005173EA">
              <w:rPr>
                <w:sz w:val="12"/>
                <w:szCs w:val="12"/>
              </w:rPr>
              <w:t>247,212</w:t>
            </w:r>
          </w:p>
        </w:tc>
        <w:tc>
          <w:tcPr>
            <w:tcW w:w="851" w:type="dxa"/>
            <w:shd w:val="clear" w:color="auto" w:fill="auto"/>
            <w:vAlign w:val="center"/>
          </w:tcPr>
          <w:p w:rsidR="0023254C" w:rsidRPr="0023254C" w:rsidRDefault="0023254C" w:rsidP="0023254C">
            <w:pPr>
              <w:widowControl w:val="0"/>
              <w:autoSpaceDE w:val="0"/>
              <w:autoSpaceDN w:val="0"/>
              <w:jc w:val="center"/>
              <w:rPr>
                <w:sz w:val="12"/>
                <w:szCs w:val="12"/>
              </w:rPr>
            </w:pPr>
            <w:r w:rsidRPr="0023254C">
              <w:rPr>
                <w:sz w:val="12"/>
                <w:szCs w:val="12"/>
              </w:rPr>
              <w:t>2 808 180,799</w:t>
            </w:r>
          </w:p>
        </w:tc>
        <w:tc>
          <w:tcPr>
            <w:tcW w:w="850" w:type="dxa"/>
            <w:shd w:val="clear" w:color="auto" w:fill="auto"/>
            <w:vAlign w:val="center"/>
          </w:tcPr>
          <w:p w:rsidR="0023254C" w:rsidRPr="006E34E9" w:rsidRDefault="0023254C" w:rsidP="0023254C">
            <w:pPr>
              <w:widowControl w:val="0"/>
              <w:autoSpaceDE w:val="0"/>
              <w:autoSpaceDN w:val="0"/>
              <w:jc w:val="center"/>
              <w:rPr>
                <w:sz w:val="12"/>
                <w:szCs w:val="12"/>
              </w:rPr>
            </w:pPr>
            <w:r w:rsidRPr="00F8748A">
              <w:rPr>
                <w:sz w:val="12"/>
                <w:szCs w:val="12"/>
              </w:rPr>
              <w:t>2 654 035,755</w:t>
            </w:r>
          </w:p>
        </w:tc>
        <w:tc>
          <w:tcPr>
            <w:tcW w:w="851" w:type="dxa"/>
            <w:shd w:val="clear" w:color="auto" w:fill="auto"/>
            <w:vAlign w:val="center"/>
          </w:tcPr>
          <w:p w:rsidR="0023254C" w:rsidRPr="00DB0CAB" w:rsidRDefault="0023254C" w:rsidP="0023254C">
            <w:pPr>
              <w:widowControl w:val="0"/>
              <w:autoSpaceDE w:val="0"/>
              <w:autoSpaceDN w:val="0"/>
              <w:jc w:val="center"/>
              <w:rPr>
                <w:sz w:val="12"/>
                <w:szCs w:val="12"/>
              </w:rPr>
            </w:pPr>
            <w:r w:rsidRPr="00DB0CAB">
              <w:rPr>
                <w:sz w:val="12"/>
                <w:szCs w:val="12"/>
              </w:rPr>
              <w:t>2 816 776,321</w:t>
            </w:r>
          </w:p>
        </w:tc>
        <w:tc>
          <w:tcPr>
            <w:tcW w:w="851" w:type="dxa"/>
            <w:shd w:val="clear" w:color="auto" w:fill="auto"/>
            <w:vAlign w:val="center"/>
          </w:tcPr>
          <w:p w:rsidR="0023254C" w:rsidRPr="00DB0CAB" w:rsidRDefault="0023254C" w:rsidP="0023254C">
            <w:pPr>
              <w:widowControl w:val="0"/>
              <w:autoSpaceDE w:val="0"/>
              <w:autoSpaceDN w:val="0"/>
              <w:jc w:val="center"/>
              <w:rPr>
                <w:sz w:val="12"/>
                <w:szCs w:val="12"/>
              </w:rPr>
            </w:pPr>
            <w:r w:rsidRPr="00DB0CAB">
              <w:rPr>
                <w:sz w:val="12"/>
                <w:szCs w:val="12"/>
              </w:rPr>
              <w:t>2 697 908,113</w:t>
            </w:r>
          </w:p>
        </w:tc>
        <w:tc>
          <w:tcPr>
            <w:tcW w:w="851" w:type="dxa"/>
            <w:shd w:val="clear" w:color="auto" w:fill="auto"/>
            <w:vAlign w:val="center"/>
          </w:tcPr>
          <w:p w:rsidR="0023254C" w:rsidRPr="00DB0CAB" w:rsidRDefault="0023254C" w:rsidP="0023254C">
            <w:pPr>
              <w:widowControl w:val="0"/>
              <w:autoSpaceDE w:val="0"/>
              <w:autoSpaceDN w:val="0"/>
              <w:jc w:val="center"/>
              <w:rPr>
                <w:sz w:val="12"/>
                <w:szCs w:val="12"/>
              </w:rPr>
            </w:pPr>
            <w:r w:rsidRPr="00DB0CAB">
              <w:rPr>
                <w:sz w:val="12"/>
                <w:szCs w:val="12"/>
              </w:rPr>
              <w:t>2 697 908,113</w:t>
            </w:r>
          </w:p>
        </w:tc>
        <w:tc>
          <w:tcPr>
            <w:tcW w:w="851" w:type="dxa"/>
            <w:shd w:val="clear" w:color="auto" w:fill="auto"/>
            <w:vAlign w:val="center"/>
          </w:tcPr>
          <w:p w:rsidR="0023254C" w:rsidRPr="0023254C" w:rsidRDefault="0023254C" w:rsidP="0023254C">
            <w:pPr>
              <w:widowControl w:val="0"/>
              <w:autoSpaceDE w:val="0"/>
              <w:autoSpaceDN w:val="0"/>
              <w:jc w:val="center"/>
              <w:rPr>
                <w:sz w:val="12"/>
                <w:szCs w:val="12"/>
              </w:rPr>
            </w:pPr>
            <w:r w:rsidRPr="0023254C">
              <w:rPr>
                <w:sz w:val="12"/>
                <w:szCs w:val="12"/>
              </w:rPr>
              <w:t>2 230 738,099</w:t>
            </w:r>
          </w:p>
        </w:tc>
        <w:tc>
          <w:tcPr>
            <w:tcW w:w="851" w:type="dxa"/>
            <w:shd w:val="clear" w:color="auto" w:fill="auto"/>
            <w:vAlign w:val="center"/>
          </w:tcPr>
          <w:p w:rsidR="0023254C" w:rsidRPr="0023254C" w:rsidRDefault="0023254C" w:rsidP="0023254C">
            <w:pPr>
              <w:widowControl w:val="0"/>
              <w:autoSpaceDE w:val="0"/>
              <w:autoSpaceDN w:val="0"/>
              <w:jc w:val="center"/>
              <w:rPr>
                <w:sz w:val="12"/>
                <w:szCs w:val="12"/>
              </w:rPr>
            </w:pPr>
            <w:r w:rsidRPr="0023254C">
              <w:rPr>
                <w:sz w:val="12"/>
                <w:szCs w:val="12"/>
              </w:rPr>
              <w:t>2 230 738,099</w:t>
            </w:r>
          </w:p>
        </w:tc>
      </w:tr>
      <w:tr w:rsidR="00E70945" w:rsidRPr="005173EA" w:rsidTr="0023254C">
        <w:tc>
          <w:tcPr>
            <w:tcW w:w="1135" w:type="dxa"/>
            <w:vMerge/>
            <w:shd w:val="clear" w:color="auto" w:fill="auto"/>
          </w:tcPr>
          <w:p w:rsidR="00E70945" w:rsidRPr="005173EA" w:rsidRDefault="00E70945" w:rsidP="00E70945">
            <w:pPr>
              <w:spacing w:after="200" w:line="276" w:lineRule="auto"/>
              <w:rPr>
                <w:rFonts w:eastAsia="Calibri"/>
                <w:sz w:val="12"/>
                <w:szCs w:val="12"/>
                <w:lang w:eastAsia="en-US"/>
              </w:rPr>
            </w:pPr>
          </w:p>
        </w:tc>
        <w:tc>
          <w:tcPr>
            <w:tcW w:w="1814" w:type="dxa"/>
            <w:vMerge/>
            <w:shd w:val="clear" w:color="auto" w:fill="auto"/>
          </w:tcPr>
          <w:p w:rsidR="00E70945" w:rsidRPr="005173EA" w:rsidRDefault="00E70945" w:rsidP="00E70945">
            <w:pPr>
              <w:spacing w:after="200" w:line="276" w:lineRule="auto"/>
              <w:rPr>
                <w:rFonts w:eastAsia="Calibri"/>
                <w:sz w:val="12"/>
                <w:szCs w:val="12"/>
                <w:lang w:eastAsia="en-US"/>
              </w:rPr>
            </w:pPr>
          </w:p>
        </w:tc>
        <w:tc>
          <w:tcPr>
            <w:tcW w:w="1872" w:type="dxa"/>
            <w:vAlign w:val="center"/>
          </w:tcPr>
          <w:p w:rsidR="00E70945" w:rsidRPr="005173EA" w:rsidRDefault="00E70945" w:rsidP="00E70945">
            <w:pPr>
              <w:widowControl w:val="0"/>
              <w:autoSpaceDE w:val="0"/>
              <w:autoSpaceDN w:val="0"/>
              <w:rPr>
                <w:sz w:val="12"/>
                <w:szCs w:val="12"/>
              </w:rPr>
            </w:pPr>
            <w:r w:rsidRPr="005173EA">
              <w:rPr>
                <w:sz w:val="12"/>
                <w:szCs w:val="12"/>
              </w:rPr>
              <w:t>федеральный бюджет</w:t>
            </w:r>
          </w:p>
        </w:tc>
        <w:tc>
          <w:tcPr>
            <w:tcW w:w="850" w:type="dxa"/>
            <w:shd w:val="clear" w:color="auto" w:fill="auto"/>
            <w:vAlign w:val="center"/>
          </w:tcPr>
          <w:p w:rsidR="00E70945" w:rsidRPr="005173EA" w:rsidRDefault="00E70945" w:rsidP="00E70945">
            <w:pPr>
              <w:widowControl w:val="0"/>
              <w:autoSpaceDE w:val="0"/>
              <w:autoSpaceDN w:val="0"/>
              <w:jc w:val="center"/>
              <w:rPr>
                <w:sz w:val="12"/>
                <w:szCs w:val="12"/>
              </w:rPr>
            </w:pPr>
            <w:r w:rsidRPr="005173EA">
              <w:rPr>
                <w:sz w:val="12"/>
                <w:szCs w:val="12"/>
              </w:rPr>
              <w:t>306</w:t>
            </w:r>
            <w:r>
              <w:rPr>
                <w:sz w:val="12"/>
                <w:szCs w:val="12"/>
              </w:rPr>
              <w:t xml:space="preserve"> </w:t>
            </w:r>
            <w:r w:rsidRPr="005173EA">
              <w:rPr>
                <w:sz w:val="12"/>
                <w:szCs w:val="12"/>
              </w:rPr>
              <w:t>254,100</w:t>
            </w:r>
          </w:p>
        </w:tc>
        <w:tc>
          <w:tcPr>
            <w:tcW w:w="992" w:type="dxa"/>
            <w:shd w:val="clear" w:color="auto" w:fill="auto"/>
            <w:vAlign w:val="center"/>
          </w:tcPr>
          <w:p w:rsidR="00E70945" w:rsidRPr="005173EA" w:rsidRDefault="00E70945" w:rsidP="00E70945">
            <w:pPr>
              <w:widowControl w:val="0"/>
              <w:autoSpaceDE w:val="0"/>
              <w:autoSpaceDN w:val="0"/>
              <w:jc w:val="center"/>
              <w:rPr>
                <w:sz w:val="12"/>
                <w:szCs w:val="12"/>
              </w:rPr>
            </w:pPr>
            <w:r w:rsidRPr="005173EA">
              <w:rPr>
                <w:sz w:val="12"/>
                <w:szCs w:val="12"/>
              </w:rPr>
              <w:t>213</w:t>
            </w:r>
            <w:r>
              <w:rPr>
                <w:sz w:val="12"/>
                <w:szCs w:val="12"/>
              </w:rPr>
              <w:t xml:space="preserve"> </w:t>
            </w:r>
            <w:r w:rsidRPr="005173EA">
              <w:rPr>
                <w:sz w:val="12"/>
                <w:szCs w:val="12"/>
              </w:rPr>
              <w:t>716,725</w:t>
            </w:r>
          </w:p>
        </w:tc>
        <w:tc>
          <w:tcPr>
            <w:tcW w:w="992" w:type="dxa"/>
            <w:shd w:val="clear" w:color="auto" w:fill="auto"/>
            <w:vAlign w:val="center"/>
          </w:tcPr>
          <w:p w:rsidR="00E70945" w:rsidRPr="005173EA" w:rsidRDefault="00E70945" w:rsidP="00E70945">
            <w:pPr>
              <w:widowControl w:val="0"/>
              <w:autoSpaceDE w:val="0"/>
              <w:autoSpaceDN w:val="0"/>
              <w:jc w:val="center"/>
              <w:rPr>
                <w:sz w:val="12"/>
                <w:szCs w:val="12"/>
              </w:rPr>
            </w:pPr>
            <w:r w:rsidRPr="005173EA">
              <w:rPr>
                <w:sz w:val="12"/>
                <w:szCs w:val="12"/>
              </w:rPr>
              <w:t>7</w:t>
            </w:r>
            <w:r>
              <w:rPr>
                <w:sz w:val="12"/>
                <w:szCs w:val="12"/>
              </w:rPr>
              <w:t xml:space="preserve"> </w:t>
            </w:r>
            <w:r w:rsidRPr="005173EA">
              <w:rPr>
                <w:sz w:val="12"/>
                <w:szCs w:val="12"/>
              </w:rPr>
              <w:t>940,400</w:t>
            </w:r>
          </w:p>
        </w:tc>
        <w:tc>
          <w:tcPr>
            <w:tcW w:w="851" w:type="dxa"/>
            <w:shd w:val="clear" w:color="auto" w:fill="auto"/>
            <w:vAlign w:val="center"/>
          </w:tcPr>
          <w:p w:rsidR="00E70945" w:rsidRPr="005173EA" w:rsidRDefault="00E70945" w:rsidP="00E70945">
            <w:pPr>
              <w:widowControl w:val="0"/>
              <w:autoSpaceDE w:val="0"/>
              <w:autoSpaceDN w:val="0"/>
              <w:jc w:val="center"/>
              <w:rPr>
                <w:sz w:val="12"/>
                <w:szCs w:val="12"/>
              </w:rPr>
            </w:pPr>
            <w:r w:rsidRPr="005173EA">
              <w:rPr>
                <w:sz w:val="12"/>
                <w:szCs w:val="12"/>
              </w:rPr>
              <w:t>9</w:t>
            </w:r>
            <w:r>
              <w:rPr>
                <w:sz w:val="12"/>
                <w:szCs w:val="12"/>
              </w:rPr>
              <w:t xml:space="preserve"> </w:t>
            </w:r>
            <w:r w:rsidRPr="005173EA">
              <w:rPr>
                <w:sz w:val="12"/>
                <w:szCs w:val="12"/>
              </w:rPr>
              <w:t>266,994</w:t>
            </w:r>
          </w:p>
        </w:tc>
        <w:tc>
          <w:tcPr>
            <w:tcW w:w="850" w:type="dxa"/>
            <w:shd w:val="clear" w:color="auto" w:fill="auto"/>
            <w:vAlign w:val="center"/>
          </w:tcPr>
          <w:p w:rsidR="00E70945" w:rsidRPr="005173EA" w:rsidRDefault="00E70945" w:rsidP="00E70945">
            <w:pPr>
              <w:widowControl w:val="0"/>
              <w:autoSpaceDE w:val="0"/>
              <w:autoSpaceDN w:val="0"/>
              <w:jc w:val="center"/>
              <w:rPr>
                <w:sz w:val="12"/>
                <w:szCs w:val="12"/>
              </w:rPr>
            </w:pPr>
            <w:r w:rsidRPr="005173EA">
              <w:rPr>
                <w:sz w:val="12"/>
                <w:szCs w:val="12"/>
              </w:rPr>
              <w:t>149</w:t>
            </w:r>
            <w:r>
              <w:rPr>
                <w:sz w:val="12"/>
                <w:szCs w:val="12"/>
              </w:rPr>
              <w:t xml:space="preserve"> </w:t>
            </w:r>
            <w:r w:rsidRPr="005173EA">
              <w:rPr>
                <w:sz w:val="12"/>
                <w:szCs w:val="12"/>
              </w:rPr>
              <w:t>077,263</w:t>
            </w:r>
          </w:p>
        </w:tc>
        <w:tc>
          <w:tcPr>
            <w:tcW w:w="851" w:type="dxa"/>
            <w:shd w:val="clear" w:color="auto" w:fill="auto"/>
            <w:vAlign w:val="center"/>
          </w:tcPr>
          <w:p w:rsidR="00E70945" w:rsidRPr="00E70945" w:rsidRDefault="00E70945" w:rsidP="00E70945">
            <w:pPr>
              <w:widowControl w:val="0"/>
              <w:autoSpaceDE w:val="0"/>
              <w:autoSpaceDN w:val="0"/>
              <w:jc w:val="center"/>
              <w:rPr>
                <w:sz w:val="12"/>
                <w:szCs w:val="12"/>
              </w:rPr>
            </w:pPr>
            <w:r w:rsidRPr="00E70945">
              <w:rPr>
                <w:sz w:val="12"/>
                <w:szCs w:val="12"/>
              </w:rPr>
              <w:t>3 430,266</w:t>
            </w:r>
          </w:p>
        </w:tc>
        <w:tc>
          <w:tcPr>
            <w:tcW w:w="850" w:type="dxa"/>
            <w:shd w:val="clear" w:color="auto" w:fill="auto"/>
            <w:vAlign w:val="center"/>
          </w:tcPr>
          <w:p w:rsidR="00E70945" w:rsidRPr="00E70945" w:rsidRDefault="00E70945" w:rsidP="00E70945">
            <w:pPr>
              <w:widowControl w:val="0"/>
              <w:autoSpaceDE w:val="0"/>
              <w:autoSpaceDN w:val="0"/>
              <w:jc w:val="center"/>
              <w:rPr>
                <w:sz w:val="12"/>
                <w:szCs w:val="12"/>
              </w:rPr>
            </w:pPr>
            <w:r w:rsidRPr="00E70945">
              <w:rPr>
                <w:sz w:val="12"/>
                <w:szCs w:val="12"/>
              </w:rPr>
              <w:t>3 474,200</w:t>
            </w:r>
          </w:p>
        </w:tc>
        <w:tc>
          <w:tcPr>
            <w:tcW w:w="851" w:type="dxa"/>
            <w:shd w:val="clear" w:color="auto" w:fill="auto"/>
            <w:vAlign w:val="center"/>
          </w:tcPr>
          <w:p w:rsidR="00E70945" w:rsidRPr="00DB0CAB" w:rsidRDefault="00E70945" w:rsidP="00E70945">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E70945" w:rsidRPr="00DB0CAB" w:rsidRDefault="00E70945" w:rsidP="00E70945">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E70945" w:rsidRPr="00DB0CAB" w:rsidRDefault="00E70945" w:rsidP="00E70945">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E70945" w:rsidRPr="00E70945" w:rsidRDefault="00E70945" w:rsidP="00E70945">
            <w:pPr>
              <w:widowControl w:val="0"/>
              <w:autoSpaceDE w:val="0"/>
              <w:autoSpaceDN w:val="0"/>
              <w:jc w:val="center"/>
              <w:rPr>
                <w:sz w:val="12"/>
                <w:szCs w:val="12"/>
              </w:rPr>
            </w:pPr>
            <w:r w:rsidRPr="00E70945">
              <w:rPr>
                <w:sz w:val="12"/>
                <w:szCs w:val="12"/>
              </w:rPr>
              <w:t>0,000</w:t>
            </w:r>
          </w:p>
        </w:tc>
        <w:tc>
          <w:tcPr>
            <w:tcW w:w="851" w:type="dxa"/>
            <w:shd w:val="clear" w:color="auto" w:fill="auto"/>
            <w:vAlign w:val="center"/>
          </w:tcPr>
          <w:p w:rsidR="00E70945" w:rsidRPr="00E70945" w:rsidRDefault="00E70945" w:rsidP="00E70945">
            <w:pPr>
              <w:widowControl w:val="0"/>
              <w:autoSpaceDE w:val="0"/>
              <w:autoSpaceDN w:val="0"/>
              <w:jc w:val="center"/>
              <w:rPr>
                <w:sz w:val="12"/>
                <w:szCs w:val="12"/>
              </w:rPr>
            </w:pPr>
            <w:r w:rsidRPr="00E70945">
              <w:rPr>
                <w:sz w:val="12"/>
                <w:szCs w:val="12"/>
              </w:rPr>
              <w:t>0,000</w:t>
            </w:r>
          </w:p>
        </w:tc>
      </w:tr>
      <w:tr w:rsidR="00E70945" w:rsidRPr="005173EA" w:rsidTr="00542ADE">
        <w:tc>
          <w:tcPr>
            <w:tcW w:w="1135" w:type="dxa"/>
            <w:vMerge/>
            <w:shd w:val="clear" w:color="auto" w:fill="auto"/>
          </w:tcPr>
          <w:p w:rsidR="00E70945" w:rsidRPr="005173EA" w:rsidRDefault="00E70945" w:rsidP="00E70945">
            <w:pPr>
              <w:spacing w:after="200" w:line="276" w:lineRule="auto"/>
              <w:rPr>
                <w:rFonts w:eastAsia="Calibri"/>
                <w:sz w:val="12"/>
                <w:szCs w:val="12"/>
                <w:lang w:eastAsia="en-US"/>
              </w:rPr>
            </w:pPr>
          </w:p>
        </w:tc>
        <w:tc>
          <w:tcPr>
            <w:tcW w:w="1814" w:type="dxa"/>
            <w:vMerge/>
            <w:shd w:val="clear" w:color="auto" w:fill="auto"/>
          </w:tcPr>
          <w:p w:rsidR="00E70945" w:rsidRPr="005173EA" w:rsidRDefault="00E70945" w:rsidP="00E70945">
            <w:pPr>
              <w:spacing w:after="200" w:line="276" w:lineRule="auto"/>
              <w:rPr>
                <w:rFonts w:eastAsia="Calibri"/>
                <w:sz w:val="12"/>
                <w:szCs w:val="12"/>
                <w:lang w:eastAsia="en-US"/>
              </w:rPr>
            </w:pPr>
          </w:p>
        </w:tc>
        <w:tc>
          <w:tcPr>
            <w:tcW w:w="1872" w:type="dxa"/>
            <w:vAlign w:val="center"/>
          </w:tcPr>
          <w:p w:rsidR="00E70945" w:rsidRPr="005173EA" w:rsidRDefault="00E70945" w:rsidP="00E70945">
            <w:pPr>
              <w:widowControl w:val="0"/>
              <w:autoSpaceDE w:val="0"/>
              <w:autoSpaceDN w:val="0"/>
              <w:rPr>
                <w:sz w:val="12"/>
                <w:szCs w:val="12"/>
              </w:rPr>
            </w:pPr>
            <w:r w:rsidRPr="005173EA">
              <w:rPr>
                <w:sz w:val="12"/>
                <w:szCs w:val="12"/>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0945" w:rsidRPr="00E70945" w:rsidRDefault="00E70945" w:rsidP="00E70945">
            <w:pPr>
              <w:widowControl w:val="0"/>
              <w:autoSpaceDE w:val="0"/>
              <w:autoSpaceDN w:val="0"/>
              <w:jc w:val="center"/>
              <w:rPr>
                <w:sz w:val="12"/>
                <w:szCs w:val="12"/>
              </w:rPr>
            </w:pPr>
            <w:r w:rsidRPr="00E70945">
              <w:rPr>
                <w:sz w:val="12"/>
                <w:szCs w:val="12"/>
              </w:rPr>
              <w:t>1 957 872,953</w:t>
            </w:r>
          </w:p>
        </w:tc>
        <w:tc>
          <w:tcPr>
            <w:tcW w:w="992" w:type="dxa"/>
            <w:tcBorders>
              <w:top w:val="single" w:sz="4" w:space="0" w:color="auto"/>
              <w:left w:val="nil"/>
              <w:bottom w:val="single" w:sz="4" w:space="0" w:color="auto"/>
              <w:right w:val="single" w:sz="4" w:space="0" w:color="auto"/>
            </w:tcBorders>
            <w:shd w:val="clear" w:color="auto" w:fill="auto"/>
            <w:vAlign w:val="center"/>
          </w:tcPr>
          <w:p w:rsidR="00E70945" w:rsidRPr="00E70945" w:rsidRDefault="00E70945" w:rsidP="00E70945">
            <w:pPr>
              <w:widowControl w:val="0"/>
              <w:autoSpaceDE w:val="0"/>
              <w:autoSpaceDN w:val="0"/>
              <w:jc w:val="center"/>
              <w:rPr>
                <w:sz w:val="12"/>
                <w:szCs w:val="12"/>
              </w:rPr>
            </w:pPr>
            <w:r w:rsidRPr="00E70945">
              <w:rPr>
                <w:sz w:val="12"/>
                <w:szCs w:val="12"/>
              </w:rPr>
              <w:t>2 147 382,138</w:t>
            </w:r>
          </w:p>
        </w:tc>
        <w:tc>
          <w:tcPr>
            <w:tcW w:w="992" w:type="dxa"/>
            <w:tcBorders>
              <w:top w:val="single" w:sz="4" w:space="0" w:color="auto"/>
              <w:left w:val="nil"/>
              <w:bottom w:val="single" w:sz="4" w:space="0" w:color="auto"/>
              <w:right w:val="single" w:sz="4" w:space="0" w:color="auto"/>
            </w:tcBorders>
            <w:shd w:val="clear" w:color="auto" w:fill="auto"/>
            <w:vAlign w:val="center"/>
          </w:tcPr>
          <w:p w:rsidR="00E70945" w:rsidRPr="00E70945" w:rsidRDefault="00E70945" w:rsidP="00E70945">
            <w:pPr>
              <w:widowControl w:val="0"/>
              <w:autoSpaceDE w:val="0"/>
              <w:autoSpaceDN w:val="0"/>
              <w:jc w:val="center"/>
              <w:rPr>
                <w:sz w:val="12"/>
                <w:szCs w:val="12"/>
              </w:rPr>
            </w:pPr>
            <w:r w:rsidRPr="00E70945">
              <w:rPr>
                <w:sz w:val="12"/>
                <w:szCs w:val="12"/>
              </w:rPr>
              <w:t>2 342 534,629</w:t>
            </w:r>
          </w:p>
        </w:tc>
        <w:tc>
          <w:tcPr>
            <w:tcW w:w="851" w:type="dxa"/>
            <w:tcBorders>
              <w:top w:val="single" w:sz="4" w:space="0" w:color="auto"/>
              <w:left w:val="nil"/>
              <w:bottom w:val="single" w:sz="4" w:space="0" w:color="auto"/>
              <w:right w:val="single" w:sz="4" w:space="0" w:color="auto"/>
            </w:tcBorders>
            <w:shd w:val="clear" w:color="auto" w:fill="auto"/>
            <w:vAlign w:val="center"/>
          </w:tcPr>
          <w:p w:rsidR="00E70945" w:rsidRPr="00E70945" w:rsidRDefault="00E70945" w:rsidP="00E70945">
            <w:pPr>
              <w:widowControl w:val="0"/>
              <w:autoSpaceDE w:val="0"/>
              <w:autoSpaceDN w:val="0"/>
              <w:jc w:val="center"/>
              <w:rPr>
                <w:sz w:val="12"/>
                <w:szCs w:val="12"/>
              </w:rPr>
            </w:pPr>
            <w:r w:rsidRPr="00E70945">
              <w:rPr>
                <w:sz w:val="12"/>
                <w:szCs w:val="12"/>
              </w:rPr>
              <w:t>2 211 501,500</w:t>
            </w:r>
          </w:p>
        </w:tc>
        <w:tc>
          <w:tcPr>
            <w:tcW w:w="850" w:type="dxa"/>
            <w:tcBorders>
              <w:top w:val="single" w:sz="4" w:space="0" w:color="auto"/>
              <w:left w:val="nil"/>
              <w:bottom w:val="single" w:sz="4" w:space="0" w:color="auto"/>
              <w:right w:val="single" w:sz="4" w:space="0" w:color="auto"/>
            </w:tcBorders>
            <w:shd w:val="clear" w:color="auto" w:fill="auto"/>
            <w:vAlign w:val="center"/>
          </w:tcPr>
          <w:p w:rsidR="00E70945" w:rsidRPr="00E70945" w:rsidRDefault="00E70945" w:rsidP="00E70945">
            <w:pPr>
              <w:widowControl w:val="0"/>
              <w:autoSpaceDE w:val="0"/>
              <w:autoSpaceDN w:val="0"/>
              <w:jc w:val="center"/>
              <w:rPr>
                <w:sz w:val="12"/>
                <w:szCs w:val="12"/>
              </w:rPr>
            </w:pPr>
            <w:r w:rsidRPr="00E70945">
              <w:rPr>
                <w:sz w:val="12"/>
                <w:szCs w:val="12"/>
              </w:rPr>
              <w:t>124 169,949</w:t>
            </w:r>
          </w:p>
        </w:tc>
        <w:tc>
          <w:tcPr>
            <w:tcW w:w="851" w:type="dxa"/>
            <w:tcBorders>
              <w:top w:val="single" w:sz="4" w:space="0" w:color="auto"/>
              <w:left w:val="nil"/>
              <w:bottom w:val="single" w:sz="4" w:space="0" w:color="auto"/>
              <w:right w:val="single" w:sz="4" w:space="0" w:color="auto"/>
            </w:tcBorders>
            <w:shd w:val="clear" w:color="auto" w:fill="auto"/>
            <w:vAlign w:val="center"/>
          </w:tcPr>
          <w:p w:rsidR="00E70945" w:rsidRPr="00E70945" w:rsidRDefault="00E70945" w:rsidP="00E70945">
            <w:pPr>
              <w:widowControl w:val="0"/>
              <w:autoSpaceDE w:val="0"/>
              <w:autoSpaceDN w:val="0"/>
              <w:jc w:val="center"/>
              <w:rPr>
                <w:sz w:val="12"/>
                <w:szCs w:val="12"/>
              </w:rPr>
            </w:pPr>
            <w:r w:rsidRPr="00E70945">
              <w:rPr>
                <w:sz w:val="12"/>
                <w:szCs w:val="12"/>
              </w:rPr>
              <w:t>2 804 750,533</w:t>
            </w:r>
          </w:p>
        </w:tc>
        <w:tc>
          <w:tcPr>
            <w:tcW w:w="850" w:type="dxa"/>
            <w:tcBorders>
              <w:top w:val="single" w:sz="4" w:space="0" w:color="auto"/>
              <w:left w:val="nil"/>
              <w:bottom w:val="single" w:sz="4" w:space="0" w:color="auto"/>
              <w:right w:val="single" w:sz="4" w:space="0" w:color="auto"/>
            </w:tcBorders>
            <w:shd w:val="clear" w:color="auto" w:fill="auto"/>
            <w:vAlign w:val="center"/>
          </w:tcPr>
          <w:p w:rsidR="00E70945" w:rsidRPr="00E70945" w:rsidRDefault="00E70945" w:rsidP="00E70945">
            <w:pPr>
              <w:widowControl w:val="0"/>
              <w:autoSpaceDE w:val="0"/>
              <w:autoSpaceDN w:val="0"/>
              <w:jc w:val="center"/>
              <w:rPr>
                <w:sz w:val="12"/>
                <w:szCs w:val="12"/>
              </w:rPr>
            </w:pPr>
            <w:r w:rsidRPr="00E70945">
              <w:rPr>
                <w:sz w:val="12"/>
                <w:szCs w:val="12"/>
              </w:rPr>
              <w:t>2 650 561,555</w:t>
            </w:r>
          </w:p>
        </w:tc>
        <w:tc>
          <w:tcPr>
            <w:tcW w:w="851" w:type="dxa"/>
            <w:tcBorders>
              <w:top w:val="single" w:sz="4" w:space="0" w:color="auto"/>
              <w:left w:val="nil"/>
              <w:bottom w:val="single" w:sz="4" w:space="0" w:color="auto"/>
              <w:right w:val="single" w:sz="4" w:space="0" w:color="auto"/>
            </w:tcBorders>
            <w:shd w:val="clear" w:color="auto" w:fill="auto"/>
            <w:vAlign w:val="center"/>
          </w:tcPr>
          <w:p w:rsidR="00E70945" w:rsidRPr="00E70945" w:rsidRDefault="00E70945" w:rsidP="00E70945">
            <w:pPr>
              <w:widowControl w:val="0"/>
              <w:autoSpaceDE w:val="0"/>
              <w:autoSpaceDN w:val="0"/>
              <w:jc w:val="center"/>
              <w:rPr>
                <w:sz w:val="12"/>
                <w:szCs w:val="12"/>
              </w:rPr>
            </w:pPr>
            <w:r w:rsidRPr="00E70945">
              <w:rPr>
                <w:sz w:val="12"/>
                <w:szCs w:val="12"/>
              </w:rPr>
              <w:t>2 816 776,321</w:t>
            </w:r>
          </w:p>
        </w:tc>
        <w:tc>
          <w:tcPr>
            <w:tcW w:w="851" w:type="dxa"/>
            <w:tcBorders>
              <w:top w:val="single" w:sz="4" w:space="0" w:color="auto"/>
              <w:left w:val="nil"/>
              <w:bottom w:val="single" w:sz="4" w:space="0" w:color="auto"/>
              <w:right w:val="single" w:sz="4" w:space="0" w:color="auto"/>
            </w:tcBorders>
            <w:shd w:val="clear" w:color="auto" w:fill="auto"/>
            <w:vAlign w:val="center"/>
          </w:tcPr>
          <w:p w:rsidR="00E70945" w:rsidRPr="00E70945" w:rsidRDefault="00E70945" w:rsidP="00E70945">
            <w:pPr>
              <w:widowControl w:val="0"/>
              <w:autoSpaceDE w:val="0"/>
              <w:autoSpaceDN w:val="0"/>
              <w:jc w:val="center"/>
              <w:rPr>
                <w:sz w:val="12"/>
                <w:szCs w:val="12"/>
              </w:rPr>
            </w:pPr>
            <w:r w:rsidRPr="00E70945">
              <w:rPr>
                <w:sz w:val="12"/>
                <w:szCs w:val="12"/>
              </w:rPr>
              <w:t>2 697 908,113</w:t>
            </w:r>
          </w:p>
        </w:tc>
        <w:tc>
          <w:tcPr>
            <w:tcW w:w="851" w:type="dxa"/>
            <w:tcBorders>
              <w:top w:val="single" w:sz="4" w:space="0" w:color="auto"/>
              <w:left w:val="nil"/>
              <w:bottom w:val="single" w:sz="4" w:space="0" w:color="auto"/>
              <w:right w:val="single" w:sz="4" w:space="0" w:color="auto"/>
            </w:tcBorders>
            <w:shd w:val="clear" w:color="auto" w:fill="auto"/>
            <w:vAlign w:val="center"/>
          </w:tcPr>
          <w:p w:rsidR="00E70945" w:rsidRPr="00E70945" w:rsidRDefault="00E70945" w:rsidP="00E70945">
            <w:pPr>
              <w:widowControl w:val="0"/>
              <w:autoSpaceDE w:val="0"/>
              <w:autoSpaceDN w:val="0"/>
              <w:jc w:val="center"/>
              <w:rPr>
                <w:sz w:val="12"/>
                <w:szCs w:val="12"/>
              </w:rPr>
            </w:pPr>
            <w:r w:rsidRPr="00E70945">
              <w:rPr>
                <w:sz w:val="12"/>
                <w:szCs w:val="12"/>
              </w:rPr>
              <w:t>2 697 908,113</w:t>
            </w:r>
          </w:p>
        </w:tc>
        <w:tc>
          <w:tcPr>
            <w:tcW w:w="851" w:type="dxa"/>
            <w:tcBorders>
              <w:top w:val="single" w:sz="4" w:space="0" w:color="auto"/>
              <w:left w:val="nil"/>
              <w:bottom w:val="single" w:sz="4" w:space="0" w:color="auto"/>
              <w:right w:val="single" w:sz="4" w:space="0" w:color="auto"/>
            </w:tcBorders>
            <w:shd w:val="clear" w:color="auto" w:fill="auto"/>
            <w:vAlign w:val="center"/>
          </w:tcPr>
          <w:p w:rsidR="00E70945" w:rsidRPr="00E70945" w:rsidRDefault="00E70945" w:rsidP="00E70945">
            <w:pPr>
              <w:widowControl w:val="0"/>
              <w:autoSpaceDE w:val="0"/>
              <w:autoSpaceDN w:val="0"/>
              <w:jc w:val="center"/>
              <w:rPr>
                <w:sz w:val="12"/>
                <w:szCs w:val="12"/>
              </w:rPr>
            </w:pPr>
            <w:r w:rsidRPr="00E70945">
              <w:rPr>
                <w:sz w:val="12"/>
                <w:szCs w:val="12"/>
              </w:rPr>
              <w:t>2 230 738,099</w:t>
            </w:r>
          </w:p>
        </w:tc>
        <w:tc>
          <w:tcPr>
            <w:tcW w:w="851" w:type="dxa"/>
            <w:tcBorders>
              <w:top w:val="single" w:sz="4" w:space="0" w:color="auto"/>
              <w:left w:val="nil"/>
              <w:bottom w:val="single" w:sz="4" w:space="0" w:color="auto"/>
              <w:right w:val="single" w:sz="4" w:space="0" w:color="auto"/>
            </w:tcBorders>
            <w:shd w:val="clear" w:color="auto" w:fill="auto"/>
            <w:vAlign w:val="center"/>
          </w:tcPr>
          <w:p w:rsidR="00E70945" w:rsidRPr="00E70945" w:rsidRDefault="00E70945" w:rsidP="00E70945">
            <w:pPr>
              <w:widowControl w:val="0"/>
              <w:autoSpaceDE w:val="0"/>
              <w:autoSpaceDN w:val="0"/>
              <w:jc w:val="center"/>
              <w:rPr>
                <w:sz w:val="12"/>
                <w:szCs w:val="12"/>
              </w:rPr>
            </w:pPr>
            <w:r w:rsidRPr="00E70945">
              <w:rPr>
                <w:sz w:val="12"/>
                <w:szCs w:val="12"/>
              </w:rPr>
              <w:t>2 230 738,099</w:t>
            </w:r>
          </w:p>
        </w:tc>
      </w:tr>
      <w:tr w:rsidR="001004F2" w:rsidRPr="005173EA" w:rsidTr="00542ADE">
        <w:tc>
          <w:tcPr>
            <w:tcW w:w="1135" w:type="dxa"/>
            <w:vMerge w:val="restart"/>
            <w:shd w:val="clear" w:color="auto" w:fill="auto"/>
            <w:vAlign w:val="center"/>
          </w:tcPr>
          <w:p w:rsidR="001004F2" w:rsidRPr="005173EA" w:rsidRDefault="001004F2" w:rsidP="001004F2">
            <w:pPr>
              <w:spacing w:after="200" w:line="276" w:lineRule="auto"/>
              <w:rPr>
                <w:rFonts w:eastAsia="Calibri"/>
                <w:sz w:val="12"/>
                <w:szCs w:val="12"/>
                <w:lang w:eastAsia="en-US"/>
              </w:rPr>
            </w:pPr>
            <w:r w:rsidRPr="00292782">
              <w:rPr>
                <w:rFonts w:eastAsia="Calibri"/>
                <w:sz w:val="12"/>
                <w:szCs w:val="12"/>
                <w:lang w:eastAsia="en-US"/>
              </w:rPr>
              <w:t>Основное мер</w:t>
            </w:r>
            <w:r w:rsidRPr="00292782">
              <w:rPr>
                <w:rFonts w:eastAsia="Calibri"/>
                <w:sz w:val="12"/>
                <w:szCs w:val="12"/>
                <w:lang w:eastAsia="en-US"/>
              </w:rPr>
              <w:t>о</w:t>
            </w:r>
            <w:r w:rsidRPr="00292782">
              <w:rPr>
                <w:rFonts w:eastAsia="Calibri"/>
                <w:sz w:val="12"/>
                <w:szCs w:val="12"/>
                <w:lang w:eastAsia="en-US"/>
              </w:rPr>
              <w:t>приятие 0</w:t>
            </w:r>
            <w:r>
              <w:rPr>
                <w:rFonts w:eastAsia="Calibri"/>
                <w:sz w:val="12"/>
                <w:szCs w:val="12"/>
                <w:lang w:eastAsia="en-US"/>
              </w:rPr>
              <w:t>3</w:t>
            </w:r>
          </w:p>
        </w:tc>
        <w:tc>
          <w:tcPr>
            <w:tcW w:w="1814" w:type="dxa"/>
            <w:vMerge w:val="restart"/>
            <w:shd w:val="clear" w:color="auto" w:fill="auto"/>
            <w:vAlign w:val="center"/>
          </w:tcPr>
          <w:p w:rsidR="001004F2" w:rsidRPr="005173EA" w:rsidRDefault="001004F2" w:rsidP="001004F2">
            <w:pPr>
              <w:spacing w:after="200" w:line="276" w:lineRule="auto"/>
              <w:rPr>
                <w:rFonts w:eastAsia="Calibri"/>
                <w:sz w:val="12"/>
                <w:szCs w:val="12"/>
                <w:lang w:eastAsia="en-US"/>
              </w:rPr>
            </w:pPr>
            <w:r w:rsidRPr="001004F2">
              <w:rPr>
                <w:rFonts w:eastAsia="Calibri"/>
                <w:sz w:val="12"/>
                <w:szCs w:val="12"/>
                <w:lang w:eastAsia="en-US"/>
              </w:rPr>
              <w:t>Реализация основны</w:t>
            </w:r>
            <w:r>
              <w:rPr>
                <w:rFonts w:eastAsia="Calibri"/>
                <w:sz w:val="12"/>
                <w:szCs w:val="12"/>
                <w:lang w:eastAsia="en-US"/>
              </w:rPr>
              <w:t>х общеобр</w:t>
            </w:r>
            <w:r>
              <w:rPr>
                <w:rFonts w:eastAsia="Calibri"/>
                <w:sz w:val="12"/>
                <w:szCs w:val="12"/>
                <w:lang w:eastAsia="en-US"/>
              </w:rPr>
              <w:t>а</w:t>
            </w:r>
            <w:r>
              <w:rPr>
                <w:rFonts w:eastAsia="Calibri"/>
                <w:sz w:val="12"/>
                <w:szCs w:val="12"/>
                <w:lang w:eastAsia="en-US"/>
              </w:rPr>
              <w:t>зовательных программ</w:t>
            </w:r>
          </w:p>
        </w:tc>
        <w:tc>
          <w:tcPr>
            <w:tcW w:w="1872" w:type="dxa"/>
            <w:vAlign w:val="center"/>
          </w:tcPr>
          <w:p w:rsidR="001004F2" w:rsidRPr="005173EA" w:rsidRDefault="001004F2" w:rsidP="001004F2">
            <w:pPr>
              <w:widowControl w:val="0"/>
              <w:autoSpaceDE w:val="0"/>
              <w:autoSpaceDN w:val="0"/>
              <w:spacing w:after="240"/>
              <w:rPr>
                <w:sz w:val="12"/>
                <w:szCs w:val="12"/>
              </w:rPr>
            </w:pPr>
            <w:r>
              <w:rPr>
                <w:sz w:val="12"/>
                <w:szCs w:val="12"/>
              </w:rPr>
              <w:t>в</w:t>
            </w:r>
            <w:r w:rsidRPr="005173EA">
              <w:rPr>
                <w:sz w:val="12"/>
                <w:szCs w:val="12"/>
              </w:rPr>
              <w:t>сего</w:t>
            </w:r>
          </w:p>
        </w:tc>
        <w:tc>
          <w:tcPr>
            <w:tcW w:w="850" w:type="dxa"/>
            <w:shd w:val="clear" w:color="auto" w:fill="auto"/>
            <w:vAlign w:val="center"/>
          </w:tcPr>
          <w:p w:rsidR="001004F2" w:rsidRPr="005173EA" w:rsidRDefault="001004F2" w:rsidP="001004F2">
            <w:pPr>
              <w:widowControl w:val="0"/>
              <w:autoSpaceDE w:val="0"/>
              <w:autoSpaceDN w:val="0"/>
              <w:jc w:val="center"/>
              <w:rPr>
                <w:sz w:val="12"/>
                <w:szCs w:val="12"/>
              </w:rPr>
            </w:pPr>
            <w:r w:rsidRPr="005173EA">
              <w:rPr>
                <w:sz w:val="12"/>
                <w:szCs w:val="12"/>
              </w:rPr>
              <w:t>1035182,843</w:t>
            </w:r>
          </w:p>
        </w:tc>
        <w:tc>
          <w:tcPr>
            <w:tcW w:w="992" w:type="dxa"/>
            <w:shd w:val="clear" w:color="auto" w:fill="auto"/>
            <w:vAlign w:val="center"/>
          </w:tcPr>
          <w:p w:rsidR="001004F2" w:rsidRPr="005173EA" w:rsidRDefault="001004F2" w:rsidP="001004F2">
            <w:pPr>
              <w:widowControl w:val="0"/>
              <w:autoSpaceDE w:val="0"/>
              <w:autoSpaceDN w:val="0"/>
              <w:jc w:val="center"/>
              <w:rPr>
                <w:sz w:val="12"/>
                <w:szCs w:val="12"/>
              </w:rPr>
            </w:pPr>
            <w:r w:rsidRPr="005173EA">
              <w:rPr>
                <w:sz w:val="12"/>
                <w:szCs w:val="12"/>
              </w:rPr>
              <w:t>999247,724</w:t>
            </w:r>
          </w:p>
        </w:tc>
        <w:tc>
          <w:tcPr>
            <w:tcW w:w="992" w:type="dxa"/>
            <w:shd w:val="clear" w:color="auto" w:fill="auto"/>
            <w:vAlign w:val="center"/>
          </w:tcPr>
          <w:p w:rsidR="001004F2" w:rsidRPr="005173EA" w:rsidRDefault="001004F2" w:rsidP="001004F2">
            <w:pPr>
              <w:widowControl w:val="0"/>
              <w:autoSpaceDE w:val="0"/>
              <w:autoSpaceDN w:val="0"/>
              <w:jc w:val="center"/>
              <w:rPr>
                <w:sz w:val="12"/>
                <w:szCs w:val="12"/>
              </w:rPr>
            </w:pPr>
            <w:r w:rsidRPr="005173EA">
              <w:rPr>
                <w:sz w:val="12"/>
                <w:szCs w:val="12"/>
              </w:rPr>
              <w:t>1028533,991</w:t>
            </w:r>
          </w:p>
        </w:tc>
        <w:tc>
          <w:tcPr>
            <w:tcW w:w="851" w:type="dxa"/>
            <w:shd w:val="clear" w:color="auto" w:fill="auto"/>
            <w:vAlign w:val="center"/>
          </w:tcPr>
          <w:p w:rsidR="001004F2" w:rsidRPr="005173EA" w:rsidRDefault="001004F2" w:rsidP="001004F2">
            <w:pPr>
              <w:widowControl w:val="0"/>
              <w:autoSpaceDE w:val="0"/>
              <w:autoSpaceDN w:val="0"/>
              <w:jc w:val="center"/>
              <w:rPr>
                <w:sz w:val="12"/>
                <w:szCs w:val="12"/>
              </w:rPr>
            </w:pPr>
            <w:r w:rsidRPr="005173EA">
              <w:rPr>
                <w:sz w:val="12"/>
                <w:szCs w:val="12"/>
              </w:rPr>
              <w:t>1095208,485</w:t>
            </w:r>
          </w:p>
        </w:tc>
        <w:tc>
          <w:tcPr>
            <w:tcW w:w="850" w:type="dxa"/>
            <w:shd w:val="clear" w:color="auto" w:fill="auto"/>
            <w:vAlign w:val="center"/>
          </w:tcPr>
          <w:p w:rsidR="001004F2" w:rsidRPr="005173EA" w:rsidRDefault="001004F2" w:rsidP="001004F2">
            <w:pPr>
              <w:widowControl w:val="0"/>
              <w:autoSpaceDE w:val="0"/>
              <w:autoSpaceDN w:val="0"/>
              <w:jc w:val="center"/>
              <w:rPr>
                <w:sz w:val="12"/>
                <w:szCs w:val="12"/>
              </w:rPr>
            </w:pPr>
            <w:r w:rsidRPr="005173EA">
              <w:rPr>
                <w:sz w:val="12"/>
                <w:szCs w:val="12"/>
              </w:rPr>
              <w:t>1183232,038</w:t>
            </w:r>
          </w:p>
        </w:tc>
        <w:tc>
          <w:tcPr>
            <w:tcW w:w="851" w:type="dxa"/>
            <w:shd w:val="clear" w:color="auto" w:fill="auto"/>
            <w:vAlign w:val="center"/>
          </w:tcPr>
          <w:p w:rsidR="001004F2" w:rsidRPr="001004F2" w:rsidRDefault="001004F2" w:rsidP="001004F2">
            <w:pPr>
              <w:widowControl w:val="0"/>
              <w:autoSpaceDE w:val="0"/>
              <w:autoSpaceDN w:val="0"/>
              <w:jc w:val="center"/>
              <w:rPr>
                <w:sz w:val="12"/>
                <w:szCs w:val="12"/>
              </w:rPr>
            </w:pPr>
            <w:r w:rsidRPr="001004F2">
              <w:rPr>
                <w:sz w:val="12"/>
                <w:szCs w:val="12"/>
              </w:rPr>
              <w:t>1 296 516,079</w:t>
            </w:r>
          </w:p>
        </w:tc>
        <w:tc>
          <w:tcPr>
            <w:tcW w:w="850" w:type="dxa"/>
            <w:shd w:val="clear" w:color="auto" w:fill="auto"/>
            <w:vAlign w:val="center"/>
          </w:tcPr>
          <w:p w:rsidR="001004F2" w:rsidRPr="006E34E9" w:rsidRDefault="001004F2" w:rsidP="001004F2">
            <w:pPr>
              <w:widowControl w:val="0"/>
              <w:autoSpaceDE w:val="0"/>
              <w:autoSpaceDN w:val="0"/>
              <w:jc w:val="center"/>
              <w:rPr>
                <w:sz w:val="12"/>
                <w:szCs w:val="12"/>
              </w:rPr>
            </w:pPr>
            <w:r w:rsidRPr="00F8748A">
              <w:rPr>
                <w:sz w:val="12"/>
                <w:szCs w:val="12"/>
              </w:rPr>
              <w:t>1 347 677,725</w:t>
            </w:r>
          </w:p>
        </w:tc>
        <w:tc>
          <w:tcPr>
            <w:tcW w:w="851" w:type="dxa"/>
            <w:shd w:val="clear" w:color="auto" w:fill="auto"/>
            <w:vAlign w:val="center"/>
          </w:tcPr>
          <w:p w:rsidR="001004F2" w:rsidRPr="00DB0CAB" w:rsidRDefault="001004F2" w:rsidP="001004F2">
            <w:pPr>
              <w:widowControl w:val="0"/>
              <w:autoSpaceDE w:val="0"/>
              <w:autoSpaceDN w:val="0"/>
              <w:jc w:val="center"/>
              <w:rPr>
                <w:sz w:val="12"/>
                <w:szCs w:val="12"/>
              </w:rPr>
            </w:pPr>
            <w:r w:rsidRPr="00DB0CAB">
              <w:rPr>
                <w:sz w:val="12"/>
                <w:szCs w:val="12"/>
              </w:rPr>
              <w:t>1 329 982,655</w:t>
            </w:r>
          </w:p>
        </w:tc>
        <w:tc>
          <w:tcPr>
            <w:tcW w:w="851" w:type="dxa"/>
            <w:shd w:val="clear" w:color="auto" w:fill="auto"/>
            <w:vAlign w:val="center"/>
          </w:tcPr>
          <w:p w:rsidR="001004F2" w:rsidRPr="00DB0CAB" w:rsidRDefault="001004F2" w:rsidP="001004F2">
            <w:pPr>
              <w:widowControl w:val="0"/>
              <w:autoSpaceDE w:val="0"/>
              <w:autoSpaceDN w:val="0"/>
              <w:jc w:val="center"/>
              <w:rPr>
                <w:sz w:val="12"/>
                <w:szCs w:val="12"/>
              </w:rPr>
            </w:pPr>
            <w:r w:rsidRPr="00DB0CAB">
              <w:rPr>
                <w:sz w:val="12"/>
                <w:szCs w:val="12"/>
              </w:rPr>
              <w:t>1 198 787,589</w:t>
            </w:r>
          </w:p>
        </w:tc>
        <w:tc>
          <w:tcPr>
            <w:tcW w:w="851" w:type="dxa"/>
            <w:shd w:val="clear" w:color="auto" w:fill="auto"/>
            <w:vAlign w:val="center"/>
          </w:tcPr>
          <w:p w:rsidR="001004F2" w:rsidRPr="00DB0CAB" w:rsidRDefault="001004F2" w:rsidP="001004F2">
            <w:pPr>
              <w:widowControl w:val="0"/>
              <w:autoSpaceDE w:val="0"/>
              <w:autoSpaceDN w:val="0"/>
              <w:jc w:val="center"/>
              <w:rPr>
                <w:sz w:val="12"/>
                <w:szCs w:val="12"/>
              </w:rPr>
            </w:pPr>
            <w:r w:rsidRPr="00DB0CAB">
              <w:rPr>
                <w:sz w:val="12"/>
                <w:szCs w:val="12"/>
              </w:rPr>
              <w:t>1 198 787,589</w:t>
            </w:r>
          </w:p>
        </w:tc>
        <w:tc>
          <w:tcPr>
            <w:tcW w:w="851" w:type="dxa"/>
            <w:shd w:val="clear" w:color="auto" w:fill="auto"/>
            <w:vAlign w:val="center"/>
          </w:tcPr>
          <w:p w:rsidR="001004F2" w:rsidRPr="001004F2" w:rsidRDefault="001004F2" w:rsidP="001004F2">
            <w:pPr>
              <w:widowControl w:val="0"/>
              <w:autoSpaceDE w:val="0"/>
              <w:autoSpaceDN w:val="0"/>
              <w:jc w:val="center"/>
              <w:rPr>
                <w:sz w:val="12"/>
                <w:szCs w:val="12"/>
              </w:rPr>
            </w:pPr>
            <w:r w:rsidRPr="001004F2">
              <w:rPr>
                <w:sz w:val="12"/>
                <w:szCs w:val="12"/>
              </w:rPr>
              <w:t>1 200 235,952</w:t>
            </w:r>
          </w:p>
        </w:tc>
        <w:tc>
          <w:tcPr>
            <w:tcW w:w="851" w:type="dxa"/>
            <w:shd w:val="clear" w:color="auto" w:fill="auto"/>
            <w:vAlign w:val="center"/>
          </w:tcPr>
          <w:p w:rsidR="001004F2" w:rsidRPr="001004F2" w:rsidRDefault="001004F2" w:rsidP="001004F2">
            <w:pPr>
              <w:widowControl w:val="0"/>
              <w:autoSpaceDE w:val="0"/>
              <w:autoSpaceDN w:val="0"/>
              <w:jc w:val="center"/>
              <w:rPr>
                <w:sz w:val="12"/>
                <w:szCs w:val="12"/>
              </w:rPr>
            </w:pPr>
            <w:r w:rsidRPr="001004F2">
              <w:rPr>
                <w:sz w:val="12"/>
                <w:szCs w:val="12"/>
              </w:rPr>
              <w:t>1 200 235,952</w:t>
            </w:r>
          </w:p>
        </w:tc>
      </w:tr>
      <w:tr w:rsidR="001004F2" w:rsidRPr="005173EA" w:rsidTr="00542ADE">
        <w:tc>
          <w:tcPr>
            <w:tcW w:w="1135" w:type="dxa"/>
            <w:vMerge/>
            <w:shd w:val="clear" w:color="auto" w:fill="auto"/>
          </w:tcPr>
          <w:p w:rsidR="001004F2" w:rsidRPr="005173EA" w:rsidRDefault="001004F2" w:rsidP="001004F2">
            <w:pPr>
              <w:spacing w:after="200" w:line="276" w:lineRule="auto"/>
              <w:rPr>
                <w:rFonts w:eastAsia="Calibri"/>
                <w:sz w:val="12"/>
                <w:szCs w:val="12"/>
                <w:lang w:eastAsia="en-US"/>
              </w:rPr>
            </w:pPr>
          </w:p>
        </w:tc>
        <w:tc>
          <w:tcPr>
            <w:tcW w:w="1814" w:type="dxa"/>
            <w:vMerge/>
            <w:shd w:val="clear" w:color="auto" w:fill="auto"/>
          </w:tcPr>
          <w:p w:rsidR="001004F2" w:rsidRPr="005173EA" w:rsidRDefault="001004F2" w:rsidP="001004F2">
            <w:pPr>
              <w:spacing w:after="200" w:line="276" w:lineRule="auto"/>
              <w:rPr>
                <w:rFonts w:eastAsia="Calibri"/>
                <w:sz w:val="12"/>
                <w:szCs w:val="12"/>
                <w:lang w:eastAsia="en-US"/>
              </w:rPr>
            </w:pPr>
          </w:p>
        </w:tc>
        <w:tc>
          <w:tcPr>
            <w:tcW w:w="1872" w:type="dxa"/>
            <w:vAlign w:val="center"/>
          </w:tcPr>
          <w:p w:rsidR="001004F2" w:rsidRPr="005173EA" w:rsidRDefault="001004F2" w:rsidP="001004F2">
            <w:pPr>
              <w:widowControl w:val="0"/>
              <w:autoSpaceDE w:val="0"/>
              <w:autoSpaceDN w:val="0"/>
              <w:rPr>
                <w:sz w:val="12"/>
                <w:szCs w:val="12"/>
              </w:rPr>
            </w:pPr>
            <w:r w:rsidRPr="005173EA">
              <w:rPr>
                <w:sz w:val="12"/>
                <w:szCs w:val="12"/>
              </w:rPr>
              <w:t>федеральный бюджет</w:t>
            </w:r>
          </w:p>
        </w:tc>
        <w:tc>
          <w:tcPr>
            <w:tcW w:w="850" w:type="dxa"/>
            <w:shd w:val="clear" w:color="auto" w:fill="auto"/>
            <w:vAlign w:val="center"/>
          </w:tcPr>
          <w:p w:rsidR="001004F2" w:rsidRPr="005173EA" w:rsidRDefault="001004F2" w:rsidP="001004F2">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1004F2" w:rsidRPr="005173EA" w:rsidRDefault="001004F2" w:rsidP="001004F2">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1004F2" w:rsidRPr="005173EA" w:rsidRDefault="001004F2" w:rsidP="001004F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004F2" w:rsidRPr="005173EA" w:rsidRDefault="001004F2" w:rsidP="001004F2">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1004F2" w:rsidRPr="005173EA" w:rsidRDefault="001004F2" w:rsidP="001004F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1004F2" w:rsidRPr="001004F2" w:rsidRDefault="001004F2" w:rsidP="001004F2">
            <w:pPr>
              <w:widowControl w:val="0"/>
              <w:autoSpaceDE w:val="0"/>
              <w:autoSpaceDN w:val="0"/>
              <w:jc w:val="center"/>
              <w:rPr>
                <w:sz w:val="12"/>
                <w:szCs w:val="12"/>
              </w:rPr>
            </w:pPr>
            <w:r w:rsidRPr="001004F2">
              <w:rPr>
                <w:sz w:val="12"/>
                <w:szCs w:val="12"/>
              </w:rPr>
              <w:t>0,000</w:t>
            </w:r>
          </w:p>
        </w:tc>
        <w:tc>
          <w:tcPr>
            <w:tcW w:w="850" w:type="dxa"/>
            <w:shd w:val="clear" w:color="auto" w:fill="auto"/>
            <w:vAlign w:val="center"/>
          </w:tcPr>
          <w:p w:rsidR="001004F2" w:rsidRPr="006E34E9" w:rsidRDefault="001004F2" w:rsidP="001004F2">
            <w:pPr>
              <w:widowControl w:val="0"/>
              <w:autoSpaceDE w:val="0"/>
              <w:autoSpaceDN w:val="0"/>
              <w:jc w:val="center"/>
              <w:rPr>
                <w:sz w:val="12"/>
                <w:szCs w:val="12"/>
              </w:rPr>
            </w:pPr>
            <w:r w:rsidRPr="006E34E9">
              <w:rPr>
                <w:sz w:val="12"/>
                <w:szCs w:val="12"/>
              </w:rPr>
              <w:t>45 267,200</w:t>
            </w:r>
          </w:p>
        </w:tc>
        <w:tc>
          <w:tcPr>
            <w:tcW w:w="851" w:type="dxa"/>
            <w:shd w:val="clear" w:color="auto" w:fill="auto"/>
            <w:vAlign w:val="center"/>
          </w:tcPr>
          <w:p w:rsidR="001004F2" w:rsidRPr="00DB0CAB" w:rsidRDefault="001004F2" w:rsidP="001004F2">
            <w:pPr>
              <w:widowControl w:val="0"/>
              <w:autoSpaceDE w:val="0"/>
              <w:autoSpaceDN w:val="0"/>
              <w:jc w:val="center"/>
              <w:rPr>
                <w:sz w:val="12"/>
                <w:szCs w:val="12"/>
              </w:rPr>
            </w:pPr>
            <w:r w:rsidRPr="00DB0CAB">
              <w:rPr>
                <w:sz w:val="12"/>
                <w:szCs w:val="12"/>
              </w:rPr>
              <w:t>103 131,400</w:t>
            </w:r>
          </w:p>
        </w:tc>
        <w:tc>
          <w:tcPr>
            <w:tcW w:w="851" w:type="dxa"/>
            <w:shd w:val="clear" w:color="auto" w:fill="auto"/>
            <w:vAlign w:val="center"/>
          </w:tcPr>
          <w:p w:rsidR="001004F2" w:rsidRPr="00DB0CAB" w:rsidRDefault="001004F2" w:rsidP="001004F2">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1004F2" w:rsidRPr="00DB0CAB" w:rsidRDefault="001004F2" w:rsidP="001004F2">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1004F2" w:rsidRPr="00DB0CAB" w:rsidRDefault="001004F2" w:rsidP="001004F2">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1004F2" w:rsidRPr="005173EA" w:rsidRDefault="001004F2" w:rsidP="001004F2">
            <w:pPr>
              <w:widowControl w:val="0"/>
              <w:autoSpaceDE w:val="0"/>
              <w:autoSpaceDN w:val="0"/>
              <w:jc w:val="center"/>
              <w:rPr>
                <w:sz w:val="12"/>
                <w:szCs w:val="12"/>
              </w:rPr>
            </w:pPr>
            <w:r w:rsidRPr="005173EA">
              <w:rPr>
                <w:sz w:val="12"/>
                <w:szCs w:val="12"/>
              </w:rPr>
              <w:t>0,000</w:t>
            </w:r>
          </w:p>
        </w:tc>
      </w:tr>
      <w:tr w:rsidR="001004F2" w:rsidRPr="005173EA" w:rsidTr="00542ADE">
        <w:tc>
          <w:tcPr>
            <w:tcW w:w="1135" w:type="dxa"/>
            <w:vMerge/>
            <w:shd w:val="clear" w:color="auto" w:fill="auto"/>
          </w:tcPr>
          <w:p w:rsidR="001004F2" w:rsidRPr="005173EA" w:rsidRDefault="001004F2" w:rsidP="001004F2">
            <w:pPr>
              <w:spacing w:after="200" w:line="276" w:lineRule="auto"/>
              <w:rPr>
                <w:rFonts w:eastAsia="Calibri"/>
                <w:sz w:val="12"/>
                <w:szCs w:val="12"/>
                <w:lang w:eastAsia="en-US"/>
              </w:rPr>
            </w:pPr>
          </w:p>
        </w:tc>
        <w:tc>
          <w:tcPr>
            <w:tcW w:w="1814" w:type="dxa"/>
            <w:vMerge/>
            <w:shd w:val="clear" w:color="auto" w:fill="auto"/>
          </w:tcPr>
          <w:p w:rsidR="001004F2" w:rsidRPr="005173EA" w:rsidRDefault="001004F2" w:rsidP="001004F2">
            <w:pPr>
              <w:spacing w:after="200" w:line="276" w:lineRule="auto"/>
              <w:rPr>
                <w:rFonts w:eastAsia="Calibri"/>
                <w:sz w:val="12"/>
                <w:szCs w:val="12"/>
                <w:lang w:eastAsia="en-US"/>
              </w:rPr>
            </w:pPr>
          </w:p>
        </w:tc>
        <w:tc>
          <w:tcPr>
            <w:tcW w:w="1872" w:type="dxa"/>
            <w:vAlign w:val="center"/>
          </w:tcPr>
          <w:p w:rsidR="001004F2" w:rsidRPr="005173EA" w:rsidRDefault="001004F2" w:rsidP="001004F2">
            <w:pPr>
              <w:widowControl w:val="0"/>
              <w:autoSpaceDE w:val="0"/>
              <w:autoSpaceDN w:val="0"/>
              <w:rPr>
                <w:sz w:val="12"/>
                <w:szCs w:val="12"/>
              </w:rPr>
            </w:pPr>
            <w:r w:rsidRPr="005173EA">
              <w:rPr>
                <w:sz w:val="12"/>
                <w:szCs w:val="12"/>
              </w:rPr>
              <w:t>областной бюджет</w:t>
            </w:r>
          </w:p>
        </w:tc>
        <w:tc>
          <w:tcPr>
            <w:tcW w:w="850" w:type="dxa"/>
            <w:shd w:val="clear" w:color="auto" w:fill="auto"/>
            <w:vAlign w:val="center"/>
          </w:tcPr>
          <w:p w:rsidR="001004F2" w:rsidRPr="005173EA" w:rsidRDefault="001004F2" w:rsidP="001004F2">
            <w:pPr>
              <w:widowControl w:val="0"/>
              <w:autoSpaceDE w:val="0"/>
              <w:autoSpaceDN w:val="0"/>
              <w:jc w:val="center"/>
              <w:rPr>
                <w:sz w:val="12"/>
                <w:szCs w:val="12"/>
              </w:rPr>
            </w:pPr>
            <w:r w:rsidRPr="005173EA">
              <w:rPr>
                <w:sz w:val="12"/>
                <w:szCs w:val="12"/>
              </w:rPr>
              <w:t>1035182,843</w:t>
            </w:r>
          </w:p>
        </w:tc>
        <w:tc>
          <w:tcPr>
            <w:tcW w:w="992" w:type="dxa"/>
            <w:shd w:val="clear" w:color="auto" w:fill="auto"/>
            <w:vAlign w:val="center"/>
          </w:tcPr>
          <w:p w:rsidR="001004F2" w:rsidRPr="005173EA" w:rsidRDefault="001004F2" w:rsidP="001004F2">
            <w:pPr>
              <w:widowControl w:val="0"/>
              <w:autoSpaceDE w:val="0"/>
              <w:autoSpaceDN w:val="0"/>
              <w:jc w:val="center"/>
              <w:rPr>
                <w:sz w:val="12"/>
                <w:szCs w:val="12"/>
              </w:rPr>
            </w:pPr>
            <w:r w:rsidRPr="005173EA">
              <w:rPr>
                <w:sz w:val="12"/>
                <w:szCs w:val="12"/>
              </w:rPr>
              <w:t>999247,724</w:t>
            </w:r>
          </w:p>
        </w:tc>
        <w:tc>
          <w:tcPr>
            <w:tcW w:w="992" w:type="dxa"/>
            <w:shd w:val="clear" w:color="auto" w:fill="auto"/>
            <w:vAlign w:val="center"/>
          </w:tcPr>
          <w:p w:rsidR="001004F2" w:rsidRPr="005173EA" w:rsidRDefault="001004F2" w:rsidP="001004F2">
            <w:pPr>
              <w:widowControl w:val="0"/>
              <w:autoSpaceDE w:val="0"/>
              <w:autoSpaceDN w:val="0"/>
              <w:jc w:val="center"/>
              <w:rPr>
                <w:sz w:val="12"/>
                <w:szCs w:val="12"/>
              </w:rPr>
            </w:pPr>
            <w:r w:rsidRPr="005173EA">
              <w:rPr>
                <w:sz w:val="12"/>
                <w:szCs w:val="12"/>
              </w:rPr>
              <w:t>1028533,991</w:t>
            </w:r>
          </w:p>
        </w:tc>
        <w:tc>
          <w:tcPr>
            <w:tcW w:w="851" w:type="dxa"/>
            <w:shd w:val="clear" w:color="auto" w:fill="auto"/>
            <w:vAlign w:val="center"/>
          </w:tcPr>
          <w:p w:rsidR="001004F2" w:rsidRPr="005173EA" w:rsidRDefault="001004F2" w:rsidP="001004F2">
            <w:pPr>
              <w:widowControl w:val="0"/>
              <w:autoSpaceDE w:val="0"/>
              <w:autoSpaceDN w:val="0"/>
              <w:jc w:val="center"/>
              <w:rPr>
                <w:sz w:val="12"/>
                <w:szCs w:val="12"/>
              </w:rPr>
            </w:pPr>
            <w:r w:rsidRPr="005173EA">
              <w:rPr>
                <w:sz w:val="12"/>
                <w:szCs w:val="12"/>
              </w:rPr>
              <w:t>1095208,485</w:t>
            </w:r>
          </w:p>
        </w:tc>
        <w:tc>
          <w:tcPr>
            <w:tcW w:w="850" w:type="dxa"/>
            <w:shd w:val="clear" w:color="auto" w:fill="auto"/>
            <w:vAlign w:val="center"/>
          </w:tcPr>
          <w:p w:rsidR="001004F2" w:rsidRPr="005173EA" w:rsidRDefault="001004F2" w:rsidP="001004F2">
            <w:pPr>
              <w:widowControl w:val="0"/>
              <w:autoSpaceDE w:val="0"/>
              <w:autoSpaceDN w:val="0"/>
              <w:jc w:val="center"/>
              <w:rPr>
                <w:sz w:val="12"/>
                <w:szCs w:val="12"/>
              </w:rPr>
            </w:pPr>
            <w:r w:rsidRPr="005173EA">
              <w:rPr>
                <w:sz w:val="12"/>
                <w:szCs w:val="12"/>
              </w:rPr>
              <w:t>1183232,038</w:t>
            </w:r>
          </w:p>
        </w:tc>
        <w:tc>
          <w:tcPr>
            <w:tcW w:w="851" w:type="dxa"/>
            <w:shd w:val="clear" w:color="auto" w:fill="auto"/>
            <w:vAlign w:val="center"/>
          </w:tcPr>
          <w:p w:rsidR="001004F2" w:rsidRPr="001004F2" w:rsidRDefault="001004F2" w:rsidP="001004F2">
            <w:pPr>
              <w:widowControl w:val="0"/>
              <w:autoSpaceDE w:val="0"/>
              <w:autoSpaceDN w:val="0"/>
              <w:jc w:val="center"/>
              <w:rPr>
                <w:sz w:val="12"/>
                <w:szCs w:val="12"/>
              </w:rPr>
            </w:pPr>
            <w:r w:rsidRPr="001004F2">
              <w:rPr>
                <w:sz w:val="12"/>
                <w:szCs w:val="12"/>
              </w:rPr>
              <w:t>1 296 516,079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1004F2" w:rsidRPr="001004F2" w:rsidRDefault="001004F2" w:rsidP="001004F2">
            <w:pPr>
              <w:widowControl w:val="0"/>
              <w:autoSpaceDE w:val="0"/>
              <w:autoSpaceDN w:val="0"/>
              <w:jc w:val="center"/>
              <w:rPr>
                <w:sz w:val="12"/>
                <w:szCs w:val="12"/>
              </w:rPr>
            </w:pPr>
            <w:r w:rsidRPr="001004F2">
              <w:rPr>
                <w:sz w:val="12"/>
                <w:szCs w:val="12"/>
              </w:rPr>
              <w:t>1 302 410,525</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004F2" w:rsidRPr="001004F2" w:rsidRDefault="001004F2" w:rsidP="001004F2">
            <w:pPr>
              <w:widowControl w:val="0"/>
              <w:autoSpaceDE w:val="0"/>
              <w:autoSpaceDN w:val="0"/>
              <w:jc w:val="center"/>
              <w:rPr>
                <w:sz w:val="12"/>
                <w:szCs w:val="12"/>
              </w:rPr>
            </w:pPr>
            <w:r w:rsidRPr="001004F2">
              <w:rPr>
                <w:sz w:val="12"/>
                <w:szCs w:val="12"/>
              </w:rPr>
              <w:t>1 226 851,255</w:t>
            </w:r>
          </w:p>
        </w:tc>
        <w:tc>
          <w:tcPr>
            <w:tcW w:w="851" w:type="dxa"/>
            <w:shd w:val="clear" w:color="auto" w:fill="auto"/>
            <w:vAlign w:val="center"/>
          </w:tcPr>
          <w:p w:rsidR="001004F2" w:rsidRPr="00DB0CAB" w:rsidRDefault="001004F2" w:rsidP="001004F2">
            <w:pPr>
              <w:widowControl w:val="0"/>
              <w:autoSpaceDE w:val="0"/>
              <w:autoSpaceDN w:val="0"/>
              <w:jc w:val="center"/>
              <w:rPr>
                <w:sz w:val="12"/>
                <w:szCs w:val="12"/>
              </w:rPr>
            </w:pPr>
            <w:r w:rsidRPr="00DB0CAB">
              <w:rPr>
                <w:sz w:val="12"/>
                <w:szCs w:val="12"/>
              </w:rPr>
              <w:t>1 198 787,589</w:t>
            </w:r>
          </w:p>
        </w:tc>
        <w:tc>
          <w:tcPr>
            <w:tcW w:w="851" w:type="dxa"/>
            <w:shd w:val="clear" w:color="auto" w:fill="auto"/>
            <w:vAlign w:val="center"/>
          </w:tcPr>
          <w:p w:rsidR="001004F2" w:rsidRPr="00DB0CAB" w:rsidRDefault="001004F2" w:rsidP="001004F2">
            <w:pPr>
              <w:widowControl w:val="0"/>
              <w:autoSpaceDE w:val="0"/>
              <w:autoSpaceDN w:val="0"/>
              <w:jc w:val="center"/>
              <w:rPr>
                <w:sz w:val="12"/>
                <w:szCs w:val="12"/>
              </w:rPr>
            </w:pPr>
            <w:r w:rsidRPr="00DB0CAB">
              <w:rPr>
                <w:sz w:val="12"/>
                <w:szCs w:val="12"/>
              </w:rPr>
              <w:t>1 198 787,589</w:t>
            </w:r>
          </w:p>
        </w:tc>
        <w:tc>
          <w:tcPr>
            <w:tcW w:w="851" w:type="dxa"/>
            <w:shd w:val="clear" w:color="auto" w:fill="auto"/>
            <w:vAlign w:val="center"/>
          </w:tcPr>
          <w:p w:rsidR="001004F2" w:rsidRPr="001004F2" w:rsidRDefault="001004F2" w:rsidP="001004F2">
            <w:pPr>
              <w:widowControl w:val="0"/>
              <w:autoSpaceDE w:val="0"/>
              <w:autoSpaceDN w:val="0"/>
              <w:jc w:val="center"/>
              <w:rPr>
                <w:sz w:val="12"/>
                <w:szCs w:val="12"/>
              </w:rPr>
            </w:pPr>
            <w:r w:rsidRPr="001004F2">
              <w:rPr>
                <w:sz w:val="12"/>
                <w:szCs w:val="12"/>
              </w:rPr>
              <w:t>1 200 235,952</w:t>
            </w:r>
          </w:p>
        </w:tc>
        <w:tc>
          <w:tcPr>
            <w:tcW w:w="851" w:type="dxa"/>
            <w:shd w:val="clear" w:color="auto" w:fill="auto"/>
            <w:vAlign w:val="center"/>
          </w:tcPr>
          <w:p w:rsidR="001004F2" w:rsidRPr="001004F2" w:rsidRDefault="001004F2" w:rsidP="001004F2">
            <w:pPr>
              <w:widowControl w:val="0"/>
              <w:autoSpaceDE w:val="0"/>
              <w:autoSpaceDN w:val="0"/>
              <w:jc w:val="center"/>
              <w:rPr>
                <w:sz w:val="12"/>
                <w:szCs w:val="12"/>
              </w:rPr>
            </w:pPr>
            <w:r w:rsidRPr="001004F2">
              <w:rPr>
                <w:sz w:val="12"/>
                <w:szCs w:val="12"/>
              </w:rPr>
              <w:t>1 200 235,952</w:t>
            </w:r>
          </w:p>
        </w:tc>
      </w:tr>
      <w:tr w:rsidR="00AC067A" w:rsidRPr="005173EA" w:rsidTr="00542ADE">
        <w:trPr>
          <w:trHeight w:val="207"/>
        </w:trPr>
        <w:tc>
          <w:tcPr>
            <w:tcW w:w="1135" w:type="dxa"/>
            <w:vMerge w:val="restart"/>
            <w:shd w:val="clear" w:color="auto" w:fill="auto"/>
            <w:vAlign w:val="center"/>
          </w:tcPr>
          <w:p w:rsidR="00AC067A" w:rsidRPr="005173EA" w:rsidRDefault="00AC067A" w:rsidP="00AC067A">
            <w:pPr>
              <w:spacing w:after="200" w:line="276" w:lineRule="auto"/>
              <w:rPr>
                <w:rFonts w:eastAsia="Calibri"/>
                <w:sz w:val="12"/>
                <w:szCs w:val="12"/>
                <w:lang w:eastAsia="en-US"/>
              </w:rPr>
            </w:pPr>
            <w:r>
              <w:rPr>
                <w:rFonts w:eastAsia="Calibri"/>
                <w:sz w:val="12"/>
                <w:szCs w:val="12"/>
                <w:lang w:eastAsia="en-US"/>
              </w:rPr>
              <w:t>Основное мер</w:t>
            </w:r>
            <w:r>
              <w:rPr>
                <w:rFonts w:eastAsia="Calibri"/>
                <w:sz w:val="12"/>
                <w:szCs w:val="12"/>
                <w:lang w:eastAsia="en-US"/>
              </w:rPr>
              <w:t>о</w:t>
            </w:r>
            <w:r>
              <w:rPr>
                <w:rFonts w:eastAsia="Calibri"/>
                <w:sz w:val="12"/>
                <w:szCs w:val="12"/>
                <w:lang w:eastAsia="en-US"/>
              </w:rPr>
              <w:t>прия</w:t>
            </w:r>
            <w:r w:rsidRPr="00AC067A">
              <w:rPr>
                <w:rFonts w:eastAsia="Calibri"/>
                <w:sz w:val="12"/>
                <w:szCs w:val="12"/>
                <w:lang w:eastAsia="en-US"/>
              </w:rPr>
              <w:t>тие 04</w:t>
            </w:r>
          </w:p>
        </w:tc>
        <w:tc>
          <w:tcPr>
            <w:tcW w:w="1814" w:type="dxa"/>
            <w:vMerge w:val="restart"/>
            <w:shd w:val="clear" w:color="auto" w:fill="auto"/>
            <w:vAlign w:val="center"/>
          </w:tcPr>
          <w:p w:rsidR="00AC067A" w:rsidRPr="005173EA" w:rsidRDefault="00AC067A" w:rsidP="00AC067A">
            <w:pPr>
              <w:spacing w:after="200" w:line="276" w:lineRule="auto"/>
              <w:rPr>
                <w:rFonts w:eastAsia="Calibri"/>
                <w:sz w:val="12"/>
                <w:szCs w:val="12"/>
                <w:lang w:eastAsia="en-US"/>
              </w:rPr>
            </w:pPr>
            <w:r w:rsidRPr="00AC067A">
              <w:rPr>
                <w:rFonts w:eastAsia="Calibri"/>
                <w:sz w:val="12"/>
                <w:szCs w:val="12"/>
                <w:lang w:eastAsia="en-US"/>
              </w:rPr>
              <w:t>Содействие развитию общего образования</w:t>
            </w:r>
          </w:p>
        </w:tc>
        <w:tc>
          <w:tcPr>
            <w:tcW w:w="1872" w:type="dxa"/>
            <w:vAlign w:val="center"/>
          </w:tcPr>
          <w:p w:rsidR="00AC067A" w:rsidRPr="005173EA" w:rsidRDefault="00AC067A" w:rsidP="00AC067A">
            <w:pPr>
              <w:widowControl w:val="0"/>
              <w:autoSpaceDE w:val="0"/>
              <w:autoSpaceDN w:val="0"/>
              <w:spacing w:after="240"/>
              <w:rPr>
                <w:sz w:val="12"/>
                <w:szCs w:val="12"/>
              </w:rPr>
            </w:pPr>
            <w:r>
              <w:rPr>
                <w:sz w:val="12"/>
                <w:szCs w:val="12"/>
              </w:rPr>
              <w:t>в</w:t>
            </w:r>
            <w:r w:rsidRPr="005173EA">
              <w:rPr>
                <w:sz w:val="12"/>
                <w:szCs w:val="12"/>
              </w:rPr>
              <w:t>сего</w:t>
            </w:r>
          </w:p>
        </w:tc>
        <w:tc>
          <w:tcPr>
            <w:tcW w:w="850" w:type="dxa"/>
            <w:shd w:val="clear" w:color="auto" w:fill="auto"/>
            <w:vAlign w:val="center"/>
          </w:tcPr>
          <w:p w:rsidR="00AC067A" w:rsidRPr="005173EA" w:rsidRDefault="00AC067A" w:rsidP="00AC067A">
            <w:pPr>
              <w:widowControl w:val="0"/>
              <w:autoSpaceDE w:val="0"/>
              <w:autoSpaceDN w:val="0"/>
              <w:jc w:val="center"/>
              <w:rPr>
                <w:sz w:val="12"/>
                <w:szCs w:val="12"/>
              </w:rPr>
            </w:pPr>
            <w:r w:rsidRPr="005173EA">
              <w:rPr>
                <w:sz w:val="12"/>
                <w:szCs w:val="12"/>
              </w:rPr>
              <w:t>6</w:t>
            </w:r>
            <w:r w:rsidR="00930C83">
              <w:rPr>
                <w:sz w:val="12"/>
                <w:szCs w:val="12"/>
              </w:rPr>
              <w:t> </w:t>
            </w:r>
            <w:r w:rsidRPr="005173EA">
              <w:rPr>
                <w:sz w:val="12"/>
                <w:szCs w:val="12"/>
              </w:rPr>
              <w:t>495</w:t>
            </w:r>
            <w:r w:rsidR="00930C83">
              <w:rPr>
                <w:sz w:val="12"/>
                <w:szCs w:val="12"/>
              </w:rPr>
              <w:t xml:space="preserve"> </w:t>
            </w:r>
            <w:r w:rsidRPr="005173EA">
              <w:rPr>
                <w:sz w:val="12"/>
                <w:szCs w:val="12"/>
              </w:rPr>
              <w:t>179,112</w:t>
            </w:r>
          </w:p>
        </w:tc>
        <w:tc>
          <w:tcPr>
            <w:tcW w:w="992" w:type="dxa"/>
            <w:shd w:val="clear" w:color="auto" w:fill="auto"/>
            <w:vAlign w:val="center"/>
          </w:tcPr>
          <w:p w:rsidR="00AC067A" w:rsidRPr="005173EA" w:rsidRDefault="00AC067A" w:rsidP="00AC067A">
            <w:pPr>
              <w:widowControl w:val="0"/>
              <w:autoSpaceDE w:val="0"/>
              <w:autoSpaceDN w:val="0"/>
              <w:jc w:val="center"/>
              <w:rPr>
                <w:sz w:val="12"/>
                <w:szCs w:val="12"/>
              </w:rPr>
            </w:pPr>
            <w:r w:rsidRPr="005173EA">
              <w:rPr>
                <w:sz w:val="12"/>
                <w:szCs w:val="12"/>
              </w:rPr>
              <w:t>6</w:t>
            </w:r>
            <w:r w:rsidR="00930C83">
              <w:rPr>
                <w:sz w:val="12"/>
                <w:szCs w:val="12"/>
              </w:rPr>
              <w:t> </w:t>
            </w:r>
            <w:r w:rsidRPr="005173EA">
              <w:rPr>
                <w:sz w:val="12"/>
                <w:szCs w:val="12"/>
              </w:rPr>
              <w:t>768</w:t>
            </w:r>
            <w:r w:rsidR="00930C83">
              <w:rPr>
                <w:sz w:val="12"/>
                <w:szCs w:val="12"/>
              </w:rPr>
              <w:t xml:space="preserve"> </w:t>
            </w:r>
            <w:r w:rsidRPr="005173EA">
              <w:rPr>
                <w:sz w:val="12"/>
                <w:szCs w:val="12"/>
              </w:rPr>
              <w:t>045,125</w:t>
            </w:r>
          </w:p>
        </w:tc>
        <w:tc>
          <w:tcPr>
            <w:tcW w:w="992" w:type="dxa"/>
            <w:shd w:val="clear" w:color="auto" w:fill="auto"/>
            <w:vAlign w:val="center"/>
          </w:tcPr>
          <w:p w:rsidR="00AC067A" w:rsidRPr="005173EA" w:rsidRDefault="00AC067A" w:rsidP="00AC067A">
            <w:pPr>
              <w:widowControl w:val="0"/>
              <w:autoSpaceDE w:val="0"/>
              <w:autoSpaceDN w:val="0"/>
              <w:jc w:val="center"/>
              <w:rPr>
                <w:sz w:val="12"/>
                <w:szCs w:val="12"/>
              </w:rPr>
            </w:pPr>
            <w:r w:rsidRPr="005173EA">
              <w:rPr>
                <w:sz w:val="12"/>
                <w:szCs w:val="12"/>
              </w:rPr>
              <w:t>6</w:t>
            </w:r>
            <w:r w:rsidR="00930C83">
              <w:rPr>
                <w:sz w:val="12"/>
                <w:szCs w:val="12"/>
              </w:rPr>
              <w:t> </w:t>
            </w:r>
            <w:r w:rsidRPr="005173EA">
              <w:rPr>
                <w:sz w:val="12"/>
                <w:szCs w:val="12"/>
              </w:rPr>
              <w:t>578</w:t>
            </w:r>
            <w:r w:rsidR="00930C83">
              <w:rPr>
                <w:sz w:val="12"/>
                <w:szCs w:val="12"/>
              </w:rPr>
              <w:t xml:space="preserve"> </w:t>
            </w:r>
            <w:r w:rsidRPr="005173EA">
              <w:rPr>
                <w:sz w:val="12"/>
                <w:szCs w:val="12"/>
              </w:rPr>
              <w:t>037,762</w:t>
            </w:r>
          </w:p>
        </w:tc>
        <w:tc>
          <w:tcPr>
            <w:tcW w:w="851" w:type="dxa"/>
            <w:shd w:val="clear" w:color="auto" w:fill="auto"/>
            <w:vAlign w:val="center"/>
          </w:tcPr>
          <w:p w:rsidR="00AC067A" w:rsidRPr="005173EA" w:rsidRDefault="00AC067A" w:rsidP="00AC067A">
            <w:pPr>
              <w:widowControl w:val="0"/>
              <w:autoSpaceDE w:val="0"/>
              <w:autoSpaceDN w:val="0"/>
              <w:jc w:val="center"/>
              <w:rPr>
                <w:sz w:val="12"/>
                <w:szCs w:val="12"/>
              </w:rPr>
            </w:pPr>
            <w:r w:rsidRPr="005173EA">
              <w:rPr>
                <w:sz w:val="12"/>
                <w:szCs w:val="12"/>
              </w:rPr>
              <w:t>6</w:t>
            </w:r>
            <w:r w:rsidR="00930C83">
              <w:rPr>
                <w:sz w:val="12"/>
                <w:szCs w:val="12"/>
              </w:rPr>
              <w:t> </w:t>
            </w:r>
            <w:r w:rsidRPr="005173EA">
              <w:rPr>
                <w:sz w:val="12"/>
                <w:szCs w:val="12"/>
              </w:rPr>
              <w:t>870</w:t>
            </w:r>
            <w:r w:rsidR="00930C83">
              <w:rPr>
                <w:sz w:val="12"/>
                <w:szCs w:val="12"/>
              </w:rPr>
              <w:t xml:space="preserve"> </w:t>
            </w:r>
            <w:r w:rsidRPr="005173EA">
              <w:rPr>
                <w:sz w:val="12"/>
                <w:szCs w:val="12"/>
              </w:rPr>
              <w:t>120,665</w:t>
            </w:r>
          </w:p>
        </w:tc>
        <w:tc>
          <w:tcPr>
            <w:tcW w:w="850" w:type="dxa"/>
            <w:shd w:val="clear" w:color="auto" w:fill="auto"/>
            <w:vAlign w:val="center"/>
          </w:tcPr>
          <w:p w:rsidR="00AC067A" w:rsidRPr="005173EA" w:rsidRDefault="00AC067A" w:rsidP="00AC067A">
            <w:pPr>
              <w:widowControl w:val="0"/>
              <w:autoSpaceDE w:val="0"/>
              <w:autoSpaceDN w:val="0"/>
              <w:jc w:val="center"/>
              <w:rPr>
                <w:sz w:val="12"/>
                <w:szCs w:val="12"/>
              </w:rPr>
            </w:pPr>
            <w:r w:rsidRPr="005173EA">
              <w:rPr>
                <w:sz w:val="12"/>
                <w:szCs w:val="12"/>
              </w:rPr>
              <w:t>7</w:t>
            </w:r>
            <w:r w:rsidR="00930C83">
              <w:rPr>
                <w:sz w:val="12"/>
                <w:szCs w:val="12"/>
              </w:rPr>
              <w:t> </w:t>
            </w:r>
            <w:r w:rsidRPr="005173EA">
              <w:rPr>
                <w:sz w:val="12"/>
                <w:szCs w:val="12"/>
              </w:rPr>
              <w:t>605</w:t>
            </w:r>
            <w:r w:rsidR="00930C83">
              <w:rPr>
                <w:sz w:val="12"/>
                <w:szCs w:val="12"/>
              </w:rPr>
              <w:t xml:space="preserve"> </w:t>
            </w:r>
            <w:r w:rsidRPr="005173EA">
              <w:rPr>
                <w:sz w:val="12"/>
                <w:szCs w:val="12"/>
              </w:rPr>
              <w:t>540,493</w:t>
            </w:r>
          </w:p>
        </w:tc>
        <w:tc>
          <w:tcPr>
            <w:tcW w:w="851" w:type="dxa"/>
            <w:shd w:val="clear" w:color="auto" w:fill="auto"/>
            <w:vAlign w:val="center"/>
          </w:tcPr>
          <w:p w:rsidR="00AC067A" w:rsidRPr="006E34E9" w:rsidRDefault="00AC067A" w:rsidP="00AC067A">
            <w:pPr>
              <w:widowControl w:val="0"/>
              <w:autoSpaceDE w:val="0"/>
              <w:autoSpaceDN w:val="0"/>
              <w:jc w:val="center"/>
              <w:rPr>
                <w:sz w:val="12"/>
                <w:szCs w:val="12"/>
              </w:rPr>
            </w:pPr>
            <w:r w:rsidRPr="006E34E9">
              <w:rPr>
                <w:sz w:val="12"/>
                <w:szCs w:val="12"/>
              </w:rPr>
              <w:t>8 416 471,860</w:t>
            </w:r>
          </w:p>
        </w:tc>
        <w:tc>
          <w:tcPr>
            <w:tcW w:w="850" w:type="dxa"/>
            <w:shd w:val="clear" w:color="auto" w:fill="auto"/>
            <w:vAlign w:val="center"/>
          </w:tcPr>
          <w:p w:rsidR="00AC067A" w:rsidRPr="006E34E9" w:rsidRDefault="00AC067A" w:rsidP="00AC067A">
            <w:pPr>
              <w:widowControl w:val="0"/>
              <w:autoSpaceDE w:val="0"/>
              <w:autoSpaceDN w:val="0"/>
              <w:jc w:val="center"/>
              <w:rPr>
                <w:sz w:val="12"/>
                <w:szCs w:val="12"/>
              </w:rPr>
            </w:pPr>
            <w:r w:rsidRPr="00F8748A">
              <w:rPr>
                <w:sz w:val="12"/>
                <w:szCs w:val="12"/>
              </w:rPr>
              <w:t>8 563 391,170</w:t>
            </w:r>
          </w:p>
        </w:tc>
        <w:tc>
          <w:tcPr>
            <w:tcW w:w="851" w:type="dxa"/>
            <w:shd w:val="clear" w:color="auto" w:fill="auto"/>
            <w:vAlign w:val="center"/>
          </w:tcPr>
          <w:p w:rsidR="00AC067A" w:rsidRPr="00DB0CAB" w:rsidRDefault="00AC067A" w:rsidP="00AC067A">
            <w:pPr>
              <w:widowControl w:val="0"/>
              <w:autoSpaceDE w:val="0"/>
              <w:autoSpaceDN w:val="0"/>
              <w:jc w:val="center"/>
              <w:rPr>
                <w:sz w:val="12"/>
                <w:szCs w:val="12"/>
              </w:rPr>
            </w:pPr>
            <w:r w:rsidRPr="00DB0CAB">
              <w:rPr>
                <w:sz w:val="12"/>
                <w:szCs w:val="12"/>
              </w:rPr>
              <w:t>9 171 595,878</w:t>
            </w:r>
          </w:p>
        </w:tc>
        <w:tc>
          <w:tcPr>
            <w:tcW w:w="851" w:type="dxa"/>
            <w:shd w:val="clear" w:color="auto" w:fill="auto"/>
            <w:vAlign w:val="center"/>
          </w:tcPr>
          <w:p w:rsidR="00AC067A" w:rsidRPr="00DB0CAB" w:rsidRDefault="00AC067A" w:rsidP="00AC067A">
            <w:pPr>
              <w:widowControl w:val="0"/>
              <w:autoSpaceDE w:val="0"/>
              <w:autoSpaceDN w:val="0"/>
              <w:jc w:val="center"/>
              <w:rPr>
                <w:sz w:val="12"/>
                <w:szCs w:val="12"/>
              </w:rPr>
            </w:pPr>
            <w:r w:rsidRPr="00DB0CAB">
              <w:rPr>
                <w:sz w:val="12"/>
                <w:szCs w:val="12"/>
              </w:rPr>
              <w:t>8 731 219,881</w:t>
            </w:r>
          </w:p>
        </w:tc>
        <w:tc>
          <w:tcPr>
            <w:tcW w:w="851" w:type="dxa"/>
            <w:shd w:val="clear" w:color="auto" w:fill="auto"/>
            <w:vAlign w:val="center"/>
          </w:tcPr>
          <w:p w:rsidR="00AC067A" w:rsidRPr="00DB0CAB" w:rsidRDefault="00AC067A" w:rsidP="00AC067A">
            <w:pPr>
              <w:widowControl w:val="0"/>
              <w:autoSpaceDE w:val="0"/>
              <w:autoSpaceDN w:val="0"/>
              <w:jc w:val="center"/>
              <w:rPr>
                <w:sz w:val="12"/>
                <w:szCs w:val="12"/>
              </w:rPr>
            </w:pPr>
            <w:r w:rsidRPr="00DB0CAB">
              <w:rPr>
                <w:sz w:val="12"/>
                <w:szCs w:val="12"/>
              </w:rPr>
              <w:t>8 708 762,081</w:t>
            </w:r>
          </w:p>
        </w:tc>
        <w:tc>
          <w:tcPr>
            <w:tcW w:w="851" w:type="dxa"/>
            <w:shd w:val="clear" w:color="auto" w:fill="auto"/>
            <w:vAlign w:val="center"/>
          </w:tcPr>
          <w:p w:rsidR="00AC067A" w:rsidRPr="00AC067A" w:rsidRDefault="00AC067A" w:rsidP="00AC067A">
            <w:pPr>
              <w:widowControl w:val="0"/>
              <w:autoSpaceDE w:val="0"/>
              <w:autoSpaceDN w:val="0"/>
              <w:jc w:val="center"/>
              <w:rPr>
                <w:sz w:val="12"/>
                <w:szCs w:val="12"/>
              </w:rPr>
            </w:pPr>
            <w:r w:rsidRPr="00AC067A">
              <w:rPr>
                <w:sz w:val="12"/>
                <w:szCs w:val="12"/>
              </w:rPr>
              <w:t>6 621 024,001</w:t>
            </w:r>
          </w:p>
        </w:tc>
        <w:tc>
          <w:tcPr>
            <w:tcW w:w="851" w:type="dxa"/>
            <w:shd w:val="clear" w:color="auto" w:fill="auto"/>
            <w:vAlign w:val="center"/>
          </w:tcPr>
          <w:p w:rsidR="00AC067A" w:rsidRPr="00AC067A" w:rsidRDefault="00AC067A" w:rsidP="00AC067A">
            <w:pPr>
              <w:widowControl w:val="0"/>
              <w:autoSpaceDE w:val="0"/>
              <w:autoSpaceDN w:val="0"/>
              <w:jc w:val="center"/>
              <w:rPr>
                <w:sz w:val="12"/>
                <w:szCs w:val="12"/>
              </w:rPr>
            </w:pPr>
            <w:r w:rsidRPr="00AC067A">
              <w:rPr>
                <w:sz w:val="12"/>
                <w:szCs w:val="12"/>
              </w:rPr>
              <w:t>6 621 024,001</w:t>
            </w:r>
          </w:p>
        </w:tc>
      </w:tr>
      <w:tr w:rsidR="00AC067A" w:rsidRPr="005173EA" w:rsidTr="00542ADE">
        <w:tc>
          <w:tcPr>
            <w:tcW w:w="1135" w:type="dxa"/>
            <w:vMerge/>
            <w:shd w:val="clear" w:color="auto" w:fill="auto"/>
          </w:tcPr>
          <w:p w:rsidR="00AC067A" w:rsidRPr="005173EA" w:rsidRDefault="00AC067A" w:rsidP="00AC067A">
            <w:pPr>
              <w:spacing w:after="200" w:line="276" w:lineRule="auto"/>
              <w:rPr>
                <w:rFonts w:eastAsia="Calibri"/>
                <w:sz w:val="12"/>
                <w:szCs w:val="12"/>
                <w:lang w:eastAsia="en-US"/>
              </w:rPr>
            </w:pPr>
          </w:p>
        </w:tc>
        <w:tc>
          <w:tcPr>
            <w:tcW w:w="1814" w:type="dxa"/>
            <w:vMerge/>
            <w:shd w:val="clear" w:color="auto" w:fill="auto"/>
          </w:tcPr>
          <w:p w:rsidR="00AC067A" w:rsidRPr="005173EA" w:rsidRDefault="00AC067A" w:rsidP="00AC067A">
            <w:pPr>
              <w:spacing w:after="200" w:line="276" w:lineRule="auto"/>
              <w:rPr>
                <w:rFonts w:eastAsia="Calibri"/>
                <w:sz w:val="12"/>
                <w:szCs w:val="12"/>
                <w:lang w:eastAsia="en-US"/>
              </w:rPr>
            </w:pPr>
          </w:p>
        </w:tc>
        <w:tc>
          <w:tcPr>
            <w:tcW w:w="1872" w:type="dxa"/>
            <w:vAlign w:val="center"/>
          </w:tcPr>
          <w:p w:rsidR="00AC067A" w:rsidRPr="005173EA" w:rsidRDefault="00AC067A" w:rsidP="00AC067A">
            <w:pPr>
              <w:widowControl w:val="0"/>
              <w:autoSpaceDE w:val="0"/>
              <w:autoSpaceDN w:val="0"/>
              <w:rPr>
                <w:sz w:val="12"/>
                <w:szCs w:val="12"/>
              </w:rPr>
            </w:pPr>
            <w:r w:rsidRPr="005173EA">
              <w:rPr>
                <w:sz w:val="12"/>
                <w:szCs w:val="12"/>
              </w:rPr>
              <w:t>федеральный бюджет</w:t>
            </w:r>
          </w:p>
        </w:tc>
        <w:tc>
          <w:tcPr>
            <w:tcW w:w="850" w:type="dxa"/>
            <w:shd w:val="clear" w:color="auto" w:fill="auto"/>
            <w:vAlign w:val="center"/>
          </w:tcPr>
          <w:p w:rsidR="00AC067A" w:rsidRPr="005173EA" w:rsidRDefault="00AC067A" w:rsidP="00AC067A">
            <w:pPr>
              <w:widowControl w:val="0"/>
              <w:autoSpaceDE w:val="0"/>
              <w:autoSpaceDN w:val="0"/>
              <w:jc w:val="center"/>
              <w:rPr>
                <w:sz w:val="12"/>
                <w:szCs w:val="12"/>
              </w:rPr>
            </w:pPr>
            <w:r w:rsidRPr="005173EA">
              <w:rPr>
                <w:sz w:val="12"/>
                <w:szCs w:val="12"/>
              </w:rPr>
              <w:t>77</w:t>
            </w:r>
            <w:r w:rsidR="00930C83">
              <w:rPr>
                <w:sz w:val="12"/>
                <w:szCs w:val="12"/>
              </w:rPr>
              <w:t xml:space="preserve"> </w:t>
            </w:r>
            <w:r w:rsidRPr="005173EA">
              <w:rPr>
                <w:sz w:val="12"/>
                <w:szCs w:val="12"/>
              </w:rPr>
              <w:t>696,757</w:t>
            </w:r>
          </w:p>
        </w:tc>
        <w:tc>
          <w:tcPr>
            <w:tcW w:w="992" w:type="dxa"/>
            <w:shd w:val="clear" w:color="auto" w:fill="auto"/>
            <w:vAlign w:val="center"/>
          </w:tcPr>
          <w:p w:rsidR="00AC067A" w:rsidRPr="005173EA" w:rsidRDefault="00AC067A" w:rsidP="00AC067A">
            <w:pPr>
              <w:widowControl w:val="0"/>
              <w:autoSpaceDE w:val="0"/>
              <w:autoSpaceDN w:val="0"/>
              <w:jc w:val="center"/>
              <w:rPr>
                <w:sz w:val="12"/>
                <w:szCs w:val="12"/>
              </w:rPr>
            </w:pPr>
            <w:r w:rsidRPr="005173EA">
              <w:rPr>
                <w:sz w:val="12"/>
                <w:szCs w:val="12"/>
              </w:rPr>
              <w:t>53</w:t>
            </w:r>
            <w:r w:rsidR="00930C83">
              <w:rPr>
                <w:sz w:val="12"/>
                <w:szCs w:val="12"/>
              </w:rPr>
              <w:t xml:space="preserve"> </w:t>
            </w:r>
            <w:r w:rsidRPr="005173EA">
              <w:rPr>
                <w:sz w:val="12"/>
                <w:szCs w:val="12"/>
              </w:rPr>
              <w:t>715,206</w:t>
            </w:r>
          </w:p>
        </w:tc>
        <w:tc>
          <w:tcPr>
            <w:tcW w:w="992" w:type="dxa"/>
            <w:shd w:val="clear" w:color="auto" w:fill="auto"/>
            <w:vAlign w:val="center"/>
          </w:tcPr>
          <w:p w:rsidR="00AC067A" w:rsidRPr="005173EA" w:rsidRDefault="00AC067A" w:rsidP="00AC067A">
            <w:pPr>
              <w:widowControl w:val="0"/>
              <w:autoSpaceDE w:val="0"/>
              <w:autoSpaceDN w:val="0"/>
              <w:jc w:val="center"/>
              <w:rPr>
                <w:sz w:val="12"/>
                <w:szCs w:val="12"/>
              </w:rPr>
            </w:pPr>
            <w:r w:rsidRPr="005173EA">
              <w:rPr>
                <w:sz w:val="12"/>
                <w:szCs w:val="12"/>
              </w:rPr>
              <w:t>27</w:t>
            </w:r>
            <w:r w:rsidR="00930C83">
              <w:rPr>
                <w:sz w:val="12"/>
                <w:szCs w:val="12"/>
              </w:rPr>
              <w:t xml:space="preserve"> </w:t>
            </w:r>
            <w:r w:rsidRPr="005173EA">
              <w:rPr>
                <w:sz w:val="12"/>
                <w:szCs w:val="12"/>
              </w:rPr>
              <w:t>775,600</w:t>
            </w:r>
          </w:p>
        </w:tc>
        <w:tc>
          <w:tcPr>
            <w:tcW w:w="851" w:type="dxa"/>
            <w:shd w:val="clear" w:color="auto" w:fill="auto"/>
            <w:vAlign w:val="center"/>
          </w:tcPr>
          <w:p w:rsidR="00AC067A" w:rsidRPr="005173EA" w:rsidRDefault="00AC067A" w:rsidP="00AC067A">
            <w:pPr>
              <w:widowControl w:val="0"/>
              <w:autoSpaceDE w:val="0"/>
              <w:autoSpaceDN w:val="0"/>
              <w:jc w:val="center"/>
              <w:rPr>
                <w:sz w:val="12"/>
                <w:szCs w:val="12"/>
              </w:rPr>
            </w:pPr>
            <w:r w:rsidRPr="005173EA">
              <w:rPr>
                <w:sz w:val="12"/>
                <w:szCs w:val="12"/>
              </w:rPr>
              <w:t>23</w:t>
            </w:r>
            <w:r w:rsidR="00930C83">
              <w:rPr>
                <w:sz w:val="12"/>
                <w:szCs w:val="12"/>
              </w:rPr>
              <w:t xml:space="preserve"> </w:t>
            </w:r>
            <w:r w:rsidRPr="005173EA">
              <w:rPr>
                <w:sz w:val="12"/>
                <w:szCs w:val="12"/>
              </w:rPr>
              <w:t>197,236</w:t>
            </w:r>
          </w:p>
        </w:tc>
        <w:tc>
          <w:tcPr>
            <w:tcW w:w="850" w:type="dxa"/>
            <w:shd w:val="clear" w:color="auto" w:fill="auto"/>
            <w:vAlign w:val="center"/>
          </w:tcPr>
          <w:p w:rsidR="00AC067A" w:rsidRPr="005173EA" w:rsidRDefault="00AC067A" w:rsidP="00AC067A">
            <w:pPr>
              <w:widowControl w:val="0"/>
              <w:autoSpaceDE w:val="0"/>
              <w:autoSpaceDN w:val="0"/>
              <w:jc w:val="center"/>
              <w:rPr>
                <w:sz w:val="12"/>
                <w:szCs w:val="12"/>
              </w:rPr>
            </w:pPr>
            <w:r w:rsidRPr="005173EA">
              <w:rPr>
                <w:sz w:val="12"/>
                <w:szCs w:val="12"/>
              </w:rPr>
              <w:t>12</w:t>
            </w:r>
            <w:r w:rsidR="00930C83">
              <w:rPr>
                <w:sz w:val="12"/>
                <w:szCs w:val="12"/>
              </w:rPr>
              <w:t xml:space="preserve"> </w:t>
            </w:r>
            <w:r w:rsidRPr="005173EA">
              <w:rPr>
                <w:sz w:val="12"/>
                <w:szCs w:val="12"/>
              </w:rPr>
              <w:t>023,000</w:t>
            </w:r>
          </w:p>
        </w:tc>
        <w:tc>
          <w:tcPr>
            <w:tcW w:w="851" w:type="dxa"/>
            <w:shd w:val="clear" w:color="auto" w:fill="auto"/>
            <w:vAlign w:val="center"/>
          </w:tcPr>
          <w:p w:rsidR="00AC067A" w:rsidRPr="006E34E9" w:rsidRDefault="00AC067A" w:rsidP="00AC067A">
            <w:pPr>
              <w:widowControl w:val="0"/>
              <w:autoSpaceDE w:val="0"/>
              <w:autoSpaceDN w:val="0"/>
              <w:jc w:val="center"/>
              <w:rPr>
                <w:sz w:val="12"/>
                <w:szCs w:val="12"/>
              </w:rPr>
            </w:pPr>
            <w:r w:rsidRPr="006E34E9">
              <w:rPr>
                <w:sz w:val="12"/>
                <w:szCs w:val="12"/>
              </w:rPr>
              <w:t>0,000</w:t>
            </w:r>
          </w:p>
        </w:tc>
        <w:tc>
          <w:tcPr>
            <w:tcW w:w="850" w:type="dxa"/>
            <w:shd w:val="clear" w:color="auto" w:fill="auto"/>
            <w:vAlign w:val="center"/>
          </w:tcPr>
          <w:p w:rsidR="00AC067A" w:rsidRPr="006E34E9" w:rsidRDefault="00AC067A" w:rsidP="00AC067A">
            <w:pPr>
              <w:widowControl w:val="0"/>
              <w:autoSpaceDE w:val="0"/>
              <w:autoSpaceDN w:val="0"/>
              <w:jc w:val="center"/>
              <w:rPr>
                <w:sz w:val="12"/>
                <w:szCs w:val="12"/>
              </w:rPr>
            </w:pPr>
            <w:r w:rsidRPr="006E34E9">
              <w:rPr>
                <w:sz w:val="12"/>
                <w:szCs w:val="12"/>
              </w:rPr>
              <w:t>152 758,900</w:t>
            </w:r>
          </w:p>
        </w:tc>
        <w:tc>
          <w:tcPr>
            <w:tcW w:w="851" w:type="dxa"/>
            <w:shd w:val="clear" w:color="auto" w:fill="auto"/>
            <w:vAlign w:val="center"/>
          </w:tcPr>
          <w:p w:rsidR="00AC067A" w:rsidRPr="00DB0CAB" w:rsidRDefault="00AC067A" w:rsidP="00AC067A">
            <w:pPr>
              <w:widowControl w:val="0"/>
              <w:autoSpaceDE w:val="0"/>
              <w:autoSpaceDN w:val="0"/>
              <w:jc w:val="center"/>
              <w:rPr>
                <w:sz w:val="12"/>
                <w:szCs w:val="12"/>
              </w:rPr>
            </w:pPr>
            <w:r w:rsidRPr="00DB0CAB">
              <w:rPr>
                <w:sz w:val="12"/>
                <w:szCs w:val="12"/>
              </w:rPr>
              <w:t>414 444,900</w:t>
            </w:r>
          </w:p>
        </w:tc>
        <w:tc>
          <w:tcPr>
            <w:tcW w:w="851" w:type="dxa"/>
            <w:shd w:val="clear" w:color="auto" w:fill="auto"/>
            <w:vAlign w:val="center"/>
          </w:tcPr>
          <w:p w:rsidR="00AC067A" w:rsidRPr="00DB0CAB" w:rsidRDefault="00AC067A" w:rsidP="00AC067A">
            <w:pPr>
              <w:widowControl w:val="0"/>
              <w:autoSpaceDE w:val="0"/>
              <w:autoSpaceDN w:val="0"/>
              <w:jc w:val="center"/>
              <w:rPr>
                <w:sz w:val="12"/>
                <w:szCs w:val="12"/>
              </w:rPr>
            </w:pPr>
            <w:r w:rsidRPr="00DB0CAB">
              <w:rPr>
                <w:sz w:val="12"/>
                <w:szCs w:val="12"/>
              </w:rPr>
              <w:t>433 590,300</w:t>
            </w:r>
          </w:p>
        </w:tc>
        <w:tc>
          <w:tcPr>
            <w:tcW w:w="851" w:type="dxa"/>
            <w:shd w:val="clear" w:color="auto" w:fill="auto"/>
            <w:vAlign w:val="center"/>
          </w:tcPr>
          <w:p w:rsidR="00AC067A" w:rsidRPr="00DB0CAB" w:rsidRDefault="00AC067A" w:rsidP="00AC067A">
            <w:pPr>
              <w:widowControl w:val="0"/>
              <w:autoSpaceDE w:val="0"/>
              <w:autoSpaceDN w:val="0"/>
              <w:jc w:val="center"/>
              <w:rPr>
                <w:sz w:val="12"/>
                <w:szCs w:val="12"/>
              </w:rPr>
            </w:pPr>
            <w:r w:rsidRPr="00DB0CAB">
              <w:rPr>
                <w:sz w:val="12"/>
                <w:szCs w:val="12"/>
              </w:rPr>
              <w:t>422 280,100</w:t>
            </w:r>
          </w:p>
        </w:tc>
        <w:tc>
          <w:tcPr>
            <w:tcW w:w="851" w:type="dxa"/>
            <w:shd w:val="clear" w:color="auto" w:fill="auto"/>
            <w:vAlign w:val="center"/>
          </w:tcPr>
          <w:p w:rsidR="00AC067A" w:rsidRPr="00AC067A" w:rsidRDefault="00AC067A" w:rsidP="00AC067A">
            <w:pPr>
              <w:widowControl w:val="0"/>
              <w:autoSpaceDE w:val="0"/>
              <w:autoSpaceDN w:val="0"/>
              <w:jc w:val="center"/>
              <w:rPr>
                <w:sz w:val="12"/>
                <w:szCs w:val="12"/>
              </w:rPr>
            </w:pPr>
            <w:r w:rsidRPr="00AC067A">
              <w:rPr>
                <w:sz w:val="12"/>
                <w:szCs w:val="12"/>
              </w:rPr>
              <w:t>0,000</w:t>
            </w:r>
          </w:p>
        </w:tc>
        <w:tc>
          <w:tcPr>
            <w:tcW w:w="851" w:type="dxa"/>
            <w:shd w:val="clear" w:color="auto" w:fill="auto"/>
            <w:vAlign w:val="center"/>
          </w:tcPr>
          <w:p w:rsidR="00AC067A" w:rsidRPr="00AC067A" w:rsidRDefault="00AC067A" w:rsidP="00AC067A">
            <w:pPr>
              <w:widowControl w:val="0"/>
              <w:autoSpaceDE w:val="0"/>
              <w:autoSpaceDN w:val="0"/>
              <w:jc w:val="center"/>
              <w:rPr>
                <w:sz w:val="12"/>
                <w:szCs w:val="12"/>
              </w:rPr>
            </w:pPr>
            <w:r w:rsidRPr="00AC067A">
              <w:rPr>
                <w:sz w:val="12"/>
                <w:szCs w:val="12"/>
              </w:rPr>
              <w:t>0,000</w:t>
            </w:r>
          </w:p>
        </w:tc>
      </w:tr>
      <w:tr w:rsidR="00930C83" w:rsidRPr="005173EA" w:rsidTr="00542ADE">
        <w:tc>
          <w:tcPr>
            <w:tcW w:w="1135" w:type="dxa"/>
            <w:vMerge/>
            <w:shd w:val="clear" w:color="auto" w:fill="auto"/>
          </w:tcPr>
          <w:p w:rsidR="00930C83" w:rsidRPr="005173EA" w:rsidRDefault="00930C83" w:rsidP="00930C83">
            <w:pPr>
              <w:spacing w:after="200" w:line="276" w:lineRule="auto"/>
              <w:rPr>
                <w:rFonts w:eastAsia="Calibri"/>
                <w:sz w:val="12"/>
                <w:szCs w:val="12"/>
                <w:lang w:eastAsia="en-US"/>
              </w:rPr>
            </w:pPr>
          </w:p>
        </w:tc>
        <w:tc>
          <w:tcPr>
            <w:tcW w:w="1814" w:type="dxa"/>
            <w:vMerge/>
            <w:shd w:val="clear" w:color="auto" w:fill="auto"/>
          </w:tcPr>
          <w:p w:rsidR="00930C83" w:rsidRPr="005173EA" w:rsidRDefault="00930C83" w:rsidP="00930C83">
            <w:pPr>
              <w:spacing w:after="200" w:line="276" w:lineRule="auto"/>
              <w:rPr>
                <w:rFonts w:eastAsia="Calibri"/>
                <w:sz w:val="12"/>
                <w:szCs w:val="12"/>
                <w:lang w:eastAsia="en-US"/>
              </w:rPr>
            </w:pPr>
          </w:p>
        </w:tc>
        <w:tc>
          <w:tcPr>
            <w:tcW w:w="1872" w:type="dxa"/>
            <w:vAlign w:val="center"/>
          </w:tcPr>
          <w:p w:rsidR="00930C83" w:rsidRPr="005173EA" w:rsidRDefault="00930C83" w:rsidP="00930C83">
            <w:pPr>
              <w:widowControl w:val="0"/>
              <w:autoSpaceDE w:val="0"/>
              <w:autoSpaceDN w:val="0"/>
              <w:rPr>
                <w:sz w:val="12"/>
                <w:szCs w:val="12"/>
              </w:rPr>
            </w:pPr>
            <w:r w:rsidRPr="005173EA">
              <w:rPr>
                <w:sz w:val="12"/>
                <w:szCs w:val="12"/>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30C83" w:rsidRPr="00930C83" w:rsidRDefault="00930C83" w:rsidP="00930C83">
            <w:pPr>
              <w:widowControl w:val="0"/>
              <w:autoSpaceDE w:val="0"/>
              <w:autoSpaceDN w:val="0"/>
              <w:jc w:val="center"/>
              <w:rPr>
                <w:sz w:val="12"/>
                <w:szCs w:val="12"/>
              </w:rPr>
            </w:pPr>
            <w:r w:rsidRPr="00930C83">
              <w:rPr>
                <w:sz w:val="12"/>
                <w:szCs w:val="12"/>
              </w:rPr>
              <w:t>6 417 482,355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30C83" w:rsidRPr="00930C83" w:rsidRDefault="00930C83" w:rsidP="00930C83">
            <w:pPr>
              <w:widowControl w:val="0"/>
              <w:autoSpaceDE w:val="0"/>
              <w:autoSpaceDN w:val="0"/>
              <w:jc w:val="center"/>
              <w:rPr>
                <w:sz w:val="12"/>
                <w:szCs w:val="12"/>
              </w:rPr>
            </w:pPr>
            <w:r w:rsidRPr="00930C83">
              <w:rPr>
                <w:sz w:val="12"/>
                <w:szCs w:val="12"/>
              </w:rPr>
              <w:t>6 714 329,919</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30C83" w:rsidRPr="00930C83" w:rsidRDefault="00930C83" w:rsidP="00930C83">
            <w:pPr>
              <w:widowControl w:val="0"/>
              <w:autoSpaceDE w:val="0"/>
              <w:autoSpaceDN w:val="0"/>
              <w:jc w:val="center"/>
              <w:rPr>
                <w:sz w:val="12"/>
                <w:szCs w:val="12"/>
              </w:rPr>
            </w:pPr>
            <w:r w:rsidRPr="00930C83">
              <w:rPr>
                <w:sz w:val="12"/>
                <w:szCs w:val="12"/>
              </w:rPr>
              <w:t>6 550 262,162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30C83" w:rsidRPr="00930C83" w:rsidRDefault="00930C83" w:rsidP="00930C83">
            <w:pPr>
              <w:widowControl w:val="0"/>
              <w:autoSpaceDE w:val="0"/>
              <w:autoSpaceDN w:val="0"/>
              <w:jc w:val="center"/>
              <w:rPr>
                <w:sz w:val="12"/>
                <w:szCs w:val="12"/>
              </w:rPr>
            </w:pPr>
            <w:r w:rsidRPr="00930C83">
              <w:rPr>
                <w:sz w:val="12"/>
                <w:szCs w:val="12"/>
              </w:rPr>
              <w:t>6 846 923,429</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30C83" w:rsidRPr="00930C83" w:rsidRDefault="00930C83" w:rsidP="00930C83">
            <w:pPr>
              <w:widowControl w:val="0"/>
              <w:autoSpaceDE w:val="0"/>
              <w:autoSpaceDN w:val="0"/>
              <w:jc w:val="center"/>
              <w:rPr>
                <w:sz w:val="12"/>
                <w:szCs w:val="12"/>
              </w:rPr>
            </w:pPr>
            <w:r w:rsidRPr="00930C83">
              <w:rPr>
                <w:sz w:val="12"/>
                <w:szCs w:val="12"/>
              </w:rPr>
              <w:t>7 593 517,493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30C83" w:rsidRPr="00930C83" w:rsidRDefault="00930C83" w:rsidP="00930C83">
            <w:pPr>
              <w:widowControl w:val="0"/>
              <w:autoSpaceDE w:val="0"/>
              <w:autoSpaceDN w:val="0"/>
              <w:jc w:val="center"/>
              <w:rPr>
                <w:sz w:val="12"/>
                <w:szCs w:val="12"/>
              </w:rPr>
            </w:pPr>
            <w:r w:rsidRPr="00930C83">
              <w:rPr>
                <w:sz w:val="12"/>
                <w:szCs w:val="12"/>
              </w:rPr>
              <w:t>8 416 471,860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30C83" w:rsidRPr="00930C83" w:rsidRDefault="00930C83" w:rsidP="00930C83">
            <w:pPr>
              <w:widowControl w:val="0"/>
              <w:autoSpaceDE w:val="0"/>
              <w:autoSpaceDN w:val="0"/>
              <w:jc w:val="center"/>
              <w:rPr>
                <w:sz w:val="12"/>
                <w:szCs w:val="12"/>
              </w:rPr>
            </w:pPr>
            <w:r w:rsidRPr="00930C83">
              <w:rPr>
                <w:sz w:val="12"/>
                <w:szCs w:val="12"/>
              </w:rPr>
              <w:t>8 410 632,270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30C83" w:rsidRPr="00930C83" w:rsidRDefault="00930C83" w:rsidP="00930C83">
            <w:pPr>
              <w:widowControl w:val="0"/>
              <w:autoSpaceDE w:val="0"/>
              <w:autoSpaceDN w:val="0"/>
              <w:jc w:val="center"/>
              <w:rPr>
                <w:sz w:val="12"/>
                <w:szCs w:val="12"/>
              </w:rPr>
            </w:pPr>
            <w:r w:rsidRPr="00930C83">
              <w:rPr>
                <w:sz w:val="12"/>
                <w:szCs w:val="12"/>
              </w:rPr>
              <w:t>8 757 150,978</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30C83" w:rsidRPr="00930C83" w:rsidRDefault="00930C83" w:rsidP="00930C83">
            <w:pPr>
              <w:widowControl w:val="0"/>
              <w:autoSpaceDE w:val="0"/>
              <w:autoSpaceDN w:val="0"/>
              <w:jc w:val="center"/>
              <w:rPr>
                <w:sz w:val="12"/>
                <w:szCs w:val="12"/>
              </w:rPr>
            </w:pPr>
            <w:r w:rsidRPr="00930C83">
              <w:rPr>
                <w:sz w:val="12"/>
                <w:szCs w:val="12"/>
              </w:rPr>
              <w:t>8 297 629,581</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30C83" w:rsidRPr="00930C83" w:rsidRDefault="00930C83" w:rsidP="00930C83">
            <w:pPr>
              <w:widowControl w:val="0"/>
              <w:autoSpaceDE w:val="0"/>
              <w:autoSpaceDN w:val="0"/>
              <w:jc w:val="center"/>
              <w:rPr>
                <w:sz w:val="12"/>
                <w:szCs w:val="12"/>
              </w:rPr>
            </w:pPr>
            <w:r w:rsidRPr="00930C83">
              <w:rPr>
                <w:sz w:val="12"/>
                <w:szCs w:val="12"/>
              </w:rPr>
              <w:t>8 286 481,981</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30C83" w:rsidRPr="00930C83" w:rsidRDefault="00930C83" w:rsidP="00930C83">
            <w:pPr>
              <w:widowControl w:val="0"/>
              <w:autoSpaceDE w:val="0"/>
              <w:autoSpaceDN w:val="0"/>
              <w:jc w:val="center"/>
              <w:rPr>
                <w:sz w:val="12"/>
                <w:szCs w:val="12"/>
              </w:rPr>
            </w:pPr>
            <w:r w:rsidRPr="00930C83">
              <w:rPr>
                <w:sz w:val="12"/>
                <w:szCs w:val="12"/>
              </w:rPr>
              <w:t>6 621 024,001</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30C83" w:rsidRPr="00930C83" w:rsidRDefault="00930C83" w:rsidP="00930C83">
            <w:pPr>
              <w:widowControl w:val="0"/>
              <w:autoSpaceDE w:val="0"/>
              <w:autoSpaceDN w:val="0"/>
              <w:jc w:val="center"/>
              <w:rPr>
                <w:sz w:val="12"/>
                <w:szCs w:val="12"/>
              </w:rPr>
            </w:pPr>
            <w:r w:rsidRPr="00930C83">
              <w:rPr>
                <w:sz w:val="12"/>
                <w:szCs w:val="12"/>
              </w:rPr>
              <w:t>6 621 024,001</w:t>
            </w:r>
          </w:p>
        </w:tc>
      </w:tr>
      <w:tr w:rsidR="00882A8E" w:rsidRPr="005173EA" w:rsidTr="00542ADE">
        <w:tc>
          <w:tcPr>
            <w:tcW w:w="1135" w:type="dxa"/>
            <w:vMerge w:val="restart"/>
            <w:shd w:val="clear" w:color="auto" w:fill="auto"/>
            <w:vAlign w:val="center"/>
          </w:tcPr>
          <w:p w:rsidR="00882A8E" w:rsidRPr="005173EA" w:rsidRDefault="00882A8E" w:rsidP="00882A8E">
            <w:pPr>
              <w:widowControl w:val="0"/>
              <w:autoSpaceDE w:val="0"/>
              <w:autoSpaceDN w:val="0"/>
              <w:rPr>
                <w:sz w:val="12"/>
                <w:szCs w:val="12"/>
              </w:rPr>
            </w:pPr>
            <w:r>
              <w:rPr>
                <w:sz w:val="12"/>
                <w:szCs w:val="12"/>
              </w:rPr>
              <w:t>Основное мер</w:t>
            </w:r>
            <w:r>
              <w:rPr>
                <w:sz w:val="12"/>
                <w:szCs w:val="12"/>
              </w:rPr>
              <w:t>о</w:t>
            </w:r>
            <w:r>
              <w:rPr>
                <w:sz w:val="12"/>
                <w:szCs w:val="12"/>
              </w:rPr>
              <w:t>прия</w:t>
            </w:r>
            <w:r w:rsidRPr="005173EA">
              <w:rPr>
                <w:sz w:val="12"/>
                <w:szCs w:val="12"/>
              </w:rPr>
              <w:t>тие 05</w:t>
            </w:r>
          </w:p>
        </w:tc>
        <w:tc>
          <w:tcPr>
            <w:tcW w:w="1814" w:type="dxa"/>
            <w:vMerge w:val="restart"/>
            <w:shd w:val="clear" w:color="auto" w:fill="auto"/>
            <w:vAlign w:val="center"/>
          </w:tcPr>
          <w:p w:rsidR="00882A8E" w:rsidRPr="005173EA" w:rsidRDefault="00882A8E" w:rsidP="00882A8E">
            <w:pPr>
              <w:widowControl w:val="0"/>
              <w:autoSpaceDE w:val="0"/>
              <w:autoSpaceDN w:val="0"/>
              <w:rPr>
                <w:sz w:val="12"/>
                <w:szCs w:val="12"/>
              </w:rPr>
            </w:pPr>
            <w:r w:rsidRPr="005173EA">
              <w:rPr>
                <w:sz w:val="12"/>
                <w:szCs w:val="12"/>
              </w:rPr>
              <w:t>Социальная по</w:t>
            </w:r>
            <w:r>
              <w:rPr>
                <w:sz w:val="12"/>
                <w:szCs w:val="12"/>
              </w:rPr>
              <w:t>ддержка рабо</w:t>
            </w:r>
            <w:r>
              <w:rPr>
                <w:sz w:val="12"/>
                <w:szCs w:val="12"/>
              </w:rPr>
              <w:t>т</w:t>
            </w:r>
            <w:r>
              <w:rPr>
                <w:sz w:val="12"/>
                <w:szCs w:val="12"/>
              </w:rPr>
              <w:t>ников образователь</w:t>
            </w:r>
            <w:r w:rsidRPr="005173EA">
              <w:rPr>
                <w:sz w:val="12"/>
                <w:szCs w:val="12"/>
              </w:rPr>
              <w:t>ных орган</w:t>
            </w:r>
            <w:r w:rsidRPr="005173EA">
              <w:rPr>
                <w:sz w:val="12"/>
                <w:szCs w:val="12"/>
              </w:rPr>
              <w:t>и</w:t>
            </w:r>
            <w:r w:rsidRPr="005173EA">
              <w:rPr>
                <w:sz w:val="12"/>
                <w:szCs w:val="12"/>
              </w:rPr>
              <w:t>заций общего образования</w:t>
            </w:r>
          </w:p>
        </w:tc>
        <w:tc>
          <w:tcPr>
            <w:tcW w:w="1872" w:type="dxa"/>
            <w:vAlign w:val="center"/>
          </w:tcPr>
          <w:p w:rsidR="00882A8E" w:rsidRPr="005173EA" w:rsidRDefault="00882A8E" w:rsidP="00882A8E">
            <w:pPr>
              <w:widowControl w:val="0"/>
              <w:autoSpaceDE w:val="0"/>
              <w:autoSpaceDN w:val="0"/>
              <w:spacing w:after="240"/>
              <w:rPr>
                <w:sz w:val="12"/>
                <w:szCs w:val="12"/>
              </w:rPr>
            </w:pPr>
            <w:r>
              <w:rPr>
                <w:sz w:val="12"/>
                <w:szCs w:val="12"/>
              </w:rPr>
              <w:t>в</w:t>
            </w:r>
            <w:r w:rsidRPr="005173EA">
              <w:rPr>
                <w:sz w:val="12"/>
                <w:szCs w:val="12"/>
              </w:rPr>
              <w:t>сего</w:t>
            </w:r>
          </w:p>
        </w:tc>
        <w:tc>
          <w:tcPr>
            <w:tcW w:w="850" w:type="dxa"/>
            <w:shd w:val="clear" w:color="auto" w:fill="auto"/>
            <w:vAlign w:val="center"/>
          </w:tcPr>
          <w:p w:rsidR="00882A8E" w:rsidRPr="005173EA" w:rsidRDefault="00882A8E" w:rsidP="00882A8E">
            <w:pPr>
              <w:widowControl w:val="0"/>
              <w:autoSpaceDE w:val="0"/>
              <w:autoSpaceDN w:val="0"/>
              <w:jc w:val="center"/>
              <w:rPr>
                <w:sz w:val="12"/>
                <w:szCs w:val="12"/>
              </w:rPr>
            </w:pPr>
            <w:r w:rsidRPr="005173EA">
              <w:rPr>
                <w:sz w:val="12"/>
                <w:szCs w:val="12"/>
              </w:rPr>
              <w:t>267405,010</w:t>
            </w:r>
          </w:p>
        </w:tc>
        <w:tc>
          <w:tcPr>
            <w:tcW w:w="992" w:type="dxa"/>
            <w:shd w:val="clear" w:color="auto" w:fill="auto"/>
            <w:vAlign w:val="center"/>
          </w:tcPr>
          <w:p w:rsidR="00882A8E" w:rsidRPr="005173EA" w:rsidRDefault="00882A8E" w:rsidP="00882A8E">
            <w:pPr>
              <w:widowControl w:val="0"/>
              <w:autoSpaceDE w:val="0"/>
              <w:autoSpaceDN w:val="0"/>
              <w:jc w:val="center"/>
              <w:rPr>
                <w:sz w:val="12"/>
                <w:szCs w:val="12"/>
              </w:rPr>
            </w:pPr>
            <w:r w:rsidRPr="005173EA">
              <w:rPr>
                <w:sz w:val="12"/>
                <w:szCs w:val="12"/>
              </w:rPr>
              <w:t>305824,708</w:t>
            </w:r>
          </w:p>
        </w:tc>
        <w:tc>
          <w:tcPr>
            <w:tcW w:w="992" w:type="dxa"/>
            <w:shd w:val="clear" w:color="auto" w:fill="auto"/>
            <w:vAlign w:val="center"/>
          </w:tcPr>
          <w:p w:rsidR="00882A8E" w:rsidRPr="005173EA" w:rsidRDefault="00882A8E" w:rsidP="00882A8E">
            <w:pPr>
              <w:widowControl w:val="0"/>
              <w:autoSpaceDE w:val="0"/>
              <w:autoSpaceDN w:val="0"/>
              <w:jc w:val="center"/>
              <w:rPr>
                <w:sz w:val="12"/>
                <w:szCs w:val="12"/>
              </w:rPr>
            </w:pPr>
            <w:r w:rsidRPr="005173EA">
              <w:rPr>
                <w:sz w:val="12"/>
                <w:szCs w:val="12"/>
              </w:rPr>
              <w:t>346245,528</w:t>
            </w:r>
          </w:p>
        </w:tc>
        <w:tc>
          <w:tcPr>
            <w:tcW w:w="851" w:type="dxa"/>
            <w:shd w:val="clear" w:color="auto" w:fill="auto"/>
            <w:vAlign w:val="center"/>
          </w:tcPr>
          <w:p w:rsidR="00882A8E" w:rsidRPr="005173EA" w:rsidRDefault="00882A8E" w:rsidP="00882A8E">
            <w:pPr>
              <w:widowControl w:val="0"/>
              <w:autoSpaceDE w:val="0"/>
              <w:autoSpaceDN w:val="0"/>
              <w:jc w:val="center"/>
              <w:rPr>
                <w:sz w:val="12"/>
                <w:szCs w:val="12"/>
              </w:rPr>
            </w:pPr>
            <w:r w:rsidRPr="005173EA">
              <w:rPr>
                <w:sz w:val="12"/>
                <w:szCs w:val="12"/>
              </w:rPr>
              <w:t>351968,948</w:t>
            </w:r>
          </w:p>
        </w:tc>
        <w:tc>
          <w:tcPr>
            <w:tcW w:w="850" w:type="dxa"/>
            <w:shd w:val="clear" w:color="auto" w:fill="auto"/>
            <w:vAlign w:val="center"/>
          </w:tcPr>
          <w:p w:rsidR="00882A8E" w:rsidRPr="005173EA" w:rsidRDefault="00882A8E" w:rsidP="00882A8E">
            <w:pPr>
              <w:widowControl w:val="0"/>
              <w:autoSpaceDE w:val="0"/>
              <w:autoSpaceDN w:val="0"/>
              <w:jc w:val="center"/>
              <w:rPr>
                <w:sz w:val="12"/>
                <w:szCs w:val="12"/>
              </w:rPr>
            </w:pPr>
            <w:r w:rsidRPr="005173EA">
              <w:rPr>
                <w:sz w:val="12"/>
                <w:szCs w:val="12"/>
              </w:rPr>
              <w:t>356338,314</w:t>
            </w:r>
          </w:p>
        </w:tc>
        <w:tc>
          <w:tcPr>
            <w:tcW w:w="851" w:type="dxa"/>
            <w:shd w:val="clear" w:color="auto" w:fill="auto"/>
            <w:vAlign w:val="center"/>
          </w:tcPr>
          <w:p w:rsidR="00882A8E" w:rsidRPr="006E34E9" w:rsidRDefault="00882A8E" w:rsidP="00882A8E">
            <w:pPr>
              <w:widowControl w:val="0"/>
              <w:autoSpaceDE w:val="0"/>
              <w:autoSpaceDN w:val="0"/>
              <w:jc w:val="center"/>
              <w:rPr>
                <w:sz w:val="12"/>
                <w:szCs w:val="12"/>
              </w:rPr>
            </w:pPr>
            <w:r w:rsidRPr="006E34E9">
              <w:rPr>
                <w:sz w:val="12"/>
                <w:szCs w:val="12"/>
              </w:rPr>
              <w:t>362 307,102</w:t>
            </w:r>
          </w:p>
        </w:tc>
        <w:tc>
          <w:tcPr>
            <w:tcW w:w="850" w:type="dxa"/>
            <w:shd w:val="clear" w:color="auto" w:fill="auto"/>
            <w:vAlign w:val="center"/>
          </w:tcPr>
          <w:p w:rsidR="00882A8E" w:rsidRPr="006E34E9" w:rsidRDefault="00882A8E" w:rsidP="00882A8E">
            <w:pPr>
              <w:widowControl w:val="0"/>
              <w:autoSpaceDE w:val="0"/>
              <w:autoSpaceDN w:val="0"/>
              <w:jc w:val="center"/>
              <w:rPr>
                <w:sz w:val="12"/>
                <w:szCs w:val="12"/>
              </w:rPr>
            </w:pPr>
            <w:r w:rsidRPr="00F8748A">
              <w:rPr>
                <w:sz w:val="12"/>
                <w:szCs w:val="12"/>
              </w:rPr>
              <w:t>363 444,260</w:t>
            </w:r>
          </w:p>
        </w:tc>
        <w:tc>
          <w:tcPr>
            <w:tcW w:w="851" w:type="dxa"/>
            <w:shd w:val="clear" w:color="auto" w:fill="auto"/>
            <w:vAlign w:val="center"/>
          </w:tcPr>
          <w:p w:rsidR="00882A8E" w:rsidRPr="00DB0CAB" w:rsidRDefault="00882A8E" w:rsidP="00882A8E">
            <w:pPr>
              <w:widowControl w:val="0"/>
              <w:autoSpaceDE w:val="0"/>
              <w:autoSpaceDN w:val="0"/>
              <w:jc w:val="center"/>
              <w:rPr>
                <w:sz w:val="12"/>
                <w:szCs w:val="12"/>
              </w:rPr>
            </w:pPr>
            <w:r w:rsidRPr="00DB0CAB">
              <w:rPr>
                <w:sz w:val="12"/>
                <w:szCs w:val="12"/>
              </w:rPr>
              <w:t>340 384,574</w:t>
            </w:r>
          </w:p>
        </w:tc>
        <w:tc>
          <w:tcPr>
            <w:tcW w:w="851" w:type="dxa"/>
            <w:shd w:val="clear" w:color="auto" w:fill="auto"/>
            <w:vAlign w:val="center"/>
          </w:tcPr>
          <w:p w:rsidR="00882A8E" w:rsidRPr="00DB0CAB" w:rsidRDefault="00882A8E" w:rsidP="00882A8E">
            <w:pPr>
              <w:widowControl w:val="0"/>
              <w:autoSpaceDE w:val="0"/>
              <w:autoSpaceDN w:val="0"/>
              <w:jc w:val="center"/>
              <w:rPr>
                <w:sz w:val="12"/>
                <w:szCs w:val="12"/>
              </w:rPr>
            </w:pPr>
            <w:r w:rsidRPr="00DB0CAB">
              <w:rPr>
                <w:sz w:val="12"/>
                <w:szCs w:val="12"/>
              </w:rPr>
              <w:t>350 384,574</w:t>
            </w:r>
          </w:p>
        </w:tc>
        <w:tc>
          <w:tcPr>
            <w:tcW w:w="851" w:type="dxa"/>
            <w:shd w:val="clear" w:color="auto" w:fill="auto"/>
            <w:vAlign w:val="center"/>
          </w:tcPr>
          <w:p w:rsidR="00882A8E" w:rsidRPr="00DB0CAB" w:rsidRDefault="00882A8E" w:rsidP="00882A8E">
            <w:pPr>
              <w:widowControl w:val="0"/>
              <w:autoSpaceDE w:val="0"/>
              <w:autoSpaceDN w:val="0"/>
              <w:jc w:val="center"/>
              <w:rPr>
                <w:sz w:val="12"/>
                <w:szCs w:val="12"/>
              </w:rPr>
            </w:pPr>
            <w:r w:rsidRPr="00DB0CAB">
              <w:rPr>
                <w:sz w:val="12"/>
                <w:szCs w:val="12"/>
              </w:rPr>
              <w:t>350 384,574</w:t>
            </w:r>
          </w:p>
        </w:tc>
        <w:tc>
          <w:tcPr>
            <w:tcW w:w="851" w:type="dxa"/>
            <w:shd w:val="clear" w:color="auto" w:fill="auto"/>
            <w:vAlign w:val="center"/>
          </w:tcPr>
          <w:p w:rsidR="00882A8E" w:rsidRPr="00882A8E" w:rsidRDefault="00882A8E" w:rsidP="00882A8E">
            <w:pPr>
              <w:widowControl w:val="0"/>
              <w:autoSpaceDE w:val="0"/>
              <w:autoSpaceDN w:val="0"/>
              <w:jc w:val="center"/>
              <w:rPr>
                <w:sz w:val="12"/>
                <w:szCs w:val="12"/>
              </w:rPr>
            </w:pPr>
            <w:r w:rsidRPr="00882A8E">
              <w:rPr>
                <w:sz w:val="12"/>
                <w:szCs w:val="12"/>
              </w:rPr>
              <w:t>364 030,993</w:t>
            </w:r>
          </w:p>
        </w:tc>
        <w:tc>
          <w:tcPr>
            <w:tcW w:w="851" w:type="dxa"/>
            <w:shd w:val="clear" w:color="auto" w:fill="auto"/>
            <w:vAlign w:val="center"/>
          </w:tcPr>
          <w:p w:rsidR="00882A8E" w:rsidRPr="00882A8E" w:rsidRDefault="00882A8E" w:rsidP="00882A8E">
            <w:pPr>
              <w:widowControl w:val="0"/>
              <w:autoSpaceDE w:val="0"/>
              <w:autoSpaceDN w:val="0"/>
              <w:jc w:val="center"/>
              <w:rPr>
                <w:sz w:val="12"/>
                <w:szCs w:val="12"/>
              </w:rPr>
            </w:pPr>
            <w:r w:rsidRPr="00882A8E">
              <w:rPr>
                <w:sz w:val="12"/>
                <w:szCs w:val="12"/>
              </w:rPr>
              <w:t>364 030,993</w:t>
            </w:r>
          </w:p>
        </w:tc>
      </w:tr>
      <w:tr w:rsidR="00882A8E" w:rsidRPr="005173EA" w:rsidTr="00542ADE">
        <w:tc>
          <w:tcPr>
            <w:tcW w:w="1135" w:type="dxa"/>
            <w:vMerge/>
            <w:shd w:val="clear" w:color="auto" w:fill="auto"/>
          </w:tcPr>
          <w:p w:rsidR="00882A8E" w:rsidRPr="005173EA" w:rsidRDefault="00882A8E" w:rsidP="00882A8E">
            <w:pPr>
              <w:spacing w:after="200" w:line="276" w:lineRule="auto"/>
              <w:rPr>
                <w:rFonts w:eastAsia="Calibri"/>
                <w:sz w:val="12"/>
                <w:szCs w:val="12"/>
                <w:lang w:eastAsia="en-US"/>
              </w:rPr>
            </w:pPr>
          </w:p>
        </w:tc>
        <w:tc>
          <w:tcPr>
            <w:tcW w:w="1814" w:type="dxa"/>
            <w:vMerge/>
            <w:shd w:val="clear" w:color="auto" w:fill="auto"/>
          </w:tcPr>
          <w:p w:rsidR="00882A8E" w:rsidRPr="005173EA" w:rsidRDefault="00882A8E" w:rsidP="00882A8E">
            <w:pPr>
              <w:spacing w:after="200" w:line="276" w:lineRule="auto"/>
              <w:rPr>
                <w:rFonts w:eastAsia="Calibri"/>
                <w:sz w:val="12"/>
                <w:szCs w:val="12"/>
                <w:lang w:eastAsia="en-US"/>
              </w:rPr>
            </w:pPr>
          </w:p>
        </w:tc>
        <w:tc>
          <w:tcPr>
            <w:tcW w:w="1872" w:type="dxa"/>
            <w:vAlign w:val="center"/>
          </w:tcPr>
          <w:p w:rsidR="00882A8E" w:rsidRPr="005173EA" w:rsidRDefault="00882A8E" w:rsidP="00882A8E">
            <w:pPr>
              <w:widowControl w:val="0"/>
              <w:autoSpaceDE w:val="0"/>
              <w:autoSpaceDN w:val="0"/>
              <w:rPr>
                <w:sz w:val="12"/>
                <w:szCs w:val="12"/>
              </w:rPr>
            </w:pPr>
            <w:r w:rsidRPr="005173EA">
              <w:rPr>
                <w:sz w:val="12"/>
                <w:szCs w:val="12"/>
              </w:rPr>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82A8E" w:rsidRPr="00930C83" w:rsidRDefault="00882A8E" w:rsidP="00882A8E">
            <w:pPr>
              <w:widowControl w:val="0"/>
              <w:autoSpaceDE w:val="0"/>
              <w:autoSpaceDN w:val="0"/>
              <w:jc w:val="center"/>
              <w:rPr>
                <w:sz w:val="12"/>
                <w:szCs w:val="12"/>
              </w:rPr>
            </w:pPr>
            <w:r>
              <w:rPr>
                <w:sz w:val="12"/>
                <w:szCs w:val="12"/>
              </w:rPr>
              <w:t>0,000</w:t>
            </w:r>
          </w:p>
        </w:tc>
        <w:tc>
          <w:tcPr>
            <w:tcW w:w="992" w:type="dxa"/>
            <w:tcBorders>
              <w:top w:val="single" w:sz="4" w:space="0" w:color="auto"/>
              <w:left w:val="nil"/>
              <w:bottom w:val="single" w:sz="4" w:space="0" w:color="auto"/>
              <w:right w:val="single" w:sz="4" w:space="0" w:color="auto"/>
            </w:tcBorders>
            <w:shd w:val="clear" w:color="000000" w:fill="FFFFFF"/>
          </w:tcPr>
          <w:p w:rsidR="00882A8E" w:rsidRPr="00882A8E" w:rsidRDefault="00882A8E" w:rsidP="00882A8E">
            <w:pPr>
              <w:widowControl w:val="0"/>
              <w:autoSpaceDE w:val="0"/>
              <w:autoSpaceDN w:val="0"/>
              <w:jc w:val="center"/>
              <w:rPr>
                <w:sz w:val="12"/>
                <w:szCs w:val="12"/>
              </w:rPr>
            </w:pPr>
            <w:r w:rsidRPr="00882A8E">
              <w:rPr>
                <w:sz w:val="12"/>
                <w:szCs w:val="12"/>
              </w:rPr>
              <w:t>0,000</w:t>
            </w:r>
          </w:p>
        </w:tc>
        <w:tc>
          <w:tcPr>
            <w:tcW w:w="992" w:type="dxa"/>
            <w:tcBorders>
              <w:top w:val="single" w:sz="4" w:space="0" w:color="auto"/>
              <w:left w:val="nil"/>
              <w:bottom w:val="single" w:sz="4" w:space="0" w:color="auto"/>
              <w:right w:val="single" w:sz="4" w:space="0" w:color="auto"/>
            </w:tcBorders>
            <w:shd w:val="clear" w:color="000000" w:fill="FFFFFF"/>
          </w:tcPr>
          <w:p w:rsidR="00882A8E" w:rsidRPr="00882A8E" w:rsidRDefault="00882A8E" w:rsidP="00882A8E">
            <w:pPr>
              <w:widowControl w:val="0"/>
              <w:autoSpaceDE w:val="0"/>
              <w:autoSpaceDN w:val="0"/>
              <w:jc w:val="center"/>
              <w:rPr>
                <w:sz w:val="12"/>
                <w:szCs w:val="12"/>
              </w:rPr>
            </w:pPr>
            <w:r w:rsidRPr="00882A8E">
              <w:rPr>
                <w:sz w:val="12"/>
                <w:szCs w:val="12"/>
              </w:rPr>
              <w:t>0,000</w:t>
            </w:r>
          </w:p>
        </w:tc>
        <w:tc>
          <w:tcPr>
            <w:tcW w:w="851" w:type="dxa"/>
            <w:tcBorders>
              <w:top w:val="single" w:sz="4" w:space="0" w:color="auto"/>
              <w:left w:val="nil"/>
              <w:bottom w:val="single" w:sz="4" w:space="0" w:color="auto"/>
              <w:right w:val="single" w:sz="4" w:space="0" w:color="auto"/>
            </w:tcBorders>
            <w:shd w:val="clear" w:color="000000" w:fill="FFFFFF"/>
          </w:tcPr>
          <w:p w:rsidR="00882A8E" w:rsidRPr="00882A8E" w:rsidRDefault="00882A8E" w:rsidP="00882A8E">
            <w:pPr>
              <w:widowControl w:val="0"/>
              <w:autoSpaceDE w:val="0"/>
              <w:autoSpaceDN w:val="0"/>
              <w:jc w:val="center"/>
              <w:rPr>
                <w:sz w:val="12"/>
                <w:szCs w:val="12"/>
              </w:rPr>
            </w:pPr>
            <w:r w:rsidRPr="00882A8E">
              <w:rPr>
                <w:sz w:val="12"/>
                <w:szCs w:val="12"/>
              </w:rPr>
              <w:t>0,000</w:t>
            </w:r>
          </w:p>
        </w:tc>
        <w:tc>
          <w:tcPr>
            <w:tcW w:w="850" w:type="dxa"/>
            <w:tcBorders>
              <w:top w:val="single" w:sz="4" w:space="0" w:color="auto"/>
              <w:left w:val="nil"/>
              <w:bottom w:val="single" w:sz="4" w:space="0" w:color="auto"/>
              <w:right w:val="single" w:sz="4" w:space="0" w:color="auto"/>
            </w:tcBorders>
            <w:shd w:val="clear" w:color="000000" w:fill="FFFFFF"/>
          </w:tcPr>
          <w:p w:rsidR="00882A8E" w:rsidRPr="00882A8E" w:rsidRDefault="00882A8E" w:rsidP="00882A8E">
            <w:pPr>
              <w:widowControl w:val="0"/>
              <w:autoSpaceDE w:val="0"/>
              <w:autoSpaceDN w:val="0"/>
              <w:jc w:val="center"/>
              <w:rPr>
                <w:sz w:val="12"/>
                <w:szCs w:val="12"/>
              </w:rPr>
            </w:pPr>
            <w:r w:rsidRPr="00882A8E">
              <w:rPr>
                <w:sz w:val="12"/>
                <w:szCs w:val="12"/>
              </w:rPr>
              <w:t>0,000</w:t>
            </w:r>
          </w:p>
        </w:tc>
        <w:tc>
          <w:tcPr>
            <w:tcW w:w="851" w:type="dxa"/>
            <w:tcBorders>
              <w:top w:val="single" w:sz="4" w:space="0" w:color="auto"/>
              <w:left w:val="nil"/>
              <w:bottom w:val="single" w:sz="4" w:space="0" w:color="auto"/>
              <w:right w:val="single" w:sz="4" w:space="0" w:color="auto"/>
            </w:tcBorders>
            <w:shd w:val="clear" w:color="000000" w:fill="FFFFFF"/>
          </w:tcPr>
          <w:p w:rsidR="00882A8E" w:rsidRPr="00882A8E" w:rsidRDefault="00882A8E" w:rsidP="00882A8E">
            <w:pPr>
              <w:widowControl w:val="0"/>
              <w:autoSpaceDE w:val="0"/>
              <w:autoSpaceDN w:val="0"/>
              <w:jc w:val="center"/>
              <w:rPr>
                <w:sz w:val="12"/>
                <w:szCs w:val="12"/>
              </w:rPr>
            </w:pPr>
            <w:r w:rsidRPr="00882A8E">
              <w:rPr>
                <w:sz w:val="12"/>
                <w:szCs w:val="12"/>
              </w:rPr>
              <w:t>0,000</w:t>
            </w:r>
          </w:p>
        </w:tc>
        <w:tc>
          <w:tcPr>
            <w:tcW w:w="850" w:type="dxa"/>
            <w:tcBorders>
              <w:top w:val="single" w:sz="4" w:space="0" w:color="auto"/>
              <w:left w:val="nil"/>
              <w:bottom w:val="single" w:sz="4" w:space="0" w:color="auto"/>
              <w:right w:val="single" w:sz="4" w:space="0" w:color="auto"/>
            </w:tcBorders>
            <w:shd w:val="clear" w:color="000000" w:fill="FFFFFF"/>
          </w:tcPr>
          <w:p w:rsidR="00882A8E" w:rsidRPr="00882A8E" w:rsidRDefault="00882A8E" w:rsidP="00882A8E">
            <w:pPr>
              <w:widowControl w:val="0"/>
              <w:autoSpaceDE w:val="0"/>
              <w:autoSpaceDN w:val="0"/>
              <w:jc w:val="center"/>
              <w:rPr>
                <w:sz w:val="12"/>
                <w:szCs w:val="12"/>
              </w:rPr>
            </w:pPr>
            <w:r w:rsidRPr="00882A8E">
              <w:rPr>
                <w:sz w:val="12"/>
                <w:szCs w:val="12"/>
              </w:rPr>
              <w:t>0,000</w:t>
            </w:r>
          </w:p>
        </w:tc>
        <w:tc>
          <w:tcPr>
            <w:tcW w:w="851" w:type="dxa"/>
            <w:tcBorders>
              <w:top w:val="single" w:sz="4" w:space="0" w:color="auto"/>
              <w:left w:val="nil"/>
              <w:bottom w:val="single" w:sz="4" w:space="0" w:color="auto"/>
              <w:right w:val="single" w:sz="4" w:space="0" w:color="auto"/>
            </w:tcBorders>
            <w:shd w:val="clear" w:color="000000" w:fill="FFFFFF"/>
          </w:tcPr>
          <w:p w:rsidR="00882A8E" w:rsidRPr="00882A8E" w:rsidRDefault="00882A8E" w:rsidP="00882A8E">
            <w:pPr>
              <w:widowControl w:val="0"/>
              <w:autoSpaceDE w:val="0"/>
              <w:autoSpaceDN w:val="0"/>
              <w:jc w:val="center"/>
              <w:rPr>
                <w:sz w:val="12"/>
                <w:szCs w:val="12"/>
              </w:rPr>
            </w:pPr>
            <w:r w:rsidRPr="00882A8E">
              <w:rPr>
                <w:sz w:val="12"/>
                <w:szCs w:val="12"/>
              </w:rPr>
              <w:t>0,000</w:t>
            </w:r>
          </w:p>
        </w:tc>
        <w:tc>
          <w:tcPr>
            <w:tcW w:w="851" w:type="dxa"/>
            <w:tcBorders>
              <w:top w:val="single" w:sz="4" w:space="0" w:color="auto"/>
              <w:left w:val="nil"/>
              <w:bottom w:val="single" w:sz="4" w:space="0" w:color="auto"/>
              <w:right w:val="single" w:sz="4" w:space="0" w:color="auto"/>
            </w:tcBorders>
            <w:shd w:val="clear" w:color="000000" w:fill="FFFFFF"/>
          </w:tcPr>
          <w:p w:rsidR="00882A8E" w:rsidRPr="00882A8E" w:rsidRDefault="00882A8E" w:rsidP="00882A8E">
            <w:pPr>
              <w:widowControl w:val="0"/>
              <w:autoSpaceDE w:val="0"/>
              <w:autoSpaceDN w:val="0"/>
              <w:jc w:val="center"/>
              <w:rPr>
                <w:sz w:val="12"/>
                <w:szCs w:val="12"/>
              </w:rPr>
            </w:pPr>
            <w:r w:rsidRPr="00882A8E">
              <w:rPr>
                <w:sz w:val="12"/>
                <w:szCs w:val="12"/>
              </w:rPr>
              <w:t>0,000</w:t>
            </w:r>
          </w:p>
        </w:tc>
        <w:tc>
          <w:tcPr>
            <w:tcW w:w="851" w:type="dxa"/>
            <w:tcBorders>
              <w:top w:val="single" w:sz="4" w:space="0" w:color="auto"/>
              <w:left w:val="nil"/>
              <w:bottom w:val="single" w:sz="4" w:space="0" w:color="auto"/>
              <w:right w:val="single" w:sz="4" w:space="0" w:color="auto"/>
            </w:tcBorders>
            <w:shd w:val="clear" w:color="000000" w:fill="FFFFFF"/>
          </w:tcPr>
          <w:p w:rsidR="00882A8E" w:rsidRPr="00882A8E" w:rsidRDefault="00882A8E" w:rsidP="00882A8E">
            <w:pPr>
              <w:widowControl w:val="0"/>
              <w:autoSpaceDE w:val="0"/>
              <w:autoSpaceDN w:val="0"/>
              <w:jc w:val="center"/>
              <w:rPr>
                <w:sz w:val="12"/>
                <w:szCs w:val="12"/>
              </w:rPr>
            </w:pPr>
            <w:r w:rsidRPr="00882A8E">
              <w:rPr>
                <w:sz w:val="12"/>
                <w:szCs w:val="12"/>
              </w:rPr>
              <w:t>0,000</w:t>
            </w:r>
          </w:p>
        </w:tc>
        <w:tc>
          <w:tcPr>
            <w:tcW w:w="851" w:type="dxa"/>
            <w:tcBorders>
              <w:top w:val="single" w:sz="4" w:space="0" w:color="auto"/>
              <w:left w:val="nil"/>
              <w:bottom w:val="single" w:sz="4" w:space="0" w:color="auto"/>
              <w:right w:val="single" w:sz="4" w:space="0" w:color="auto"/>
            </w:tcBorders>
            <w:shd w:val="clear" w:color="000000" w:fill="FFFFFF"/>
          </w:tcPr>
          <w:p w:rsidR="00882A8E" w:rsidRPr="00882A8E" w:rsidRDefault="00882A8E" w:rsidP="00882A8E">
            <w:pPr>
              <w:widowControl w:val="0"/>
              <w:autoSpaceDE w:val="0"/>
              <w:autoSpaceDN w:val="0"/>
              <w:jc w:val="center"/>
              <w:rPr>
                <w:sz w:val="12"/>
                <w:szCs w:val="12"/>
              </w:rPr>
            </w:pPr>
            <w:r w:rsidRPr="00882A8E">
              <w:rPr>
                <w:sz w:val="12"/>
                <w:szCs w:val="12"/>
              </w:rPr>
              <w:t>0,000</w:t>
            </w:r>
          </w:p>
        </w:tc>
        <w:tc>
          <w:tcPr>
            <w:tcW w:w="851" w:type="dxa"/>
            <w:tcBorders>
              <w:top w:val="single" w:sz="4" w:space="0" w:color="auto"/>
              <w:left w:val="nil"/>
              <w:bottom w:val="single" w:sz="4" w:space="0" w:color="auto"/>
              <w:right w:val="single" w:sz="4" w:space="0" w:color="auto"/>
            </w:tcBorders>
            <w:shd w:val="clear" w:color="000000" w:fill="FFFFFF"/>
          </w:tcPr>
          <w:p w:rsidR="00882A8E" w:rsidRPr="00882A8E" w:rsidRDefault="00882A8E" w:rsidP="00882A8E">
            <w:pPr>
              <w:widowControl w:val="0"/>
              <w:autoSpaceDE w:val="0"/>
              <w:autoSpaceDN w:val="0"/>
              <w:jc w:val="center"/>
              <w:rPr>
                <w:sz w:val="12"/>
                <w:szCs w:val="12"/>
              </w:rPr>
            </w:pPr>
            <w:r w:rsidRPr="00882A8E">
              <w:rPr>
                <w:sz w:val="12"/>
                <w:szCs w:val="12"/>
              </w:rPr>
              <w:t>0,000</w:t>
            </w:r>
          </w:p>
        </w:tc>
      </w:tr>
      <w:tr w:rsidR="00882A8E" w:rsidRPr="005173EA" w:rsidTr="00542ADE">
        <w:tc>
          <w:tcPr>
            <w:tcW w:w="1135" w:type="dxa"/>
            <w:vMerge/>
            <w:shd w:val="clear" w:color="auto" w:fill="auto"/>
          </w:tcPr>
          <w:p w:rsidR="00882A8E" w:rsidRPr="005173EA" w:rsidRDefault="00882A8E" w:rsidP="00882A8E">
            <w:pPr>
              <w:spacing w:after="200" w:line="276" w:lineRule="auto"/>
              <w:rPr>
                <w:rFonts w:eastAsia="Calibri"/>
                <w:sz w:val="12"/>
                <w:szCs w:val="12"/>
                <w:lang w:eastAsia="en-US"/>
              </w:rPr>
            </w:pPr>
          </w:p>
        </w:tc>
        <w:tc>
          <w:tcPr>
            <w:tcW w:w="1814" w:type="dxa"/>
            <w:vMerge/>
            <w:shd w:val="clear" w:color="auto" w:fill="auto"/>
          </w:tcPr>
          <w:p w:rsidR="00882A8E" w:rsidRPr="005173EA" w:rsidRDefault="00882A8E" w:rsidP="00882A8E">
            <w:pPr>
              <w:spacing w:after="200" w:line="276" w:lineRule="auto"/>
              <w:rPr>
                <w:rFonts w:eastAsia="Calibri"/>
                <w:sz w:val="12"/>
                <w:szCs w:val="12"/>
                <w:lang w:eastAsia="en-US"/>
              </w:rPr>
            </w:pPr>
          </w:p>
        </w:tc>
        <w:tc>
          <w:tcPr>
            <w:tcW w:w="1872" w:type="dxa"/>
            <w:vAlign w:val="center"/>
          </w:tcPr>
          <w:p w:rsidR="00882A8E" w:rsidRPr="005173EA" w:rsidRDefault="00882A8E" w:rsidP="00882A8E">
            <w:pPr>
              <w:widowControl w:val="0"/>
              <w:autoSpaceDE w:val="0"/>
              <w:autoSpaceDN w:val="0"/>
              <w:rPr>
                <w:sz w:val="12"/>
                <w:szCs w:val="12"/>
              </w:rPr>
            </w:pPr>
            <w:r w:rsidRPr="005173EA">
              <w:rPr>
                <w:sz w:val="12"/>
                <w:szCs w:val="12"/>
              </w:rPr>
              <w:t>областной бюджет</w:t>
            </w:r>
          </w:p>
        </w:tc>
        <w:tc>
          <w:tcPr>
            <w:tcW w:w="850" w:type="dxa"/>
            <w:shd w:val="clear" w:color="auto" w:fill="auto"/>
            <w:vAlign w:val="center"/>
          </w:tcPr>
          <w:p w:rsidR="00882A8E" w:rsidRPr="005173EA" w:rsidRDefault="00882A8E" w:rsidP="00882A8E">
            <w:pPr>
              <w:widowControl w:val="0"/>
              <w:autoSpaceDE w:val="0"/>
              <w:autoSpaceDN w:val="0"/>
              <w:jc w:val="center"/>
              <w:rPr>
                <w:sz w:val="12"/>
                <w:szCs w:val="12"/>
              </w:rPr>
            </w:pPr>
            <w:r w:rsidRPr="005173EA">
              <w:rPr>
                <w:sz w:val="12"/>
                <w:szCs w:val="12"/>
              </w:rPr>
              <w:t>267405,010</w:t>
            </w:r>
          </w:p>
        </w:tc>
        <w:tc>
          <w:tcPr>
            <w:tcW w:w="992" w:type="dxa"/>
            <w:shd w:val="clear" w:color="auto" w:fill="auto"/>
            <w:vAlign w:val="center"/>
          </w:tcPr>
          <w:p w:rsidR="00882A8E" w:rsidRPr="005173EA" w:rsidRDefault="00882A8E" w:rsidP="00882A8E">
            <w:pPr>
              <w:widowControl w:val="0"/>
              <w:autoSpaceDE w:val="0"/>
              <w:autoSpaceDN w:val="0"/>
              <w:jc w:val="center"/>
              <w:rPr>
                <w:sz w:val="12"/>
                <w:szCs w:val="12"/>
              </w:rPr>
            </w:pPr>
            <w:r w:rsidRPr="005173EA">
              <w:rPr>
                <w:sz w:val="12"/>
                <w:szCs w:val="12"/>
              </w:rPr>
              <w:t>305824,708</w:t>
            </w:r>
          </w:p>
        </w:tc>
        <w:tc>
          <w:tcPr>
            <w:tcW w:w="992" w:type="dxa"/>
            <w:shd w:val="clear" w:color="auto" w:fill="auto"/>
            <w:vAlign w:val="center"/>
          </w:tcPr>
          <w:p w:rsidR="00882A8E" w:rsidRPr="005173EA" w:rsidRDefault="00882A8E" w:rsidP="00882A8E">
            <w:pPr>
              <w:widowControl w:val="0"/>
              <w:autoSpaceDE w:val="0"/>
              <w:autoSpaceDN w:val="0"/>
              <w:jc w:val="center"/>
              <w:rPr>
                <w:sz w:val="12"/>
                <w:szCs w:val="12"/>
              </w:rPr>
            </w:pPr>
            <w:r w:rsidRPr="005173EA">
              <w:rPr>
                <w:sz w:val="12"/>
                <w:szCs w:val="12"/>
              </w:rPr>
              <w:t>346245,528</w:t>
            </w:r>
          </w:p>
        </w:tc>
        <w:tc>
          <w:tcPr>
            <w:tcW w:w="851" w:type="dxa"/>
            <w:shd w:val="clear" w:color="auto" w:fill="auto"/>
            <w:vAlign w:val="center"/>
          </w:tcPr>
          <w:p w:rsidR="00882A8E" w:rsidRPr="005173EA" w:rsidRDefault="00882A8E" w:rsidP="00882A8E">
            <w:pPr>
              <w:widowControl w:val="0"/>
              <w:autoSpaceDE w:val="0"/>
              <w:autoSpaceDN w:val="0"/>
              <w:jc w:val="center"/>
              <w:rPr>
                <w:sz w:val="12"/>
                <w:szCs w:val="12"/>
              </w:rPr>
            </w:pPr>
            <w:r w:rsidRPr="005173EA">
              <w:rPr>
                <w:sz w:val="12"/>
                <w:szCs w:val="12"/>
              </w:rPr>
              <w:t>351968,948</w:t>
            </w:r>
          </w:p>
        </w:tc>
        <w:tc>
          <w:tcPr>
            <w:tcW w:w="850" w:type="dxa"/>
            <w:shd w:val="clear" w:color="auto" w:fill="auto"/>
            <w:vAlign w:val="center"/>
          </w:tcPr>
          <w:p w:rsidR="00882A8E" w:rsidRPr="005173EA" w:rsidRDefault="00882A8E" w:rsidP="00882A8E">
            <w:pPr>
              <w:widowControl w:val="0"/>
              <w:autoSpaceDE w:val="0"/>
              <w:autoSpaceDN w:val="0"/>
              <w:jc w:val="center"/>
              <w:rPr>
                <w:sz w:val="12"/>
                <w:szCs w:val="12"/>
              </w:rPr>
            </w:pPr>
            <w:r w:rsidRPr="005173EA">
              <w:rPr>
                <w:sz w:val="12"/>
                <w:szCs w:val="12"/>
              </w:rPr>
              <w:t>356338,314</w:t>
            </w:r>
          </w:p>
        </w:tc>
        <w:tc>
          <w:tcPr>
            <w:tcW w:w="851" w:type="dxa"/>
            <w:shd w:val="clear" w:color="auto" w:fill="auto"/>
            <w:vAlign w:val="center"/>
          </w:tcPr>
          <w:p w:rsidR="00882A8E" w:rsidRPr="006E34E9" w:rsidRDefault="00882A8E" w:rsidP="00882A8E">
            <w:pPr>
              <w:widowControl w:val="0"/>
              <w:autoSpaceDE w:val="0"/>
              <w:autoSpaceDN w:val="0"/>
              <w:jc w:val="center"/>
              <w:rPr>
                <w:sz w:val="12"/>
                <w:szCs w:val="12"/>
              </w:rPr>
            </w:pPr>
            <w:r w:rsidRPr="006E34E9">
              <w:rPr>
                <w:sz w:val="12"/>
                <w:szCs w:val="12"/>
              </w:rPr>
              <w:t>362 307,102</w:t>
            </w:r>
          </w:p>
        </w:tc>
        <w:tc>
          <w:tcPr>
            <w:tcW w:w="850" w:type="dxa"/>
            <w:shd w:val="clear" w:color="auto" w:fill="auto"/>
            <w:vAlign w:val="center"/>
          </w:tcPr>
          <w:p w:rsidR="00882A8E" w:rsidRPr="006E34E9" w:rsidRDefault="00882A8E" w:rsidP="00882A8E">
            <w:pPr>
              <w:widowControl w:val="0"/>
              <w:autoSpaceDE w:val="0"/>
              <w:autoSpaceDN w:val="0"/>
              <w:jc w:val="center"/>
              <w:rPr>
                <w:sz w:val="12"/>
                <w:szCs w:val="12"/>
              </w:rPr>
            </w:pPr>
            <w:r w:rsidRPr="006E34E9">
              <w:rPr>
                <w:sz w:val="12"/>
                <w:szCs w:val="12"/>
              </w:rPr>
              <w:t>363 444,260</w:t>
            </w:r>
          </w:p>
        </w:tc>
        <w:tc>
          <w:tcPr>
            <w:tcW w:w="851" w:type="dxa"/>
            <w:shd w:val="clear" w:color="auto" w:fill="auto"/>
            <w:vAlign w:val="center"/>
          </w:tcPr>
          <w:p w:rsidR="00882A8E" w:rsidRPr="00DB0CAB" w:rsidRDefault="00882A8E" w:rsidP="00882A8E">
            <w:pPr>
              <w:widowControl w:val="0"/>
              <w:autoSpaceDE w:val="0"/>
              <w:autoSpaceDN w:val="0"/>
              <w:jc w:val="center"/>
              <w:rPr>
                <w:sz w:val="12"/>
                <w:szCs w:val="12"/>
              </w:rPr>
            </w:pPr>
            <w:r w:rsidRPr="00DB0CAB">
              <w:rPr>
                <w:sz w:val="12"/>
                <w:szCs w:val="12"/>
              </w:rPr>
              <w:t>340 384,574</w:t>
            </w:r>
          </w:p>
        </w:tc>
        <w:tc>
          <w:tcPr>
            <w:tcW w:w="851" w:type="dxa"/>
            <w:shd w:val="clear" w:color="auto" w:fill="auto"/>
            <w:vAlign w:val="center"/>
          </w:tcPr>
          <w:p w:rsidR="00882A8E" w:rsidRPr="00DB0CAB" w:rsidRDefault="00882A8E" w:rsidP="00882A8E">
            <w:pPr>
              <w:widowControl w:val="0"/>
              <w:autoSpaceDE w:val="0"/>
              <w:autoSpaceDN w:val="0"/>
              <w:jc w:val="center"/>
              <w:rPr>
                <w:sz w:val="12"/>
                <w:szCs w:val="12"/>
              </w:rPr>
            </w:pPr>
            <w:r w:rsidRPr="00DB0CAB">
              <w:rPr>
                <w:sz w:val="12"/>
                <w:szCs w:val="12"/>
              </w:rPr>
              <w:t>350 384,574</w:t>
            </w:r>
          </w:p>
        </w:tc>
        <w:tc>
          <w:tcPr>
            <w:tcW w:w="851" w:type="dxa"/>
            <w:shd w:val="clear" w:color="auto" w:fill="auto"/>
            <w:vAlign w:val="center"/>
          </w:tcPr>
          <w:p w:rsidR="00882A8E" w:rsidRPr="00DB0CAB" w:rsidRDefault="00882A8E" w:rsidP="00882A8E">
            <w:pPr>
              <w:widowControl w:val="0"/>
              <w:autoSpaceDE w:val="0"/>
              <w:autoSpaceDN w:val="0"/>
              <w:jc w:val="center"/>
              <w:rPr>
                <w:sz w:val="12"/>
                <w:szCs w:val="12"/>
              </w:rPr>
            </w:pPr>
            <w:r w:rsidRPr="00DB0CAB">
              <w:rPr>
                <w:sz w:val="12"/>
                <w:szCs w:val="12"/>
              </w:rPr>
              <w:t>350 384,574</w:t>
            </w:r>
          </w:p>
        </w:tc>
        <w:tc>
          <w:tcPr>
            <w:tcW w:w="851" w:type="dxa"/>
            <w:shd w:val="clear" w:color="auto" w:fill="auto"/>
            <w:vAlign w:val="center"/>
          </w:tcPr>
          <w:p w:rsidR="00882A8E" w:rsidRPr="00882A8E" w:rsidRDefault="00882A8E" w:rsidP="00882A8E">
            <w:pPr>
              <w:widowControl w:val="0"/>
              <w:autoSpaceDE w:val="0"/>
              <w:autoSpaceDN w:val="0"/>
              <w:jc w:val="center"/>
              <w:rPr>
                <w:sz w:val="12"/>
                <w:szCs w:val="12"/>
              </w:rPr>
            </w:pPr>
            <w:r w:rsidRPr="00882A8E">
              <w:rPr>
                <w:sz w:val="12"/>
                <w:szCs w:val="12"/>
              </w:rPr>
              <w:t>364 030,993</w:t>
            </w:r>
          </w:p>
        </w:tc>
        <w:tc>
          <w:tcPr>
            <w:tcW w:w="851" w:type="dxa"/>
            <w:shd w:val="clear" w:color="auto" w:fill="auto"/>
            <w:vAlign w:val="center"/>
          </w:tcPr>
          <w:p w:rsidR="00882A8E" w:rsidRPr="00882A8E" w:rsidRDefault="00882A8E" w:rsidP="00882A8E">
            <w:pPr>
              <w:widowControl w:val="0"/>
              <w:autoSpaceDE w:val="0"/>
              <w:autoSpaceDN w:val="0"/>
              <w:jc w:val="center"/>
              <w:rPr>
                <w:sz w:val="12"/>
                <w:szCs w:val="12"/>
              </w:rPr>
            </w:pPr>
            <w:r w:rsidRPr="00882A8E">
              <w:rPr>
                <w:sz w:val="12"/>
                <w:szCs w:val="12"/>
              </w:rPr>
              <w:t>364 030,993</w:t>
            </w:r>
          </w:p>
        </w:tc>
      </w:tr>
      <w:tr w:rsidR="00CB3691" w:rsidRPr="005173EA" w:rsidTr="00CB3691">
        <w:tc>
          <w:tcPr>
            <w:tcW w:w="1135" w:type="dxa"/>
            <w:vMerge w:val="restart"/>
            <w:shd w:val="clear" w:color="auto" w:fill="auto"/>
            <w:vAlign w:val="center"/>
          </w:tcPr>
          <w:p w:rsidR="00CB3691" w:rsidRPr="005173EA" w:rsidRDefault="00CB3691" w:rsidP="00CB3691">
            <w:pPr>
              <w:spacing w:after="200" w:line="276" w:lineRule="auto"/>
              <w:rPr>
                <w:rFonts w:eastAsia="Calibri"/>
                <w:sz w:val="12"/>
                <w:szCs w:val="12"/>
                <w:lang w:eastAsia="en-US"/>
              </w:rPr>
            </w:pPr>
            <w:r w:rsidRPr="00CB3691">
              <w:rPr>
                <w:rFonts w:eastAsia="Calibri"/>
                <w:sz w:val="12"/>
                <w:szCs w:val="12"/>
                <w:lang w:eastAsia="en-US"/>
              </w:rPr>
              <w:t>Основное мер</w:t>
            </w:r>
            <w:r w:rsidRPr="00CB3691">
              <w:rPr>
                <w:rFonts w:eastAsia="Calibri"/>
                <w:sz w:val="12"/>
                <w:szCs w:val="12"/>
                <w:lang w:eastAsia="en-US"/>
              </w:rPr>
              <w:t>о</w:t>
            </w:r>
            <w:r w:rsidRPr="00CB3691">
              <w:rPr>
                <w:rFonts w:eastAsia="Calibri"/>
                <w:sz w:val="12"/>
                <w:szCs w:val="12"/>
                <w:lang w:eastAsia="en-US"/>
              </w:rPr>
              <w:t>приятие 0</w:t>
            </w:r>
            <w:r>
              <w:rPr>
                <w:rFonts w:eastAsia="Calibri"/>
                <w:sz w:val="12"/>
                <w:szCs w:val="12"/>
                <w:lang w:eastAsia="en-US"/>
              </w:rPr>
              <w:t>6</w:t>
            </w:r>
          </w:p>
        </w:tc>
        <w:tc>
          <w:tcPr>
            <w:tcW w:w="1814" w:type="dxa"/>
            <w:vMerge w:val="restart"/>
            <w:shd w:val="clear" w:color="auto" w:fill="auto"/>
            <w:vAlign w:val="center"/>
          </w:tcPr>
          <w:p w:rsidR="00CB3691" w:rsidRPr="005173EA" w:rsidRDefault="00CB3691" w:rsidP="00CB3691">
            <w:pPr>
              <w:spacing w:after="200" w:line="276" w:lineRule="auto"/>
              <w:rPr>
                <w:rFonts w:eastAsia="Calibri"/>
                <w:sz w:val="12"/>
                <w:szCs w:val="12"/>
                <w:lang w:eastAsia="en-US"/>
              </w:rPr>
            </w:pPr>
            <w:r w:rsidRPr="00CB3691">
              <w:rPr>
                <w:rFonts w:eastAsia="Calibri"/>
                <w:sz w:val="12"/>
                <w:szCs w:val="12"/>
                <w:lang w:eastAsia="en-US"/>
              </w:rPr>
              <w:t>Развитие кадрового потенциала системы общего образования детей</w:t>
            </w:r>
          </w:p>
        </w:tc>
        <w:tc>
          <w:tcPr>
            <w:tcW w:w="1872" w:type="dxa"/>
            <w:vAlign w:val="center"/>
          </w:tcPr>
          <w:p w:rsidR="00CB3691" w:rsidRPr="005173EA" w:rsidRDefault="00CB3691" w:rsidP="00CB3691">
            <w:pPr>
              <w:widowControl w:val="0"/>
              <w:autoSpaceDE w:val="0"/>
              <w:autoSpaceDN w:val="0"/>
              <w:spacing w:after="240"/>
              <w:rPr>
                <w:sz w:val="12"/>
                <w:szCs w:val="12"/>
              </w:rPr>
            </w:pPr>
            <w:r>
              <w:rPr>
                <w:sz w:val="12"/>
                <w:szCs w:val="12"/>
              </w:rPr>
              <w:t>в</w:t>
            </w:r>
            <w:r w:rsidRPr="005173EA">
              <w:rPr>
                <w:sz w:val="12"/>
                <w:szCs w:val="12"/>
              </w:rPr>
              <w:t>сего</w:t>
            </w:r>
          </w:p>
        </w:tc>
        <w:tc>
          <w:tcPr>
            <w:tcW w:w="850" w:type="dxa"/>
            <w:shd w:val="clear" w:color="auto" w:fill="auto"/>
            <w:vAlign w:val="center"/>
          </w:tcPr>
          <w:p w:rsidR="00CB3691" w:rsidRPr="005173EA" w:rsidRDefault="00CB3691" w:rsidP="00CB3691">
            <w:pPr>
              <w:widowControl w:val="0"/>
              <w:autoSpaceDE w:val="0"/>
              <w:autoSpaceDN w:val="0"/>
              <w:jc w:val="center"/>
              <w:rPr>
                <w:sz w:val="12"/>
                <w:szCs w:val="12"/>
              </w:rPr>
            </w:pPr>
            <w:r w:rsidRPr="005173EA">
              <w:rPr>
                <w:sz w:val="12"/>
                <w:szCs w:val="12"/>
              </w:rPr>
              <w:t>83</w:t>
            </w:r>
            <w:r>
              <w:rPr>
                <w:sz w:val="12"/>
                <w:szCs w:val="12"/>
              </w:rPr>
              <w:t xml:space="preserve"> </w:t>
            </w:r>
            <w:r w:rsidRPr="005173EA">
              <w:rPr>
                <w:sz w:val="12"/>
                <w:szCs w:val="12"/>
              </w:rPr>
              <w:t>925,110</w:t>
            </w:r>
          </w:p>
        </w:tc>
        <w:tc>
          <w:tcPr>
            <w:tcW w:w="992" w:type="dxa"/>
            <w:shd w:val="clear" w:color="auto" w:fill="auto"/>
            <w:vAlign w:val="center"/>
          </w:tcPr>
          <w:p w:rsidR="00CB3691" w:rsidRPr="005173EA" w:rsidRDefault="00CB3691" w:rsidP="00CB3691">
            <w:pPr>
              <w:widowControl w:val="0"/>
              <w:autoSpaceDE w:val="0"/>
              <w:autoSpaceDN w:val="0"/>
              <w:jc w:val="center"/>
              <w:rPr>
                <w:sz w:val="12"/>
                <w:szCs w:val="12"/>
              </w:rPr>
            </w:pPr>
            <w:r w:rsidRPr="005173EA">
              <w:rPr>
                <w:sz w:val="12"/>
                <w:szCs w:val="12"/>
              </w:rPr>
              <w:t>83</w:t>
            </w:r>
            <w:r>
              <w:rPr>
                <w:sz w:val="12"/>
                <w:szCs w:val="12"/>
              </w:rPr>
              <w:t xml:space="preserve"> </w:t>
            </w:r>
            <w:r w:rsidRPr="005173EA">
              <w:rPr>
                <w:sz w:val="12"/>
                <w:szCs w:val="12"/>
              </w:rPr>
              <w:t>393,805</w:t>
            </w:r>
          </w:p>
        </w:tc>
        <w:tc>
          <w:tcPr>
            <w:tcW w:w="992" w:type="dxa"/>
            <w:shd w:val="clear" w:color="auto" w:fill="auto"/>
            <w:vAlign w:val="center"/>
          </w:tcPr>
          <w:p w:rsidR="00CB3691" w:rsidRPr="005173EA" w:rsidRDefault="00CB3691" w:rsidP="00CB3691">
            <w:pPr>
              <w:widowControl w:val="0"/>
              <w:autoSpaceDE w:val="0"/>
              <w:autoSpaceDN w:val="0"/>
              <w:jc w:val="center"/>
              <w:rPr>
                <w:sz w:val="12"/>
                <w:szCs w:val="12"/>
              </w:rPr>
            </w:pPr>
            <w:r w:rsidRPr="005173EA">
              <w:rPr>
                <w:sz w:val="12"/>
                <w:szCs w:val="12"/>
              </w:rPr>
              <w:t>85</w:t>
            </w:r>
            <w:r>
              <w:rPr>
                <w:sz w:val="12"/>
                <w:szCs w:val="12"/>
              </w:rPr>
              <w:t xml:space="preserve"> </w:t>
            </w:r>
            <w:r w:rsidRPr="005173EA">
              <w:rPr>
                <w:sz w:val="12"/>
                <w:szCs w:val="12"/>
              </w:rPr>
              <w:t>258,030</w:t>
            </w:r>
          </w:p>
        </w:tc>
        <w:tc>
          <w:tcPr>
            <w:tcW w:w="851" w:type="dxa"/>
            <w:shd w:val="clear" w:color="auto" w:fill="auto"/>
            <w:vAlign w:val="center"/>
          </w:tcPr>
          <w:p w:rsidR="00CB3691" w:rsidRPr="005173EA" w:rsidRDefault="00CB3691" w:rsidP="00CB3691">
            <w:pPr>
              <w:widowControl w:val="0"/>
              <w:autoSpaceDE w:val="0"/>
              <w:autoSpaceDN w:val="0"/>
              <w:jc w:val="center"/>
              <w:rPr>
                <w:sz w:val="12"/>
                <w:szCs w:val="12"/>
              </w:rPr>
            </w:pPr>
            <w:r w:rsidRPr="005173EA">
              <w:rPr>
                <w:sz w:val="12"/>
                <w:szCs w:val="12"/>
              </w:rPr>
              <w:t>85</w:t>
            </w:r>
            <w:r>
              <w:rPr>
                <w:sz w:val="12"/>
                <w:szCs w:val="12"/>
              </w:rPr>
              <w:t xml:space="preserve"> </w:t>
            </w:r>
            <w:r w:rsidRPr="005173EA">
              <w:rPr>
                <w:sz w:val="12"/>
                <w:szCs w:val="12"/>
              </w:rPr>
              <w:t>315,315</w:t>
            </w:r>
          </w:p>
        </w:tc>
        <w:tc>
          <w:tcPr>
            <w:tcW w:w="850" w:type="dxa"/>
            <w:shd w:val="clear" w:color="auto" w:fill="auto"/>
            <w:vAlign w:val="center"/>
          </w:tcPr>
          <w:p w:rsidR="00CB3691" w:rsidRPr="005173EA" w:rsidRDefault="00CB3691" w:rsidP="00CB3691">
            <w:pPr>
              <w:widowControl w:val="0"/>
              <w:autoSpaceDE w:val="0"/>
              <w:autoSpaceDN w:val="0"/>
              <w:jc w:val="center"/>
              <w:rPr>
                <w:sz w:val="12"/>
                <w:szCs w:val="12"/>
              </w:rPr>
            </w:pPr>
            <w:r w:rsidRPr="005173EA">
              <w:rPr>
                <w:sz w:val="12"/>
                <w:szCs w:val="12"/>
              </w:rPr>
              <w:t>88</w:t>
            </w:r>
            <w:r>
              <w:rPr>
                <w:sz w:val="12"/>
                <w:szCs w:val="12"/>
              </w:rPr>
              <w:t xml:space="preserve"> </w:t>
            </w:r>
            <w:r w:rsidRPr="005173EA">
              <w:rPr>
                <w:sz w:val="12"/>
                <w:szCs w:val="12"/>
              </w:rPr>
              <w:t>043,742</w:t>
            </w:r>
          </w:p>
        </w:tc>
        <w:tc>
          <w:tcPr>
            <w:tcW w:w="851" w:type="dxa"/>
            <w:shd w:val="clear" w:color="auto" w:fill="auto"/>
            <w:vAlign w:val="center"/>
          </w:tcPr>
          <w:p w:rsidR="00CB3691" w:rsidRPr="006E34E9" w:rsidRDefault="00CB3691" w:rsidP="00CB3691">
            <w:pPr>
              <w:widowControl w:val="0"/>
              <w:autoSpaceDE w:val="0"/>
              <w:autoSpaceDN w:val="0"/>
              <w:jc w:val="center"/>
              <w:rPr>
                <w:sz w:val="12"/>
                <w:szCs w:val="12"/>
              </w:rPr>
            </w:pPr>
            <w:r w:rsidRPr="006E34E9">
              <w:rPr>
                <w:sz w:val="12"/>
                <w:szCs w:val="12"/>
              </w:rPr>
              <w:t>5 044,241</w:t>
            </w:r>
          </w:p>
        </w:tc>
        <w:tc>
          <w:tcPr>
            <w:tcW w:w="850" w:type="dxa"/>
            <w:shd w:val="clear" w:color="auto" w:fill="auto"/>
            <w:vAlign w:val="center"/>
          </w:tcPr>
          <w:p w:rsidR="00CB3691" w:rsidRPr="006E34E9" w:rsidRDefault="00CB3691" w:rsidP="00CB3691">
            <w:pPr>
              <w:widowControl w:val="0"/>
              <w:autoSpaceDE w:val="0"/>
              <w:autoSpaceDN w:val="0"/>
              <w:jc w:val="center"/>
              <w:rPr>
                <w:sz w:val="12"/>
                <w:szCs w:val="12"/>
              </w:rPr>
            </w:pPr>
            <w:r w:rsidRPr="00F8748A">
              <w:rPr>
                <w:sz w:val="12"/>
                <w:szCs w:val="12"/>
              </w:rPr>
              <w:t>236 073,504</w:t>
            </w:r>
          </w:p>
        </w:tc>
        <w:tc>
          <w:tcPr>
            <w:tcW w:w="851" w:type="dxa"/>
            <w:shd w:val="clear" w:color="auto" w:fill="auto"/>
            <w:vAlign w:val="center"/>
          </w:tcPr>
          <w:p w:rsidR="00CB3691" w:rsidRPr="00DB0CAB" w:rsidRDefault="00CB3691" w:rsidP="00CB3691">
            <w:pPr>
              <w:widowControl w:val="0"/>
              <w:autoSpaceDE w:val="0"/>
              <w:autoSpaceDN w:val="0"/>
              <w:jc w:val="center"/>
              <w:rPr>
                <w:sz w:val="12"/>
                <w:szCs w:val="12"/>
              </w:rPr>
            </w:pPr>
            <w:r w:rsidRPr="00DB0CAB">
              <w:rPr>
                <w:sz w:val="12"/>
                <w:szCs w:val="12"/>
              </w:rPr>
              <w:t>681 140,174</w:t>
            </w:r>
          </w:p>
        </w:tc>
        <w:tc>
          <w:tcPr>
            <w:tcW w:w="851" w:type="dxa"/>
            <w:shd w:val="clear" w:color="auto" w:fill="auto"/>
            <w:vAlign w:val="center"/>
          </w:tcPr>
          <w:p w:rsidR="00CB3691" w:rsidRPr="00DB0CAB" w:rsidRDefault="00CB3691" w:rsidP="00CB3691">
            <w:pPr>
              <w:widowControl w:val="0"/>
              <w:autoSpaceDE w:val="0"/>
              <w:autoSpaceDN w:val="0"/>
              <w:jc w:val="center"/>
              <w:rPr>
                <w:sz w:val="12"/>
                <w:szCs w:val="12"/>
              </w:rPr>
            </w:pPr>
            <w:r w:rsidRPr="00DB0CAB">
              <w:rPr>
                <w:sz w:val="12"/>
                <w:szCs w:val="12"/>
              </w:rPr>
              <w:t>681 034,987</w:t>
            </w:r>
          </w:p>
        </w:tc>
        <w:tc>
          <w:tcPr>
            <w:tcW w:w="851" w:type="dxa"/>
            <w:shd w:val="clear" w:color="auto" w:fill="auto"/>
            <w:vAlign w:val="center"/>
          </w:tcPr>
          <w:p w:rsidR="00CB3691" w:rsidRPr="00DB0CAB" w:rsidRDefault="00CB3691" w:rsidP="00CB3691">
            <w:pPr>
              <w:widowControl w:val="0"/>
              <w:autoSpaceDE w:val="0"/>
              <w:autoSpaceDN w:val="0"/>
              <w:jc w:val="center"/>
              <w:rPr>
                <w:sz w:val="12"/>
                <w:szCs w:val="12"/>
              </w:rPr>
            </w:pPr>
            <w:r w:rsidRPr="00DB0CAB">
              <w:rPr>
                <w:sz w:val="12"/>
                <w:szCs w:val="12"/>
              </w:rPr>
              <w:t>679 034,987</w:t>
            </w:r>
          </w:p>
        </w:tc>
        <w:tc>
          <w:tcPr>
            <w:tcW w:w="851" w:type="dxa"/>
            <w:shd w:val="clear" w:color="auto" w:fill="auto"/>
            <w:vAlign w:val="center"/>
          </w:tcPr>
          <w:p w:rsidR="00CB3691" w:rsidRPr="00CB3691" w:rsidRDefault="00CB3691" w:rsidP="00CB3691">
            <w:pPr>
              <w:widowControl w:val="0"/>
              <w:autoSpaceDE w:val="0"/>
              <w:autoSpaceDN w:val="0"/>
              <w:jc w:val="center"/>
              <w:rPr>
                <w:sz w:val="12"/>
                <w:szCs w:val="12"/>
              </w:rPr>
            </w:pPr>
            <w:r w:rsidRPr="00CB3691">
              <w:rPr>
                <w:sz w:val="12"/>
                <w:szCs w:val="12"/>
              </w:rPr>
              <w:t>5 303,537</w:t>
            </w:r>
          </w:p>
        </w:tc>
        <w:tc>
          <w:tcPr>
            <w:tcW w:w="851" w:type="dxa"/>
            <w:shd w:val="clear" w:color="auto" w:fill="auto"/>
            <w:vAlign w:val="center"/>
          </w:tcPr>
          <w:p w:rsidR="00CB3691" w:rsidRPr="00CB3691" w:rsidRDefault="00CB3691" w:rsidP="00CB3691">
            <w:pPr>
              <w:widowControl w:val="0"/>
              <w:autoSpaceDE w:val="0"/>
              <w:autoSpaceDN w:val="0"/>
              <w:jc w:val="center"/>
              <w:rPr>
                <w:sz w:val="12"/>
                <w:szCs w:val="12"/>
              </w:rPr>
            </w:pPr>
            <w:r w:rsidRPr="00CB3691">
              <w:rPr>
                <w:sz w:val="12"/>
                <w:szCs w:val="12"/>
              </w:rPr>
              <w:t>5 303,537</w:t>
            </w:r>
          </w:p>
        </w:tc>
      </w:tr>
      <w:tr w:rsidR="00CB3691" w:rsidRPr="005173EA" w:rsidTr="00542ADE">
        <w:tc>
          <w:tcPr>
            <w:tcW w:w="1135" w:type="dxa"/>
            <w:vMerge/>
            <w:shd w:val="clear" w:color="auto" w:fill="auto"/>
          </w:tcPr>
          <w:p w:rsidR="00CB3691" w:rsidRPr="005173EA" w:rsidRDefault="00CB3691" w:rsidP="00CB3691">
            <w:pPr>
              <w:spacing w:after="200" w:line="276" w:lineRule="auto"/>
              <w:rPr>
                <w:rFonts w:eastAsia="Calibri"/>
                <w:sz w:val="12"/>
                <w:szCs w:val="12"/>
                <w:lang w:eastAsia="en-US"/>
              </w:rPr>
            </w:pPr>
          </w:p>
        </w:tc>
        <w:tc>
          <w:tcPr>
            <w:tcW w:w="1814" w:type="dxa"/>
            <w:vMerge/>
            <w:shd w:val="clear" w:color="auto" w:fill="auto"/>
          </w:tcPr>
          <w:p w:rsidR="00CB3691" w:rsidRPr="005173EA" w:rsidRDefault="00CB3691" w:rsidP="00CB3691">
            <w:pPr>
              <w:spacing w:after="200" w:line="276" w:lineRule="auto"/>
              <w:rPr>
                <w:rFonts w:eastAsia="Calibri"/>
                <w:sz w:val="12"/>
                <w:szCs w:val="12"/>
                <w:lang w:eastAsia="en-US"/>
              </w:rPr>
            </w:pPr>
          </w:p>
        </w:tc>
        <w:tc>
          <w:tcPr>
            <w:tcW w:w="1872" w:type="dxa"/>
            <w:vAlign w:val="center"/>
          </w:tcPr>
          <w:p w:rsidR="00CB3691" w:rsidRPr="005173EA" w:rsidRDefault="00CB3691" w:rsidP="00CB3691">
            <w:pPr>
              <w:widowControl w:val="0"/>
              <w:autoSpaceDE w:val="0"/>
              <w:autoSpaceDN w:val="0"/>
              <w:rPr>
                <w:sz w:val="12"/>
                <w:szCs w:val="12"/>
              </w:rPr>
            </w:pPr>
            <w:r w:rsidRPr="005173EA">
              <w:rPr>
                <w:sz w:val="12"/>
                <w:szCs w:val="12"/>
              </w:rPr>
              <w:t>федеральный бюджет</w:t>
            </w:r>
          </w:p>
        </w:tc>
        <w:tc>
          <w:tcPr>
            <w:tcW w:w="850" w:type="dxa"/>
            <w:shd w:val="clear" w:color="auto" w:fill="auto"/>
            <w:vAlign w:val="center"/>
          </w:tcPr>
          <w:p w:rsidR="00CB3691" w:rsidRPr="005173EA" w:rsidRDefault="00CB3691" w:rsidP="00CB3691">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CB3691" w:rsidRPr="005173EA" w:rsidRDefault="00CB3691" w:rsidP="00CB3691">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CB3691" w:rsidRPr="005173EA" w:rsidRDefault="00CB3691" w:rsidP="00CB3691">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CB3691" w:rsidRPr="005173EA" w:rsidRDefault="00CB3691" w:rsidP="00CB3691">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CB3691" w:rsidRPr="005173EA" w:rsidRDefault="00CB3691" w:rsidP="00CB3691">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CB3691" w:rsidRPr="006E34E9" w:rsidRDefault="00CB3691" w:rsidP="00CB3691">
            <w:pPr>
              <w:widowControl w:val="0"/>
              <w:autoSpaceDE w:val="0"/>
              <w:autoSpaceDN w:val="0"/>
              <w:jc w:val="center"/>
              <w:rPr>
                <w:sz w:val="12"/>
                <w:szCs w:val="12"/>
              </w:rPr>
            </w:pPr>
            <w:r w:rsidRPr="006E34E9">
              <w:rPr>
                <w:sz w:val="12"/>
                <w:szCs w:val="12"/>
              </w:rPr>
              <w:t>0,000</w:t>
            </w:r>
          </w:p>
        </w:tc>
        <w:tc>
          <w:tcPr>
            <w:tcW w:w="850" w:type="dxa"/>
            <w:shd w:val="clear" w:color="auto" w:fill="auto"/>
            <w:vAlign w:val="center"/>
          </w:tcPr>
          <w:p w:rsidR="00CB3691" w:rsidRPr="006E34E9" w:rsidRDefault="00CB3691" w:rsidP="00CB3691">
            <w:pPr>
              <w:widowControl w:val="0"/>
              <w:autoSpaceDE w:val="0"/>
              <w:autoSpaceDN w:val="0"/>
              <w:jc w:val="center"/>
              <w:rPr>
                <w:sz w:val="12"/>
                <w:szCs w:val="12"/>
              </w:rPr>
            </w:pPr>
            <w:r w:rsidRPr="00F8748A">
              <w:rPr>
                <w:sz w:val="12"/>
                <w:szCs w:val="12"/>
              </w:rPr>
              <w:t>229 643,400</w:t>
            </w:r>
          </w:p>
        </w:tc>
        <w:tc>
          <w:tcPr>
            <w:tcW w:w="851" w:type="dxa"/>
            <w:shd w:val="clear" w:color="auto" w:fill="auto"/>
            <w:vAlign w:val="center"/>
          </w:tcPr>
          <w:p w:rsidR="00CB3691" w:rsidRPr="00DB0CAB" w:rsidRDefault="00CB3691" w:rsidP="00CB3691">
            <w:pPr>
              <w:widowControl w:val="0"/>
              <w:autoSpaceDE w:val="0"/>
              <w:autoSpaceDN w:val="0"/>
              <w:jc w:val="center"/>
              <w:rPr>
                <w:sz w:val="12"/>
                <w:szCs w:val="12"/>
              </w:rPr>
            </w:pPr>
            <w:r w:rsidRPr="00DB0CAB">
              <w:rPr>
                <w:sz w:val="12"/>
                <w:szCs w:val="12"/>
              </w:rPr>
              <w:t>675 880,200</w:t>
            </w:r>
          </w:p>
        </w:tc>
        <w:tc>
          <w:tcPr>
            <w:tcW w:w="851" w:type="dxa"/>
            <w:shd w:val="clear" w:color="auto" w:fill="auto"/>
            <w:vAlign w:val="center"/>
          </w:tcPr>
          <w:p w:rsidR="00CB3691" w:rsidRPr="00DB0CAB" w:rsidRDefault="00CB3691" w:rsidP="00CB3691">
            <w:pPr>
              <w:widowControl w:val="0"/>
              <w:autoSpaceDE w:val="0"/>
              <w:autoSpaceDN w:val="0"/>
              <w:jc w:val="center"/>
              <w:rPr>
                <w:sz w:val="12"/>
                <w:szCs w:val="12"/>
              </w:rPr>
            </w:pPr>
            <w:r w:rsidRPr="00DB0CAB">
              <w:rPr>
                <w:sz w:val="12"/>
                <w:szCs w:val="12"/>
              </w:rPr>
              <w:t>675 010,200</w:t>
            </w:r>
          </w:p>
        </w:tc>
        <w:tc>
          <w:tcPr>
            <w:tcW w:w="851" w:type="dxa"/>
            <w:shd w:val="clear" w:color="auto" w:fill="auto"/>
            <w:vAlign w:val="center"/>
          </w:tcPr>
          <w:p w:rsidR="00CB3691" w:rsidRPr="00DB0CAB" w:rsidRDefault="00CB3691" w:rsidP="00CB3691">
            <w:pPr>
              <w:widowControl w:val="0"/>
              <w:autoSpaceDE w:val="0"/>
              <w:autoSpaceDN w:val="0"/>
              <w:jc w:val="center"/>
              <w:rPr>
                <w:sz w:val="12"/>
                <w:szCs w:val="12"/>
              </w:rPr>
            </w:pPr>
            <w:r w:rsidRPr="00DB0CAB">
              <w:rPr>
                <w:sz w:val="12"/>
                <w:szCs w:val="12"/>
              </w:rPr>
              <w:t>673 270,200</w:t>
            </w:r>
          </w:p>
        </w:tc>
        <w:tc>
          <w:tcPr>
            <w:tcW w:w="851" w:type="dxa"/>
            <w:shd w:val="clear" w:color="auto" w:fill="auto"/>
            <w:vAlign w:val="center"/>
          </w:tcPr>
          <w:p w:rsidR="00CB3691" w:rsidRPr="00DB0CAB" w:rsidRDefault="00CB3691" w:rsidP="00CB3691">
            <w:pPr>
              <w:spacing w:line="276" w:lineRule="auto"/>
              <w:jc w:val="center"/>
              <w:rPr>
                <w:sz w:val="12"/>
                <w:szCs w:val="12"/>
              </w:rPr>
            </w:pPr>
            <w:r w:rsidRPr="00DB0CAB">
              <w:rPr>
                <w:sz w:val="12"/>
                <w:szCs w:val="12"/>
              </w:rPr>
              <w:t>0,000</w:t>
            </w:r>
          </w:p>
        </w:tc>
        <w:tc>
          <w:tcPr>
            <w:tcW w:w="851" w:type="dxa"/>
            <w:shd w:val="clear" w:color="auto" w:fill="auto"/>
            <w:vAlign w:val="center"/>
          </w:tcPr>
          <w:p w:rsidR="00CB3691" w:rsidRPr="00DB0CAB" w:rsidRDefault="00CB3691" w:rsidP="00CB3691">
            <w:pPr>
              <w:spacing w:line="276" w:lineRule="auto"/>
              <w:jc w:val="center"/>
              <w:rPr>
                <w:sz w:val="12"/>
                <w:szCs w:val="12"/>
              </w:rPr>
            </w:pPr>
            <w:r w:rsidRPr="00DB0CAB">
              <w:rPr>
                <w:sz w:val="12"/>
                <w:szCs w:val="12"/>
              </w:rPr>
              <w:t>0,000</w:t>
            </w:r>
          </w:p>
        </w:tc>
      </w:tr>
      <w:tr w:rsidR="00CB3691" w:rsidRPr="005173EA" w:rsidTr="00542ADE">
        <w:tc>
          <w:tcPr>
            <w:tcW w:w="1135" w:type="dxa"/>
            <w:vMerge/>
            <w:shd w:val="clear" w:color="auto" w:fill="auto"/>
          </w:tcPr>
          <w:p w:rsidR="00CB3691" w:rsidRPr="005173EA" w:rsidRDefault="00CB3691" w:rsidP="00CB3691">
            <w:pPr>
              <w:spacing w:after="200" w:line="276" w:lineRule="auto"/>
              <w:rPr>
                <w:rFonts w:eastAsia="Calibri"/>
                <w:sz w:val="12"/>
                <w:szCs w:val="12"/>
                <w:lang w:eastAsia="en-US"/>
              </w:rPr>
            </w:pPr>
          </w:p>
        </w:tc>
        <w:tc>
          <w:tcPr>
            <w:tcW w:w="1814" w:type="dxa"/>
            <w:vMerge/>
            <w:shd w:val="clear" w:color="auto" w:fill="auto"/>
          </w:tcPr>
          <w:p w:rsidR="00CB3691" w:rsidRPr="005173EA" w:rsidRDefault="00CB3691" w:rsidP="00CB3691">
            <w:pPr>
              <w:spacing w:after="200" w:line="276" w:lineRule="auto"/>
              <w:rPr>
                <w:rFonts w:eastAsia="Calibri"/>
                <w:sz w:val="12"/>
                <w:szCs w:val="12"/>
                <w:lang w:eastAsia="en-US"/>
              </w:rPr>
            </w:pPr>
          </w:p>
        </w:tc>
        <w:tc>
          <w:tcPr>
            <w:tcW w:w="1872" w:type="dxa"/>
            <w:vAlign w:val="center"/>
          </w:tcPr>
          <w:p w:rsidR="00CB3691" w:rsidRPr="005173EA" w:rsidRDefault="00CB3691" w:rsidP="00CB3691">
            <w:pPr>
              <w:widowControl w:val="0"/>
              <w:autoSpaceDE w:val="0"/>
              <w:autoSpaceDN w:val="0"/>
              <w:rPr>
                <w:sz w:val="12"/>
                <w:szCs w:val="12"/>
              </w:rPr>
            </w:pPr>
            <w:r w:rsidRPr="005173EA">
              <w:rPr>
                <w:sz w:val="12"/>
                <w:szCs w:val="12"/>
              </w:rPr>
              <w:t>областной бюджет</w:t>
            </w:r>
          </w:p>
        </w:tc>
        <w:tc>
          <w:tcPr>
            <w:tcW w:w="850" w:type="dxa"/>
            <w:shd w:val="clear" w:color="auto" w:fill="auto"/>
            <w:vAlign w:val="center"/>
          </w:tcPr>
          <w:p w:rsidR="00CB3691" w:rsidRPr="005173EA" w:rsidRDefault="00CB3691" w:rsidP="00CB3691">
            <w:pPr>
              <w:widowControl w:val="0"/>
              <w:autoSpaceDE w:val="0"/>
              <w:autoSpaceDN w:val="0"/>
              <w:jc w:val="center"/>
              <w:rPr>
                <w:sz w:val="12"/>
                <w:szCs w:val="12"/>
              </w:rPr>
            </w:pPr>
            <w:r w:rsidRPr="005173EA">
              <w:rPr>
                <w:sz w:val="12"/>
                <w:szCs w:val="12"/>
              </w:rPr>
              <w:t>83</w:t>
            </w:r>
            <w:r>
              <w:rPr>
                <w:sz w:val="12"/>
                <w:szCs w:val="12"/>
              </w:rPr>
              <w:t xml:space="preserve"> </w:t>
            </w:r>
            <w:r w:rsidRPr="005173EA">
              <w:rPr>
                <w:sz w:val="12"/>
                <w:szCs w:val="12"/>
              </w:rPr>
              <w:t>925,110</w:t>
            </w:r>
          </w:p>
        </w:tc>
        <w:tc>
          <w:tcPr>
            <w:tcW w:w="992" w:type="dxa"/>
            <w:shd w:val="clear" w:color="auto" w:fill="auto"/>
            <w:vAlign w:val="center"/>
          </w:tcPr>
          <w:p w:rsidR="00CB3691" w:rsidRPr="005173EA" w:rsidRDefault="00CB3691" w:rsidP="00CB3691">
            <w:pPr>
              <w:widowControl w:val="0"/>
              <w:autoSpaceDE w:val="0"/>
              <w:autoSpaceDN w:val="0"/>
              <w:jc w:val="center"/>
              <w:rPr>
                <w:sz w:val="12"/>
                <w:szCs w:val="12"/>
              </w:rPr>
            </w:pPr>
            <w:r w:rsidRPr="005173EA">
              <w:rPr>
                <w:sz w:val="12"/>
                <w:szCs w:val="12"/>
              </w:rPr>
              <w:t>83</w:t>
            </w:r>
            <w:r>
              <w:rPr>
                <w:sz w:val="12"/>
                <w:szCs w:val="12"/>
              </w:rPr>
              <w:t xml:space="preserve"> </w:t>
            </w:r>
            <w:r w:rsidRPr="005173EA">
              <w:rPr>
                <w:sz w:val="12"/>
                <w:szCs w:val="12"/>
              </w:rPr>
              <w:t>393,805</w:t>
            </w:r>
          </w:p>
        </w:tc>
        <w:tc>
          <w:tcPr>
            <w:tcW w:w="992" w:type="dxa"/>
            <w:shd w:val="clear" w:color="auto" w:fill="auto"/>
            <w:vAlign w:val="center"/>
          </w:tcPr>
          <w:p w:rsidR="00CB3691" w:rsidRPr="005173EA" w:rsidRDefault="00CB3691" w:rsidP="00CB3691">
            <w:pPr>
              <w:widowControl w:val="0"/>
              <w:autoSpaceDE w:val="0"/>
              <w:autoSpaceDN w:val="0"/>
              <w:jc w:val="center"/>
              <w:rPr>
                <w:sz w:val="12"/>
                <w:szCs w:val="12"/>
              </w:rPr>
            </w:pPr>
            <w:r w:rsidRPr="005173EA">
              <w:rPr>
                <w:sz w:val="12"/>
                <w:szCs w:val="12"/>
              </w:rPr>
              <w:t>85</w:t>
            </w:r>
            <w:r>
              <w:rPr>
                <w:sz w:val="12"/>
                <w:szCs w:val="12"/>
              </w:rPr>
              <w:t xml:space="preserve"> </w:t>
            </w:r>
            <w:r w:rsidRPr="005173EA">
              <w:rPr>
                <w:sz w:val="12"/>
                <w:szCs w:val="12"/>
              </w:rPr>
              <w:t>258,030</w:t>
            </w:r>
          </w:p>
        </w:tc>
        <w:tc>
          <w:tcPr>
            <w:tcW w:w="851" w:type="dxa"/>
            <w:shd w:val="clear" w:color="auto" w:fill="auto"/>
            <w:vAlign w:val="center"/>
          </w:tcPr>
          <w:p w:rsidR="00CB3691" w:rsidRPr="005173EA" w:rsidRDefault="00CB3691" w:rsidP="00CB3691">
            <w:pPr>
              <w:widowControl w:val="0"/>
              <w:autoSpaceDE w:val="0"/>
              <w:autoSpaceDN w:val="0"/>
              <w:jc w:val="center"/>
              <w:rPr>
                <w:sz w:val="12"/>
                <w:szCs w:val="12"/>
              </w:rPr>
            </w:pPr>
            <w:r w:rsidRPr="005173EA">
              <w:rPr>
                <w:sz w:val="12"/>
                <w:szCs w:val="12"/>
              </w:rPr>
              <w:t>85</w:t>
            </w:r>
            <w:r>
              <w:rPr>
                <w:sz w:val="12"/>
                <w:szCs w:val="12"/>
              </w:rPr>
              <w:t xml:space="preserve"> </w:t>
            </w:r>
            <w:r w:rsidRPr="005173EA">
              <w:rPr>
                <w:sz w:val="12"/>
                <w:szCs w:val="12"/>
              </w:rPr>
              <w:t>315,315</w:t>
            </w:r>
          </w:p>
        </w:tc>
        <w:tc>
          <w:tcPr>
            <w:tcW w:w="850" w:type="dxa"/>
            <w:shd w:val="clear" w:color="auto" w:fill="auto"/>
            <w:vAlign w:val="center"/>
          </w:tcPr>
          <w:p w:rsidR="00CB3691" w:rsidRPr="005173EA" w:rsidRDefault="00CB3691" w:rsidP="00CB3691">
            <w:pPr>
              <w:widowControl w:val="0"/>
              <w:autoSpaceDE w:val="0"/>
              <w:autoSpaceDN w:val="0"/>
              <w:jc w:val="center"/>
              <w:rPr>
                <w:sz w:val="12"/>
                <w:szCs w:val="12"/>
              </w:rPr>
            </w:pPr>
            <w:r w:rsidRPr="005173EA">
              <w:rPr>
                <w:sz w:val="12"/>
                <w:szCs w:val="12"/>
              </w:rPr>
              <w:t>88</w:t>
            </w:r>
            <w:r>
              <w:rPr>
                <w:sz w:val="12"/>
                <w:szCs w:val="12"/>
              </w:rPr>
              <w:t xml:space="preserve"> </w:t>
            </w:r>
            <w:r w:rsidRPr="005173EA">
              <w:rPr>
                <w:sz w:val="12"/>
                <w:szCs w:val="12"/>
              </w:rPr>
              <w:t>043,742</w:t>
            </w:r>
          </w:p>
        </w:tc>
        <w:tc>
          <w:tcPr>
            <w:tcW w:w="851" w:type="dxa"/>
            <w:shd w:val="clear" w:color="auto" w:fill="auto"/>
            <w:vAlign w:val="center"/>
          </w:tcPr>
          <w:p w:rsidR="00CB3691" w:rsidRPr="006E34E9" w:rsidRDefault="00CB3691" w:rsidP="00CB3691">
            <w:pPr>
              <w:widowControl w:val="0"/>
              <w:autoSpaceDE w:val="0"/>
              <w:autoSpaceDN w:val="0"/>
              <w:jc w:val="center"/>
              <w:rPr>
                <w:sz w:val="12"/>
                <w:szCs w:val="12"/>
              </w:rPr>
            </w:pPr>
            <w:r w:rsidRPr="006E34E9">
              <w:rPr>
                <w:sz w:val="12"/>
                <w:szCs w:val="12"/>
              </w:rPr>
              <w:t>5 044,241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CB3691" w:rsidRPr="00CB3691" w:rsidRDefault="00CB3691" w:rsidP="00CB3691">
            <w:pPr>
              <w:widowControl w:val="0"/>
              <w:autoSpaceDE w:val="0"/>
              <w:autoSpaceDN w:val="0"/>
              <w:jc w:val="center"/>
              <w:rPr>
                <w:sz w:val="12"/>
                <w:szCs w:val="12"/>
              </w:rPr>
            </w:pPr>
            <w:r w:rsidRPr="00CB3691">
              <w:rPr>
                <w:sz w:val="12"/>
                <w:szCs w:val="12"/>
              </w:rPr>
              <w:t>6 430,104</w:t>
            </w:r>
          </w:p>
        </w:tc>
        <w:tc>
          <w:tcPr>
            <w:tcW w:w="851" w:type="dxa"/>
            <w:tcBorders>
              <w:top w:val="single" w:sz="4" w:space="0" w:color="auto"/>
              <w:left w:val="nil"/>
              <w:bottom w:val="single" w:sz="4" w:space="0" w:color="auto"/>
              <w:right w:val="single" w:sz="4" w:space="0" w:color="auto"/>
            </w:tcBorders>
            <w:shd w:val="clear" w:color="auto" w:fill="auto"/>
            <w:vAlign w:val="center"/>
          </w:tcPr>
          <w:p w:rsidR="00CB3691" w:rsidRPr="00CB3691" w:rsidRDefault="00CB3691" w:rsidP="00CB3691">
            <w:pPr>
              <w:widowControl w:val="0"/>
              <w:autoSpaceDE w:val="0"/>
              <w:autoSpaceDN w:val="0"/>
              <w:jc w:val="center"/>
              <w:rPr>
                <w:sz w:val="12"/>
                <w:szCs w:val="12"/>
              </w:rPr>
            </w:pPr>
            <w:r w:rsidRPr="00CB3691">
              <w:rPr>
                <w:sz w:val="12"/>
                <w:szCs w:val="12"/>
              </w:rPr>
              <w:t>5 259,974</w:t>
            </w:r>
          </w:p>
        </w:tc>
        <w:tc>
          <w:tcPr>
            <w:tcW w:w="851" w:type="dxa"/>
            <w:tcBorders>
              <w:top w:val="single" w:sz="4" w:space="0" w:color="auto"/>
              <w:left w:val="nil"/>
              <w:bottom w:val="single" w:sz="4" w:space="0" w:color="auto"/>
              <w:right w:val="single" w:sz="4" w:space="0" w:color="auto"/>
            </w:tcBorders>
            <w:shd w:val="clear" w:color="auto" w:fill="auto"/>
            <w:vAlign w:val="center"/>
          </w:tcPr>
          <w:p w:rsidR="00CB3691" w:rsidRPr="00CB3691" w:rsidRDefault="00CB3691" w:rsidP="00CB3691">
            <w:pPr>
              <w:widowControl w:val="0"/>
              <w:autoSpaceDE w:val="0"/>
              <w:autoSpaceDN w:val="0"/>
              <w:jc w:val="center"/>
              <w:rPr>
                <w:sz w:val="12"/>
                <w:szCs w:val="12"/>
              </w:rPr>
            </w:pPr>
            <w:r w:rsidRPr="00CB3691">
              <w:rPr>
                <w:sz w:val="12"/>
                <w:szCs w:val="12"/>
              </w:rPr>
              <w:t>6 024,787</w:t>
            </w:r>
          </w:p>
        </w:tc>
        <w:tc>
          <w:tcPr>
            <w:tcW w:w="851" w:type="dxa"/>
            <w:tcBorders>
              <w:top w:val="single" w:sz="4" w:space="0" w:color="auto"/>
              <w:left w:val="nil"/>
              <w:bottom w:val="single" w:sz="4" w:space="0" w:color="auto"/>
              <w:right w:val="single" w:sz="4" w:space="0" w:color="auto"/>
            </w:tcBorders>
            <w:shd w:val="clear" w:color="auto" w:fill="auto"/>
            <w:vAlign w:val="center"/>
          </w:tcPr>
          <w:p w:rsidR="00CB3691" w:rsidRPr="00CB3691" w:rsidRDefault="00CB3691" w:rsidP="00CB3691">
            <w:pPr>
              <w:widowControl w:val="0"/>
              <w:autoSpaceDE w:val="0"/>
              <w:autoSpaceDN w:val="0"/>
              <w:jc w:val="center"/>
              <w:rPr>
                <w:sz w:val="12"/>
                <w:szCs w:val="12"/>
              </w:rPr>
            </w:pPr>
            <w:r w:rsidRPr="00CB3691">
              <w:rPr>
                <w:sz w:val="12"/>
                <w:szCs w:val="12"/>
              </w:rPr>
              <w:t>5 764,787</w:t>
            </w:r>
          </w:p>
        </w:tc>
        <w:tc>
          <w:tcPr>
            <w:tcW w:w="851" w:type="dxa"/>
            <w:shd w:val="clear" w:color="auto" w:fill="auto"/>
            <w:vAlign w:val="center"/>
          </w:tcPr>
          <w:p w:rsidR="00CB3691" w:rsidRPr="00CB3691" w:rsidRDefault="00CB3691" w:rsidP="00CB3691">
            <w:pPr>
              <w:widowControl w:val="0"/>
              <w:autoSpaceDE w:val="0"/>
              <w:autoSpaceDN w:val="0"/>
              <w:jc w:val="center"/>
              <w:rPr>
                <w:sz w:val="12"/>
                <w:szCs w:val="12"/>
              </w:rPr>
            </w:pPr>
            <w:r w:rsidRPr="00CB3691">
              <w:rPr>
                <w:sz w:val="12"/>
                <w:szCs w:val="12"/>
              </w:rPr>
              <w:t>5 303,537</w:t>
            </w:r>
          </w:p>
        </w:tc>
        <w:tc>
          <w:tcPr>
            <w:tcW w:w="851" w:type="dxa"/>
            <w:shd w:val="clear" w:color="auto" w:fill="auto"/>
            <w:vAlign w:val="center"/>
          </w:tcPr>
          <w:p w:rsidR="00CB3691" w:rsidRPr="00CB3691" w:rsidRDefault="00CB3691" w:rsidP="00CB3691">
            <w:pPr>
              <w:widowControl w:val="0"/>
              <w:autoSpaceDE w:val="0"/>
              <w:autoSpaceDN w:val="0"/>
              <w:jc w:val="center"/>
              <w:rPr>
                <w:sz w:val="12"/>
                <w:szCs w:val="12"/>
              </w:rPr>
            </w:pPr>
            <w:r w:rsidRPr="00CB3691">
              <w:rPr>
                <w:sz w:val="12"/>
                <w:szCs w:val="12"/>
              </w:rPr>
              <w:t>5 303,537</w:t>
            </w:r>
          </w:p>
        </w:tc>
      </w:tr>
      <w:tr w:rsidR="00CB3691" w:rsidRPr="005173EA" w:rsidTr="00542ADE">
        <w:tc>
          <w:tcPr>
            <w:tcW w:w="1135" w:type="dxa"/>
            <w:vMerge w:val="restart"/>
            <w:shd w:val="clear" w:color="auto" w:fill="auto"/>
            <w:vAlign w:val="center"/>
          </w:tcPr>
          <w:p w:rsidR="00CB3691" w:rsidRPr="005173EA" w:rsidRDefault="00CB3691" w:rsidP="00CB3691">
            <w:pPr>
              <w:spacing w:after="200" w:line="276" w:lineRule="auto"/>
              <w:rPr>
                <w:rFonts w:eastAsia="Calibri"/>
                <w:sz w:val="12"/>
                <w:szCs w:val="12"/>
                <w:lang w:eastAsia="en-US"/>
              </w:rPr>
            </w:pPr>
            <w:r w:rsidRPr="00CB3691">
              <w:rPr>
                <w:rFonts w:eastAsia="Calibri"/>
                <w:sz w:val="12"/>
                <w:szCs w:val="12"/>
                <w:lang w:eastAsia="en-US"/>
              </w:rPr>
              <w:t>Основное мер</w:t>
            </w:r>
            <w:r w:rsidRPr="00CB3691">
              <w:rPr>
                <w:rFonts w:eastAsia="Calibri"/>
                <w:sz w:val="12"/>
                <w:szCs w:val="12"/>
                <w:lang w:eastAsia="en-US"/>
              </w:rPr>
              <w:t>о</w:t>
            </w:r>
            <w:r w:rsidRPr="00CB3691">
              <w:rPr>
                <w:rFonts w:eastAsia="Calibri"/>
                <w:sz w:val="12"/>
                <w:szCs w:val="12"/>
                <w:lang w:eastAsia="en-US"/>
              </w:rPr>
              <w:t>приятие 0</w:t>
            </w:r>
            <w:r>
              <w:rPr>
                <w:rFonts w:eastAsia="Calibri"/>
                <w:sz w:val="12"/>
                <w:szCs w:val="12"/>
                <w:lang w:eastAsia="en-US"/>
              </w:rPr>
              <w:t>7</w:t>
            </w:r>
          </w:p>
        </w:tc>
        <w:tc>
          <w:tcPr>
            <w:tcW w:w="1814" w:type="dxa"/>
            <w:vMerge w:val="restart"/>
            <w:shd w:val="clear" w:color="auto" w:fill="auto"/>
            <w:vAlign w:val="center"/>
          </w:tcPr>
          <w:p w:rsidR="00CB3691" w:rsidRPr="005173EA" w:rsidRDefault="00CB3691" w:rsidP="00CB3691">
            <w:pPr>
              <w:spacing w:after="200" w:line="276" w:lineRule="auto"/>
              <w:rPr>
                <w:rFonts w:eastAsia="Calibri"/>
                <w:sz w:val="12"/>
                <w:szCs w:val="12"/>
                <w:lang w:eastAsia="en-US"/>
              </w:rPr>
            </w:pPr>
            <w:r w:rsidRPr="00CB3691">
              <w:rPr>
                <w:rFonts w:eastAsia="Calibri"/>
                <w:sz w:val="12"/>
                <w:szCs w:val="12"/>
                <w:lang w:eastAsia="en-US"/>
              </w:rPr>
              <w:t>Поощрение педагогических работников за особые заслуги перед государством</w:t>
            </w:r>
          </w:p>
        </w:tc>
        <w:tc>
          <w:tcPr>
            <w:tcW w:w="1872" w:type="dxa"/>
            <w:vAlign w:val="center"/>
          </w:tcPr>
          <w:p w:rsidR="00CB3691" w:rsidRPr="005173EA" w:rsidRDefault="00CB3691" w:rsidP="00CB3691">
            <w:pPr>
              <w:widowControl w:val="0"/>
              <w:autoSpaceDE w:val="0"/>
              <w:autoSpaceDN w:val="0"/>
              <w:spacing w:after="240"/>
              <w:rPr>
                <w:sz w:val="12"/>
                <w:szCs w:val="12"/>
              </w:rPr>
            </w:pPr>
            <w:r>
              <w:rPr>
                <w:sz w:val="12"/>
                <w:szCs w:val="12"/>
              </w:rPr>
              <w:t>в</w:t>
            </w:r>
            <w:r w:rsidRPr="005173EA">
              <w:rPr>
                <w:sz w:val="12"/>
                <w:szCs w:val="12"/>
              </w:rPr>
              <w:t>сего</w:t>
            </w:r>
          </w:p>
        </w:tc>
        <w:tc>
          <w:tcPr>
            <w:tcW w:w="850" w:type="dxa"/>
            <w:shd w:val="clear" w:color="auto" w:fill="auto"/>
            <w:vAlign w:val="center"/>
          </w:tcPr>
          <w:p w:rsidR="00CB3691" w:rsidRPr="005173EA" w:rsidRDefault="00CB3691" w:rsidP="00CB3691">
            <w:pPr>
              <w:widowControl w:val="0"/>
              <w:autoSpaceDE w:val="0"/>
              <w:autoSpaceDN w:val="0"/>
              <w:jc w:val="center"/>
              <w:rPr>
                <w:sz w:val="12"/>
                <w:szCs w:val="12"/>
              </w:rPr>
            </w:pPr>
            <w:r w:rsidRPr="005173EA">
              <w:rPr>
                <w:sz w:val="12"/>
                <w:szCs w:val="12"/>
              </w:rPr>
              <w:t>1</w:t>
            </w:r>
            <w:r>
              <w:rPr>
                <w:sz w:val="12"/>
                <w:szCs w:val="12"/>
              </w:rPr>
              <w:t xml:space="preserve"> </w:t>
            </w:r>
            <w:r w:rsidRPr="005173EA">
              <w:rPr>
                <w:sz w:val="12"/>
                <w:szCs w:val="12"/>
              </w:rPr>
              <w:t>800,000</w:t>
            </w:r>
          </w:p>
        </w:tc>
        <w:tc>
          <w:tcPr>
            <w:tcW w:w="992" w:type="dxa"/>
            <w:shd w:val="clear" w:color="auto" w:fill="auto"/>
            <w:vAlign w:val="center"/>
          </w:tcPr>
          <w:p w:rsidR="00CB3691" w:rsidRPr="005173EA" w:rsidRDefault="00CB3691" w:rsidP="00CB3691">
            <w:pPr>
              <w:widowControl w:val="0"/>
              <w:autoSpaceDE w:val="0"/>
              <w:autoSpaceDN w:val="0"/>
              <w:jc w:val="center"/>
              <w:rPr>
                <w:sz w:val="12"/>
                <w:szCs w:val="12"/>
              </w:rPr>
            </w:pPr>
            <w:r w:rsidRPr="005173EA">
              <w:rPr>
                <w:sz w:val="12"/>
                <w:szCs w:val="12"/>
              </w:rPr>
              <w:t>1</w:t>
            </w:r>
            <w:r>
              <w:rPr>
                <w:sz w:val="12"/>
                <w:szCs w:val="12"/>
              </w:rPr>
              <w:t xml:space="preserve"> </w:t>
            </w:r>
            <w:r w:rsidRPr="005173EA">
              <w:rPr>
                <w:sz w:val="12"/>
                <w:szCs w:val="12"/>
              </w:rPr>
              <w:t>800,000</w:t>
            </w:r>
          </w:p>
        </w:tc>
        <w:tc>
          <w:tcPr>
            <w:tcW w:w="992" w:type="dxa"/>
            <w:shd w:val="clear" w:color="auto" w:fill="auto"/>
            <w:vAlign w:val="center"/>
          </w:tcPr>
          <w:p w:rsidR="00CB3691" w:rsidRPr="005173EA" w:rsidRDefault="00CB3691" w:rsidP="00CB3691">
            <w:pPr>
              <w:widowControl w:val="0"/>
              <w:autoSpaceDE w:val="0"/>
              <w:autoSpaceDN w:val="0"/>
              <w:jc w:val="center"/>
              <w:rPr>
                <w:sz w:val="12"/>
                <w:szCs w:val="12"/>
              </w:rPr>
            </w:pPr>
            <w:r w:rsidRPr="005173EA">
              <w:rPr>
                <w:sz w:val="12"/>
                <w:szCs w:val="12"/>
              </w:rPr>
              <w:t>1</w:t>
            </w:r>
            <w:r>
              <w:rPr>
                <w:sz w:val="12"/>
                <w:szCs w:val="12"/>
              </w:rPr>
              <w:t xml:space="preserve"> </w:t>
            </w:r>
            <w:r w:rsidRPr="005173EA">
              <w:rPr>
                <w:sz w:val="12"/>
                <w:szCs w:val="12"/>
              </w:rPr>
              <w:t>800,000</w:t>
            </w:r>
          </w:p>
        </w:tc>
        <w:tc>
          <w:tcPr>
            <w:tcW w:w="851" w:type="dxa"/>
            <w:shd w:val="clear" w:color="auto" w:fill="auto"/>
            <w:vAlign w:val="center"/>
          </w:tcPr>
          <w:p w:rsidR="00CB3691" w:rsidRPr="005173EA" w:rsidRDefault="00CB3691" w:rsidP="00CB3691">
            <w:pPr>
              <w:widowControl w:val="0"/>
              <w:autoSpaceDE w:val="0"/>
              <w:autoSpaceDN w:val="0"/>
              <w:jc w:val="center"/>
              <w:rPr>
                <w:sz w:val="12"/>
                <w:szCs w:val="12"/>
              </w:rPr>
            </w:pPr>
            <w:r w:rsidRPr="005173EA">
              <w:rPr>
                <w:sz w:val="12"/>
                <w:szCs w:val="12"/>
              </w:rPr>
              <w:t>200,000</w:t>
            </w:r>
          </w:p>
        </w:tc>
        <w:tc>
          <w:tcPr>
            <w:tcW w:w="850" w:type="dxa"/>
            <w:shd w:val="clear" w:color="auto" w:fill="auto"/>
            <w:vAlign w:val="center"/>
          </w:tcPr>
          <w:p w:rsidR="00CB3691" w:rsidRPr="005173EA" w:rsidRDefault="00CB3691" w:rsidP="00CB3691">
            <w:pPr>
              <w:widowControl w:val="0"/>
              <w:autoSpaceDE w:val="0"/>
              <w:autoSpaceDN w:val="0"/>
              <w:jc w:val="center"/>
              <w:rPr>
                <w:sz w:val="12"/>
                <w:szCs w:val="12"/>
              </w:rPr>
            </w:pPr>
            <w:r w:rsidRPr="005173EA">
              <w:rPr>
                <w:sz w:val="12"/>
                <w:szCs w:val="12"/>
              </w:rPr>
              <w:t>200,000</w:t>
            </w:r>
          </w:p>
        </w:tc>
        <w:tc>
          <w:tcPr>
            <w:tcW w:w="851" w:type="dxa"/>
            <w:shd w:val="clear" w:color="auto" w:fill="auto"/>
            <w:vAlign w:val="center"/>
          </w:tcPr>
          <w:p w:rsidR="00CB3691" w:rsidRPr="00CB3691" w:rsidRDefault="00CB3691" w:rsidP="00CB3691">
            <w:pPr>
              <w:widowControl w:val="0"/>
              <w:autoSpaceDE w:val="0"/>
              <w:autoSpaceDN w:val="0"/>
              <w:jc w:val="center"/>
              <w:rPr>
                <w:sz w:val="12"/>
                <w:szCs w:val="12"/>
              </w:rPr>
            </w:pPr>
            <w:r w:rsidRPr="00CB3691">
              <w:rPr>
                <w:sz w:val="12"/>
                <w:szCs w:val="12"/>
              </w:rPr>
              <w:t>175,000</w:t>
            </w:r>
          </w:p>
        </w:tc>
        <w:tc>
          <w:tcPr>
            <w:tcW w:w="850" w:type="dxa"/>
            <w:shd w:val="clear" w:color="auto" w:fill="auto"/>
            <w:vAlign w:val="center"/>
          </w:tcPr>
          <w:p w:rsidR="00CB3691" w:rsidRPr="00CB3691" w:rsidRDefault="00CB3691" w:rsidP="00CB3691">
            <w:pPr>
              <w:widowControl w:val="0"/>
              <w:autoSpaceDE w:val="0"/>
              <w:autoSpaceDN w:val="0"/>
              <w:jc w:val="center"/>
              <w:rPr>
                <w:sz w:val="12"/>
                <w:szCs w:val="12"/>
              </w:rPr>
            </w:pPr>
            <w:r w:rsidRPr="00CB3691">
              <w:rPr>
                <w:sz w:val="12"/>
                <w:szCs w:val="12"/>
              </w:rPr>
              <w:t>200,000</w:t>
            </w:r>
          </w:p>
        </w:tc>
        <w:tc>
          <w:tcPr>
            <w:tcW w:w="851" w:type="dxa"/>
            <w:shd w:val="clear" w:color="auto" w:fill="auto"/>
            <w:vAlign w:val="center"/>
          </w:tcPr>
          <w:p w:rsidR="00CB3691" w:rsidRPr="00CB3691" w:rsidRDefault="00CB3691" w:rsidP="00CB3691">
            <w:pPr>
              <w:widowControl w:val="0"/>
              <w:autoSpaceDE w:val="0"/>
              <w:autoSpaceDN w:val="0"/>
              <w:jc w:val="center"/>
              <w:rPr>
                <w:sz w:val="12"/>
                <w:szCs w:val="12"/>
              </w:rPr>
            </w:pPr>
            <w:r w:rsidRPr="00CB3691">
              <w:rPr>
                <w:sz w:val="12"/>
                <w:szCs w:val="12"/>
              </w:rPr>
              <w:t>200,000</w:t>
            </w:r>
          </w:p>
        </w:tc>
        <w:tc>
          <w:tcPr>
            <w:tcW w:w="851" w:type="dxa"/>
            <w:shd w:val="clear" w:color="auto" w:fill="auto"/>
            <w:vAlign w:val="center"/>
          </w:tcPr>
          <w:p w:rsidR="00CB3691" w:rsidRPr="00CB3691" w:rsidRDefault="00CB3691" w:rsidP="00CB3691">
            <w:pPr>
              <w:widowControl w:val="0"/>
              <w:autoSpaceDE w:val="0"/>
              <w:autoSpaceDN w:val="0"/>
              <w:jc w:val="center"/>
              <w:rPr>
                <w:sz w:val="12"/>
                <w:szCs w:val="12"/>
              </w:rPr>
            </w:pPr>
            <w:r w:rsidRPr="00CB3691">
              <w:rPr>
                <w:sz w:val="12"/>
                <w:szCs w:val="12"/>
              </w:rPr>
              <w:t>200,000</w:t>
            </w:r>
          </w:p>
        </w:tc>
        <w:tc>
          <w:tcPr>
            <w:tcW w:w="851" w:type="dxa"/>
            <w:shd w:val="clear" w:color="auto" w:fill="auto"/>
            <w:vAlign w:val="center"/>
          </w:tcPr>
          <w:p w:rsidR="00CB3691" w:rsidRPr="00CB3691" w:rsidRDefault="00CB3691" w:rsidP="00CB3691">
            <w:pPr>
              <w:widowControl w:val="0"/>
              <w:autoSpaceDE w:val="0"/>
              <w:autoSpaceDN w:val="0"/>
              <w:jc w:val="center"/>
              <w:rPr>
                <w:sz w:val="12"/>
                <w:szCs w:val="12"/>
              </w:rPr>
            </w:pPr>
            <w:r w:rsidRPr="00CB3691">
              <w:rPr>
                <w:sz w:val="12"/>
                <w:szCs w:val="12"/>
              </w:rPr>
              <w:t>200,000</w:t>
            </w:r>
          </w:p>
        </w:tc>
        <w:tc>
          <w:tcPr>
            <w:tcW w:w="851" w:type="dxa"/>
            <w:shd w:val="clear" w:color="auto" w:fill="auto"/>
            <w:vAlign w:val="center"/>
          </w:tcPr>
          <w:p w:rsidR="00CB3691" w:rsidRPr="00CB3691" w:rsidRDefault="00CB3691" w:rsidP="00CB3691">
            <w:pPr>
              <w:widowControl w:val="0"/>
              <w:autoSpaceDE w:val="0"/>
              <w:autoSpaceDN w:val="0"/>
              <w:jc w:val="center"/>
              <w:rPr>
                <w:sz w:val="12"/>
                <w:szCs w:val="12"/>
              </w:rPr>
            </w:pPr>
            <w:r w:rsidRPr="00CB3691">
              <w:rPr>
                <w:sz w:val="12"/>
                <w:szCs w:val="12"/>
              </w:rPr>
              <w:t>200,000</w:t>
            </w:r>
          </w:p>
        </w:tc>
        <w:tc>
          <w:tcPr>
            <w:tcW w:w="851" w:type="dxa"/>
            <w:shd w:val="clear" w:color="auto" w:fill="auto"/>
            <w:vAlign w:val="center"/>
          </w:tcPr>
          <w:p w:rsidR="00CB3691" w:rsidRPr="00CB3691" w:rsidRDefault="00CB3691" w:rsidP="00CB3691">
            <w:pPr>
              <w:widowControl w:val="0"/>
              <w:autoSpaceDE w:val="0"/>
              <w:autoSpaceDN w:val="0"/>
              <w:jc w:val="center"/>
              <w:rPr>
                <w:sz w:val="12"/>
                <w:szCs w:val="12"/>
              </w:rPr>
            </w:pPr>
            <w:r w:rsidRPr="00CB3691">
              <w:rPr>
                <w:sz w:val="12"/>
                <w:szCs w:val="12"/>
              </w:rPr>
              <w:t>200,000</w:t>
            </w:r>
          </w:p>
        </w:tc>
      </w:tr>
      <w:tr w:rsidR="00A81B5D" w:rsidRPr="005173EA" w:rsidTr="00542ADE">
        <w:tc>
          <w:tcPr>
            <w:tcW w:w="1135" w:type="dxa"/>
            <w:vMerge/>
            <w:shd w:val="clear" w:color="auto" w:fill="auto"/>
          </w:tcPr>
          <w:p w:rsidR="00A81B5D" w:rsidRPr="005173EA" w:rsidRDefault="00A81B5D" w:rsidP="00A81B5D">
            <w:pPr>
              <w:spacing w:after="200" w:line="276" w:lineRule="auto"/>
              <w:rPr>
                <w:rFonts w:eastAsia="Calibri"/>
                <w:sz w:val="12"/>
                <w:szCs w:val="12"/>
                <w:lang w:eastAsia="en-US"/>
              </w:rPr>
            </w:pPr>
          </w:p>
        </w:tc>
        <w:tc>
          <w:tcPr>
            <w:tcW w:w="1814" w:type="dxa"/>
            <w:vMerge/>
            <w:shd w:val="clear" w:color="auto" w:fill="auto"/>
          </w:tcPr>
          <w:p w:rsidR="00A81B5D" w:rsidRPr="005173EA" w:rsidRDefault="00A81B5D" w:rsidP="00A81B5D">
            <w:pPr>
              <w:spacing w:after="200" w:line="276" w:lineRule="auto"/>
              <w:rPr>
                <w:rFonts w:eastAsia="Calibri"/>
                <w:sz w:val="12"/>
                <w:szCs w:val="12"/>
                <w:lang w:eastAsia="en-US"/>
              </w:rPr>
            </w:pPr>
          </w:p>
        </w:tc>
        <w:tc>
          <w:tcPr>
            <w:tcW w:w="1872" w:type="dxa"/>
            <w:vAlign w:val="center"/>
          </w:tcPr>
          <w:p w:rsidR="00A81B5D" w:rsidRPr="005173EA" w:rsidRDefault="00A81B5D" w:rsidP="00A81B5D">
            <w:pPr>
              <w:widowControl w:val="0"/>
              <w:autoSpaceDE w:val="0"/>
              <w:autoSpaceDN w:val="0"/>
              <w:rPr>
                <w:sz w:val="12"/>
                <w:szCs w:val="12"/>
              </w:rPr>
            </w:pPr>
            <w:r w:rsidRPr="005173EA">
              <w:rPr>
                <w:sz w:val="12"/>
                <w:szCs w:val="12"/>
              </w:rPr>
              <w:t>федеральный бюджет</w:t>
            </w:r>
          </w:p>
        </w:tc>
        <w:tc>
          <w:tcPr>
            <w:tcW w:w="850" w:type="dxa"/>
            <w:shd w:val="clear" w:color="auto" w:fill="auto"/>
            <w:vAlign w:val="center"/>
          </w:tcPr>
          <w:p w:rsidR="00A81B5D" w:rsidRPr="005173EA" w:rsidRDefault="00A81B5D" w:rsidP="00A81B5D">
            <w:pPr>
              <w:widowControl w:val="0"/>
              <w:autoSpaceDE w:val="0"/>
              <w:autoSpaceDN w:val="0"/>
              <w:jc w:val="center"/>
              <w:rPr>
                <w:sz w:val="12"/>
                <w:szCs w:val="12"/>
              </w:rPr>
            </w:pPr>
            <w:r w:rsidRPr="005173EA">
              <w:rPr>
                <w:sz w:val="12"/>
                <w:szCs w:val="12"/>
              </w:rPr>
              <w:t>1</w:t>
            </w:r>
            <w:r>
              <w:rPr>
                <w:sz w:val="12"/>
                <w:szCs w:val="12"/>
              </w:rPr>
              <w:t xml:space="preserve"> </w:t>
            </w:r>
            <w:r w:rsidRPr="005173EA">
              <w:rPr>
                <w:sz w:val="12"/>
                <w:szCs w:val="12"/>
              </w:rPr>
              <w:t>600,000</w:t>
            </w:r>
          </w:p>
        </w:tc>
        <w:tc>
          <w:tcPr>
            <w:tcW w:w="992" w:type="dxa"/>
            <w:shd w:val="clear" w:color="auto" w:fill="auto"/>
            <w:vAlign w:val="center"/>
          </w:tcPr>
          <w:p w:rsidR="00A81B5D" w:rsidRPr="005173EA" w:rsidRDefault="00A81B5D" w:rsidP="00A81B5D">
            <w:pPr>
              <w:widowControl w:val="0"/>
              <w:autoSpaceDE w:val="0"/>
              <w:autoSpaceDN w:val="0"/>
              <w:jc w:val="center"/>
              <w:rPr>
                <w:sz w:val="12"/>
                <w:szCs w:val="12"/>
              </w:rPr>
            </w:pPr>
            <w:r w:rsidRPr="005173EA">
              <w:rPr>
                <w:sz w:val="12"/>
                <w:szCs w:val="12"/>
              </w:rPr>
              <w:t>1</w:t>
            </w:r>
            <w:r>
              <w:rPr>
                <w:sz w:val="12"/>
                <w:szCs w:val="12"/>
              </w:rPr>
              <w:t xml:space="preserve"> </w:t>
            </w:r>
            <w:r w:rsidRPr="005173EA">
              <w:rPr>
                <w:sz w:val="12"/>
                <w:szCs w:val="12"/>
              </w:rPr>
              <w:t>600,000</w:t>
            </w:r>
          </w:p>
        </w:tc>
        <w:tc>
          <w:tcPr>
            <w:tcW w:w="992" w:type="dxa"/>
            <w:shd w:val="clear" w:color="auto" w:fill="auto"/>
            <w:vAlign w:val="center"/>
          </w:tcPr>
          <w:p w:rsidR="00A81B5D" w:rsidRPr="005173EA" w:rsidRDefault="00A81B5D" w:rsidP="00A81B5D">
            <w:pPr>
              <w:widowControl w:val="0"/>
              <w:autoSpaceDE w:val="0"/>
              <w:autoSpaceDN w:val="0"/>
              <w:jc w:val="center"/>
              <w:rPr>
                <w:sz w:val="12"/>
                <w:szCs w:val="12"/>
              </w:rPr>
            </w:pPr>
            <w:r w:rsidRPr="005173EA">
              <w:rPr>
                <w:sz w:val="12"/>
                <w:szCs w:val="12"/>
              </w:rPr>
              <w:t>1</w:t>
            </w:r>
            <w:r>
              <w:rPr>
                <w:sz w:val="12"/>
                <w:szCs w:val="12"/>
              </w:rPr>
              <w:t xml:space="preserve"> </w:t>
            </w:r>
            <w:r w:rsidRPr="005173EA">
              <w:rPr>
                <w:sz w:val="12"/>
                <w:szCs w:val="12"/>
              </w:rPr>
              <w:t>600,000</w:t>
            </w:r>
          </w:p>
        </w:tc>
        <w:tc>
          <w:tcPr>
            <w:tcW w:w="851" w:type="dxa"/>
            <w:shd w:val="clear" w:color="auto" w:fill="auto"/>
            <w:vAlign w:val="center"/>
          </w:tcPr>
          <w:p w:rsidR="00A81B5D" w:rsidRPr="005173EA" w:rsidRDefault="00A81B5D" w:rsidP="00A81B5D">
            <w:pPr>
              <w:widowControl w:val="0"/>
              <w:autoSpaceDE w:val="0"/>
              <w:autoSpaceDN w:val="0"/>
              <w:jc w:val="center"/>
              <w:rPr>
                <w:sz w:val="12"/>
                <w:szCs w:val="12"/>
              </w:rPr>
            </w:pPr>
            <w:r>
              <w:rPr>
                <w:sz w:val="12"/>
                <w:szCs w:val="12"/>
              </w:rPr>
              <w:t>0,000</w:t>
            </w:r>
          </w:p>
        </w:tc>
        <w:tc>
          <w:tcPr>
            <w:tcW w:w="850" w:type="dxa"/>
            <w:shd w:val="clear" w:color="auto" w:fill="auto"/>
          </w:tcPr>
          <w:p w:rsidR="00A81B5D" w:rsidRPr="00A81B5D" w:rsidRDefault="00A81B5D" w:rsidP="00A81B5D">
            <w:pPr>
              <w:widowControl w:val="0"/>
              <w:autoSpaceDE w:val="0"/>
              <w:autoSpaceDN w:val="0"/>
              <w:jc w:val="center"/>
              <w:rPr>
                <w:sz w:val="12"/>
                <w:szCs w:val="12"/>
              </w:rPr>
            </w:pPr>
            <w:r w:rsidRPr="00A81B5D">
              <w:rPr>
                <w:sz w:val="12"/>
                <w:szCs w:val="12"/>
              </w:rPr>
              <w:t>0,000</w:t>
            </w:r>
          </w:p>
        </w:tc>
        <w:tc>
          <w:tcPr>
            <w:tcW w:w="851" w:type="dxa"/>
            <w:shd w:val="clear" w:color="auto" w:fill="auto"/>
          </w:tcPr>
          <w:p w:rsidR="00A81B5D" w:rsidRPr="00A81B5D" w:rsidRDefault="00A81B5D" w:rsidP="00A81B5D">
            <w:pPr>
              <w:widowControl w:val="0"/>
              <w:autoSpaceDE w:val="0"/>
              <w:autoSpaceDN w:val="0"/>
              <w:jc w:val="center"/>
              <w:rPr>
                <w:sz w:val="12"/>
                <w:szCs w:val="12"/>
              </w:rPr>
            </w:pPr>
            <w:r w:rsidRPr="00A81B5D">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A81B5D" w:rsidRPr="00A81B5D" w:rsidRDefault="00A81B5D" w:rsidP="00A81B5D">
            <w:pPr>
              <w:widowControl w:val="0"/>
              <w:autoSpaceDE w:val="0"/>
              <w:autoSpaceDN w:val="0"/>
              <w:jc w:val="center"/>
              <w:rPr>
                <w:sz w:val="12"/>
                <w:szCs w:val="12"/>
              </w:rPr>
            </w:pPr>
            <w:r w:rsidRPr="00A81B5D">
              <w:rPr>
                <w:sz w:val="12"/>
                <w:szCs w:val="12"/>
              </w:rPr>
              <w:t>0,000</w:t>
            </w:r>
          </w:p>
        </w:tc>
        <w:tc>
          <w:tcPr>
            <w:tcW w:w="851" w:type="dxa"/>
            <w:tcBorders>
              <w:top w:val="single" w:sz="4" w:space="0" w:color="auto"/>
              <w:left w:val="nil"/>
              <w:bottom w:val="single" w:sz="4" w:space="0" w:color="auto"/>
              <w:right w:val="single" w:sz="4" w:space="0" w:color="auto"/>
            </w:tcBorders>
            <w:shd w:val="clear" w:color="auto" w:fill="auto"/>
          </w:tcPr>
          <w:p w:rsidR="00A81B5D" w:rsidRPr="00A81B5D" w:rsidRDefault="00A81B5D" w:rsidP="00A81B5D">
            <w:pPr>
              <w:widowControl w:val="0"/>
              <w:autoSpaceDE w:val="0"/>
              <w:autoSpaceDN w:val="0"/>
              <w:jc w:val="center"/>
              <w:rPr>
                <w:sz w:val="12"/>
                <w:szCs w:val="12"/>
              </w:rPr>
            </w:pPr>
            <w:r w:rsidRPr="00A81B5D">
              <w:rPr>
                <w:sz w:val="12"/>
                <w:szCs w:val="12"/>
              </w:rPr>
              <w:t>0,000</w:t>
            </w:r>
          </w:p>
        </w:tc>
        <w:tc>
          <w:tcPr>
            <w:tcW w:w="851" w:type="dxa"/>
            <w:tcBorders>
              <w:top w:val="single" w:sz="4" w:space="0" w:color="auto"/>
              <w:left w:val="nil"/>
              <w:bottom w:val="single" w:sz="4" w:space="0" w:color="auto"/>
              <w:right w:val="single" w:sz="4" w:space="0" w:color="auto"/>
            </w:tcBorders>
            <w:shd w:val="clear" w:color="auto" w:fill="auto"/>
          </w:tcPr>
          <w:p w:rsidR="00A81B5D" w:rsidRPr="00A81B5D" w:rsidRDefault="00A81B5D" w:rsidP="00A81B5D">
            <w:pPr>
              <w:widowControl w:val="0"/>
              <w:autoSpaceDE w:val="0"/>
              <w:autoSpaceDN w:val="0"/>
              <w:jc w:val="center"/>
              <w:rPr>
                <w:sz w:val="12"/>
                <w:szCs w:val="12"/>
              </w:rPr>
            </w:pPr>
            <w:r w:rsidRPr="00A81B5D">
              <w:rPr>
                <w:sz w:val="12"/>
                <w:szCs w:val="12"/>
              </w:rPr>
              <w:t>0,000</w:t>
            </w:r>
          </w:p>
        </w:tc>
        <w:tc>
          <w:tcPr>
            <w:tcW w:w="851" w:type="dxa"/>
            <w:tcBorders>
              <w:top w:val="single" w:sz="4" w:space="0" w:color="auto"/>
              <w:left w:val="nil"/>
              <w:bottom w:val="single" w:sz="4" w:space="0" w:color="auto"/>
              <w:right w:val="single" w:sz="4" w:space="0" w:color="auto"/>
            </w:tcBorders>
            <w:shd w:val="clear" w:color="auto" w:fill="auto"/>
          </w:tcPr>
          <w:p w:rsidR="00A81B5D" w:rsidRPr="00A81B5D" w:rsidRDefault="00A81B5D" w:rsidP="00A81B5D">
            <w:pPr>
              <w:widowControl w:val="0"/>
              <w:autoSpaceDE w:val="0"/>
              <w:autoSpaceDN w:val="0"/>
              <w:jc w:val="center"/>
              <w:rPr>
                <w:sz w:val="12"/>
                <w:szCs w:val="12"/>
              </w:rPr>
            </w:pPr>
            <w:r w:rsidRPr="00A81B5D">
              <w:rPr>
                <w:sz w:val="12"/>
                <w:szCs w:val="12"/>
              </w:rPr>
              <w:t>0,000</w:t>
            </w:r>
          </w:p>
        </w:tc>
        <w:tc>
          <w:tcPr>
            <w:tcW w:w="851" w:type="dxa"/>
            <w:shd w:val="clear" w:color="auto" w:fill="auto"/>
          </w:tcPr>
          <w:p w:rsidR="00A81B5D" w:rsidRPr="00A81B5D" w:rsidRDefault="00A81B5D" w:rsidP="00A81B5D">
            <w:pPr>
              <w:widowControl w:val="0"/>
              <w:autoSpaceDE w:val="0"/>
              <w:autoSpaceDN w:val="0"/>
              <w:jc w:val="center"/>
              <w:rPr>
                <w:sz w:val="12"/>
                <w:szCs w:val="12"/>
              </w:rPr>
            </w:pPr>
            <w:r w:rsidRPr="00A81B5D">
              <w:rPr>
                <w:sz w:val="12"/>
                <w:szCs w:val="12"/>
              </w:rPr>
              <w:t>0,000</w:t>
            </w:r>
          </w:p>
        </w:tc>
        <w:tc>
          <w:tcPr>
            <w:tcW w:w="851" w:type="dxa"/>
            <w:shd w:val="clear" w:color="auto" w:fill="auto"/>
          </w:tcPr>
          <w:p w:rsidR="00A81B5D" w:rsidRPr="00A81B5D" w:rsidRDefault="00A81B5D" w:rsidP="00A81B5D">
            <w:pPr>
              <w:widowControl w:val="0"/>
              <w:autoSpaceDE w:val="0"/>
              <w:autoSpaceDN w:val="0"/>
              <w:jc w:val="center"/>
              <w:rPr>
                <w:sz w:val="12"/>
                <w:szCs w:val="12"/>
              </w:rPr>
            </w:pPr>
            <w:r w:rsidRPr="00A81B5D">
              <w:rPr>
                <w:sz w:val="12"/>
                <w:szCs w:val="12"/>
              </w:rPr>
              <w:t>0,000</w:t>
            </w:r>
          </w:p>
        </w:tc>
      </w:tr>
      <w:tr w:rsidR="00A81B5D" w:rsidRPr="005173EA" w:rsidTr="00542ADE">
        <w:tc>
          <w:tcPr>
            <w:tcW w:w="1135" w:type="dxa"/>
            <w:vMerge/>
            <w:shd w:val="clear" w:color="auto" w:fill="auto"/>
          </w:tcPr>
          <w:p w:rsidR="00A81B5D" w:rsidRPr="005173EA" w:rsidRDefault="00A81B5D" w:rsidP="00A81B5D">
            <w:pPr>
              <w:spacing w:after="200" w:line="276" w:lineRule="auto"/>
              <w:rPr>
                <w:rFonts w:eastAsia="Calibri"/>
                <w:sz w:val="12"/>
                <w:szCs w:val="12"/>
                <w:lang w:eastAsia="en-US"/>
              </w:rPr>
            </w:pPr>
          </w:p>
        </w:tc>
        <w:tc>
          <w:tcPr>
            <w:tcW w:w="1814" w:type="dxa"/>
            <w:vMerge/>
            <w:shd w:val="clear" w:color="auto" w:fill="auto"/>
          </w:tcPr>
          <w:p w:rsidR="00A81B5D" w:rsidRPr="005173EA" w:rsidRDefault="00A81B5D" w:rsidP="00A81B5D">
            <w:pPr>
              <w:spacing w:after="200" w:line="276" w:lineRule="auto"/>
              <w:rPr>
                <w:rFonts w:eastAsia="Calibri"/>
                <w:sz w:val="12"/>
                <w:szCs w:val="12"/>
                <w:lang w:eastAsia="en-US"/>
              </w:rPr>
            </w:pPr>
          </w:p>
        </w:tc>
        <w:tc>
          <w:tcPr>
            <w:tcW w:w="1872" w:type="dxa"/>
            <w:vAlign w:val="center"/>
          </w:tcPr>
          <w:p w:rsidR="00A81B5D" w:rsidRPr="005173EA" w:rsidRDefault="00A81B5D" w:rsidP="00A81B5D">
            <w:pPr>
              <w:widowControl w:val="0"/>
              <w:autoSpaceDE w:val="0"/>
              <w:autoSpaceDN w:val="0"/>
              <w:rPr>
                <w:sz w:val="12"/>
                <w:szCs w:val="12"/>
              </w:rPr>
            </w:pPr>
            <w:r w:rsidRPr="005173EA">
              <w:rPr>
                <w:sz w:val="12"/>
                <w:szCs w:val="12"/>
              </w:rPr>
              <w:t>областной бюджет</w:t>
            </w:r>
          </w:p>
        </w:tc>
        <w:tc>
          <w:tcPr>
            <w:tcW w:w="850" w:type="dxa"/>
            <w:shd w:val="clear" w:color="auto" w:fill="auto"/>
            <w:vAlign w:val="center"/>
          </w:tcPr>
          <w:p w:rsidR="00A81B5D" w:rsidRPr="005173EA" w:rsidRDefault="00A81B5D" w:rsidP="00A81B5D">
            <w:pPr>
              <w:widowControl w:val="0"/>
              <w:autoSpaceDE w:val="0"/>
              <w:autoSpaceDN w:val="0"/>
              <w:jc w:val="center"/>
              <w:rPr>
                <w:sz w:val="12"/>
                <w:szCs w:val="12"/>
              </w:rPr>
            </w:pPr>
            <w:r w:rsidRPr="005173EA">
              <w:rPr>
                <w:sz w:val="12"/>
                <w:szCs w:val="12"/>
              </w:rPr>
              <w:t>200,000</w:t>
            </w:r>
          </w:p>
        </w:tc>
        <w:tc>
          <w:tcPr>
            <w:tcW w:w="992" w:type="dxa"/>
            <w:shd w:val="clear" w:color="auto" w:fill="auto"/>
            <w:vAlign w:val="center"/>
          </w:tcPr>
          <w:p w:rsidR="00A81B5D" w:rsidRPr="005173EA" w:rsidRDefault="00A81B5D" w:rsidP="00A81B5D">
            <w:pPr>
              <w:widowControl w:val="0"/>
              <w:autoSpaceDE w:val="0"/>
              <w:autoSpaceDN w:val="0"/>
              <w:jc w:val="center"/>
              <w:rPr>
                <w:sz w:val="12"/>
                <w:szCs w:val="12"/>
              </w:rPr>
            </w:pPr>
            <w:r w:rsidRPr="005173EA">
              <w:rPr>
                <w:sz w:val="12"/>
                <w:szCs w:val="12"/>
              </w:rPr>
              <w:t>200,000</w:t>
            </w:r>
          </w:p>
        </w:tc>
        <w:tc>
          <w:tcPr>
            <w:tcW w:w="992" w:type="dxa"/>
            <w:shd w:val="clear" w:color="auto" w:fill="auto"/>
            <w:vAlign w:val="center"/>
          </w:tcPr>
          <w:p w:rsidR="00A81B5D" w:rsidRPr="005173EA" w:rsidRDefault="00A81B5D" w:rsidP="00A81B5D">
            <w:pPr>
              <w:widowControl w:val="0"/>
              <w:autoSpaceDE w:val="0"/>
              <w:autoSpaceDN w:val="0"/>
              <w:jc w:val="center"/>
              <w:rPr>
                <w:sz w:val="12"/>
                <w:szCs w:val="12"/>
              </w:rPr>
            </w:pPr>
            <w:r w:rsidRPr="00A81B5D">
              <w:rPr>
                <w:sz w:val="12"/>
                <w:szCs w:val="12"/>
              </w:rPr>
              <w:t>200,000</w:t>
            </w:r>
          </w:p>
        </w:tc>
        <w:tc>
          <w:tcPr>
            <w:tcW w:w="851" w:type="dxa"/>
            <w:shd w:val="clear" w:color="auto" w:fill="auto"/>
            <w:vAlign w:val="center"/>
          </w:tcPr>
          <w:p w:rsidR="00A81B5D" w:rsidRPr="005173EA" w:rsidRDefault="00A81B5D" w:rsidP="00A81B5D">
            <w:pPr>
              <w:widowControl w:val="0"/>
              <w:autoSpaceDE w:val="0"/>
              <w:autoSpaceDN w:val="0"/>
              <w:jc w:val="center"/>
              <w:rPr>
                <w:sz w:val="12"/>
                <w:szCs w:val="12"/>
              </w:rPr>
            </w:pPr>
            <w:r w:rsidRPr="005173EA">
              <w:rPr>
                <w:sz w:val="12"/>
                <w:szCs w:val="12"/>
              </w:rPr>
              <w:t>200,000</w:t>
            </w:r>
          </w:p>
        </w:tc>
        <w:tc>
          <w:tcPr>
            <w:tcW w:w="850" w:type="dxa"/>
            <w:shd w:val="clear" w:color="auto" w:fill="auto"/>
            <w:vAlign w:val="center"/>
          </w:tcPr>
          <w:p w:rsidR="00A81B5D" w:rsidRPr="005173EA" w:rsidRDefault="00A81B5D" w:rsidP="00A81B5D">
            <w:pPr>
              <w:widowControl w:val="0"/>
              <w:autoSpaceDE w:val="0"/>
              <w:autoSpaceDN w:val="0"/>
              <w:jc w:val="center"/>
              <w:rPr>
                <w:sz w:val="12"/>
                <w:szCs w:val="12"/>
              </w:rPr>
            </w:pPr>
            <w:r w:rsidRPr="005173EA">
              <w:rPr>
                <w:sz w:val="12"/>
                <w:szCs w:val="12"/>
              </w:rPr>
              <w:t>200,000</w:t>
            </w:r>
          </w:p>
        </w:tc>
        <w:tc>
          <w:tcPr>
            <w:tcW w:w="851" w:type="dxa"/>
            <w:shd w:val="clear" w:color="auto" w:fill="auto"/>
            <w:vAlign w:val="center"/>
          </w:tcPr>
          <w:p w:rsidR="00A81B5D" w:rsidRPr="00CB3691" w:rsidRDefault="00A81B5D" w:rsidP="00A81B5D">
            <w:pPr>
              <w:widowControl w:val="0"/>
              <w:autoSpaceDE w:val="0"/>
              <w:autoSpaceDN w:val="0"/>
              <w:jc w:val="center"/>
              <w:rPr>
                <w:sz w:val="12"/>
                <w:szCs w:val="12"/>
              </w:rPr>
            </w:pPr>
            <w:r w:rsidRPr="00CB3691">
              <w:rPr>
                <w:sz w:val="12"/>
                <w:szCs w:val="12"/>
              </w:rPr>
              <w:t>175,000</w:t>
            </w:r>
          </w:p>
        </w:tc>
        <w:tc>
          <w:tcPr>
            <w:tcW w:w="850" w:type="dxa"/>
            <w:shd w:val="clear" w:color="auto" w:fill="auto"/>
            <w:vAlign w:val="center"/>
          </w:tcPr>
          <w:p w:rsidR="00A81B5D" w:rsidRPr="00CB3691" w:rsidRDefault="00A81B5D" w:rsidP="00A81B5D">
            <w:pPr>
              <w:widowControl w:val="0"/>
              <w:autoSpaceDE w:val="0"/>
              <w:autoSpaceDN w:val="0"/>
              <w:jc w:val="center"/>
              <w:rPr>
                <w:sz w:val="12"/>
                <w:szCs w:val="12"/>
              </w:rPr>
            </w:pPr>
            <w:r w:rsidRPr="00CB3691">
              <w:rPr>
                <w:sz w:val="12"/>
                <w:szCs w:val="12"/>
              </w:rPr>
              <w:t>200,000</w:t>
            </w:r>
          </w:p>
        </w:tc>
        <w:tc>
          <w:tcPr>
            <w:tcW w:w="851" w:type="dxa"/>
            <w:shd w:val="clear" w:color="auto" w:fill="auto"/>
            <w:vAlign w:val="center"/>
          </w:tcPr>
          <w:p w:rsidR="00A81B5D" w:rsidRPr="00CB3691" w:rsidRDefault="00A81B5D" w:rsidP="00A81B5D">
            <w:pPr>
              <w:widowControl w:val="0"/>
              <w:autoSpaceDE w:val="0"/>
              <w:autoSpaceDN w:val="0"/>
              <w:jc w:val="center"/>
              <w:rPr>
                <w:sz w:val="12"/>
                <w:szCs w:val="12"/>
              </w:rPr>
            </w:pPr>
            <w:r w:rsidRPr="00CB3691">
              <w:rPr>
                <w:sz w:val="12"/>
                <w:szCs w:val="12"/>
              </w:rPr>
              <w:t>200,000</w:t>
            </w:r>
          </w:p>
        </w:tc>
        <w:tc>
          <w:tcPr>
            <w:tcW w:w="851" w:type="dxa"/>
            <w:shd w:val="clear" w:color="auto" w:fill="auto"/>
            <w:vAlign w:val="center"/>
          </w:tcPr>
          <w:p w:rsidR="00A81B5D" w:rsidRPr="00CB3691" w:rsidRDefault="00A81B5D" w:rsidP="00A81B5D">
            <w:pPr>
              <w:widowControl w:val="0"/>
              <w:autoSpaceDE w:val="0"/>
              <w:autoSpaceDN w:val="0"/>
              <w:jc w:val="center"/>
              <w:rPr>
                <w:sz w:val="12"/>
                <w:szCs w:val="12"/>
              </w:rPr>
            </w:pPr>
            <w:r w:rsidRPr="00CB3691">
              <w:rPr>
                <w:sz w:val="12"/>
                <w:szCs w:val="12"/>
              </w:rPr>
              <w:t>200,000</w:t>
            </w:r>
          </w:p>
        </w:tc>
        <w:tc>
          <w:tcPr>
            <w:tcW w:w="851" w:type="dxa"/>
            <w:shd w:val="clear" w:color="auto" w:fill="auto"/>
            <w:vAlign w:val="center"/>
          </w:tcPr>
          <w:p w:rsidR="00A81B5D" w:rsidRPr="00CB3691" w:rsidRDefault="00A81B5D" w:rsidP="00A81B5D">
            <w:pPr>
              <w:widowControl w:val="0"/>
              <w:autoSpaceDE w:val="0"/>
              <w:autoSpaceDN w:val="0"/>
              <w:jc w:val="center"/>
              <w:rPr>
                <w:sz w:val="12"/>
                <w:szCs w:val="12"/>
              </w:rPr>
            </w:pPr>
            <w:r w:rsidRPr="00CB3691">
              <w:rPr>
                <w:sz w:val="12"/>
                <w:szCs w:val="12"/>
              </w:rPr>
              <w:t>200,000</w:t>
            </w:r>
          </w:p>
        </w:tc>
        <w:tc>
          <w:tcPr>
            <w:tcW w:w="851" w:type="dxa"/>
            <w:shd w:val="clear" w:color="auto" w:fill="auto"/>
            <w:vAlign w:val="center"/>
          </w:tcPr>
          <w:p w:rsidR="00A81B5D" w:rsidRPr="00CB3691" w:rsidRDefault="00A81B5D" w:rsidP="00A81B5D">
            <w:pPr>
              <w:widowControl w:val="0"/>
              <w:autoSpaceDE w:val="0"/>
              <w:autoSpaceDN w:val="0"/>
              <w:jc w:val="center"/>
              <w:rPr>
                <w:sz w:val="12"/>
                <w:szCs w:val="12"/>
              </w:rPr>
            </w:pPr>
            <w:r w:rsidRPr="00CB3691">
              <w:rPr>
                <w:sz w:val="12"/>
                <w:szCs w:val="12"/>
              </w:rPr>
              <w:t>200,000</w:t>
            </w:r>
          </w:p>
        </w:tc>
        <w:tc>
          <w:tcPr>
            <w:tcW w:w="851" w:type="dxa"/>
            <w:shd w:val="clear" w:color="auto" w:fill="auto"/>
            <w:vAlign w:val="center"/>
          </w:tcPr>
          <w:p w:rsidR="00A81B5D" w:rsidRPr="00CB3691" w:rsidRDefault="00A81B5D" w:rsidP="00A81B5D">
            <w:pPr>
              <w:widowControl w:val="0"/>
              <w:autoSpaceDE w:val="0"/>
              <w:autoSpaceDN w:val="0"/>
              <w:jc w:val="center"/>
              <w:rPr>
                <w:sz w:val="12"/>
                <w:szCs w:val="12"/>
              </w:rPr>
            </w:pPr>
            <w:r w:rsidRPr="00CB3691">
              <w:rPr>
                <w:sz w:val="12"/>
                <w:szCs w:val="12"/>
              </w:rPr>
              <w:t>200,000</w:t>
            </w:r>
          </w:p>
        </w:tc>
      </w:tr>
      <w:tr w:rsidR="00B37053" w:rsidRPr="005173EA" w:rsidTr="00B37053">
        <w:tc>
          <w:tcPr>
            <w:tcW w:w="1135" w:type="dxa"/>
            <w:vMerge w:val="restart"/>
            <w:shd w:val="clear" w:color="auto" w:fill="auto"/>
            <w:vAlign w:val="center"/>
          </w:tcPr>
          <w:p w:rsidR="00B37053" w:rsidRPr="005173EA" w:rsidRDefault="00B37053" w:rsidP="00B37053">
            <w:pPr>
              <w:spacing w:after="200" w:line="276" w:lineRule="auto"/>
              <w:rPr>
                <w:rFonts w:eastAsia="Calibri"/>
                <w:sz w:val="12"/>
                <w:szCs w:val="12"/>
                <w:lang w:eastAsia="en-US"/>
              </w:rPr>
            </w:pPr>
            <w:r>
              <w:rPr>
                <w:rFonts w:eastAsia="Calibri"/>
                <w:sz w:val="12"/>
                <w:szCs w:val="12"/>
                <w:lang w:eastAsia="en-US"/>
              </w:rPr>
              <w:t>Основное мер</w:t>
            </w:r>
            <w:r>
              <w:rPr>
                <w:rFonts w:eastAsia="Calibri"/>
                <w:sz w:val="12"/>
                <w:szCs w:val="12"/>
                <w:lang w:eastAsia="en-US"/>
              </w:rPr>
              <w:t>о</w:t>
            </w:r>
            <w:r>
              <w:rPr>
                <w:rFonts w:eastAsia="Calibri"/>
                <w:sz w:val="12"/>
                <w:szCs w:val="12"/>
                <w:lang w:eastAsia="en-US"/>
              </w:rPr>
              <w:t>прия</w:t>
            </w:r>
            <w:r w:rsidRPr="00B37053">
              <w:rPr>
                <w:rFonts w:eastAsia="Calibri"/>
                <w:sz w:val="12"/>
                <w:szCs w:val="12"/>
                <w:lang w:eastAsia="en-US"/>
              </w:rPr>
              <w:t>тие 08</w:t>
            </w:r>
          </w:p>
        </w:tc>
        <w:tc>
          <w:tcPr>
            <w:tcW w:w="1814" w:type="dxa"/>
            <w:vMerge w:val="restart"/>
            <w:shd w:val="clear" w:color="auto" w:fill="auto"/>
            <w:vAlign w:val="center"/>
          </w:tcPr>
          <w:p w:rsidR="00B37053" w:rsidRDefault="00B37053" w:rsidP="00B37053">
            <w:pPr>
              <w:spacing w:after="200" w:line="276" w:lineRule="auto"/>
              <w:rPr>
                <w:rFonts w:eastAsia="Calibri"/>
                <w:sz w:val="12"/>
                <w:szCs w:val="12"/>
                <w:lang w:eastAsia="en-US"/>
              </w:rPr>
            </w:pPr>
            <w:proofErr w:type="gramStart"/>
            <w:r w:rsidRPr="00B37053">
              <w:rPr>
                <w:rFonts w:eastAsia="Calibri"/>
                <w:sz w:val="12"/>
                <w:szCs w:val="12"/>
                <w:lang w:eastAsia="en-US"/>
              </w:rPr>
              <w:t>Социальная поддержка обуч</w:t>
            </w:r>
            <w:r w:rsidRPr="00B37053">
              <w:rPr>
                <w:rFonts w:eastAsia="Calibri"/>
                <w:sz w:val="12"/>
                <w:szCs w:val="12"/>
                <w:lang w:eastAsia="en-US"/>
              </w:rPr>
              <w:t>а</w:t>
            </w:r>
            <w:r w:rsidRPr="00B37053">
              <w:rPr>
                <w:rFonts w:eastAsia="Calibri"/>
                <w:sz w:val="12"/>
                <w:szCs w:val="12"/>
                <w:lang w:eastAsia="en-US"/>
              </w:rPr>
              <w:t>ющихся в организациях общего образования</w:t>
            </w:r>
            <w:proofErr w:type="gramEnd"/>
          </w:p>
          <w:p w:rsidR="00F16067" w:rsidRDefault="00F16067" w:rsidP="00B37053">
            <w:pPr>
              <w:spacing w:after="200" w:line="276" w:lineRule="auto"/>
              <w:rPr>
                <w:rFonts w:eastAsia="Calibri"/>
                <w:sz w:val="12"/>
                <w:szCs w:val="12"/>
                <w:lang w:eastAsia="en-US"/>
              </w:rPr>
            </w:pPr>
          </w:p>
          <w:p w:rsidR="00F16067" w:rsidRPr="005173EA" w:rsidRDefault="00F16067" w:rsidP="00B37053">
            <w:pPr>
              <w:spacing w:after="200" w:line="276" w:lineRule="auto"/>
              <w:rPr>
                <w:rFonts w:eastAsia="Calibri"/>
                <w:sz w:val="12"/>
                <w:szCs w:val="12"/>
                <w:lang w:eastAsia="en-US"/>
              </w:rPr>
            </w:pPr>
            <w:bookmarkStart w:id="0" w:name="_GoBack"/>
            <w:bookmarkEnd w:id="0"/>
          </w:p>
        </w:tc>
        <w:tc>
          <w:tcPr>
            <w:tcW w:w="1872" w:type="dxa"/>
            <w:vAlign w:val="center"/>
          </w:tcPr>
          <w:p w:rsidR="00B37053" w:rsidRPr="005173EA" w:rsidRDefault="00B37053" w:rsidP="00B37053">
            <w:pPr>
              <w:widowControl w:val="0"/>
              <w:autoSpaceDE w:val="0"/>
              <w:autoSpaceDN w:val="0"/>
              <w:spacing w:after="240"/>
              <w:rPr>
                <w:sz w:val="12"/>
                <w:szCs w:val="12"/>
              </w:rPr>
            </w:pPr>
            <w:r>
              <w:rPr>
                <w:sz w:val="12"/>
                <w:szCs w:val="12"/>
              </w:rPr>
              <w:t>в</w:t>
            </w:r>
            <w:r w:rsidRPr="005173EA">
              <w:rPr>
                <w:sz w:val="12"/>
                <w:szCs w:val="12"/>
              </w:rPr>
              <w:t>сего</w:t>
            </w:r>
          </w:p>
        </w:tc>
        <w:tc>
          <w:tcPr>
            <w:tcW w:w="850" w:type="dxa"/>
            <w:shd w:val="clear" w:color="auto" w:fill="auto"/>
            <w:vAlign w:val="center"/>
          </w:tcPr>
          <w:p w:rsidR="00B37053" w:rsidRPr="005173EA" w:rsidRDefault="00B37053" w:rsidP="00B37053">
            <w:pPr>
              <w:widowControl w:val="0"/>
              <w:autoSpaceDE w:val="0"/>
              <w:autoSpaceDN w:val="0"/>
              <w:jc w:val="center"/>
              <w:rPr>
                <w:sz w:val="12"/>
                <w:szCs w:val="12"/>
              </w:rPr>
            </w:pPr>
            <w:r w:rsidRPr="005173EA">
              <w:rPr>
                <w:sz w:val="12"/>
                <w:szCs w:val="12"/>
              </w:rPr>
              <w:t>203,650</w:t>
            </w:r>
          </w:p>
        </w:tc>
        <w:tc>
          <w:tcPr>
            <w:tcW w:w="992" w:type="dxa"/>
            <w:shd w:val="clear" w:color="auto" w:fill="auto"/>
            <w:vAlign w:val="center"/>
          </w:tcPr>
          <w:p w:rsidR="00B37053" w:rsidRPr="005173EA" w:rsidRDefault="00B37053" w:rsidP="00B37053">
            <w:pPr>
              <w:widowControl w:val="0"/>
              <w:autoSpaceDE w:val="0"/>
              <w:autoSpaceDN w:val="0"/>
              <w:jc w:val="center"/>
              <w:rPr>
                <w:sz w:val="12"/>
                <w:szCs w:val="12"/>
              </w:rPr>
            </w:pPr>
            <w:r w:rsidRPr="005173EA">
              <w:rPr>
                <w:sz w:val="12"/>
                <w:szCs w:val="12"/>
              </w:rPr>
              <w:t>4014,848</w:t>
            </w:r>
          </w:p>
        </w:tc>
        <w:tc>
          <w:tcPr>
            <w:tcW w:w="992" w:type="dxa"/>
            <w:shd w:val="clear" w:color="auto" w:fill="auto"/>
            <w:vAlign w:val="center"/>
          </w:tcPr>
          <w:p w:rsidR="00B37053" w:rsidRPr="005173EA" w:rsidRDefault="00B37053" w:rsidP="00B37053">
            <w:pPr>
              <w:widowControl w:val="0"/>
              <w:autoSpaceDE w:val="0"/>
              <w:autoSpaceDN w:val="0"/>
              <w:jc w:val="center"/>
              <w:rPr>
                <w:sz w:val="12"/>
                <w:szCs w:val="12"/>
              </w:rPr>
            </w:pPr>
            <w:r w:rsidRPr="005173EA">
              <w:rPr>
                <w:sz w:val="12"/>
                <w:szCs w:val="12"/>
              </w:rPr>
              <w:t>2563,085</w:t>
            </w:r>
          </w:p>
        </w:tc>
        <w:tc>
          <w:tcPr>
            <w:tcW w:w="851" w:type="dxa"/>
            <w:shd w:val="clear" w:color="auto" w:fill="auto"/>
            <w:vAlign w:val="center"/>
          </w:tcPr>
          <w:p w:rsidR="00B37053" w:rsidRPr="005173EA" w:rsidRDefault="00B37053" w:rsidP="00B37053">
            <w:pPr>
              <w:widowControl w:val="0"/>
              <w:autoSpaceDE w:val="0"/>
              <w:autoSpaceDN w:val="0"/>
              <w:jc w:val="center"/>
              <w:rPr>
                <w:sz w:val="12"/>
                <w:szCs w:val="12"/>
              </w:rPr>
            </w:pPr>
            <w:r w:rsidRPr="005173EA">
              <w:rPr>
                <w:sz w:val="12"/>
                <w:szCs w:val="12"/>
              </w:rPr>
              <w:t>2054,430</w:t>
            </w:r>
          </w:p>
        </w:tc>
        <w:tc>
          <w:tcPr>
            <w:tcW w:w="850" w:type="dxa"/>
            <w:shd w:val="clear" w:color="auto" w:fill="auto"/>
            <w:vAlign w:val="center"/>
          </w:tcPr>
          <w:p w:rsidR="00B37053" w:rsidRPr="005173EA" w:rsidRDefault="00B37053" w:rsidP="00B37053">
            <w:pPr>
              <w:widowControl w:val="0"/>
              <w:autoSpaceDE w:val="0"/>
              <w:autoSpaceDN w:val="0"/>
              <w:jc w:val="center"/>
              <w:rPr>
                <w:sz w:val="12"/>
                <w:szCs w:val="12"/>
              </w:rPr>
            </w:pPr>
            <w:r w:rsidRPr="005173EA">
              <w:rPr>
                <w:sz w:val="12"/>
                <w:szCs w:val="12"/>
              </w:rPr>
              <w:t>2039,063</w:t>
            </w:r>
          </w:p>
        </w:tc>
        <w:tc>
          <w:tcPr>
            <w:tcW w:w="851" w:type="dxa"/>
            <w:shd w:val="clear" w:color="auto" w:fill="auto"/>
            <w:vAlign w:val="center"/>
          </w:tcPr>
          <w:p w:rsidR="00B37053" w:rsidRPr="00B37053" w:rsidRDefault="00B37053" w:rsidP="00B37053">
            <w:pPr>
              <w:widowControl w:val="0"/>
              <w:autoSpaceDE w:val="0"/>
              <w:autoSpaceDN w:val="0"/>
              <w:jc w:val="center"/>
              <w:rPr>
                <w:sz w:val="12"/>
                <w:szCs w:val="12"/>
              </w:rPr>
            </w:pPr>
            <w:r w:rsidRPr="00B37053">
              <w:rPr>
                <w:sz w:val="12"/>
                <w:szCs w:val="12"/>
              </w:rPr>
              <w:t>1 714,524</w:t>
            </w:r>
          </w:p>
        </w:tc>
        <w:tc>
          <w:tcPr>
            <w:tcW w:w="850" w:type="dxa"/>
            <w:shd w:val="clear" w:color="auto" w:fill="auto"/>
            <w:vAlign w:val="center"/>
          </w:tcPr>
          <w:p w:rsidR="00B37053" w:rsidRPr="00B37053" w:rsidRDefault="00B37053" w:rsidP="00B37053">
            <w:pPr>
              <w:widowControl w:val="0"/>
              <w:autoSpaceDE w:val="0"/>
              <w:autoSpaceDN w:val="0"/>
              <w:jc w:val="center"/>
              <w:rPr>
                <w:sz w:val="12"/>
                <w:szCs w:val="12"/>
              </w:rPr>
            </w:pPr>
            <w:r w:rsidRPr="00B37053">
              <w:rPr>
                <w:sz w:val="12"/>
                <w:szCs w:val="12"/>
              </w:rPr>
              <w:t>1 694,038</w:t>
            </w:r>
          </w:p>
        </w:tc>
        <w:tc>
          <w:tcPr>
            <w:tcW w:w="851" w:type="dxa"/>
            <w:shd w:val="clear" w:color="auto" w:fill="auto"/>
            <w:vAlign w:val="center"/>
          </w:tcPr>
          <w:p w:rsidR="00B37053" w:rsidRPr="00B37053" w:rsidRDefault="00B37053" w:rsidP="00B37053">
            <w:pPr>
              <w:widowControl w:val="0"/>
              <w:autoSpaceDE w:val="0"/>
              <w:autoSpaceDN w:val="0"/>
              <w:jc w:val="center"/>
              <w:rPr>
                <w:sz w:val="12"/>
                <w:szCs w:val="12"/>
              </w:rPr>
            </w:pPr>
            <w:r w:rsidRPr="00B37053">
              <w:rPr>
                <w:sz w:val="12"/>
                <w:szCs w:val="12"/>
              </w:rPr>
              <w:t>1 650,572</w:t>
            </w:r>
          </w:p>
        </w:tc>
        <w:tc>
          <w:tcPr>
            <w:tcW w:w="851" w:type="dxa"/>
            <w:shd w:val="clear" w:color="auto" w:fill="auto"/>
            <w:vAlign w:val="center"/>
          </w:tcPr>
          <w:p w:rsidR="00B37053" w:rsidRPr="00B37053" w:rsidRDefault="00B37053" w:rsidP="00B37053">
            <w:pPr>
              <w:widowControl w:val="0"/>
              <w:autoSpaceDE w:val="0"/>
              <w:autoSpaceDN w:val="0"/>
              <w:jc w:val="center"/>
              <w:rPr>
                <w:sz w:val="12"/>
                <w:szCs w:val="12"/>
              </w:rPr>
            </w:pPr>
            <w:r w:rsidRPr="00B37053">
              <w:rPr>
                <w:sz w:val="12"/>
                <w:szCs w:val="12"/>
              </w:rPr>
              <w:t>1 650,572</w:t>
            </w:r>
          </w:p>
        </w:tc>
        <w:tc>
          <w:tcPr>
            <w:tcW w:w="851" w:type="dxa"/>
            <w:shd w:val="clear" w:color="auto" w:fill="auto"/>
            <w:vAlign w:val="center"/>
          </w:tcPr>
          <w:p w:rsidR="00B37053" w:rsidRPr="00B37053" w:rsidRDefault="00B37053" w:rsidP="00B37053">
            <w:pPr>
              <w:widowControl w:val="0"/>
              <w:autoSpaceDE w:val="0"/>
              <w:autoSpaceDN w:val="0"/>
              <w:jc w:val="center"/>
              <w:rPr>
                <w:sz w:val="12"/>
                <w:szCs w:val="12"/>
              </w:rPr>
            </w:pPr>
            <w:r w:rsidRPr="00B37053">
              <w:rPr>
                <w:sz w:val="12"/>
                <w:szCs w:val="12"/>
              </w:rPr>
              <w:t>1 650,572</w:t>
            </w:r>
          </w:p>
        </w:tc>
        <w:tc>
          <w:tcPr>
            <w:tcW w:w="851" w:type="dxa"/>
            <w:shd w:val="clear" w:color="auto" w:fill="auto"/>
            <w:vAlign w:val="center"/>
          </w:tcPr>
          <w:p w:rsidR="00B37053" w:rsidRPr="00B37053" w:rsidRDefault="00B37053" w:rsidP="00B37053">
            <w:pPr>
              <w:widowControl w:val="0"/>
              <w:autoSpaceDE w:val="0"/>
              <w:autoSpaceDN w:val="0"/>
              <w:jc w:val="center"/>
              <w:rPr>
                <w:sz w:val="12"/>
                <w:szCs w:val="12"/>
              </w:rPr>
            </w:pPr>
            <w:r w:rsidRPr="00B37053">
              <w:rPr>
                <w:sz w:val="12"/>
                <w:szCs w:val="12"/>
              </w:rPr>
              <w:t>2 192,730</w:t>
            </w:r>
          </w:p>
        </w:tc>
        <w:tc>
          <w:tcPr>
            <w:tcW w:w="851" w:type="dxa"/>
            <w:shd w:val="clear" w:color="auto" w:fill="auto"/>
            <w:vAlign w:val="center"/>
          </w:tcPr>
          <w:p w:rsidR="00B37053" w:rsidRPr="00B37053" w:rsidRDefault="00B37053" w:rsidP="00B37053">
            <w:pPr>
              <w:widowControl w:val="0"/>
              <w:autoSpaceDE w:val="0"/>
              <w:autoSpaceDN w:val="0"/>
              <w:jc w:val="center"/>
              <w:rPr>
                <w:sz w:val="12"/>
                <w:szCs w:val="12"/>
              </w:rPr>
            </w:pPr>
            <w:r w:rsidRPr="00B37053">
              <w:rPr>
                <w:sz w:val="12"/>
                <w:szCs w:val="12"/>
              </w:rPr>
              <w:t>2 192,730</w:t>
            </w:r>
          </w:p>
        </w:tc>
      </w:tr>
      <w:tr w:rsidR="00B37053" w:rsidRPr="005173EA" w:rsidTr="00542ADE">
        <w:tc>
          <w:tcPr>
            <w:tcW w:w="1135" w:type="dxa"/>
            <w:vMerge/>
            <w:shd w:val="clear" w:color="auto" w:fill="auto"/>
          </w:tcPr>
          <w:p w:rsidR="00B37053" w:rsidRPr="005173EA" w:rsidRDefault="00B37053" w:rsidP="00B37053">
            <w:pPr>
              <w:spacing w:after="200" w:line="276" w:lineRule="auto"/>
              <w:rPr>
                <w:rFonts w:eastAsia="Calibri"/>
                <w:sz w:val="12"/>
                <w:szCs w:val="12"/>
                <w:lang w:eastAsia="en-US"/>
              </w:rPr>
            </w:pPr>
          </w:p>
        </w:tc>
        <w:tc>
          <w:tcPr>
            <w:tcW w:w="1814" w:type="dxa"/>
            <w:vMerge/>
            <w:shd w:val="clear" w:color="auto" w:fill="auto"/>
          </w:tcPr>
          <w:p w:rsidR="00B37053" w:rsidRPr="005173EA" w:rsidRDefault="00B37053" w:rsidP="00B37053">
            <w:pPr>
              <w:spacing w:after="200" w:line="276" w:lineRule="auto"/>
              <w:rPr>
                <w:rFonts w:eastAsia="Calibri"/>
                <w:sz w:val="12"/>
                <w:szCs w:val="12"/>
                <w:lang w:eastAsia="en-US"/>
              </w:rPr>
            </w:pPr>
          </w:p>
        </w:tc>
        <w:tc>
          <w:tcPr>
            <w:tcW w:w="1872" w:type="dxa"/>
            <w:vAlign w:val="center"/>
          </w:tcPr>
          <w:p w:rsidR="00B37053" w:rsidRPr="005173EA" w:rsidRDefault="00B37053" w:rsidP="00B37053">
            <w:pPr>
              <w:widowControl w:val="0"/>
              <w:autoSpaceDE w:val="0"/>
              <w:autoSpaceDN w:val="0"/>
              <w:rPr>
                <w:sz w:val="12"/>
                <w:szCs w:val="12"/>
              </w:rPr>
            </w:pPr>
            <w:r w:rsidRPr="005173EA">
              <w:rPr>
                <w:sz w:val="12"/>
                <w:szCs w:val="12"/>
              </w:rPr>
              <w:t>федеральный бюджет</w:t>
            </w:r>
          </w:p>
        </w:tc>
        <w:tc>
          <w:tcPr>
            <w:tcW w:w="850" w:type="dxa"/>
            <w:shd w:val="clear" w:color="auto" w:fill="auto"/>
            <w:vAlign w:val="center"/>
          </w:tcPr>
          <w:p w:rsidR="00B37053" w:rsidRPr="005173EA" w:rsidRDefault="00B37053" w:rsidP="00B37053">
            <w:pPr>
              <w:widowControl w:val="0"/>
              <w:autoSpaceDE w:val="0"/>
              <w:autoSpaceDN w:val="0"/>
              <w:jc w:val="center"/>
              <w:rPr>
                <w:sz w:val="12"/>
                <w:szCs w:val="12"/>
              </w:rPr>
            </w:pPr>
            <w:r>
              <w:rPr>
                <w:sz w:val="12"/>
                <w:szCs w:val="12"/>
              </w:rPr>
              <w:t>0,000</w:t>
            </w:r>
          </w:p>
        </w:tc>
        <w:tc>
          <w:tcPr>
            <w:tcW w:w="992" w:type="dxa"/>
            <w:shd w:val="clear" w:color="auto" w:fill="auto"/>
          </w:tcPr>
          <w:p w:rsidR="00B37053" w:rsidRPr="00A81B5D" w:rsidRDefault="00B37053" w:rsidP="00B37053">
            <w:pPr>
              <w:widowControl w:val="0"/>
              <w:autoSpaceDE w:val="0"/>
              <w:autoSpaceDN w:val="0"/>
              <w:jc w:val="center"/>
              <w:rPr>
                <w:sz w:val="12"/>
                <w:szCs w:val="12"/>
              </w:rPr>
            </w:pPr>
            <w:r w:rsidRPr="00A81B5D">
              <w:rPr>
                <w:sz w:val="12"/>
                <w:szCs w:val="12"/>
              </w:rPr>
              <w:t>0,000</w:t>
            </w:r>
          </w:p>
        </w:tc>
        <w:tc>
          <w:tcPr>
            <w:tcW w:w="992" w:type="dxa"/>
            <w:shd w:val="clear" w:color="auto" w:fill="auto"/>
          </w:tcPr>
          <w:p w:rsidR="00B37053" w:rsidRPr="00A81B5D" w:rsidRDefault="00B37053" w:rsidP="00B37053">
            <w:pPr>
              <w:widowControl w:val="0"/>
              <w:autoSpaceDE w:val="0"/>
              <w:autoSpaceDN w:val="0"/>
              <w:jc w:val="center"/>
              <w:rPr>
                <w:sz w:val="12"/>
                <w:szCs w:val="12"/>
              </w:rPr>
            </w:pPr>
            <w:r w:rsidRPr="00A81B5D">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B37053" w:rsidRPr="00A81B5D" w:rsidRDefault="00B37053" w:rsidP="00B37053">
            <w:pPr>
              <w:widowControl w:val="0"/>
              <w:autoSpaceDE w:val="0"/>
              <w:autoSpaceDN w:val="0"/>
              <w:jc w:val="center"/>
              <w:rPr>
                <w:sz w:val="12"/>
                <w:szCs w:val="12"/>
              </w:rPr>
            </w:pPr>
            <w:r w:rsidRPr="00A81B5D">
              <w:rPr>
                <w:sz w:val="12"/>
                <w:szCs w:val="12"/>
              </w:rPr>
              <w:t>0,000</w:t>
            </w:r>
          </w:p>
        </w:tc>
        <w:tc>
          <w:tcPr>
            <w:tcW w:w="850" w:type="dxa"/>
            <w:tcBorders>
              <w:top w:val="single" w:sz="4" w:space="0" w:color="auto"/>
              <w:left w:val="nil"/>
              <w:bottom w:val="single" w:sz="4" w:space="0" w:color="auto"/>
              <w:right w:val="single" w:sz="4" w:space="0" w:color="auto"/>
            </w:tcBorders>
            <w:shd w:val="clear" w:color="auto" w:fill="auto"/>
          </w:tcPr>
          <w:p w:rsidR="00B37053" w:rsidRPr="00A81B5D" w:rsidRDefault="00B37053" w:rsidP="00B37053">
            <w:pPr>
              <w:widowControl w:val="0"/>
              <w:autoSpaceDE w:val="0"/>
              <w:autoSpaceDN w:val="0"/>
              <w:jc w:val="center"/>
              <w:rPr>
                <w:sz w:val="12"/>
                <w:szCs w:val="12"/>
              </w:rPr>
            </w:pPr>
            <w:r w:rsidRPr="00A81B5D">
              <w:rPr>
                <w:sz w:val="12"/>
                <w:szCs w:val="12"/>
              </w:rPr>
              <w:t>0,000</w:t>
            </w:r>
          </w:p>
        </w:tc>
        <w:tc>
          <w:tcPr>
            <w:tcW w:w="851" w:type="dxa"/>
            <w:tcBorders>
              <w:top w:val="single" w:sz="4" w:space="0" w:color="auto"/>
              <w:left w:val="nil"/>
              <w:bottom w:val="single" w:sz="4" w:space="0" w:color="auto"/>
              <w:right w:val="single" w:sz="4" w:space="0" w:color="auto"/>
            </w:tcBorders>
            <w:shd w:val="clear" w:color="auto" w:fill="auto"/>
          </w:tcPr>
          <w:p w:rsidR="00B37053" w:rsidRPr="00A81B5D" w:rsidRDefault="00B37053" w:rsidP="00B37053">
            <w:pPr>
              <w:widowControl w:val="0"/>
              <w:autoSpaceDE w:val="0"/>
              <w:autoSpaceDN w:val="0"/>
              <w:jc w:val="center"/>
              <w:rPr>
                <w:sz w:val="12"/>
                <w:szCs w:val="12"/>
              </w:rPr>
            </w:pPr>
            <w:r w:rsidRPr="00A81B5D">
              <w:rPr>
                <w:sz w:val="12"/>
                <w:szCs w:val="12"/>
              </w:rPr>
              <w:t>0,000</w:t>
            </w:r>
          </w:p>
        </w:tc>
        <w:tc>
          <w:tcPr>
            <w:tcW w:w="850" w:type="dxa"/>
            <w:tcBorders>
              <w:top w:val="single" w:sz="4" w:space="0" w:color="auto"/>
              <w:left w:val="nil"/>
              <w:bottom w:val="single" w:sz="4" w:space="0" w:color="auto"/>
              <w:right w:val="single" w:sz="4" w:space="0" w:color="auto"/>
            </w:tcBorders>
            <w:shd w:val="clear" w:color="auto" w:fill="auto"/>
          </w:tcPr>
          <w:p w:rsidR="00B37053" w:rsidRPr="00A81B5D" w:rsidRDefault="00B37053" w:rsidP="00B37053">
            <w:pPr>
              <w:widowControl w:val="0"/>
              <w:autoSpaceDE w:val="0"/>
              <w:autoSpaceDN w:val="0"/>
              <w:jc w:val="center"/>
              <w:rPr>
                <w:sz w:val="12"/>
                <w:szCs w:val="12"/>
              </w:rPr>
            </w:pPr>
            <w:r w:rsidRPr="00A81B5D">
              <w:rPr>
                <w:sz w:val="12"/>
                <w:szCs w:val="12"/>
              </w:rPr>
              <w:t>0,000</w:t>
            </w:r>
          </w:p>
        </w:tc>
        <w:tc>
          <w:tcPr>
            <w:tcW w:w="851" w:type="dxa"/>
            <w:shd w:val="clear" w:color="auto" w:fill="auto"/>
          </w:tcPr>
          <w:p w:rsidR="00B37053" w:rsidRPr="00A81B5D" w:rsidRDefault="00B37053" w:rsidP="00B37053">
            <w:pPr>
              <w:widowControl w:val="0"/>
              <w:autoSpaceDE w:val="0"/>
              <w:autoSpaceDN w:val="0"/>
              <w:jc w:val="center"/>
              <w:rPr>
                <w:sz w:val="12"/>
                <w:szCs w:val="12"/>
              </w:rPr>
            </w:pPr>
            <w:r w:rsidRPr="00A81B5D">
              <w:rPr>
                <w:sz w:val="12"/>
                <w:szCs w:val="12"/>
              </w:rPr>
              <w:t>0,000</w:t>
            </w:r>
          </w:p>
        </w:tc>
        <w:tc>
          <w:tcPr>
            <w:tcW w:w="851" w:type="dxa"/>
            <w:shd w:val="clear" w:color="auto" w:fill="auto"/>
          </w:tcPr>
          <w:p w:rsidR="00B37053" w:rsidRPr="00A81B5D" w:rsidRDefault="00B37053" w:rsidP="00B37053">
            <w:pPr>
              <w:widowControl w:val="0"/>
              <w:autoSpaceDE w:val="0"/>
              <w:autoSpaceDN w:val="0"/>
              <w:jc w:val="center"/>
              <w:rPr>
                <w:sz w:val="12"/>
                <w:szCs w:val="12"/>
              </w:rPr>
            </w:pPr>
            <w:r w:rsidRPr="00A81B5D">
              <w:rPr>
                <w:sz w:val="12"/>
                <w:szCs w:val="12"/>
              </w:rPr>
              <w:t>0,000</w:t>
            </w:r>
          </w:p>
        </w:tc>
        <w:tc>
          <w:tcPr>
            <w:tcW w:w="851" w:type="dxa"/>
            <w:tcBorders>
              <w:top w:val="single" w:sz="4" w:space="0" w:color="auto"/>
              <w:left w:val="nil"/>
              <w:bottom w:val="single" w:sz="4" w:space="0" w:color="auto"/>
              <w:right w:val="single" w:sz="4" w:space="0" w:color="auto"/>
            </w:tcBorders>
            <w:shd w:val="clear" w:color="auto" w:fill="auto"/>
          </w:tcPr>
          <w:p w:rsidR="00B37053" w:rsidRPr="00A81B5D" w:rsidRDefault="00B37053" w:rsidP="00B37053">
            <w:pPr>
              <w:widowControl w:val="0"/>
              <w:autoSpaceDE w:val="0"/>
              <w:autoSpaceDN w:val="0"/>
              <w:jc w:val="center"/>
              <w:rPr>
                <w:sz w:val="12"/>
                <w:szCs w:val="12"/>
              </w:rPr>
            </w:pPr>
            <w:r w:rsidRPr="00A81B5D">
              <w:rPr>
                <w:sz w:val="12"/>
                <w:szCs w:val="12"/>
              </w:rPr>
              <w:t>0,000</w:t>
            </w:r>
          </w:p>
        </w:tc>
        <w:tc>
          <w:tcPr>
            <w:tcW w:w="851" w:type="dxa"/>
            <w:shd w:val="clear" w:color="auto" w:fill="auto"/>
          </w:tcPr>
          <w:p w:rsidR="00B37053" w:rsidRPr="00A81B5D" w:rsidRDefault="00B37053" w:rsidP="00B37053">
            <w:pPr>
              <w:widowControl w:val="0"/>
              <w:autoSpaceDE w:val="0"/>
              <w:autoSpaceDN w:val="0"/>
              <w:jc w:val="center"/>
              <w:rPr>
                <w:sz w:val="12"/>
                <w:szCs w:val="12"/>
              </w:rPr>
            </w:pPr>
            <w:r w:rsidRPr="00A81B5D">
              <w:rPr>
                <w:sz w:val="12"/>
                <w:szCs w:val="12"/>
              </w:rPr>
              <w:t>0,000</w:t>
            </w:r>
          </w:p>
        </w:tc>
        <w:tc>
          <w:tcPr>
            <w:tcW w:w="851" w:type="dxa"/>
            <w:shd w:val="clear" w:color="auto" w:fill="auto"/>
          </w:tcPr>
          <w:p w:rsidR="00B37053" w:rsidRPr="00A81B5D" w:rsidRDefault="00B37053" w:rsidP="00B37053">
            <w:pPr>
              <w:widowControl w:val="0"/>
              <w:autoSpaceDE w:val="0"/>
              <w:autoSpaceDN w:val="0"/>
              <w:jc w:val="center"/>
              <w:rPr>
                <w:sz w:val="12"/>
                <w:szCs w:val="12"/>
              </w:rPr>
            </w:pPr>
            <w:r w:rsidRPr="00A81B5D">
              <w:rPr>
                <w:sz w:val="12"/>
                <w:szCs w:val="12"/>
              </w:rPr>
              <w:t>0,000</w:t>
            </w:r>
          </w:p>
        </w:tc>
      </w:tr>
      <w:tr w:rsidR="00B37053" w:rsidRPr="005173EA" w:rsidTr="00542ADE">
        <w:tc>
          <w:tcPr>
            <w:tcW w:w="1135" w:type="dxa"/>
            <w:vMerge/>
            <w:shd w:val="clear" w:color="auto" w:fill="auto"/>
          </w:tcPr>
          <w:p w:rsidR="00B37053" w:rsidRPr="005173EA" w:rsidRDefault="00B37053" w:rsidP="00B37053">
            <w:pPr>
              <w:spacing w:after="200" w:line="276" w:lineRule="auto"/>
              <w:rPr>
                <w:rFonts w:eastAsia="Calibri"/>
                <w:sz w:val="12"/>
                <w:szCs w:val="12"/>
                <w:lang w:eastAsia="en-US"/>
              </w:rPr>
            </w:pPr>
          </w:p>
        </w:tc>
        <w:tc>
          <w:tcPr>
            <w:tcW w:w="1814" w:type="dxa"/>
            <w:vMerge/>
            <w:shd w:val="clear" w:color="auto" w:fill="auto"/>
          </w:tcPr>
          <w:p w:rsidR="00B37053" w:rsidRPr="005173EA" w:rsidRDefault="00B37053" w:rsidP="00B37053">
            <w:pPr>
              <w:spacing w:after="200" w:line="276" w:lineRule="auto"/>
              <w:rPr>
                <w:rFonts w:eastAsia="Calibri"/>
                <w:sz w:val="12"/>
                <w:szCs w:val="12"/>
                <w:lang w:eastAsia="en-US"/>
              </w:rPr>
            </w:pPr>
          </w:p>
        </w:tc>
        <w:tc>
          <w:tcPr>
            <w:tcW w:w="1872" w:type="dxa"/>
            <w:vAlign w:val="center"/>
          </w:tcPr>
          <w:p w:rsidR="00B37053" w:rsidRPr="005173EA" w:rsidRDefault="00B37053" w:rsidP="00B37053">
            <w:pPr>
              <w:widowControl w:val="0"/>
              <w:autoSpaceDE w:val="0"/>
              <w:autoSpaceDN w:val="0"/>
              <w:rPr>
                <w:sz w:val="12"/>
                <w:szCs w:val="12"/>
              </w:rPr>
            </w:pPr>
            <w:r w:rsidRPr="005173EA">
              <w:rPr>
                <w:sz w:val="12"/>
                <w:szCs w:val="12"/>
              </w:rPr>
              <w:t>областной бюджет</w:t>
            </w:r>
          </w:p>
        </w:tc>
        <w:tc>
          <w:tcPr>
            <w:tcW w:w="850" w:type="dxa"/>
            <w:shd w:val="clear" w:color="auto" w:fill="auto"/>
            <w:vAlign w:val="center"/>
          </w:tcPr>
          <w:p w:rsidR="00B37053" w:rsidRPr="005173EA" w:rsidRDefault="00B37053" w:rsidP="00B37053">
            <w:pPr>
              <w:widowControl w:val="0"/>
              <w:autoSpaceDE w:val="0"/>
              <w:autoSpaceDN w:val="0"/>
              <w:jc w:val="center"/>
              <w:rPr>
                <w:sz w:val="12"/>
                <w:szCs w:val="12"/>
              </w:rPr>
            </w:pPr>
            <w:r w:rsidRPr="005173EA">
              <w:rPr>
                <w:sz w:val="12"/>
                <w:szCs w:val="12"/>
              </w:rPr>
              <w:t>203,650</w:t>
            </w:r>
          </w:p>
        </w:tc>
        <w:tc>
          <w:tcPr>
            <w:tcW w:w="992" w:type="dxa"/>
            <w:shd w:val="clear" w:color="auto" w:fill="auto"/>
            <w:vAlign w:val="center"/>
          </w:tcPr>
          <w:p w:rsidR="00B37053" w:rsidRPr="005173EA" w:rsidRDefault="00B37053" w:rsidP="00B37053">
            <w:pPr>
              <w:widowControl w:val="0"/>
              <w:autoSpaceDE w:val="0"/>
              <w:autoSpaceDN w:val="0"/>
              <w:jc w:val="center"/>
              <w:rPr>
                <w:sz w:val="12"/>
                <w:szCs w:val="12"/>
              </w:rPr>
            </w:pPr>
            <w:r w:rsidRPr="005173EA">
              <w:rPr>
                <w:sz w:val="12"/>
                <w:szCs w:val="12"/>
              </w:rPr>
              <w:t>4014,848</w:t>
            </w:r>
          </w:p>
        </w:tc>
        <w:tc>
          <w:tcPr>
            <w:tcW w:w="992" w:type="dxa"/>
            <w:shd w:val="clear" w:color="auto" w:fill="auto"/>
            <w:vAlign w:val="center"/>
          </w:tcPr>
          <w:p w:rsidR="00B37053" w:rsidRPr="005173EA" w:rsidRDefault="00B37053" w:rsidP="00B37053">
            <w:pPr>
              <w:widowControl w:val="0"/>
              <w:autoSpaceDE w:val="0"/>
              <w:autoSpaceDN w:val="0"/>
              <w:jc w:val="center"/>
              <w:rPr>
                <w:sz w:val="12"/>
                <w:szCs w:val="12"/>
              </w:rPr>
            </w:pPr>
            <w:r w:rsidRPr="005173EA">
              <w:rPr>
                <w:sz w:val="12"/>
                <w:szCs w:val="12"/>
              </w:rPr>
              <w:t>2563,085</w:t>
            </w:r>
          </w:p>
        </w:tc>
        <w:tc>
          <w:tcPr>
            <w:tcW w:w="851" w:type="dxa"/>
            <w:shd w:val="clear" w:color="auto" w:fill="auto"/>
            <w:vAlign w:val="center"/>
          </w:tcPr>
          <w:p w:rsidR="00B37053" w:rsidRPr="005173EA" w:rsidRDefault="00B37053" w:rsidP="00B37053">
            <w:pPr>
              <w:widowControl w:val="0"/>
              <w:autoSpaceDE w:val="0"/>
              <w:autoSpaceDN w:val="0"/>
              <w:jc w:val="center"/>
              <w:rPr>
                <w:sz w:val="12"/>
                <w:szCs w:val="12"/>
              </w:rPr>
            </w:pPr>
            <w:r w:rsidRPr="005173EA">
              <w:rPr>
                <w:sz w:val="12"/>
                <w:szCs w:val="12"/>
              </w:rPr>
              <w:t>2054,430</w:t>
            </w:r>
          </w:p>
        </w:tc>
        <w:tc>
          <w:tcPr>
            <w:tcW w:w="850" w:type="dxa"/>
            <w:shd w:val="clear" w:color="auto" w:fill="auto"/>
            <w:vAlign w:val="center"/>
          </w:tcPr>
          <w:p w:rsidR="00B37053" w:rsidRPr="005173EA" w:rsidRDefault="00B37053" w:rsidP="00B37053">
            <w:pPr>
              <w:widowControl w:val="0"/>
              <w:autoSpaceDE w:val="0"/>
              <w:autoSpaceDN w:val="0"/>
              <w:jc w:val="center"/>
              <w:rPr>
                <w:sz w:val="12"/>
                <w:szCs w:val="12"/>
              </w:rPr>
            </w:pPr>
            <w:r w:rsidRPr="005173EA">
              <w:rPr>
                <w:sz w:val="12"/>
                <w:szCs w:val="12"/>
              </w:rPr>
              <w:t>2039,063</w:t>
            </w:r>
          </w:p>
        </w:tc>
        <w:tc>
          <w:tcPr>
            <w:tcW w:w="851" w:type="dxa"/>
            <w:shd w:val="clear" w:color="auto" w:fill="auto"/>
            <w:vAlign w:val="center"/>
          </w:tcPr>
          <w:p w:rsidR="00B37053" w:rsidRPr="00B37053" w:rsidRDefault="00B37053" w:rsidP="00B37053">
            <w:pPr>
              <w:widowControl w:val="0"/>
              <w:autoSpaceDE w:val="0"/>
              <w:autoSpaceDN w:val="0"/>
              <w:jc w:val="center"/>
              <w:rPr>
                <w:sz w:val="12"/>
                <w:szCs w:val="12"/>
              </w:rPr>
            </w:pPr>
            <w:r w:rsidRPr="00B37053">
              <w:rPr>
                <w:sz w:val="12"/>
                <w:szCs w:val="12"/>
              </w:rPr>
              <w:t>1 714,524</w:t>
            </w:r>
          </w:p>
        </w:tc>
        <w:tc>
          <w:tcPr>
            <w:tcW w:w="850" w:type="dxa"/>
            <w:shd w:val="clear" w:color="auto" w:fill="auto"/>
            <w:vAlign w:val="center"/>
          </w:tcPr>
          <w:p w:rsidR="00B37053" w:rsidRPr="00B37053" w:rsidRDefault="00B37053" w:rsidP="00B37053">
            <w:pPr>
              <w:widowControl w:val="0"/>
              <w:autoSpaceDE w:val="0"/>
              <w:autoSpaceDN w:val="0"/>
              <w:jc w:val="center"/>
              <w:rPr>
                <w:sz w:val="12"/>
                <w:szCs w:val="12"/>
              </w:rPr>
            </w:pPr>
            <w:r w:rsidRPr="00B37053">
              <w:rPr>
                <w:sz w:val="12"/>
                <w:szCs w:val="12"/>
              </w:rPr>
              <w:t>1 694,038</w:t>
            </w:r>
          </w:p>
        </w:tc>
        <w:tc>
          <w:tcPr>
            <w:tcW w:w="851" w:type="dxa"/>
            <w:shd w:val="clear" w:color="auto" w:fill="auto"/>
            <w:vAlign w:val="center"/>
          </w:tcPr>
          <w:p w:rsidR="00B37053" w:rsidRPr="00B37053" w:rsidRDefault="00B37053" w:rsidP="00B37053">
            <w:pPr>
              <w:widowControl w:val="0"/>
              <w:autoSpaceDE w:val="0"/>
              <w:autoSpaceDN w:val="0"/>
              <w:jc w:val="center"/>
              <w:rPr>
                <w:sz w:val="12"/>
                <w:szCs w:val="12"/>
              </w:rPr>
            </w:pPr>
            <w:r w:rsidRPr="00B37053">
              <w:rPr>
                <w:sz w:val="12"/>
                <w:szCs w:val="12"/>
              </w:rPr>
              <w:t>1 650,572</w:t>
            </w:r>
          </w:p>
        </w:tc>
        <w:tc>
          <w:tcPr>
            <w:tcW w:w="851" w:type="dxa"/>
            <w:shd w:val="clear" w:color="auto" w:fill="auto"/>
            <w:vAlign w:val="center"/>
          </w:tcPr>
          <w:p w:rsidR="00B37053" w:rsidRPr="00B37053" w:rsidRDefault="00B37053" w:rsidP="00B37053">
            <w:pPr>
              <w:widowControl w:val="0"/>
              <w:autoSpaceDE w:val="0"/>
              <w:autoSpaceDN w:val="0"/>
              <w:jc w:val="center"/>
              <w:rPr>
                <w:sz w:val="12"/>
                <w:szCs w:val="12"/>
              </w:rPr>
            </w:pPr>
            <w:r w:rsidRPr="00B37053">
              <w:rPr>
                <w:sz w:val="12"/>
                <w:szCs w:val="12"/>
              </w:rPr>
              <w:t>1 650,572</w:t>
            </w:r>
          </w:p>
        </w:tc>
        <w:tc>
          <w:tcPr>
            <w:tcW w:w="851" w:type="dxa"/>
            <w:shd w:val="clear" w:color="auto" w:fill="auto"/>
            <w:vAlign w:val="center"/>
          </w:tcPr>
          <w:p w:rsidR="00B37053" w:rsidRPr="00B37053" w:rsidRDefault="00B37053" w:rsidP="00B37053">
            <w:pPr>
              <w:widowControl w:val="0"/>
              <w:autoSpaceDE w:val="0"/>
              <w:autoSpaceDN w:val="0"/>
              <w:jc w:val="center"/>
              <w:rPr>
                <w:sz w:val="12"/>
                <w:szCs w:val="12"/>
              </w:rPr>
            </w:pPr>
            <w:r w:rsidRPr="00B37053">
              <w:rPr>
                <w:sz w:val="12"/>
                <w:szCs w:val="12"/>
              </w:rPr>
              <w:t>1 650,572</w:t>
            </w:r>
          </w:p>
        </w:tc>
        <w:tc>
          <w:tcPr>
            <w:tcW w:w="851" w:type="dxa"/>
            <w:shd w:val="clear" w:color="auto" w:fill="auto"/>
            <w:vAlign w:val="center"/>
          </w:tcPr>
          <w:p w:rsidR="00B37053" w:rsidRPr="00B37053" w:rsidRDefault="00B37053" w:rsidP="00B37053">
            <w:pPr>
              <w:widowControl w:val="0"/>
              <w:autoSpaceDE w:val="0"/>
              <w:autoSpaceDN w:val="0"/>
              <w:jc w:val="center"/>
              <w:rPr>
                <w:sz w:val="12"/>
                <w:szCs w:val="12"/>
              </w:rPr>
            </w:pPr>
            <w:r w:rsidRPr="00B37053">
              <w:rPr>
                <w:sz w:val="12"/>
                <w:szCs w:val="12"/>
              </w:rPr>
              <w:t>2 192,730</w:t>
            </w:r>
          </w:p>
        </w:tc>
        <w:tc>
          <w:tcPr>
            <w:tcW w:w="851" w:type="dxa"/>
            <w:shd w:val="clear" w:color="auto" w:fill="auto"/>
            <w:vAlign w:val="center"/>
          </w:tcPr>
          <w:p w:rsidR="00B37053" w:rsidRPr="00B37053" w:rsidRDefault="00B37053" w:rsidP="00B37053">
            <w:pPr>
              <w:widowControl w:val="0"/>
              <w:autoSpaceDE w:val="0"/>
              <w:autoSpaceDN w:val="0"/>
              <w:jc w:val="center"/>
              <w:rPr>
                <w:sz w:val="12"/>
                <w:szCs w:val="12"/>
              </w:rPr>
            </w:pPr>
            <w:r w:rsidRPr="00B37053">
              <w:rPr>
                <w:sz w:val="12"/>
                <w:szCs w:val="12"/>
              </w:rPr>
              <w:t>2 192,730</w:t>
            </w:r>
          </w:p>
        </w:tc>
      </w:tr>
      <w:tr w:rsidR="00755E0F" w:rsidRPr="005173EA" w:rsidTr="00755E0F">
        <w:tc>
          <w:tcPr>
            <w:tcW w:w="1135" w:type="dxa"/>
            <w:vMerge w:val="restart"/>
            <w:shd w:val="clear" w:color="auto" w:fill="auto"/>
            <w:vAlign w:val="center"/>
          </w:tcPr>
          <w:p w:rsidR="00755E0F" w:rsidRPr="005173EA" w:rsidRDefault="00755E0F" w:rsidP="00755E0F">
            <w:pPr>
              <w:spacing w:after="200" w:line="276" w:lineRule="auto"/>
              <w:rPr>
                <w:rFonts w:eastAsia="Calibri"/>
                <w:sz w:val="12"/>
                <w:szCs w:val="12"/>
                <w:lang w:eastAsia="en-US"/>
              </w:rPr>
            </w:pPr>
            <w:r>
              <w:rPr>
                <w:rFonts w:eastAsia="Calibri"/>
                <w:sz w:val="12"/>
                <w:szCs w:val="12"/>
                <w:lang w:eastAsia="en-US"/>
              </w:rPr>
              <w:t>Региональ</w:t>
            </w:r>
            <w:r w:rsidRPr="00755E0F">
              <w:rPr>
                <w:rFonts w:eastAsia="Calibri"/>
                <w:sz w:val="12"/>
                <w:szCs w:val="12"/>
                <w:lang w:eastAsia="en-US"/>
              </w:rPr>
              <w:t>ный проект Р</w:t>
            </w:r>
            <w:proofErr w:type="gramStart"/>
            <w:r w:rsidRPr="00755E0F">
              <w:rPr>
                <w:rFonts w:eastAsia="Calibri"/>
                <w:sz w:val="12"/>
                <w:szCs w:val="12"/>
                <w:lang w:eastAsia="en-US"/>
              </w:rPr>
              <w:t>2</w:t>
            </w:r>
            <w:proofErr w:type="gramEnd"/>
          </w:p>
        </w:tc>
        <w:tc>
          <w:tcPr>
            <w:tcW w:w="1814" w:type="dxa"/>
            <w:vMerge w:val="restart"/>
            <w:shd w:val="clear" w:color="auto" w:fill="auto"/>
            <w:vAlign w:val="center"/>
          </w:tcPr>
          <w:p w:rsidR="00755E0F" w:rsidRPr="005173EA" w:rsidRDefault="00755E0F" w:rsidP="00755E0F">
            <w:pPr>
              <w:spacing w:after="200" w:line="276" w:lineRule="auto"/>
              <w:rPr>
                <w:rFonts w:eastAsia="Calibri"/>
                <w:sz w:val="12"/>
                <w:szCs w:val="12"/>
                <w:lang w:eastAsia="en-US"/>
              </w:rPr>
            </w:pPr>
            <w:r w:rsidRPr="00755E0F">
              <w:rPr>
                <w:rFonts w:eastAsia="Calibri"/>
                <w:sz w:val="12"/>
                <w:szCs w:val="12"/>
                <w:lang w:eastAsia="en-US"/>
              </w:rPr>
              <w:t xml:space="preserve">Содействие занятости женщин </w:t>
            </w:r>
            <w:r w:rsidR="004A2A5E">
              <w:rPr>
                <w:rFonts w:eastAsia="Calibri"/>
                <w:sz w:val="12"/>
                <w:szCs w:val="12"/>
                <w:lang w:eastAsia="en-US"/>
              </w:rPr>
              <w:t xml:space="preserve">– </w:t>
            </w:r>
            <w:r w:rsidRPr="00755E0F">
              <w:rPr>
                <w:rFonts w:eastAsia="Calibri"/>
                <w:sz w:val="12"/>
                <w:szCs w:val="12"/>
                <w:lang w:eastAsia="en-US"/>
              </w:rPr>
              <w:t xml:space="preserve"> создание условий для дошкол</w:t>
            </w:r>
            <w:r w:rsidRPr="00755E0F">
              <w:rPr>
                <w:rFonts w:eastAsia="Calibri"/>
                <w:sz w:val="12"/>
                <w:szCs w:val="12"/>
                <w:lang w:eastAsia="en-US"/>
              </w:rPr>
              <w:t>ь</w:t>
            </w:r>
            <w:r w:rsidRPr="00755E0F">
              <w:rPr>
                <w:rFonts w:eastAsia="Calibri"/>
                <w:sz w:val="12"/>
                <w:szCs w:val="12"/>
                <w:lang w:eastAsia="en-US"/>
              </w:rPr>
              <w:t>ного образования детей в во</w:t>
            </w:r>
            <w:r w:rsidRPr="00755E0F">
              <w:rPr>
                <w:rFonts w:eastAsia="Calibri"/>
                <w:sz w:val="12"/>
                <w:szCs w:val="12"/>
                <w:lang w:eastAsia="en-US"/>
              </w:rPr>
              <w:t>з</w:t>
            </w:r>
            <w:r w:rsidRPr="00755E0F">
              <w:rPr>
                <w:rFonts w:eastAsia="Calibri"/>
                <w:sz w:val="12"/>
                <w:szCs w:val="12"/>
                <w:lang w:eastAsia="en-US"/>
              </w:rPr>
              <w:t>расте до трех лет</w:t>
            </w:r>
          </w:p>
        </w:tc>
        <w:tc>
          <w:tcPr>
            <w:tcW w:w="1872" w:type="dxa"/>
            <w:vAlign w:val="center"/>
          </w:tcPr>
          <w:p w:rsidR="00755E0F" w:rsidRPr="005173EA" w:rsidRDefault="00755E0F" w:rsidP="00755E0F">
            <w:pPr>
              <w:widowControl w:val="0"/>
              <w:autoSpaceDE w:val="0"/>
              <w:autoSpaceDN w:val="0"/>
              <w:rPr>
                <w:sz w:val="12"/>
                <w:szCs w:val="12"/>
              </w:rPr>
            </w:pPr>
            <w:r>
              <w:rPr>
                <w:sz w:val="12"/>
                <w:szCs w:val="12"/>
              </w:rPr>
              <w:t>в</w:t>
            </w:r>
            <w:r w:rsidRPr="005173EA">
              <w:rPr>
                <w:sz w:val="12"/>
                <w:szCs w:val="12"/>
              </w:rPr>
              <w:t>сего</w:t>
            </w:r>
          </w:p>
        </w:tc>
        <w:tc>
          <w:tcPr>
            <w:tcW w:w="850" w:type="dxa"/>
            <w:shd w:val="clear" w:color="auto" w:fill="auto"/>
            <w:vAlign w:val="center"/>
          </w:tcPr>
          <w:p w:rsidR="00755E0F" w:rsidRPr="005173EA" w:rsidRDefault="00755E0F" w:rsidP="00755E0F">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755E0F" w:rsidRPr="005173EA" w:rsidRDefault="00755E0F" w:rsidP="00755E0F">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755E0F" w:rsidRPr="005173EA" w:rsidRDefault="00755E0F" w:rsidP="00755E0F">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755E0F" w:rsidRPr="005173EA" w:rsidRDefault="00755E0F" w:rsidP="00755E0F">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755E0F" w:rsidRPr="005173EA" w:rsidRDefault="00755E0F" w:rsidP="00755E0F">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755E0F" w:rsidRPr="00755E0F" w:rsidRDefault="00755E0F" w:rsidP="00755E0F">
            <w:pPr>
              <w:widowControl w:val="0"/>
              <w:autoSpaceDE w:val="0"/>
              <w:autoSpaceDN w:val="0"/>
              <w:jc w:val="center"/>
              <w:rPr>
                <w:sz w:val="12"/>
                <w:szCs w:val="12"/>
              </w:rPr>
            </w:pPr>
            <w:r w:rsidRPr="00755E0F">
              <w:rPr>
                <w:sz w:val="12"/>
                <w:szCs w:val="12"/>
              </w:rPr>
              <w:t>492 833,871</w:t>
            </w:r>
          </w:p>
        </w:tc>
        <w:tc>
          <w:tcPr>
            <w:tcW w:w="850" w:type="dxa"/>
            <w:shd w:val="clear" w:color="auto" w:fill="auto"/>
            <w:vAlign w:val="center"/>
          </w:tcPr>
          <w:p w:rsidR="00755E0F" w:rsidRPr="00755E0F" w:rsidRDefault="00755E0F" w:rsidP="00755E0F">
            <w:pPr>
              <w:widowControl w:val="0"/>
              <w:autoSpaceDE w:val="0"/>
              <w:autoSpaceDN w:val="0"/>
              <w:jc w:val="center"/>
              <w:rPr>
                <w:sz w:val="12"/>
                <w:szCs w:val="12"/>
              </w:rPr>
            </w:pPr>
            <w:r w:rsidRPr="00755E0F">
              <w:rPr>
                <w:sz w:val="12"/>
                <w:szCs w:val="12"/>
              </w:rPr>
              <w:t>363 530,021</w:t>
            </w:r>
          </w:p>
        </w:tc>
        <w:tc>
          <w:tcPr>
            <w:tcW w:w="851" w:type="dxa"/>
            <w:shd w:val="clear" w:color="auto" w:fill="auto"/>
            <w:vAlign w:val="center"/>
          </w:tcPr>
          <w:p w:rsidR="00755E0F" w:rsidRPr="00755E0F" w:rsidRDefault="00755E0F" w:rsidP="00755E0F">
            <w:pPr>
              <w:widowControl w:val="0"/>
              <w:autoSpaceDE w:val="0"/>
              <w:autoSpaceDN w:val="0"/>
              <w:jc w:val="center"/>
              <w:rPr>
                <w:sz w:val="12"/>
                <w:szCs w:val="12"/>
              </w:rPr>
            </w:pPr>
            <w:r w:rsidRPr="00755E0F">
              <w:rPr>
                <w:sz w:val="12"/>
                <w:szCs w:val="12"/>
              </w:rPr>
              <w:t>705 923,977</w:t>
            </w:r>
          </w:p>
        </w:tc>
        <w:tc>
          <w:tcPr>
            <w:tcW w:w="851" w:type="dxa"/>
            <w:shd w:val="clear" w:color="auto" w:fill="auto"/>
            <w:vAlign w:val="center"/>
          </w:tcPr>
          <w:p w:rsidR="00755E0F" w:rsidRPr="00755E0F" w:rsidRDefault="00755E0F" w:rsidP="00755E0F">
            <w:pPr>
              <w:widowControl w:val="0"/>
              <w:autoSpaceDE w:val="0"/>
              <w:autoSpaceDN w:val="0"/>
              <w:jc w:val="center"/>
              <w:rPr>
                <w:sz w:val="12"/>
                <w:szCs w:val="12"/>
              </w:rPr>
            </w:pPr>
            <w:r w:rsidRPr="00755E0F">
              <w:rPr>
                <w:sz w:val="12"/>
                <w:szCs w:val="12"/>
              </w:rPr>
              <w:t>0,000</w:t>
            </w:r>
          </w:p>
        </w:tc>
        <w:tc>
          <w:tcPr>
            <w:tcW w:w="851" w:type="dxa"/>
            <w:shd w:val="clear" w:color="auto" w:fill="auto"/>
            <w:vAlign w:val="center"/>
          </w:tcPr>
          <w:p w:rsidR="00755E0F" w:rsidRPr="00755E0F" w:rsidRDefault="00755E0F" w:rsidP="00755E0F">
            <w:pPr>
              <w:widowControl w:val="0"/>
              <w:autoSpaceDE w:val="0"/>
              <w:autoSpaceDN w:val="0"/>
              <w:jc w:val="center"/>
              <w:rPr>
                <w:sz w:val="12"/>
                <w:szCs w:val="12"/>
              </w:rPr>
            </w:pPr>
            <w:r w:rsidRPr="00755E0F">
              <w:rPr>
                <w:sz w:val="12"/>
                <w:szCs w:val="12"/>
              </w:rPr>
              <w:t>0,000</w:t>
            </w:r>
          </w:p>
        </w:tc>
        <w:tc>
          <w:tcPr>
            <w:tcW w:w="851" w:type="dxa"/>
            <w:shd w:val="clear" w:color="auto" w:fill="auto"/>
            <w:vAlign w:val="center"/>
          </w:tcPr>
          <w:p w:rsidR="00755E0F" w:rsidRPr="00755E0F" w:rsidRDefault="00755E0F" w:rsidP="00755E0F">
            <w:pPr>
              <w:widowControl w:val="0"/>
              <w:autoSpaceDE w:val="0"/>
              <w:autoSpaceDN w:val="0"/>
              <w:jc w:val="center"/>
              <w:rPr>
                <w:sz w:val="12"/>
                <w:szCs w:val="12"/>
              </w:rPr>
            </w:pPr>
            <w:r w:rsidRPr="00755E0F">
              <w:rPr>
                <w:sz w:val="12"/>
                <w:szCs w:val="12"/>
              </w:rPr>
              <w:t>4 179,547</w:t>
            </w:r>
          </w:p>
        </w:tc>
        <w:tc>
          <w:tcPr>
            <w:tcW w:w="851" w:type="dxa"/>
            <w:shd w:val="clear" w:color="auto" w:fill="auto"/>
            <w:vAlign w:val="center"/>
          </w:tcPr>
          <w:p w:rsidR="00755E0F" w:rsidRPr="00755E0F" w:rsidRDefault="00755E0F" w:rsidP="00755E0F">
            <w:pPr>
              <w:widowControl w:val="0"/>
              <w:autoSpaceDE w:val="0"/>
              <w:autoSpaceDN w:val="0"/>
              <w:jc w:val="center"/>
              <w:rPr>
                <w:sz w:val="12"/>
                <w:szCs w:val="12"/>
              </w:rPr>
            </w:pPr>
            <w:r w:rsidRPr="00755E0F">
              <w:rPr>
                <w:sz w:val="12"/>
                <w:szCs w:val="12"/>
              </w:rPr>
              <w:t>4 179,547</w:t>
            </w:r>
          </w:p>
        </w:tc>
      </w:tr>
      <w:tr w:rsidR="00755E0F" w:rsidRPr="005173EA" w:rsidTr="00542ADE">
        <w:tc>
          <w:tcPr>
            <w:tcW w:w="1135" w:type="dxa"/>
            <w:vMerge/>
            <w:shd w:val="clear" w:color="auto" w:fill="auto"/>
          </w:tcPr>
          <w:p w:rsidR="00755E0F" w:rsidRPr="005173EA" w:rsidRDefault="00755E0F" w:rsidP="00755E0F">
            <w:pPr>
              <w:spacing w:after="200" w:line="276" w:lineRule="auto"/>
              <w:rPr>
                <w:rFonts w:eastAsia="Calibri"/>
                <w:sz w:val="12"/>
                <w:szCs w:val="12"/>
                <w:lang w:eastAsia="en-US"/>
              </w:rPr>
            </w:pPr>
          </w:p>
        </w:tc>
        <w:tc>
          <w:tcPr>
            <w:tcW w:w="1814" w:type="dxa"/>
            <w:vMerge/>
            <w:shd w:val="clear" w:color="auto" w:fill="auto"/>
          </w:tcPr>
          <w:p w:rsidR="00755E0F" w:rsidRPr="005173EA" w:rsidRDefault="00755E0F" w:rsidP="00755E0F">
            <w:pPr>
              <w:spacing w:after="200" w:line="276" w:lineRule="auto"/>
              <w:rPr>
                <w:rFonts w:eastAsia="Calibri"/>
                <w:sz w:val="12"/>
                <w:szCs w:val="12"/>
                <w:lang w:eastAsia="en-US"/>
              </w:rPr>
            </w:pPr>
          </w:p>
        </w:tc>
        <w:tc>
          <w:tcPr>
            <w:tcW w:w="1872" w:type="dxa"/>
            <w:vAlign w:val="center"/>
          </w:tcPr>
          <w:p w:rsidR="00755E0F" w:rsidRPr="005173EA" w:rsidRDefault="00755E0F" w:rsidP="00755E0F">
            <w:pPr>
              <w:widowControl w:val="0"/>
              <w:autoSpaceDE w:val="0"/>
              <w:autoSpaceDN w:val="0"/>
              <w:rPr>
                <w:sz w:val="12"/>
                <w:szCs w:val="12"/>
              </w:rPr>
            </w:pPr>
            <w:r w:rsidRPr="005173EA">
              <w:rPr>
                <w:sz w:val="12"/>
                <w:szCs w:val="12"/>
              </w:rPr>
              <w:t>федеральный бюджет</w:t>
            </w:r>
          </w:p>
        </w:tc>
        <w:tc>
          <w:tcPr>
            <w:tcW w:w="850" w:type="dxa"/>
            <w:shd w:val="clear" w:color="auto" w:fill="auto"/>
            <w:vAlign w:val="center"/>
          </w:tcPr>
          <w:p w:rsidR="00755E0F" w:rsidRPr="005173EA" w:rsidRDefault="00755E0F" w:rsidP="00755E0F">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755E0F" w:rsidRPr="005173EA" w:rsidRDefault="00755E0F" w:rsidP="00755E0F">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755E0F" w:rsidRPr="005173EA" w:rsidRDefault="00755E0F" w:rsidP="00755E0F">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755E0F" w:rsidRPr="005173EA" w:rsidRDefault="00755E0F" w:rsidP="00755E0F">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755E0F" w:rsidRPr="005173EA" w:rsidRDefault="00755E0F" w:rsidP="00755E0F">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755E0F" w:rsidRPr="00755E0F" w:rsidRDefault="00755E0F" w:rsidP="00755E0F">
            <w:pPr>
              <w:widowControl w:val="0"/>
              <w:autoSpaceDE w:val="0"/>
              <w:autoSpaceDN w:val="0"/>
              <w:jc w:val="center"/>
              <w:rPr>
                <w:sz w:val="12"/>
                <w:szCs w:val="12"/>
              </w:rPr>
            </w:pPr>
            <w:r w:rsidRPr="00755E0F">
              <w:rPr>
                <w:sz w:val="12"/>
                <w:szCs w:val="12"/>
              </w:rPr>
              <w:t>312</w:t>
            </w:r>
            <w:r>
              <w:rPr>
                <w:sz w:val="12"/>
                <w:szCs w:val="12"/>
              </w:rPr>
              <w:t xml:space="preserve"> </w:t>
            </w:r>
            <w:r w:rsidRPr="00755E0F">
              <w:rPr>
                <w:sz w:val="12"/>
                <w:szCs w:val="12"/>
              </w:rPr>
              <w:t>488,200</w:t>
            </w:r>
          </w:p>
        </w:tc>
        <w:tc>
          <w:tcPr>
            <w:tcW w:w="850" w:type="dxa"/>
            <w:shd w:val="clear" w:color="auto" w:fill="auto"/>
            <w:vAlign w:val="center"/>
          </w:tcPr>
          <w:p w:rsidR="00755E0F" w:rsidRPr="00755E0F" w:rsidRDefault="00755E0F" w:rsidP="00755E0F">
            <w:pPr>
              <w:widowControl w:val="0"/>
              <w:autoSpaceDE w:val="0"/>
              <w:autoSpaceDN w:val="0"/>
              <w:jc w:val="center"/>
              <w:rPr>
                <w:sz w:val="12"/>
                <w:szCs w:val="12"/>
              </w:rPr>
            </w:pPr>
            <w:r w:rsidRPr="00755E0F">
              <w:rPr>
                <w:sz w:val="12"/>
                <w:szCs w:val="12"/>
              </w:rPr>
              <w:t>305 888,800</w:t>
            </w:r>
          </w:p>
        </w:tc>
        <w:tc>
          <w:tcPr>
            <w:tcW w:w="851" w:type="dxa"/>
            <w:shd w:val="clear" w:color="auto" w:fill="auto"/>
            <w:vAlign w:val="center"/>
          </w:tcPr>
          <w:p w:rsidR="00755E0F" w:rsidRPr="00755E0F" w:rsidRDefault="00755E0F" w:rsidP="00755E0F">
            <w:pPr>
              <w:widowControl w:val="0"/>
              <w:autoSpaceDE w:val="0"/>
              <w:autoSpaceDN w:val="0"/>
              <w:jc w:val="center"/>
              <w:rPr>
                <w:sz w:val="12"/>
                <w:szCs w:val="12"/>
              </w:rPr>
            </w:pPr>
            <w:r w:rsidRPr="00755E0F">
              <w:rPr>
                <w:sz w:val="12"/>
                <w:szCs w:val="12"/>
              </w:rPr>
              <w:t>188 303,800</w:t>
            </w:r>
          </w:p>
        </w:tc>
        <w:tc>
          <w:tcPr>
            <w:tcW w:w="851" w:type="dxa"/>
            <w:shd w:val="clear" w:color="auto" w:fill="auto"/>
            <w:vAlign w:val="center"/>
          </w:tcPr>
          <w:p w:rsidR="00755E0F" w:rsidRPr="00755E0F" w:rsidRDefault="00755E0F" w:rsidP="00755E0F">
            <w:pPr>
              <w:widowControl w:val="0"/>
              <w:autoSpaceDE w:val="0"/>
              <w:autoSpaceDN w:val="0"/>
              <w:jc w:val="center"/>
              <w:rPr>
                <w:sz w:val="12"/>
                <w:szCs w:val="12"/>
              </w:rPr>
            </w:pPr>
            <w:r w:rsidRPr="00755E0F">
              <w:rPr>
                <w:sz w:val="12"/>
                <w:szCs w:val="12"/>
              </w:rPr>
              <w:t>0,000</w:t>
            </w:r>
          </w:p>
        </w:tc>
        <w:tc>
          <w:tcPr>
            <w:tcW w:w="851" w:type="dxa"/>
            <w:shd w:val="clear" w:color="auto" w:fill="auto"/>
            <w:vAlign w:val="center"/>
          </w:tcPr>
          <w:p w:rsidR="00755E0F" w:rsidRPr="00755E0F" w:rsidRDefault="00755E0F" w:rsidP="00755E0F">
            <w:pPr>
              <w:widowControl w:val="0"/>
              <w:autoSpaceDE w:val="0"/>
              <w:autoSpaceDN w:val="0"/>
              <w:jc w:val="center"/>
              <w:rPr>
                <w:sz w:val="12"/>
                <w:szCs w:val="12"/>
              </w:rPr>
            </w:pPr>
            <w:r w:rsidRPr="00755E0F">
              <w:rPr>
                <w:sz w:val="12"/>
                <w:szCs w:val="12"/>
              </w:rPr>
              <w:t>0,000</w:t>
            </w:r>
          </w:p>
        </w:tc>
        <w:tc>
          <w:tcPr>
            <w:tcW w:w="851" w:type="dxa"/>
            <w:shd w:val="clear" w:color="auto" w:fill="auto"/>
            <w:vAlign w:val="center"/>
          </w:tcPr>
          <w:p w:rsidR="00755E0F" w:rsidRPr="00755E0F" w:rsidRDefault="00755E0F" w:rsidP="00755E0F">
            <w:pPr>
              <w:widowControl w:val="0"/>
              <w:autoSpaceDE w:val="0"/>
              <w:autoSpaceDN w:val="0"/>
              <w:jc w:val="center"/>
              <w:rPr>
                <w:sz w:val="12"/>
                <w:szCs w:val="12"/>
              </w:rPr>
            </w:pPr>
            <w:r w:rsidRPr="00755E0F">
              <w:rPr>
                <w:sz w:val="12"/>
                <w:szCs w:val="12"/>
              </w:rPr>
              <w:t>0,000</w:t>
            </w:r>
          </w:p>
        </w:tc>
        <w:tc>
          <w:tcPr>
            <w:tcW w:w="851" w:type="dxa"/>
            <w:shd w:val="clear" w:color="auto" w:fill="auto"/>
            <w:vAlign w:val="center"/>
          </w:tcPr>
          <w:p w:rsidR="00755E0F" w:rsidRPr="00755E0F" w:rsidRDefault="00755E0F" w:rsidP="00755E0F">
            <w:pPr>
              <w:widowControl w:val="0"/>
              <w:autoSpaceDE w:val="0"/>
              <w:autoSpaceDN w:val="0"/>
              <w:jc w:val="center"/>
              <w:rPr>
                <w:sz w:val="12"/>
                <w:szCs w:val="12"/>
              </w:rPr>
            </w:pPr>
            <w:r w:rsidRPr="00755E0F">
              <w:rPr>
                <w:sz w:val="12"/>
                <w:szCs w:val="12"/>
              </w:rPr>
              <w:t>0,000</w:t>
            </w:r>
          </w:p>
        </w:tc>
      </w:tr>
      <w:tr w:rsidR="00755E0F" w:rsidRPr="005173EA" w:rsidTr="00542ADE">
        <w:tc>
          <w:tcPr>
            <w:tcW w:w="1135" w:type="dxa"/>
            <w:vMerge/>
            <w:shd w:val="clear" w:color="auto" w:fill="auto"/>
          </w:tcPr>
          <w:p w:rsidR="00755E0F" w:rsidRPr="005173EA" w:rsidRDefault="00755E0F" w:rsidP="00755E0F">
            <w:pPr>
              <w:spacing w:after="200" w:line="276" w:lineRule="auto"/>
              <w:rPr>
                <w:rFonts w:eastAsia="Calibri"/>
                <w:sz w:val="12"/>
                <w:szCs w:val="12"/>
                <w:lang w:eastAsia="en-US"/>
              </w:rPr>
            </w:pPr>
          </w:p>
        </w:tc>
        <w:tc>
          <w:tcPr>
            <w:tcW w:w="1814" w:type="dxa"/>
            <w:vMerge/>
            <w:shd w:val="clear" w:color="auto" w:fill="auto"/>
          </w:tcPr>
          <w:p w:rsidR="00755E0F" w:rsidRPr="005173EA" w:rsidRDefault="00755E0F" w:rsidP="00755E0F">
            <w:pPr>
              <w:spacing w:after="200" w:line="276" w:lineRule="auto"/>
              <w:rPr>
                <w:rFonts w:eastAsia="Calibri"/>
                <w:sz w:val="12"/>
                <w:szCs w:val="12"/>
                <w:lang w:eastAsia="en-US"/>
              </w:rPr>
            </w:pPr>
          </w:p>
        </w:tc>
        <w:tc>
          <w:tcPr>
            <w:tcW w:w="1872" w:type="dxa"/>
            <w:vAlign w:val="center"/>
          </w:tcPr>
          <w:p w:rsidR="00755E0F" w:rsidRPr="005173EA" w:rsidRDefault="00755E0F" w:rsidP="00755E0F">
            <w:pPr>
              <w:widowControl w:val="0"/>
              <w:autoSpaceDE w:val="0"/>
              <w:autoSpaceDN w:val="0"/>
              <w:rPr>
                <w:sz w:val="12"/>
                <w:szCs w:val="12"/>
              </w:rPr>
            </w:pPr>
            <w:r w:rsidRPr="005173EA">
              <w:rPr>
                <w:sz w:val="12"/>
                <w:szCs w:val="12"/>
              </w:rPr>
              <w:t>областной бюджет</w:t>
            </w:r>
          </w:p>
        </w:tc>
        <w:tc>
          <w:tcPr>
            <w:tcW w:w="850" w:type="dxa"/>
            <w:shd w:val="clear" w:color="auto" w:fill="auto"/>
            <w:vAlign w:val="center"/>
          </w:tcPr>
          <w:p w:rsidR="00755E0F" w:rsidRPr="005173EA" w:rsidRDefault="00755E0F" w:rsidP="00755E0F">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755E0F" w:rsidRPr="005173EA" w:rsidRDefault="00755E0F" w:rsidP="00755E0F">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755E0F" w:rsidRPr="005173EA" w:rsidRDefault="00755E0F" w:rsidP="00755E0F">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755E0F" w:rsidRPr="005173EA" w:rsidRDefault="00755E0F" w:rsidP="00755E0F">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755E0F" w:rsidRPr="005173EA" w:rsidRDefault="00755E0F" w:rsidP="00755E0F">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755E0F" w:rsidRPr="00B37053" w:rsidRDefault="00755E0F" w:rsidP="00755E0F">
            <w:pPr>
              <w:widowControl w:val="0"/>
              <w:autoSpaceDE w:val="0"/>
              <w:autoSpaceDN w:val="0"/>
              <w:jc w:val="center"/>
              <w:rPr>
                <w:sz w:val="12"/>
                <w:szCs w:val="12"/>
              </w:rPr>
            </w:pPr>
            <w:r w:rsidRPr="00755E0F">
              <w:rPr>
                <w:sz w:val="12"/>
                <w:szCs w:val="12"/>
              </w:rPr>
              <w:t>180 345,671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5E0F" w:rsidRPr="00755E0F" w:rsidRDefault="00755E0F" w:rsidP="00755E0F">
            <w:pPr>
              <w:widowControl w:val="0"/>
              <w:autoSpaceDE w:val="0"/>
              <w:autoSpaceDN w:val="0"/>
              <w:jc w:val="center"/>
              <w:rPr>
                <w:sz w:val="12"/>
                <w:szCs w:val="12"/>
              </w:rPr>
            </w:pPr>
            <w:r w:rsidRPr="00755E0F">
              <w:rPr>
                <w:sz w:val="12"/>
                <w:szCs w:val="12"/>
              </w:rPr>
              <w:t>57 641,221</w:t>
            </w:r>
          </w:p>
        </w:tc>
        <w:tc>
          <w:tcPr>
            <w:tcW w:w="851" w:type="dxa"/>
            <w:tcBorders>
              <w:top w:val="single" w:sz="4" w:space="0" w:color="auto"/>
              <w:left w:val="nil"/>
              <w:bottom w:val="single" w:sz="4" w:space="0" w:color="auto"/>
              <w:right w:val="single" w:sz="4" w:space="0" w:color="auto"/>
            </w:tcBorders>
            <w:shd w:val="clear" w:color="auto" w:fill="auto"/>
            <w:vAlign w:val="center"/>
          </w:tcPr>
          <w:p w:rsidR="00755E0F" w:rsidRPr="00755E0F" w:rsidRDefault="00755E0F" w:rsidP="00755E0F">
            <w:pPr>
              <w:widowControl w:val="0"/>
              <w:autoSpaceDE w:val="0"/>
              <w:autoSpaceDN w:val="0"/>
              <w:jc w:val="center"/>
              <w:rPr>
                <w:sz w:val="12"/>
                <w:szCs w:val="12"/>
              </w:rPr>
            </w:pPr>
            <w:r w:rsidRPr="00755E0F">
              <w:rPr>
                <w:sz w:val="12"/>
                <w:szCs w:val="12"/>
              </w:rPr>
              <w:t>517 620,177</w:t>
            </w:r>
          </w:p>
        </w:tc>
        <w:tc>
          <w:tcPr>
            <w:tcW w:w="851" w:type="dxa"/>
            <w:shd w:val="clear" w:color="auto" w:fill="auto"/>
            <w:vAlign w:val="center"/>
          </w:tcPr>
          <w:p w:rsidR="00755E0F" w:rsidRPr="00755E0F" w:rsidRDefault="00755E0F" w:rsidP="00755E0F">
            <w:pPr>
              <w:widowControl w:val="0"/>
              <w:autoSpaceDE w:val="0"/>
              <w:autoSpaceDN w:val="0"/>
              <w:jc w:val="center"/>
              <w:rPr>
                <w:sz w:val="12"/>
                <w:szCs w:val="12"/>
              </w:rPr>
            </w:pPr>
            <w:r w:rsidRPr="00755E0F">
              <w:rPr>
                <w:sz w:val="12"/>
                <w:szCs w:val="12"/>
              </w:rPr>
              <w:t>0,000</w:t>
            </w:r>
          </w:p>
        </w:tc>
        <w:tc>
          <w:tcPr>
            <w:tcW w:w="851" w:type="dxa"/>
            <w:shd w:val="clear" w:color="auto" w:fill="auto"/>
            <w:vAlign w:val="center"/>
          </w:tcPr>
          <w:p w:rsidR="00755E0F" w:rsidRPr="00755E0F" w:rsidRDefault="00755E0F" w:rsidP="00755E0F">
            <w:pPr>
              <w:widowControl w:val="0"/>
              <w:autoSpaceDE w:val="0"/>
              <w:autoSpaceDN w:val="0"/>
              <w:jc w:val="center"/>
              <w:rPr>
                <w:sz w:val="12"/>
                <w:szCs w:val="12"/>
              </w:rPr>
            </w:pPr>
            <w:r w:rsidRPr="00755E0F">
              <w:rPr>
                <w:sz w:val="12"/>
                <w:szCs w:val="12"/>
              </w:rPr>
              <w:t>0,000</w:t>
            </w:r>
          </w:p>
        </w:tc>
        <w:tc>
          <w:tcPr>
            <w:tcW w:w="851" w:type="dxa"/>
            <w:shd w:val="clear" w:color="auto" w:fill="auto"/>
            <w:vAlign w:val="center"/>
          </w:tcPr>
          <w:p w:rsidR="00755E0F" w:rsidRPr="00755E0F" w:rsidRDefault="00755E0F" w:rsidP="00755E0F">
            <w:pPr>
              <w:widowControl w:val="0"/>
              <w:autoSpaceDE w:val="0"/>
              <w:autoSpaceDN w:val="0"/>
              <w:jc w:val="center"/>
              <w:rPr>
                <w:sz w:val="12"/>
                <w:szCs w:val="12"/>
              </w:rPr>
            </w:pPr>
            <w:r w:rsidRPr="00755E0F">
              <w:rPr>
                <w:sz w:val="12"/>
                <w:szCs w:val="12"/>
              </w:rPr>
              <w:t>4 179,547</w:t>
            </w:r>
          </w:p>
        </w:tc>
        <w:tc>
          <w:tcPr>
            <w:tcW w:w="851" w:type="dxa"/>
            <w:shd w:val="clear" w:color="auto" w:fill="auto"/>
            <w:vAlign w:val="center"/>
          </w:tcPr>
          <w:p w:rsidR="00755E0F" w:rsidRPr="00755E0F" w:rsidRDefault="00755E0F" w:rsidP="00755E0F">
            <w:pPr>
              <w:widowControl w:val="0"/>
              <w:autoSpaceDE w:val="0"/>
              <w:autoSpaceDN w:val="0"/>
              <w:jc w:val="center"/>
              <w:rPr>
                <w:sz w:val="12"/>
                <w:szCs w:val="12"/>
              </w:rPr>
            </w:pPr>
            <w:r w:rsidRPr="00755E0F">
              <w:rPr>
                <w:sz w:val="12"/>
                <w:szCs w:val="12"/>
              </w:rPr>
              <w:t>4 179,547</w:t>
            </w:r>
          </w:p>
        </w:tc>
      </w:tr>
      <w:tr w:rsidR="0053384E" w:rsidRPr="005173EA" w:rsidTr="00542ADE">
        <w:tc>
          <w:tcPr>
            <w:tcW w:w="1135" w:type="dxa"/>
            <w:vMerge w:val="restart"/>
            <w:shd w:val="clear" w:color="auto" w:fill="auto"/>
            <w:vAlign w:val="center"/>
          </w:tcPr>
          <w:p w:rsidR="0053384E" w:rsidRPr="005173EA" w:rsidRDefault="0053384E" w:rsidP="0053384E">
            <w:pPr>
              <w:spacing w:after="200" w:line="276" w:lineRule="auto"/>
              <w:rPr>
                <w:rFonts w:eastAsia="Calibri"/>
                <w:sz w:val="12"/>
                <w:szCs w:val="12"/>
                <w:lang w:eastAsia="en-US"/>
              </w:rPr>
            </w:pPr>
            <w:r>
              <w:rPr>
                <w:rFonts w:eastAsia="Calibri"/>
                <w:sz w:val="12"/>
                <w:szCs w:val="12"/>
                <w:lang w:eastAsia="en-US"/>
              </w:rPr>
              <w:t>Региональ</w:t>
            </w:r>
            <w:r w:rsidRPr="00EE4FF1">
              <w:rPr>
                <w:rFonts w:eastAsia="Calibri"/>
                <w:sz w:val="12"/>
                <w:szCs w:val="12"/>
                <w:lang w:eastAsia="en-US"/>
              </w:rPr>
              <w:t>ный проект Е</w:t>
            </w:r>
            <w:proofErr w:type="gramStart"/>
            <w:r w:rsidRPr="00EE4FF1">
              <w:rPr>
                <w:rFonts w:eastAsia="Calibri"/>
                <w:sz w:val="12"/>
                <w:szCs w:val="12"/>
                <w:lang w:eastAsia="en-US"/>
              </w:rPr>
              <w:t>1</w:t>
            </w:r>
            <w:proofErr w:type="gramEnd"/>
          </w:p>
        </w:tc>
        <w:tc>
          <w:tcPr>
            <w:tcW w:w="1814" w:type="dxa"/>
            <w:vMerge w:val="restart"/>
            <w:shd w:val="clear" w:color="auto" w:fill="auto"/>
            <w:vAlign w:val="center"/>
          </w:tcPr>
          <w:p w:rsidR="0053384E" w:rsidRPr="005173EA" w:rsidRDefault="0053384E" w:rsidP="0053384E">
            <w:pPr>
              <w:spacing w:after="200" w:line="276" w:lineRule="auto"/>
              <w:rPr>
                <w:rFonts w:eastAsia="Calibri"/>
                <w:sz w:val="12"/>
                <w:szCs w:val="12"/>
                <w:lang w:eastAsia="en-US"/>
              </w:rPr>
            </w:pPr>
            <w:r w:rsidRPr="00EE4FF1">
              <w:rPr>
                <w:rFonts w:eastAsia="Calibri"/>
                <w:sz w:val="12"/>
                <w:szCs w:val="12"/>
                <w:lang w:eastAsia="en-US"/>
              </w:rPr>
              <w:t>Современная школа</w:t>
            </w:r>
          </w:p>
        </w:tc>
        <w:tc>
          <w:tcPr>
            <w:tcW w:w="1872" w:type="dxa"/>
            <w:vAlign w:val="center"/>
          </w:tcPr>
          <w:p w:rsidR="0053384E" w:rsidRPr="005173EA" w:rsidRDefault="0053384E" w:rsidP="0053384E">
            <w:pPr>
              <w:widowControl w:val="0"/>
              <w:autoSpaceDE w:val="0"/>
              <w:autoSpaceDN w:val="0"/>
              <w:rPr>
                <w:sz w:val="12"/>
                <w:szCs w:val="12"/>
              </w:rPr>
            </w:pPr>
            <w:r>
              <w:rPr>
                <w:sz w:val="12"/>
                <w:szCs w:val="12"/>
              </w:rPr>
              <w:t>в</w:t>
            </w:r>
            <w:r w:rsidRPr="005173EA">
              <w:rPr>
                <w:sz w:val="12"/>
                <w:szCs w:val="12"/>
              </w:rPr>
              <w:t>сего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384E" w:rsidRPr="005173EA" w:rsidRDefault="0053384E" w:rsidP="0053384E">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3384E" w:rsidRPr="005173EA" w:rsidRDefault="0053384E" w:rsidP="0053384E">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3384E" w:rsidRPr="005173EA" w:rsidRDefault="0053384E" w:rsidP="0053384E">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384E" w:rsidRPr="005173EA" w:rsidRDefault="0053384E" w:rsidP="0053384E">
            <w:pPr>
              <w:widowControl w:val="0"/>
              <w:autoSpaceDE w:val="0"/>
              <w:autoSpaceDN w:val="0"/>
              <w:jc w:val="center"/>
              <w:rPr>
                <w:sz w:val="12"/>
                <w:szCs w:val="12"/>
              </w:rPr>
            </w:pPr>
            <w:r w:rsidRPr="005173EA">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384E" w:rsidRPr="005173EA" w:rsidRDefault="0053384E" w:rsidP="0053384E">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384E" w:rsidRPr="005173EA" w:rsidRDefault="0053384E" w:rsidP="0053384E">
            <w:pPr>
              <w:widowControl w:val="0"/>
              <w:autoSpaceDE w:val="0"/>
              <w:autoSpaceDN w:val="0"/>
              <w:jc w:val="center"/>
              <w:rPr>
                <w:sz w:val="12"/>
                <w:szCs w:val="12"/>
              </w:rPr>
            </w:pPr>
            <w:r w:rsidRPr="005173EA">
              <w:rPr>
                <w:sz w:val="12"/>
                <w:szCs w:val="12"/>
              </w:rPr>
              <w:t>26</w:t>
            </w:r>
            <w:r>
              <w:rPr>
                <w:sz w:val="12"/>
                <w:szCs w:val="12"/>
              </w:rPr>
              <w:t xml:space="preserve"> </w:t>
            </w:r>
            <w:r w:rsidRPr="005173EA">
              <w:rPr>
                <w:sz w:val="12"/>
                <w:szCs w:val="12"/>
              </w:rPr>
              <w:t>050,131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384E" w:rsidRPr="005173EA" w:rsidRDefault="0053384E" w:rsidP="0053384E">
            <w:pPr>
              <w:widowControl w:val="0"/>
              <w:autoSpaceDE w:val="0"/>
              <w:autoSpaceDN w:val="0"/>
              <w:jc w:val="center"/>
              <w:rPr>
                <w:sz w:val="12"/>
                <w:szCs w:val="12"/>
              </w:rPr>
            </w:pPr>
            <w:r>
              <w:rPr>
                <w:sz w:val="12"/>
                <w:szCs w:val="12"/>
              </w:rPr>
              <w:t>68 248,530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3384E" w:rsidRPr="00DB0CAB" w:rsidRDefault="0053384E" w:rsidP="0053384E">
            <w:pPr>
              <w:widowControl w:val="0"/>
              <w:autoSpaceDE w:val="0"/>
              <w:autoSpaceDN w:val="0"/>
              <w:jc w:val="center"/>
              <w:rPr>
                <w:sz w:val="12"/>
                <w:szCs w:val="12"/>
              </w:rPr>
            </w:pPr>
            <w:r w:rsidRPr="00DB0CAB">
              <w:rPr>
                <w:sz w:val="12"/>
                <w:szCs w:val="12"/>
              </w:rPr>
              <w:t>99 361,876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3384E" w:rsidRPr="00DB0CAB" w:rsidRDefault="0053384E" w:rsidP="0053384E">
            <w:pPr>
              <w:widowControl w:val="0"/>
              <w:autoSpaceDE w:val="0"/>
              <w:autoSpaceDN w:val="0"/>
              <w:jc w:val="center"/>
              <w:rPr>
                <w:sz w:val="12"/>
                <w:szCs w:val="12"/>
              </w:rPr>
            </w:pPr>
            <w:r w:rsidRPr="00DB0CAB">
              <w:rPr>
                <w:sz w:val="12"/>
                <w:szCs w:val="12"/>
              </w:rPr>
              <w:t>91 936,202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3384E" w:rsidRPr="00DB0CAB" w:rsidRDefault="0053384E" w:rsidP="0053384E">
            <w:pPr>
              <w:widowControl w:val="0"/>
              <w:autoSpaceDE w:val="0"/>
              <w:autoSpaceDN w:val="0"/>
              <w:jc w:val="center"/>
              <w:rPr>
                <w:sz w:val="12"/>
                <w:szCs w:val="12"/>
              </w:rPr>
            </w:pPr>
            <w:r w:rsidRPr="00DB0CAB">
              <w:rPr>
                <w:sz w:val="12"/>
                <w:szCs w:val="12"/>
              </w:rPr>
              <w:t>83 687,324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384E" w:rsidRPr="00DB0CAB" w:rsidRDefault="0053384E" w:rsidP="0053384E">
            <w:pPr>
              <w:spacing w:line="276" w:lineRule="auto"/>
              <w:jc w:val="center"/>
              <w:rPr>
                <w:sz w:val="12"/>
                <w:szCs w:val="12"/>
              </w:rPr>
            </w:pPr>
            <w:r w:rsidRPr="00DB0CA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384E" w:rsidRPr="00DB0CAB" w:rsidRDefault="0053384E" w:rsidP="0053384E">
            <w:pPr>
              <w:spacing w:line="276" w:lineRule="auto"/>
              <w:jc w:val="center"/>
              <w:rPr>
                <w:sz w:val="12"/>
                <w:szCs w:val="12"/>
              </w:rPr>
            </w:pPr>
            <w:r w:rsidRPr="00DB0CAB">
              <w:rPr>
                <w:sz w:val="12"/>
                <w:szCs w:val="12"/>
              </w:rPr>
              <w:t>0,000</w:t>
            </w:r>
          </w:p>
        </w:tc>
      </w:tr>
      <w:tr w:rsidR="0053384E" w:rsidRPr="005173EA" w:rsidTr="00542ADE">
        <w:tc>
          <w:tcPr>
            <w:tcW w:w="1135" w:type="dxa"/>
            <w:vMerge/>
            <w:shd w:val="clear" w:color="auto" w:fill="auto"/>
          </w:tcPr>
          <w:p w:rsidR="0053384E" w:rsidRPr="005173EA" w:rsidRDefault="0053384E" w:rsidP="0053384E">
            <w:pPr>
              <w:spacing w:after="200" w:line="276" w:lineRule="auto"/>
              <w:rPr>
                <w:rFonts w:eastAsia="Calibri"/>
                <w:sz w:val="12"/>
                <w:szCs w:val="12"/>
                <w:lang w:eastAsia="en-US"/>
              </w:rPr>
            </w:pPr>
          </w:p>
        </w:tc>
        <w:tc>
          <w:tcPr>
            <w:tcW w:w="1814" w:type="dxa"/>
            <w:vMerge/>
            <w:shd w:val="clear" w:color="auto" w:fill="auto"/>
          </w:tcPr>
          <w:p w:rsidR="0053384E" w:rsidRPr="005173EA" w:rsidRDefault="0053384E" w:rsidP="0053384E">
            <w:pPr>
              <w:spacing w:after="200" w:line="276" w:lineRule="auto"/>
              <w:rPr>
                <w:rFonts w:eastAsia="Calibri"/>
                <w:sz w:val="12"/>
                <w:szCs w:val="12"/>
                <w:lang w:eastAsia="en-US"/>
              </w:rPr>
            </w:pPr>
          </w:p>
        </w:tc>
        <w:tc>
          <w:tcPr>
            <w:tcW w:w="1872" w:type="dxa"/>
            <w:vAlign w:val="center"/>
          </w:tcPr>
          <w:p w:rsidR="0053384E" w:rsidRPr="005173EA" w:rsidRDefault="0053384E" w:rsidP="0053384E">
            <w:pPr>
              <w:widowControl w:val="0"/>
              <w:autoSpaceDE w:val="0"/>
              <w:autoSpaceDN w:val="0"/>
              <w:rPr>
                <w:sz w:val="12"/>
                <w:szCs w:val="12"/>
              </w:rPr>
            </w:pPr>
            <w:r w:rsidRPr="005173EA">
              <w:rPr>
                <w:sz w:val="12"/>
                <w:szCs w:val="12"/>
              </w:rPr>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384E" w:rsidRPr="005173EA" w:rsidRDefault="0053384E" w:rsidP="0053384E">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3384E" w:rsidRPr="005173EA" w:rsidRDefault="0053384E" w:rsidP="0053384E">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3384E" w:rsidRPr="005173EA" w:rsidRDefault="0053384E" w:rsidP="0053384E">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384E" w:rsidRPr="005173EA" w:rsidRDefault="0053384E" w:rsidP="0053384E">
            <w:pPr>
              <w:widowControl w:val="0"/>
              <w:autoSpaceDE w:val="0"/>
              <w:autoSpaceDN w:val="0"/>
              <w:jc w:val="center"/>
              <w:rPr>
                <w:sz w:val="12"/>
                <w:szCs w:val="12"/>
              </w:rPr>
            </w:pPr>
            <w:r w:rsidRPr="005173EA">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384E" w:rsidRPr="005173EA" w:rsidRDefault="0053384E" w:rsidP="0053384E">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384E" w:rsidRPr="005173EA" w:rsidRDefault="0053384E" w:rsidP="0053384E">
            <w:pPr>
              <w:widowControl w:val="0"/>
              <w:autoSpaceDE w:val="0"/>
              <w:autoSpaceDN w:val="0"/>
              <w:jc w:val="center"/>
              <w:rPr>
                <w:sz w:val="12"/>
                <w:szCs w:val="12"/>
              </w:rPr>
            </w:pPr>
            <w:r w:rsidRPr="005173EA">
              <w:rPr>
                <w:sz w:val="12"/>
                <w:szCs w:val="12"/>
              </w:rPr>
              <w:t>18</w:t>
            </w:r>
            <w:r>
              <w:rPr>
                <w:sz w:val="12"/>
                <w:szCs w:val="12"/>
              </w:rPr>
              <w:t xml:space="preserve"> </w:t>
            </w:r>
            <w:r w:rsidRPr="005173EA">
              <w:rPr>
                <w:sz w:val="12"/>
                <w:szCs w:val="12"/>
              </w:rPr>
              <w:t>657,800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384E" w:rsidRPr="005173EA" w:rsidRDefault="0053384E" w:rsidP="0053384E">
            <w:pPr>
              <w:widowControl w:val="0"/>
              <w:autoSpaceDE w:val="0"/>
              <w:autoSpaceDN w:val="0"/>
              <w:jc w:val="center"/>
              <w:rPr>
                <w:sz w:val="12"/>
                <w:szCs w:val="12"/>
              </w:rPr>
            </w:pPr>
            <w:r>
              <w:rPr>
                <w:sz w:val="12"/>
                <w:szCs w:val="12"/>
              </w:rPr>
              <w:t>61 295,600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3384E" w:rsidRPr="00DB0CAB" w:rsidRDefault="0053384E" w:rsidP="0053384E">
            <w:pPr>
              <w:widowControl w:val="0"/>
              <w:autoSpaceDE w:val="0"/>
              <w:autoSpaceDN w:val="0"/>
              <w:jc w:val="center"/>
              <w:rPr>
                <w:sz w:val="12"/>
                <w:szCs w:val="12"/>
              </w:rPr>
            </w:pPr>
            <w:r w:rsidRPr="00DB0CAB">
              <w:rPr>
                <w:sz w:val="12"/>
                <w:szCs w:val="12"/>
              </w:rPr>
              <w:t>79 029,400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3384E" w:rsidRPr="00DB0CAB" w:rsidRDefault="0053384E" w:rsidP="0053384E">
            <w:pPr>
              <w:widowControl w:val="0"/>
              <w:autoSpaceDE w:val="0"/>
              <w:autoSpaceDN w:val="0"/>
              <w:jc w:val="center"/>
              <w:rPr>
                <w:sz w:val="12"/>
                <w:szCs w:val="12"/>
              </w:rPr>
            </w:pPr>
            <w:r w:rsidRPr="00DB0CAB">
              <w:rPr>
                <w:sz w:val="12"/>
                <w:szCs w:val="12"/>
              </w:rPr>
              <w:t>69 389,600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3384E" w:rsidRPr="00DB0CAB" w:rsidRDefault="0053384E" w:rsidP="0053384E">
            <w:pPr>
              <w:widowControl w:val="0"/>
              <w:autoSpaceDE w:val="0"/>
              <w:autoSpaceDN w:val="0"/>
              <w:jc w:val="center"/>
              <w:rPr>
                <w:sz w:val="12"/>
                <w:szCs w:val="12"/>
              </w:rPr>
            </w:pPr>
            <w:r w:rsidRPr="00DB0CAB">
              <w:rPr>
                <w:sz w:val="12"/>
                <w:szCs w:val="12"/>
              </w:rPr>
              <w:t>61 097,100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384E" w:rsidRPr="00DB0CAB" w:rsidRDefault="0053384E" w:rsidP="0053384E">
            <w:pPr>
              <w:spacing w:line="276" w:lineRule="auto"/>
              <w:jc w:val="center"/>
              <w:rPr>
                <w:sz w:val="12"/>
                <w:szCs w:val="12"/>
              </w:rPr>
            </w:pPr>
            <w:r w:rsidRPr="00DB0CA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384E" w:rsidRPr="00DB0CAB" w:rsidRDefault="0053384E" w:rsidP="0053384E">
            <w:pPr>
              <w:spacing w:line="276" w:lineRule="auto"/>
              <w:jc w:val="center"/>
              <w:rPr>
                <w:sz w:val="12"/>
                <w:szCs w:val="12"/>
              </w:rPr>
            </w:pPr>
            <w:r w:rsidRPr="00DB0CAB">
              <w:rPr>
                <w:sz w:val="12"/>
                <w:szCs w:val="12"/>
              </w:rPr>
              <w:t>0,000</w:t>
            </w:r>
          </w:p>
        </w:tc>
      </w:tr>
      <w:tr w:rsidR="00C158DD" w:rsidRPr="005173EA" w:rsidTr="00542ADE">
        <w:tc>
          <w:tcPr>
            <w:tcW w:w="1135" w:type="dxa"/>
            <w:vMerge/>
            <w:shd w:val="clear" w:color="auto" w:fill="auto"/>
          </w:tcPr>
          <w:p w:rsidR="00C158DD" w:rsidRPr="005173EA" w:rsidRDefault="00C158DD" w:rsidP="00C158DD">
            <w:pPr>
              <w:spacing w:after="200" w:line="276" w:lineRule="auto"/>
              <w:rPr>
                <w:rFonts w:eastAsia="Calibri"/>
                <w:sz w:val="12"/>
                <w:szCs w:val="12"/>
                <w:lang w:eastAsia="en-US"/>
              </w:rPr>
            </w:pPr>
          </w:p>
        </w:tc>
        <w:tc>
          <w:tcPr>
            <w:tcW w:w="1814" w:type="dxa"/>
            <w:vMerge/>
            <w:shd w:val="clear" w:color="auto" w:fill="auto"/>
          </w:tcPr>
          <w:p w:rsidR="00C158DD" w:rsidRPr="005173EA" w:rsidRDefault="00C158DD" w:rsidP="00C158DD">
            <w:pPr>
              <w:spacing w:after="200" w:line="276" w:lineRule="auto"/>
              <w:rPr>
                <w:rFonts w:eastAsia="Calibri"/>
                <w:sz w:val="12"/>
                <w:szCs w:val="12"/>
                <w:lang w:eastAsia="en-US"/>
              </w:rPr>
            </w:pPr>
          </w:p>
        </w:tc>
        <w:tc>
          <w:tcPr>
            <w:tcW w:w="1872" w:type="dxa"/>
            <w:vAlign w:val="center"/>
          </w:tcPr>
          <w:p w:rsidR="00C158DD" w:rsidRPr="005173EA" w:rsidRDefault="00C158DD" w:rsidP="00C158DD">
            <w:pPr>
              <w:widowControl w:val="0"/>
              <w:autoSpaceDE w:val="0"/>
              <w:autoSpaceDN w:val="0"/>
              <w:rPr>
                <w:sz w:val="12"/>
                <w:szCs w:val="12"/>
              </w:rPr>
            </w:pPr>
            <w:r w:rsidRPr="005173EA">
              <w:rPr>
                <w:sz w:val="12"/>
                <w:szCs w:val="12"/>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8DD" w:rsidRPr="005173EA" w:rsidRDefault="00C158DD" w:rsidP="00C158DD">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58DD" w:rsidRPr="005173EA" w:rsidRDefault="00C158DD" w:rsidP="00C158DD">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158DD" w:rsidRPr="005173EA" w:rsidRDefault="00C158DD" w:rsidP="00C158DD">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158DD" w:rsidRPr="005173EA" w:rsidRDefault="00C158DD" w:rsidP="00C158DD">
            <w:pPr>
              <w:widowControl w:val="0"/>
              <w:autoSpaceDE w:val="0"/>
              <w:autoSpaceDN w:val="0"/>
              <w:jc w:val="center"/>
              <w:rPr>
                <w:sz w:val="12"/>
                <w:szCs w:val="12"/>
              </w:rPr>
            </w:pPr>
            <w:r w:rsidRPr="005173EA">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8DD" w:rsidRPr="005173EA" w:rsidRDefault="00C158DD" w:rsidP="00C158DD">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158DD" w:rsidRPr="00C158DD" w:rsidRDefault="00C158DD" w:rsidP="00C158DD">
            <w:pPr>
              <w:widowControl w:val="0"/>
              <w:autoSpaceDE w:val="0"/>
              <w:autoSpaceDN w:val="0"/>
              <w:jc w:val="center"/>
              <w:rPr>
                <w:sz w:val="12"/>
                <w:szCs w:val="12"/>
              </w:rPr>
            </w:pPr>
            <w:r w:rsidRPr="00C158DD">
              <w:rPr>
                <w:sz w:val="12"/>
                <w:szCs w:val="12"/>
              </w:rPr>
              <w:t>7 392,331</w:t>
            </w:r>
          </w:p>
        </w:tc>
        <w:tc>
          <w:tcPr>
            <w:tcW w:w="850" w:type="dxa"/>
            <w:tcBorders>
              <w:top w:val="single" w:sz="4" w:space="0" w:color="auto"/>
              <w:left w:val="nil"/>
              <w:bottom w:val="single" w:sz="4" w:space="0" w:color="auto"/>
              <w:right w:val="single" w:sz="4" w:space="0" w:color="auto"/>
            </w:tcBorders>
            <w:shd w:val="clear" w:color="auto" w:fill="auto"/>
            <w:vAlign w:val="center"/>
          </w:tcPr>
          <w:p w:rsidR="00C158DD" w:rsidRPr="00C158DD" w:rsidRDefault="00C158DD" w:rsidP="00C158DD">
            <w:pPr>
              <w:widowControl w:val="0"/>
              <w:autoSpaceDE w:val="0"/>
              <w:autoSpaceDN w:val="0"/>
              <w:jc w:val="center"/>
              <w:rPr>
                <w:sz w:val="12"/>
                <w:szCs w:val="12"/>
              </w:rPr>
            </w:pPr>
            <w:r w:rsidRPr="00C158DD">
              <w:rPr>
                <w:sz w:val="12"/>
                <w:szCs w:val="12"/>
              </w:rPr>
              <w:t>6 952,930</w:t>
            </w:r>
          </w:p>
        </w:tc>
        <w:tc>
          <w:tcPr>
            <w:tcW w:w="851" w:type="dxa"/>
            <w:tcBorders>
              <w:top w:val="single" w:sz="4" w:space="0" w:color="auto"/>
              <w:left w:val="nil"/>
              <w:bottom w:val="single" w:sz="4" w:space="0" w:color="auto"/>
              <w:right w:val="single" w:sz="4" w:space="0" w:color="auto"/>
            </w:tcBorders>
            <w:shd w:val="clear" w:color="auto" w:fill="auto"/>
            <w:vAlign w:val="center"/>
          </w:tcPr>
          <w:p w:rsidR="00C158DD" w:rsidRPr="00C158DD" w:rsidRDefault="00C158DD" w:rsidP="00C158DD">
            <w:pPr>
              <w:widowControl w:val="0"/>
              <w:autoSpaceDE w:val="0"/>
              <w:autoSpaceDN w:val="0"/>
              <w:jc w:val="center"/>
              <w:rPr>
                <w:sz w:val="12"/>
                <w:szCs w:val="12"/>
              </w:rPr>
            </w:pPr>
            <w:r w:rsidRPr="00C158DD">
              <w:rPr>
                <w:sz w:val="12"/>
                <w:szCs w:val="12"/>
              </w:rPr>
              <w:t>20 332,476</w:t>
            </w:r>
          </w:p>
        </w:tc>
        <w:tc>
          <w:tcPr>
            <w:tcW w:w="851" w:type="dxa"/>
            <w:tcBorders>
              <w:top w:val="single" w:sz="4" w:space="0" w:color="auto"/>
              <w:left w:val="nil"/>
              <w:bottom w:val="single" w:sz="4" w:space="0" w:color="auto"/>
              <w:right w:val="single" w:sz="4" w:space="0" w:color="auto"/>
            </w:tcBorders>
            <w:shd w:val="clear" w:color="auto" w:fill="auto"/>
            <w:vAlign w:val="center"/>
          </w:tcPr>
          <w:p w:rsidR="00C158DD" w:rsidRPr="00C158DD" w:rsidRDefault="00C158DD" w:rsidP="00C158DD">
            <w:pPr>
              <w:widowControl w:val="0"/>
              <w:autoSpaceDE w:val="0"/>
              <w:autoSpaceDN w:val="0"/>
              <w:jc w:val="center"/>
              <w:rPr>
                <w:sz w:val="12"/>
                <w:szCs w:val="12"/>
              </w:rPr>
            </w:pPr>
            <w:r w:rsidRPr="00C158DD">
              <w:rPr>
                <w:sz w:val="12"/>
                <w:szCs w:val="12"/>
              </w:rPr>
              <w:t>22 546,602</w:t>
            </w:r>
          </w:p>
        </w:tc>
        <w:tc>
          <w:tcPr>
            <w:tcW w:w="851" w:type="dxa"/>
            <w:tcBorders>
              <w:top w:val="single" w:sz="4" w:space="0" w:color="auto"/>
              <w:left w:val="nil"/>
              <w:bottom w:val="single" w:sz="4" w:space="0" w:color="auto"/>
              <w:right w:val="single" w:sz="4" w:space="0" w:color="auto"/>
            </w:tcBorders>
            <w:shd w:val="clear" w:color="auto" w:fill="auto"/>
            <w:vAlign w:val="center"/>
          </w:tcPr>
          <w:p w:rsidR="00C158DD" w:rsidRPr="00C158DD" w:rsidRDefault="00C158DD" w:rsidP="00C158DD">
            <w:pPr>
              <w:widowControl w:val="0"/>
              <w:autoSpaceDE w:val="0"/>
              <w:autoSpaceDN w:val="0"/>
              <w:jc w:val="center"/>
              <w:rPr>
                <w:sz w:val="12"/>
                <w:szCs w:val="12"/>
              </w:rPr>
            </w:pPr>
            <w:r w:rsidRPr="00C158DD">
              <w:rPr>
                <w:sz w:val="12"/>
                <w:szCs w:val="12"/>
              </w:rPr>
              <w:t>22 590,224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158DD" w:rsidRPr="00DB0CAB" w:rsidRDefault="00C158DD" w:rsidP="00C158DD">
            <w:pPr>
              <w:spacing w:line="276" w:lineRule="auto"/>
              <w:jc w:val="center"/>
              <w:rPr>
                <w:sz w:val="12"/>
                <w:szCs w:val="12"/>
              </w:rPr>
            </w:pPr>
            <w:r w:rsidRPr="00DB0CA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158DD" w:rsidRPr="00DB0CAB" w:rsidRDefault="00C158DD" w:rsidP="00C158DD">
            <w:pPr>
              <w:spacing w:line="276" w:lineRule="auto"/>
              <w:jc w:val="center"/>
              <w:rPr>
                <w:sz w:val="12"/>
                <w:szCs w:val="12"/>
              </w:rPr>
            </w:pPr>
            <w:r w:rsidRPr="00DB0CAB">
              <w:rPr>
                <w:sz w:val="12"/>
                <w:szCs w:val="12"/>
              </w:rPr>
              <w:t>0,000</w:t>
            </w:r>
          </w:p>
        </w:tc>
      </w:tr>
      <w:tr w:rsidR="00BA2CBF" w:rsidRPr="005173EA" w:rsidTr="00542ADE">
        <w:tc>
          <w:tcPr>
            <w:tcW w:w="1135" w:type="dxa"/>
            <w:vMerge w:val="restart"/>
            <w:shd w:val="clear" w:color="auto" w:fill="auto"/>
            <w:vAlign w:val="center"/>
          </w:tcPr>
          <w:p w:rsidR="00BA2CBF" w:rsidRPr="005173EA" w:rsidRDefault="00BA2CBF" w:rsidP="00BA2CBF">
            <w:pPr>
              <w:spacing w:after="200" w:line="276" w:lineRule="auto"/>
              <w:rPr>
                <w:rFonts w:eastAsia="Calibri"/>
                <w:sz w:val="12"/>
                <w:szCs w:val="12"/>
                <w:lang w:eastAsia="en-US"/>
              </w:rPr>
            </w:pPr>
            <w:r>
              <w:rPr>
                <w:rFonts w:eastAsia="Calibri"/>
                <w:sz w:val="12"/>
                <w:szCs w:val="12"/>
                <w:lang w:eastAsia="en-US"/>
              </w:rPr>
              <w:t>Региональ</w:t>
            </w:r>
            <w:r w:rsidRPr="00BA2CBF">
              <w:rPr>
                <w:rFonts w:eastAsia="Calibri"/>
                <w:sz w:val="12"/>
                <w:szCs w:val="12"/>
                <w:lang w:eastAsia="en-US"/>
              </w:rPr>
              <w:t>ный проект Е</w:t>
            </w:r>
            <w:proofErr w:type="gramStart"/>
            <w:r w:rsidRPr="00BA2CBF">
              <w:rPr>
                <w:rFonts w:eastAsia="Calibri"/>
                <w:sz w:val="12"/>
                <w:szCs w:val="12"/>
                <w:lang w:eastAsia="en-US"/>
              </w:rPr>
              <w:t>2</w:t>
            </w:r>
            <w:proofErr w:type="gramEnd"/>
          </w:p>
        </w:tc>
        <w:tc>
          <w:tcPr>
            <w:tcW w:w="1814" w:type="dxa"/>
            <w:vMerge w:val="restart"/>
            <w:shd w:val="clear" w:color="auto" w:fill="auto"/>
            <w:vAlign w:val="center"/>
          </w:tcPr>
          <w:p w:rsidR="00BA2CBF" w:rsidRPr="005173EA" w:rsidRDefault="00BA2CBF" w:rsidP="00BA2CBF">
            <w:pPr>
              <w:spacing w:after="200" w:line="276" w:lineRule="auto"/>
              <w:rPr>
                <w:rFonts w:eastAsia="Calibri"/>
                <w:sz w:val="12"/>
                <w:szCs w:val="12"/>
                <w:lang w:eastAsia="en-US"/>
              </w:rPr>
            </w:pPr>
            <w:r w:rsidRPr="00BA2CBF">
              <w:rPr>
                <w:rFonts w:eastAsia="Calibri"/>
                <w:sz w:val="12"/>
                <w:szCs w:val="12"/>
                <w:lang w:eastAsia="en-US"/>
              </w:rPr>
              <w:t>Успех каждого ребенка</w:t>
            </w:r>
          </w:p>
        </w:tc>
        <w:tc>
          <w:tcPr>
            <w:tcW w:w="1872" w:type="dxa"/>
            <w:vAlign w:val="center"/>
          </w:tcPr>
          <w:p w:rsidR="00BA2CBF" w:rsidRPr="005173EA" w:rsidRDefault="00BA2CBF" w:rsidP="00BA2CBF">
            <w:pPr>
              <w:widowControl w:val="0"/>
              <w:autoSpaceDE w:val="0"/>
              <w:autoSpaceDN w:val="0"/>
              <w:rPr>
                <w:sz w:val="12"/>
                <w:szCs w:val="12"/>
              </w:rPr>
            </w:pPr>
            <w:r>
              <w:rPr>
                <w:sz w:val="12"/>
                <w:szCs w:val="12"/>
              </w:rPr>
              <w:t>в</w:t>
            </w:r>
            <w:r w:rsidRPr="005173EA">
              <w:rPr>
                <w:sz w:val="12"/>
                <w:szCs w:val="12"/>
              </w:rPr>
              <w:t>сего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A2CBF" w:rsidRPr="005173EA" w:rsidRDefault="00BA2CBF" w:rsidP="00BA2CBF">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2CBF" w:rsidRPr="005173EA" w:rsidRDefault="00BA2CBF" w:rsidP="00BA2CBF">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2CBF" w:rsidRPr="005173EA" w:rsidRDefault="00BA2CBF" w:rsidP="00BA2CBF">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2CBF" w:rsidRPr="005173EA" w:rsidRDefault="00BA2CBF" w:rsidP="00BA2CBF">
            <w:pPr>
              <w:widowControl w:val="0"/>
              <w:autoSpaceDE w:val="0"/>
              <w:autoSpaceDN w:val="0"/>
              <w:jc w:val="center"/>
              <w:rPr>
                <w:sz w:val="12"/>
                <w:szCs w:val="12"/>
              </w:rPr>
            </w:pPr>
            <w:r w:rsidRPr="005173EA">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A2CBF" w:rsidRPr="005173EA" w:rsidRDefault="00BA2CBF" w:rsidP="00BA2CBF">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2CBF" w:rsidRPr="005173EA" w:rsidRDefault="00BA2CBF" w:rsidP="00BA2CBF">
            <w:pPr>
              <w:widowControl w:val="0"/>
              <w:autoSpaceDE w:val="0"/>
              <w:autoSpaceDN w:val="0"/>
              <w:jc w:val="center"/>
              <w:rPr>
                <w:sz w:val="12"/>
                <w:szCs w:val="12"/>
              </w:rPr>
            </w:pPr>
            <w:r w:rsidRPr="005173EA">
              <w:rPr>
                <w:sz w:val="12"/>
                <w:szCs w:val="12"/>
              </w:rPr>
              <w:t>13</w:t>
            </w:r>
            <w:r>
              <w:rPr>
                <w:sz w:val="12"/>
                <w:szCs w:val="12"/>
              </w:rPr>
              <w:t xml:space="preserve"> </w:t>
            </w:r>
            <w:r w:rsidRPr="005173EA">
              <w:rPr>
                <w:sz w:val="12"/>
                <w:szCs w:val="12"/>
              </w:rPr>
              <w:t>663,218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A2CBF" w:rsidRPr="005173EA" w:rsidRDefault="00BA2CBF" w:rsidP="00BA2CBF">
            <w:pPr>
              <w:jc w:val="center"/>
              <w:rPr>
                <w:sz w:val="12"/>
                <w:szCs w:val="12"/>
              </w:rPr>
            </w:pPr>
            <w:r w:rsidRPr="005173EA">
              <w:rPr>
                <w:sz w:val="12"/>
                <w:szCs w:val="12"/>
              </w:rPr>
              <w:t>12 633,909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2CBF" w:rsidRPr="00DB0CAB" w:rsidRDefault="00BA2CBF" w:rsidP="00BA2CBF">
            <w:pPr>
              <w:widowControl w:val="0"/>
              <w:autoSpaceDE w:val="0"/>
              <w:autoSpaceDN w:val="0"/>
              <w:jc w:val="center"/>
              <w:rPr>
                <w:sz w:val="12"/>
                <w:szCs w:val="12"/>
              </w:rPr>
            </w:pPr>
            <w:r w:rsidRPr="00DB0CAB">
              <w:rPr>
                <w:sz w:val="12"/>
                <w:szCs w:val="12"/>
              </w:rPr>
              <w:t>15 485,919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2CBF" w:rsidRPr="00DB0CAB" w:rsidRDefault="00BA2CBF" w:rsidP="00BA2CBF">
            <w:pPr>
              <w:widowControl w:val="0"/>
              <w:autoSpaceDE w:val="0"/>
              <w:autoSpaceDN w:val="0"/>
              <w:jc w:val="center"/>
              <w:rPr>
                <w:sz w:val="12"/>
                <w:szCs w:val="12"/>
              </w:rPr>
            </w:pPr>
            <w:r w:rsidRPr="00DB0CAB">
              <w:rPr>
                <w:sz w:val="12"/>
                <w:szCs w:val="12"/>
              </w:rPr>
              <w:t>13 822,449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2CBF" w:rsidRPr="00DB0CAB" w:rsidRDefault="00BA2CBF" w:rsidP="00BA2CBF">
            <w:pPr>
              <w:widowControl w:val="0"/>
              <w:autoSpaceDE w:val="0"/>
              <w:autoSpaceDN w:val="0"/>
              <w:jc w:val="center"/>
              <w:rPr>
                <w:sz w:val="12"/>
                <w:szCs w:val="12"/>
              </w:rPr>
            </w:pPr>
            <w:r w:rsidRPr="00DB0CAB">
              <w:rPr>
                <w:sz w:val="12"/>
                <w:szCs w:val="12"/>
              </w:rPr>
              <w:t>13 560,613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2CBF" w:rsidRPr="00DB0CAB" w:rsidRDefault="00BA2CBF" w:rsidP="00BA2CBF">
            <w:pPr>
              <w:widowControl w:val="0"/>
              <w:autoSpaceDE w:val="0"/>
              <w:autoSpaceDN w:val="0"/>
              <w:jc w:val="center"/>
              <w:rPr>
                <w:sz w:val="12"/>
                <w:szCs w:val="12"/>
              </w:rPr>
            </w:pPr>
            <w:r w:rsidRPr="00DB0CAB">
              <w:rPr>
                <w:sz w:val="12"/>
                <w:szCs w:val="12"/>
              </w:rPr>
              <w:t>1</w:t>
            </w:r>
            <w:r>
              <w:rPr>
                <w:sz w:val="12"/>
                <w:szCs w:val="12"/>
              </w:rPr>
              <w:t xml:space="preserve"> </w:t>
            </w:r>
            <w:r w:rsidRPr="00DB0CAB">
              <w:rPr>
                <w:sz w:val="12"/>
                <w:szCs w:val="12"/>
              </w:rPr>
              <w:t>776,218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2CBF" w:rsidRPr="00DB0CAB" w:rsidRDefault="00BA2CBF" w:rsidP="00BA2CBF">
            <w:pPr>
              <w:widowControl w:val="0"/>
              <w:autoSpaceDE w:val="0"/>
              <w:autoSpaceDN w:val="0"/>
              <w:jc w:val="center"/>
              <w:rPr>
                <w:sz w:val="12"/>
                <w:szCs w:val="12"/>
              </w:rPr>
            </w:pPr>
            <w:r w:rsidRPr="00DB0CAB">
              <w:rPr>
                <w:sz w:val="12"/>
                <w:szCs w:val="12"/>
              </w:rPr>
              <w:t>1</w:t>
            </w:r>
            <w:r>
              <w:rPr>
                <w:sz w:val="12"/>
                <w:szCs w:val="12"/>
              </w:rPr>
              <w:t xml:space="preserve"> </w:t>
            </w:r>
            <w:r w:rsidRPr="00DB0CAB">
              <w:rPr>
                <w:sz w:val="12"/>
                <w:szCs w:val="12"/>
              </w:rPr>
              <w:t>776,218</w:t>
            </w:r>
          </w:p>
        </w:tc>
      </w:tr>
      <w:tr w:rsidR="00BA2CBF" w:rsidRPr="005173EA" w:rsidTr="00542ADE">
        <w:tc>
          <w:tcPr>
            <w:tcW w:w="1135" w:type="dxa"/>
            <w:vMerge/>
            <w:shd w:val="clear" w:color="auto" w:fill="auto"/>
          </w:tcPr>
          <w:p w:rsidR="00BA2CBF" w:rsidRPr="005173EA" w:rsidRDefault="00BA2CBF" w:rsidP="00BA2CBF">
            <w:pPr>
              <w:spacing w:after="200" w:line="276" w:lineRule="auto"/>
              <w:rPr>
                <w:rFonts w:eastAsia="Calibri"/>
                <w:sz w:val="12"/>
                <w:szCs w:val="12"/>
                <w:lang w:eastAsia="en-US"/>
              </w:rPr>
            </w:pPr>
          </w:p>
        </w:tc>
        <w:tc>
          <w:tcPr>
            <w:tcW w:w="1814" w:type="dxa"/>
            <w:vMerge/>
            <w:shd w:val="clear" w:color="auto" w:fill="auto"/>
          </w:tcPr>
          <w:p w:rsidR="00BA2CBF" w:rsidRPr="005173EA" w:rsidRDefault="00BA2CBF" w:rsidP="00BA2CBF">
            <w:pPr>
              <w:spacing w:after="200" w:line="276" w:lineRule="auto"/>
              <w:rPr>
                <w:rFonts w:eastAsia="Calibri"/>
                <w:sz w:val="12"/>
                <w:szCs w:val="12"/>
                <w:lang w:eastAsia="en-US"/>
              </w:rPr>
            </w:pPr>
          </w:p>
        </w:tc>
        <w:tc>
          <w:tcPr>
            <w:tcW w:w="1872" w:type="dxa"/>
            <w:vAlign w:val="center"/>
          </w:tcPr>
          <w:p w:rsidR="00BA2CBF" w:rsidRPr="005173EA" w:rsidRDefault="00BA2CBF" w:rsidP="00BA2CBF">
            <w:pPr>
              <w:widowControl w:val="0"/>
              <w:autoSpaceDE w:val="0"/>
              <w:autoSpaceDN w:val="0"/>
              <w:rPr>
                <w:sz w:val="12"/>
                <w:szCs w:val="12"/>
              </w:rPr>
            </w:pPr>
            <w:r w:rsidRPr="005173EA">
              <w:rPr>
                <w:sz w:val="12"/>
                <w:szCs w:val="12"/>
              </w:rPr>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A2CBF" w:rsidRPr="005173EA" w:rsidRDefault="00BA2CBF" w:rsidP="00BA2CBF">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2CBF" w:rsidRPr="005173EA" w:rsidRDefault="00BA2CBF" w:rsidP="00BA2CBF">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2CBF" w:rsidRPr="005173EA" w:rsidRDefault="00BA2CBF" w:rsidP="00BA2CBF">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2CBF" w:rsidRPr="005173EA" w:rsidRDefault="00BA2CBF" w:rsidP="00BA2CBF">
            <w:pPr>
              <w:widowControl w:val="0"/>
              <w:autoSpaceDE w:val="0"/>
              <w:autoSpaceDN w:val="0"/>
              <w:jc w:val="center"/>
              <w:rPr>
                <w:sz w:val="12"/>
                <w:szCs w:val="12"/>
              </w:rPr>
            </w:pPr>
            <w:r w:rsidRPr="005173EA">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A2CBF" w:rsidRPr="005173EA" w:rsidRDefault="00BA2CBF" w:rsidP="00BA2CBF">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2CBF" w:rsidRPr="00C158DD" w:rsidRDefault="00BA2CBF" w:rsidP="00BA2CBF">
            <w:pPr>
              <w:widowControl w:val="0"/>
              <w:autoSpaceDE w:val="0"/>
              <w:autoSpaceDN w:val="0"/>
              <w:jc w:val="center"/>
              <w:rPr>
                <w:sz w:val="12"/>
                <w:szCs w:val="12"/>
              </w:rPr>
            </w:pPr>
            <w:r w:rsidRPr="00BA2CBF">
              <w:rPr>
                <w:sz w:val="12"/>
                <w:szCs w:val="12"/>
              </w:rPr>
              <w:t>11</w:t>
            </w:r>
            <w:r>
              <w:rPr>
                <w:sz w:val="12"/>
                <w:szCs w:val="12"/>
              </w:rPr>
              <w:t xml:space="preserve"> </w:t>
            </w:r>
            <w:r w:rsidRPr="00BA2CBF">
              <w:rPr>
                <w:sz w:val="12"/>
                <w:szCs w:val="12"/>
              </w:rPr>
              <w:t>887,000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A2CBF" w:rsidRPr="005173EA" w:rsidRDefault="00BA2CBF" w:rsidP="00BA2CBF">
            <w:pPr>
              <w:jc w:val="center"/>
              <w:rPr>
                <w:sz w:val="12"/>
                <w:szCs w:val="12"/>
              </w:rPr>
            </w:pPr>
            <w:r w:rsidRPr="005173EA">
              <w:rPr>
                <w:sz w:val="12"/>
                <w:szCs w:val="12"/>
              </w:rPr>
              <w:t>10 991,500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2CBF" w:rsidRPr="00DB0CAB" w:rsidRDefault="00BA2CBF" w:rsidP="00BA2CBF">
            <w:pPr>
              <w:widowControl w:val="0"/>
              <w:autoSpaceDE w:val="0"/>
              <w:autoSpaceDN w:val="0"/>
              <w:jc w:val="center"/>
              <w:rPr>
                <w:sz w:val="12"/>
                <w:szCs w:val="12"/>
              </w:rPr>
            </w:pPr>
            <w:r w:rsidRPr="00DB0CAB">
              <w:rPr>
                <w:sz w:val="12"/>
                <w:szCs w:val="12"/>
              </w:rPr>
              <w:t>15 176,200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2CBF" w:rsidRPr="00DB0CAB" w:rsidRDefault="00BA2CBF" w:rsidP="00BA2CBF">
            <w:pPr>
              <w:widowControl w:val="0"/>
              <w:autoSpaceDE w:val="0"/>
              <w:autoSpaceDN w:val="0"/>
              <w:jc w:val="center"/>
              <w:rPr>
                <w:sz w:val="12"/>
                <w:szCs w:val="12"/>
              </w:rPr>
            </w:pPr>
            <w:r w:rsidRPr="00DB0CAB">
              <w:rPr>
                <w:sz w:val="12"/>
                <w:szCs w:val="12"/>
              </w:rPr>
              <w:t>13 546,000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2CBF" w:rsidRPr="00DB0CAB" w:rsidRDefault="00BA2CBF" w:rsidP="00BA2CBF">
            <w:pPr>
              <w:widowControl w:val="0"/>
              <w:autoSpaceDE w:val="0"/>
              <w:autoSpaceDN w:val="0"/>
              <w:jc w:val="center"/>
              <w:rPr>
                <w:sz w:val="12"/>
                <w:szCs w:val="12"/>
              </w:rPr>
            </w:pPr>
            <w:r w:rsidRPr="00DB0CAB">
              <w:rPr>
                <w:sz w:val="12"/>
                <w:szCs w:val="12"/>
              </w:rPr>
              <w:t>13 289,400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2CBF" w:rsidRPr="00DB0CAB" w:rsidRDefault="00BA2CBF" w:rsidP="00BA2CBF">
            <w:pPr>
              <w:spacing w:line="276" w:lineRule="auto"/>
              <w:jc w:val="center"/>
              <w:rPr>
                <w:sz w:val="12"/>
                <w:szCs w:val="12"/>
              </w:rPr>
            </w:pPr>
            <w:r w:rsidRPr="00DB0CA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2CBF" w:rsidRPr="00DB0CAB" w:rsidRDefault="00BA2CBF" w:rsidP="00BA2CBF">
            <w:pPr>
              <w:spacing w:line="276" w:lineRule="auto"/>
              <w:jc w:val="center"/>
              <w:rPr>
                <w:sz w:val="12"/>
                <w:szCs w:val="12"/>
              </w:rPr>
            </w:pPr>
            <w:r w:rsidRPr="00DB0CAB">
              <w:rPr>
                <w:sz w:val="12"/>
                <w:szCs w:val="12"/>
              </w:rPr>
              <w:t>0,000</w:t>
            </w:r>
          </w:p>
        </w:tc>
      </w:tr>
      <w:tr w:rsidR="00DE5787" w:rsidRPr="005173EA" w:rsidTr="00542ADE">
        <w:tc>
          <w:tcPr>
            <w:tcW w:w="1135" w:type="dxa"/>
            <w:vMerge/>
            <w:shd w:val="clear" w:color="auto" w:fill="auto"/>
          </w:tcPr>
          <w:p w:rsidR="00DE5787" w:rsidRPr="005173EA" w:rsidRDefault="00DE5787" w:rsidP="00DE5787">
            <w:pPr>
              <w:spacing w:after="200" w:line="276" w:lineRule="auto"/>
              <w:rPr>
                <w:rFonts w:eastAsia="Calibri"/>
                <w:sz w:val="12"/>
                <w:szCs w:val="12"/>
                <w:lang w:eastAsia="en-US"/>
              </w:rPr>
            </w:pPr>
          </w:p>
        </w:tc>
        <w:tc>
          <w:tcPr>
            <w:tcW w:w="1814" w:type="dxa"/>
            <w:vMerge/>
            <w:shd w:val="clear" w:color="auto" w:fill="auto"/>
          </w:tcPr>
          <w:p w:rsidR="00DE5787" w:rsidRPr="005173EA" w:rsidRDefault="00DE5787" w:rsidP="00DE5787">
            <w:pPr>
              <w:spacing w:after="200" w:line="276" w:lineRule="auto"/>
              <w:rPr>
                <w:rFonts w:eastAsia="Calibri"/>
                <w:sz w:val="12"/>
                <w:szCs w:val="12"/>
                <w:lang w:eastAsia="en-US"/>
              </w:rPr>
            </w:pPr>
          </w:p>
        </w:tc>
        <w:tc>
          <w:tcPr>
            <w:tcW w:w="1872" w:type="dxa"/>
            <w:vAlign w:val="center"/>
          </w:tcPr>
          <w:p w:rsidR="00DE5787" w:rsidRPr="005173EA" w:rsidRDefault="00DE5787" w:rsidP="00DE5787">
            <w:pPr>
              <w:widowControl w:val="0"/>
              <w:autoSpaceDE w:val="0"/>
              <w:autoSpaceDN w:val="0"/>
              <w:rPr>
                <w:sz w:val="12"/>
                <w:szCs w:val="12"/>
              </w:rPr>
            </w:pPr>
            <w:r w:rsidRPr="005173EA">
              <w:rPr>
                <w:sz w:val="12"/>
                <w:szCs w:val="12"/>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5787" w:rsidRPr="005173EA" w:rsidRDefault="00DE5787" w:rsidP="00DE5787">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E5787" w:rsidRPr="005173EA" w:rsidRDefault="00DE5787" w:rsidP="00DE5787">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E5787" w:rsidRPr="005173EA" w:rsidRDefault="00DE5787" w:rsidP="00DE5787">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E5787" w:rsidRPr="005173EA" w:rsidRDefault="00DE5787" w:rsidP="00DE5787">
            <w:pPr>
              <w:widowControl w:val="0"/>
              <w:autoSpaceDE w:val="0"/>
              <w:autoSpaceDN w:val="0"/>
              <w:jc w:val="center"/>
              <w:rPr>
                <w:sz w:val="12"/>
                <w:szCs w:val="12"/>
              </w:rPr>
            </w:pPr>
            <w:r w:rsidRPr="005173EA">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5787" w:rsidRPr="005173EA" w:rsidRDefault="00DE5787" w:rsidP="00DE5787">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E5787" w:rsidRPr="00DE5787" w:rsidRDefault="00DE5787" w:rsidP="00DE5787">
            <w:pPr>
              <w:widowControl w:val="0"/>
              <w:autoSpaceDE w:val="0"/>
              <w:autoSpaceDN w:val="0"/>
              <w:jc w:val="center"/>
              <w:rPr>
                <w:sz w:val="12"/>
                <w:szCs w:val="12"/>
              </w:rPr>
            </w:pPr>
            <w:r w:rsidRPr="00DE5787">
              <w:rPr>
                <w:sz w:val="12"/>
                <w:szCs w:val="12"/>
              </w:rPr>
              <w:t>1 776,218</w:t>
            </w:r>
          </w:p>
        </w:tc>
        <w:tc>
          <w:tcPr>
            <w:tcW w:w="850" w:type="dxa"/>
            <w:tcBorders>
              <w:top w:val="single" w:sz="4" w:space="0" w:color="auto"/>
              <w:left w:val="nil"/>
              <w:bottom w:val="single" w:sz="4" w:space="0" w:color="auto"/>
              <w:right w:val="single" w:sz="4" w:space="0" w:color="auto"/>
            </w:tcBorders>
            <w:shd w:val="clear" w:color="auto" w:fill="auto"/>
            <w:vAlign w:val="center"/>
          </w:tcPr>
          <w:p w:rsidR="00DE5787" w:rsidRPr="00DE5787" w:rsidRDefault="00DE5787" w:rsidP="00DE5787">
            <w:pPr>
              <w:widowControl w:val="0"/>
              <w:autoSpaceDE w:val="0"/>
              <w:autoSpaceDN w:val="0"/>
              <w:jc w:val="center"/>
              <w:rPr>
                <w:sz w:val="12"/>
                <w:szCs w:val="12"/>
              </w:rPr>
            </w:pPr>
            <w:r w:rsidRPr="00DE5787">
              <w:rPr>
                <w:sz w:val="12"/>
                <w:szCs w:val="12"/>
              </w:rPr>
              <w:t>1 642,409</w:t>
            </w:r>
          </w:p>
        </w:tc>
        <w:tc>
          <w:tcPr>
            <w:tcW w:w="851" w:type="dxa"/>
            <w:tcBorders>
              <w:top w:val="single" w:sz="4" w:space="0" w:color="auto"/>
              <w:left w:val="nil"/>
              <w:bottom w:val="single" w:sz="4" w:space="0" w:color="auto"/>
              <w:right w:val="single" w:sz="4" w:space="0" w:color="auto"/>
            </w:tcBorders>
            <w:shd w:val="clear" w:color="auto" w:fill="auto"/>
            <w:vAlign w:val="center"/>
          </w:tcPr>
          <w:p w:rsidR="00DE5787" w:rsidRPr="00DE5787" w:rsidRDefault="00DE5787" w:rsidP="00DE5787">
            <w:pPr>
              <w:widowControl w:val="0"/>
              <w:autoSpaceDE w:val="0"/>
              <w:autoSpaceDN w:val="0"/>
              <w:jc w:val="center"/>
              <w:rPr>
                <w:sz w:val="12"/>
                <w:szCs w:val="12"/>
              </w:rPr>
            </w:pPr>
            <w:r w:rsidRPr="00DE5787">
              <w:rPr>
                <w:sz w:val="12"/>
                <w:szCs w:val="12"/>
              </w:rPr>
              <w:t>309,719</w:t>
            </w:r>
          </w:p>
        </w:tc>
        <w:tc>
          <w:tcPr>
            <w:tcW w:w="851" w:type="dxa"/>
            <w:tcBorders>
              <w:top w:val="single" w:sz="4" w:space="0" w:color="auto"/>
              <w:left w:val="nil"/>
              <w:bottom w:val="single" w:sz="4" w:space="0" w:color="auto"/>
              <w:right w:val="single" w:sz="4" w:space="0" w:color="auto"/>
            </w:tcBorders>
            <w:shd w:val="clear" w:color="auto" w:fill="auto"/>
            <w:vAlign w:val="center"/>
          </w:tcPr>
          <w:p w:rsidR="00DE5787" w:rsidRPr="00DE5787" w:rsidRDefault="00DE5787" w:rsidP="00DE5787">
            <w:pPr>
              <w:widowControl w:val="0"/>
              <w:autoSpaceDE w:val="0"/>
              <w:autoSpaceDN w:val="0"/>
              <w:jc w:val="center"/>
              <w:rPr>
                <w:sz w:val="12"/>
                <w:szCs w:val="12"/>
              </w:rPr>
            </w:pPr>
            <w:r w:rsidRPr="00DE5787">
              <w:rPr>
                <w:sz w:val="12"/>
                <w:szCs w:val="12"/>
              </w:rPr>
              <w:t>276,449</w:t>
            </w:r>
          </w:p>
        </w:tc>
        <w:tc>
          <w:tcPr>
            <w:tcW w:w="851" w:type="dxa"/>
            <w:tcBorders>
              <w:top w:val="single" w:sz="4" w:space="0" w:color="auto"/>
              <w:left w:val="nil"/>
              <w:bottom w:val="single" w:sz="4" w:space="0" w:color="auto"/>
              <w:right w:val="single" w:sz="4" w:space="0" w:color="auto"/>
            </w:tcBorders>
            <w:shd w:val="clear" w:color="auto" w:fill="auto"/>
            <w:vAlign w:val="center"/>
          </w:tcPr>
          <w:p w:rsidR="00DE5787" w:rsidRPr="00DE5787" w:rsidRDefault="00DE5787" w:rsidP="00DE5787">
            <w:pPr>
              <w:widowControl w:val="0"/>
              <w:autoSpaceDE w:val="0"/>
              <w:autoSpaceDN w:val="0"/>
              <w:jc w:val="center"/>
              <w:rPr>
                <w:sz w:val="12"/>
                <w:szCs w:val="12"/>
              </w:rPr>
            </w:pPr>
            <w:r w:rsidRPr="00DE5787">
              <w:rPr>
                <w:sz w:val="12"/>
                <w:szCs w:val="12"/>
              </w:rPr>
              <w:t>271,213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E5787" w:rsidRPr="00DB0CAB" w:rsidRDefault="00DE5787" w:rsidP="00DE5787">
            <w:pPr>
              <w:widowControl w:val="0"/>
              <w:autoSpaceDE w:val="0"/>
              <w:autoSpaceDN w:val="0"/>
              <w:jc w:val="center"/>
              <w:rPr>
                <w:sz w:val="12"/>
                <w:szCs w:val="12"/>
              </w:rPr>
            </w:pPr>
            <w:r w:rsidRPr="00DB0CAB">
              <w:rPr>
                <w:sz w:val="12"/>
                <w:szCs w:val="12"/>
              </w:rPr>
              <w:t>1</w:t>
            </w:r>
            <w:r>
              <w:rPr>
                <w:sz w:val="12"/>
                <w:szCs w:val="12"/>
              </w:rPr>
              <w:t xml:space="preserve"> </w:t>
            </w:r>
            <w:r w:rsidRPr="00DB0CAB">
              <w:rPr>
                <w:sz w:val="12"/>
                <w:szCs w:val="12"/>
              </w:rPr>
              <w:t>776,218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E5787" w:rsidRPr="00DB0CAB" w:rsidRDefault="00DE5787" w:rsidP="00DE5787">
            <w:pPr>
              <w:widowControl w:val="0"/>
              <w:autoSpaceDE w:val="0"/>
              <w:autoSpaceDN w:val="0"/>
              <w:jc w:val="center"/>
              <w:rPr>
                <w:sz w:val="12"/>
                <w:szCs w:val="12"/>
              </w:rPr>
            </w:pPr>
            <w:r w:rsidRPr="00DB0CAB">
              <w:rPr>
                <w:sz w:val="12"/>
                <w:szCs w:val="12"/>
              </w:rPr>
              <w:t>1</w:t>
            </w:r>
            <w:r>
              <w:rPr>
                <w:sz w:val="12"/>
                <w:szCs w:val="12"/>
              </w:rPr>
              <w:t xml:space="preserve"> </w:t>
            </w:r>
            <w:r w:rsidRPr="00DB0CAB">
              <w:rPr>
                <w:sz w:val="12"/>
                <w:szCs w:val="12"/>
              </w:rPr>
              <w:t>776,218</w:t>
            </w:r>
          </w:p>
        </w:tc>
      </w:tr>
      <w:tr w:rsidR="00C47DD7" w:rsidRPr="005173EA" w:rsidTr="00542ADE">
        <w:tc>
          <w:tcPr>
            <w:tcW w:w="1135" w:type="dxa"/>
            <w:vMerge w:val="restart"/>
            <w:shd w:val="clear" w:color="auto" w:fill="auto"/>
            <w:vAlign w:val="center"/>
          </w:tcPr>
          <w:p w:rsidR="00C47DD7" w:rsidRPr="005173EA" w:rsidRDefault="00C47DD7" w:rsidP="00C47DD7">
            <w:pPr>
              <w:spacing w:after="200" w:line="276" w:lineRule="auto"/>
              <w:rPr>
                <w:rFonts w:eastAsia="Calibri"/>
                <w:sz w:val="12"/>
                <w:szCs w:val="12"/>
                <w:lang w:eastAsia="en-US"/>
              </w:rPr>
            </w:pPr>
            <w:r>
              <w:rPr>
                <w:rFonts w:eastAsia="Calibri"/>
                <w:sz w:val="12"/>
                <w:szCs w:val="12"/>
                <w:lang w:eastAsia="en-US"/>
              </w:rPr>
              <w:t>Региональ</w:t>
            </w:r>
            <w:r w:rsidRPr="00C47DD7">
              <w:rPr>
                <w:rFonts w:eastAsia="Calibri"/>
                <w:sz w:val="12"/>
                <w:szCs w:val="12"/>
                <w:lang w:eastAsia="en-US"/>
              </w:rPr>
              <w:t>ный проект Е3</w:t>
            </w:r>
          </w:p>
        </w:tc>
        <w:tc>
          <w:tcPr>
            <w:tcW w:w="1814" w:type="dxa"/>
            <w:vMerge w:val="restart"/>
            <w:shd w:val="clear" w:color="auto" w:fill="auto"/>
            <w:vAlign w:val="center"/>
          </w:tcPr>
          <w:p w:rsidR="00C47DD7" w:rsidRPr="005173EA" w:rsidRDefault="00C47DD7" w:rsidP="00C47DD7">
            <w:pPr>
              <w:spacing w:after="200" w:line="276" w:lineRule="auto"/>
              <w:rPr>
                <w:rFonts w:eastAsia="Calibri"/>
                <w:sz w:val="12"/>
                <w:szCs w:val="12"/>
                <w:lang w:eastAsia="en-US"/>
              </w:rPr>
            </w:pPr>
            <w:r w:rsidRPr="00C47DD7">
              <w:rPr>
                <w:rFonts w:eastAsia="Calibri"/>
                <w:sz w:val="12"/>
                <w:szCs w:val="12"/>
                <w:lang w:eastAsia="en-US"/>
              </w:rPr>
              <w:t>Поддержка семей, имеющих детей</w:t>
            </w:r>
          </w:p>
        </w:tc>
        <w:tc>
          <w:tcPr>
            <w:tcW w:w="1872" w:type="dxa"/>
            <w:vAlign w:val="center"/>
          </w:tcPr>
          <w:p w:rsidR="00C47DD7" w:rsidRPr="005173EA" w:rsidRDefault="00C47DD7" w:rsidP="00C47DD7">
            <w:pPr>
              <w:widowControl w:val="0"/>
              <w:autoSpaceDE w:val="0"/>
              <w:autoSpaceDN w:val="0"/>
              <w:rPr>
                <w:sz w:val="12"/>
                <w:szCs w:val="12"/>
              </w:rPr>
            </w:pPr>
            <w:r>
              <w:rPr>
                <w:sz w:val="12"/>
                <w:szCs w:val="12"/>
              </w:rPr>
              <w:t>в</w:t>
            </w:r>
            <w:r w:rsidRPr="005173EA">
              <w:rPr>
                <w:sz w:val="12"/>
                <w:szCs w:val="12"/>
              </w:rPr>
              <w:t>сего</w:t>
            </w:r>
          </w:p>
        </w:tc>
        <w:tc>
          <w:tcPr>
            <w:tcW w:w="850" w:type="dxa"/>
            <w:tcBorders>
              <w:top w:val="single" w:sz="4" w:space="0" w:color="auto"/>
              <w:bottom w:val="single" w:sz="4" w:space="0" w:color="auto"/>
            </w:tcBorders>
            <w:shd w:val="clear" w:color="auto" w:fill="auto"/>
            <w:vAlign w:val="center"/>
          </w:tcPr>
          <w:p w:rsidR="00C47DD7" w:rsidRPr="005173EA" w:rsidRDefault="00C47DD7" w:rsidP="00C47DD7">
            <w:pPr>
              <w:widowControl w:val="0"/>
              <w:autoSpaceDE w:val="0"/>
              <w:autoSpaceDN w:val="0"/>
              <w:jc w:val="center"/>
              <w:rPr>
                <w:sz w:val="12"/>
                <w:szCs w:val="12"/>
              </w:rPr>
            </w:pPr>
            <w:r w:rsidRPr="005173EA">
              <w:rPr>
                <w:sz w:val="12"/>
                <w:szCs w:val="12"/>
              </w:rPr>
              <w:t>0,000</w:t>
            </w:r>
          </w:p>
        </w:tc>
        <w:tc>
          <w:tcPr>
            <w:tcW w:w="992" w:type="dxa"/>
            <w:tcBorders>
              <w:top w:val="single" w:sz="4" w:space="0" w:color="auto"/>
              <w:bottom w:val="single" w:sz="4" w:space="0" w:color="auto"/>
            </w:tcBorders>
            <w:shd w:val="clear" w:color="auto" w:fill="auto"/>
            <w:vAlign w:val="center"/>
          </w:tcPr>
          <w:p w:rsidR="00C47DD7" w:rsidRPr="005173EA" w:rsidRDefault="00C47DD7" w:rsidP="00C47DD7">
            <w:pPr>
              <w:widowControl w:val="0"/>
              <w:autoSpaceDE w:val="0"/>
              <w:autoSpaceDN w:val="0"/>
              <w:jc w:val="center"/>
              <w:rPr>
                <w:sz w:val="12"/>
                <w:szCs w:val="12"/>
              </w:rPr>
            </w:pPr>
            <w:r w:rsidRPr="005173EA">
              <w:rPr>
                <w:sz w:val="12"/>
                <w:szCs w:val="12"/>
              </w:rPr>
              <w:t>0,000</w:t>
            </w:r>
          </w:p>
        </w:tc>
        <w:tc>
          <w:tcPr>
            <w:tcW w:w="992" w:type="dxa"/>
            <w:tcBorders>
              <w:top w:val="single" w:sz="4" w:space="0" w:color="auto"/>
              <w:bottom w:val="single" w:sz="4" w:space="0" w:color="auto"/>
            </w:tcBorders>
            <w:shd w:val="clear" w:color="auto" w:fill="auto"/>
            <w:vAlign w:val="center"/>
          </w:tcPr>
          <w:p w:rsidR="00C47DD7" w:rsidRPr="005173EA" w:rsidRDefault="00C47DD7" w:rsidP="00C47DD7">
            <w:pPr>
              <w:widowControl w:val="0"/>
              <w:autoSpaceDE w:val="0"/>
              <w:autoSpaceDN w:val="0"/>
              <w:jc w:val="center"/>
              <w:rPr>
                <w:sz w:val="12"/>
                <w:szCs w:val="12"/>
              </w:rPr>
            </w:pPr>
            <w:r w:rsidRPr="005173EA">
              <w:rPr>
                <w:sz w:val="12"/>
                <w:szCs w:val="12"/>
              </w:rPr>
              <w:t>0,000</w:t>
            </w:r>
          </w:p>
        </w:tc>
        <w:tc>
          <w:tcPr>
            <w:tcW w:w="851" w:type="dxa"/>
            <w:tcBorders>
              <w:top w:val="single" w:sz="4" w:space="0" w:color="auto"/>
              <w:bottom w:val="single" w:sz="4" w:space="0" w:color="auto"/>
            </w:tcBorders>
            <w:shd w:val="clear" w:color="auto" w:fill="auto"/>
            <w:vAlign w:val="center"/>
          </w:tcPr>
          <w:p w:rsidR="00C47DD7" w:rsidRPr="005173EA" w:rsidRDefault="00C47DD7" w:rsidP="00C47DD7">
            <w:pPr>
              <w:widowControl w:val="0"/>
              <w:autoSpaceDE w:val="0"/>
              <w:autoSpaceDN w:val="0"/>
              <w:jc w:val="center"/>
              <w:rPr>
                <w:sz w:val="12"/>
                <w:szCs w:val="12"/>
              </w:rPr>
            </w:pPr>
            <w:r w:rsidRPr="005173EA">
              <w:rPr>
                <w:sz w:val="12"/>
                <w:szCs w:val="12"/>
              </w:rPr>
              <w:t>0,000</w:t>
            </w:r>
          </w:p>
        </w:tc>
        <w:tc>
          <w:tcPr>
            <w:tcW w:w="850" w:type="dxa"/>
            <w:tcBorders>
              <w:top w:val="single" w:sz="4" w:space="0" w:color="auto"/>
              <w:bottom w:val="single" w:sz="4" w:space="0" w:color="auto"/>
            </w:tcBorders>
            <w:shd w:val="clear" w:color="auto" w:fill="auto"/>
            <w:vAlign w:val="center"/>
          </w:tcPr>
          <w:p w:rsidR="00C47DD7" w:rsidRPr="005173EA" w:rsidRDefault="00C47DD7" w:rsidP="00C47DD7">
            <w:pPr>
              <w:widowControl w:val="0"/>
              <w:autoSpaceDE w:val="0"/>
              <w:autoSpaceDN w:val="0"/>
              <w:jc w:val="center"/>
              <w:rPr>
                <w:sz w:val="12"/>
                <w:szCs w:val="12"/>
              </w:rPr>
            </w:pPr>
            <w:r w:rsidRPr="005173EA">
              <w:rPr>
                <w:sz w:val="12"/>
                <w:szCs w:val="12"/>
              </w:rPr>
              <w:t>0,000</w:t>
            </w:r>
          </w:p>
        </w:tc>
        <w:tc>
          <w:tcPr>
            <w:tcW w:w="851" w:type="dxa"/>
            <w:tcBorders>
              <w:top w:val="single" w:sz="4" w:space="0" w:color="auto"/>
              <w:bottom w:val="single" w:sz="4" w:space="0" w:color="auto"/>
            </w:tcBorders>
            <w:shd w:val="clear" w:color="auto" w:fill="auto"/>
            <w:vAlign w:val="center"/>
          </w:tcPr>
          <w:p w:rsidR="00C47DD7" w:rsidRPr="005173EA" w:rsidRDefault="00C47DD7" w:rsidP="00C47DD7">
            <w:pPr>
              <w:widowControl w:val="0"/>
              <w:autoSpaceDE w:val="0"/>
              <w:autoSpaceDN w:val="0"/>
              <w:jc w:val="center"/>
              <w:rPr>
                <w:sz w:val="12"/>
                <w:szCs w:val="12"/>
              </w:rPr>
            </w:pPr>
            <w:r w:rsidRPr="005173EA">
              <w:rPr>
                <w:sz w:val="12"/>
                <w:szCs w:val="12"/>
              </w:rPr>
              <w:t>0,000</w:t>
            </w:r>
          </w:p>
        </w:tc>
        <w:tc>
          <w:tcPr>
            <w:tcW w:w="850" w:type="dxa"/>
            <w:tcBorders>
              <w:top w:val="single" w:sz="4" w:space="0" w:color="auto"/>
              <w:bottom w:val="single" w:sz="4" w:space="0" w:color="auto"/>
            </w:tcBorders>
            <w:shd w:val="clear" w:color="auto" w:fill="auto"/>
            <w:vAlign w:val="center"/>
          </w:tcPr>
          <w:p w:rsidR="00C47DD7" w:rsidRPr="005173EA" w:rsidRDefault="00C47DD7" w:rsidP="00C47DD7">
            <w:pPr>
              <w:spacing w:line="276" w:lineRule="auto"/>
              <w:jc w:val="center"/>
              <w:rPr>
                <w:sz w:val="12"/>
                <w:szCs w:val="12"/>
              </w:rPr>
            </w:pPr>
            <w:r w:rsidRPr="005173EA">
              <w:rPr>
                <w:sz w:val="12"/>
                <w:szCs w:val="12"/>
              </w:rPr>
              <w:t>0,000</w:t>
            </w:r>
          </w:p>
        </w:tc>
        <w:tc>
          <w:tcPr>
            <w:tcW w:w="851" w:type="dxa"/>
            <w:tcBorders>
              <w:top w:val="single" w:sz="4" w:space="0" w:color="auto"/>
              <w:bottom w:val="single" w:sz="4" w:space="0" w:color="auto"/>
            </w:tcBorders>
            <w:shd w:val="clear" w:color="auto" w:fill="auto"/>
            <w:vAlign w:val="center"/>
          </w:tcPr>
          <w:p w:rsidR="00C47DD7" w:rsidRPr="00DB0CAB" w:rsidRDefault="00C47DD7" w:rsidP="00C47DD7">
            <w:pPr>
              <w:spacing w:line="276" w:lineRule="auto"/>
              <w:jc w:val="center"/>
              <w:rPr>
                <w:sz w:val="12"/>
                <w:szCs w:val="12"/>
              </w:rPr>
            </w:pPr>
            <w:r w:rsidRPr="00DB0CAB">
              <w:rPr>
                <w:sz w:val="12"/>
                <w:szCs w:val="12"/>
              </w:rPr>
              <w:t>500,000</w:t>
            </w:r>
          </w:p>
        </w:tc>
        <w:tc>
          <w:tcPr>
            <w:tcW w:w="851" w:type="dxa"/>
            <w:tcBorders>
              <w:top w:val="single" w:sz="4" w:space="0" w:color="auto"/>
              <w:bottom w:val="single" w:sz="4" w:space="0" w:color="auto"/>
            </w:tcBorders>
            <w:shd w:val="clear" w:color="auto" w:fill="auto"/>
            <w:vAlign w:val="center"/>
          </w:tcPr>
          <w:p w:rsidR="00C47DD7" w:rsidRPr="00DB0CAB" w:rsidRDefault="00C47DD7" w:rsidP="00C47DD7">
            <w:pPr>
              <w:spacing w:line="276" w:lineRule="auto"/>
              <w:jc w:val="center"/>
              <w:rPr>
                <w:sz w:val="12"/>
                <w:szCs w:val="12"/>
              </w:rPr>
            </w:pPr>
            <w:r w:rsidRPr="00DB0CAB">
              <w:rPr>
                <w:sz w:val="12"/>
                <w:szCs w:val="12"/>
              </w:rPr>
              <w:t>0,000</w:t>
            </w:r>
          </w:p>
        </w:tc>
        <w:tc>
          <w:tcPr>
            <w:tcW w:w="851" w:type="dxa"/>
            <w:tcBorders>
              <w:top w:val="single" w:sz="4" w:space="0" w:color="auto"/>
              <w:bottom w:val="single" w:sz="4" w:space="0" w:color="auto"/>
            </w:tcBorders>
            <w:shd w:val="clear" w:color="auto" w:fill="auto"/>
            <w:vAlign w:val="center"/>
          </w:tcPr>
          <w:p w:rsidR="00C47DD7" w:rsidRPr="00DB0CAB" w:rsidRDefault="00C47DD7" w:rsidP="00C47DD7">
            <w:pPr>
              <w:spacing w:line="276" w:lineRule="auto"/>
              <w:jc w:val="center"/>
              <w:rPr>
                <w:sz w:val="12"/>
                <w:szCs w:val="12"/>
              </w:rPr>
            </w:pPr>
            <w:r w:rsidRPr="00DB0CAB">
              <w:rPr>
                <w:sz w:val="12"/>
                <w:szCs w:val="12"/>
              </w:rPr>
              <w:t>0,000</w:t>
            </w:r>
          </w:p>
        </w:tc>
        <w:tc>
          <w:tcPr>
            <w:tcW w:w="851" w:type="dxa"/>
            <w:tcBorders>
              <w:top w:val="single" w:sz="4" w:space="0" w:color="auto"/>
              <w:bottom w:val="single" w:sz="4" w:space="0" w:color="auto"/>
            </w:tcBorders>
            <w:shd w:val="clear" w:color="auto" w:fill="auto"/>
            <w:vAlign w:val="center"/>
          </w:tcPr>
          <w:p w:rsidR="00C47DD7" w:rsidRPr="00DB0CAB" w:rsidRDefault="00C47DD7" w:rsidP="00C47DD7">
            <w:pPr>
              <w:spacing w:line="276" w:lineRule="auto"/>
              <w:jc w:val="center"/>
              <w:rPr>
                <w:sz w:val="12"/>
                <w:szCs w:val="12"/>
              </w:rPr>
            </w:pPr>
            <w:r w:rsidRPr="00DB0CAB">
              <w:rPr>
                <w:sz w:val="12"/>
                <w:szCs w:val="12"/>
              </w:rPr>
              <w:t>0,000</w:t>
            </w:r>
          </w:p>
        </w:tc>
        <w:tc>
          <w:tcPr>
            <w:tcW w:w="851" w:type="dxa"/>
            <w:tcBorders>
              <w:top w:val="single" w:sz="4" w:space="0" w:color="auto"/>
              <w:bottom w:val="single" w:sz="4" w:space="0" w:color="auto"/>
            </w:tcBorders>
            <w:shd w:val="clear" w:color="auto" w:fill="auto"/>
            <w:vAlign w:val="center"/>
          </w:tcPr>
          <w:p w:rsidR="00C47DD7" w:rsidRPr="00DB0CAB" w:rsidRDefault="00C47DD7" w:rsidP="00C47DD7">
            <w:pPr>
              <w:spacing w:line="276" w:lineRule="auto"/>
              <w:jc w:val="center"/>
              <w:rPr>
                <w:sz w:val="12"/>
                <w:szCs w:val="12"/>
              </w:rPr>
            </w:pPr>
            <w:r w:rsidRPr="00DB0CAB">
              <w:rPr>
                <w:sz w:val="12"/>
                <w:szCs w:val="12"/>
              </w:rPr>
              <w:t>0,000</w:t>
            </w:r>
          </w:p>
        </w:tc>
      </w:tr>
      <w:tr w:rsidR="00C47DD7" w:rsidRPr="005173EA" w:rsidTr="00542ADE">
        <w:tc>
          <w:tcPr>
            <w:tcW w:w="1135" w:type="dxa"/>
            <w:vMerge/>
            <w:shd w:val="clear" w:color="auto" w:fill="auto"/>
          </w:tcPr>
          <w:p w:rsidR="00C47DD7" w:rsidRPr="005173EA" w:rsidRDefault="00C47DD7" w:rsidP="00C47DD7">
            <w:pPr>
              <w:spacing w:after="200" w:line="276" w:lineRule="auto"/>
              <w:rPr>
                <w:rFonts w:eastAsia="Calibri"/>
                <w:sz w:val="12"/>
                <w:szCs w:val="12"/>
                <w:lang w:eastAsia="en-US"/>
              </w:rPr>
            </w:pPr>
          </w:p>
        </w:tc>
        <w:tc>
          <w:tcPr>
            <w:tcW w:w="1814" w:type="dxa"/>
            <w:vMerge/>
            <w:shd w:val="clear" w:color="auto" w:fill="auto"/>
          </w:tcPr>
          <w:p w:rsidR="00C47DD7" w:rsidRPr="005173EA" w:rsidRDefault="00C47DD7" w:rsidP="00C47DD7">
            <w:pPr>
              <w:spacing w:after="200" w:line="276" w:lineRule="auto"/>
              <w:rPr>
                <w:rFonts w:eastAsia="Calibri"/>
                <w:sz w:val="12"/>
                <w:szCs w:val="12"/>
                <w:lang w:eastAsia="en-US"/>
              </w:rPr>
            </w:pPr>
          </w:p>
        </w:tc>
        <w:tc>
          <w:tcPr>
            <w:tcW w:w="1872" w:type="dxa"/>
            <w:vAlign w:val="center"/>
          </w:tcPr>
          <w:p w:rsidR="00C47DD7" w:rsidRPr="005173EA" w:rsidRDefault="00C47DD7" w:rsidP="00C47DD7">
            <w:pPr>
              <w:widowControl w:val="0"/>
              <w:autoSpaceDE w:val="0"/>
              <w:autoSpaceDN w:val="0"/>
              <w:rPr>
                <w:sz w:val="12"/>
                <w:szCs w:val="12"/>
              </w:rPr>
            </w:pPr>
            <w:r w:rsidRPr="005173EA">
              <w:rPr>
                <w:sz w:val="12"/>
                <w:szCs w:val="12"/>
              </w:rPr>
              <w:t>федеральный бюджет</w:t>
            </w:r>
          </w:p>
        </w:tc>
        <w:tc>
          <w:tcPr>
            <w:tcW w:w="850" w:type="dxa"/>
            <w:tcBorders>
              <w:top w:val="single" w:sz="4" w:space="0" w:color="auto"/>
              <w:bottom w:val="single" w:sz="4" w:space="0" w:color="auto"/>
            </w:tcBorders>
            <w:shd w:val="clear" w:color="auto" w:fill="auto"/>
            <w:vAlign w:val="center"/>
          </w:tcPr>
          <w:p w:rsidR="00C47DD7" w:rsidRPr="005173EA" w:rsidRDefault="00C47DD7" w:rsidP="00C47DD7">
            <w:pPr>
              <w:widowControl w:val="0"/>
              <w:autoSpaceDE w:val="0"/>
              <w:autoSpaceDN w:val="0"/>
              <w:jc w:val="center"/>
              <w:rPr>
                <w:sz w:val="12"/>
                <w:szCs w:val="12"/>
              </w:rPr>
            </w:pPr>
            <w:r w:rsidRPr="005173EA">
              <w:rPr>
                <w:sz w:val="12"/>
                <w:szCs w:val="12"/>
              </w:rPr>
              <w:t>0,000</w:t>
            </w:r>
          </w:p>
        </w:tc>
        <w:tc>
          <w:tcPr>
            <w:tcW w:w="992" w:type="dxa"/>
            <w:tcBorders>
              <w:top w:val="single" w:sz="4" w:space="0" w:color="auto"/>
              <w:bottom w:val="single" w:sz="4" w:space="0" w:color="auto"/>
            </w:tcBorders>
            <w:shd w:val="clear" w:color="auto" w:fill="auto"/>
            <w:vAlign w:val="center"/>
          </w:tcPr>
          <w:p w:rsidR="00C47DD7" w:rsidRPr="005173EA" w:rsidRDefault="00C47DD7" w:rsidP="00C47DD7">
            <w:pPr>
              <w:widowControl w:val="0"/>
              <w:autoSpaceDE w:val="0"/>
              <w:autoSpaceDN w:val="0"/>
              <w:jc w:val="center"/>
              <w:rPr>
                <w:sz w:val="12"/>
                <w:szCs w:val="12"/>
              </w:rPr>
            </w:pPr>
            <w:r w:rsidRPr="005173EA">
              <w:rPr>
                <w:sz w:val="12"/>
                <w:szCs w:val="12"/>
              </w:rPr>
              <w:t>0,000</w:t>
            </w:r>
          </w:p>
        </w:tc>
        <w:tc>
          <w:tcPr>
            <w:tcW w:w="992" w:type="dxa"/>
            <w:tcBorders>
              <w:top w:val="single" w:sz="4" w:space="0" w:color="auto"/>
              <w:bottom w:val="single" w:sz="4" w:space="0" w:color="auto"/>
            </w:tcBorders>
            <w:shd w:val="clear" w:color="auto" w:fill="auto"/>
            <w:vAlign w:val="center"/>
          </w:tcPr>
          <w:p w:rsidR="00C47DD7" w:rsidRPr="005173EA" w:rsidRDefault="00C47DD7" w:rsidP="00C47DD7">
            <w:pPr>
              <w:widowControl w:val="0"/>
              <w:autoSpaceDE w:val="0"/>
              <w:autoSpaceDN w:val="0"/>
              <w:jc w:val="center"/>
              <w:rPr>
                <w:sz w:val="12"/>
                <w:szCs w:val="12"/>
              </w:rPr>
            </w:pPr>
            <w:r w:rsidRPr="005173EA">
              <w:rPr>
                <w:sz w:val="12"/>
                <w:szCs w:val="12"/>
              </w:rPr>
              <w:t>0,000</w:t>
            </w:r>
          </w:p>
        </w:tc>
        <w:tc>
          <w:tcPr>
            <w:tcW w:w="851" w:type="dxa"/>
            <w:tcBorders>
              <w:top w:val="single" w:sz="4" w:space="0" w:color="auto"/>
              <w:bottom w:val="single" w:sz="4" w:space="0" w:color="auto"/>
            </w:tcBorders>
            <w:shd w:val="clear" w:color="auto" w:fill="auto"/>
            <w:vAlign w:val="center"/>
          </w:tcPr>
          <w:p w:rsidR="00C47DD7" w:rsidRPr="005173EA" w:rsidRDefault="00C47DD7" w:rsidP="00C47DD7">
            <w:pPr>
              <w:widowControl w:val="0"/>
              <w:autoSpaceDE w:val="0"/>
              <w:autoSpaceDN w:val="0"/>
              <w:jc w:val="center"/>
              <w:rPr>
                <w:sz w:val="12"/>
                <w:szCs w:val="12"/>
              </w:rPr>
            </w:pPr>
            <w:r w:rsidRPr="005173EA">
              <w:rPr>
                <w:sz w:val="12"/>
                <w:szCs w:val="12"/>
              </w:rPr>
              <w:t>0,000</w:t>
            </w:r>
          </w:p>
        </w:tc>
        <w:tc>
          <w:tcPr>
            <w:tcW w:w="850" w:type="dxa"/>
            <w:tcBorders>
              <w:top w:val="single" w:sz="4" w:space="0" w:color="auto"/>
              <w:bottom w:val="single" w:sz="4" w:space="0" w:color="auto"/>
            </w:tcBorders>
            <w:shd w:val="clear" w:color="auto" w:fill="auto"/>
            <w:vAlign w:val="center"/>
          </w:tcPr>
          <w:p w:rsidR="00C47DD7" w:rsidRPr="005173EA" w:rsidRDefault="00C47DD7" w:rsidP="00C47DD7">
            <w:pPr>
              <w:widowControl w:val="0"/>
              <w:autoSpaceDE w:val="0"/>
              <w:autoSpaceDN w:val="0"/>
              <w:jc w:val="center"/>
              <w:rPr>
                <w:sz w:val="12"/>
                <w:szCs w:val="12"/>
              </w:rPr>
            </w:pPr>
            <w:r w:rsidRPr="005173EA">
              <w:rPr>
                <w:sz w:val="12"/>
                <w:szCs w:val="12"/>
              </w:rPr>
              <w:t>0,000</w:t>
            </w:r>
          </w:p>
        </w:tc>
        <w:tc>
          <w:tcPr>
            <w:tcW w:w="851" w:type="dxa"/>
            <w:tcBorders>
              <w:top w:val="single" w:sz="4" w:space="0" w:color="auto"/>
              <w:bottom w:val="single" w:sz="4" w:space="0" w:color="auto"/>
            </w:tcBorders>
            <w:shd w:val="clear" w:color="auto" w:fill="auto"/>
            <w:vAlign w:val="center"/>
          </w:tcPr>
          <w:p w:rsidR="00C47DD7" w:rsidRPr="005173EA" w:rsidRDefault="00C47DD7" w:rsidP="00C47DD7">
            <w:pPr>
              <w:widowControl w:val="0"/>
              <w:autoSpaceDE w:val="0"/>
              <w:autoSpaceDN w:val="0"/>
              <w:jc w:val="center"/>
              <w:rPr>
                <w:sz w:val="12"/>
                <w:szCs w:val="12"/>
              </w:rPr>
            </w:pPr>
            <w:r w:rsidRPr="005173EA">
              <w:rPr>
                <w:sz w:val="12"/>
                <w:szCs w:val="12"/>
              </w:rPr>
              <w:t>0,000</w:t>
            </w:r>
          </w:p>
        </w:tc>
        <w:tc>
          <w:tcPr>
            <w:tcW w:w="850" w:type="dxa"/>
            <w:tcBorders>
              <w:top w:val="single" w:sz="4" w:space="0" w:color="auto"/>
              <w:bottom w:val="single" w:sz="4" w:space="0" w:color="auto"/>
            </w:tcBorders>
            <w:shd w:val="clear" w:color="auto" w:fill="auto"/>
            <w:vAlign w:val="center"/>
          </w:tcPr>
          <w:p w:rsidR="00C47DD7" w:rsidRPr="005173EA" w:rsidRDefault="00C47DD7" w:rsidP="00C47DD7">
            <w:pPr>
              <w:spacing w:line="276" w:lineRule="auto"/>
              <w:jc w:val="center"/>
              <w:rPr>
                <w:sz w:val="12"/>
                <w:szCs w:val="12"/>
              </w:rPr>
            </w:pPr>
            <w:r w:rsidRPr="005173EA">
              <w:rPr>
                <w:sz w:val="12"/>
                <w:szCs w:val="12"/>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47DD7" w:rsidRPr="00DE5787" w:rsidRDefault="00C47DD7" w:rsidP="00C47DD7">
            <w:pPr>
              <w:widowControl w:val="0"/>
              <w:autoSpaceDE w:val="0"/>
              <w:autoSpaceDN w:val="0"/>
              <w:jc w:val="center"/>
              <w:rPr>
                <w:sz w:val="12"/>
                <w:szCs w:val="12"/>
              </w:rPr>
            </w:pPr>
            <w:r w:rsidRPr="00C47DD7">
              <w:rPr>
                <w:sz w:val="12"/>
                <w:szCs w:val="12"/>
              </w:rPr>
              <w:t>0,000</w:t>
            </w:r>
          </w:p>
        </w:tc>
        <w:tc>
          <w:tcPr>
            <w:tcW w:w="851" w:type="dxa"/>
            <w:tcBorders>
              <w:top w:val="single" w:sz="4" w:space="0" w:color="auto"/>
              <w:bottom w:val="single" w:sz="4" w:space="0" w:color="auto"/>
            </w:tcBorders>
            <w:shd w:val="clear" w:color="auto" w:fill="auto"/>
            <w:vAlign w:val="center"/>
          </w:tcPr>
          <w:p w:rsidR="00C47DD7" w:rsidRPr="00DB0CAB" w:rsidRDefault="00C47DD7" w:rsidP="00C47DD7">
            <w:pPr>
              <w:spacing w:line="276" w:lineRule="auto"/>
              <w:jc w:val="center"/>
              <w:rPr>
                <w:sz w:val="12"/>
                <w:szCs w:val="12"/>
              </w:rPr>
            </w:pPr>
            <w:r w:rsidRPr="00DB0CAB">
              <w:rPr>
                <w:sz w:val="12"/>
                <w:szCs w:val="12"/>
              </w:rPr>
              <w:t>0,000</w:t>
            </w:r>
          </w:p>
        </w:tc>
        <w:tc>
          <w:tcPr>
            <w:tcW w:w="851" w:type="dxa"/>
            <w:tcBorders>
              <w:top w:val="single" w:sz="4" w:space="0" w:color="auto"/>
              <w:bottom w:val="single" w:sz="4" w:space="0" w:color="auto"/>
            </w:tcBorders>
            <w:shd w:val="clear" w:color="auto" w:fill="auto"/>
            <w:vAlign w:val="center"/>
          </w:tcPr>
          <w:p w:rsidR="00C47DD7" w:rsidRPr="00DB0CAB" w:rsidRDefault="00C47DD7" w:rsidP="00C47DD7">
            <w:pPr>
              <w:spacing w:line="276" w:lineRule="auto"/>
              <w:jc w:val="center"/>
              <w:rPr>
                <w:sz w:val="12"/>
                <w:szCs w:val="12"/>
              </w:rPr>
            </w:pPr>
            <w:r w:rsidRPr="00DB0CAB">
              <w:rPr>
                <w:sz w:val="12"/>
                <w:szCs w:val="12"/>
              </w:rPr>
              <w:t>0,000</w:t>
            </w:r>
          </w:p>
        </w:tc>
        <w:tc>
          <w:tcPr>
            <w:tcW w:w="851" w:type="dxa"/>
            <w:tcBorders>
              <w:top w:val="single" w:sz="4" w:space="0" w:color="auto"/>
              <w:bottom w:val="single" w:sz="4" w:space="0" w:color="auto"/>
            </w:tcBorders>
            <w:shd w:val="clear" w:color="auto" w:fill="auto"/>
            <w:vAlign w:val="center"/>
          </w:tcPr>
          <w:p w:rsidR="00C47DD7" w:rsidRPr="00DB0CAB" w:rsidRDefault="00C47DD7" w:rsidP="00C47DD7">
            <w:pPr>
              <w:spacing w:line="276" w:lineRule="auto"/>
              <w:jc w:val="center"/>
              <w:rPr>
                <w:sz w:val="12"/>
                <w:szCs w:val="12"/>
              </w:rPr>
            </w:pPr>
            <w:r w:rsidRPr="00DB0CAB">
              <w:rPr>
                <w:sz w:val="12"/>
                <w:szCs w:val="12"/>
              </w:rPr>
              <w:t>0,000</w:t>
            </w:r>
          </w:p>
        </w:tc>
        <w:tc>
          <w:tcPr>
            <w:tcW w:w="851" w:type="dxa"/>
            <w:tcBorders>
              <w:top w:val="single" w:sz="4" w:space="0" w:color="auto"/>
              <w:bottom w:val="single" w:sz="4" w:space="0" w:color="auto"/>
            </w:tcBorders>
            <w:shd w:val="clear" w:color="auto" w:fill="auto"/>
            <w:vAlign w:val="center"/>
          </w:tcPr>
          <w:p w:rsidR="00C47DD7" w:rsidRPr="00DB0CAB" w:rsidRDefault="00C47DD7" w:rsidP="00C47DD7">
            <w:pPr>
              <w:spacing w:line="276" w:lineRule="auto"/>
              <w:jc w:val="center"/>
              <w:rPr>
                <w:sz w:val="12"/>
                <w:szCs w:val="12"/>
              </w:rPr>
            </w:pPr>
            <w:r w:rsidRPr="00DB0CAB">
              <w:rPr>
                <w:sz w:val="12"/>
                <w:szCs w:val="12"/>
              </w:rPr>
              <w:t>0,000</w:t>
            </w:r>
          </w:p>
        </w:tc>
      </w:tr>
      <w:tr w:rsidR="00C47DD7" w:rsidRPr="005173EA" w:rsidTr="00542ADE">
        <w:tc>
          <w:tcPr>
            <w:tcW w:w="1135" w:type="dxa"/>
            <w:vMerge/>
            <w:shd w:val="clear" w:color="auto" w:fill="auto"/>
          </w:tcPr>
          <w:p w:rsidR="00C47DD7" w:rsidRPr="005173EA" w:rsidRDefault="00C47DD7" w:rsidP="00C47DD7">
            <w:pPr>
              <w:spacing w:after="200" w:line="276" w:lineRule="auto"/>
              <w:rPr>
                <w:rFonts w:eastAsia="Calibri"/>
                <w:sz w:val="12"/>
                <w:szCs w:val="12"/>
                <w:lang w:eastAsia="en-US"/>
              </w:rPr>
            </w:pPr>
          </w:p>
        </w:tc>
        <w:tc>
          <w:tcPr>
            <w:tcW w:w="1814" w:type="dxa"/>
            <w:vMerge/>
            <w:shd w:val="clear" w:color="auto" w:fill="auto"/>
          </w:tcPr>
          <w:p w:rsidR="00C47DD7" w:rsidRPr="005173EA" w:rsidRDefault="00C47DD7" w:rsidP="00C47DD7">
            <w:pPr>
              <w:spacing w:after="200" w:line="276" w:lineRule="auto"/>
              <w:rPr>
                <w:rFonts w:eastAsia="Calibri"/>
                <w:sz w:val="12"/>
                <w:szCs w:val="12"/>
                <w:lang w:eastAsia="en-US"/>
              </w:rPr>
            </w:pPr>
          </w:p>
        </w:tc>
        <w:tc>
          <w:tcPr>
            <w:tcW w:w="1872" w:type="dxa"/>
            <w:vAlign w:val="center"/>
          </w:tcPr>
          <w:p w:rsidR="00C47DD7" w:rsidRPr="005173EA" w:rsidRDefault="00C47DD7" w:rsidP="00C47DD7">
            <w:pPr>
              <w:widowControl w:val="0"/>
              <w:autoSpaceDE w:val="0"/>
              <w:autoSpaceDN w:val="0"/>
              <w:rPr>
                <w:sz w:val="12"/>
                <w:szCs w:val="12"/>
              </w:rPr>
            </w:pPr>
            <w:r w:rsidRPr="005173EA">
              <w:rPr>
                <w:sz w:val="12"/>
                <w:szCs w:val="12"/>
              </w:rPr>
              <w:t>областной бюджет</w:t>
            </w:r>
          </w:p>
        </w:tc>
        <w:tc>
          <w:tcPr>
            <w:tcW w:w="850" w:type="dxa"/>
            <w:tcBorders>
              <w:top w:val="single" w:sz="4" w:space="0" w:color="auto"/>
              <w:bottom w:val="single" w:sz="4" w:space="0" w:color="auto"/>
            </w:tcBorders>
            <w:shd w:val="clear" w:color="auto" w:fill="auto"/>
            <w:vAlign w:val="center"/>
          </w:tcPr>
          <w:p w:rsidR="00C47DD7" w:rsidRPr="005173EA" w:rsidRDefault="00C47DD7" w:rsidP="00C47DD7">
            <w:pPr>
              <w:widowControl w:val="0"/>
              <w:autoSpaceDE w:val="0"/>
              <w:autoSpaceDN w:val="0"/>
              <w:jc w:val="center"/>
              <w:rPr>
                <w:sz w:val="12"/>
                <w:szCs w:val="12"/>
              </w:rPr>
            </w:pPr>
            <w:r w:rsidRPr="005173EA">
              <w:rPr>
                <w:sz w:val="12"/>
                <w:szCs w:val="12"/>
              </w:rPr>
              <w:t>0,000</w:t>
            </w:r>
          </w:p>
        </w:tc>
        <w:tc>
          <w:tcPr>
            <w:tcW w:w="992" w:type="dxa"/>
            <w:tcBorders>
              <w:top w:val="single" w:sz="4" w:space="0" w:color="auto"/>
              <w:bottom w:val="single" w:sz="4" w:space="0" w:color="auto"/>
            </w:tcBorders>
            <w:shd w:val="clear" w:color="auto" w:fill="auto"/>
            <w:vAlign w:val="center"/>
          </w:tcPr>
          <w:p w:rsidR="00C47DD7" w:rsidRPr="005173EA" w:rsidRDefault="00C47DD7" w:rsidP="00C47DD7">
            <w:pPr>
              <w:widowControl w:val="0"/>
              <w:autoSpaceDE w:val="0"/>
              <w:autoSpaceDN w:val="0"/>
              <w:jc w:val="center"/>
              <w:rPr>
                <w:sz w:val="12"/>
                <w:szCs w:val="12"/>
              </w:rPr>
            </w:pPr>
            <w:r w:rsidRPr="005173EA">
              <w:rPr>
                <w:sz w:val="12"/>
                <w:szCs w:val="12"/>
              </w:rPr>
              <w:t>0,000</w:t>
            </w:r>
          </w:p>
        </w:tc>
        <w:tc>
          <w:tcPr>
            <w:tcW w:w="992" w:type="dxa"/>
            <w:tcBorders>
              <w:top w:val="single" w:sz="4" w:space="0" w:color="auto"/>
              <w:bottom w:val="single" w:sz="4" w:space="0" w:color="auto"/>
            </w:tcBorders>
            <w:shd w:val="clear" w:color="auto" w:fill="auto"/>
            <w:vAlign w:val="center"/>
          </w:tcPr>
          <w:p w:rsidR="00C47DD7" w:rsidRPr="005173EA" w:rsidRDefault="00C47DD7" w:rsidP="00C47DD7">
            <w:pPr>
              <w:widowControl w:val="0"/>
              <w:autoSpaceDE w:val="0"/>
              <w:autoSpaceDN w:val="0"/>
              <w:jc w:val="center"/>
              <w:rPr>
                <w:sz w:val="12"/>
                <w:szCs w:val="12"/>
              </w:rPr>
            </w:pPr>
            <w:r w:rsidRPr="005173EA">
              <w:rPr>
                <w:sz w:val="12"/>
                <w:szCs w:val="12"/>
              </w:rPr>
              <w:t>0,000</w:t>
            </w:r>
          </w:p>
        </w:tc>
        <w:tc>
          <w:tcPr>
            <w:tcW w:w="851" w:type="dxa"/>
            <w:tcBorders>
              <w:top w:val="single" w:sz="4" w:space="0" w:color="auto"/>
              <w:bottom w:val="single" w:sz="4" w:space="0" w:color="auto"/>
            </w:tcBorders>
            <w:shd w:val="clear" w:color="auto" w:fill="auto"/>
            <w:vAlign w:val="center"/>
          </w:tcPr>
          <w:p w:rsidR="00C47DD7" w:rsidRPr="005173EA" w:rsidRDefault="00C47DD7" w:rsidP="00C47DD7">
            <w:pPr>
              <w:widowControl w:val="0"/>
              <w:autoSpaceDE w:val="0"/>
              <w:autoSpaceDN w:val="0"/>
              <w:jc w:val="center"/>
              <w:rPr>
                <w:sz w:val="12"/>
                <w:szCs w:val="12"/>
              </w:rPr>
            </w:pPr>
            <w:r w:rsidRPr="005173EA">
              <w:rPr>
                <w:sz w:val="12"/>
                <w:szCs w:val="12"/>
              </w:rPr>
              <w:t>0,000</w:t>
            </w:r>
          </w:p>
        </w:tc>
        <w:tc>
          <w:tcPr>
            <w:tcW w:w="850" w:type="dxa"/>
            <w:tcBorders>
              <w:top w:val="single" w:sz="4" w:space="0" w:color="auto"/>
              <w:bottom w:val="single" w:sz="4" w:space="0" w:color="auto"/>
            </w:tcBorders>
            <w:shd w:val="clear" w:color="auto" w:fill="auto"/>
            <w:vAlign w:val="center"/>
          </w:tcPr>
          <w:p w:rsidR="00C47DD7" w:rsidRPr="005173EA" w:rsidRDefault="00C47DD7" w:rsidP="00C47DD7">
            <w:pPr>
              <w:widowControl w:val="0"/>
              <w:autoSpaceDE w:val="0"/>
              <w:autoSpaceDN w:val="0"/>
              <w:jc w:val="center"/>
              <w:rPr>
                <w:sz w:val="12"/>
                <w:szCs w:val="12"/>
              </w:rPr>
            </w:pPr>
            <w:r w:rsidRPr="005173EA">
              <w:rPr>
                <w:sz w:val="12"/>
                <w:szCs w:val="12"/>
              </w:rPr>
              <w:t>0,000</w:t>
            </w:r>
          </w:p>
        </w:tc>
        <w:tc>
          <w:tcPr>
            <w:tcW w:w="851" w:type="dxa"/>
            <w:tcBorders>
              <w:top w:val="single" w:sz="4" w:space="0" w:color="auto"/>
              <w:bottom w:val="single" w:sz="4" w:space="0" w:color="auto"/>
            </w:tcBorders>
            <w:shd w:val="clear" w:color="auto" w:fill="auto"/>
            <w:vAlign w:val="center"/>
          </w:tcPr>
          <w:p w:rsidR="00C47DD7" w:rsidRPr="005173EA" w:rsidRDefault="00C47DD7" w:rsidP="00C47DD7">
            <w:pPr>
              <w:widowControl w:val="0"/>
              <w:autoSpaceDE w:val="0"/>
              <w:autoSpaceDN w:val="0"/>
              <w:jc w:val="center"/>
              <w:rPr>
                <w:sz w:val="12"/>
                <w:szCs w:val="12"/>
              </w:rPr>
            </w:pPr>
            <w:r w:rsidRPr="005173EA">
              <w:rPr>
                <w:sz w:val="12"/>
                <w:szCs w:val="12"/>
              </w:rPr>
              <w:t>0,000</w:t>
            </w:r>
          </w:p>
        </w:tc>
        <w:tc>
          <w:tcPr>
            <w:tcW w:w="850" w:type="dxa"/>
            <w:tcBorders>
              <w:top w:val="single" w:sz="4" w:space="0" w:color="auto"/>
              <w:bottom w:val="single" w:sz="4" w:space="0" w:color="auto"/>
            </w:tcBorders>
            <w:shd w:val="clear" w:color="auto" w:fill="auto"/>
            <w:vAlign w:val="center"/>
          </w:tcPr>
          <w:p w:rsidR="00C47DD7" w:rsidRPr="005173EA" w:rsidRDefault="00C47DD7" w:rsidP="00C47DD7">
            <w:pPr>
              <w:spacing w:line="276" w:lineRule="auto"/>
              <w:jc w:val="center"/>
              <w:rPr>
                <w:sz w:val="12"/>
                <w:szCs w:val="12"/>
              </w:rPr>
            </w:pPr>
            <w:r w:rsidRPr="005173EA">
              <w:rPr>
                <w:sz w:val="12"/>
                <w:szCs w:val="12"/>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C47DD7" w:rsidRPr="00DE5787" w:rsidRDefault="00C47DD7" w:rsidP="00C47DD7">
            <w:pPr>
              <w:widowControl w:val="0"/>
              <w:autoSpaceDE w:val="0"/>
              <w:autoSpaceDN w:val="0"/>
              <w:jc w:val="center"/>
              <w:rPr>
                <w:sz w:val="12"/>
                <w:szCs w:val="12"/>
              </w:rPr>
            </w:pPr>
            <w:r w:rsidRPr="00C47DD7">
              <w:rPr>
                <w:sz w:val="12"/>
                <w:szCs w:val="12"/>
              </w:rPr>
              <w:t>500,000</w:t>
            </w:r>
          </w:p>
        </w:tc>
        <w:tc>
          <w:tcPr>
            <w:tcW w:w="851" w:type="dxa"/>
            <w:tcBorders>
              <w:top w:val="single" w:sz="4" w:space="0" w:color="auto"/>
              <w:bottom w:val="single" w:sz="4" w:space="0" w:color="auto"/>
            </w:tcBorders>
            <w:shd w:val="clear" w:color="auto" w:fill="auto"/>
            <w:vAlign w:val="center"/>
          </w:tcPr>
          <w:p w:rsidR="00C47DD7" w:rsidRPr="00DB0CAB" w:rsidRDefault="00C47DD7" w:rsidP="00C47DD7">
            <w:pPr>
              <w:spacing w:line="276" w:lineRule="auto"/>
              <w:jc w:val="center"/>
              <w:rPr>
                <w:sz w:val="12"/>
                <w:szCs w:val="12"/>
              </w:rPr>
            </w:pPr>
            <w:r w:rsidRPr="00DB0CAB">
              <w:rPr>
                <w:sz w:val="12"/>
                <w:szCs w:val="12"/>
              </w:rPr>
              <w:t>0,000</w:t>
            </w:r>
          </w:p>
        </w:tc>
        <w:tc>
          <w:tcPr>
            <w:tcW w:w="851" w:type="dxa"/>
            <w:tcBorders>
              <w:top w:val="single" w:sz="4" w:space="0" w:color="auto"/>
              <w:bottom w:val="single" w:sz="4" w:space="0" w:color="auto"/>
            </w:tcBorders>
            <w:shd w:val="clear" w:color="auto" w:fill="auto"/>
            <w:vAlign w:val="center"/>
          </w:tcPr>
          <w:p w:rsidR="00C47DD7" w:rsidRPr="00DB0CAB" w:rsidRDefault="00C47DD7" w:rsidP="00C47DD7">
            <w:pPr>
              <w:spacing w:line="276" w:lineRule="auto"/>
              <w:jc w:val="center"/>
              <w:rPr>
                <w:sz w:val="12"/>
                <w:szCs w:val="12"/>
              </w:rPr>
            </w:pPr>
            <w:r w:rsidRPr="00DB0CAB">
              <w:rPr>
                <w:sz w:val="12"/>
                <w:szCs w:val="12"/>
              </w:rPr>
              <w:t>0,000</w:t>
            </w:r>
          </w:p>
        </w:tc>
        <w:tc>
          <w:tcPr>
            <w:tcW w:w="851" w:type="dxa"/>
            <w:tcBorders>
              <w:top w:val="single" w:sz="4" w:space="0" w:color="auto"/>
              <w:bottom w:val="single" w:sz="4" w:space="0" w:color="auto"/>
            </w:tcBorders>
            <w:shd w:val="clear" w:color="auto" w:fill="auto"/>
            <w:vAlign w:val="center"/>
          </w:tcPr>
          <w:p w:rsidR="00C47DD7" w:rsidRPr="00DB0CAB" w:rsidRDefault="00C47DD7" w:rsidP="00C47DD7">
            <w:pPr>
              <w:spacing w:line="276" w:lineRule="auto"/>
              <w:jc w:val="center"/>
              <w:rPr>
                <w:sz w:val="12"/>
                <w:szCs w:val="12"/>
              </w:rPr>
            </w:pPr>
            <w:r w:rsidRPr="00DB0CAB">
              <w:rPr>
                <w:sz w:val="12"/>
                <w:szCs w:val="12"/>
              </w:rPr>
              <w:t>0,000</w:t>
            </w:r>
          </w:p>
        </w:tc>
        <w:tc>
          <w:tcPr>
            <w:tcW w:w="851" w:type="dxa"/>
            <w:tcBorders>
              <w:top w:val="single" w:sz="4" w:space="0" w:color="auto"/>
              <w:bottom w:val="single" w:sz="4" w:space="0" w:color="auto"/>
            </w:tcBorders>
            <w:shd w:val="clear" w:color="auto" w:fill="auto"/>
            <w:vAlign w:val="center"/>
          </w:tcPr>
          <w:p w:rsidR="00C47DD7" w:rsidRPr="00DB0CAB" w:rsidRDefault="00C47DD7" w:rsidP="00C47DD7">
            <w:pPr>
              <w:spacing w:line="276" w:lineRule="auto"/>
              <w:jc w:val="center"/>
              <w:rPr>
                <w:sz w:val="12"/>
                <w:szCs w:val="12"/>
              </w:rPr>
            </w:pPr>
            <w:r w:rsidRPr="00DB0CAB">
              <w:rPr>
                <w:sz w:val="12"/>
                <w:szCs w:val="12"/>
              </w:rPr>
              <w:t>0,000</w:t>
            </w:r>
          </w:p>
        </w:tc>
      </w:tr>
      <w:tr w:rsidR="008F1D3E" w:rsidRPr="005173EA" w:rsidTr="00542ADE">
        <w:tc>
          <w:tcPr>
            <w:tcW w:w="1135" w:type="dxa"/>
            <w:vMerge w:val="restart"/>
            <w:shd w:val="clear" w:color="auto" w:fill="auto"/>
            <w:vAlign w:val="center"/>
          </w:tcPr>
          <w:p w:rsidR="008F1D3E" w:rsidRPr="005173EA" w:rsidRDefault="008F1D3E" w:rsidP="008F1D3E">
            <w:pPr>
              <w:spacing w:after="200" w:line="276" w:lineRule="auto"/>
              <w:rPr>
                <w:rFonts w:eastAsia="Calibri"/>
                <w:sz w:val="12"/>
                <w:szCs w:val="12"/>
                <w:lang w:eastAsia="en-US"/>
              </w:rPr>
            </w:pPr>
            <w:r w:rsidRPr="008F1D3E">
              <w:rPr>
                <w:rFonts w:eastAsia="Calibri"/>
                <w:sz w:val="12"/>
                <w:szCs w:val="12"/>
                <w:lang w:eastAsia="en-US"/>
              </w:rPr>
              <w:t>Региональный проект Е</w:t>
            </w:r>
            <w:proofErr w:type="gramStart"/>
            <w:r>
              <w:rPr>
                <w:rFonts w:eastAsia="Calibri"/>
                <w:sz w:val="12"/>
                <w:szCs w:val="12"/>
                <w:lang w:eastAsia="en-US"/>
              </w:rPr>
              <w:t>4</w:t>
            </w:r>
            <w:proofErr w:type="gramEnd"/>
          </w:p>
        </w:tc>
        <w:tc>
          <w:tcPr>
            <w:tcW w:w="1814" w:type="dxa"/>
            <w:vMerge w:val="restart"/>
            <w:shd w:val="clear" w:color="auto" w:fill="auto"/>
            <w:vAlign w:val="center"/>
          </w:tcPr>
          <w:p w:rsidR="008F1D3E" w:rsidRPr="005173EA" w:rsidRDefault="008F1D3E" w:rsidP="008F1D3E">
            <w:pPr>
              <w:spacing w:after="200" w:line="276" w:lineRule="auto"/>
              <w:rPr>
                <w:rFonts w:eastAsia="Calibri"/>
                <w:sz w:val="12"/>
                <w:szCs w:val="12"/>
                <w:lang w:eastAsia="en-US"/>
              </w:rPr>
            </w:pPr>
            <w:r w:rsidRPr="008F1D3E">
              <w:rPr>
                <w:rFonts w:eastAsia="Calibri"/>
                <w:sz w:val="12"/>
                <w:szCs w:val="12"/>
                <w:lang w:eastAsia="en-US"/>
              </w:rPr>
              <w:t>Цифровая образовательная среда</w:t>
            </w:r>
          </w:p>
        </w:tc>
        <w:tc>
          <w:tcPr>
            <w:tcW w:w="1872" w:type="dxa"/>
            <w:vAlign w:val="center"/>
          </w:tcPr>
          <w:p w:rsidR="008F1D3E" w:rsidRPr="005173EA" w:rsidRDefault="008F1D3E" w:rsidP="008F1D3E">
            <w:pPr>
              <w:widowControl w:val="0"/>
              <w:autoSpaceDE w:val="0"/>
              <w:autoSpaceDN w:val="0"/>
              <w:rPr>
                <w:sz w:val="12"/>
                <w:szCs w:val="12"/>
              </w:rPr>
            </w:pPr>
            <w:r>
              <w:rPr>
                <w:sz w:val="12"/>
                <w:szCs w:val="12"/>
              </w:rPr>
              <w:t>в</w:t>
            </w:r>
            <w:r w:rsidRPr="005173EA">
              <w:rPr>
                <w:sz w:val="12"/>
                <w:szCs w:val="12"/>
              </w:rPr>
              <w:t>сего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F1D3E" w:rsidRPr="005173EA" w:rsidRDefault="008F1D3E" w:rsidP="008F1D3E">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D3E" w:rsidRPr="005173EA" w:rsidRDefault="008F1D3E" w:rsidP="008F1D3E">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D3E" w:rsidRPr="005173EA" w:rsidRDefault="008F1D3E" w:rsidP="008F1D3E">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F1D3E" w:rsidRPr="005173EA" w:rsidRDefault="008F1D3E" w:rsidP="008F1D3E">
            <w:pPr>
              <w:widowControl w:val="0"/>
              <w:autoSpaceDE w:val="0"/>
              <w:autoSpaceDN w:val="0"/>
              <w:jc w:val="center"/>
              <w:rPr>
                <w:sz w:val="12"/>
                <w:szCs w:val="12"/>
              </w:rPr>
            </w:pPr>
            <w:r w:rsidRPr="005173EA">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F1D3E" w:rsidRPr="005173EA" w:rsidRDefault="008F1D3E" w:rsidP="008F1D3E">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F1D3E" w:rsidRPr="005173EA" w:rsidRDefault="008F1D3E" w:rsidP="008F1D3E">
            <w:pPr>
              <w:widowControl w:val="0"/>
              <w:autoSpaceDE w:val="0"/>
              <w:autoSpaceDN w:val="0"/>
              <w:jc w:val="center"/>
              <w:rPr>
                <w:sz w:val="12"/>
                <w:szCs w:val="12"/>
              </w:rPr>
            </w:pPr>
            <w:r w:rsidRPr="005173EA">
              <w:rPr>
                <w:sz w:val="12"/>
                <w:szCs w:val="12"/>
              </w:rPr>
              <w:t>24</w:t>
            </w:r>
            <w:r>
              <w:rPr>
                <w:sz w:val="12"/>
                <w:szCs w:val="12"/>
              </w:rPr>
              <w:t xml:space="preserve"> </w:t>
            </w:r>
            <w:r w:rsidRPr="005173EA">
              <w:rPr>
                <w:sz w:val="12"/>
                <w:szCs w:val="12"/>
              </w:rPr>
              <w:t>958,214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F1D3E" w:rsidRPr="005173EA" w:rsidRDefault="008F1D3E" w:rsidP="008F1D3E">
            <w:pPr>
              <w:jc w:val="center"/>
              <w:rPr>
                <w:sz w:val="12"/>
                <w:szCs w:val="12"/>
              </w:rPr>
            </w:pPr>
            <w:r w:rsidRPr="007F66D7">
              <w:rPr>
                <w:sz w:val="12"/>
                <w:szCs w:val="12"/>
              </w:rPr>
              <w:t>219 139,729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F1D3E" w:rsidRPr="00DB0CAB" w:rsidRDefault="008F1D3E" w:rsidP="008F1D3E">
            <w:pPr>
              <w:widowControl w:val="0"/>
              <w:autoSpaceDE w:val="0"/>
              <w:autoSpaceDN w:val="0"/>
              <w:jc w:val="center"/>
              <w:rPr>
                <w:sz w:val="12"/>
                <w:szCs w:val="12"/>
              </w:rPr>
            </w:pPr>
            <w:r w:rsidRPr="00DB0CAB">
              <w:rPr>
                <w:sz w:val="12"/>
                <w:szCs w:val="12"/>
              </w:rPr>
              <w:t>63 253,116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F1D3E" w:rsidRPr="00DB0CAB" w:rsidRDefault="008F1D3E" w:rsidP="008F1D3E">
            <w:pPr>
              <w:widowControl w:val="0"/>
              <w:autoSpaceDE w:val="0"/>
              <w:autoSpaceDN w:val="0"/>
              <w:jc w:val="center"/>
              <w:rPr>
                <w:sz w:val="12"/>
                <w:szCs w:val="12"/>
              </w:rPr>
            </w:pPr>
            <w:r w:rsidRPr="00DB0CAB">
              <w:rPr>
                <w:sz w:val="12"/>
                <w:szCs w:val="12"/>
              </w:rPr>
              <w:t>84 899,573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F1D3E" w:rsidRPr="00DB0CAB" w:rsidRDefault="008F1D3E" w:rsidP="008F1D3E">
            <w:pPr>
              <w:widowControl w:val="0"/>
              <w:autoSpaceDE w:val="0"/>
              <w:autoSpaceDN w:val="0"/>
              <w:jc w:val="center"/>
              <w:rPr>
                <w:sz w:val="12"/>
                <w:szCs w:val="12"/>
              </w:rPr>
            </w:pPr>
            <w:r w:rsidRPr="00DB0CAB">
              <w:rPr>
                <w:sz w:val="12"/>
                <w:szCs w:val="12"/>
              </w:rPr>
              <w:t>45 635,099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F1D3E" w:rsidRPr="00DB0CAB" w:rsidRDefault="008F1D3E" w:rsidP="008F1D3E">
            <w:pPr>
              <w:spacing w:line="276" w:lineRule="auto"/>
              <w:jc w:val="center"/>
              <w:rPr>
                <w:sz w:val="12"/>
                <w:szCs w:val="12"/>
              </w:rPr>
            </w:pPr>
            <w:r w:rsidRPr="00DB0CA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F1D3E" w:rsidRPr="00DB0CAB" w:rsidRDefault="008F1D3E" w:rsidP="008F1D3E">
            <w:pPr>
              <w:spacing w:line="276" w:lineRule="auto"/>
              <w:jc w:val="center"/>
              <w:rPr>
                <w:sz w:val="12"/>
                <w:szCs w:val="12"/>
              </w:rPr>
            </w:pPr>
            <w:r w:rsidRPr="00DB0CAB">
              <w:rPr>
                <w:sz w:val="12"/>
                <w:szCs w:val="12"/>
              </w:rPr>
              <w:t>0,000</w:t>
            </w:r>
          </w:p>
        </w:tc>
      </w:tr>
      <w:tr w:rsidR="008F1D3E" w:rsidRPr="005173EA" w:rsidTr="00542ADE">
        <w:tc>
          <w:tcPr>
            <w:tcW w:w="1135" w:type="dxa"/>
            <w:vMerge/>
            <w:shd w:val="clear" w:color="auto" w:fill="auto"/>
          </w:tcPr>
          <w:p w:rsidR="008F1D3E" w:rsidRPr="005173EA" w:rsidRDefault="008F1D3E" w:rsidP="008F1D3E">
            <w:pPr>
              <w:spacing w:after="200" w:line="276" w:lineRule="auto"/>
              <w:rPr>
                <w:rFonts w:eastAsia="Calibri"/>
                <w:sz w:val="12"/>
                <w:szCs w:val="12"/>
                <w:lang w:eastAsia="en-US"/>
              </w:rPr>
            </w:pPr>
          </w:p>
        </w:tc>
        <w:tc>
          <w:tcPr>
            <w:tcW w:w="1814" w:type="dxa"/>
            <w:vMerge/>
            <w:shd w:val="clear" w:color="auto" w:fill="auto"/>
          </w:tcPr>
          <w:p w:rsidR="008F1D3E" w:rsidRPr="005173EA" w:rsidRDefault="008F1D3E" w:rsidP="008F1D3E">
            <w:pPr>
              <w:spacing w:after="200" w:line="276" w:lineRule="auto"/>
              <w:rPr>
                <w:rFonts w:eastAsia="Calibri"/>
                <w:sz w:val="12"/>
                <w:szCs w:val="12"/>
                <w:lang w:eastAsia="en-US"/>
              </w:rPr>
            </w:pPr>
          </w:p>
        </w:tc>
        <w:tc>
          <w:tcPr>
            <w:tcW w:w="1872" w:type="dxa"/>
            <w:vAlign w:val="center"/>
          </w:tcPr>
          <w:p w:rsidR="008F1D3E" w:rsidRPr="005173EA" w:rsidRDefault="008F1D3E" w:rsidP="008F1D3E">
            <w:pPr>
              <w:widowControl w:val="0"/>
              <w:autoSpaceDE w:val="0"/>
              <w:autoSpaceDN w:val="0"/>
              <w:rPr>
                <w:sz w:val="12"/>
                <w:szCs w:val="12"/>
              </w:rPr>
            </w:pPr>
            <w:r w:rsidRPr="005173EA">
              <w:rPr>
                <w:sz w:val="12"/>
                <w:szCs w:val="12"/>
              </w:rPr>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F1D3E" w:rsidRPr="005173EA" w:rsidRDefault="008F1D3E" w:rsidP="008F1D3E">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D3E" w:rsidRPr="005173EA" w:rsidRDefault="008F1D3E" w:rsidP="008F1D3E">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D3E" w:rsidRPr="005173EA" w:rsidRDefault="008F1D3E" w:rsidP="008F1D3E">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F1D3E" w:rsidRPr="005173EA" w:rsidRDefault="008F1D3E" w:rsidP="008F1D3E">
            <w:pPr>
              <w:widowControl w:val="0"/>
              <w:autoSpaceDE w:val="0"/>
              <w:autoSpaceDN w:val="0"/>
              <w:jc w:val="center"/>
              <w:rPr>
                <w:sz w:val="12"/>
                <w:szCs w:val="12"/>
              </w:rPr>
            </w:pPr>
            <w:r w:rsidRPr="005173EA">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F1D3E" w:rsidRPr="005173EA" w:rsidRDefault="008F1D3E" w:rsidP="008F1D3E">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F1D3E" w:rsidRPr="005173EA" w:rsidRDefault="008F1D3E" w:rsidP="008F1D3E">
            <w:pPr>
              <w:widowControl w:val="0"/>
              <w:autoSpaceDE w:val="0"/>
              <w:autoSpaceDN w:val="0"/>
              <w:jc w:val="center"/>
              <w:rPr>
                <w:sz w:val="12"/>
                <w:szCs w:val="12"/>
              </w:rPr>
            </w:pPr>
            <w:r w:rsidRPr="005173EA">
              <w:rPr>
                <w:sz w:val="12"/>
                <w:szCs w:val="12"/>
              </w:rPr>
              <w:t>24</w:t>
            </w:r>
            <w:r>
              <w:rPr>
                <w:sz w:val="12"/>
                <w:szCs w:val="12"/>
              </w:rPr>
              <w:t xml:space="preserve"> </w:t>
            </w:r>
            <w:r w:rsidRPr="005173EA">
              <w:rPr>
                <w:sz w:val="12"/>
                <w:szCs w:val="12"/>
              </w:rPr>
              <w:t>459,050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F1D3E" w:rsidRPr="005173EA" w:rsidRDefault="008F1D3E" w:rsidP="008F1D3E">
            <w:pPr>
              <w:jc w:val="center"/>
              <w:rPr>
                <w:sz w:val="12"/>
                <w:szCs w:val="12"/>
              </w:rPr>
            </w:pPr>
            <w:r w:rsidRPr="005173EA">
              <w:rPr>
                <w:sz w:val="12"/>
                <w:szCs w:val="12"/>
              </w:rPr>
              <w:t>214 756,933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F1D3E" w:rsidRPr="00DB0CAB" w:rsidRDefault="008F1D3E" w:rsidP="008F1D3E">
            <w:pPr>
              <w:widowControl w:val="0"/>
              <w:autoSpaceDE w:val="0"/>
              <w:autoSpaceDN w:val="0"/>
              <w:jc w:val="center"/>
              <w:rPr>
                <w:sz w:val="12"/>
                <w:szCs w:val="12"/>
              </w:rPr>
            </w:pPr>
            <w:r w:rsidRPr="00DB0CAB">
              <w:rPr>
                <w:sz w:val="12"/>
                <w:szCs w:val="12"/>
              </w:rPr>
              <w:t>61 364,276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F1D3E" w:rsidRPr="00DB0CAB" w:rsidRDefault="008F1D3E" w:rsidP="008F1D3E">
            <w:pPr>
              <w:widowControl w:val="0"/>
              <w:autoSpaceDE w:val="0"/>
              <w:autoSpaceDN w:val="0"/>
              <w:jc w:val="center"/>
              <w:rPr>
                <w:sz w:val="12"/>
                <w:szCs w:val="12"/>
              </w:rPr>
            </w:pPr>
            <w:r w:rsidRPr="00DB0CAB">
              <w:rPr>
                <w:sz w:val="12"/>
                <w:szCs w:val="12"/>
              </w:rPr>
              <w:t>82 265,914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F1D3E" w:rsidRPr="00DB0CAB" w:rsidRDefault="008F1D3E" w:rsidP="008F1D3E">
            <w:pPr>
              <w:widowControl w:val="0"/>
              <w:autoSpaceDE w:val="0"/>
              <w:autoSpaceDN w:val="0"/>
              <w:jc w:val="center"/>
              <w:rPr>
                <w:sz w:val="12"/>
                <w:szCs w:val="12"/>
              </w:rPr>
            </w:pPr>
            <w:r w:rsidRPr="00DB0CAB">
              <w:rPr>
                <w:sz w:val="12"/>
                <w:szCs w:val="12"/>
              </w:rPr>
              <w:t>44 410,508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F1D3E" w:rsidRPr="00DB0CAB" w:rsidRDefault="008F1D3E" w:rsidP="008F1D3E">
            <w:pPr>
              <w:spacing w:line="276" w:lineRule="auto"/>
              <w:jc w:val="center"/>
              <w:rPr>
                <w:sz w:val="12"/>
                <w:szCs w:val="12"/>
              </w:rPr>
            </w:pPr>
            <w:r w:rsidRPr="00DB0CA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F1D3E" w:rsidRPr="00DB0CAB" w:rsidRDefault="008F1D3E" w:rsidP="008F1D3E">
            <w:pPr>
              <w:spacing w:line="276" w:lineRule="auto"/>
              <w:jc w:val="center"/>
              <w:rPr>
                <w:sz w:val="12"/>
                <w:szCs w:val="12"/>
              </w:rPr>
            </w:pPr>
            <w:r w:rsidRPr="00DB0CAB">
              <w:rPr>
                <w:sz w:val="12"/>
                <w:szCs w:val="12"/>
              </w:rPr>
              <w:t>0,000</w:t>
            </w:r>
          </w:p>
        </w:tc>
      </w:tr>
      <w:tr w:rsidR="008F1D3E" w:rsidRPr="005173EA" w:rsidTr="008F1D3E">
        <w:tc>
          <w:tcPr>
            <w:tcW w:w="1135" w:type="dxa"/>
            <w:vMerge/>
            <w:shd w:val="clear" w:color="auto" w:fill="auto"/>
          </w:tcPr>
          <w:p w:rsidR="008F1D3E" w:rsidRPr="005173EA" w:rsidRDefault="008F1D3E" w:rsidP="008F1D3E">
            <w:pPr>
              <w:spacing w:after="200" w:line="276" w:lineRule="auto"/>
              <w:rPr>
                <w:rFonts w:eastAsia="Calibri"/>
                <w:sz w:val="12"/>
                <w:szCs w:val="12"/>
                <w:lang w:eastAsia="en-US"/>
              </w:rPr>
            </w:pPr>
          </w:p>
        </w:tc>
        <w:tc>
          <w:tcPr>
            <w:tcW w:w="1814" w:type="dxa"/>
            <w:vMerge/>
            <w:shd w:val="clear" w:color="auto" w:fill="auto"/>
          </w:tcPr>
          <w:p w:rsidR="008F1D3E" w:rsidRPr="005173EA" w:rsidRDefault="008F1D3E" w:rsidP="008F1D3E">
            <w:pPr>
              <w:spacing w:after="200" w:line="276" w:lineRule="auto"/>
              <w:rPr>
                <w:rFonts w:eastAsia="Calibri"/>
                <w:sz w:val="12"/>
                <w:szCs w:val="12"/>
                <w:lang w:eastAsia="en-US"/>
              </w:rPr>
            </w:pPr>
          </w:p>
        </w:tc>
        <w:tc>
          <w:tcPr>
            <w:tcW w:w="1872" w:type="dxa"/>
            <w:vAlign w:val="center"/>
          </w:tcPr>
          <w:p w:rsidR="008F1D3E" w:rsidRPr="005173EA" w:rsidRDefault="008F1D3E" w:rsidP="008F1D3E">
            <w:pPr>
              <w:widowControl w:val="0"/>
              <w:autoSpaceDE w:val="0"/>
              <w:autoSpaceDN w:val="0"/>
              <w:rPr>
                <w:sz w:val="12"/>
                <w:szCs w:val="12"/>
              </w:rPr>
            </w:pPr>
            <w:r w:rsidRPr="005173EA">
              <w:rPr>
                <w:sz w:val="12"/>
                <w:szCs w:val="12"/>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F1D3E" w:rsidRPr="005173EA" w:rsidRDefault="008F1D3E" w:rsidP="008F1D3E">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D3E" w:rsidRPr="005173EA" w:rsidRDefault="008F1D3E" w:rsidP="008F1D3E">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1D3E" w:rsidRPr="005173EA" w:rsidRDefault="008F1D3E" w:rsidP="008F1D3E">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F1D3E" w:rsidRPr="005173EA" w:rsidRDefault="008F1D3E" w:rsidP="008F1D3E">
            <w:pPr>
              <w:widowControl w:val="0"/>
              <w:autoSpaceDE w:val="0"/>
              <w:autoSpaceDN w:val="0"/>
              <w:jc w:val="center"/>
              <w:rPr>
                <w:sz w:val="12"/>
                <w:szCs w:val="12"/>
              </w:rPr>
            </w:pPr>
            <w:r w:rsidRPr="005173EA">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F1D3E" w:rsidRPr="005173EA" w:rsidRDefault="008F1D3E" w:rsidP="008F1D3E">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F1D3E" w:rsidRPr="008F1D3E" w:rsidRDefault="008F1D3E" w:rsidP="008F1D3E">
            <w:pPr>
              <w:widowControl w:val="0"/>
              <w:autoSpaceDE w:val="0"/>
              <w:autoSpaceDN w:val="0"/>
              <w:jc w:val="center"/>
              <w:rPr>
                <w:sz w:val="12"/>
                <w:szCs w:val="12"/>
              </w:rPr>
            </w:pPr>
            <w:r w:rsidRPr="008F1D3E">
              <w:rPr>
                <w:sz w:val="12"/>
                <w:szCs w:val="12"/>
              </w:rPr>
              <w:t>499,164</w:t>
            </w:r>
          </w:p>
        </w:tc>
        <w:tc>
          <w:tcPr>
            <w:tcW w:w="850" w:type="dxa"/>
            <w:tcBorders>
              <w:top w:val="single" w:sz="4" w:space="0" w:color="auto"/>
              <w:left w:val="nil"/>
              <w:bottom w:val="single" w:sz="4" w:space="0" w:color="auto"/>
              <w:right w:val="single" w:sz="4" w:space="0" w:color="auto"/>
            </w:tcBorders>
            <w:shd w:val="clear" w:color="auto" w:fill="auto"/>
            <w:vAlign w:val="center"/>
          </w:tcPr>
          <w:p w:rsidR="008F1D3E" w:rsidRPr="008F1D3E" w:rsidRDefault="008F1D3E" w:rsidP="008F1D3E">
            <w:pPr>
              <w:widowControl w:val="0"/>
              <w:autoSpaceDE w:val="0"/>
              <w:autoSpaceDN w:val="0"/>
              <w:jc w:val="center"/>
              <w:rPr>
                <w:sz w:val="12"/>
                <w:szCs w:val="12"/>
              </w:rPr>
            </w:pPr>
            <w:r w:rsidRPr="008F1D3E">
              <w:rPr>
                <w:sz w:val="12"/>
                <w:szCs w:val="12"/>
              </w:rPr>
              <w:t>4 382,796</w:t>
            </w:r>
          </w:p>
        </w:tc>
        <w:tc>
          <w:tcPr>
            <w:tcW w:w="851" w:type="dxa"/>
            <w:tcBorders>
              <w:top w:val="single" w:sz="4" w:space="0" w:color="auto"/>
              <w:left w:val="nil"/>
              <w:bottom w:val="single" w:sz="4" w:space="0" w:color="auto"/>
              <w:right w:val="single" w:sz="4" w:space="0" w:color="auto"/>
            </w:tcBorders>
            <w:shd w:val="clear" w:color="auto" w:fill="auto"/>
            <w:vAlign w:val="center"/>
          </w:tcPr>
          <w:p w:rsidR="008F1D3E" w:rsidRPr="008F1D3E" w:rsidRDefault="008F1D3E" w:rsidP="008F1D3E">
            <w:pPr>
              <w:widowControl w:val="0"/>
              <w:autoSpaceDE w:val="0"/>
              <w:autoSpaceDN w:val="0"/>
              <w:jc w:val="center"/>
              <w:rPr>
                <w:sz w:val="12"/>
                <w:szCs w:val="12"/>
              </w:rPr>
            </w:pPr>
            <w:r w:rsidRPr="008F1D3E">
              <w:rPr>
                <w:sz w:val="12"/>
                <w:szCs w:val="12"/>
              </w:rPr>
              <w:t>1 888,840</w:t>
            </w:r>
          </w:p>
        </w:tc>
        <w:tc>
          <w:tcPr>
            <w:tcW w:w="851" w:type="dxa"/>
            <w:tcBorders>
              <w:top w:val="single" w:sz="4" w:space="0" w:color="auto"/>
              <w:left w:val="nil"/>
              <w:bottom w:val="single" w:sz="4" w:space="0" w:color="auto"/>
              <w:right w:val="single" w:sz="4" w:space="0" w:color="auto"/>
            </w:tcBorders>
            <w:shd w:val="clear" w:color="auto" w:fill="auto"/>
            <w:vAlign w:val="center"/>
          </w:tcPr>
          <w:p w:rsidR="008F1D3E" w:rsidRPr="008F1D3E" w:rsidRDefault="008F1D3E" w:rsidP="008F1D3E">
            <w:pPr>
              <w:widowControl w:val="0"/>
              <w:autoSpaceDE w:val="0"/>
              <w:autoSpaceDN w:val="0"/>
              <w:jc w:val="center"/>
              <w:rPr>
                <w:sz w:val="12"/>
                <w:szCs w:val="12"/>
              </w:rPr>
            </w:pPr>
            <w:r w:rsidRPr="008F1D3E">
              <w:rPr>
                <w:sz w:val="12"/>
                <w:szCs w:val="12"/>
              </w:rPr>
              <w:t>2 633,659</w:t>
            </w:r>
          </w:p>
        </w:tc>
        <w:tc>
          <w:tcPr>
            <w:tcW w:w="851" w:type="dxa"/>
            <w:tcBorders>
              <w:top w:val="single" w:sz="4" w:space="0" w:color="auto"/>
              <w:left w:val="nil"/>
              <w:bottom w:val="single" w:sz="4" w:space="0" w:color="auto"/>
              <w:right w:val="single" w:sz="4" w:space="0" w:color="auto"/>
            </w:tcBorders>
            <w:shd w:val="clear" w:color="auto" w:fill="auto"/>
            <w:vAlign w:val="center"/>
          </w:tcPr>
          <w:p w:rsidR="008F1D3E" w:rsidRPr="008F1D3E" w:rsidRDefault="008F1D3E" w:rsidP="008F1D3E">
            <w:pPr>
              <w:widowControl w:val="0"/>
              <w:autoSpaceDE w:val="0"/>
              <w:autoSpaceDN w:val="0"/>
              <w:jc w:val="center"/>
              <w:rPr>
                <w:sz w:val="12"/>
                <w:szCs w:val="12"/>
              </w:rPr>
            </w:pPr>
            <w:r w:rsidRPr="008F1D3E">
              <w:rPr>
                <w:sz w:val="12"/>
                <w:szCs w:val="12"/>
              </w:rPr>
              <w:t>1 224,591</w:t>
            </w:r>
          </w:p>
        </w:tc>
        <w:tc>
          <w:tcPr>
            <w:tcW w:w="851" w:type="dxa"/>
            <w:tcBorders>
              <w:top w:val="single" w:sz="4" w:space="0" w:color="auto"/>
              <w:left w:val="nil"/>
              <w:bottom w:val="single" w:sz="4" w:space="0" w:color="auto"/>
              <w:right w:val="single" w:sz="4" w:space="0" w:color="auto"/>
            </w:tcBorders>
            <w:shd w:val="clear" w:color="auto" w:fill="auto"/>
            <w:vAlign w:val="center"/>
          </w:tcPr>
          <w:p w:rsidR="008F1D3E" w:rsidRPr="008F1D3E" w:rsidRDefault="008F1D3E" w:rsidP="008F1D3E">
            <w:pPr>
              <w:widowControl w:val="0"/>
              <w:autoSpaceDE w:val="0"/>
              <w:autoSpaceDN w:val="0"/>
              <w:jc w:val="center"/>
              <w:rPr>
                <w:sz w:val="12"/>
                <w:szCs w:val="12"/>
              </w:rPr>
            </w:pPr>
            <w:r w:rsidRPr="008F1D3E">
              <w:rPr>
                <w:sz w:val="12"/>
                <w:szCs w:val="12"/>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8F1D3E" w:rsidRPr="008F1D3E" w:rsidRDefault="008F1D3E" w:rsidP="008F1D3E">
            <w:pPr>
              <w:widowControl w:val="0"/>
              <w:autoSpaceDE w:val="0"/>
              <w:autoSpaceDN w:val="0"/>
              <w:jc w:val="center"/>
              <w:rPr>
                <w:sz w:val="12"/>
                <w:szCs w:val="12"/>
              </w:rPr>
            </w:pPr>
            <w:r w:rsidRPr="008F1D3E">
              <w:rPr>
                <w:sz w:val="12"/>
                <w:szCs w:val="12"/>
              </w:rPr>
              <w:t>0,000</w:t>
            </w:r>
          </w:p>
        </w:tc>
      </w:tr>
      <w:tr w:rsidR="00BA20D0" w:rsidRPr="005173EA" w:rsidTr="00E16CB6">
        <w:tc>
          <w:tcPr>
            <w:tcW w:w="1135" w:type="dxa"/>
            <w:vMerge w:val="restart"/>
            <w:shd w:val="clear" w:color="auto" w:fill="auto"/>
            <w:vAlign w:val="center"/>
          </w:tcPr>
          <w:p w:rsidR="00BA20D0" w:rsidRPr="005173EA" w:rsidRDefault="00BA20D0" w:rsidP="00BA20D0">
            <w:pPr>
              <w:spacing w:after="200" w:line="276" w:lineRule="auto"/>
              <w:rPr>
                <w:rFonts w:eastAsia="Calibri"/>
                <w:sz w:val="12"/>
                <w:szCs w:val="12"/>
                <w:lang w:eastAsia="en-US"/>
              </w:rPr>
            </w:pPr>
            <w:r>
              <w:rPr>
                <w:rFonts w:eastAsia="Calibri"/>
                <w:sz w:val="12"/>
                <w:szCs w:val="12"/>
                <w:lang w:eastAsia="en-US"/>
              </w:rPr>
              <w:t>Региональ</w:t>
            </w:r>
            <w:r w:rsidRPr="00542ADE">
              <w:rPr>
                <w:rFonts w:eastAsia="Calibri"/>
                <w:sz w:val="12"/>
                <w:szCs w:val="12"/>
                <w:lang w:eastAsia="en-US"/>
              </w:rPr>
              <w:t xml:space="preserve">ный </w:t>
            </w:r>
            <w:r w:rsidRPr="00542ADE">
              <w:rPr>
                <w:rFonts w:eastAsia="Calibri"/>
                <w:sz w:val="12"/>
                <w:szCs w:val="12"/>
                <w:lang w:eastAsia="en-US"/>
              </w:rPr>
              <w:lastRenderedPageBreak/>
              <w:t>проект Е5</w:t>
            </w:r>
          </w:p>
        </w:tc>
        <w:tc>
          <w:tcPr>
            <w:tcW w:w="1814" w:type="dxa"/>
            <w:vMerge w:val="restart"/>
            <w:shd w:val="clear" w:color="auto" w:fill="auto"/>
            <w:vAlign w:val="center"/>
          </w:tcPr>
          <w:p w:rsidR="00BA20D0" w:rsidRPr="005173EA" w:rsidRDefault="00BA20D0" w:rsidP="00BA20D0">
            <w:pPr>
              <w:spacing w:after="200" w:line="276" w:lineRule="auto"/>
              <w:rPr>
                <w:rFonts w:eastAsia="Calibri"/>
                <w:sz w:val="12"/>
                <w:szCs w:val="12"/>
                <w:lang w:eastAsia="en-US"/>
              </w:rPr>
            </w:pPr>
            <w:r w:rsidRPr="00BA20D0">
              <w:rPr>
                <w:rFonts w:eastAsia="Calibri"/>
                <w:sz w:val="12"/>
                <w:szCs w:val="12"/>
                <w:lang w:eastAsia="en-US"/>
              </w:rPr>
              <w:lastRenderedPageBreak/>
              <w:t>Учитель будущего</w:t>
            </w:r>
          </w:p>
        </w:tc>
        <w:tc>
          <w:tcPr>
            <w:tcW w:w="1872" w:type="dxa"/>
            <w:vAlign w:val="center"/>
          </w:tcPr>
          <w:p w:rsidR="00BA20D0" w:rsidRPr="005173EA" w:rsidRDefault="00BA20D0" w:rsidP="00BA20D0">
            <w:pPr>
              <w:widowControl w:val="0"/>
              <w:autoSpaceDE w:val="0"/>
              <w:autoSpaceDN w:val="0"/>
              <w:rPr>
                <w:sz w:val="12"/>
                <w:szCs w:val="12"/>
              </w:rPr>
            </w:pPr>
            <w:r>
              <w:rPr>
                <w:sz w:val="12"/>
                <w:szCs w:val="12"/>
              </w:rPr>
              <w:t>в</w:t>
            </w:r>
            <w:r w:rsidRPr="005173EA">
              <w:rPr>
                <w:sz w:val="12"/>
                <w:szCs w:val="12"/>
              </w:rPr>
              <w:t>сего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A20D0" w:rsidRPr="005173EA" w:rsidRDefault="00BA20D0" w:rsidP="00BA20D0">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20D0" w:rsidRPr="005173EA" w:rsidRDefault="00BA20D0" w:rsidP="00BA20D0">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20D0" w:rsidRPr="005173EA" w:rsidRDefault="00BA20D0" w:rsidP="00BA20D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20D0" w:rsidRPr="005173EA" w:rsidRDefault="00BA20D0" w:rsidP="00BA20D0">
            <w:pPr>
              <w:widowControl w:val="0"/>
              <w:autoSpaceDE w:val="0"/>
              <w:autoSpaceDN w:val="0"/>
              <w:jc w:val="center"/>
              <w:rPr>
                <w:sz w:val="12"/>
                <w:szCs w:val="12"/>
              </w:rPr>
            </w:pPr>
            <w:r w:rsidRPr="005173EA">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A20D0" w:rsidRPr="005173EA" w:rsidRDefault="00BA20D0" w:rsidP="00BA20D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20D0" w:rsidRPr="005173EA" w:rsidRDefault="00BA20D0" w:rsidP="00BA20D0">
            <w:pPr>
              <w:widowControl w:val="0"/>
              <w:autoSpaceDE w:val="0"/>
              <w:autoSpaceDN w:val="0"/>
              <w:jc w:val="center"/>
              <w:rPr>
                <w:sz w:val="12"/>
                <w:szCs w:val="12"/>
              </w:rPr>
            </w:pPr>
            <w:r w:rsidRPr="005173EA">
              <w:rPr>
                <w:sz w:val="12"/>
                <w:szCs w:val="12"/>
              </w:rPr>
              <w:t>0,000</w:t>
            </w:r>
          </w:p>
        </w:tc>
        <w:tc>
          <w:tcPr>
            <w:tcW w:w="850" w:type="dxa"/>
            <w:tcBorders>
              <w:top w:val="single" w:sz="4" w:space="0" w:color="auto"/>
              <w:left w:val="nil"/>
              <w:bottom w:val="single" w:sz="4" w:space="0" w:color="auto"/>
              <w:right w:val="single" w:sz="4" w:space="0" w:color="auto"/>
            </w:tcBorders>
            <w:shd w:val="clear" w:color="auto" w:fill="auto"/>
            <w:vAlign w:val="center"/>
          </w:tcPr>
          <w:p w:rsidR="00BA20D0" w:rsidRPr="008F1D3E" w:rsidRDefault="00BA20D0" w:rsidP="00BA20D0">
            <w:pPr>
              <w:widowControl w:val="0"/>
              <w:autoSpaceDE w:val="0"/>
              <w:autoSpaceDN w:val="0"/>
              <w:jc w:val="center"/>
              <w:rPr>
                <w:sz w:val="12"/>
                <w:szCs w:val="12"/>
              </w:rPr>
            </w:pPr>
            <w:r w:rsidRPr="00BA20D0">
              <w:rPr>
                <w:sz w:val="12"/>
                <w:szCs w:val="12"/>
              </w:rPr>
              <w:t>347,105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20D0" w:rsidRPr="005173EA" w:rsidRDefault="00BA20D0" w:rsidP="00BA20D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20D0" w:rsidRPr="005173EA" w:rsidRDefault="00BA20D0" w:rsidP="00BA20D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20D0" w:rsidRPr="005173EA" w:rsidRDefault="00BA20D0" w:rsidP="00BA20D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20D0" w:rsidRPr="005173EA" w:rsidRDefault="00BA20D0" w:rsidP="00BA20D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20D0" w:rsidRPr="005173EA" w:rsidRDefault="00BA20D0" w:rsidP="00BA20D0">
            <w:pPr>
              <w:widowControl w:val="0"/>
              <w:autoSpaceDE w:val="0"/>
              <w:autoSpaceDN w:val="0"/>
              <w:jc w:val="center"/>
              <w:rPr>
                <w:sz w:val="12"/>
                <w:szCs w:val="12"/>
              </w:rPr>
            </w:pPr>
            <w:r w:rsidRPr="005173EA">
              <w:rPr>
                <w:sz w:val="12"/>
                <w:szCs w:val="12"/>
              </w:rPr>
              <w:t>0,000</w:t>
            </w:r>
          </w:p>
        </w:tc>
      </w:tr>
      <w:tr w:rsidR="00BA20D0" w:rsidRPr="005173EA" w:rsidTr="00E16CB6">
        <w:tc>
          <w:tcPr>
            <w:tcW w:w="1135" w:type="dxa"/>
            <w:vMerge/>
            <w:shd w:val="clear" w:color="auto" w:fill="auto"/>
          </w:tcPr>
          <w:p w:rsidR="00BA20D0" w:rsidRPr="005173EA" w:rsidRDefault="00BA20D0" w:rsidP="00BA20D0">
            <w:pPr>
              <w:spacing w:after="200" w:line="276" w:lineRule="auto"/>
              <w:rPr>
                <w:rFonts w:eastAsia="Calibri"/>
                <w:sz w:val="12"/>
                <w:szCs w:val="12"/>
                <w:lang w:eastAsia="en-US"/>
              </w:rPr>
            </w:pPr>
          </w:p>
        </w:tc>
        <w:tc>
          <w:tcPr>
            <w:tcW w:w="1814" w:type="dxa"/>
            <w:vMerge/>
            <w:shd w:val="clear" w:color="auto" w:fill="auto"/>
          </w:tcPr>
          <w:p w:rsidR="00BA20D0" w:rsidRPr="005173EA" w:rsidRDefault="00BA20D0" w:rsidP="00BA20D0">
            <w:pPr>
              <w:spacing w:after="200" w:line="276" w:lineRule="auto"/>
              <w:rPr>
                <w:rFonts w:eastAsia="Calibri"/>
                <w:sz w:val="12"/>
                <w:szCs w:val="12"/>
                <w:lang w:eastAsia="en-US"/>
              </w:rPr>
            </w:pPr>
          </w:p>
        </w:tc>
        <w:tc>
          <w:tcPr>
            <w:tcW w:w="1872" w:type="dxa"/>
            <w:vAlign w:val="center"/>
          </w:tcPr>
          <w:p w:rsidR="00BA20D0" w:rsidRPr="005173EA" w:rsidRDefault="00BA20D0" w:rsidP="00BA20D0">
            <w:pPr>
              <w:widowControl w:val="0"/>
              <w:autoSpaceDE w:val="0"/>
              <w:autoSpaceDN w:val="0"/>
              <w:rPr>
                <w:sz w:val="12"/>
                <w:szCs w:val="12"/>
              </w:rPr>
            </w:pPr>
            <w:r w:rsidRPr="005173EA">
              <w:rPr>
                <w:sz w:val="12"/>
                <w:szCs w:val="12"/>
              </w:rPr>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A20D0" w:rsidRPr="005173EA" w:rsidRDefault="00BA20D0" w:rsidP="00BA20D0">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20D0" w:rsidRPr="005173EA" w:rsidRDefault="00BA20D0" w:rsidP="00BA20D0">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20D0" w:rsidRPr="005173EA" w:rsidRDefault="00BA20D0" w:rsidP="00BA20D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20D0" w:rsidRPr="005173EA" w:rsidRDefault="00BA20D0" w:rsidP="00BA20D0">
            <w:pPr>
              <w:widowControl w:val="0"/>
              <w:autoSpaceDE w:val="0"/>
              <w:autoSpaceDN w:val="0"/>
              <w:jc w:val="center"/>
              <w:rPr>
                <w:sz w:val="12"/>
                <w:szCs w:val="12"/>
              </w:rPr>
            </w:pPr>
            <w:r w:rsidRPr="005173EA">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A20D0" w:rsidRPr="005173EA" w:rsidRDefault="00BA20D0" w:rsidP="00BA20D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20D0" w:rsidRPr="005173EA" w:rsidRDefault="00BA20D0" w:rsidP="00BA20D0">
            <w:pPr>
              <w:widowControl w:val="0"/>
              <w:autoSpaceDE w:val="0"/>
              <w:autoSpaceDN w:val="0"/>
              <w:jc w:val="center"/>
              <w:rPr>
                <w:sz w:val="12"/>
                <w:szCs w:val="12"/>
              </w:rPr>
            </w:pPr>
            <w:r w:rsidRPr="005173EA">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A20D0" w:rsidRPr="005173EA" w:rsidRDefault="00BA20D0" w:rsidP="00BA20D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20D0" w:rsidRPr="005173EA" w:rsidRDefault="00BA20D0" w:rsidP="00BA20D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20D0" w:rsidRPr="005173EA" w:rsidRDefault="00BA20D0" w:rsidP="00BA20D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20D0" w:rsidRPr="005173EA" w:rsidRDefault="00BA20D0" w:rsidP="00BA20D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20D0" w:rsidRPr="005173EA" w:rsidRDefault="00BA20D0" w:rsidP="00BA20D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20D0" w:rsidRPr="005173EA" w:rsidRDefault="00BA20D0" w:rsidP="00BA20D0">
            <w:pPr>
              <w:widowControl w:val="0"/>
              <w:autoSpaceDE w:val="0"/>
              <w:autoSpaceDN w:val="0"/>
              <w:jc w:val="center"/>
              <w:rPr>
                <w:sz w:val="12"/>
                <w:szCs w:val="12"/>
              </w:rPr>
            </w:pPr>
            <w:r w:rsidRPr="005173EA">
              <w:rPr>
                <w:sz w:val="12"/>
                <w:szCs w:val="12"/>
              </w:rPr>
              <w:t>0,000</w:t>
            </w:r>
          </w:p>
        </w:tc>
      </w:tr>
      <w:tr w:rsidR="00BA20D0" w:rsidRPr="005173EA" w:rsidTr="00E16CB6">
        <w:tc>
          <w:tcPr>
            <w:tcW w:w="1135" w:type="dxa"/>
            <w:vMerge/>
            <w:shd w:val="clear" w:color="auto" w:fill="auto"/>
          </w:tcPr>
          <w:p w:rsidR="00BA20D0" w:rsidRPr="005173EA" w:rsidRDefault="00BA20D0" w:rsidP="00BA20D0">
            <w:pPr>
              <w:spacing w:after="200" w:line="276" w:lineRule="auto"/>
              <w:rPr>
                <w:rFonts w:eastAsia="Calibri"/>
                <w:sz w:val="12"/>
                <w:szCs w:val="12"/>
                <w:lang w:eastAsia="en-US"/>
              </w:rPr>
            </w:pPr>
          </w:p>
        </w:tc>
        <w:tc>
          <w:tcPr>
            <w:tcW w:w="1814" w:type="dxa"/>
            <w:vMerge/>
            <w:shd w:val="clear" w:color="auto" w:fill="auto"/>
          </w:tcPr>
          <w:p w:rsidR="00BA20D0" w:rsidRPr="005173EA" w:rsidRDefault="00BA20D0" w:rsidP="00BA20D0">
            <w:pPr>
              <w:spacing w:after="200" w:line="276" w:lineRule="auto"/>
              <w:rPr>
                <w:rFonts w:eastAsia="Calibri"/>
                <w:sz w:val="12"/>
                <w:szCs w:val="12"/>
                <w:lang w:eastAsia="en-US"/>
              </w:rPr>
            </w:pPr>
          </w:p>
        </w:tc>
        <w:tc>
          <w:tcPr>
            <w:tcW w:w="1872" w:type="dxa"/>
            <w:vAlign w:val="center"/>
          </w:tcPr>
          <w:p w:rsidR="00BA20D0" w:rsidRPr="005173EA" w:rsidRDefault="00BA20D0" w:rsidP="00BA20D0">
            <w:pPr>
              <w:widowControl w:val="0"/>
              <w:autoSpaceDE w:val="0"/>
              <w:autoSpaceDN w:val="0"/>
              <w:rPr>
                <w:sz w:val="12"/>
                <w:szCs w:val="12"/>
              </w:rPr>
            </w:pPr>
            <w:r w:rsidRPr="005173EA">
              <w:rPr>
                <w:sz w:val="12"/>
                <w:szCs w:val="12"/>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A20D0" w:rsidRPr="005173EA" w:rsidRDefault="00BA20D0" w:rsidP="00BA20D0">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20D0" w:rsidRPr="005173EA" w:rsidRDefault="00BA20D0" w:rsidP="00BA20D0">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20D0" w:rsidRPr="005173EA" w:rsidRDefault="00BA20D0" w:rsidP="00BA20D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20D0" w:rsidRPr="005173EA" w:rsidRDefault="00BA20D0" w:rsidP="00BA20D0">
            <w:pPr>
              <w:widowControl w:val="0"/>
              <w:autoSpaceDE w:val="0"/>
              <w:autoSpaceDN w:val="0"/>
              <w:jc w:val="center"/>
              <w:rPr>
                <w:sz w:val="12"/>
                <w:szCs w:val="12"/>
              </w:rPr>
            </w:pPr>
            <w:r w:rsidRPr="005173EA">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A20D0" w:rsidRPr="005173EA" w:rsidRDefault="00BA20D0" w:rsidP="00BA20D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20D0" w:rsidRPr="005173EA" w:rsidRDefault="00BA20D0" w:rsidP="00BA20D0">
            <w:pPr>
              <w:widowControl w:val="0"/>
              <w:autoSpaceDE w:val="0"/>
              <w:autoSpaceDN w:val="0"/>
              <w:jc w:val="center"/>
              <w:rPr>
                <w:sz w:val="12"/>
                <w:szCs w:val="12"/>
              </w:rPr>
            </w:pPr>
            <w:r w:rsidRPr="005173EA">
              <w:rPr>
                <w:sz w:val="12"/>
                <w:szCs w:val="12"/>
              </w:rPr>
              <w:t>0,000</w:t>
            </w:r>
          </w:p>
        </w:tc>
        <w:tc>
          <w:tcPr>
            <w:tcW w:w="850" w:type="dxa"/>
            <w:tcBorders>
              <w:top w:val="single" w:sz="4" w:space="0" w:color="auto"/>
              <w:left w:val="nil"/>
              <w:bottom w:val="single" w:sz="4" w:space="0" w:color="auto"/>
              <w:right w:val="single" w:sz="4" w:space="0" w:color="auto"/>
            </w:tcBorders>
            <w:shd w:val="clear" w:color="auto" w:fill="auto"/>
            <w:vAlign w:val="center"/>
          </w:tcPr>
          <w:p w:rsidR="00BA20D0" w:rsidRPr="008F1D3E" w:rsidRDefault="00BA20D0" w:rsidP="00BA20D0">
            <w:pPr>
              <w:widowControl w:val="0"/>
              <w:autoSpaceDE w:val="0"/>
              <w:autoSpaceDN w:val="0"/>
              <w:jc w:val="center"/>
              <w:rPr>
                <w:sz w:val="12"/>
                <w:szCs w:val="12"/>
              </w:rPr>
            </w:pPr>
            <w:r w:rsidRPr="00BA20D0">
              <w:rPr>
                <w:sz w:val="12"/>
                <w:szCs w:val="12"/>
              </w:rPr>
              <w:t>347,105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20D0" w:rsidRPr="005173EA" w:rsidRDefault="00BA20D0" w:rsidP="00BA20D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20D0" w:rsidRPr="005173EA" w:rsidRDefault="00BA20D0" w:rsidP="00BA20D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20D0" w:rsidRPr="005173EA" w:rsidRDefault="00BA20D0" w:rsidP="00BA20D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20D0" w:rsidRPr="005173EA" w:rsidRDefault="00BA20D0" w:rsidP="00BA20D0">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20D0" w:rsidRPr="005173EA" w:rsidRDefault="00BA20D0" w:rsidP="00BA20D0">
            <w:pPr>
              <w:widowControl w:val="0"/>
              <w:autoSpaceDE w:val="0"/>
              <w:autoSpaceDN w:val="0"/>
              <w:jc w:val="center"/>
              <w:rPr>
                <w:sz w:val="12"/>
                <w:szCs w:val="12"/>
              </w:rPr>
            </w:pPr>
            <w:r w:rsidRPr="005173EA">
              <w:rPr>
                <w:sz w:val="12"/>
                <w:szCs w:val="12"/>
              </w:rPr>
              <w:t>0,000</w:t>
            </w:r>
          </w:p>
        </w:tc>
      </w:tr>
      <w:tr w:rsidR="006A32D4" w:rsidRPr="005173EA" w:rsidTr="00181594">
        <w:trPr>
          <w:trHeight w:val="1092"/>
        </w:trPr>
        <w:tc>
          <w:tcPr>
            <w:tcW w:w="1135" w:type="dxa"/>
            <w:vMerge w:val="restart"/>
            <w:shd w:val="clear" w:color="auto" w:fill="auto"/>
          </w:tcPr>
          <w:p w:rsidR="006A32D4" w:rsidRPr="005173EA" w:rsidRDefault="006A32D4" w:rsidP="00BA20D0">
            <w:pPr>
              <w:spacing w:after="200" w:line="276" w:lineRule="auto"/>
              <w:rPr>
                <w:rFonts w:eastAsia="Calibri"/>
                <w:sz w:val="12"/>
                <w:szCs w:val="12"/>
                <w:lang w:eastAsia="en-US"/>
              </w:rPr>
            </w:pPr>
            <w:r>
              <w:rPr>
                <w:rFonts w:eastAsia="Calibri"/>
                <w:sz w:val="12"/>
                <w:szCs w:val="12"/>
                <w:lang w:eastAsia="en-US"/>
              </w:rPr>
              <w:lastRenderedPageBreak/>
              <w:t>Региональ</w:t>
            </w:r>
            <w:r w:rsidR="00181594">
              <w:rPr>
                <w:rFonts w:eastAsia="Calibri"/>
                <w:sz w:val="12"/>
                <w:szCs w:val="12"/>
                <w:lang w:eastAsia="en-US"/>
              </w:rPr>
              <w:t xml:space="preserve">ный </w:t>
            </w:r>
            <w:r w:rsidRPr="006A32D4">
              <w:rPr>
                <w:rFonts w:eastAsia="Calibri"/>
                <w:sz w:val="12"/>
                <w:szCs w:val="12"/>
                <w:lang w:eastAsia="en-US"/>
              </w:rPr>
              <w:t>проект</w:t>
            </w:r>
            <w:proofErr w:type="gramStart"/>
            <w:r w:rsidRPr="006A32D4">
              <w:rPr>
                <w:rFonts w:eastAsia="Calibri"/>
                <w:sz w:val="12"/>
                <w:szCs w:val="12"/>
                <w:lang w:eastAsia="en-US"/>
              </w:rPr>
              <w:t xml:space="preserve"> Д</w:t>
            </w:r>
            <w:proofErr w:type="gramEnd"/>
          </w:p>
        </w:tc>
        <w:tc>
          <w:tcPr>
            <w:tcW w:w="1814" w:type="dxa"/>
            <w:vMerge w:val="restart"/>
            <w:shd w:val="clear" w:color="auto" w:fill="auto"/>
          </w:tcPr>
          <w:p w:rsidR="006A32D4" w:rsidRDefault="006A32D4" w:rsidP="006A32D4">
            <w:pPr>
              <w:spacing w:after="200" w:line="276" w:lineRule="auto"/>
              <w:rPr>
                <w:rFonts w:eastAsia="Calibri"/>
                <w:sz w:val="12"/>
                <w:szCs w:val="12"/>
                <w:lang w:eastAsia="en-US"/>
              </w:rPr>
            </w:pPr>
            <w:r>
              <w:rPr>
                <w:rFonts w:eastAsia="Calibri"/>
                <w:sz w:val="12"/>
                <w:szCs w:val="12"/>
                <w:lang w:eastAsia="en-US"/>
              </w:rPr>
              <w:t>Кадры для цифровой эконом</w:t>
            </w:r>
            <w:r>
              <w:rPr>
                <w:rFonts w:eastAsia="Calibri"/>
                <w:sz w:val="12"/>
                <w:szCs w:val="12"/>
                <w:lang w:eastAsia="en-US"/>
              </w:rPr>
              <w:t>и</w:t>
            </w:r>
            <w:r>
              <w:rPr>
                <w:rFonts w:eastAsia="Calibri"/>
                <w:sz w:val="12"/>
                <w:szCs w:val="12"/>
                <w:lang w:eastAsia="en-US"/>
              </w:rPr>
              <w:t>ки:</w:t>
            </w:r>
          </w:p>
          <w:p w:rsidR="006A32D4" w:rsidRPr="006A32D4" w:rsidRDefault="006A32D4" w:rsidP="006A32D4">
            <w:pPr>
              <w:spacing w:after="200" w:line="276" w:lineRule="auto"/>
              <w:rPr>
                <w:rFonts w:eastAsia="Calibri"/>
                <w:sz w:val="12"/>
                <w:szCs w:val="12"/>
                <w:lang w:eastAsia="en-US"/>
              </w:rPr>
            </w:pPr>
            <w:r w:rsidRPr="006A32D4">
              <w:rPr>
                <w:rFonts w:eastAsia="Calibri"/>
                <w:sz w:val="12"/>
                <w:szCs w:val="12"/>
                <w:lang w:eastAsia="en-US"/>
              </w:rPr>
              <w:t xml:space="preserve">Д.1 Развитие и </w:t>
            </w:r>
          </w:p>
          <w:p w:rsidR="00237988" w:rsidRDefault="00237988" w:rsidP="006A32D4">
            <w:pPr>
              <w:spacing w:after="200" w:line="276" w:lineRule="auto"/>
              <w:rPr>
                <w:rFonts w:eastAsia="Calibri"/>
                <w:sz w:val="12"/>
                <w:szCs w:val="12"/>
                <w:lang w:eastAsia="en-US"/>
              </w:rPr>
            </w:pPr>
          </w:p>
          <w:p w:rsidR="006A32D4" w:rsidRPr="005173EA" w:rsidRDefault="006A32D4" w:rsidP="006A32D4">
            <w:pPr>
              <w:spacing w:after="200" w:line="276" w:lineRule="auto"/>
              <w:rPr>
                <w:rFonts w:eastAsia="Calibri"/>
                <w:sz w:val="12"/>
                <w:szCs w:val="12"/>
                <w:lang w:eastAsia="en-US"/>
              </w:rPr>
            </w:pPr>
            <w:r>
              <w:rPr>
                <w:rFonts w:eastAsia="Calibri"/>
                <w:sz w:val="12"/>
                <w:szCs w:val="12"/>
                <w:lang w:eastAsia="en-US"/>
              </w:rPr>
              <w:t>распростране</w:t>
            </w:r>
            <w:r w:rsidRPr="006A32D4">
              <w:rPr>
                <w:rFonts w:eastAsia="Calibri"/>
                <w:sz w:val="12"/>
                <w:szCs w:val="12"/>
                <w:lang w:eastAsia="en-US"/>
              </w:rPr>
              <w:t>ние лучшего опыта в сфере формировани</w:t>
            </w:r>
            <w:r>
              <w:rPr>
                <w:rFonts w:eastAsia="Calibri"/>
                <w:sz w:val="12"/>
                <w:szCs w:val="12"/>
                <w:lang w:eastAsia="en-US"/>
              </w:rPr>
              <w:t>я цифр</w:t>
            </w:r>
            <w:r>
              <w:rPr>
                <w:rFonts w:eastAsia="Calibri"/>
                <w:sz w:val="12"/>
                <w:szCs w:val="12"/>
                <w:lang w:eastAsia="en-US"/>
              </w:rPr>
              <w:t>о</w:t>
            </w:r>
            <w:r>
              <w:rPr>
                <w:rFonts w:eastAsia="Calibri"/>
                <w:sz w:val="12"/>
                <w:szCs w:val="12"/>
                <w:lang w:eastAsia="en-US"/>
              </w:rPr>
              <w:t>вых навыков образовательных организаций, осуществляющих образователь</w:t>
            </w:r>
            <w:r w:rsidRPr="006A32D4">
              <w:rPr>
                <w:rFonts w:eastAsia="Calibri"/>
                <w:sz w:val="12"/>
                <w:szCs w:val="12"/>
                <w:lang w:eastAsia="en-US"/>
              </w:rPr>
              <w:t>н</w:t>
            </w:r>
            <w:r>
              <w:rPr>
                <w:rFonts w:eastAsia="Calibri"/>
                <w:sz w:val="12"/>
                <w:szCs w:val="12"/>
                <w:lang w:eastAsia="en-US"/>
              </w:rPr>
              <w:t>ую деятельность по общеобразова</w:t>
            </w:r>
            <w:r w:rsidRPr="006A32D4">
              <w:rPr>
                <w:rFonts w:eastAsia="Calibri"/>
                <w:sz w:val="12"/>
                <w:szCs w:val="12"/>
                <w:lang w:eastAsia="en-US"/>
              </w:rPr>
              <w:t>тельным программам, имеющих лучшие результаты в преподавании предметных областей «Матем</w:t>
            </w:r>
            <w:r w:rsidRPr="006A32D4">
              <w:rPr>
                <w:rFonts w:eastAsia="Calibri"/>
                <w:sz w:val="12"/>
                <w:szCs w:val="12"/>
                <w:lang w:eastAsia="en-US"/>
              </w:rPr>
              <w:t>а</w:t>
            </w:r>
            <w:r w:rsidRPr="006A32D4">
              <w:rPr>
                <w:rFonts w:eastAsia="Calibri"/>
                <w:sz w:val="12"/>
                <w:szCs w:val="12"/>
                <w:lang w:eastAsia="en-US"/>
              </w:rPr>
              <w:t>тика», «Информатика» и «Те</w:t>
            </w:r>
            <w:r w:rsidRPr="006A32D4">
              <w:rPr>
                <w:rFonts w:eastAsia="Calibri"/>
                <w:sz w:val="12"/>
                <w:szCs w:val="12"/>
                <w:lang w:eastAsia="en-US"/>
              </w:rPr>
              <w:t>х</w:t>
            </w:r>
            <w:r w:rsidRPr="006A32D4">
              <w:rPr>
                <w:rFonts w:eastAsia="Calibri"/>
                <w:sz w:val="12"/>
                <w:szCs w:val="12"/>
                <w:lang w:eastAsia="en-US"/>
              </w:rPr>
              <w:t>нология», в рамках федеральн</w:t>
            </w:r>
            <w:r w:rsidRPr="006A32D4">
              <w:rPr>
                <w:rFonts w:eastAsia="Calibri"/>
                <w:sz w:val="12"/>
                <w:szCs w:val="12"/>
                <w:lang w:eastAsia="en-US"/>
              </w:rPr>
              <w:t>о</w:t>
            </w:r>
            <w:r w:rsidRPr="006A32D4">
              <w:rPr>
                <w:rFonts w:eastAsia="Calibri"/>
                <w:sz w:val="12"/>
                <w:szCs w:val="12"/>
                <w:lang w:eastAsia="en-US"/>
              </w:rPr>
              <w:t>го проекта «Кадры для цифр</w:t>
            </w:r>
            <w:r w:rsidRPr="006A32D4">
              <w:rPr>
                <w:rFonts w:eastAsia="Calibri"/>
                <w:sz w:val="12"/>
                <w:szCs w:val="12"/>
                <w:lang w:eastAsia="en-US"/>
              </w:rPr>
              <w:t>о</w:t>
            </w:r>
            <w:r w:rsidRPr="006A32D4">
              <w:rPr>
                <w:rFonts w:eastAsia="Calibri"/>
                <w:sz w:val="12"/>
                <w:szCs w:val="12"/>
                <w:lang w:eastAsia="en-US"/>
              </w:rPr>
              <w:t>вой экономики» национальной программы «Цифровая экон</w:t>
            </w:r>
            <w:r w:rsidRPr="006A32D4">
              <w:rPr>
                <w:rFonts w:eastAsia="Calibri"/>
                <w:sz w:val="12"/>
                <w:szCs w:val="12"/>
                <w:lang w:eastAsia="en-US"/>
              </w:rPr>
              <w:t>о</w:t>
            </w:r>
            <w:r w:rsidRPr="006A32D4">
              <w:rPr>
                <w:rFonts w:eastAsia="Calibri"/>
                <w:sz w:val="12"/>
                <w:szCs w:val="12"/>
                <w:lang w:eastAsia="en-US"/>
              </w:rPr>
              <w:t>мика»</w:t>
            </w:r>
          </w:p>
        </w:tc>
        <w:tc>
          <w:tcPr>
            <w:tcW w:w="1872" w:type="dxa"/>
            <w:vAlign w:val="center"/>
          </w:tcPr>
          <w:p w:rsidR="006A32D4" w:rsidRPr="005173EA" w:rsidRDefault="006A32D4" w:rsidP="004A2A5E">
            <w:pPr>
              <w:widowControl w:val="0"/>
              <w:autoSpaceDE w:val="0"/>
              <w:autoSpaceDN w:val="0"/>
              <w:rPr>
                <w:sz w:val="12"/>
                <w:szCs w:val="12"/>
              </w:rPr>
            </w:pPr>
            <w:r>
              <w:rPr>
                <w:sz w:val="12"/>
                <w:szCs w:val="12"/>
              </w:rPr>
              <w:t>в</w:t>
            </w:r>
            <w:r w:rsidRPr="005173EA">
              <w:rPr>
                <w:sz w:val="12"/>
                <w:szCs w:val="12"/>
              </w:rPr>
              <w:t>сего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4A2A5E">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4A2A5E">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4A2A5E">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4A2A5E">
            <w:pPr>
              <w:widowControl w:val="0"/>
              <w:autoSpaceDE w:val="0"/>
              <w:autoSpaceDN w:val="0"/>
              <w:jc w:val="center"/>
              <w:rPr>
                <w:sz w:val="12"/>
                <w:szCs w:val="12"/>
              </w:rPr>
            </w:pPr>
            <w:r w:rsidRPr="005173EA">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4A2A5E">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4A2A5E">
            <w:pPr>
              <w:widowControl w:val="0"/>
              <w:autoSpaceDE w:val="0"/>
              <w:autoSpaceDN w:val="0"/>
              <w:jc w:val="center"/>
              <w:rPr>
                <w:sz w:val="12"/>
                <w:szCs w:val="12"/>
              </w:rPr>
            </w:pPr>
            <w:r w:rsidRPr="005173EA">
              <w:rPr>
                <w:sz w:val="12"/>
                <w:szCs w:val="12"/>
              </w:rPr>
              <w:t>0,000</w:t>
            </w:r>
          </w:p>
        </w:tc>
        <w:tc>
          <w:tcPr>
            <w:tcW w:w="850" w:type="dxa"/>
            <w:tcBorders>
              <w:top w:val="single" w:sz="4" w:space="0" w:color="auto"/>
              <w:left w:val="nil"/>
              <w:bottom w:val="single" w:sz="4" w:space="0" w:color="auto"/>
              <w:right w:val="single" w:sz="4" w:space="0" w:color="auto"/>
            </w:tcBorders>
            <w:shd w:val="clear" w:color="auto" w:fill="auto"/>
            <w:vAlign w:val="center"/>
          </w:tcPr>
          <w:p w:rsidR="006A32D4" w:rsidRPr="005173EA" w:rsidRDefault="006A32D4" w:rsidP="004A2A5E">
            <w:pPr>
              <w:spacing w:line="276" w:lineRule="auto"/>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DE5787" w:rsidRDefault="006A32D4" w:rsidP="004A2A5E">
            <w:pPr>
              <w:widowControl w:val="0"/>
              <w:autoSpaceDE w:val="0"/>
              <w:autoSpaceDN w:val="0"/>
              <w:jc w:val="center"/>
              <w:rPr>
                <w:sz w:val="12"/>
                <w:szCs w:val="12"/>
              </w:rPr>
            </w:pPr>
            <w:r w:rsidRPr="00C47DD7">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DB0CAB" w:rsidRDefault="006A32D4" w:rsidP="004A2A5E">
            <w:pPr>
              <w:spacing w:line="276" w:lineRule="auto"/>
              <w:jc w:val="center"/>
              <w:rPr>
                <w:sz w:val="12"/>
                <w:szCs w:val="12"/>
              </w:rPr>
            </w:pPr>
            <w:r w:rsidRPr="00DB0CA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DB0CAB" w:rsidRDefault="006A32D4" w:rsidP="004A2A5E">
            <w:pPr>
              <w:spacing w:line="276" w:lineRule="auto"/>
              <w:jc w:val="center"/>
              <w:rPr>
                <w:sz w:val="12"/>
                <w:szCs w:val="12"/>
              </w:rPr>
            </w:pPr>
            <w:r w:rsidRPr="00DB0CA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DB0CAB" w:rsidRDefault="006A32D4" w:rsidP="004A2A5E">
            <w:pPr>
              <w:spacing w:line="276" w:lineRule="auto"/>
              <w:jc w:val="center"/>
              <w:rPr>
                <w:sz w:val="12"/>
                <w:szCs w:val="12"/>
              </w:rPr>
            </w:pPr>
            <w:r w:rsidRPr="00DB0CA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DB0CAB" w:rsidRDefault="006A32D4" w:rsidP="004A2A5E">
            <w:pPr>
              <w:spacing w:line="276" w:lineRule="auto"/>
              <w:jc w:val="center"/>
              <w:rPr>
                <w:sz w:val="12"/>
                <w:szCs w:val="12"/>
              </w:rPr>
            </w:pPr>
            <w:r w:rsidRPr="00DB0CAB">
              <w:rPr>
                <w:sz w:val="12"/>
                <w:szCs w:val="12"/>
              </w:rPr>
              <w:t>0,000</w:t>
            </w:r>
          </w:p>
        </w:tc>
      </w:tr>
      <w:tr w:rsidR="006A32D4" w:rsidRPr="005173EA" w:rsidTr="00E16CB6">
        <w:tc>
          <w:tcPr>
            <w:tcW w:w="1135" w:type="dxa"/>
            <w:vMerge/>
            <w:shd w:val="clear" w:color="auto" w:fill="auto"/>
          </w:tcPr>
          <w:p w:rsidR="006A32D4" w:rsidRPr="005173EA" w:rsidRDefault="006A32D4" w:rsidP="00BA20D0">
            <w:pPr>
              <w:spacing w:after="200" w:line="276" w:lineRule="auto"/>
              <w:rPr>
                <w:rFonts w:eastAsia="Calibri"/>
                <w:sz w:val="12"/>
                <w:szCs w:val="12"/>
                <w:lang w:eastAsia="en-US"/>
              </w:rPr>
            </w:pPr>
          </w:p>
        </w:tc>
        <w:tc>
          <w:tcPr>
            <w:tcW w:w="1814" w:type="dxa"/>
            <w:vMerge/>
            <w:shd w:val="clear" w:color="auto" w:fill="auto"/>
          </w:tcPr>
          <w:p w:rsidR="006A32D4" w:rsidRPr="005173EA" w:rsidRDefault="006A32D4" w:rsidP="00BA20D0">
            <w:pPr>
              <w:spacing w:after="200" w:line="276" w:lineRule="auto"/>
              <w:rPr>
                <w:rFonts w:eastAsia="Calibri"/>
                <w:sz w:val="12"/>
                <w:szCs w:val="12"/>
                <w:lang w:eastAsia="en-US"/>
              </w:rPr>
            </w:pPr>
          </w:p>
        </w:tc>
        <w:tc>
          <w:tcPr>
            <w:tcW w:w="1872" w:type="dxa"/>
            <w:vAlign w:val="center"/>
          </w:tcPr>
          <w:p w:rsidR="006A32D4" w:rsidRPr="005173EA" w:rsidRDefault="006A32D4" w:rsidP="004A2A5E">
            <w:pPr>
              <w:widowControl w:val="0"/>
              <w:autoSpaceDE w:val="0"/>
              <w:autoSpaceDN w:val="0"/>
              <w:rPr>
                <w:sz w:val="12"/>
                <w:szCs w:val="12"/>
              </w:rPr>
            </w:pPr>
            <w:r w:rsidRPr="005173EA">
              <w:rPr>
                <w:sz w:val="12"/>
                <w:szCs w:val="12"/>
              </w:rPr>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4A2A5E">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4A2A5E">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4A2A5E">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4A2A5E">
            <w:pPr>
              <w:widowControl w:val="0"/>
              <w:autoSpaceDE w:val="0"/>
              <w:autoSpaceDN w:val="0"/>
              <w:jc w:val="center"/>
              <w:rPr>
                <w:sz w:val="12"/>
                <w:szCs w:val="12"/>
              </w:rPr>
            </w:pPr>
            <w:r w:rsidRPr="005173EA">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4A2A5E">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4A2A5E">
            <w:pPr>
              <w:widowControl w:val="0"/>
              <w:autoSpaceDE w:val="0"/>
              <w:autoSpaceDN w:val="0"/>
              <w:jc w:val="center"/>
              <w:rPr>
                <w:sz w:val="12"/>
                <w:szCs w:val="12"/>
              </w:rPr>
            </w:pPr>
            <w:r w:rsidRPr="005173EA">
              <w:rPr>
                <w:sz w:val="12"/>
                <w:szCs w:val="12"/>
              </w:rPr>
              <w:t>0,000</w:t>
            </w:r>
          </w:p>
        </w:tc>
        <w:tc>
          <w:tcPr>
            <w:tcW w:w="850" w:type="dxa"/>
            <w:tcBorders>
              <w:top w:val="single" w:sz="4" w:space="0" w:color="auto"/>
              <w:left w:val="nil"/>
              <w:bottom w:val="single" w:sz="4" w:space="0" w:color="auto"/>
              <w:right w:val="single" w:sz="4" w:space="0" w:color="auto"/>
            </w:tcBorders>
            <w:shd w:val="clear" w:color="auto" w:fill="auto"/>
            <w:vAlign w:val="center"/>
          </w:tcPr>
          <w:p w:rsidR="006A32D4" w:rsidRPr="005173EA" w:rsidRDefault="006A32D4" w:rsidP="004A2A5E">
            <w:pPr>
              <w:spacing w:line="276" w:lineRule="auto"/>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DE5787" w:rsidRDefault="006A32D4" w:rsidP="004A2A5E">
            <w:pPr>
              <w:widowControl w:val="0"/>
              <w:autoSpaceDE w:val="0"/>
              <w:autoSpaceDN w:val="0"/>
              <w:jc w:val="center"/>
              <w:rPr>
                <w:sz w:val="12"/>
                <w:szCs w:val="12"/>
              </w:rPr>
            </w:pPr>
            <w:r w:rsidRPr="00C47DD7">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DB0CAB" w:rsidRDefault="006A32D4" w:rsidP="004A2A5E">
            <w:pPr>
              <w:spacing w:line="276" w:lineRule="auto"/>
              <w:jc w:val="center"/>
              <w:rPr>
                <w:sz w:val="12"/>
                <w:szCs w:val="12"/>
              </w:rPr>
            </w:pPr>
            <w:r w:rsidRPr="00DB0CA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DB0CAB" w:rsidRDefault="006A32D4" w:rsidP="004A2A5E">
            <w:pPr>
              <w:spacing w:line="276" w:lineRule="auto"/>
              <w:jc w:val="center"/>
              <w:rPr>
                <w:sz w:val="12"/>
                <w:szCs w:val="12"/>
              </w:rPr>
            </w:pPr>
            <w:r w:rsidRPr="00DB0CA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DB0CAB" w:rsidRDefault="006A32D4" w:rsidP="004A2A5E">
            <w:pPr>
              <w:spacing w:line="276" w:lineRule="auto"/>
              <w:jc w:val="center"/>
              <w:rPr>
                <w:sz w:val="12"/>
                <w:szCs w:val="12"/>
              </w:rPr>
            </w:pPr>
            <w:r w:rsidRPr="00DB0CA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DB0CAB" w:rsidRDefault="006A32D4" w:rsidP="004A2A5E">
            <w:pPr>
              <w:spacing w:line="276" w:lineRule="auto"/>
              <w:jc w:val="center"/>
              <w:rPr>
                <w:sz w:val="12"/>
                <w:szCs w:val="12"/>
              </w:rPr>
            </w:pPr>
            <w:r w:rsidRPr="00DB0CAB">
              <w:rPr>
                <w:sz w:val="12"/>
                <w:szCs w:val="12"/>
              </w:rPr>
              <w:t>0,000</w:t>
            </w:r>
          </w:p>
        </w:tc>
      </w:tr>
      <w:tr w:rsidR="006A32D4" w:rsidRPr="005173EA" w:rsidTr="00E16CB6">
        <w:tc>
          <w:tcPr>
            <w:tcW w:w="1135" w:type="dxa"/>
            <w:vMerge/>
            <w:shd w:val="clear" w:color="auto" w:fill="auto"/>
          </w:tcPr>
          <w:p w:rsidR="006A32D4" w:rsidRPr="005173EA" w:rsidRDefault="006A32D4" w:rsidP="00BA20D0">
            <w:pPr>
              <w:spacing w:after="200" w:line="276" w:lineRule="auto"/>
              <w:rPr>
                <w:rFonts w:eastAsia="Calibri"/>
                <w:sz w:val="12"/>
                <w:szCs w:val="12"/>
                <w:lang w:eastAsia="en-US"/>
              </w:rPr>
            </w:pPr>
          </w:p>
        </w:tc>
        <w:tc>
          <w:tcPr>
            <w:tcW w:w="1814" w:type="dxa"/>
            <w:vMerge/>
            <w:shd w:val="clear" w:color="auto" w:fill="auto"/>
          </w:tcPr>
          <w:p w:rsidR="006A32D4" w:rsidRPr="005173EA" w:rsidRDefault="006A32D4" w:rsidP="00BA20D0">
            <w:pPr>
              <w:spacing w:after="200" w:line="276" w:lineRule="auto"/>
              <w:rPr>
                <w:rFonts w:eastAsia="Calibri"/>
                <w:sz w:val="12"/>
                <w:szCs w:val="12"/>
                <w:lang w:eastAsia="en-US"/>
              </w:rPr>
            </w:pPr>
          </w:p>
        </w:tc>
        <w:tc>
          <w:tcPr>
            <w:tcW w:w="1872" w:type="dxa"/>
            <w:vAlign w:val="center"/>
          </w:tcPr>
          <w:p w:rsidR="006A32D4" w:rsidRPr="005173EA" w:rsidRDefault="006A32D4" w:rsidP="004A2A5E">
            <w:pPr>
              <w:widowControl w:val="0"/>
              <w:autoSpaceDE w:val="0"/>
              <w:autoSpaceDN w:val="0"/>
              <w:rPr>
                <w:sz w:val="12"/>
                <w:szCs w:val="12"/>
              </w:rPr>
            </w:pPr>
            <w:r w:rsidRPr="005173EA">
              <w:rPr>
                <w:sz w:val="12"/>
                <w:szCs w:val="12"/>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4A2A5E">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4A2A5E">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4A2A5E">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4A2A5E">
            <w:pPr>
              <w:widowControl w:val="0"/>
              <w:autoSpaceDE w:val="0"/>
              <w:autoSpaceDN w:val="0"/>
              <w:jc w:val="center"/>
              <w:rPr>
                <w:sz w:val="12"/>
                <w:szCs w:val="12"/>
              </w:rPr>
            </w:pPr>
            <w:r w:rsidRPr="005173EA">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4A2A5E">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4A2A5E">
            <w:pPr>
              <w:widowControl w:val="0"/>
              <w:autoSpaceDE w:val="0"/>
              <w:autoSpaceDN w:val="0"/>
              <w:jc w:val="center"/>
              <w:rPr>
                <w:sz w:val="12"/>
                <w:szCs w:val="12"/>
              </w:rPr>
            </w:pPr>
            <w:r w:rsidRPr="005173EA">
              <w:rPr>
                <w:sz w:val="12"/>
                <w:szCs w:val="12"/>
              </w:rPr>
              <w:t>0,000</w:t>
            </w:r>
          </w:p>
        </w:tc>
        <w:tc>
          <w:tcPr>
            <w:tcW w:w="850" w:type="dxa"/>
            <w:tcBorders>
              <w:top w:val="single" w:sz="4" w:space="0" w:color="auto"/>
              <w:left w:val="nil"/>
              <w:bottom w:val="single" w:sz="4" w:space="0" w:color="auto"/>
              <w:right w:val="single" w:sz="4" w:space="0" w:color="auto"/>
            </w:tcBorders>
            <w:shd w:val="clear" w:color="auto" w:fill="auto"/>
            <w:vAlign w:val="center"/>
          </w:tcPr>
          <w:p w:rsidR="006A32D4" w:rsidRPr="005173EA" w:rsidRDefault="006A32D4" w:rsidP="004A2A5E">
            <w:pPr>
              <w:spacing w:line="276" w:lineRule="auto"/>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DE5787" w:rsidRDefault="006A32D4" w:rsidP="004A2A5E">
            <w:pPr>
              <w:widowControl w:val="0"/>
              <w:autoSpaceDE w:val="0"/>
              <w:autoSpaceDN w:val="0"/>
              <w:jc w:val="center"/>
              <w:rPr>
                <w:sz w:val="12"/>
                <w:szCs w:val="12"/>
              </w:rPr>
            </w:pPr>
            <w:r w:rsidRPr="00C47DD7">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DB0CAB" w:rsidRDefault="006A32D4" w:rsidP="004A2A5E">
            <w:pPr>
              <w:spacing w:line="276" w:lineRule="auto"/>
              <w:jc w:val="center"/>
              <w:rPr>
                <w:sz w:val="12"/>
                <w:szCs w:val="12"/>
              </w:rPr>
            </w:pPr>
            <w:r w:rsidRPr="00DB0CA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DB0CAB" w:rsidRDefault="006A32D4" w:rsidP="004A2A5E">
            <w:pPr>
              <w:spacing w:line="276" w:lineRule="auto"/>
              <w:jc w:val="center"/>
              <w:rPr>
                <w:sz w:val="12"/>
                <w:szCs w:val="12"/>
              </w:rPr>
            </w:pPr>
            <w:r w:rsidRPr="00DB0CA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DB0CAB" w:rsidRDefault="006A32D4" w:rsidP="004A2A5E">
            <w:pPr>
              <w:spacing w:line="276" w:lineRule="auto"/>
              <w:jc w:val="center"/>
              <w:rPr>
                <w:sz w:val="12"/>
                <w:szCs w:val="12"/>
              </w:rPr>
            </w:pPr>
            <w:r w:rsidRPr="00DB0CA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DB0CAB" w:rsidRDefault="006A32D4" w:rsidP="004A2A5E">
            <w:pPr>
              <w:spacing w:line="276" w:lineRule="auto"/>
              <w:jc w:val="center"/>
              <w:rPr>
                <w:sz w:val="12"/>
                <w:szCs w:val="12"/>
              </w:rPr>
            </w:pPr>
            <w:r w:rsidRPr="00DB0CAB">
              <w:rPr>
                <w:sz w:val="12"/>
                <w:szCs w:val="12"/>
              </w:rPr>
              <w:t>0,000</w:t>
            </w:r>
          </w:p>
        </w:tc>
      </w:tr>
      <w:tr w:rsidR="006A32D4" w:rsidRPr="005173EA" w:rsidTr="00BC2B32">
        <w:tc>
          <w:tcPr>
            <w:tcW w:w="1135" w:type="dxa"/>
            <w:vMerge w:val="restart"/>
            <w:vAlign w:val="center"/>
          </w:tcPr>
          <w:p w:rsidR="006A32D4" w:rsidRPr="005173EA" w:rsidRDefault="00A66CA5" w:rsidP="00BA20D0">
            <w:pPr>
              <w:widowControl w:val="0"/>
              <w:autoSpaceDE w:val="0"/>
              <w:autoSpaceDN w:val="0"/>
              <w:jc w:val="center"/>
              <w:outlineLvl w:val="3"/>
              <w:rPr>
                <w:sz w:val="12"/>
                <w:szCs w:val="12"/>
              </w:rPr>
            </w:pPr>
            <w:hyperlink w:anchor="P1314" w:history="1">
              <w:r w:rsidR="006A32D4" w:rsidRPr="005173EA">
                <w:rPr>
                  <w:sz w:val="12"/>
                  <w:szCs w:val="12"/>
                </w:rPr>
                <w:t>Подпрограмма 2</w:t>
              </w:r>
            </w:hyperlink>
          </w:p>
        </w:tc>
        <w:tc>
          <w:tcPr>
            <w:tcW w:w="1814" w:type="dxa"/>
            <w:vMerge w:val="restart"/>
            <w:vAlign w:val="center"/>
          </w:tcPr>
          <w:p w:rsidR="006A32D4" w:rsidRPr="005173EA" w:rsidRDefault="006A32D4" w:rsidP="00BA20D0">
            <w:pPr>
              <w:widowControl w:val="0"/>
              <w:autoSpaceDE w:val="0"/>
              <w:autoSpaceDN w:val="0"/>
              <w:jc w:val="center"/>
              <w:rPr>
                <w:sz w:val="12"/>
                <w:szCs w:val="12"/>
              </w:rPr>
            </w:pPr>
            <w:r w:rsidRPr="005173EA">
              <w:rPr>
                <w:sz w:val="12"/>
                <w:szCs w:val="12"/>
              </w:rPr>
              <w:t>Реализация дополнительного образования и системы восп</w:t>
            </w:r>
            <w:r w:rsidRPr="005173EA">
              <w:rPr>
                <w:sz w:val="12"/>
                <w:szCs w:val="12"/>
              </w:rPr>
              <w:t>и</w:t>
            </w:r>
            <w:r w:rsidRPr="005173EA">
              <w:rPr>
                <w:sz w:val="12"/>
                <w:szCs w:val="12"/>
              </w:rPr>
              <w:t>тания детей</w:t>
            </w:r>
          </w:p>
        </w:tc>
        <w:tc>
          <w:tcPr>
            <w:tcW w:w="1872" w:type="dxa"/>
            <w:vAlign w:val="center"/>
          </w:tcPr>
          <w:p w:rsidR="006A32D4" w:rsidRPr="005173EA" w:rsidRDefault="006A32D4" w:rsidP="00BA20D0">
            <w:pPr>
              <w:widowControl w:val="0"/>
              <w:autoSpaceDE w:val="0"/>
              <w:autoSpaceDN w:val="0"/>
              <w:rPr>
                <w:sz w:val="12"/>
                <w:szCs w:val="12"/>
              </w:rPr>
            </w:pPr>
            <w:r>
              <w:rPr>
                <w:sz w:val="12"/>
                <w:szCs w:val="12"/>
              </w:rPr>
              <w:t>в</w:t>
            </w:r>
            <w:r w:rsidRPr="005173EA">
              <w:rPr>
                <w:sz w:val="12"/>
                <w:szCs w:val="12"/>
              </w:rPr>
              <w:t>сего</w:t>
            </w:r>
          </w:p>
        </w:tc>
        <w:tc>
          <w:tcPr>
            <w:tcW w:w="850" w:type="dxa"/>
            <w:vAlign w:val="center"/>
          </w:tcPr>
          <w:p w:rsidR="006A32D4" w:rsidRPr="005173EA" w:rsidRDefault="006A32D4" w:rsidP="00BA20D0">
            <w:pPr>
              <w:widowControl w:val="0"/>
              <w:autoSpaceDE w:val="0"/>
              <w:autoSpaceDN w:val="0"/>
              <w:jc w:val="center"/>
              <w:rPr>
                <w:sz w:val="12"/>
                <w:szCs w:val="12"/>
              </w:rPr>
            </w:pPr>
            <w:r w:rsidRPr="005173EA">
              <w:rPr>
                <w:sz w:val="12"/>
                <w:szCs w:val="12"/>
              </w:rPr>
              <w:t>112903,089</w:t>
            </w:r>
          </w:p>
        </w:tc>
        <w:tc>
          <w:tcPr>
            <w:tcW w:w="992" w:type="dxa"/>
            <w:vAlign w:val="center"/>
          </w:tcPr>
          <w:p w:rsidR="006A32D4" w:rsidRPr="005173EA" w:rsidRDefault="006A32D4" w:rsidP="00BA20D0">
            <w:pPr>
              <w:widowControl w:val="0"/>
              <w:autoSpaceDE w:val="0"/>
              <w:autoSpaceDN w:val="0"/>
              <w:jc w:val="center"/>
              <w:rPr>
                <w:sz w:val="12"/>
                <w:szCs w:val="12"/>
              </w:rPr>
            </w:pPr>
            <w:r w:rsidRPr="005173EA">
              <w:rPr>
                <w:sz w:val="12"/>
                <w:szCs w:val="12"/>
              </w:rPr>
              <w:t>111983,591</w:t>
            </w:r>
          </w:p>
        </w:tc>
        <w:tc>
          <w:tcPr>
            <w:tcW w:w="992" w:type="dxa"/>
            <w:vAlign w:val="center"/>
          </w:tcPr>
          <w:p w:rsidR="006A32D4" w:rsidRPr="005173EA" w:rsidRDefault="006A32D4" w:rsidP="00BA20D0">
            <w:pPr>
              <w:widowControl w:val="0"/>
              <w:autoSpaceDE w:val="0"/>
              <w:autoSpaceDN w:val="0"/>
              <w:jc w:val="center"/>
              <w:rPr>
                <w:sz w:val="12"/>
                <w:szCs w:val="12"/>
              </w:rPr>
            </w:pPr>
            <w:r w:rsidRPr="005173EA">
              <w:rPr>
                <w:sz w:val="12"/>
                <w:szCs w:val="12"/>
              </w:rPr>
              <w:t>73390,220</w:t>
            </w:r>
          </w:p>
        </w:tc>
        <w:tc>
          <w:tcPr>
            <w:tcW w:w="851" w:type="dxa"/>
            <w:vAlign w:val="center"/>
          </w:tcPr>
          <w:p w:rsidR="006A32D4" w:rsidRPr="005173EA" w:rsidRDefault="006A32D4" w:rsidP="00BA20D0">
            <w:pPr>
              <w:widowControl w:val="0"/>
              <w:autoSpaceDE w:val="0"/>
              <w:autoSpaceDN w:val="0"/>
              <w:jc w:val="center"/>
              <w:rPr>
                <w:sz w:val="12"/>
                <w:szCs w:val="12"/>
              </w:rPr>
            </w:pPr>
            <w:r w:rsidRPr="005173EA">
              <w:rPr>
                <w:sz w:val="12"/>
                <w:szCs w:val="12"/>
              </w:rPr>
              <w:t>65516,096</w:t>
            </w:r>
          </w:p>
        </w:tc>
        <w:tc>
          <w:tcPr>
            <w:tcW w:w="850" w:type="dxa"/>
            <w:vAlign w:val="center"/>
          </w:tcPr>
          <w:p w:rsidR="006A32D4" w:rsidRPr="005173EA" w:rsidRDefault="006A32D4" w:rsidP="00BA20D0">
            <w:pPr>
              <w:widowControl w:val="0"/>
              <w:autoSpaceDE w:val="0"/>
              <w:autoSpaceDN w:val="0"/>
              <w:jc w:val="center"/>
              <w:rPr>
                <w:sz w:val="12"/>
                <w:szCs w:val="12"/>
              </w:rPr>
            </w:pPr>
            <w:r w:rsidRPr="005173EA">
              <w:rPr>
                <w:sz w:val="12"/>
                <w:szCs w:val="12"/>
              </w:rPr>
              <w:t>192384,128</w:t>
            </w:r>
          </w:p>
        </w:tc>
        <w:tc>
          <w:tcPr>
            <w:tcW w:w="851" w:type="dxa"/>
            <w:vAlign w:val="center"/>
          </w:tcPr>
          <w:p w:rsidR="006A32D4" w:rsidRPr="00333D89" w:rsidRDefault="006A32D4" w:rsidP="00333D89">
            <w:pPr>
              <w:widowControl w:val="0"/>
              <w:autoSpaceDE w:val="0"/>
              <w:autoSpaceDN w:val="0"/>
              <w:jc w:val="center"/>
              <w:rPr>
                <w:sz w:val="12"/>
                <w:szCs w:val="12"/>
              </w:rPr>
            </w:pPr>
            <w:r w:rsidRPr="00333D89">
              <w:rPr>
                <w:sz w:val="12"/>
                <w:szCs w:val="12"/>
              </w:rPr>
              <w:t>506 197,846</w:t>
            </w:r>
          </w:p>
        </w:tc>
        <w:tc>
          <w:tcPr>
            <w:tcW w:w="850" w:type="dxa"/>
            <w:vAlign w:val="center"/>
          </w:tcPr>
          <w:p w:rsidR="006A32D4" w:rsidRPr="008E76F4" w:rsidRDefault="006A32D4" w:rsidP="00333D89">
            <w:pPr>
              <w:widowControl w:val="0"/>
              <w:autoSpaceDE w:val="0"/>
              <w:autoSpaceDN w:val="0"/>
              <w:jc w:val="center"/>
              <w:rPr>
                <w:sz w:val="12"/>
                <w:szCs w:val="12"/>
              </w:rPr>
            </w:pPr>
            <w:r w:rsidRPr="00D37887">
              <w:rPr>
                <w:sz w:val="12"/>
                <w:szCs w:val="12"/>
              </w:rPr>
              <w:t>422 878,417</w:t>
            </w:r>
          </w:p>
        </w:tc>
        <w:tc>
          <w:tcPr>
            <w:tcW w:w="851" w:type="dxa"/>
            <w:vAlign w:val="center"/>
          </w:tcPr>
          <w:p w:rsidR="006A32D4" w:rsidRPr="00DB0CAB" w:rsidRDefault="006A32D4" w:rsidP="00BA20D0">
            <w:pPr>
              <w:widowControl w:val="0"/>
              <w:autoSpaceDE w:val="0"/>
              <w:autoSpaceDN w:val="0"/>
              <w:jc w:val="center"/>
              <w:rPr>
                <w:sz w:val="12"/>
                <w:szCs w:val="12"/>
              </w:rPr>
            </w:pPr>
            <w:r w:rsidRPr="00DB0CAB">
              <w:rPr>
                <w:sz w:val="12"/>
                <w:szCs w:val="12"/>
              </w:rPr>
              <w:t>318 569,347</w:t>
            </w:r>
          </w:p>
        </w:tc>
        <w:tc>
          <w:tcPr>
            <w:tcW w:w="851" w:type="dxa"/>
            <w:vAlign w:val="center"/>
          </w:tcPr>
          <w:p w:rsidR="006A32D4" w:rsidRPr="00DB0CAB" w:rsidRDefault="006A32D4" w:rsidP="00BA20D0">
            <w:pPr>
              <w:widowControl w:val="0"/>
              <w:autoSpaceDE w:val="0"/>
              <w:autoSpaceDN w:val="0"/>
              <w:jc w:val="center"/>
              <w:rPr>
                <w:sz w:val="12"/>
                <w:szCs w:val="12"/>
              </w:rPr>
            </w:pPr>
            <w:r w:rsidRPr="00DB0CAB">
              <w:rPr>
                <w:sz w:val="12"/>
                <w:szCs w:val="12"/>
              </w:rPr>
              <w:t>162 261,396</w:t>
            </w:r>
          </w:p>
        </w:tc>
        <w:tc>
          <w:tcPr>
            <w:tcW w:w="851" w:type="dxa"/>
            <w:vAlign w:val="center"/>
          </w:tcPr>
          <w:p w:rsidR="006A32D4" w:rsidRPr="00DB0CAB" w:rsidRDefault="006A32D4" w:rsidP="00BA20D0">
            <w:pPr>
              <w:widowControl w:val="0"/>
              <w:autoSpaceDE w:val="0"/>
              <w:autoSpaceDN w:val="0"/>
              <w:jc w:val="center"/>
              <w:rPr>
                <w:sz w:val="12"/>
                <w:szCs w:val="12"/>
              </w:rPr>
            </w:pPr>
            <w:r w:rsidRPr="00DB0CAB">
              <w:rPr>
                <w:sz w:val="12"/>
                <w:szCs w:val="12"/>
              </w:rPr>
              <w:t>208 184,491</w:t>
            </w:r>
          </w:p>
        </w:tc>
        <w:tc>
          <w:tcPr>
            <w:tcW w:w="851" w:type="dxa"/>
            <w:vAlign w:val="center"/>
          </w:tcPr>
          <w:p w:rsidR="006A32D4" w:rsidRPr="00333D89" w:rsidRDefault="006A32D4" w:rsidP="00333D89">
            <w:pPr>
              <w:widowControl w:val="0"/>
              <w:autoSpaceDE w:val="0"/>
              <w:autoSpaceDN w:val="0"/>
              <w:jc w:val="center"/>
              <w:rPr>
                <w:sz w:val="12"/>
                <w:szCs w:val="12"/>
              </w:rPr>
            </w:pPr>
            <w:r w:rsidRPr="00333D89">
              <w:rPr>
                <w:sz w:val="12"/>
                <w:szCs w:val="12"/>
              </w:rPr>
              <w:t>93 892,673</w:t>
            </w:r>
          </w:p>
        </w:tc>
        <w:tc>
          <w:tcPr>
            <w:tcW w:w="851" w:type="dxa"/>
            <w:vAlign w:val="center"/>
          </w:tcPr>
          <w:p w:rsidR="006A32D4" w:rsidRPr="00333D89" w:rsidRDefault="006A32D4" w:rsidP="00333D89">
            <w:pPr>
              <w:widowControl w:val="0"/>
              <w:autoSpaceDE w:val="0"/>
              <w:autoSpaceDN w:val="0"/>
              <w:jc w:val="center"/>
              <w:rPr>
                <w:sz w:val="12"/>
                <w:szCs w:val="12"/>
              </w:rPr>
            </w:pPr>
            <w:r w:rsidRPr="00333D89">
              <w:rPr>
                <w:sz w:val="12"/>
                <w:szCs w:val="12"/>
              </w:rPr>
              <w:t>93 892,673</w:t>
            </w:r>
          </w:p>
        </w:tc>
      </w:tr>
      <w:tr w:rsidR="006A32D4" w:rsidRPr="005173EA" w:rsidTr="00BC2B32">
        <w:tc>
          <w:tcPr>
            <w:tcW w:w="1135" w:type="dxa"/>
            <w:vMerge/>
          </w:tcPr>
          <w:p w:rsidR="006A32D4" w:rsidRPr="005173EA" w:rsidRDefault="006A32D4" w:rsidP="00BA20D0">
            <w:pPr>
              <w:spacing w:line="276" w:lineRule="auto"/>
              <w:rPr>
                <w:rFonts w:eastAsia="Calibri"/>
                <w:sz w:val="12"/>
                <w:szCs w:val="12"/>
                <w:lang w:eastAsia="en-US"/>
              </w:rPr>
            </w:pPr>
          </w:p>
        </w:tc>
        <w:tc>
          <w:tcPr>
            <w:tcW w:w="1814" w:type="dxa"/>
            <w:vMerge/>
          </w:tcPr>
          <w:p w:rsidR="006A32D4" w:rsidRPr="005173EA" w:rsidRDefault="006A32D4" w:rsidP="00BA20D0">
            <w:pPr>
              <w:spacing w:line="276" w:lineRule="auto"/>
              <w:rPr>
                <w:rFonts w:eastAsia="Calibri"/>
                <w:sz w:val="12"/>
                <w:szCs w:val="12"/>
                <w:lang w:eastAsia="en-US"/>
              </w:rPr>
            </w:pPr>
          </w:p>
        </w:tc>
        <w:tc>
          <w:tcPr>
            <w:tcW w:w="1872" w:type="dxa"/>
            <w:vAlign w:val="center"/>
          </w:tcPr>
          <w:p w:rsidR="006A32D4" w:rsidRPr="005173EA" w:rsidRDefault="006A32D4" w:rsidP="00BA20D0">
            <w:pPr>
              <w:widowControl w:val="0"/>
              <w:autoSpaceDE w:val="0"/>
              <w:autoSpaceDN w:val="0"/>
              <w:rPr>
                <w:sz w:val="12"/>
                <w:szCs w:val="12"/>
              </w:rPr>
            </w:pPr>
            <w:r w:rsidRPr="005173EA">
              <w:rPr>
                <w:sz w:val="12"/>
                <w:szCs w:val="12"/>
              </w:rPr>
              <w:t>федеральный бюджет</w:t>
            </w:r>
          </w:p>
        </w:tc>
        <w:tc>
          <w:tcPr>
            <w:tcW w:w="850" w:type="dxa"/>
            <w:vAlign w:val="center"/>
          </w:tcPr>
          <w:p w:rsidR="006A32D4" w:rsidRPr="005173EA" w:rsidRDefault="006A32D4" w:rsidP="00BA20D0">
            <w:pPr>
              <w:widowControl w:val="0"/>
              <w:autoSpaceDE w:val="0"/>
              <w:autoSpaceDN w:val="0"/>
              <w:jc w:val="center"/>
              <w:rPr>
                <w:sz w:val="12"/>
                <w:szCs w:val="12"/>
              </w:rPr>
            </w:pPr>
            <w:r w:rsidRPr="005173EA">
              <w:rPr>
                <w:sz w:val="12"/>
                <w:szCs w:val="12"/>
              </w:rPr>
              <w:t>0,000</w:t>
            </w:r>
          </w:p>
        </w:tc>
        <w:tc>
          <w:tcPr>
            <w:tcW w:w="992" w:type="dxa"/>
            <w:vAlign w:val="center"/>
          </w:tcPr>
          <w:p w:rsidR="006A32D4" w:rsidRPr="005173EA" w:rsidRDefault="006A32D4" w:rsidP="00BA20D0">
            <w:pPr>
              <w:widowControl w:val="0"/>
              <w:autoSpaceDE w:val="0"/>
              <w:autoSpaceDN w:val="0"/>
              <w:jc w:val="center"/>
              <w:rPr>
                <w:sz w:val="12"/>
                <w:szCs w:val="12"/>
              </w:rPr>
            </w:pPr>
            <w:r w:rsidRPr="005173EA">
              <w:rPr>
                <w:sz w:val="12"/>
                <w:szCs w:val="12"/>
              </w:rPr>
              <w:t>0,000</w:t>
            </w:r>
          </w:p>
        </w:tc>
        <w:tc>
          <w:tcPr>
            <w:tcW w:w="992" w:type="dxa"/>
            <w:vAlign w:val="center"/>
          </w:tcPr>
          <w:p w:rsidR="006A32D4" w:rsidRPr="005173EA" w:rsidRDefault="006A32D4" w:rsidP="00BA20D0">
            <w:pPr>
              <w:widowControl w:val="0"/>
              <w:autoSpaceDE w:val="0"/>
              <w:autoSpaceDN w:val="0"/>
              <w:jc w:val="center"/>
              <w:rPr>
                <w:sz w:val="12"/>
                <w:szCs w:val="12"/>
              </w:rPr>
            </w:pPr>
            <w:r w:rsidRPr="005173EA">
              <w:rPr>
                <w:sz w:val="12"/>
                <w:szCs w:val="12"/>
              </w:rPr>
              <w:t>0,000</w:t>
            </w:r>
          </w:p>
        </w:tc>
        <w:tc>
          <w:tcPr>
            <w:tcW w:w="851" w:type="dxa"/>
            <w:vAlign w:val="center"/>
          </w:tcPr>
          <w:p w:rsidR="006A32D4" w:rsidRPr="005173EA" w:rsidRDefault="006A32D4" w:rsidP="00BA20D0">
            <w:pPr>
              <w:widowControl w:val="0"/>
              <w:autoSpaceDE w:val="0"/>
              <w:autoSpaceDN w:val="0"/>
              <w:jc w:val="center"/>
              <w:rPr>
                <w:sz w:val="12"/>
                <w:szCs w:val="12"/>
              </w:rPr>
            </w:pPr>
            <w:r w:rsidRPr="005173EA">
              <w:rPr>
                <w:sz w:val="12"/>
                <w:szCs w:val="12"/>
              </w:rPr>
              <w:t>3971,570</w:t>
            </w:r>
          </w:p>
        </w:tc>
        <w:tc>
          <w:tcPr>
            <w:tcW w:w="850" w:type="dxa"/>
            <w:vAlign w:val="center"/>
          </w:tcPr>
          <w:p w:rsidR="006A32D4" w:rsidRPr="005173EA" w:rsidRDefault="006A32D4" w:rsidP="00BA20D0">
            <w:pPr>
              <w:widowControl w:val="0"/>
              <w:autoSpaceDE w:val="0"/>
              <w:autoSpaceDN w:val="0"/>
              <w:jc w:val="center"/>
              <w:rPr>
                <w:sz w:val="12"/>
                <w:szCs w:val="12"/>
              </w:rPr>
            </w:pPr>
            <w:r w:rsidRPr="005173EA">
              <w:rPr>
                <w:sz w:val="12"/>
                <w:szCs w:val="12"/>
              </w:rPr>
              <w:t>74120,537</w:t>
            </w:r>
          </w:p>
        </w:tc>
        <w:tc>
          <w:tcPr>
            <w:tcW w:w="851" w:type="dxa"/>
            <w:vAlign w:val="center"/>
          </w:tcPr>
          <w:p w:rsidR="006A32D4" w:rsidRPr="00333D89" w:rsidRDefault="006A32D4" w:rsidP="00333D89">
            <w:pPr>
              <w:widowControl w:val="0"/>
              <w:autoSpaceDE w:val="0"/>
              <w:autoSpaceDN w:val="0"/>
              <w:jc w:val="center"/>
              <w:rPr>
                <w:sz w:val="12"/>
                <w:szCs w:val="12"/>
              </w:rPr>
            </w:pPr>
            <w:r w:rsidRPr="00333D89">
              <w:rPr>
                <w:sz w:val="12"/>
                <w:szCs w:val="12"/>
              </w:rPr>
              <w:t>296 897,934</w:t>
            </w:r>
          </w:p>
        </w:tc>
        <w:tc>
          <w:tcPr>
            <w:tcW w:w="850" w:type="dxa"/>
            <w:vAlign w:val="center"/>
          </w:tcPr>
          <w:p w:rsidR="006A32D4" w:rsidRPr="00333D89" w:rsidRDefault="006A32D4" w:rsidP="00333D89">
            <w:pPr>
              <w:widowControl w:val="0"/>
              <w:autoSpaceDE w:val="0"/>
              <w:autoSpaceDN w:val="0"/>
              <w:jc w:val="center"/>
              <w:rPr>
                <w:sz w:val="12"/>
                <w:szCs w:val="12"/>
              </w:rPr>
            </w:pPr>
            <w:r w:rsidRPr="00333D89">
              <w:rPr>
                <w:sz w:val="12"/>
                <w:szCs w:val="12"/>
              </w:rPr>
              <w:t>109 432,200</w:t>
            </w:r>
          </w:p>
        </w:tc>
        <w:tc>
          <w:tcPr>
            <w:tcW w:w="851" w:type="dxa"/>
            <w:vAlign w:val="center"/>
          </w:tcPr>
          <w:p w:rsidR="006A32D4" w:rsidRPr="00DB0CAB" w:rsidRDefault="006A32D4" w:rsidP="00BA20D0">
            <w:pPr>
              <w:widowControl w:val="0"/>
              <w:autoSpaceDE w:val="0"/>
              <w:autoSpaceDN w:val="0"/>
              <w:jc w:val="center"/>
              <w:rPr>
                <w:sz w:val="12"/>
                <w:szCs w:val="12"/>
              </w:rPr>
            </w:pPr>
            <w:r w:rsidRPr="00DB0CAB">
              <w:rPr>
                <w:sz w:val="12"/>
                <w:szCs w:val="12"/>
              </w:rPr>
              <w:t>132 603,000</w:t>
            </w:r>
          </w:p>
        </w:tc>
        <w:tc>
          <w:tcPr>
            <w:tcW w:w="851" w:type="dxa"/>
            <w:vAlign w:val="center"/>
          </w:tcPr>
          <w:p w:rsidR="006A32D4" w:rsidRPr="00DB0CAB" w:rsidRDefault="006A32D4" w:rsidP="00BA20D0">
            <w:pPr>
              <w:widowControl w:val="0"/>
              <w:autoSpaceDE w:val="0"/>
              <w:autoSpaceDN w:val="0"/>
              <w:jc w:val="center"/>
              <w:rPr>
                <w:sz w:val="12"/>
                <w:szCs w:val="12"/>
              </w:rPr>
            </w:pPr>
            <w:r w:rsidRPr="00DB0CAB">
              <w:rPr>
                <w:sz w:val="12"/>
                <w:szCs w:val="12"/>
              </w:rPr>
              <w:t>0,000</w:t>
            </w:r>
          </w:p>
        </w:tc>
        <w:tc>
          <w:tcPr>
            <w:tcW w:w="851" w:type="dxa"/>
            <w:vAlign w:val="center"/>
          </w:tcPr>
          <w:p w:rsidR="006A32D4" w:rsidRPr="00DB0CAB" w:rsidRDefault="006A32D4" w:rsidP="00BA20D0">
            <w:pPr>
              <w:widowControl w:val="0"/>
              <w:autoSpaceDE w:val="0"/>
              <w:autoSpaceDN w:val="0"/>
              <w:jc w:val="center"/>
              <w:rPr>
                <w:sz w:val="12"/>
                <w:szCs w:val="12"/>
              </w:rPr>
            </w:pPr>
            <w:r w:rsidRPr="00DB0CAB">
              <w:rPr>
                <w:sz w:val="12"/>
                <w:szCs w:val="12"/>
              </w:rPr>
              <w:t>40 847,800</w:t>
            </w:r>
          </w:p>
        </w:tc>
        <w:tc>
          <w:tcPr>
            <w:tcW w:w="851" w:type="dxa"/>
            <w:vAlign w:val="center"/>
          </w:tcPr>
          <w:p w:rsidR="006A32D4" w:rsidRPr="00556568" w:rsidRDefault="006A32D4" w:rsidP="00556568">
            <w:pPr>
              <w:widowControl w:val="0"/>
              <w:autoSpaceDE w:val="0"/>
              <w:autoSpaceDN w:val="0"/>
              <w:jc w:val="center"/>
              <w:rPr>
                <w:sz w:val="12"/>
                <w:szCs w:val="12"/>
              </w:rPr>
            </w:pPr>
            <w:r w:rsidRPr="00556568">
              <w:rPr>
                <w:sz w:val="12"/>
                <w:szCs w:val="12"/>
              </w:rPr>
              <w:t>0,000</w:t>
            </w:r>
          </w:p>
        </w:tc>
        <w:tc>
          <w:tcPr>
            <w:tcW w:w="851" w:type="dxa"/>
            <w:vAlign w:val="center"/>
          </w:tcPr>
          <w:p w:rsidR="006A32D4" w:rsidRPr="00556568" w:rsidRDefault="006A32D4" w:rsidP="00556568">
            <w:pPr>
              <w:widowControl w:val="0"/>
              <w:autoSpaceDE w:val="0"/>
              <w:autoSpaceDN w:val="0"/>
              <w:jc w:val="center"/>
              <w:rPr>
                <w:sz w:val="12"/>
                <w:szCs w:val="12"/>
              </w:rPr>
            </w:pPr>
            <w:r w:rsidRPr="00556568">
              <w:rPr>
                <w:sz w:val="12"/>
                <w:szCs w:val="12"/>
              </w:rPr>
              <w:t>0,000</w:t>
            </w:r>
          </w:p>
        </w:tc>
      </w:tr>
      <w:tr w:rsidR="006A32D4" w:rsidRPr="005173EA" w:rsidTr="00924CAC">
        <w:tc>
          <w:tcPr>
            <w:tcW w:w="1135" w:type="dxa"/>
            <w:vMerge/>
          </w:tcPr>
          <w:p w:rsidR="006A32D4" w:rsidRPr="005173EA" w:rsidRDefault="006A32D4" w:rsidP="00BA20D0">
            <w:pPr>
              <w:spacing w:line="276" w:lineRule="auto"/>
              <w:rPr>
                <w:rFonts w:eastAsia="Calibri"/>
                <w:sz w:val="12"/>
                <w:szCs w:val="12"/>
                <w:lang w:eastAsia="en-US"/>
              </w:rPr>
            </w:pPr>
          </w:p>
        </w:tc>
        <w:tc>
          <w:tcPr>
            <w:tcW w:w="1814" w:type="dxa"/>
            <w:vMerge/>
          </w:tcPr>
          <w:p w:rsidR="006A32D4" w:rsidRPr="005173EA" w:rsidRDefault="006A32D4" w:rsidP="00BA20D0">
            <w:pPr>
              <w:spacing w:line="276" w:lineRule="auto"/>
              <w:rPr>
                <w:rFonts w:eastAsia="Calibri"/>
                <w:sz w:val="12"/>
                <w:szCs w:val="12"/>
                <w:lang w:eastAsia="en-US"/>
              </w:rPr>
            </w:pPr>
          </w:p>
        </w:tc>
        <w:tc>
          <w:tcPr>
            <w:tcW w:w="1872" w:type="dxa"/>
            <w:vAlign w:val="center"/>
          </w:tcPr>
          <w:p w:rsidR="006A32D4" w:rsidRPr="005173EA" w:rsidRDefault="006A32D4" w:rsidP="00BA20D0">
            <w:pPr>
              <w:widowControl w:val="0"/>
              <w:autoSpaceDE w:val="0"/>
              <w:autoSpaceDN w:val="0"/>
              <w:rPr>
                <w:sz w:val="12"/>
                <w:szCs w:val="12"/>
              </w:rPr>
            </w:pPr>
            <w:r w:rsidRPr="005173EA">
              <w:rPr>
                <w:sz w:val="12"/>
                <w:szCs w:val="12"/>
              </w:rPr>
              <w:t>областной бюджет</w:t>
            </w:r>
          </w:p>
        </w:tc>
        <w:tc>
          <w:tcPr>
            <w:tcW w:w="850" w:type="dxa"/>
            <w:vAlign w:val="center"/>
          </w:tcPr>
          <w:p w:rsidR="006A32D4" w:rsidRPr="005173EA" w:rsidRDefault="006A32D4" w:rsidP="00BA20D0">
            <w:pPr>
              <w:widowControl w:val="0"/>
              <w:autoSpaceDE w:val="0"/>
              <w:autoSpaceDN w:val="0"/>
              <w:jc w:val="center"/>
              <w:rPr>
                <w:sz w:val="12"/>
                <w:szCs w:val="12"/>
              </w:rPr>
            </w:pPr>
            <w:r w:rsidRPr="005173EA">
              <w:rPr>
                <w:sz w:val="12"/>
                <w:szCs w:val="12"/>
              </w:rPr>
              <w:t>112903,089</w:t>
            </w:r>
          </w:p>
        </w:tc>
        <w:tc>
          <w:tcPr>
            <w:tcW w:w="992" w:type="dxa"/>
            <w:vAlign w:val="center"/>
          </w:tcPr>
          <w:p w:rsidR="006A32D4" w:rsidRPr="005173EA" w:rsidRDefault="006A32D4" w:rsidP="00BA20D0">
            <w:pPr>
              <w:widowControl w:val="0"/>
              <w:autoSpaceDE w:val="0"/>
              <w:autoSpaceDN w:val="0"/>
              <w:jc w:val="center"/>
              <w:rPr>
                <w:sz w:val="12"/>
                <w:szCs w:val="12"/>
              </w:rPr>
            </w:pPr>
            <w:r w:rsidRPr="005173EA">
              <w:rPr>
                <w:sz w:val="12"/>
                <w:szCs w:val="12"/>
              </w:rPr>
              <w:t>111983,591</w:t>
            </w:r>
          </w:p>
        </w:tc>
        <w:tc>
          <w:tcPr>
            <w:tcW w:w="992" w:type="dxa"/>
            <w:vAlign w:val="center"/>
          </w:tcPr>
          <w:p w:rsidR="006A32D4" w:rsidRPr="005173EA" w:rsidRDefault="006A32D4" w:rsidP="00BA20D0">
            <w:pPr>
              <w:widowControl w:val="0"/>
              <w:autoSpaceDE w:val="0"/>
              <w:autoSpaceDN w:val="0"/>
              <w:jc w:val="center"/>
              <w:rPr>
                <w:sz w:val="12"/>
                <w:szCs w:val="12"/>
              </w:rPr>
            </w:pPr>
            <w:r w:rsidRPr="005173EA">
              <w:rPr>
                <w:sz w:val="12"/>
                <w:szCs w:val="12"/>
              </w:rPr>
              <w:t>73390,220</w:t>
            </w:r>
          </w:p>
        </w:tc>
        <w:tc>
          <w:tcPr>
            <w:tcW w:w="851" w:type="dxa"/>
            <w:vAlign w:val="center"/>
          </w:tcPr>
          <w:p w:rsidR="006A32D4" w:rsidRPr="005173EA" w:rsidRDefault="006A32D4" w:rsidP="00BA20D0">
            <w:pPr>
              <w:widowControl w:val="0"/>
              <w:autoSpaceDE w:val="0"/>
              <w:autoSpaceDN w:val="0"/>
              <w:jc w:val="center"/>
              <w:rPr>
                <w:sz w:val="12"/>
                <w:szCs w:val="12"/>
              </w:rPr>
            </w:pPr>
            <w:r w:rsidRPr="005173EA">
              <w:rPr>
                <w:sz w:val="12"/>
                <w:szCs w:val="12"/>
              </w:rPr>
              <w:t>61544,526</w:t>
            </w:r>
          </w:p>
        </w:tc>
        <w:tc>
          <w:tcPr>
            <w:tcW w:w="850" w:type="dxa"/>
            <w:vAlign w:val="center"/>
          </w:tcPr>
          <w:p w:rsidR="006A32D4" w:rsidRPr="005173EA" w:rsidRDefault="006A32D4" w:rsidP="00BA20D0">
            <w:pPr>
              <w:widowControl w:val="0"/>
              <w:autoSpaceDE w:val="0"/>
              <w:autoSpaceDN w:val="0"/>
              <w:jc w:val="center"/>
              <w:rPr>
                <w:sz w:val="12"/>
                <w:szCs w:val="12"/>
              </w:rPr>
            </w:pPr>
            <w:r w:rsidRPr="005173EA">
              <w:rPr>
                <w:sz w:val="12"/>
                <w:szCs w:val="12"/>
              </w:rPr>
              <w:t>118263,591</w:t>
            </w:r>
          </w:p>
        </w:tc>
        <w:tc>
          <w:tcPr>
            <w:tcW w:w="851" w:type="dxa"/>
            <w:vAlign w:val="bottom"/>
          </w:tcPr>
          <w:p w:rsidR="006A32D4" w:rsidRPr="00333D89" w:rsidRDefault="006A32D4" w:rsidP="00333D89">
            <w:pPr>
              <w:widowControl w:val="0"/>
              <w:autoSpaceDE w:val="0"/>
              <w:autoSpaceDN w:val="0"/>
              <w:jc w:val="center"/>
              <w:rPr>
                <w:sz w:val="12"/>
                <w:szCs w:val="12"/>
              </w:rPr>
            </w:pPr>
            <w:r w:rsidRPr="00333D89">
              <w:rPr>
                <w:sz w:val="12"/>
                <w:szCs w:val="12"/>
              </w:rPr>
              <w:t>209 299,912</w:t>
            </w:r>
          </w:p>
        </w:tc>
        <w:tc>
          <w:tcPr>
            <w:tcW w:w="850" w:type="dxa"/>
            <w:vAlign w:val="center"/>
          </w:tcPr>
          <w:p w:rsidR="006A32D4" w:rsidRPr="00333D89" w:rsidRDefault="006A32D4" w:rsidP="00333D89">
            <w:pPr>
              <w:widowControl w:val="0"/>
              <w:autoSpaceDE w:val="0"/>
              <w:autoSpaceDN w:val="0"/>
              <w:jc w:val="center"/>
              <w:rPr>
                <w:sz w:val="12"/>
                <w:szCs w:val="12"/>
              </w:rPr>
            </w:pPr>
            <w:r w:rsidRPr="00333D89">
              <w:rPr>
                <w:sz w:val="12"/>
                <w:szCs w:val="12"/>
              </w:rPr>
              <w:t>313 446,217</w:t>
            </w:r>
          </w:p>
        </w:tc>
        <w:tc>
          <w:tcPr>
            <w:tcW w:w="851" w:type="dxa"/>
            <w:vAlign w:val="center"/>
          </w:tcPr>
          <w:p w:rsidR="006A32D4" w:rsidRPr="00DB0CAB" w:rsidRDefault="006A32D4" w:rsidP="00BA20D0">
            <w:pPr>
              <w:widowControl w:val="0"/>
              <w:autoSpaceDE w:val="0"/>
              <w:autoSpaceDN w:val="0"/>
              <w:jc w:val="center"/>
              <w:rPr>
                <w:sz w:val="12"/>
                <w:szCs w:val="12"/>
              </w:rPr>
            </w:pPr>
            <w:r w:rsidRPr="00DB0CAB">
              <w:rPr>
                <w:sz w:val="12"/>
                <w:szCs w:val="12"/>
              </w:rPr>
              <w:t>185 966,347</w:t>
            </w:r>
          </w:p>
        </w:tc>
        <w:tc>
          <w:tcPr>
            <w:tcW w:w="851" w:type="dxa"/>
            <w:vAlign w:val="center"/>
          </w:tcPr>
          <w:p w:rsidR="006A32D4" w:rsidRPr="00DB0CAB" w:rsidRDefault="006A32D4" w:rsidP="00BA20D0">
            <w:pPr>
              <w:widowControl w:val="0"/>
              <w:autoSpaceDE w:val="0"/>
              <w:autoSpaceDN w:val="0"/>
              <w:jc w:val="center"/>
              <w:rPr>
                <w:sz w:val="12"/>
                <w:szCs w:val="12"/>
              </w:rPr>
            </w:pPr>
            <w:r w:rsidRPr="00DB0CAB">
              <w:rPr>
                <w:sz w:val="12"/>
                <w:szCs w:val="12"/>
              </w:rPr>
              <w:t>162 261,396</w:t>
            </w:r>
          </w:p>
        </w:tc>
        <w:tc>
          <w:tcPr>
            <w:tcW w:w="851" w:type="dxa"/>
            <w:vAlign w:val="center"/>
          </w:tcPr>
          <w:p w:rsidR="006A32D4" w:rsidRPr="00DB0CAB" w:rsidRDefault="006A32D4" w:rsidP="00BA20D0">
            <w:pPr>
              <w:widowControl w:val="0"/>
              <w:autoSpaceDE w:val="0"/>
              <w:autoSpaceDN w:val="0"/>
              <w:jc w:val="center"/>
              <w:rPr>
                <w:sz w:val="12"/>
                <w:szCs w:val="12"/>
              </w:rPr>
            </w:pPr>
            <w:r w:rsidRPr="00DB0CAB">
              <w:rPr>
                <w:sz w:val="12"/>
                <w:szCs w:val="12"/>
              </w:rPr>
              <w:t>167 336,691</w:t>
            </w:r>
          </w:p>
        </w:tc>
        <w:tc>
          <w:tcPr>
            <w:tcW w:w="851" w:type="dxa"/>
            <w:vAlign w:val="bottom"/>
          </w:tcPr>
          <w:p w:rsidR="006A32D4" w:rsidRPr="00333D89" w:rsidRDefault="006A32D4" w:rsidP="00333D89">
            <w:pPr>
              <w:widowControl w:val="0"/>
              <w:autoSpaceDE w:val="0"/>
              <w:autoSpaceDN w:val="0"/>
              <w:jc w:val="center"/>
              <w:rPr>
                <w:sz w:val="12"/>
                <w:szCs w:val="12"/>
              </w:rPr>
            </w:pPr>
            <w:r w:rsidRPr="00333D89">
              <w:rPr>
                <w:sz w:val="12"/>
                <w:szCs w:val="12"/>
              </w:rPr>
              <w:t>93 892,673</w:t>
            </w:r>
          </w:p>
        </w:tc>
        <w:tc>
          <w:tcPr>
            <w:tcW w:w="851" w:type="dxa"/>
            <w:vAlign w:val="bottom"/>
          </w:tcPr>
          <w:p w:rsidR="006A32D4" w:rsidRPr="00333D89" w:rsidRDefault="006A32D4" w:rsidP="00333D89">
            <w:pPr>
              <w:widowControl w:val="0"/>
              <w:autoSpaceDE w:val="0"/>
              <w:autoSpaceDN w:val="0"/>
              <w:jc w:val="center"/>
              <w:rPr>
                <w:sz w:val="12"/>
                <w:szCs w:val="12"/>
              </w:rPr>
            </w:pPr>
            <w:r w:rsidRPr="00333D89">
              <w:rPr>
                <w:sz w:val="12"/>
                <w:szCs w:val="12"/>
              </w:rPr>
              <w:t>93 892,673</w:t>
            </w:r>
          </w:p>
        </w:tc>
      </w:tr>
      <w:tr w:rsidR="006A32D4" w:rsidRPr="005173EA" w:rsidTr="00E16CB6">
        <w:tc>
          <w:tcPr>
            <w:tcW w:w="1135" w:type="dxa"/>
            <w:vMerge w:val="restart"/>
            <w:vAlign w:val="center"/>
          </w:tcPr>
          <w:p w:rsidR="006A32D4" w:rsidRPr="005173EA" w:rsidRDefault="006A32D4" w:rsidP="00333D89">
            <w:pPr>
              <w:spacing w:line="276" w:lineRule="auto"/>
              <w:rPr>
                <w:rFonts w:eastAsia="Calibri"/>
                <w:sz w:val="12"/>
                <w:szCs w:val="12"/>
                <w:lang w:eastAsia="en-US"/>
              </w:rPr>
            </w:pPr>
            <w:r>
              <w:rPr>
                <w:rFonts w:eastAsia="Calibri"/>
                <w:sz w:val="12"/>
                <w:szCs w:val="12"/>
                <w:lang w:eastAsia="en-US"/>
              </w:rPr>
              <w:t>Основное мер</w:t>
            </w:r>
            <w:r>
              <w:rPr>
                <w:rFonts w:eastAsia="Calibri"/>
                <w:sz w:val="12"/>
                <w:szCs w:val="12"/>
                <w:lang w:eastAsia="en-US"/>
              </w:rPr>
              <w:t>о</w:t>
            </w:r>
            <w:r>
              <w:rPr>
                <w:rFonts w:eastAsia="Calibri"/>
                <w:sz w:val="12"/>
                <w:szCs w:val="12"/>
                <w:lang w:eastAsia="en-US"/>
              </w:rPr>
              <w:t>прия</w:t>
            </w:r>
            <w:r w:rsidRPr="00333D89">
              <w:rPr>
                <w:rFonts w:eastAsia="Calibri"/>
                <w:sz w:val="12"/>
                <w:szCs w:val="12"/>
                <w:lang w:eastAsia="en-US"/>
              </w:rPr>
              <w:t>тие 01</w:t>
            </w:r>
          </w:p>
        </w:tc>
        <w:tc>
          <w:tcPr>
            <w:tcW w:w="1814" w:type="dxa"/>
            <w:vMerge w:val="restart"/>
            <w:vAlign w:val="center"/>
          </w:tcPr>
          <w:p w:rsidR="006A32D4" w:rsidRPr="005173EA" w:rsidRDefault="006A32D4" w:rsidP="00333D89">
            <w:pPr>
              <w:spacing w:line="276" w:lineRule="auto"/>
              <w:rPr>
                <w:rFonts w:eastAsia="Calibri"/>
                <w:sz w:val="12"/>
                <w:szCs w:val="12"/>
                <w:lang w:eastAsia="en-US"/>
              </w:rPr>
            </w:pPr>
            <w:r>
              <w:rPr>
                <w:rFonts w:eastAsia="Calibri"/>
                <w:sz w:val="12"/>
                <w:szCs w:val="12"/>
                <w:lang w:eastAsia="en-US"/>
              </w:rPr>
              <w:t>Реализация образовательных программ дополнитель</w:t>
            </w:r>
            <w:r w:rsidRPr="00333D89">
              <w:rPr>
                <w:rFonts w:eastAsia="Calibri"/>
                <w:sz w:val="12"/>
                <w:szCs w:val="12"/>
                <w:lang w:eastAsia="en-US"/>
              </w:rPr>
              <w:t>ного образования и мероприятия по их развитию</w:t>
            </w:r>
          </w:p>
        </w:tc>
        <w:tc>
          <w:tcPr>
            <w:tcW w:w="1872" w:type="dxa"/>
            <w:vAlign w:val="center"/>
          </w:tcPr>
          <w:p w:rsidR="006A32D4" w:rsidRPr="005173EA" w:rsidRDefault="006A32D4" w:rsidP="00333D89">
            <w:pPr>
              <w:widowControl w:val="0"/>
              <w:autoSpaceDE w:val="0"/>
              <w:autoSpaceDN w:val="0"/>
              <w:rPr>
                <w:sz w:val="12"/>
                <w:szCs w:val="12"/>
              </w:rPr>
            </w:pPr>
            <w:r>
              <w:rPr>
                <w:sz w:val="12"/>
                <w:szCs w:val="12"/>
              </w:rPr>
              <w:t>в</w:t>
            </w:r>
            <w:r w:rsidRPr="005173EA">
              <w:rPr>
                <w:sz w:val="12"/>
                <w:szCs w:val="12"/>
              </w:rPr>
              <w:t>сего</w:t>
            </w:r>
          </w:p>
        </w:tc>
        <w:tc>
          <w:tcPr>
            <w:tcW w:w="850" w:type="dxa"/>
            <w:shd w:val="clear" w:color="auto" w:fill="auto"/>
            <w:vAlign w:val="center"/>
          </w:tcPr>
          <w:p w:rsidR="006A32D4" w:rsidRPr="005173EA" w:rsidRDefault="006A32D4" w:rsidP="00333D89">
            <w:pPr>
              <w:widowControl w:val="0"/>
              <w:autoSpaceDE w:val="0"/>
              <w:autoSpaceDN w:val="0"/>
              <w:jc w:val="center"/>
              <w:rPr>
                <w:sz w:val="12"/>
                <w:szCs w:val="12"/>
              </w:rPr>
            </w:pPr>
            <w:r w:rsidRPr="005173EA">
              <w:rPr>
                <w:sz w:val="12"/>
                <w:szCs w:val="12"/>
              </w:rPr>
              <w:t>105</w:t>
            </w:r>
            <w:r>
              <w:rPr>
                <w:sz w:val="12"/>
                <w:szCs w:val="12"/>
              </w:rPr>
              <w:t xml:space="preserve"> </w:t>
            </w:r>
            <w:r w:rsidRPr="005173EA">
              <w:rPr>
                <w:sz w:val="12"/>
                <w:szCs w:val="12"/>
              </w:rPr>
              <w:t>170,774</w:t>
            </w:r>
          </w:p>
        </w:tc>
        <w:tc>
          <w:tcPr>
            <w:tcW w:w="992" w:type="dxa"/>
            <w:shd w:val="clear" w:color="auto" w:fill="auto"/>
            <w:vAlign w:val="center"/>
          </w:tcPr>
          <w:p w:rsidR="006A32D4" w:rsidRPr="005173EA" w:rsidRDefault="006A32D4" w:rsidP="00333D89">
            <w:pPr>
              <w:widowControl w:val="0"/>
              <w:autoSpaceDE w:val="0"/>
              <w:autoSpaceDN w:val="0"/>
              <w:jc w:val="center"/>
              <w:rPr>
                <w:sz w:val="12"/>
                <w:szCs w:val="12"/>
              </w:rPr>
            </w:pPr>
            <w:r w:rsidRPr="005173EA">
              <w:rPr>
                <w:sz w:val="12"/>
                <w:szCs w:val="12"/>
              </w:rPr>
              <w:t>105</w:t>
            </w:r>
            <w:r>
              <w:rPr>
                <w:sz w:val="12"/>
                <w:szCs w:val="12"/>
              </w:rPr>
              <w:t xml:space="preserve"> </w:t>
            </w:r>
            <w:r w:rsidRPr="005173EA">
              <w:rPr>
                <w:sz w:val="12"/>
                <w:szCs w:val="12"/>
              </w:rPr>
              <w:t>085,203</w:t>
            </w:r>
          </w:p>
        </w:tc>
        <w:tc>
          <w:tcPr>
            <w:tcW w:w="992" w:type="dxa"/>
            <w:shd w:val="clear" w:color="auto" w:fill="auto"/>
            <w:vAlign w:val="center"/>
          </w:tcPr>
          <w:p w:rsidR="006A32D4" w:rsidRPr="005173EA" w:rsidRDefault="006A32D4" w:rsidP="00333D89">
            <w:pPr>
              <w:widowControl w:val="0"/>
              <w:autoSpaceDE w:val="0"/>
              <w:autoSpaceDN w:val="0"/>
              <w:jc w:val="center"/>
              <w:rPr>
                <w:sz w:val="12"/>
                <w:szCs w:val="12"/>
              </w:rPr>
            </w:pPr>
            <w:r w:rsidRPr="005173EA">
              <w:rPr>
                <w:sz w:val="12"/>
                <w:szCs w:val="12"/>
              </w:rPr>
              <w:t>63</w:t>
            </w:r>
            <w:r>
              <w:rPr>
                <w:sz w:val="12"/>
                <w:szCs w:val="12"/>
              </w:rPr>
              <w:t xml:space="preserve"> </w:t>
            </w:r>
            <w:r w:rsidRPr="005173EA">
              <w:rPr>
                <w:sz w:val="12"/>
                <w:szCs w:val="12"/>
              </w:rPr>
              <w:t>765,985</w:t>
            </w:r>
          </w:p>
        </w:tc>
        <w:tc>
          <w:tcPr>
            <w:tcW w:w="851" w:type="dxa"/>
            <w:shd w:val="clear" w:color="auto" w:fill="auto"/>
            <w:vAlign w:val="center"/>
          </w:tcPr>
          <w:p w:rsidR="006A32D4" w:rsidRPr="005173EA" w:rsidRDefault="006A32D4" w:rsidP="00333D89">
            <w:pPr>
              <w:widowControl w:val="0"/>
              <w:autoSpaceDE w:val="0"/>
              <w:autoSpaceDN w:val="0"/>
              <w:jc w:val="center"/>
              <w:rPr>
                <w:sz w:val="12"/>
                <w:szCs w:val="12"/>
              </w:rPr>
            </w:pPr>
            <w:r w:rsidRPr="005173EA">
              <w:rPr>
                <w:sz w:val="12"/>
                <w:szCs w:val="12"/>
              </w:rPr>
              <w:t>56</w:t>
            </w:r>
            <w:r>
              <w:rPr>
                <w:sz w:val="12"/>
                <w:szCs w:val="12"/>
              </w:rPr>
              <w:t xml:space="preserve"> </w:t>
            </w:r>
            <w:r w:rsidRPr="005173EA">
              <w:rPr>
                <w:sz w:val="12"/>
                <w:szCs w:val="12"/>
              </w:rPr>
              <w:t>114,179</w:t>
            </w:r>
          </w:p>
        </w:tc>
        <w:tc>
          <w:tcPr>
            <w:tcW w:w="850" w:type="dxa"/>
            <w:shd w:val="clear" w:color="auto" w:fill="auto"/>
            <w:vAlign w:val="center"/>
          </w:tcPr>
          <w:p w:rsidR="006A32D4" w:rsidRPr="005173EA" w:rsidRDefault="006A32D4" w:rsidP="00333D89">
            <w:pPr>
              <w:widowControl w:val="0"/>
              <w:autoSpaceDE w:val="0"/>
              <w:autoSpaceDN w:val="0"/>
              <w:jc w:val="center"/>
              <w:rPr>
                <w:sz w:val="12"/>
                <w:szCs w:val="12"/>
              </w:rPr>
            </w:pPr>
            <w:r w:rsidRPr="005173EA">
              <w:rPr>
                <w:sz w:val="12"/>
                <w:szCs w:val="12"/>
              </w:rPr>
              <w:t>56</w:t>
            </w:r>
            <w:r>
              <w:rPr>
                <w:sz w:val="12"/>
                <w:szCs w:val="12"/>
              </w:rPr>
              <w:t xml:space="preserve"> </w:t>
            </w:r>
            <w:r w:rsidRPr="005173EA">
              <w:rPr>
                <w:sz w:val="12"/>
                <w:szCs w:val="12"/>
              </w:rPr>
              <w:t>481,999</w:t>
            </w:r>
          </w:p>
        </w:tc>
        <w:tc>
          <w:tcPr>
            <w:tcW w:w="851" w:type="dxa"/>
            <w:shd w:val="clear" w:color="auto" w:fill="auto"/>
            <w:vAlign w:val="center"/>
          </w:tcPr>
          <w:p w:rsidR="006A32D4" w:rsidRPr="00333D89" w:rsidRDefault="006A32D4" w:rsidP="00333D89">
            <w:pPr>
              <w:widowControl w:val="0"/>
              <w:autoSpaceDE w:val="0"/>
              <w:autoSpaceDN w:val="0"/>
              <w:jc w:val="center"/>
              <w:rPr>
                <w:sz w:val="12"/>
                <w:szCs w:val="12"/>
              </w:rPr>
            </w:pPr>
            <w:r w:rsidRPr="00333D89">
              <w:rPr>
                <w:sz w:val="12"/>
                <w:szCs w:val="12"/>
              </w:rPr>
              <w:t>63 404,558</w:t>
            </w:r>
          </w:p>
        </w:tc>
        <w:tc>
          <w:tcPr>
            <w:tcW w:w="850" w:type="dxa"/>
            <w:shd w:val="clear" w:color="auto" w:fill="auto"/>
            <w:vAlign w:val="center"/>
          </w:tcPr>
          <w:p w:rsidR="006A32D4" w:rsidRPr="00333D89" w:rsidRDefault="006A32D4" w:rsidP="00333D89">
            <w:pPr>
              <w:widowControl w:val="0"/>
              <w:autoSpaceDE w:val="0"/>
              <w:autoSpaceDN w:val="0"/>
              <w:jc w:val="center"/>
              <w:rPr>
                <w:sz w:val="12"/>
                <w:szCs w:val="12"/>
              </w:rPr>
            </w:pPr>
            <w:r w:rsidRPr="00333D89">
              <w:rPr>
                <w:sz w:val="12"/>
                <w:szCs w:val="12"/>
              </w:rPr>
              <w:t>66 502,958</w:t>
            </w:r>
          </w:p>
        </w:tc>
        <w:tc>
          <w:tcPr>
            <w:tcW w:w="851" w:type="dxa"/>
            <w:shd w:val="clear" w:color="auto" w:fill="auto"/>
            <w:vAlign w:val="center"/>
          </w:tcPr>
          <w:p w:rsidR="006A32D4" w:rsidRPr="00DB0CAB" w:rsidRDefault="006A32D4" w:rsidP="00333D89">
            <w:pPr>
              <w:widowControl w:val="0"/>
              <w:autoSpaceDE w:val="0"/>
              <w:autoSpaceDN w:val="0"/>
              <w:jc w:val="center"/>
              <w:rPr>
                <w:sz w:val="12"/>
                <w:szCs w:val="12"/>
              </w:rPr>
            </w:pPr>
            <w:r w:rsidRPr="00DB0CAB">
              <w:rPr>
                <w:sz w:val="12"/>
                <w:szCs w:val="12"/>
              </w:rPr>
              <w:t>58 228,566</w:t>
            </w:r>
          </w:p>
        </w:tc>
        <w:tc>
          <w:tcPr>
            <w:tcW w:w="851" w:type="dxa"/>
            <w:shd w:val="clear" w:color="auto" w:fill="auto"/>
            <w:vAlign w:val="center"/>
          </w:tcPr>
          <w:p w:rsidR="006A32D4" w:rsidRPr="00DB0CAB" w:rsidRDefault="006A32D4" w:rsidP="00333D89">
            <w:pPr>
              <w:widowControl w:val="0"/>
              <w:autoSpaceDE w:val="0"/>
              <w:autoSpaceDN w:val="0"/>
              <w:jc w:val="center"/>
              <w:rPr>
                <w:sz w:val="12"/>
                <w:szCs w:val="12"/>
              </w:rPr>
            </w:pPr>
            <w:r w:rsidRPr="00DB0CAB">
              <w:rPr>
                <w:sz w:val="12"/>
                <w:szCs w:val="12"/>
              </w:rPr>
              <w:t>56 654,097</w:t>
            </w:r>
          </w:p>
        </w:tc>
        <w:tc>
          <w:tcPr>
            <w:tcW w:w="851" w:type="dxa"/>
            <w:shd w:val="clear" w:color="auto" w:fill="auto"/>
            <w:vAlign w:val="center"/>
          </w:tcPr>
          <w:p w:rsidR="006A32D4" w:rsidRPr="00DB0CAB" w:rsidRDefault="006A32D4" w:rsidP="00333D89">
            <w:pPr>
              <w:widowControl w:val="0"/>
              <w:autoSpaceDE w:val="0"/>
              <w:autoSpaceDN w:val="0"/>
              <w:jc w:val="center"/>
              <w:rPr>
                <w:sz w:val="12"/>
                <w:szCs w:val="12"/>
              </w:rPr>
            </w:pPr>
            <w:r w:rsidRPr="00DB0CAB">
              <w:rPr>
                <w:sz w:val="12"/>
                <w:szCs w:val="12"/>
              </w:rPr>
              <w:t>56 654,097</w:t>
            </w:r>
          </w:p>
        </w:tc>
        <w:tc>
          <w:tcPr>
            <w:tcW w:w="851" w:type="dxa"/>
            <w:shd w:val="clear" w:color="auto" w:fill="auto"/>
            <w:vAlign w:val="center"/>
          </w:tcPr>
          <w:p w:rsidR="006A32D4" w:rsidRPr="00333D89" w:rsidRDefault="006A32D4" w:rsidP="00333D89">
            <w:pPr>
              <w:widowControl w:val="0"/>
              <w:autoSpaceDE w:val="0"/>
              <w:autoSpaceDN w:val="0"/>
              <w:jc w:val="center"/>
              <w:rPr>
                <w:sz w:val="12"/>
                <w:szCs w:val="12"/>
              </w:rPr>
            </w:pPr>
            <w:r w:rsidRPr="00333D89">
              <w:rPr>
                <w:sz w:val="12"/>
                <w:szCs w:val="12"/>
              </w:rPr>
              <w:t>57 551,945</w:t>
            </w:r>
          </w:p>
        </w:tc>
        <w:tc>
          <w:tcPr>
            <w:tcW w:w="851" w:type="dxa"/>
            <w:shd w:val="clear" w:color="auto" w:fill="auto"/>
            <w:vAlign w:val="center"/>
          </w:tcPr>
          <w:p w:rsidR="006A32D4" w:rsidRPr="00333D89" w:rsidRDefault="006A32D4" w:rsidP="00333D89">
            <w:pPr>
              <w:widowControl w:val="0"/>
              <w:autoSpaceDE w:val="0"/>
              <w:autoSpaceDN w:val="0"/>
              <w:jc w:val="center"/>
              <w:rPr>
                <w:sz w:val="12"/>
                <w:szCs w:val="12"/>
              </w:rPr>
            </w:pPr>
            <w:r w:rsidRPr="00333D89">
              <w:rPr>
                <w:sz w:val="12"/>
                <w:szCs w:val="12"/>
              </w:rPr>
              <w:t>57 551,945</w:t>
            </w:r>
          </w:p>
        </w:tc>
      </w:tr>
      <w:tr w:rsidR="006A32D4" w:rsidRPr="005173EA" w:rsidTr="00E16CB6">
        <w:tc>
          <w:tcPr>
            <w:tcW w:w="1135" w:type="dxa"/>
            <w:vMerge/>
          </w:tcPr>
          <w:p w:rsidR="006A32D4" w:rsidRPr="005173EA" w:rsidRDefault="006A32D4" w:rsidP="00333D89">
            <w:pPr>
              <w:spacing w:line="276" w:lineRule="auto"/>
              <w:rPr>
                <w:rFonts w:eastAsia="Calibri"/>
                <w:sz w:val="12"/>
                <w:szCs w:val="12"/>
                <w:lang w:eastAsia="en-US"/>
              </w:rPr>
            </w:pPr>
          </w:p>
        </w:tc>
        <w:tc>
          <w:tcPr>
            <w:tcW w:w="1814" w:type="dxa"/>
            <w:vMerge/>
          </w:tcPr>
          <w:p w:rsidR="006A32D4" w:rsidRPr="005173EA" w:rsidRDefault="006A32D4" w:rsidP="00333D89">
            <w:pPr>
              <w:spacing w:line="276" w:lineRule="auto"/>
              <w:rPr>
                <w:rFonts w:eastAsia="Calibri"/>
                <w:sz w:val="12"/>
                <w:szCs w:val="12"/>
                <w:lang w:eastAsia="en-US"/>
              </w:rPr>
            </w:pPr>
          </w:p>
        </w:tc>
        <w:tc>
          <w:tcPr>
            <w:tcW w:w="1872" w:type="dxa"/>
            <w:vAlign w:val="center"/>
          </w:tcPr>
          <w:p w:rsidR="006A32D4" w:rsidRPr="005173EA" w:rsidRDefault="006A32D4" w:rsidP="00333D89">
            <w:pPr>
              <w:widowControl w:val="0"/>
              <w:autoSpaceDE w:val="0"/>
              <w:autoSpaceDN w:val="0"/>
              <w:rPr>
                <w:sz w:val="12"/>
                <w:szCs w:val="12"/>
              </w:rPr>
            </w:pPr>
            <w:r w:rsidRPr="005173EA">
              <w:rPr>
                <w:sz w:val="12"/>
                <w:szCs w:val="12"/>
              </w:rPr>
              <w:t>федеральный бюджет</w:t>
            </w:r>
          </w:p>
        </w:tc>
        <w:tc>
          <w:tcPr>
            <w:tcW w:w="850" w:type="dxa"/>
            <w:shd w:val="clear" w:color="auto" w:fill="auto"/>
            <w:vAlign w:val="center"/>
          </w:tcPr>
          <w:p w:rsidR="006A32D4" w:rsidRPr="005173EA" w:rsidRDefault="006A32D4" w:rsidP="00333D89">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333D89">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333D89">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333D89">
            <w:pPr>
              <w:widowControl w:val="0"/>
              <w:autoSpaceDE w:val="0"/>
              <w:autoSpaceDN w:val="0"/>
              <w:jc w:val="center"/>
              <w:rPr>
                <w:sz w:val="12"/>
                <w:szCs w:val="12"/>
              </w:rPr>
            </w:pPr>
            <w:r w:rsidRPr="005173EA">
              <w:rPr>
                <w:sz w:val="12"/>
                <w:szCs w:val="12"/>
              </w:rPr>
              <w:t>3</w:t>
            </w:r>
            <w:r>
              <w:rPr>
                <w:sz w:val="12"/>
                <w:szCs w:val="12"/>
              </w:rPr>
              <w:t xml:space="preserve"> </w:t>
            </w:r>
            <w:r w:rsidRPr="005173EA">
              <w:rPr>
                <w:sz w:val="12"/>
                <w:szCs w:val="12"/>
              </w:rPr>
              <w:t>971,570</w:t>
            </w:r>
          </w:p>
        </w:tc>
        <w:tc>
          <w:tcPr>
            <w:tcW w:w="850" w:type="dxa"/>
            <w:shd w:val="clear" w:color="auto" w:fill="auto"/>
            <w:vAlign w:val="center"/>
          </w:tcPr>
          <w:p w:rsidR="006A32D4" w:rsidRPr="005173EA" w:rsidRDefault="006A32D4" w:rsidP="00333D89">
            <w:pPr>
              <w:widowControl w:val="0"/>
              <w:autoSpaceDE w:val="0"/>
              <w:autoSpaceDN w:val="0"/>
              <w:jc w:val="center"/>
              <w:rPr>
                <w:sz w:val="12"/>
                <w:szCs w:val="12"/>
              </w:rPr>
            </w:pPr>
            <w:r w:rsidRPr="005173EA">
              <w:rPr>
                <w:sz w:val="12"/>
                <w:szCs w:val="12"/>
              </w:rPr>
              <w:t>1</w:t>
            </w:r>
            <w:r>
              <w:rPr>
                <w:sz w:val="12"/>
                <w:szCs w:val="12"/>
              </w:rPr>
              <w:t xml:space="preserve"> </w:t>
            </w:r>
            <w:r w:rsidRPr="005173EA">
              <w:rPr>
                <w:sz w:val="12"/>
                <w:szCs w:val="12"/>
              </w:rPr>
              <w:t>828,237</w:t>
            </w:r>
          </w:p>
        </w:tc>
        <w:tc>
          <w:tcPr>
            <w:tcW w:w="851" w:type="dxa"/>
            <w:shd w:val="clear" w:color="auto" w:fill="auto"/>
            <w:vAlign w:val="center"/>
          </w:tcPr>
          <w:p w:rsidR="006A32D4" w:rsidRPr="00333D89" w:rsidRDefault="006A32D4" w:rsidP="00333D89">
            <w:pPr>
              <w:widowControl w:val="0"/>
              <w:autoSpaceDE w:val="0"/>
              <w:autoSpaceDN w:val="0"/>
              <w:jc w:val="center"/>
              <w:rPr>
                <w:sz w:val="12"/>
                <w:szCs w:val="12"/>
              </w:rPr>
            </w:pPr>
            <w:r w:rsidRPr="00333D89">
              <w:rPr>
                <w:sz w:val="12"/>
                <w:szCs w:val="12"/>
              </w:rPr>
              <w:t>1 715,134</w:t>
            </w:r>
          </w:p>
        </w:tc>
        <w:tc>
          <w:tcPr>
            <w:tcW w:w="850" w:type="dxa"/>
            <w:shd w:val="clear" w:color="auto" w:fill="auto"/>
            <w:vAlign w:val="center"/>
          </w:tcPr>
          <w:p w:rsidR="006A32D4" w:rsidRPr="00333D89" w:rsidRDefault="006A32D4" w:rsidP="00333D89">
            <w:pPr>
              <w:widowControl w:val="0"/>
              <w:autoSpaceDE w:val="0"/>
              <w:autoSpaceDN w:val="0"/>
              <w:jc w:val="center"/>
              <w:rPr>
                <w:sz w:val="12"/>
                <w:szCs w:val="12"/>
              </w:rPr>
            </w:pPr>
            <w:r w:rsidRPr="00333D89">
              <w:rPr>
                <w:sz w:val="12"/>
                <w:szCs w:val="12"/>
              </w:rPr>
              <w:t>1 737,100</w:t>
            </w:r>
          </w:p>
        </w:tc>
        <w:tc>
          <w:tcPr>
            <w:tcW w:w="851" w:type="dxa"/>
            <w:shd w:val="clear" w:color="auto" w:fill="auto"/>
            <w:vAlign w:val="center"/>
          </w:tcPr>
          <w:p w:rsidR="006A32D4" w:rsidRPr="00DB0CAB" w:rsidRDefault="006A32D4" w:rsidP="00333D89">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DB0CAB" w:rsidRDefault="006A32D4" w:rsidP="00333D89">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DB0CAB" w:rsidRDefault="006A32D4" w:rsidP="00333D89">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333D89" w:rsidRDefault="006A32D4" w:rsidP="00333D89">
            <w:pPr>
              <w:widowControl w:val="0"/>
              <w:autoSpaceDE w:val="0"/>
              <w:autoSpaceDN w:val="0"/>
              <w:jc w:val="center"/>
              <w:rPr>
                <w:sz w:val="12"/>
                <w:szCs w:val="12"/>
              </w:rPr>
            </w:pPr>
            <w:r w:rsidRPr="00333D89">
              <w:rPr>
                <w:sz w:val="12"/>
                <w:szCs w:val="12"/>
              </w:rPr>
              <w:t>0,000</w:t>
            </w:r>
          </w:p>
        </w:tc>
        <w:tc>
          <w:tcPr>
            <w:tcW w:w="851" w:type="dxa"/>
            <w:shd w:val="clear" w:color="auto" w:fill="auto"/>
            <w:vAlign w:val="center"/>
          </w:tcPr>
          <w:p w:rsidR="006A32D4" w:rsidRPr="00333D89" w:rsidRDefault="006A32D4" w:rsidP="00333D89">
            <w:pPr>
              <w:widowControl w:val="0"/>
              <w:autoSpaceDE w:val="0"/>
              <w:autoSpaceDN w:val="0"/>
              <w:jc w:val="center"/>
              <w:rPr>
                <w:sz w:val="12"/>
                <w:szCs w:val="12"/>
              </w:rPr>
            </w:pPr>
            <w:r w:rsidRPr="00333D89">
              <w:rPr>
                <w:sz w:val="12"/>
                <w:szCs w:val="12"/>
              </w:rPr>
              <w:t>0,000</w:t>
            </w:r>
          </w:p>
        </w:tc>
      </w:tr>
      <w:tr w:rsidR="006A32D4" w:rsidRPr="005173EA" w:rsidTr="00E16CB6">
        <w:tc>
          <w:tcPr>
            <w:tcW w:w="1135" w:type="dxa"/>
            <w:vMerge/>
          </w:tcPr>
          <w:p w:rsidR="006A32D4" w:rsidRPr="005173EA" w:rsidRDefault="006A32D4" w:rsidP="00333D89">
            <w:pPr>
              <w:spacing w:line="276" w:lineRule="auto"/>
              <w:rPr>
                <w:rFonts w:eastAsia="Calibri"/>
                <w:sz w:val="12"/>
                <w:szCs w:val="12"/>
                <w:lang w:eastAsia="en-US"/>
              </w:rPr>
            </w:pPr>
          </w:p>
        </w:tc>
        <w:tc>
          <w:tcPr>
            <w:tcW w:w="1814" w:type="dxa"/>
            <w:vMerge/>
          </w:tcPr>
          <w:p w:rsidR="006A32D4" w:rsidRPr="005173EA" w:rsidRDefault="006A32D4" w:rsidP="00333D89">
            <w:pPr>
              <w:spacing w:line="276" w:lineRule="auto"/>
              <w:rPr>
                <w:rFonts w:eastAsia="Calibri"/>
                <w:sz w:val="12"/>
                <w:szCs w:val="12"/>
                <w:lang w:eastAsia="en-US"/>
              </w:rPr>
            </w:pPr>
          </w:p>
        </w:tc>
        <w:tc>
          <w:tcPr>
            <w:tcW w:w="1872" w:type="dxa"/>
            <w:vAlign w:val="center"/>
          </w:tcPr>
          <w:p w:rsidR="006A32D4" w:rsidRPr="005173EA" w:rsidRDefault="006A32D4" w:rsidP="00333D89">
            <w:pPr>
              <w:widowControl w:val="0"/>
              <w:autoSpaceDE w:val="0"/>
              <w:autoSpaceDN w:val="0"/>
              <w:rPr>
                <w:sz w:val="12"/>
                <w:szCs w:val="12"/>
              </w:rPr>
            </w:pPr>
            <w:r w:rsidRPr="005173EA">
              <w:rPr>
                <w:sz w:val="12"/>
                <w:szCs w:val="12"/>
              </w:rPr>
              <w:t>областной бюджет</w:t>
            </w:r>
          </w:p>
        </w:tc>
        <w:tc>
          <w:tcPr>
            <w:tcW w:w="850" w:type="dxa"/>
            <w:shd w:val="clear" w:color="auto" w:fill="auto"/>
            <w:vAlign w:val="center"/>
          </w:tcPr>
          <w:p w:rsidR="006A32D4" w:rsidRPr="005173EA" w:rsidRDefault="006A32D4" w:rsidP="00333D89">
            <w:pPr>
              <w:widowControl w:val="0"/>
              <w:autoSpaceDE w:val="0"/>
              <w:autoSpaceDN w:val="0"/>
              <w:jc w:val="center"/>
              <w:rPr>
                <w:sz w:val="12"/>
                <w:szCs w:val="12"/>
              </w:rPr>
            </w:pPr>
            <w:r w:rsidRPr="005173EA">
              <w:rPr>
                <w:sz w:val="12"/>
                <w:szCs w:val="12"/>
              </w:rPr>
              <w:t>105</w:t>
            </w:r>
            <w:r>
              <w:rPr>
                <w:sz w:val="12"/>
                <w:szCs w:val="12"/>
              </w:rPr>
              <w:t xml:space="preserve"> </w:t>
            </w:r>
            <w:r w:rsidRPr="005173EA">
              <w:rPr>
                <w:sz w:val="12"/>
                <w:szCs w:val="12"/>
              </w:rPr>
              <w:t>170,774</w:t>
            </w:r>
          </w:p>
        </w:tc>
        <w:tc>
          <w:tcPr>
            <w:tcW w:w="992" w:type="dxa"/>
            <w:shd w:val="clear" w:color="auto" w:fill="auto"/>
            <w:vAlign w:val="center"/>
          </w:tcPr>
          <w:p w:rsidR="006A32D4" w:rsidRPr="005173EA" w:rsidRDefault="006A32D4" w:rsidP="00333D89">
            <w:pPr>
              <w:widowControl w:val="0"/>
              <w:autoSpaceDE w:val="0"/>
              <w:autoSpaceDN w:val="0"/>
              <w:jc w:val="center"/>
              <w:rPr>
                <w:sz w:val="12"/>
                <w:szCs w:val="12"/>
              </w:rPr>
            </w:pPr>
            <w:r w:rsidRPr="005173EA">
              <w:rPr>
                <w:sz w:val="12"/>
                <w:szCs w:val="12"/>
              </w:rPr>
              <w:t>105</w:t>
            </w:r>
            <w:r>
              <w:rPr>
                <w:sz w:val="12"/>
                <w:szCs w:val="12"/>
              </w:rPr>
              <w:t xml:space="preserve"> </w:t>
            </w:r>
            <w:r w:rsidRPr="005173EA">
              <w:rPr>
                <w:sz w:val="12"/>
                <w:szCs w:val="12"/>
              </w:rPr>
              <w:t>085,203</w:t>
            </w:r>
          </w:p>
        </w:tc>
        <w:tc>
          <w:tcPr>
            <w:tcW w:w="992" w:type="dxa"/>
            <w:shd w:val="clear" w:color="auto" w:fill="auto"/>
            <w:vAlign w:val="center"/>
          </w:tcPr>
          <w:p w:rsidR="006A32D4" w:rsidRPr="005173EA" w:rsidRDefault="006A32D4" w:rsidP="00333D89">
            <w:pPr>
              <w:widowControl w:val="0"/>
              <w:autoSpaceDE w:val="0"/>
              <w:autoSpaceDN w:val="0"/>
              <w:jc w:val="center"/>
              <w:rPr>
                <w:sz w:val="12"/>
                <w:szCs w:val="12"/>
              </w:rPr>
            </w:pPr>
            <w:r w:rsidRPr="005173EA">
              <w:rPr>
                <w:sz w:val="12"/>
                <w:szCs w:val="12"/>
              </w:rPr>
              <w:t>63</w:t>
            </w:r>
            <w:r>
              <w:rPr>
                <w:sz w:val="12"/>
                <w:szCs w:val="12"/>
              </w:rPr>
              <w:t xml:space="preserve"> </w:t>
            </w:r>
            <w:r w:rsidRPr="005173EA">
              <w:rPr>
                <w:sz w:val="12"/>
                <w:szCs w:val="12"/>
              </w:rPr>
              <w:t>765,985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A32D4" w:rsidRPr="00333D89" w:rsidRDefault="006A32D4" w:rsidP="00333D89">
            <w:pPr>
              <w:widowControl w:val="0"/>
              <w:autoSpaceDE w:val="0"/>
              <w:autoSpaceDN w:val="0"/>
              <w:jc w:val="center"/>
              <w:rPr>
                <w:sz w:val="12"/>
                <w:szCs w:val="12"/>
              </w:rPr>
            </w:pPr>
            <w:r w:rsidRPr="00333D89">
              <w:rPr>
                <w:sz w:val="12"/>
                <w:szCs w:val="12"/>
              </w:rPr>
              <w:t>52 142,609</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6A32D4" w:rsidRPr="00333D89" w:rsidRDefault="006A32D4" w:rsidP="00333D89">
            <w:pPr>
              <w:widowControl w:val="0"/>
              <w:autoSpaceDE w:val="0"/>
              <w:autoSpaceDN w:val="0"/>
              <w:jc w:val="center"/>
              <w:rPr>
                <w:sz w:val="12"/>
                <w:szCs w:val="12"/>
              </w:rPr>
            </w:pPr>
            <w:r w:rsidRPr="00333D89">
              <w:rPr>
                <w:sz w:val="12"/>
                <w:szCs w:val="12"/>
              </w:rPr>
              <w:t>54 653,762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A32D4" w:rsidRPr="00333D89" w:rsidRDefault="006A32D4" w:rsidP="00333D89">
            <w:pPr>
              <w:widowControl w:val="0"/>
              <w:autoSpaceDE w:val="0"/>
              <w:autoSpaceDN w:val="0"/>
              <w:jc w:val="center"/>
              <w:rPr>
                <w:sz w:val="12"/>
                <w:szCs w:val="12"/>
              </w:rPr>
            </w:pPr>
            <w:r w:rsidRPr="00333D89">
              <w:rPr>
                <w:sz w:val="12"/>
                <w:szCs w:val="12"/>
              </w:rPr>
              <w:t>61 689,424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6A32D4" w:rsidRPr="00333D89" w:rsidRDefault="006A32D4" w:rsidP="00333D89">
            <w:pPr>
              <w:widowControl w:val="0"/>
              <w:autoSpaceDE w:val="0"/>
              <w:autoSpaceDN w:val="0"/>
              <w:jc w:val="center"/>
              <w:rPr>
                <w:sz w:val="12"/>
                <w:szCs w:val="12"/>
              </w:rPr>
            </w:pPr>
            <w:r w:rsidRPr="00333D89">
              <w:rPr>
                <w:sz w:val="12"/>
                <w:szCs w:val="12"/>
              </w:rPr>
              <w:t>64 765,858</w:t>
            </w:r>
          </w:p>
        </w:tc>
        <w:tc>
          <w:tcPr>
            <w:tcW w:w="851" w:type="dxa"/>
            <w:shd w:val="clear" w:color="auto" w:fill="auto"/>
            <w:vAlign w:val="center"/>
          </w:tcPr>
          <w:p w:rsidR="006A32D4" w:rsidRPr="00DB0CAB" w:rsidRDefault="006A32D4" w:rsidP="00333D89">
            <w:pPr>
              <w:widowControl w:val="0"/>
              <w:autoSpaceDE w:val="0"/>
              <w:autoSpaceDN w:val="0"/>
              <w:jc w:val="center"/>
              <w:rPr>
                <w:sz w:val="12"/>
                <w:szCs w:val="12"/>
              </w:rPr>
            </w:pPr>
            <w:r w:rsidRPr="00DB0CAB">
              <w:rPr>
                <w:sz w:val="12"/>
                <w:szCs w:val="12"/>
              </w:rPr>
              <w:t>58 228,566</w:t>
            </w:r>
          </w:p>
        </w:tc>
        <w:tc>
          <w:tcPr>
            <w:tcW w:w="851" w:type="dxa"/>
            <w:shd w:val="clear" w:color="auto" w:fill="auto"/>
            <w:vAlign w:val="center"/>
          </w:tcPr>
          <w:p w:rsidR="006A32D4" w:rsidRPr="00DB0CAB" w:rsidRDefault="006A32D4" w:rsidP="00333D89">
            <w:pPr>
              <w:widowControl w:val="0"/>
              <w:autoSpaceDE w:val="0"/>
              <w:autoSpaceDN w:val="0"/>
              <w:jc w:val="center"/>
              <w:rPr>
                <w:sz w:val="12"/>
                <w:szCs w:val="12"/>
              </w:rPr>
            </w:pPr>
            <w:r w:rsidRPr="00DB0CAB">
              <w:rPr>
                <w:sz w:val="12"/>
                <w:szCs w:val="12"/>
              </w:rPr>
              <w:t>56 654,097</w:t>
            </w:r>
          </w:p>
        </w:tc>
        <w:tc>
          <w:tcPr>
            <w:tcW w:w="851" w:type="dxa"/>
            <w:shd w:val="clear" w:color="auto" w:fill="auto"/>
            <w:vAlign w:val="center"/>
          </w:tcPr>
          <w:p w:rsidR="006A32D4" w:rsidRPr="00DB0CAB" w:rsidRDefault="006A32D4" w:rsidP="00333D89">
            <w:pPr>
              <w:widowControl w:val="0"/>
              <w:autoSpaceDE w:val="0"/>
              <w:autoSpaceDN w:val="0"/>
              <w:jc w:val="center"/>
              <w:rPr>
                <w:sz w:val="12"/>
                <w:szCs w:val="12"/>
              </w:rPr>
            </w:pPr>
            <w:r w:rsidRPr="00DB0CAB">
              <w:rPr>
                <w:sz w:val="12"/>
                <w:szCs w:val="12"/>
              </w:rPr>
              <w:t>56 654,097</w:t>
            </w:r>
          </w:p>
        </w:tc>
        <w:tc>
          <w:tcPr>
            <w:tcW w:w="851" w:type="dxa"/>
            <w:shd w:val="clear" w:color="auto" w:fill="auto"/>
            <w:vAlign w:val="center"/>
          </w:tcPr>
          <w:p w:rsidR="006A32D4" w:rsidRPr="00333D89" w:rsidRDefault="006A32D4" w:rsidP="00333D89">
            <w:pPr>
              <w:widowControl w:val="0"/>
              <w:autoSpaceDE w:val="0"/>
              <w:autoSpaceDN w:val="0"/>
              <w:jc w:val="center"/>
              <w:rPr>
                <w:sz w:val="12"/>
                <w:szCs w:val="12"/>
              </w:rPr>
            </w:pPr>
            <w:r w:rsidRPr="00333D89">
              <w:rPr>
                <w:sz w:val="12"/>
                <w:szCs w:val="12"/>
              </w:rPr>
              <w:t>57 551,945</w:t>
            </w:r>
          </w:p>
        </w:tc>
        <w:tc>
          <w:tcPr>
            <w:tcW w:w="851" w:type="dxa"/>
            <w:shd w:val="clear" w:color="auto" w:fill="auto"/>
            <w:vAlign w:val="center"/>
          </w:tcPr>
          <w:p w:rsidR="006A32D4" w:rsidRPr="00333D89" w:rsidRDefault="006A32D4" w:rsidP="00333D89">
            <w:pPr>
              <w:widowControl w:val="0"/>
              <w:autoSpaceDE w:val="0"/>
              <w:autoSpaceDN w:val="0"/>
              <w:jc w:val="center"/>
              <w:rPr>
                <w:sz w:val="12"/>
                <w:szCs w:val="12"/>
              </w:rPr>
            </w:pPr>
            <w:r w:rsidRPr="00333D89">
              <w:rPr>
                <w:sz w:val="12"/>
                <w:szCs w:val="12"/>
              </w:rPr>
              <w:t>57 551,945</w:t>
            </w:r>
          </w:p>
        </w:tc>
      </w:tr>
      <w:tr w:rsidR="006A32D4" w:rsidRPr="005173EA" w:rsidTr="00E16CB6">
        <w:tc>
          <w:tcPr>
            <w:tcW w:w="1135" w:type="dxa"/>
            <w:vMerge w:val="restart"/>
            <w:shd w:val="clear" w:color="auto" w:fill="auto"/>
            <w:vAlign w:val="center"/>
          </w:tcPr>
          <w:p w:rsidR="006A32D4" w:rsidRPr="005173EA" w:rsidRDefault="006A32D4" w:rsidP="00556568">
            <w:pPr>
              <w:widowControl w:val="0"/>
              <w:autoSpaceDE w:val="0"/>
              <w:autoSpaceDN w:val="0"/>
              <w:rPr>
                <w:sz w:val="12"/>
                <w:szCs w:val="12"/>
              </w:rPr>
            </w:pPr>
            <w:r w:rsidRPr="005173EA">
              <w:rPr>
                <w:sz w:val="12"/>
                <w:szCs w:val="12"/>
              </w:rPr>
              <w:t xml:space="preserve">Основное </w:t>
            </w:r>
            <w:r>
              <w:rPr>
                <w:sz w:val="12"/>
                <w:szCs w:val="12"/>
              </w:rPr>
              <w:t>мер</w:t>
            </w:r>
            <w:r>
              <w:rPr>
                <w:sz w:val="12"/>
                <w:szCs w:val="12"/>
              </w:rPr>
              <w:t>о</w:t>
            </w:r>
            <w:r>
              <w:rPr>
                <w:sz w:val="12"/>
                <w:szCs w:val="12"/>
              </w:rPr>
              <w:t>прия</w:t>
            </w:r>
            <w:r w:rsidRPr="005173EA">
              <w:rPr>
                <w:sz w:val="12"/>
                <w:szCs w:val="12"/>
              </w:rPr>
              <w:t>тие 02</w:t>
            </w:r>
          </w:p>
        </w:tc>
        <w:tc>
          <w:tcPr>
            <w:tcW w:w="1814" w:type="dxa"/>
            <w:vMerge w:val="restart"/>
            <w:shd w:val="clear" w:color="auto" w:fill="auto"/>
            <w:vAlign w:val="center"/>
          </w:tcPr>
          <w:p w:rsidR="006A32D4" w:rsidRPr="005173EA" w:rsidRDefault="006A32D4" w:rsidP="00556568">
            <w:pPr>
              <w:widowControl w:val="0"/>
              <w:autoSpaceDE w:val="0"/>
              <w:autoSpaceDN w:val="0"/>
              <w:rPr>
                <w:sz w:val="12"/>
                <w:szCs w:val="12"/>
              </w:rPr>
            </w:pPr>
            <w:r w:rsidRPr="005173EA">
              <w:rPr>
                <w:sz w:val="12"/>
                <w:szCs w:val="12"/>
              </w:rPr>
              <w:t>Провед</w:t>
            </w:r>
            <w:r>
              <w:rPr>
                <w:sz w:val="12"/>
                <w:szCs w:val="12"/>
              </w:rPr>
              <w:t>ение мероприятий по патриотичес</w:t>
            </w:r>
            <w:r w:rsidRPr="005173EA">
              <w:rPr>
                <w:sz w:val="12"/>
                <w:szCs w:val="12"/>
              </w:rPr>
              <w:t>кому воспитанию граждан</w:t>
            </w:r>
          </w:p>
        </w:tc>
        <w:tc>
          <w:tcPr>
            <w:tcW w:w="1872" w:type="dxa"/>
            <w:vAlign w:val="center"/>
          </w:tcPr>
          <w:p w:rsidR="006A32D4" w:rsidRPr="005173EA" w:rsidRDefault="006A32D4" w:rsidP="00556568">
            <w:pPr>
              <w:widowControl w:val="0"/>
              <w:autoSpaceDE w:val="0"/>
              <w:autoSpaceDN w:val="0"/>
              <w:rPr>
                <w:sz w:val="12"/>
                <w:szCs w:val="12"/>
              </w:rPr>
            </w:pPr>
            <w:r>
              <w:rPr>
                <w:sz w:val="12"/>
                <w:szCs w:val="12"/>
              </w:rPr>
              <w:t>в</w:t>
            </w:r>
            <w:r w:rsidRPr="005173EA">
              <w:rPr>
                <w:sz w:val="12"/>
                <w:szCs w:val="12"/>
              </w:rPr>
              <w:t>сего</w:t>
            </w:r>
          </w:p>
        </w:tc>
        <w:tc>
          <w:tcPr>
            <w:tcW w:w="850" w:type="dxa"/>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667,700</w:t>
            </w:r>
          </w:p>
        </w:tc>
        <w:tc>
          <w:tcPr>
            <w:tcW w:w="992" w:type="dxa"/>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469,800</w:t>
            </w:r>
          </w:p>
        </w:tc>
        <w:tc>
          <w:tcPr>
            <w:tcW w:w="992" w:type="dxa"/>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569,900</w:t>
            </w:r>
          </w:p>
        </w:tc>
        <w:tc>
          <w:tcPr>
            <w:tcW w:w="851" w:type="dxa"/>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608,980</w:t>
            </w:r>
          </w:p>
        </w:tc>
        <w:tc>
          <w:tcPr>
            <w:tcW w:w="850" w:type="dxa"/>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1008,980</w:t>
            </w:r>
          </w:p>
        </w:tc>
        <w:tc>
          <w:tcPr>
            <w:tcW w:w="851" w:type="dxa"/>
            <w:shd w:val="clear" w:color="auto" w:fill="auto"/>
            <w:vAlign w:val="center"/>
          </w:tcPr>
          <w:p w:rsidR="006A32D4" w:rsidRPr="00813FBF" w:rsidRDefault="006A32D4" w:rsidP="00556568">
            <w:pPr>
              <w:widowControl w:val="0"/>
              <w:autoSpaceDE w:val="0"/>
              <w:autoSpaceDN w:val="0"/>
              <w:jc w:val="center"/>
              <w:rPr>
                <w:sz w:val="12"/>
                <w:szCs w:val="12"/>
              </w:rPr>
            </w:pPr>
            <w:r w:rsidRPr="00813FBF">
              <w:rPr>
                <w:sz w:val="12"/>
                <w:szCs w:val="12"/>
              </w:rPr>
              <w:t>1 008,980</w:t>
            </w:r>
          </w:p>
        </w:tc>
        <w:tc>
          <w:tcPr>
            <w:tcW w:w="850" w:type="dxa"/>
            <w:shd w:val="clear" w:color="auto" w:fill="auto"/>
            <w:vAlign w:val="center"/>
          </w:tcPr>
          <w:p w:rsidR="006A32D4" w:rsidRPr="00813FBF" w:rsidRDefault="006A32D4" w:rsidP="00556568">
            <w:pPr>
              <w:widowControl w:val="0"/>
              <w:autoSpaceDE w:val="0"/>
              <w:autoSpaceDN w:val="0"/>
              <w:jc w:val="center"/>
              <w:rPr>
                <w:sz w:val="12"/>
                <w:szCs w:val="12"/>
              </w:rPr>
            </w:pPr>
            <w:r w:rsidRPr="00813FBF">
              <w:rPr>
                <w:sz w:val="12"/>
                <w:szCs w:val="12"/>
              </w:rPr>
              <w:t>1 008,980</w:t>
            </w:r>
          </w:p>
        </w:tc>
        <w:tc>
          <w:tcPr>
            <w:tcW w:w="851" w:type="dxa"/>
            <w:shd w:val="clear" w:color="auto" w:fill="auto"/>
            <w:vAlign w:val="center"/>
          </w:tcPr>
          <w:p w:rsidR="006A32D4" w:rsidRPr="00DB0CAB" w:rsidRDefault="006A32D4" w:rsidP="00556568">
            <w:pPr>
              <w:widowControl w:val="0"/>
              <w:autoSpaceDE w:val="0"/>
              <w:autoSpaceDN w:val="0"/>
              <w:jc w:val="center"/>
              <w:rPr>
                <w:sz w:val="12"/>
                <w:szCs w:val="12"/>
              </w:rPr>
            </w:pPr>
            <w:r w:rsidRPr="00DB0CAB">
              <w:rPr>
                <w:sz w:val="12"/>
                <w:szCs w:val="12"/>
              </w:rPr>
              <w:t>990,980</w:t>
            </w:r>
          </w:p>
        </w:tc>
        <w:tc>
          <w:tcPr>
            <w:tcW w:w="851" w:type="dxa"/>
            <w:shd w:val="clear" w:color="auto" w:fill="auto"/>
            <w:vAlign w:val="center"/>
          </w:tcPr>
          <w:p w:rsidR="006A32D4" w:rsidRPr="00DB0CAB" w:rsidRDefault="006A32D4" w:rsidP="00556568">
            <w:pPr>
              <w:widowControl w:val="0"/>
              <w:autoSpaceDE w:val="0"/>
              <w:autoSpaceDN w:val="0"/>
              <w:jc w:val="center"/>
              <w:rPr>
                <w:sz w:val="12"/>
                <w:szCs w:val="12"/>
              </w:rPr>
            </w:pPr>
            <w:r w:rsidRPr="00DB0CAB">
              <w:rPr>
                <w:sz w:val="12"/>
                <w:szCs w:val="12"/>
              </w:rPr>
              <w:t>504,490</w:t>
            </w:r>
          </w:p>
        </w:tc>
        <w:tc>
          <w:tcPr>
            <w:tcW w:w="851" w:type="dxa"/>
            <w:shd w:val="clear" w:color="auto" w:fill="auto"/>
            <w:vAlign w:val="center"/>
          </w:tcPr>
          <w:p w:rsidR="006A32D4" w:rsidRPr="00DB0CAB" w:rsidRDefault="006A32D4" w:rsidP="00556568">
            <w:pPr>
              <w:widowControl w:val="0"/>
              <w:autoSpaceDE w:val="0"/>
              <w:autoSpaceDN w:val="0"/>
              <w:jc w:val="center"/>
              <w:rPr>
                <w:sz w:val="12"/>
                <w:szCs w:val="12"/>
              </w:rPr>
            </w:pPr>
            <w:r w:rsidRPr="00DB0CAB">
              <w:rPr>
                <w:sz w:val="12"/>
                <w:szCs w:val="12"/>
              </w:rPr>
              <w:t>504,490</w:t>
            </w:r>
          </w:p>
        </w:tc>
        <w:tc>
          <w:tcPr>
            <w:tcW w:w="851" w:type="dxa"/>
            <w:shd w:val="clear" w:color="auto" w:fill="auto"/>
            <w:vAlign w:val="center"/>
          </w:tcPr>
          <w:p w:rsidR="006A32D4" w:rsidRPr="00813FBF" w:rsidRDefault="006A32D4" w:rsidP="00556568">
            <w:pPr>
              <w:widowControl w:val="0"/>
              <w:autoSpaceDE w:val="0"/>
              <w:autoSpaceDN w:val="0"/>
              <w:jc w:val="center"/>
              <w:rPr>
                <w:sz w:val="12"/>
                <w:szCs w:val="12"/>
              </w:rPr>
            </w:pPr>
            <w:r w:rsidRPr="00813FBF">
              <w:rPr>
                <w:sz w:val="12"/>
                <w:szCs w:val="12"/>
              </w:rPr>
              <w:t>1 008,980</w:t>
            </w:r>
          </w:p>
        </w:tc>
        <w:tc>
          <w:tcPr>
            <w:tcW w:w="851" w:type="dxa"/>
            <w:shd w:val="clear" w:color="auto" w:fill="auto"/>
            <w:vAlign w:val="center"/>
          </w:tcPr>
          <w:p w:rsidR="006A32D4" w:rsidRPr="00813FBF" w:rsidRDefault="006A32D4" w:rsidP="00556568">
            <w:pPr>
              <w:widowControl w:val="0"/>
              <w:autoSpaceDE w:val="0"/>
              <w:autoSpaceDN w:val="0"/>
              <w:jc w:val="center"/>
              <w:rPr>
                <w:sz w:val="12"/>
                <w:szCs w:val="12"/>
              </w:rPr>
            </w:pPr>
            <w:r w:rsidRPr="00813FBF">
              <w:rPr>
                <w:sz w:val="12"/>
                <w:szCs w:val="12"/>
              </w:rPr>
              <w:t>1 008,980</w:t>
            </w:r>
          </w:p>
        </w:tc>
      </w:tr>
      <w:tr w:rsidR="006A32D4" w:rsidRPr="005173EA" w:rsidTr="00E16CB6">
        <w:tc>
          <w:tcPr>
            <w:tcW w:w="1135" w:type="dxa"/>
            <w:vMerge/>
            <w:shd w:val="clear" w:color="auto" w:fill="auto"/>
          </w:tcPr>
          <w:p w:rsidR="006A32D4" w:rsidRPr="005173EA" w:rsidRDefault="006A32D4" w:rsidP="00556568">
            <w:pPr>
              <w:spacing w:line="276" w:lineRule="auto"/>
              <w:rPr>
                <w:rFonts w:eastAsia="Calibri"/>
                <w:sz w:val="12"/>
                <w:szCs w:val="12"/>
                <w:lang w:eastAsia="en-US"/>
              </w:rPr>
            </w:pPr>
          </w:p>
        </w:tc>
        <w:tc>
          <w:tcPr>
            <w:tcW w:w="1814" w:type="dxa"/>
            <w:vMerge/>
            <w:shd w:val="clear" w:color="auto" w:fill="auto"/>
          </w:tcPr>
          <w:p w:rsidR="006A32D4" w:rsidRPr="005173EA" w:rsidRDefault="006A32D4" w:rsidP="00556568">
            <w:pPr>
              <w:spacing w:line="276" w:lineRule="auto"/>
              <w:rPr>
                <w:rFonts w:eastAsia="Calibri"/>
                <w:sz w:val="12"/>
                <w:szCs w:val="12"/>
                <w:lang w:eastAsia="en-US"/>
              </w:rPr>
            </w:pPr>
          </w:p>
        </w:tc>
        <w:tc>
          <w:tcPr>
            <w:tcW w:w="1872" w:type="dxa"/>
            <w:vAlign w:val="center"/>
          </w:tcPr>
          <w:p w:rsidR="006A32D4" w:rsidRPr="005173EA" w:rsidRDefault="006A32D4" w:rsidP="00556568">
            <w:pPr>
              <w:widowControl w:val="0"/>
              <w:autoSpaceDE w:val="0"/>
              <w:autoSpaceDN w:val="0"/>
              <w:rPr>
                <w:sz w:val="12"/>
                <w:szCs w:val="12"/>
              </w:rPr>
            </w:pPr>
            <w:r w:rsidRPr="005173EA">
              <w:rPr>
                <w:sz w:val="12"/>
                <w:szCs w:val="12"/>
              </w:rPr>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0,000</w:t>
            </w:r>
          </w:p>
        </w:tc>
      </w:tr>
      <w:tr w:rsidR="006A32D4" w:rsidRPr="005173EA" w:rsidTr="00E16CB6">
        <w:tc>
          <w:tcPr>
            <w:tcW w:w="1135" w:type="dxa"/>
            <w:vMerge/>
            <w:shd w:val="clear" w:color="auto" w:fill="auto"/>
          </w:tcPr>
          <w:p w:rsidR="006A32D4" w:rsidRPr="005173EA" w:rsidRDefault="006A32D4" w:rsidP="00556568">
            <w:pPr>
              <w:spacing w:line="276" w:lineRule="auto"/>
              <w:rPr>
                <w:rFonts w:eastAsia="Calibri"/>
                <w:sz w:val="12"/>
                <w:szCs w:val="12"/>
                <w:lang w:eastAsia="en-US"/>
              </w:rPr>
            </w:pPr>
          </w:p>
        </w:tc>
        <w:tc>
          <w:tcPr>
            <w:tcW w:w="1814" w:type="dxa"/>
            <w:vMerge/>
            <w:shd w:val="clear" w:color="auto" w:fill="auto"/>
          </w:tcPr>
          <w:p w:rsidR="006A32D4" w:rsidRPr="005173EA" w:rsidRDefault="006A32D4" w:rsidP="00556568">
            <w:pPr>
              <w:spacing w:line="276" w:lineRule="auto"/>
              <w:rPr>
                <w:rFonts w:eastAsia="Calibri"/>
                <w:sz w:val="12"/>
                <w:szCs w:val="12"/>
                <w:lang w:eastAsia="en-US"/>
              </w:rPr>
            </w:pPr>
          </w:p>
        </w:tc>
        <w:tc>
          <w:tcPr>
            <w:tcW w:w="1872" w:type="dxa"/>
            <w:vAlign w:val="center"/>
          </w:tcPr>
          <w:p w:rsidR="006A32D4" w:rsidRPr="005173EA" w:rsidRDefault="006A32D4" w:rsidP="00556568">
            <w:pPr>
              <w:widowControl w:val="0"/>
              <w:autoSpaceDE w:val="0"/>
              <w:autoSpaceDN w:val="0"/>
              <w:rPr>
                <w:sz w:val="12"/>
                <w:szCs w:val="12"/>
              </w:rPr>
            </w:pPr>
            <w:r w:rsidRPr="005173EA">
              <w:rPr>
                <w:sz w:val="12"/>
                <w:szCs w:val="12"/>
              </w:rPr>
              <w:t>областной бюджет</w:t>
            </w:r>
          </w:p>
        </w:tc>
        <w:tc>
          <w:tcPr>
            <w:tcW w:w="850" w:type="dxa"/>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667,700</w:t>
            </w:r>
          </w:p>
        </w:tc>
        <w:tc>
          <w:tcPr>
            <w:tcW w:w="992" w:type="dxa"/>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469,800</w:t>
            </w:r>
          </w:p>
        </w:tc>
        <w:tc>
          <w:tcPr>
            <w:tcW w:w="992" w:type="dxa"/>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569,900</w:t>
            </w:r>
          </w:p>
        </w:tc>
        <w:tc>
          <w:tcPr>
            <w:tcW w:w="851" w:type="dxa"/>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608,980</w:t>
            </w:r>
          </w:p>
        </w:tc>
        <w:tc>
          <w:tcPr>
            <w:tcW w:w="850" w:type="dxa"/>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1008,980</w:t>
            </w:r>
          </w:p>
        </w:tc>
        <w:tc>
          <w:tcPr>
            <w:tcW w:w="851" w:type="dxa"/>
            <w:shd w:val="clear" w:color="auto" w:fill="auto"/>
            <w:vAlign w:val="center"/>
          </w:tcPr>
          <w:p w:rsidR="006A32D4" w:rsidRPr="00813FBF" w:rsidRDefault="006A32D4" w:rsidP="00556568">
            <w:pPr>
              <w:widowControl w:val="0"/>
              <w:autoSpaceDE w:val="0"/>
              <w:autoSpaceDN w:val="0"/>
              <w:jc w:val="center"/>
              <w:rPr>
                <w:sz w:val="12"/>
                <w:szCs w:val="12"/>
              </w:rPr>
            </w:pPr>
            <w:r w:rsidRPr="00813FBF">
              <w:rPr>
                <w:sz w:val="12"/>
                <w:szCs w:val="12"/>
              </w:rPr>
              <w:t>1 008,980</w:t>
            </w:r>
          </w:p>
        </w:tc>
        <w:tc>
          <w:tcPr>
            <w:tcW w:w="850" w:type="dxa"/>
            <w:shd w:val="clear" w:color="auto" w:fill="auto"/>
            <w:vAlign w:val="center"/>
          </w:tcPr>
          <w:p w:rsidR="006A32D4" w:rsidRPr="00813FBF" w:rsidRDefault="006A32D4" w:rsidP="00556568">
            <w:pPr>
              <w:widowControl w:val="0"/>
              <w:autoSpaceDE w:val="0"/>
              <w:autoSpaceDN w:val="0"/>
              <w:jc w:val="center"/>
              <w:rPr>
                <w:sz w:val="12"/>
                <w:szCs w:val="12"/>
              </w:rPr>
            </w:pPr>
            <w:r w:rsidRPr="00813FBF">
              <w:rPr>
                <w:sz w:val="12"/>
                <w:szCs w:val="12"/>
              </w:rPr>
              <w:t>1 008,980</w:t>
            </w:r>
          </w:p>
        </w:tc>
        <w:tc>
          <w:tcPr>
            <w:tcW w:w="851" w:type="dxa"/>
            <w:shd w:val="clear" w:color="auto" w:fill="auto"/>
            <w:vAlign w:val="center"/>
          </w:tcPr>
          <w:p w:rsidR="006A32D4" w:rsidRPr="00DB0CAB" w:rsidRDefault="006A32D4" w:rsidP="00556568">
            <w:pPr>
              <w:widowControl w:val="0"/>
              <w:autoSpaceDE w:val="0"/>
              <w:autoSpaceDN w:val="0"/>
              <w:jc w:val="center"/>
              <w:rPr>
                <w:sz w:val="12"/>
                <w:szCs w:val="12"/>
              </w:rPr>
            </w:pPr>
            <w:r w:rsidRPr="00DB0CAB">
              <w:rPr>
                <w:sz w:val="12"/>
                <w:szCs w:val="12"/>
              </w:rPr>
              <w:t>990,980</w:t>
            </w:r>
          </w:p>
        </w:tc>
        <w:tc>
          <w:tcPr>
            <w:tcW w:w="851" w:type="dxa"/>
            <w:shd w:val="clear" w:color="auto" w:fill="auto"/>
            <w:vAlign w:val="center"/>
          </w:tcPr>
          <w:p w:rsidR="006A32D4" w:rsidRPr="00DB0CAB" w:rsidRDefault="006A32D4" w:rsidP="00556568">
            <w:pPr>
              <w:widowControl w:val="0"/>
              <w:autoSpaceDE w:val="0"/>
              <w:autoSpaceDN w:val="0"/>
              <w:jc w:val="center"/>
              <w:rPr>
                <w:sz w:val="12"/>
                <w:szCs w:val="12"/>
              </w:rPr>
            </w:pPr>
            <w:r w:rsidRPr="00DB0CAB">
              <w:rPr>
                <w:sz w:val="12"/>
                <w:szCs w:val="12"/>
              </w:rPr>
              <w:t>504,490</w:t>
            </w:r>
          </w:p>
        </w:tc>
        <w:tc>
          <w:tcPr>
            <w:tcW w:w="851" w:type="dxa"/>
            <w:shd w:val="clear" w:color="auto" w:fill="auto"/>
            <w:vAlign w:val="center"/>
          </w:tcPr>
          <w:p w:rsidR="006A32D4" w:rsidRPr="00DB0CAB" w:rsidRDefault="006A32D4" w:rsidP="00556568">
            <w:pPr>
              <w:widowControl w:val="0"/>
              <w:autoSpaceDE w:val="0"/>
              <w:autoSpaceDN w:val="0"/>
              <w:jc w:val="center"/>
              <w:rPr>
                <w:sz w:val="12"/>
                <w:szCs w:val="12"/>
              </w:rPr>
            </w:pPr>
            <w:r w:rsidRPr="00DB0CAB">
              <w:rPr>
                <w:sz w:val="12"/>
                <w:szCs w:val="12"/>
              </w:rPr>
              <w:t>504,490</w:t>
            </w:r>
          </w:p>
        </w:tc>
        <w:tc>
          <w:tcPr>
            <w:tcW w:w="851" w:type="dxa"/>
            <w:shd w:val="clear" w:color="auto" w:fill="auto"/>
            <w:vAlign w:val="center"/>
          </w:tcPr>
          <w:p w:rsidR="006A32D4" w:rsidRPr="00813FBF" w:rsidRDefault="006A32D4" w:rsidP="00556568">
            <w:pPr>
              <w:widowControl w:val="0"/>
              <w:autoSpaceDE w:val="0"/>
              <w:autoSpaceDN w:val="0"/>
              <w:jc w:val="center"/>
              <w:rPr>
                <w:sz w:val="12"/>
                <w:szCs w:val="12"/>
              </w:rPr>
            </w:pPr>
            <w:r w:rsidRPr="00813FBF">
              <w:rPr>
                <w:sz w:val="12"/>
                <w:szCs w:val="12"/>
              </w:rPr>
              <w:t>1 008,980</w:t>
            </w:r>
          </w:p>
        </w:tc>
        <w:tc>
          <w:tcPr>
            <w:tcW w:w="851" w:type="dxa"/>
            <w:shd w:val="clear" w:color="auto" w:fill="auto"/>
            <w:vAlign w:val="center"/>
          </w:tcPr>
          <w:p w:rsidR="006A32D4" w:rsidRPr="00813FBF" w:rsidRDefault="006A32D4" w:rsidP="00556568">
            <w:pPr>
              <w:widowControl w:val="0"/>
              <w:autoSpaceDE w:val="0"/>
              <w:autoSpaceDN w:val="0"/>
              <w:jc w:val="center"/>
              <w:rPr>
                <w:sz w:val="12"/>
                <w:szCs w:val="12"/>
              </w:rPr>
            </w:pPr>
            <w:r w:rsidRPr="00813FBF">
              <w:rPr>
                <w:sz w:val="12"/>
                <w:szCs w:val="12"/>
              </w:rPr>
              <w:t>1 008,980</w:t>
            </w:r>
          </w:p>
        </w:tc>
      </w:tr>
      <w:tr w:rsidR="006A32D4" w:rsidRPr="005173EA" w:rsidTr="00556568">
        <w:tc>
          <w:tcPr>
            <w:tcW w:w="1135" w:type="dxa"/>
            <w:vMerge w:val="restart"/>
            <w:shd w:val="clear" w:color="auto" w:fill="auto"/>
            <w:vAlign w:val="center"/>
          </w:tcPr>
          <w:p w:rsidR="006A32D4" w:rsidRPr="005173EA" w:rsidRDefault="006A32D4" w:rsidP="00556568">
            <w:pPr>
              <w:spacing w:line="276" w:lineRule="auto"/>
              <w:rPr>
                <w:rFonts w:eastAsia="Calibri"/>
                <w:sz w:val="12"/>
                <w:szCs w:val="12"/>
                <w:lang w:eastAsia="en-US"/>
              </w:rPr>
            </w:pPr>
            <w:r w:rsidRPr="00556568">
              <w:rPr>
                <w:rFonts w:eastAsia="Calibri"/>
                <w:sz w:val="12"/>
                <w:szCs w:val="12"/>
                <w:lang w:eastAsia="en-US"/>
              </w:rPr>
              <w:t>Основное мер</w:t>
            </w:r>
            <w:r w:rsidRPr="00556568">
              <w:rPr>
                <w:rFonts w:eastAsia="Calibri"/>
                <w:sz w:val="12"/>
                <w:szCs w:val="12"/>
                <w:lang w:eastAsia="en-US"/>
              </w:rPr>
              <w:t>о</w:t>
            </w:r>
            <w:r w:rsidRPr="00556568">
              <w:rPr>
                <w:rFonts w:eastAsia="Calibri"/>
                <w:sz w:val="12"/>
                <w:szCs w:val="12"/>
                <w:lang w:eastAsia="en-US"/>
              </w:rPr>
              <w:t>приятие 0</w:t>
            </w:r>
            <w:r>
              <w:rPr>
                <w:rFonts w:eastAsia="Calibri"/>
                <w:sz w:val="12"/>
                <w:szCs w:val="12"/>
                <w:lang w:eastAsia="en-US"/>
              </w:rPr>
              <w:t>3</w:t>
            </w:r>
          </w:p>
        </w:tc>
        <w:tc>
          <w:tcPr>
            <w:tcW w:w="1814" w:type="dxa"/>
            <w:vMerge w:val="restart"/>
            <w:shd w:val="clear" w:color="auto" w:fill="auto"/>
            <w:vAlign w:val="center"/>
          </w:tcPr>
          <w:p w:rsidR="006A32D4" w:rsidRPr="005173EA" w:rsidRDefault="006A32D4" w:rsidP="00556568">
            <w:pPr>
              <w:spacing w:line="276" w:lineRule="auto"/>
              <w:rPr>
                <w:rFonts w:eastAsia="Calibri"/>
                <w:sz w:val="12"/>
                <w:szCs w:val="12"/>
                <w:lang w:eastAsia="en-US"/>
              </w:rPr>
            </w:pPr>
            <w:r w:rsidRPr="00556568">
              <w:rPr>
                <w:rFonts w:eastAsia="Calibri"/>
                <w:sz w:val="12"/>
                <w:szCs w:val="12"/>
                <w:lang w:eastAsia="en-US"/>
              </w:rPr>
              <w:t>Выявление и поддержка од</w:t>
            </w:r>
            <w:r w:rsidRPr="00556568">
              <w:rPr>
                <w:rFonts w:eastAsia="Calibri"/>
                <w:sz w:val="12"/>
                <w:szCs w:val="12"/>
                <w:lang w:eastAsia="en-US"/>
              </w:rPr>
              <w:t>а</w:t>
            </w:r>
            <w:r w:rsidRPr="00556568">
              <w:rPr>
                <w:rFonts w:eastAsia="Calibri"/>
                <w:sz w:val="12"/>
                <w:szCs w:val="12"/>
                <w:lang w:eastAsia="en-US"/>
              </w:rPr>
              <w:t>ренных детей</w:t>
            </w:r>
          </w:p>
        </w:tc>
        <w:tc>
          <w:tcPr>
            <w:tcW w:w="1872" w:type="dxa"/>
            <w:vAlign w:val="center"/>
          </w:tcPr>
          <w:p w:rsidR="006A32D4" w:rsidRPr="005173EA" w:rsidRDefault="006A32D4" w:rsidP="00556568">
            <w:pPr>
              <w:widowControl w:val="0"/>
              <w:autoSpaceDE w:val="0"/>
              <w:autoSpaceDN w:val="0"/>
              <w:rPr>
                <w:sz w:val="12"/>
                <w:szCs w:val="12"/>
              </w:rPr>
            </w:pPr>
            <w:r>
              <w:rPr>
                <w:sz w:val="12"/>
                <w:szCs w:val="12"/>
              </w:rPr>
              <w:t>в</w:t>
            </w:r>
            <w:r w:rsidRPr="005173EA">
              <w:rPr>
                <w:sz w:val="12"/>
                <w:szCs w:val="12"/>
              </w:rPr>
              <w:t>сего</w:t>
            </w:r>
          </w:p>
        </w:tc>
        <w:tc>
          <w:tcPr>
            <w:tcW w:w="850" w:type="dxa"/>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6438,215</w:t>
            </w:r>
          </w:p>
        </w:tc>
        <w:tc>
          <w:tcPr>
            <w:tcW w:w="992" w:type="dxa"/>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6102,588</w:t>
            </w:r>
          </w:p>
        </w:tc>
        <w:tc>
          <w:tcPr>
            <w:tcW w:w="992" w:type="dxa"/>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8728,335</w:t>
            </w:r>
          </w:p>
        </w:tc>
        <w:tc>
          <w:tcPr>
            <w:tcW w:w="851" w:type="dxa"/>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8466,937</w:t>
            </w:r>
          </w:p>
        </w:tc>
        <w:tc>
          <w:tcPr>
            <w:tcW w:w="850" w:type="dxa"/>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7404,849</w:t>
            </w:r>
          </w:p>
        </w:tc>
        <w:tc>
          <w:tcPr>
            <w:tcW w:w="851" w:type="dxa"/>
            <w:shd w:val="clear" w:color="auto" w:fill="auto"/>
            <w:vAlign w:val="center"/>
          </w:tcPr>
          <w:p w:rsidR="006A32D4" w:rsidRPr="002B20F7" w:rsidRDefault="006A32D4" w:rsidP="00556568">
            <w:pPr>
              <w:widowControl w:val="0"/>
              <w:autoSpaceDE w:val="0"/>
              <w:autoSpaceDN w:val="0"/>
              <w:jc w:val="center"/>
              <w:rPr>
                <w:sz w:val="12"/>
                <w:szCs w:val="12"/>
              </w:rPr>
            </w:pPr>
            <w:r w:rsidRPr="002B20F7">
              <w:rPr>
                <w:sz w:val="12"/>
                <w:szCs w:val="12"/>
              </w:rPr>
              <w:t>6 530,470</w:t>
            </w:r>
          </w:p>
        </w:tc>
        <w:tc>
          <w:tcPr>
            <w:tcW w:w="850" w:type="dxa"/>
            <w:shd w:val="clear" w:color="auto" w:fill="auto"/>
            <w:vAlign w:val="center"/>
          </w:tcPr>
          <w:p w:rsidR="006A32D4" w:rsidRPr="002B20F7" w:rsidRDefault="006A32D4" w:rsidP="00556568">
            <w:pPr>
              <w:widowControl w:val="0"/>
              <w:autoSpaceDE w:val="0"/>
              <w:autoSpaceDN w:val="0"/>
              <w:jc w:val="center"/>
              <w:rPr>
                <w:sz w:val="12"/>
                <w:szCs w:val="12"/>
              </w:rPr>
            </w:pPr>
            <w:r w:rsidRPr="002942CC">
              <w:rPr>
                <w:sz w:val="12"/>
                <w:szCs w:val="12"/>
              </w:rPr>
              <w:t>6 176,299</w:t>
            </w:r>
          </w:p>
        </w:tc>
        <w:tc>
          <w:tcPr>
            <w:tcW w:w="851" w:type="dxa"/>
            <w:shd w:val="clear" w:color="auto" w:fill="auto"/>
            <w:vAlign w:val="center"/>
          </w:tcPr>
          <w:p w:rsidR="006A32D4" w:rsidRPr="00DB0CAB" w:rsidRDefault="006A32D4" w:rsidP="00556568">
            <w:pPr>
              <w:widowControl w:val="0"/>
              <w:autoSpaceDE w:val="0"/>
              <w:autoSpaceDN w:val="0"/>
              <w:jc w:val="center"/>
              <w:rPr>
                <w:sz w:val="12"/>
                <w:szCs w:val="12"/>
              </w:rPr>
            </w:pPr>
            <w:r w:rsidRPr="00DB0CAB">
              <w:rPr>
                <w:sz w:val="12"/>
                <w:szCs w:val="12"/>
              </w:rPr>
              <w:t>6 179,023</w:t>
            </w:r>
          </w:p>
        </w:tc>
        <w:tc>
          <w:tcPr>
            <w:tcW w:w="851" w:type="dxa"/>
            <w:shd w:val="clear" w:color="auto" w:fill="auto"/>
            <w:vAlign w:val="center"/>
          </w:tcPr>
          <w:p w:rsidR="006A32D4" w:rsidRPr="00DB0CAB" w:rsidRDefault="006A32D4" w:rsidP="00556568">
            <w:pPr>
              <w:widowControl w:val="0"/>
              <w:autoSpaceDE w:val="0"/>
              <w:autoSpaceDN w:val="0"/>
              <w:jc w:val="center"/>
              <w:rPr>
                <w:sz w:val="12"/>
                <w:szCs w:val="12"/>
              </w:rPr>
            </w:pPr>
            <w:r w:rsidRPr="00DB0CAB">
              <w:rPr>
                <w:sz w:val="12"/>
                <w:szCs w:val="12"/>
              </w:rPr>
              <w:t>6 186,336</w:t>
            </w:r>
          </w:p>
        </w:tc>
        <w:tc>
          <w:tcPr>
            <w:tcW w:w="851" w:type="dxa"/>
            <w:shd w:val="clear" w:color="auto" w:fill="auto"/>
            <w:vAlign w:val="center"/>
          </w:tcPr>
          <w:p w:rsidR="006A32D4" w:rsidRPr="00DB0CAB" w:rsidRDefault="006A32D4" w:rsidP="00556568">
            <w:pPr>
              <w:widowControl w:val="0"/>
              <w:autoSpaceDE w:val="0"/>
              <w:autoSpaceDN w:val="0"/>
              <w:jc w:val="center"/>
              <w:rPr>
                <w:sz w:val="12"/>
                <w:szCs w:val="12"/>
              </w:rPr>
            </w:pPr>
            <w:r w:rsidRPr="00DB0CAB">
              <w:rPr>
                <w:sz w:val="12"/>
                <w:szCs w:val="12"/>
              </w:rPr>
              <w:t>6 186,336</w:t>
            </w:r>
          </w:p>
        </w:tc>
        <w:tc>
          <w:tcPr>
            <w:tcW w:w="851" w:type="dxa"/>
            <w:shd w:val="clear" w:color="auto" w:fill="auto"/>
            <w:vAlign w:val="center"/>
          </w:tcPr>
          <w:p w:rsidR="006A32D4" w:rsidRPr="00556568" w:rsidRDefault="006A32D4" w:rsidP="00556568">
            <w:pPr>
              <w:widowControl w:val="0"/>
              <w:autoSpaceDE w:val="0"/>
              <w:autoSpaceDN w:val="0"/>
              <w:jc w:val="center"/>
              <w:rPr>
                <w:sz w:val="12"/>
                <w:szCs w:val="12"/>
              </w:rPr>
            </w:pPr>
            <w:r w:rsidRPr="00556568">
              <w:rPr>
                <w:sz w:val="12"/>
                <w:szCs w:val="12"/>
              </w:rPr>
              <w:t>7 135,748</w:t>
            </w:r>
          </w:p>
        </w:tc>
        <w:tc>
          <w:tcPr>
            <w:tcW w:w="851" w:type="dxa"/>
            <w:shd w:val="clear" w:color="auto" w:fill="auto"/>
            <w:vAlign w:val="center"/>
          </w:tcPr>
          <w:p w:rsidR="006A32D4" w:rsidRPr="00556568" w:rsidRDefault="006A32D4" w:rsidP="00556568">
            <w:pPr>
              <w:widowControl w:val="0"/>
              <w:autoSpaceDE w:val="0"/>
              <w:autoSpaceDN w:val="0"/>
              <w:jc w:val="center"/>
              <w:rPr>
                <w:sz w:val="12"/>
                <w:szCs w:val="12"/>
              </w:rPr>
            </w:pPr>
            <w:r w:rsidRPr="00556568">
              <w:rPr>
                <w:sz w:val="12"/>
                <w:szCs w:val="12"/>
              </w:rPr>
              <w:t>7 135,748</w:t>
            </w:r>
          </w:p>
        </w:tc>
      </w:tr>
      <w:tr w:rsidR="006A32D4" w:rsidRPr="005173EA" w:rsidTr="00E16CB6">
        <w:tc>
          <w:tcPr>
            <w:tcW w:w="1135" w:type="dxa"/>
            <w:vMerge/>
            <w:shd w:val="clear" w:color="auto" w:fill="auto"/>
          </w:tcPr>
          <w:p w:rsidR="006A32D4" w:rsidRPr="005173EA" w:rsidRDefault="006A32D4" w:rsidP="00556568">
            <w:pPr>
              <w:spacing w:line="276" w:lineRule="auto"/>
              <w:rPr>
                <w:rFonts w:eastAsia="Calibri"/>
                <w:sz w:val="12"/>
                <w:szCs w:val="12"/>
                <w:lang w:eastAsia="en-US"/>
              </w:rPr>
            </w:pPr>
          </w:p>
        </w:tc>
        <w:tc>
          <w:tcPr>
            <w:tcW w:w="1814" w:type="dxa"/>
            <w:vMerge/>
            <w:shd w:val="clear" w:color="auto" w:fill="auto"/>
          </w:tcPr>
          <w:p w:rsidR="006A32D4" w:rsidRPr="005173EA" w:rsidRDefault="006A32D4" w:rsidP="00556568">
            <w:pPr>
              <w:spacing w:line="276" w:lineRule="auto"/>
              <w:rPr>
                <w:rFonts w:eastAsia="Calibri"/>
                <w:sz w:val="12"/>
                <w:szCs w:val="12"/>
                <w:lang w:eastAsia="en-US"/>
              </w:rPr>
            </w:pPr>
          </w:p>
        </w:tc>
        <w:tc>
          <w:tcPr>
            <w:tcW w:w="1872" w:type="dxa"/>
            <w:vAlign w:val="center"/>
          </w:tcPr>
          <w:p w:rsidR="006A32D4" w:rsidRPr="005173EA" w:rsidRDefault="006A32D4" w:rsidP="00556568">
            <w:pPr>
              <w:widowControl w:val="0"/>
              <w:autoSpaceDE w:val="0"/>
              <w:autoSpaceDN w:val="0"/>
              <w:rPr>
                <w:sz w:val="12"/>
                <w:szCs w:val="12"/>
              </w:rPr>
            </w:pPr>
            <w:r w:rsidRPr="005173EA">
              <w:rPr>
                <w:sz w:val="12"/>
                <w:szCs w:val="12"/>
              </w:rPr>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0,000</w:t>
            </w:r>
          </w:p>
        </w:tc>
      </w:tr>
      <w:tr w:rsidR="006A32D4" w:rsidRPr="005173EA" w:rsidTr="00E16CB6">
        <w:tc>
          <w:tcPr>
            <w:tcW w:w="1135" w:type="dxa"/>
            <w:vMerge/>
            <w:shd w:val="clear" w:color="auto" w:fill="auto"/>
          </w:tcPr>
          <w:p w:rsidR="006A32D4" w:rsidRPr="005173EA" w:rsidRDefault="006A32D4" w:rsidP="00556568">
            <w:pPr>
              <w:spacing w:line="276" w:lineRule="auto"/>
              <w:rPr>
                <w:rFonts w:eastAsia="Calibri"/>
                <w:sz w:val="12"/>
                <w:szCs w:val="12"/>
                <w:lang w:eastAsia="en-US"/>
              </w:rPr>
            </w:pPr>
          </w:p>
        </w:tc>
        <w:tc>
          <w:tcPr>
            <w:tcW w:w="1814" w:type="dxa"/>
            <w:vMerge/>
            <w:shd w:val="clear" w:color="auto" w:fill="auto"/>
          </w:tcPr>
          <w:p w:rsidR="006A32D4" w:rsidRPr="005173EA" w:rsidRDefault="006A32D4" w:rsidP="00556568">
            <w:pPr>
              <w:spacing w:line="276" w:lineRule="auto"/>
              <w:rPr>
                <w:rFonts w:eastAsia="Calibri"/>
                <w:sz w:val="12"/>
                <w:szCs w:val="12"/>
                <w:lang w:eastAsia="en-US"/>
              </w:rPr>
            </w:pPr>
          </w:p>
        </w:tc>
        <w:tc>
          <w:tcPr>
            <w:tcW w:w="1872" w:type="dxa"/>
            <w:vAlign w:val="center"/>
          </w:tcPr>
          <w:p w:rsidR="006A32D4" w:rsidRPr="005173EA" w:rsidRDefault="006A32D4" w:rsidP="00556568">
            <w:pPr>
              <w:widowControl w:val="0"/>
              <w:autoSpaceDE w:val="0"/>
              <w:autoSpaceDN w:val="0"/>
              <w:rPr>
                <w:sz w:val="12"/>
                <w:szCs w:val="12"/>
              </w:rPr>
            </w:pPr>
            <w:r w:rsidRPr="005173EA">
              <w:rPr>
                <w:sz w:val="12"/>
                <w:szCs w:val="12"/>
              </w:rPr>
              <w:t>областной бюджет</w:t>
            </w:r>
          </w:p>
        </w:tc>
        <w:tc>
          <w:tcPr>
            <w:tcW w:w="850" w:type="dxa"/>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6438,215</w:t>
            </w:r>
          </w:p>
        </w:tc>
        <w:tc>
          <w:tcPr>
            <w:tcW w:w="992" w:type="dxa"/>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6102,588</w:t>
            </w:r>
          </w:p>
        </w:tc>
        <w:tc>
          <w:tcPr>
            <w:tcW w:w="992" w:type="dxa"/>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8728,335</w:t>
            </w:r>
          </w:p>
        </w:tc>
        <w:tc>
          <w:tcPr>
            <w:tcW w:w="851" w:type="dxa"/>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8466,937</w:t>
            </w:r>
          </w:p>
        </w:tc>
        <w:tc>
          <w:tcPr>
            <w:tcW w:w="850" w:type="dxa"/>
            <w:shd w:val="clear" w:color="auto" w:fill="auto"/>
            <w:vAlign w:val="center"/>
          </w:tcPr>
          <w:p w:rsidR="006A32D4" w:rsidRPr="005173EA" w:rsidRDefault="006A32D4" w:rsidP="00556568">
            <w:pPr>
              <w:widowControl w:val="0"/>
              <w:autoSpaceDE w:val="0"/>
              <w:autoSpaceDN w:val="0"/>
              <w:jc w:val="center"/>
              <w:rPr>
                <w:sz w:val="12"/>
                <w:szCs w:val="12"/>
              </w:rPr>
            </w:pPr>
            <w:r w:rsidRPr="005173EA">
              <w:rPr>
                <w:sz w:val="12"/>
                <w:szCs w:val="12"/>
              </w:rPr>
              <w:t>7404,849</w:t>
            </w:r>
          </w:p>
        </w:tc>
        <w:tc>
          <w:tcPr>
            <w:tcW w:w="851" w:type="dxa"/>
            <w:shd w:val="clear" w:color="auto" w:fill="auto"/>
            <w:vAlign w:val="center"/>
          </w:tcPr>
          <w:p w:rsidR="006A32D4" w:rsidRPr="002B20F7" w:rsidRDefault="006A32D4" w:rsidP="00556568">
            <w:pPr>
              <w:widowControl w:val="0"/>
              <w:autoSpaceDE w:val="0"/>
              <w:autoSpaceDN w:val="0"/>
              <w:jc w:val="center"/>
              <w:rPr>
                <w:sz w:val="12"/>
                <w:szCs w:val="12"/>
              </w:rPr>
            </w:pPr>
            <w:r w:rsidRPr="002B20F7">
              <w:rPr>
                <w:sz w:val="12"/>
                <w:szCs w:val="12"/>
              </w:rPr>
              <w:t>6 530,470</w:t>
            </w:r>
          </w:p>
        </w:tc>
        <w:tc>
          <w:tcPr>
            <w:tcW w:w="850" w:type="dxa"/>
            <w:shd w:val="clear" w:color="auto" w:fill="auto"/>
            <w:vAlign w:val="center"/>
          </w:tcPr>
          <w:p w:rsidR="006A32D4" w:rsidRPr="002B20F7" w:rsidRDefault="006A32D4" w:rsidP="00556568">
            <w:pPr>
              <w:widowControl w:val="0"/>
              <w:autoSpaceDE w:val="0"/>
              <w:autoSpaceDN w:val="0"/>
              <w:jc w:val="center"/>
              <w:rPr>
                <w:sz w:val="12"/>
                <w:szCs w:val="12"/>
              </w:rPr>
            </w:pPr>
            <w:r w:rsidRPr="002942CC">
              <w:rPr>
                <w:sz w:val="12"/>
                <w:szCs w:val="12"/>
              </w:rPr>
              <w:t>6 176,299</w:t>
            </w:r>
          </w:p>
        </w:tc>
        <w:tc>
          <w:tcPr>
            <w:tcW w:w="851" w:type="dxa"/>
            <w:shd w:val="clear" w:color="auto" w:fill="auto"/>
            <w:vAlign w:val="center"/>
          </w:tcPr>
          <w:p w:rsidR="006A32D4" w:rsidRPr="00DB0CAB" w:rsidRDefault="006A32D4" w:rsidP="00556568">
            <w:pPr>
              <w:widowControl w:val="0"/>
              <w:autoSpaceDE w:val="0"/>
              <w:autoSpaceDN w:val="0"/>
              <w:jc w:val="center"/>
              <w:rPr>
                <w:sz w:val="12"/>
                <w:szCs w:val="12"/>
              </w:rPr>
            </w:pPr>
            <w:r w:rsidRPr="00DB0CAB">
              <w:rPr>
                <w:sz w:val="12"/>
                <w:szCs w:val="12"/>
              </w:rPr>
              <w:t>6 179,023</w:t>
            </w:r>
          </w:p>
        </w:tc>
        <w:tc>
          <w:tcPr>
            <w:tcW w:w="851" w:type="dxa"/>
            <w:shd w:val="clear" w:color="auto" w:fill="auto"/>
            <w:vAlign w:val="center"/>
          </w:tcPr>
          <w:p w:rsidR="006A32D4" w:rsidRPr="00DB0CAB" w:rsidRDefault="006A32D4" w:rsidP="00556568">
            <w:pPr>
              <w:widowControl w:val="0"/>
              <w:autoSpaceDE w:val="0"/>
              <w:autoSpaceDN w:val="0"/>
              <w:jc w:val="center"/>
              <w:rPr>
                <w:sz w:val="12"/>
                <w:szCs w:val="12"/>
              </w:rPr>
            </w:pPr>
            <w:r w:rsidRPr="00DB0CAB">
              <w:rPr>
                <w:sz w:val="12"/>
                <w:szCs w:val="12"/>
              </w:rPr>
              <w:t>6 186,336</w:t>
            </w:r>
          </w:p>
        </w:tc>
        <w:tc>
          <w:tcPr>
            <w:tcW w:w="851" w:type="dxa"/>
            <w:shd w:val="clear" w:color="auto" w:fill="auto"/>
            <w:vAlign w:val="center"/>
          </w:tcPr>
          <w:p w:rsidR="006A32D4" w:rsidRPr="00DB0CAB" w:rsidRDefault="006A32D4" w:rsidP="00556568">
            <w:pPr>
              <w:widowControl w:val="0"/>
              <w:autoSpaceDE w:val="0"/>
              <w:autoSpaceDN w:val="0"/>
              <w:jc w:val="center"/>
              <w:rPr>
                <w:sz w:val="12"/>
                <w:szCs w:val="12"/>
              </w:rPr>
            </w:pPr>
            <w:r w:rsidRPr="00DB0CAB">
              <w:rPr>
                <w:sz w:val="12"/>
                <w:szCs w:val="12"/>
              </w:rPr>
              <w:t>6 186,336</w:t>
            </w:r>
          </w:p>
        </w:tc>
        <w:tc>
          <w:tcPr>
            <w:tcW w:w="851" w:type="dxa"/>
            <w:shd w:val="clear" w:color="auto" w:fill="auto"/>
            <w:vAlign w:val="center"/>
          </w:tcPr>
          <w:p w:rsidR="006A32D4" w:rsidRPr="00556568" w:rsidRDefault="006A32D4" w:rsidP="00556568">
            <w:pPr>
              <w:widowControl w:val="0"/>
              <w:autoSpaceDE w:val="0"/>
              <w:autoSpaceDN w:val="0"/>
              <w:jc w:val="center"/>
              <w:rPr>
                <w:sz w:val="12"/>
                <w:szCs w:val="12"/>
              </w:rPr>
            </w:pPr>
            <w:r w:rsidRPr="00556568">
              <w:rPr>
                <w:sz w:val="12"/>
                <w:szCs w:val="12"/>
              </w:rPr>
              <w:t>7 135,748</w:t>
            </w:r>
          </w:p>
        </w:tc>
        <w:tc>
          <w:tcPr>
            <w:tcW w:w="851" w:type="dxa"/>
            <w:shd w:val="clear" w:color="auto" w:fill="auto"/>
            <w:vAlign w:val="center"/>
          </w:tcPr>
          <w:p w:rsidR="006A32D4" w:rsidRPr="00556568" w:rsidRDefault="006A32D4" w:rsidP="00556568">
            <w:pPr>
              <w:widowControl w:val="0"/>
              <w:autoSpaceDE w:val="0"/>
              <w:autoSpaceDN w:val="0"/>
              <w:jc w:val="center"/>
              <w:rPr>
                <w:sz w:val="12"/>
                <w:szCs w:val="12"/>
              </w:rPr>
            </w:pPr>
            <w:r w:rsidRPr="00556568">
              <w:rPr>
                <w:sz w:val="12"/>
                <w:szCs w:val="12"/>
              </w:rPr>
              <w:t>7 135,748</w:t>
            </w:r>
          </w:p>
        </w:tc>
      </w:tr>
      <w:tr w:rsidR="006A32D4" w:rsidRPr="005173EA" w:rsidTr="009D5D81">
        <w:tc>
          <w:tcPr>
            <w:tcW w:w="1135" w:type="dxa"/>
            <w:vMerge w:val="restart"/>
            <w:shd w:val="clear" w:color="auto" w:fill="auto"/>
            <w:vAlign w:val="center"/>
          </w:tcPr>
          <w:p w:rsidR="006A32D4" w:rsidRPr="005173EA" w:rsidRDefault="006A32D4" w:rsidP="009D5D81">
            <w:pPr>
              <w:spacing w:line="276" w:lineRule="auto"/>
              <w:rPr>
                <w:rFonts w:eastAsia="Calibri"/>
                <w:sz w:val="12"/>
                <w:szCs w:val="12"/>
                <w:lang w:eastAsia="en-US"/>
              </w:rPr>
            </w:pPr>
            <w:r w:rsidRPr="00556568">
              <w:rPr>
                <w:rFonts w:eastAsia="Calibri"/>
                <w:sz w:val="12"/>
                <w:szCs w:val="12"/>
                <w:lang w:eastAsia="en-US"/>
              </w:rPr>
              <w:lastRenderedPageBreak/>
              <w:t>Основное мер</w:t>
            </w:r>
            <w:r w:rsidRPr="00556568">
              <w:rPr>
                <w:rFonts w:eastAsia="Calibri"/>
                <w:sz w:val="12"/>
                <w:szCs w:val="12"/>
                <w:lang w:eastAsia="en-US"/>
              </w:rPr>
              <w:t>о</w:t>
            </w:r>
            <w:r w:rsidRPr="00556568">
              <w:rPr>
                <w:rFonts w:eastAsia="Calibri"/>
                <w:sz w:val="12"/>
                <w:szCs w:val="12"/>
                <w:lang w:eastAsia="en-US"/>
              </w:rPr>
              <w:t>приятие 0</w:t>
            </w:r>
            <w:r>
              <w:rPr>
                <w:rFonts w:eastAsia="Calibri"/>
                <w:sz w:val="12"/>
                <w:szCs w:val="12"/>
                <w:lang w:eastAsia="en-US"/>
              </w:rPr>
              <w:t>4</w:t>
            </w:r>
          </w:p>
        </w:tc>
        <w:tc>
          <w:tcPr>
            <w:tcW w:w="1814" w:type="dxa"/>
            <w:vMerge w:val="restart"/>
            <w:shd w:val="clear" w:color="auto" w:fill="auto"/>
            <w:vAlign w:val="center"/>
          </w:tcPr>
          <w:p w:rsidR="006A32D4" w:rsidRPr="005173EA" w:rsidRDefault="006A32D4" w:rsidP="009D5D81">
            <w:pPr>
              <w:spacing w:line="276" w:lineRule="auto"/>
              <w:rPr>
                <w:rFonts w:eastAsia="Calibri"/>
                <w:sz w:val="12"/>
                <w:szCs w:val="12"/>
                <w:lang w:eastAsia="en-US"/>
              </w:rPr>
            </w:pPr>
            <w:r w:rsidRPr="009D5D81">
              <w:rPr>
                <w:rFonts w:eastAsia="Calibri"/>
                <w:sz w:val="12"/>
                <w:szCs w:val="12"/>
                <w:lang w:eastAsia="en-US"/>
              </w:rPr>
              <w:t>Развитие кадрового</w:t>
            </w:r>
            <w:r>
              <w:rPr>
                <w:rFonts w:eastAsia="Calibri"/>
                <w:sz w:val="12"/>
                <w:szCs w:val="12"/>
                <w:lang w:eastAsia="en-US"/>
              </w:rPr>
              <w:t xml:space="preserve"> потенциала системы дополнитель</w:t>
            </w:r>
            <w:r w:rsidRPr="009D5D81">
              <w:rPr>
                <w:rFonts w:eastAsia="Calibri"/>
                <w:sz w:val="12"/>
                <w:szCs w:val="12"/>
                <w:lang w:eastAsia="en-US"/>
              </w:rPr>
              <w:t>ного образования детей</w:t>
            </w:r>
          </w:p>
        </w:tc>
        <w:tc>
          <w:tcPr>
            <w:tcW w:w="1872" w:type="dxa"/>
            <w:vAlign w:val="center"/>
          </w:tcPr>
          <w:p w:rsidR="006A32D4" w:rsidRPr="005173EA" w:rsidRDefault="006A32D4" w:rsidP="009D5D81">
            <w:pPr>
              <w:widowControl w:val="0"/>
              <w:autoSpaceDE w:val="0"/>
              <w:autoSpaceDN w:val="0"/>
              <w:rPr>
                <w:sz w:val="12"/>
                <w:szCs w:val="12"/>
              </w:rPr>
            </w:pPr>
            <w:r>
              <w:rPr>
                <w:sz w:val="12"/>
                <w:szCs w:val="12"/>
              </w:rPr>
              <w:t>в</w:t>
            </w:r>
            <w:r w:rsidRPr="005173EA">
              <w:rPr>
                <w:sz w:val="12"/>
                <w:szCs w:val="12"/>
              </w:rPr>
              <w:t>сего</w:t>
            </w:r>
          </w:p>
        </w:tc>
        <w:tc>
          <w:tcPr>
            <w:tcW w:w="850" w:type="dxa"/>
            <w:shd w:val="clear" w:color="auto" w:fill="auto"/>
            <w:vAlign w:val="center"/>
          </w:tcPr>
          <w:p w:rsidR="006A32D4" w:rsidRPr="005173EA" w:rsidRDefault="006A32D4" w:rsidP="009D5D81">
            <w:pPr>
              <w:widowControl w:val="0"/>
              <w:autoSpaceDE w:val="0"/>
              <w:autoSpaceDN w:val="0"/>
              <w:jc w:val="center"/>
              <w:rPr>
                <w:sz w:val="12"/>
                <w:szCs w:val="12"/>
              </w:rPr>
            </w:pPr>
            <w:r w:rsidRPr="005173EA">
              <w:rPr>
                <w:sz w:val="12"/>
                <w:szCs w:val="12"/>
              </w:rPr>
              <w:t>626,400</w:t>
            </w:r>
          </w:p>
        </w:tc>
        <w:tc>
          <w:tcPr>
            <w:tcW w:w="992" w:type="dxa"/>
            <w:shd w:val="clear" w:color="auto" w:fill="auto"/>
            <w:vAlign w:val="center"/>
          </w:tcPr>
          <w:p w:rsidR="006A32D4" w:rsidRPr="005173EA" w:rsidRDefault="006A32D4" w:rsidP="009D5D81">
            <w:pPr>
              <w:widowControl w:val="0"/>
              <w:autoSpaceDE w:val="0"/>
              <w:autoSpaceDN w:val="0"/>
              <w:jc w:val="center"/>
              <w:rPr>
                <w:sz w:val="12"/>
                <w:szCs w:val="12"/>
              </w:rPr>
            </w:pPr>
            <w:r w:rsidRPr="005173EA">
              <w:rPr>
                <w:sz w:val="12"/>
                <w:szCs w:val="12"/>
              </w:rPr>
              <w:t>326,000</w:t>
            </w:r>
          </w:p>
        </w:tc>
        <w:tc>
          <w:tcPr>
            <w:tcW w:w="992" w:type="dxa"/>
            <w:shd w:val="clear" w:color="auto" w:fill="auto"/>
            <w:vAlign w:val="center"/>
          </w:tcPr>
          <w:p w:rsidR="006A32D4" w:rsidRPr="005173EA" w:rsidRDefault="006A32D4" w:rsidP="009D5D81">
            <w:pPr>
              <w:widowControl w:val="0"/>
              <w:autoSpaceDE w:val="0"/>
              <w:autoSpaceDN w:val="0"/>
              <w:jc w:val="center"/>
              <w:rPr>
                <w:sz w:val="12"/>
                <w:szCs w:val="12"/>
              </w:rPr>
            </w:pPr>
            <w:r w:rsidRPr="005173EA">
              <w:rPr>
                <w:sz w:val="12"/>
                <w:szCs w:val="12"/>
              </w:rPr>
              <w:t>326,000</w:t>
            </w:r>
          </w:p>
        </w:tc>
        <w:tc>
          <w:tcPr>
            <w:tcW w:w="851" w:type="dxa"/>
            <w:shd w:val="clear" w:color="auto" w:fill="auto"/>
            <w:vAlign w:val="center"/>
          </w:tcPr>
          <w:p w:rsidR="006A32D4" w:rsidRPr="005173EA" w:rsidRDefault="006A32D4" w:rsidP="009D5D81">
            <w:pPr>
              <w:widowControl w:val="0"/>
              <w:autoSpaceDE w:val="0"/>
              <w:autoSpaceDN w:val="0"/>
              <w:jc w:val="center"/>
              <w:rPr>
                <w:sz w:val="12"/>
                <w:szCs w:val="12"/>
              </w:rPr>
            </w:pPr>
            <w:r w:rsidRPr="005173EA">
              <w:rPr>
                <w:sz w:val="12"/>
                <w:szCs w:val="12"/>
              </w:rPr>
              <w:t>326,000</w:t>
            </w:r>
          </w:p>
        </w:tc>
        <w:tc>
          <w:tcPr>
            <w:tcW w:w="850" w:type="dxa"/>
            <w:shd w:val="clear" w:color="auto" w:fill="auto"/>
            <w:vAlign w:val="center"/>
          </w:tcPr>
          <w:p w:rsidR="006A32D4" w:rsidRPr="005173EA" w:rsidRDefault="006A32D4" w:rsidP="009D5D81">
            <w:pPr>
              <w:widowControl w:val="0"/>
              <w:autoSpaceDE w:val="0"/>
              <w:autoSpaceDN w:val="0"/>
              <w:jc w:val="center"/>
              <w:rPr>
                <w:sz w:val="12"/>
                <w:szCs w:val="12"/>
              </w:rPr>
            </w:pPr>
            <w:r w:rsidRPr="005173EA">
              <w:rPr>
                <w:sz w:val="12"/>
                <w:szCs w:val="12"/>
              </w:rPr>
              <w:t>326,000</w:t>
            </w:r>
          </w:p>
        </w:tc>
        <w:tc>
          <w:tcPr>
            <w:tcW w:w="851" w:type="dxa"/>
            <w:shd w:val="clear" w:color="auto" w:fill="auto"/>
            <w:vAlign w:val="center"/>
          </w:tcPr>
          <w:p w:rsidR="006A32D4" w:rsidRPr="00813FBF" w:rsidRDefault="006A32D4" w:rsidP="009D5D81">
            <w:pPr>
              <w:widowControl w:val="0"/>
              <w:autoSpaceDE w:val="0"/>
              <w:autoSpaceDN w:val="0"/>
              <w:jc w:val="center"/>
              <w:rPr>
                <w:sz w:val="12"/>
                <w:szCs w:val="12"/>
              </w:rPr>
            </w:pPr>
            <w:r w:rsidRPr="00813FBF">
              <w:rPr>
                <w:sz w:val="12"/>
                <w:szCs w:val="12"/>
              </w:rPr>
              <w:t>326,000</w:t>
            </w:r>
          </w:p>
        </w:tc>
        <w:tc>
          <w:tcPr>
            <w:tcW w:w="850" w:type="dxa"/>
            <w:shd w:val="clear" w:color="auto" w:fill="auto"/>
            <w:vAlign w:val="center"/>
          </w:tcPr>
          <w:p w:rsidR="006A32D4" w:rsidRPr="00813FBF" w:rsidRDefault="006A32D4" w:rsidP="009D5D81">
            <w:pPr>
              <w:widowControl w:val="0"/>
              <w:autoSpaceDE w:val="0"/>
              <w:autoSpaceDN w:val="0"/>
              <w:jc w:val="center"/>
              <w:rPr>
                <w:sz w:val="12"/>
                <w:szCs w:val="12"/>
              </w:rPr>
            </w:pPr>
            <w:r w:rsidRPr="00813FBF">
              <w:rPr>
                <w:sz w:val="12"/>
                <w:szCs w:val="12"/>
              </w:rPr>
              <w:t>326,000</w:t>
            </w:r>
          </w:p>
        </w:tc>
        <w:tc>
          <w:tcPr>
            <w:tcW w:w="851" w:type="dxa"/>
            <w:shd w:val="clear" w:color="auto" w:fill="auto"/>
            <w:vAlign w:val="center"/>
          </w:tcPr>
          <w:p w:rsidR="006A32D4" w:rsidRPr="00DB0CAB" w:rsidRDefault="006A32D4" w:rsidP="009D5D81">
            <w:pPr>
              <w:widowControl w:val="0"/>
              <w:autoSpaceDE w:val="0"/>
              <w:autoSpaceDN w:val="0"/>
              <w:jc w:val="center"/>
              <w:rPr>
                <w:sz w:val="12"/>
                <w:szCs w:val="12"/>
              </w:rPr>
            </w:pPr>
            <w:r w:rsidRPr="00DB0CAB">
              <w:rPr>
                <w:sz w:val="12"/>
                <w:szCs w:val="12"/>
              </w:rPr>
              <w:t>210,000</w:t>
            </w:r>
          </w:p>
        </w:tc>
        <w:tc>
          <w:tcPr>
            <w:tcW w:w="851" w:type="dxa"/>
            <w:shd w:val="clear" w:color="auto" w:fill="auto"/>
            <w:vAlign w:val="center"/>
          </w:tcPr>
          <w:p w:rsidR="006A32D4" w:rsidRPr="00DB0CAB" w:rsidRDefault="006A32D4" w:rsidP="009D5D81">
            <w:pPr>
              <w:widowControl w:val="0"/>
              <w:autoSpaceDE w:val="0"/>
              <w:autoSpaceDN w:val="0"/>
              <w:jc w:val="center"/>
              <w:rPr>
                <w:sz w:val="12"/>
                <w:szCs w:val="12"/>
              </w:rPr>
            </w:pPr>
            <w:r w:rsidRPr="00DB0CAB">
              <w:rPr>
                <w:sz w:val="12"/>
                <w:szCs w:val="12"/>
              </w:rPr>
              <w:t>210,000</w:t>
            </w:r>
          </w:p>
        </w:tc>
        <w:tc>
          <w:tcPr>
            <w:tcW w:w="851" w:type="dxa"/>
            <w:shd w:val="clear" w:color="auto" w:fill="auto"/>
            <w:vAlign w:val="center"/>
          </w:tcPr>
          <w:p w:rsidR="006A32D4" w:rsidRPr="00DB0CAB" w:rsidRDefault="006A32D4" w:rsidP="009D5D81">
            <w:pPr>
              <w:widowControl w:val="0"/>
              <w:autoSpaceDE w:val="0"/>
              <w:autoSpaceDN w:val="0"/>
              <w:jc w:val="center"/>
              <w:rPr>
                <w:sz w:val="12"/>
                <w:szCs w:val="12"/>
              </w:rPr>
            </w:pPr>
            <w:r w:rsidRPr="00DB0CAB">
              <w:rPr>
                <w:sz w:val="12"/>
                <w:szCs w:val="12"/>
              </w:rPr>
              <w:t>210,000</w:t>
            </w:r>
          </w:p>
        </w:tc>
        <w:tc>
          <w:tcPr>
            <w:tcW w:w="851" w:type="dxa"/>
            <w:shd w:val="clear" w:color="auto" w:fill="auto"/>
            <w:vAlign w:val="center"/>
          </w:tcPr>
          <w:p w:rsidR="006A32D4" w:rsidRPr="00813FBF" w:rsidRDefault="006A32D4" w:rsidP="009D5D81">
            <w:pPr>
              <w:widowControl w:val="0"/>
              <w:autoSpaceDE w:val="0"/>
              <w:autoSpaceDN w:val="0"/>
              <w:jc w:val="center"/>
              <w:rPr>
                <w:sz w:val="12"/>
                <w:szCs w:val="12"/>
              </w:rPr>
            </w:pPr>
            <w:r w:rsidRPr="00813FBF">
              <w:rPr>
                <w:sz w:val="12"/>
                <w:szCs w:val="12"/>
              </w:rPr>
              <w:t>326,000</w:t>
            </w:r>
          </w:p>
        </w:tc>
        <w:tc>
          <w:tcPr>
            <w:tcW w:w="851" w:type="dxa"/>
            <w:shd w:val="clear" w:color="auto" w:fill="auto"/>
            <w:vAlign w:val="center"/>
          </w:tcPr>
          <w:p w:rsidR="006A32D4" w:rsidRPr="00813FBF" w:rsidRDefault="006A32D4" w:rsidP="009D5D81">
            <w:pPr>
              <w:widowControl w:val="0"/>
              <w:autoSpaceDE w:val="0"/>
              <w:autoSpaceDN w:val="0"/>
              <w:jc w:val="center"/>
              <w:rPr>
                <w:sz w:val="12"/>
                <w:szCs w:val="12"/>
              </w:rPr>
            </w:pPr>
            <w:r w:rsidRPr="00813FBF">
              <w:rPr>
                <w:sz w:val="12"/>
                <w:szCs w:val="12"/>
              </w:rPr>
              <w:t>326,000</w:t>
            </w:r>
          </w:p>
        </w:tc>
      </w:tr>
      <w:tr w:rsidR="006A32D4" w:rsidRPr="005173EA" w:rsidTr="00E16CB6">
        <w:tc>
          <w:tcPr>
            <w:tcW w:w="1135" w:type="dxa"/>
            <w:vMerge/>
            <w:shd w:val="clear" w:color="auto" w:fill="auto"/>
          </w:tcPr>
          <w:p w:rsidR="006A32D4" w:rsidRPr="005173EA" w:rsidRDefault="006A32D4" w:rsidP="009D5D81">
            <w:pPr>
              <w:spacing w:line="276" w:lineRule="auto"/>
              <w:rPr>
                <w:rFonts w:eastAsia="Calibri"/>
                <w:sz w:val="12"/>
                <w:szCs w:val="12"/>
                <w:lang w:eastAsia="en-US"/>
              </w:rPr>
            </w:pPr>
          </w:p>
        </w:tc>
        <w:tc>
          <w:tcPr>
            <w:tcW w:w="1814" w:type="dxa"/>
            <w:vMerge/>
            <w:shd w:val="clear" w:color="auto" w:fill="auto"/>
          </w:tcPr>
          <w:p w:rsidR="006A32D4" w:rsidRPr="005173EA" w:rsidRDefault="006A32D4" w:rsidP="009D5D81">
            <w:pPr>
              <w:spacing w:line="276" w:lineRule="auto"/>
              <w:rPr>
                <w:rFonts w:eastAsia="Calibri"/>
                <w:sz w:val="12"/>
                <w:szCs w:val="12"/>
                <w:lang w:eastAsia="en-US"/>
              </w:rPr>
            </w:pPr>
          </w:p>
        </w:tc>
        <w:tc>
          <w:tcPr>
            <w:tcW w:w="1872" w:type="dxa"/>
            <w:vAlign w:val="center"/>
          </w:tcPr>
          <w:p w:rsidR="006A32D4" w:rsidRPr="005173EA" w:rsidRDefault="006A32D4" w:rsidP="009D5D81">
            <w:pPr>
              <w:widowControl w:val="0"/>
              <w:autoSpaceDE w:val="0"/>
              <w:autoSpaceDN w:val="0"/>
              <w:rPr>
                <w:sz w:val="12"/>
                <w:szCs w:val="12"/>
              </w:rPr>
            </w:pPr>
            <w:r w:rsidRPr="005173EA">
              <w:rPr>
                <w:sz w:val="12"/>
                <w:szCs w:val="12"/>
              </w:rPr>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9D5D81">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9D5D81">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9D5D81">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9D5D81">
            <w:pPr>
              <w:widowControl w:val="0"/>
              <w:autoSpaceDE w:val="0"/>
              <w:autoSpaceDN w:val="0"/>
              <w:jc w:val="center"/>
              <w:rPr>
                <w:sz w:val="12"/>
                <w:szCs w:val="12"/>
              </w:rPr>
            </w:pPr>
            <w:r w:rsidRPr="005173EA">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9D5D81">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9D5D81">
            <w:pPr>
              <w:widowControl w:val="0"/>
              <w:autoSpaceDE w:val="0"/>
              <w:autoSpaceDN w:val="0"/>
              <w:jc w:val="center"/>
              <w:rPr>
                <w:sz w:val="12"/>
                <w:szCs w:val="12"/>
              </w:rPr>
            </w:pPr>
            <w:r w:rsidRPr="005173EA">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9D5D81">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9D5D81">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9D5D81">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9D5D81">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9D5D81">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9D5D81">
            <w:pPr>
              <w:widowControl w:val="0"/>
              <w:autoSpaceDE w:val="0"/>
              <w:autoSpaceDN w:val="0"/>
              <w:jc w:val="center"/>
              <w:rPr>
                <w:sz w:val="12"/>
                <w:szCs w:val="12"/>
              </w:rPr>
            </w:pPr>
            <w:r w:rsidRPr="005173EA">
              <w:rPr>
                <w:sz w:val="12"/>
                <w:szCs w:val="12"/>
              </w:rPr>
              <w:t>0,000</w:t>
            </w:r>
          </w:p>
        </w:tc>
      </w:tr>
      <w:tr w:rsidR="006A32D4" w:rsidRPr="005173EA" w:rsidTr="00E16CB6">
        <w:tc>
          <w:tcPr>
            <w:tcW w:w="1135" w:type="dxa"/>
            <w:vMerge/>
            <w:shd w:val="clear" w:color="auto" w:fill="auto"/>
          </w:tcPr>
          <w:p w:rsidR="006A32D4" w:rsidRPr="005173EA" w:rsidRDefault="006A32D4" w:rsidP="009D5D81">
            <w:pPr>
              <w:spacing w:line="276" w:lineRule="auto"/>
              <w:rPr>
                <w:rFonts w:eastAsia="Calibri"/>
                <w:sz w:val="12"/>
                <w:szCs w:val="12"/>
                <w:lang w:eastAsia="en-US"/>
              </w:rPr>
            </w:pPr>
          </w:p>
        </w:tc>
        <w:tc>
          <w:tcPr>
            <w:tcW w:w="1814" w:type="dxa"/>
            <w:vMerge/>
            <w:shd w:val="clear" w:color="auto" w:fill="auto"/>
          </w:tcPr>
          <w:p w:rsidR="006A32D4" w:rsidRPr="005173EA" w:rsidRDefault="006A32D4" w:rsidP="009D5D81">
            <w:pPr>
              <w:spacing w:line="276" w:lineRule="auto"/>
              <w:rPr>
                <w:rFonts w:eastAsia="Calibri"/>
                <w:sz w:val="12"/>
                <w:szCs w:val="12"/>
                <w:lang w:eastAsia="en-US"/>
              </w:rPr>
            </w:pPr>
          </w:p>
        </w:tc>
        <w:tc>
          <w:tcPr>
            <w:tcW w:w="1872" w:type="dxa"/>
            <w:vAlign w:val="center"/>
          </w:tcPr>
          <w:p w:rsidR="006A32D4" w:rsidRPr="005173EA" w:rsidRDefault="006A32D4" w:rsidP="009D5D81">
            <w:pPr>
              <w:widowControl w:val="0"/>
              <w:autoSpaceDE w:val="0"/>
              <w:autoSpaceDN w:val="0"/>
              <w:rPr>
                <w:sz w:val="12"/>
                <w:szCs w:val="12"/>
              </w:rPr>
            </w:pPr>
            <w:r w:rsidRPr="005173EA">
              <w:rPr>
                <w:sz w:val="12"/>
                <w:szCs w:val="12"/>
              </w:rPr>
              <w:t>областной бюджет</w:t>
            </w:r>
          </w:p>
        </w:tc>
        <w:tc>
          <w:tcPr>
            <w:tcW w:w="850" w:type="dxa"/>
            <w:shd w:val="clear" w:color="auto" w:fill="auto"/>
            <w:vAlign w:val="center"/>
          </w:tcPr>
          <w:p w:rsidR="006A32D4" w:rsidRPr="005173EA" w:rsidRDefault="006A32D4" w:rsidP="009D5D81">
            <w:pPr>
              <w:widowControl w:val="0"/>
              <w:autoSpaceDE w:val="0"/>
              <w:autoSpaceDN w:val="0"/>
              <w:jc w:val="center"/>
              <w:rPr>
                <w:sz w:val="12"/>
                <w:szCs w:val="12"/>
              </w:rPr>
            </w:pPr>
            <w:r w:rsidRPr="005173EA">
              <w:rPr>
                <w:sz w:val="12"/>
                <w:szCs w:val="12"/>
              </w:rPr>
              <w:t>626,400</w:t>
            </w:r>
          </w:p>
        </w:tc>
        <w:tc>
          <w:tcPr>
            <w:tcW w:w="992" w:type="dxa"/>
            <w:shd w:val="clear" w:color="auto" w:fill="auto"/>
            <w:vAlign w:val="center"/>
          </w:tcPr>
          <w:p w:rsidR="006A32D4" w:rsidRPr="005173EA" w:rsidRDefault="006A32D4" w:rsidP="009D5D81">
            <w:pPr>
              <w:widowControl w:val="0"/>
              <w:autoSpaceDE w:val="0"/>
              <w:autoSpaceDN w:val="0"/>
              <w:jc w:val="center"/>
              <w:rPr>
                <w:sz w:val="12"/>
                <w:szCs w:val="12"/>
              </w:rPr>
            </w:pPr>
            <w:r w:rsidRPr="005173EA">
              <w:rPr>
                <w:sz w:val="12"/>
                <w:szCs w:val="12"/>
              </w:rPr>
              <w:t>326,000</w:t>
            </w:r>
          </w:p>
        </w:tc>
        <w:tc>
          <w:tcPr>
            <w:tcW w:w="992" w:type="dxa"/>
            <w:shd w:val="clear" w:color="auto" w:fill="auto"/>
            <w:vAlign w:val="center"/>
          </w:tcPr>
          <w:p w:rsidR="006A32D4" w:rsidRPr="005173EA" w:rsidRDefault="006A32D4" w:rsidP="009D5D81">
            <w:pPr>
              <w:widowControl w:val="0"/>
              <w:autoSpaceDE w:val="0"/>
              <w:autoSpaceDN w:val="0"/>
              <w:jc w:val="center"/>
              <w:rPr>
                <w:sz w:val="12"/>
                <w:szCs w:val="12"/>
              </w:rPr>
            </w:pPr>
            <w:r w:rsidRPr="005173EA">
              <w:rPr>
                <w:sz w:val="12"/>
                <w:szCs w:val="12"/>
              </w:rPr>
              <w:t>326,000</w:t>
            </w:r>
          </w:p>
        </w:tc>
        <w:tc>
          <w:tcPr>
            <w:tcW w:w="851" w:type="dxa"/>
            <w:shd w:val="clear" w:color="auto" w:fill="auto"/>
            <w:vAlign w:val="center"/>
          </w:tcPr>
          <w:p w:rsidR="006A32D4" w:rsidRPr="005173EA" w:rsidRDefault="006A32D4" w:rsidP="009D5D81">
            <w:pPr>
              <w:widowControl w:val="0"/>
              <w:autoSpaceDE w:val="0"/>
              <w:autoSpaceDN w:val="0"/>
              <w:jc w:val="center"/>
              <w:rPr>
                <w:sz w:val="12"/>
                <w:szCs w:val="12"/>
              </w:rPr>
            </w:pPr>
            <w:r w:rsidRPr="005173EA">
              <w:rPr>
                <w:sz w:val="12"/>
                <w:szCs w:val="12"/>
              </w:rPr>
              <w:t>326,000</w:t>
            </w:r>
          </w:p>
        </w:tc>
        <w:tc>
          <w:tcPr>
            <w:tcW w:w="850" w:type="dxa"/>
            <w:shd w:val="clear" w:color="auto" w:fill="auto"/>
            <w:vAlign w:val="center"/>
          </w:tcPr>
          <w:p w:rsidR="006A32D4" w:rsidRPr="005173EA" w:rsidRDefault="006A32D4" w:rsidP="009D5D81">
            <w:pPr>
              <w:widowControl w:val="0"/>
              <w:autoSpaceDE w:val="0"/>
              <w:autoSpaceDN w:val="0"/>
              <w:jc w:val="center"/>
              <w:rPr>
                <w:sz w:val="12"/>
                <w:szCs w:val="12"/>
              </w:rPr>
            </w:pPr>
            <w:r w:rsidRPr="005173EA">
              <w:rPr>
                <w:sz w:val="12"/>
                <w:szCs w:val="12"/>
              </w:rPr>
              <w:t>326,000</w:t>
            </w:r>
          </w:p>
        </w:tc>
        <w:tc>
          <w:tcPr>
            <w:tcW w:w="851" w:type="dxa"/>
            <w:shd w:val="clear" w:color="auto" w:fill="auto"/>
            <w:vAlign w:val="center"/>
          </w:tcPr>
          <w:p w:rsidR="006A32D4" w:rsidRPr="00813FBF" w:rsidRDefault="006A32D4" w:rsidP="009D5D81">
            <w:pPr>
              <w:widowControl w:val="0"/>
              <w:autoSpaceDE w:val="0"/>
              <w:autoSpaceDN w:val="0"/>
              <w:jc w:val="center"/>
              <w:rPr>
                <w:sz w:val="12"/>
                <w:szCs w:val="12"/>
              </w:rPr>
            </w:pPr>
            <w:r w:rsidRPr="00813FBF">
              <w:rPr>
                <w:sz w:val="12"/>
                <w:szCs w:val="12"/>
              </w:rPr>
              <w:t>326,000</w:t>
            </w:r>
          </w:p>
        </w:tc>
        <w:tc>
          <w:tcPr>
            <w:tcW w:w="850" w:type="dxa"/>
            <w:shd w:val="clear" w:color="auto" w:fill="auto"/>
            <w:vAlign w:val="center"/>
          </w:tcPr>
          <w:p w:rsidR="006A32D4" w:rsidRPr="00813FBF" w:rsidRDefault="006A32D4" w:rsidP="009D5D81">
            <w:pPr>
              <w:widowControl w:val="0"/>
              <w:autoSpaceDE w:val="0"/>
              <w:autoSpaceDN w:val="0"/>
              <w:jc w:val="center"/>
              <w:rPr>
                <w:sz w:val="12"/>
                <w:szCs w:val="12"/>
              </w:rPr>
            </w:pPr>
            <w:r w:rsidRPr="00813FBF">
              <w:rPr>
                <w:sz w:val="12"/>
                <w:szCs w:val="12"/>
              </w:rPr>
              <w:t>326,000</w:t>
            </w:r>
          </w:p>
        </w:tc>
        <w:tc>
          <w:tcPr>
            <w:tcW w:w="851" w:type="dxa"/>
            <w:shd w:val="clear" w:color="auto" w:fill="auto"/>
            <w:vAlign w:val="center"/>
          </w:tcPr>
          <w:p w:rsidR="006A32D4" w:rsidRPr="00DB0CAB" w:rsidRDefault="006A32D4" w:rsidP="009D5D81">
            <w:pPr>
              <w:widowControl w:val="0"/>
              <w:autoSpaceDE w:val="0"/>
              <w:autoSpaceDN w:val="0"/>
              <w:jc w:val="center"/>
              <w:rPr>
                <w:sz w:val="12"/>
                <w:szCs w:val="12"/>
              </w:rPr>
            </w:pPr>
            <w:r w:rsidRPr="00DB0CAB">
              <w:rPr>
                <w:sz w:val="12"/>
                <w:szCs w:val="12"/>
              </w:rPr>
              <w:t>210,000</w:t>
            </w:r>
          </w:p>
        </w:tc>
        <w:tc>
          <w:tcPr>
            <w:tcW w:w="851" w:type="dxa"/>
            <w:shd w:val="clear" w:color="auto" w:fill="auto"/>
            <w:vAlign w:val="center"/>
          </w:tcPr>
          <w:p w:rsidR="006A32D4" w:rsidRPr="00DB0CAB" w:rsidRDefault="006A32D4" w:rsidP="009D5D81">
            <w:pPr>
              <w:widowControl w:val="0"/>
              <w:autoSpaceDE w:val="0"/>
              <w:autoSpaceDN w:val="0"/>
              <w:jc w:val="center"/>
              <w:rPr>
                <w:sz w:val="12"/>
                <w:szCs w:val="12"/>
              </w:rPr>
            </w:pPr>
            <w:r w:rsidRPr="00DB0CAB">
              <w:rPr>
                <w:sz w:val="12"/>
                <w:szCs w:val="12"/>
              </w:rPr>
              <w:t>210,000</w:t>
            </w:r>
          </w:p>
        </w:tc>
        <w:tc>
          <w:tcPr>
            <w:tcW w:w="851" w:type="dxa"/>
            <w:shd w:val="clear" w:color="auto" w:fill="auto"/>
            <w:vAlign w:val="center"/>
          </w:tcPr>
          <w:p w:rsidR="006A32D4" w:rsidRPr="00DB0CAB" w:rsidRDefault="006A32D4" w:rsidP="009D5D81">
            <w:pPr>
              <w:widowControl w:val="0"/>
              <w:autoSpaceDE w:val="0"/>
              <w:autoSpaceDN w:val="0"/>
              <w:jc w:val="center"/>
              <w:rPr>
                <w:sz w:val="12"/>
                <w:szCs w:val="12"/>
              </w:rPr>
            </w:pPr>
            <w:r w:rsidRPr="00DB0CAB">
              <w:rPr>
                <w:sz w:val="12"/>
                <w:szCs w:val="12"/>
              </w:rPr>
              <w:t>210,000</w:t>
            </w:r>
          </w:p>
        </w:tc>
        <w:tc>
          <w:tcPr>
            <w:tcW w:w="851" w:type="dxa"/>
            <w:shd w:val="clear" w:color="auto" w:fill="auto"/>
            <w:vAlign w:val="center"/>
          </w:tcPr>
          <w:p w:rsidR="006A32D4" w:rsidRPr="00813FBF" w:rsidRDefault="006A32D4" w:rsidP="009D5D81">
            <w:pPr>
              <w:widowControl w:val="0"/>
              <w:autoSpaceDE w:val="0"/>
              <w:autoSpaceDN w:val="0"/>
              <w:jc w:val="center"/>
              <w:rPr>
                <w:sz w:val="12"/>
                <w:szCs w:val="12"/>
              </w:rPr>
            </w:pPr>
            <w:r w:rsidRPr="00813FBF">
              <w:rPr>
                <w:sz w:val="12"/>
                <w:szCs w:val="12"/>
              </w:rPr>
              <w:t>326,000</w:t>
            </w:r>
          </w:p>
        </w:tc>
        <w:tc>
          <w:tcPr>
            <w:tcW w:w="851" w:type="dxa"/>
            <w:shd w:val="clear" w:color="auto" w:fill="auto"/>
            <w:vAlign w:val="center"/>
          </w:tcPr>
          <w:p w:rsidR="006A32D4" w:rsidRPr="00813FBF" w:rsidRDefault="006A32D4" w:rsidP="009D5D81">
            <w:pPr>
              <w:widowControl w:val="0"/>
              <w:autoSpaceDE w:val="0"/>
              <w:autoSpaceDN w:val="0"/>
              <w:jc w:val="center"/>
              <w:rPr>
                <w:sz w:val="12"/>
                <w:szCs w:val="12"/>
              </w:rPr>
            </w:pPr>
            <w:r w:rsidRPr="00813FBF">
              <w:rPr>
                <w:sz w:val="12"/>
                <w:szCs w:val="12"/>
              </w:rPr>
              <w:t>326,000</w:t>
            </w:r>
          </w:p>
        </w:tc>
      </w:tr>
      <w:tr w:rsidR="006A32D4" w:rsidRPr="005173EA" w:rsidTr="009D5D81">
        <w:tc>
          <w:tcPr>
            <w:tcW w:w="1135" w:type="dxa"/>
            <w:vMerge w:val="restart"/>
            <w:shd w:val="clear" w:color="auto" w:fill="auto"/>
            <w:vAlign w:val="center"/>
          </w:tcPr>
          <w:p w:rsidR="006A32D4" w:rsidRPr="005173EA" w:rsidRDefault="006A32D4" w:rsidP="009D5D81">
            <w:pPr>
              <w:spacing w:line="276" w:lineRule="auto"/>
              <w:rPr>
                <w:rFonts w:eastAsia="Calibri"/>
                <w:sz w:val="12"/>
                <w:szCs w:val="12"/>
                <w:lang w:eastAsia="en-US"/>
              </w:rPr>
            </w:pPr>
            <w:r>
              <w:rPr>
                <w:rFonts w:eastAsia="Calibri"/>
                <w:sz w:val="12"/>
                <w:szCs w:val="12"/>
                <w:lang w:eastAsia="en-US"/>
              </w:rPr>
              <w:t>Основное мер</w:t>
            </w:r>
            <w:r>
              <w:rPr>
                <w:rFonts w:eastAsia="Calibri"/>
                <w:sz w:val="12"/>
                <w:szCs w:val="12"/>
                <w:lang w:eastAsia="en-US"/>
              </w:rPr>
              <w:t>о</w:t>
            </w:r>
            <w:r>
              <w:rPr>
                <w:rFonts w:eastAsia="Calibri"/>
                <w:sz w:val="12"/>
                <w:szCs w:val="12"/>
                <w:lang w:eastAsia="en-US"/>
              </w:rPr>
              <w:t>прия</w:t>
            </w:r>
            <w:r w:rsidRPr="009D5D81">
              <w:rPr>
                <w:rFonts w:eastAsia="Calibri"/>
                <w:sz w:val="12"/>
                <w:szCs w:val="12"/>
                <w:lang w:eastAsia="en-US"/>
              </w:rPr>
              <w:t>тие 05</w:t>
            </w:r>
          </w:p>
        </w:tc>
        <w:tc>
          <w:tcPr>
            <w:tcW w:w="1814" w:type="dxa"/>
            <w:vMerge w:val="restart"/>
            <w:shd w:val="clear" w:color="auto" w:fill="auto"/>
            <w:vAlign w:val="center"/>
          </w:tcPr>
          <w:p w:rsidR="006A32D4" w:rsidRPr="005173EA" w:rsidRDefault="006A32D4" w:rsidP="009D5D81">
            <w:pPr>
              <w:spacing w:after="200" w:line="276" w:lineRule="auto"/>
              <w:rPr>
                <w:rFonts w:eastAsia="Calibri"/>
                <w:sz w:val="12"/>
                <w:szCs w:val="12"/>
                <w:lang w:eastAsia="en-US"/>
              </w:rPr>
            </w:pPr>
            <w:r w:rsidRPr="00CF45BB">
              <w:rPr>
                <w:rFonts w:eastAsia="Calibri"/>
                <w:sz w:val="12"/>
                <w:szCs w:val="12"/>
                <w:lang w:eastAsia="en-US"/>
              </w:rPr>
              <w:t>Модернизация (капитальный ремонт, реконструкция) реги</w:t>
            </w:r>
            <w:r w:rsidRPr="00CF45BB">
              <w:rPr>
                <w:rFonts w:eastAsia="Calibri"/>
                <w:sz w:val="12"/>
                <w:szCs w:val="12"/>
                <w:lang w:eastAsia="en-US"/>
              </w:rPr>
              <w:t>о</w:t>
            </w:r>
            <w:r w:rsidRPr="00CF45BB">
              <w:rPr>
                <w:rFonts w:eastAsia="Calibri"/>
                <w:sz w:val="12"/>
                <w:szCs w:val="12"/>
                <w:lang w:eastAsia="en-US"/>
              </w:rPr>
              <w:t>нальных и муниципальных детских школ искусств по видам искусств</w:t>
            </w:r>
          </w:p>
        </w:tc>
        <w:tc>
          <w:tcPr>
            <w:tcW w:w="1872" w:type="dxa"/>
            <w:vAlign w:val="center"/>
          </w:tcPr>
          <w:p w:rsidR="006A32D4" w:rsidRPr="005173EA" w:rsidRDefault="006A32D4" w:rsidP="009D5D81">
            <w:pPr>
              <w:widowControl w:val="0"/>
              <w:autoSpaceDE w:val="0"/>
              <w:autoSpaceDN w:val="0"/>
              <w:rPr>
                <w:sz w:val="12"/>
                <w:szCs w:val="12"/>
              </w:rPr>
            </w:pPr>
            <w:r>
              <w:rPr>
                <w:sz w:val="12"/>
                <w:szCs w:val="12"/>
              </w:rPr>
              <w:t>в</w:t>
            </w:r>
            <w:r w:rsidRPr="005173EA">
              <w:rPr>
                <w:sz w:val="12"/>
                <w:szCs w:val="12"/>
              </w:rPr>
              <w:t>сего</w:t>
            </w:r>
          </w:p>
        </w:tc>
        <w:tc>
          <w:tcPr>
            <w:tcW w:w="850" w:type="dxa"/>
            <w:shd w:val="clear" w:color="auto" w:fill="auto"/>
            <w:vAlign w:val="center"/>
          </w:tcPr>
          <w:p w:rsidR="006A32D4" w:rsidRPr="005173EA" w:rsidRDefault="006A32D4" w:rsidP="009D5D81">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9D5D81">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9D5D81">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9D5D81">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6A32D4" w:rsidRPr="005173EA" w:rsidRDefault="006A32D4" w:rsidP="009D5D81">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9D5D81">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6A32D4" w:rsidRPr="00813FBF" w:rsidRDefault="006A32D4" w:rsidP="009D5D81">
            <w:pPr>
              <w:widowControl w:val="0"/>
              <w:autoSpaceDE w:val="0"/>
              <w:autoSpaceDN w:val="0"/>
              <w:jc w:val="center"/>
              <w:rPr>
                <w:sz w:val="12"/>
                <w:szCs w:val="12"/>
              </w:rPr>
            </w:pPr>
            <w:r w:rsidRPr="00813FBF">
              <w:rPr>
                <w:sz w:val="12"/>
                <w:szCs w:val="12"/>
              </w:rPr>
              <w:t>0,000</w:t>
            </w:r>
          </w:p>
        </w:tc>
        <w:tc>
          <w:tcPr>
            <w:tcW w:w="851" w:type="dxa"/>
            <w:shd w:val="clear" w:color="auto" w:fill="auto"/>
            <w:vAlign w:val="center"/>
          </w:tcPr>
          <w:p w:rsidR="006A32D4" w:rsidRPr="00DB0CAB" w:rsidRDefault="006A32D4" w:rsidP="009D5D81">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DB0CAB" w:rsidRDefault="006A32D4" w:rsidP="009D5D81">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813FBF" w:rsidRDefault="006A32D4" w:rsidP="009D5D81">
            <w:pPr>
              <w:widowControl w:val="0"/>
              <w:autoSpaceDE w:val="0"/>
              <w:autoSpaceDN w:val="0"/>
              <w:jc w:val="center"/>
              <w:rPr>
                <w:sz w:val="12"/>
                <w:szCs w:val="12"/>
              </w:rPr>
            </w:pPr>
            <w:r w:rsidRPr="00813FBF">
              <w:rPr>
                <w:sz w:val="12"/>
                <w:szCs w:val="12"/>
              </w:rPr>
              <w:t>0,000</w:t>
            </w:r>
          </w:p>
        </w:tc>
        <w:tc>
          <w:tcPr>
            <w:tcW w:w="851" w:type="dxa"/>
            <w:shd w:val="clear" w:color="auto" w:fill="auto"/>
            <w:vAlign w:val="center"/>
          </w:tcPr>
          <w:p w:rsidR="006A32D4" w:rsidRPr="00DB0CAB" w:rsidRDefault="006A32D4" w:rsidP="009D5D81">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5173EA" w:rsidRDefault="006A32D4" w:rsidP="009D5D81">
            <w:pPr>
              <w:widowControl w:val="0"/>
              <w:autoSpaceDE w:val="0"/>
              <w:autoSpaceDN w:val="0"/>
              <w:jc w:val="center"/>
              <w:rPr>
                <w:sz w:val="12"/>
                <w:szCs w:val="12"/>
              </w:rPr>
            </w:pPr>
            <w:r w:rsidRPr="005173EA">
              <w:rPr>
                <w:sz w:val="12"/>
                <w:szCs w:val="12"/>
              </w:rPr>
              <w:t>0,000</w:t>
            </w:r>
          </w:p>
        </w:tc>
      </w:tr>
      <w:tr w:rsidR="006A32D4" w:rsidRPr="005173EA" w:rsidTr="00E16CB6">
        <w:tc>
          <w:tcPr>
            <w:tcW w:w="1135" w:type="dxa"/>
            <w:vMerge/>
            <w:shd w:val="clear" w:color="auto" w:fill="auto"/>
          </w:tcPr>
          <w:p w:rsidR="006A32D4" w:rsidRPr="005173EA" w:rsidRDefault="006A32D4" w:rsidP="009D5D81">
            <w:pPr>
              <w:spacing w:line="276" w:lineRule="auto"/>
              <w:rPr>
                <w:rFonts w:eastAsia="Calibri"/>
                <w:sz w:val="12"/>
                <w:szCs w:val="12"/>
                <w:lang w:eastAsia="en-US"/>
              </w:rPr>
            </w:pPr>
          </w:p>
        </w:tc>
        <w:tc>
          <w:tcPr>
            <w:tcW w:w="1814" w:type="dxa"/>
            <w:vMerge/>
            <w:shd w:val="clear" w:color="auto" w:fill="auto"/>
          </w:tcPr>
          <w:p w:rsidR="006A32D4" w:rsidRPr="005173EA" w:rsidRDefault="006A32D4" w:rsidP="009D5D81">
            <w:pPr>
              <w:spacing w:line="276" w:lineRule="auto"/>
              <w:rPr>
                <w:rFonts w:eastAsia="Calibri"/>
                <w:sz w:val="12"/>
                <w:szCs w:val="12"/>
                <w:lang w:eastAsia="en-US"/>
              </w:rPr>
            </w:pPr>
          </w:p>
        </w:tc>
        <w:tc>
          <w:tcPr>
            <w:tcW w:w="1872" w:type="dxa"/>
            <w:vAlign w:val="center"/>
          </w:tcPr>
          <w:p w:rsidR="006A32D4" w:rsidRPr="005173EA" w:rsidRDefault="006A32D4" w:rsidP="009D5D81">
            <w:pPr>
              <w:widowControl w:val="0"/>
              <w:autoSpaceDE w:val="0"/>
              <w:autoSpaceDN w:val="0"/>
              <w:rPr>
                <w:sz w:val="12"/>
                <w:szCs w:val="12"/>
              </w:rPr>
            </w:pPr>
            <w:r w:rsidRPr="005173EA">
              <w:rPr>
                <w:sz w:val="12"/>
                <w:szCs w:val="12"/>
              </w:rPr>
              <w:t>федеральный бюджет</w:t>
            </w:r>
          </w:p>
        </w:tc>
        <w:tc>
          <w:tcPr>
            <w:tcW w:w="850" w:type="dxa"/>
            <w:shd w:val="clear" w:color="auto" w:fill="auto"/>
            <w:vAlign w:val="center"/>
          </w:tcPr>
          <w:p w:rsidR="006A32D4" w:rsidRPr="005173EA" w:rsidRDefault="006A32D4" w:rsidP="009D5D81">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9D5D81">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9D5D81">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9D5D81">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6A32D4" w:rsidRPr="005173EA" w:rsidRDefault="006A32D4" w:rsidP="009D5D81">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9D5D81">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6A32D4" w:rsidRPr="00813FBF" w:rsidRDefault="006A32D4" w:rsidP="009D5D81">
            <w:pPr>
              <w:widowControl w:val="0"/>
              <w:autoSpaceDE w:val="0"/>
              <w:autoSpaceDN w:val="0"/>
              <w:jc w:val="center"/>
              <w:rPr>
                <w:sz w:val="12"/>
                <w:szCs w:val="12"/>
              </w:rPr>
            </w:pPr>
            <w:r w:rsidRPr="00813FBF">
              <w:rPr>
                <w:sz w:val="12"/>
                <w:szCs w:val="12"/>
              </w:rPr>
              <w:t>0,000</w:t>
            </w:r>
          </w:p>
        </w:tc>
        <w:tc>
          <w:tcPr>
            <w:tcW w:w="851" w:type="dxa"/>
            <w:shd w:val="clear" w:color="auto" w:fill="auto"/>
            <w:vAlign w:val="center"/>
          </w:tcPr>
          <w:p w:rsidR="006A32D4" w:rsidRPr="00DB0CAB" w:rsidRDefault="006A32D4" w:rsidP="009D5D81">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DB0CAB" w:rsidRDefault="006A32D4" w:rsidP="009D5D81">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813FBF" w:rsidRDefault="006A32D4" w:rsidP="009D5D81">
            <w:pPr>
              <w:widowControl w:val="0"/>
              <w:autoSpaceDE w:val="0"/>
              <w:autoSpaceDN w:val="0"/>
              <w:jc w:val="center"/>
              <w:rPr>
                <w:sz w:val="12"/>
                <w:szCs w:val="12"/>
              </w:rPr>
            </w:pPr>
            <w:r w:rsidRPr="00813FBF">
              <w:rPr>
                <w:sz w:val="12"/>
                <w:szCs w:val="12"/>
              </w:rPr>
              <w:t>0,000</w:t>
            </w:r>
          </w:p>
        </w:tc>
        <w:tc>
          <w:tcPr>
            <w:tcW w:w="851" w:type="dxa"/>
            <w:shd w:val="clear" w:color="auto" w:fill="auto"/>
            <w:vAlign w:val="center"/>
          </w:tcPr>
          <w:p w:rsidR="006A32D4" w:rsidRPr="00DB0CAB" w:rsidRDefault="006A32D4" w:rsidP="009D5D81">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5173EA" w:rsidRDefault="006A32D4" w:rsidP="009D5D81">
            <w:pPr>
              <w:widowControl w:val="0"/>
              <w:autoSpaceDE w:val="0"/>
              <w:autoSpaceDN w:val="0"/>
              <w:jc w:val="center"/>
              <w:rPr>
                <w:sz w:val="12"/>
                <w:szCs w:val="12"/>
              </w:rPr>
            </w:pPr>
            <w:r w:rsidRPr="005173EA">
              <w:rPr>
                <w:sz w:val="12"/>
                <w:szCs w:val="12"/>
              </w:rPr>
              <w:t>0,000</w:t>
            </w:r>
          </w:p>
        </w:tc>
      </w:tr>
      <w:tr w:rsidR="006A32D4" w:rsidRPr="005173EA" w:rsidTr="00E16CB6">
        <w:tc>
          <w:tcPr>
            <w:tcW w:w="1135" w:type="dxa"/>
            <w:vMerge/>
            <w:shd w:val="clear" w:color="auto" w:fill="auto"/>
          </w:tcPr>
          <w:p w:rsidR="006A32D4" w:rsidRPr="005173EA" w:rsidRDefault="006A32D4" w:rsidP="009D5D81">
            <w:pPr>
              <w:spacing w:line="276" w:lineRule="auto"/>
              <w:rPr>
                <w:rFonts w:eastAsia="Calibri"/>
                <w:sz w:val="12"/>
                <w:szCs w:val="12"/>
                <w:lang w:eastAsia="en-US"/>
              </w:rPr>
            </w:pPr>
          </w:p>
        </w:tc>
        <w:tc>
          <w:tcPr>
            <w:tcW w:w="1814" w:type="dxa"/>
            <w:vMerge/>
            <w:shd w:val="clear" w:color="auto" w:fill="auto"/>
          </w:tcPr>
          <w:p w:rsidR="006A32D4" w:rsidRPr="005173EA" w:rsidRDefault="006A32D4" w:rsidP="009D5D81">
            <w:pPr>
              <w:spacing w:line="276" w:lineRule="auto"/>
              <w:rPr>
                <w:rFonts w:eastAsia="Calibri"/>
                <w:sz w:val="12"/>
                <w:szCs w:val="12"/>
                <w:lang w:eastAsia="en-US"/>
              </w:rPr>
            </w:pPr>
          </w:p>
        </w:tc>
        <w:tc>
          <w:tcPr>
            <w:tcW w:w="1872" w:type="dxa"/>
            <w:vAlign w:val="center"/>
          </w:tcPr>
          <w:p w:rsidR="006A32D4" w:rsidRPr="005173EA" w:rsidRDefault="006A32D4" w:rsidP="009D5D81">
            <w:pPr>
              <w:widowControl w:val="0"/>
              <w:autoSpaceDE w:val="0"/>
              <w:autoSpaceDN w:val="0"/>
              <w:rPr>
                <w:sz w:val="12"/>
                <w:szCs w:val="12"/>
              </w:rPr>
            </w:pPr>
            <w:r w:rsidRPr="005173EA">
              <w:rPr>
                <w:sz w:val="12"/>
                <w:szCs w:val="12"/>
              </w:rPr>
              <w:t>областной бюджет</w:t>
            </w:r>
          </w:p>
        </w:tc>
        <w:tc>
          <w:tcPr>
            <w:tcW w:w="850" w:type="dxa"/>
            <w:shd w:val="clear" w:color="auto" w:fill="auto"/>
            <w:vAlign w:val="center"/>
          </w:tcPr>
          <w:p w:rsidR="006A32D4" w:rsidRPr="005173EA" w:rsidRDefault="006A32D4" w:rsidP="009D5D81">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9D5D81">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9D5D81">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9D5D81">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6A32D4" w:rsidRPr="005173EA" w:rsidRDefault="006A32D4" w:rsidP="009D5D81">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9D5D81">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6A32D4" w:rsidRPr="00813FBF" w:rsidRDefault="006A32D4" w:rsidP="009D5D81">
            <w:pPr>
              <w:widowControl w:val="0"/>
              <w:autoSpaceDE w:val="0"/>
              <w:autoSpaceDN w:val="0"/>
              <w:jc w:val="center"/>
              <w:rPr>
                <w:sz w:val="12"/>
                <w:szCs w:val="12"/>
              </w:rPr>
            </w:pPr>
            <w:r w:rsidRPr="00813FBF">
              <w:rPr>
                <w:sz w:val="12"/>
                <w:szCs w:val="12"/>
              </w:rPr>
              <w:t>0,000</w:t>
            </w:r>
          </w:p>
        </w:tc>
        <w:tc>
          <w:tcPr>
            <w:tcW w:w="851" w:type="dxa"/>
            <w:shd w:val="clear" w:color="auto" w:fill="auto"/>
            <w:vAlign w:val="center"/>
          </w:tcPr>
          <w:p w:rsidR="006A32D4" w:rsidRPr="00DB0CAB" w:rsidRDefault="006A32D4" w:rsidP="009D5D81">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DB0CAB" w:rsidRDefault="006A32D4" w:rsidP="009D5D81">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813FBF" w:rsidRDefault="006A32D4" w:rsidP="009D5D81">
            <w:pPr>
              <w:widowControl w:val="0"/>
              <w:autoSpaceDE w:val="0"/>
              <w:autoSpaceDN w:val="0"/>
              <w:jc w:val="center"/>
              <w:rPr>
                <w:sz w:val="12"/>
                <w:szCs w:val="12"/>
              </w:rPr>
            </w:pPr>
            <w:r w:rsidRPr="00813FBF">
              <w:rPr>
                <w:sz w:val="12"/>
                <w:szCs w:val="12"/>
              </w:rPr>
              <w:t>0,000</w:t>
            </w:r>
          </w:p>
        </w:tc>
        <w:tc>
          <w:tcPr>
            <w:tcW w:w="851" w:type="dxa"/>
            <w:shd w:val="clear" w:color="auto" w:fill="auto"/>
            <w:vAlign w:val="center"/>
          </w:tcPr>
          <w:p w:rsidR="006A32D4" w:rsidRPr="00DB0CAB" w:rsidRDefault="006A32D4" w:rsidP="009D5D81">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5173EA" w:rsidRDefault="006A32D4" w:rsidP="009D5D81">
            <w:pPr>
              <w:widowControl w:val="0"/>
              <w:autoSpaceDE w:val="0"/>
              <w:autoSpaceDN w:val="0"/>
              <w:jc w:val="center"/>
              <w:rPr>
                <w:sz w:val="12"/>
                <w:szCs w:val="12"/>
              </w:rPr>
            </w:pPr>
            <w:r w:rsidRPr="005173EA">
              <w:rPr>
                <w:sz w:val="12"/>
                <w:szCs w:val="12"/>
              </w:rPr>
              <w:t>0,000</w:t>
            </w:r>
          </w:p>
        </w:tc>
      </w:tr>
      <w:tr w:rsidR="006A32D4" w:rsidRPr="005173EA" w:rsidTr="00573A6D">
        <w:tc>
          <w:tcPr>
            <w:tcW w:w="1135" w:type="dxa"/>
            <w:vMerge w:val="restart"/>
            <w:shd w:val="clear" w:color="auto" w:fill="auto"/>
            <w:vAlign w:val="center"/>
          </w:tcPr>
          <w:p w:rsidR="006A32D4" w:rsidRPr="005173EA" w:rsidRDefault="006A32D4" w:rsidP="00573A6D">
            <w:pPr>
              <w:spacing w:line="276" w:lineRule="auto"/>
              <w:rPr>
                <w:rFonts w:eastAsia="Calibri"/>
                <w:sz w:val="12"/>
                <w:szCs w:val="12"/>
                <w:lang w:eastAsia="en-US"/>
              </w:rPr>
            </w:pPr>
            <w:r>
              <w:rPr>
                <w:rFonts w:eastAsia="Calibri"/>
                <w:sz w:val="12"/>
                <w:szCs w:val="12"/>
                <w:lang w:eastAsia="en-US"/>
              </w:rPr>
              <w:t>Основное мер</w:t>
            </w:r>
            <w:r>
              <w:rPr>
                <w:rFonts w:eastAsia="Calibri"/>
                <w:sz w:val="12"/>
                <w:szCs w:val="12"/>
                <w:lang w:eastAsia="en-US"/>
              </w:rPr>
              <w:t>о</w:t>
            </w:r>
            <w:r>
              <w:rPr>
                <w:rFonts w:eastAsia="Calibri"/>
                <w:sz w:val="12"/>
                <w:szCs w:val="12"/>
                <w:lang w:eastAsia="en-US"/>
              </w:rPr>
              <w:t>прия</w:t>
            </w:r>
            <w:r w:rsidRPr="00573A6D">
              <w:rPr>
                <w:rFonts w:eastAsia="Calibri"/>
                <w:sz w:val="12"/>
                <w:szCs w:val="12"/>
                <w:lang w:eastAsia="en-US"/>
              </w:rPr>
              <w:t>тие П5</w:t>
            </w:r>
          </w:p>
        </w:tc>
        <w:tc>
          <w:tcPr>
            <w:tcW w:w="1814" w:type="dxa"/>
            <w:vMerge w:val="restart"/>
            <w:shd w:val="clear" w:color="auto" w:fill="auto"/>
            <w:vAlign w:val="center"/>
          </w:tcPr>
          <w:p w:rsidR="006A32D4" w:rsidRPr="005173EA" w:rsidRDefault="006A32D4" w:rsidP="00573A6D">
            <w:pPr>
              <w:spacing w:line="276" w:lineRule="auto"/>
              <w:rPr>
                <w:rFonts w:eastAsia="Calibri"/>
                <w:sz w:val="12"/>
                <w:szCs w:val="12"/>
                <w:lang w:eastAsia="en-US"/>
              </w:rPr>
            </w:pPr>
            <w:r w:rsidRPr="00573A6D">
              <w:rPr>
                <w:rFonts w:eastAsia="Calibri"/>
                <w:sz w:val="12"/>
                <w:szCs w:val="12"/>
                <w:lang w:eastAsia="en-US"/>
              </w:rPr>
              <w:t>Реализация отдельных меропр</w:t>
            </w:r>
            <w:r w:rsidRPr="00573A6D">
              <w:rPr>
                <w:rFonts w:eastAsia="Calibri"/>
                <w:sz w:val="12"/>
                <w:szCs w:val="12"/>
                <w:lang w:eastAsia="en-US"/>
              </w:rPr>
              <w:t>и</w:t>
            </w:r>
            <w:r w:rsidRPr="00573A6D">
              <w:rPr>
                <w:rFonts w:eastAsia="Calibri"/>
                <w:sz w:val="12"/>
                <w:szCs w:val="12"/>
                <w:lang w:eastAsia="en-US"/>
              </w:rPr>
              <w:t>ятий приоритетного проекта «Доступное дополнительное образование для детей»</w:t>
            </w:r>
          </w:p>
        </w:tc>
        <w:tc>
          <w:tcPr>
            <w:tcW w:w="1872" w:type="dxa"/>
            <w:vAlign w:val="center"/>
          </w:tcPr>
          <w:p w:rsidR="006A32D4" w:rsidRPr="005173EA" w:rsidRDefault="006A32D4" w:rsidP="00573A6D">
            <w:pPr>
              <w:widowControl w:val="0"/>
              <w:autoSpaceDE w:val="0"/>
              <w:autoSpaceDN w:val="0"/>
              <w:rPr>
                <w:sz w:val="12"/>
                <w:szCs w:val="12"/>
              </w:rPr>
            </w:pPr>
            <w:r>
              <w:rPr>
                <w:sz w:val="12"/>
                <w:szCs w:val="12"/>
              </w:rPr>
              <w:t>в</w:t>
            </w:r>
            <w:r w:rsidRPr="005173EA">
              <w:rPr>
                <w:sz w:val="12"/>
                <w:szCs w:val="12"/>
              </w:rPr>
              <w:t>сего</w:t>
            </w:r>
          </w:p>
        </w:tc>
        <w:tc>
          <w:tcPr>
            <w:tcW w:w="850" w:type="dxa"/>
            <w:shd w:val="clear" w:color="auto" w:fill="auto"/>
            <w:vAlign w:val="center"/>
          </w:tcPr>
          <w:p w:rsidR="006A32D4" w:rsidRPr="005173EA" w:rsidRDefault="006A32D4" w:rsidP="00573A6D">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573A6D">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573A6D">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573A6D">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6A32D4" w:rsidRPr="005173EA" w:rsidRDefault="006A32D4" w:rsidP="00573A6D">
            <w:pPr>
              <w:widowControl w:val="0"/>
              <w:autoSpaceDE w:val="0"/>
              <w:autoSpaceDN w:val="0"/>
              <w:jc w:val="center"/>
              <w:rPr>
                <w:sz w:val="12"/>
                <w:szCs w:val="12"/>
              </w:rPr>
            </w:pPr>
            <w:r w:rsidRPr="005173EA">
              <w:rPr>
                <w:sz w:val="12"/>
                <w:szCs w:val="12"/>
              </w:rPr>
              <w:t>127</w:t>
            </w:r>
            <w:r>
              <w:rPr>
                <w:sz w:val="12"/>
                <w:szCs w:val="12"/>
              </w:rPr>
              <w:t xml:space="preserve"> </w:t>
            </w:r>
            <w:r w:rsidRPr="005173EA">
              <w:rPr>
                <w:sz w:val="12"/>
                <w:szCs w:val="12"/>
              </w:rPr>
              <w:t>162,300</w:t>
            </w:r>
          </w:p>
        </w:tc>
        <w:tc>
          <w:tcPr>
            <w:tcW w:w="851" w:type="dxa"/>
            <w:shd w:val="clear" w:color="auto" w:fill="auto"/>
            <w:vAlign w:val="center"/>
          </w:tcPr>
          <w:p w:rsidR="006A32D4" w:rsidRPr="002B20F7" w:rsidRDefault="006A32D4" w:rsidP="00573A6D">
            <w:pPr>
              <w:jc w:val="center"/>
              <w:rPr>
                <w:sz w:val="12"/>
                <w:szCs w:val="12"/>
              </w:rPr>
            </w:pPr>
            <w:r w:rsidRPr="002B20F7">
              <w:rPr>
                <w:sz w:val="12"/>
                <w:szCs w:val="12"/>
              </w:rPr>
              <w:t>101 256,880</w:t>
            </w:r>
          </w:p>
        </w:tc>
        <w:tc>
          <w:tcPr>
            <w:tcW w:w="850" w:type="dxa"/>
            <w:shd w:val="clear" w:color="auto" w:fill="auto"/>
            <w:vAlign w:val="center"/>
          </w:tcPr>
          <w:p w:rsidR="006A32D4" w:rsidRPr="00445028" w:rsidRDefault="006A32D4" w:rsidP="00573A6D">
            <w:pPr>
              <w:widowControl w:val="0"/>
              <w:autoSpaceDE w:val="0"/>
              <w:autoSpaceDN w:val="0"/>
              <w:jc w:val="center"/>
              <w:rPr>
                <w:sz w:val="12"/>
                <w:szCs w:val="12"/>
              </w:rPr>
            </w:pPr>
            <w:r w:rsidRPr="00445028">
              <w:rPr>
                <w:sz w:val="12"/>
                <w:szCs w:val="12"/>
              </w:rPr>
              <w:t>14 046,279</w:t>
            </w:r>
          </w:p>
        </w:tc>
        <w:tc>
          <w:tcPr>
            <w:tcW w:w="851" w:type="dxa"/>
            <w:shd w:val="clear" w:color="auto" w:fill="auto"/>
            <w:vAlign w:val="center"/>
          </w:tcPr>
          <w:p w:rsidR="006A32D4" w:rsidRPr="00DB0CAB" w:rsidRDefault="006A32D4" w:rsidP="00573A6D">
            <w:pPr>
              <w:widowControl w:val="0"/>
              <w:autoSpaceDE w:val="0"/>
              <w:autoSpaceDN w:val="0"/>
              <w:jc w:val="center"/>
              <w:rPr>
                <w:sz w:val="12"/>
                <w:szCs w:val="12"/>
              </w:rPr>
            </w:pPr>
            <w:r w:rsidRPr="00DB0CAB">
              <w:rPr>
                <w:sz w:val="12"/>
                <w:szCs w:val="12"/>
              </w:rPr>
              <w:t>14 065,699</w:t>
            </w:r>
          </w:p>
        </w:tc>
        <w:tc>
          <w:tcPr>
            <w:tcW w:w="851" w:type="dxa"/>
            <w:shd w:val="clear" w:color="auto" w:fill="auto"/>
            <w:vAlign w:val="center"/>
          </w:tcPr>
          <w:p w:rsidR="006A32D4" w:rsidRPr="00DB0CAB" w:rsidRDefault="006A32D4" w:rsidP="00573A6D">
            <w:pPr>
              <w:widowControl w:val="0"/>
              <w:autoSpaceDE w:val="0"/>
              <w:autoSpaceDN w:val="0"/>
              <w:jc w:val="center"/>
              <w:rPr>
                <w:sz w:val="12"/>
                <w:szCs w:val="12"/>
              </w:rPr>
            </w:pPr>
            <w:r w:rsidRPr="00DB0CAB">
              <w:rPr>
                <w:sz w:val="12"/>
                <w:szCs w:val="12"/>
              </w:rPr>
              <w:t>16 802,111</w:t>
            </w:r>
          </w:p>
        </w:tc>
        <w:tc>
          <w:tcPr>
            <w:tcW w:w="851" w:type="dxa"/>
            <w:shd w:val="clear" w:color="auto" w:fill="auto"/>
            <w:vAlign w:val="center"/>
          </w:tcPr>
          <w:p w:rsidR="006A32D4" w:rsidRPr="00DB0CAB" w:rsidRDefault="006A32D4" w:rsidP="00573A6D">
            <w:pPr>
              <w:widowControl w:val="0"/>
              <w:autoSpaceDE w:val="0"/>
              <w:autoSpaceDN w:val="0"/>
              <w:jc w:val="center"/>
              <w:rPr>
                <w:sz w:val="12"/>
                <w:szCs w:val="12"/>
              </w:rPr>
            </w:pPr>
            <w:r w:rsidRPr="00DB0CAB">
              <w:rPr>
                <w:sz w:val="12"/>
                <w:szCs w:val="12"/>
              </w:rPr>
              <w:t>16 802,111</w:t>
            </w:r>
          </w:p>
        </w:tc>
        <w:tc>
          <w:tcPr>
            <w:tcW w:w="851" w:type="dxa"/>
            <w:shd w:val="clear" w:color="auto" w:fill="auto"/>
            <w:vAlign w:val="center"/>
          </w:tcPr>
          <w:p w:rsidR="006A32D4" w:rsidRPr="00573A6D" w:rsidRDefault="006A32D4" w:rsidP="00573A6D">
            <w:pPr>
              <w:widowControl w:val="0"/>
              <w:autoSpaceDE w:val="0"/>
              <w:autoSpaceDN w:val="0"/>
              <w:jc w:val="center"/>
              <w:rPr>
                <w:sz w:val="12"/>
                <w:szCs w:val="12"/>
              </w:rPr>
            </w:pPr>
            <w:r w:rsidRPr="00573A6D">
              <w:rPr>
                <w:sz w:val="12"/>
                <w:szCs w:val="12"/>
              </w:rPr>
              <w:t>27 870,000</w:t>
            </w:r>
          </w:p>
        </w:tc>
        <w:tc>
          <w:tcPr>
            <w:tcW w:w="851" w:type="dxa"/>
            <w:shd w:val="clear" w:color="auto" w:fill="auto"/>
            <w:vAlign w:val="center"/>
          </w:tcPr>
          <w:p w:rsidR="006A32D4" w:rsidRPr="00573A6D" w:rsidRDefault="006A32D4" w:rsidP="00573A6D">
            <w:pPr>
              <w:widowControl w:val="0"/>
              <w:autoSpaceDE w:val="0"/>
              <w:autoSpaceDN w:val="0"/>
              <w:jc w:val="center"/>
              <w:rPr>
                <w:sz w:val="12"/>
                <w:szCs w:val="12"/>
              </w:rPr>
            </w:pPr>
            <w:r w:rsidRPr="00573A6D">
              <w:rPr>
                <w:sz w:val="12"/>
                <w:szCs w:val="12"/>
              </w:rPr>
              <w:t>27 870,000</w:t>
            </w:r>
          </w:p>
        </w:tc>
      </w:tr>
      <w:tr w:rsidR="006A32D4" w:rsidRPr="005173EA" w:rsidTr="00E16CB6">
        <w:tc>
          <w:tcPr>
            <w:tcW w:w="1135" w:type="dxa"/>
            <w:vMerge/>
            <w:shd w:val="clear" w:color="auto" w:fill="auto"/>
          </w:tcPr>
          <w:p w:rsidR="006A32D4" w:rsidRPr="005173EA" w:rsidRDefault="006A32D4" w:rsidP="00573A6D">
            <w:pPr>
              <w:spacing w:line="276" w:lineRule="auto"/>
              <w:rPr>
                <w:rFonts w:eastAsia="Calibri"/>
                <w:sz w:val="12"/>
                <w:szCs w:val="12"/>
                <w:lang w:eastAsia="en-US"/>
              </w:rPr>
            </w:pPr>
          </w:p>
        </w:tc>
        <w:tc>
          <w:tcPr>
            <w:tcW w:w="1814" w:type="dxa"/>
            <w:vMerge/>
            <w:shd w:val="clear" w:color="auto" w:fill="auto"/>
          </w:tcPr>
          <w:p w:rsidR="006A32D4" w:rsidRPr="005173EA" w:rsidRDefault="006A32D4" w:rsidP="00573A6D">
            <w:pPr>
              <w:spacing w:line="276" w:lineRule="auto"/>
              <w:rPr>
                <w:rFonts w:eastAsia="Calibri"/>
                <w:sz w:val="12"/>
                <w:szCs w:val="12"/>
                <w:lang w:eastAsia="en-US"/>
              </w:rPr>
            </w:pPr>
          </w:p>
        </w:tc>
        <w:tc>
          <w:tcPr>
            <w:tcW w:w="1872" w:type="dxa"/>
            <w:vAlign w:val="center"/>
          </w:tcPr>
          <w:p w:rsidR="006A32D4" w:rsidRPr="005173EA" w:rsidRDefault="006A32D4" w:rsidP="00573A6D">
            <w:pPr>
              <w:widowControl w:val="0"/>
              <w:autoSpaceDE w:val="0"/>
              <w:autoSpaceDN w:val="0"/>
              <w:rPr>
                <w:sz w:val="12"/>
                <w:szCs w:val="12"/>
              </w:rPr>
            </w:pPr>
            <w:r w:rsidRPr="005173EA">
              <w:rPr>
                <w:sz w:val="12"/>
                <w:szCs w:val="12"/>
              </w:rPr>
              <w:t>федеральный бюджет</w:t>
            </w:r>
          </w:p>
        </w:tc>
        <w:tc>
          <w:tcPr>
            <w:tcW w:w="850" w:type="dxa"/>
            <w:shd w:val="clear" w:color="auto" w:fill="auto"/>
            <w:vAlign w:val="center"/>
          </w:tcPr>
          <w:p w:rsidR="006A32D4" w:rsidRPr="005173EA" w:rsidRDefault="006A32D4" w:rsidP="00573A6D">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573A6D">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573A6D">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573A6D">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6A32D4" w:rsidRPr="005173EA" w:rsidRDefault="006A32D4" w:rsidP="00573A6D">
            <w:pPr>
              <w:widowControl w:val="0"/>
              <w:autoSpaceDE w:val="0"/>
              <w:autoSpaceDN w:val="0"/>
              <w:jc w:val="center"/>
              <w:rPr>
                <w:sz w:val="12"/>
                <w:szCs w:val="12"/>
              </w:rPr>
            </w:pPr>
            <w:r w:rsidRPr="005173EA">
              <w:rPr>
                <w:sz w:val="12"/>
                <w:szCs w:val="12"/>
              </w:rPr>
              <w:t>72</w:t>
            </w:r>
            <w:r>
              <w:rPr>
                <w:sz w:val="12"/>
                <w:szCs w:val="12"/>
              </w:rPr>
              <w:t xml:space="preserve"> </w:t>
            </w:r>
            <w:r w:rsidRPr="005173EA">
              <w:rPr>
                <w:sz w:val="12"/>
                <w:szCs w:val="12"/>
              </w:rPr>
              <w:t>292,300</w:t>
            </w:r>
          </w:p>
        </w:tc>
        <w:tc>
          <w:tcPr>
            <w:tcW w:w="851" w:type="dxa"/>
            <w:shd w:val="clear" w:color="auto" w:fill="auto"/>
            <w:vAlign w:val="center"/>
          </w:tcPr>
          <w:p w:rsidR="006A32D4" w:rsidRPr="00573A6D" w:rsidRDefault="006A32D4" w:rsidP="00573A6D">
            <w:pPr>
              <w:widowControl w:val="0"/>
              <w:autoSpaceDE w:val="0"/>
              <w:autoSpaceDN w:val="0"/>
              <w:jc w:val="center"/>
              <w:rPr>
                <w:sz w:val="12"/>
                <w:szCs w:val="12"/>
              </w:rPr>
            </w:pPr>
            <w:r w:rsidRPr="00573A6D">
              <w:rPr>
                <w:sz w:val="12"/>
                <w:szCs w:val="12"/>
              </w:rPr>
              <w:t>0,000</w:t>
            </w:r>
          </w:p>
        </w:tc>
        <w:tc>
          <w:tcPr>
            <w:tcW w:w="850" w:type="dxa"/>
            <w:shd w:val="clear" w:color="auto" w:fill="auto"/>
            <w:vAlign w:val="center"/>
          </w:tcPr>
          <w:p w:rsidR="006A32D4" w:rsidRPr="005173EA" w:rsidRDefault="006A32D4" w:rsidP="00573A6D">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DB0CAB" w:rsidRDefault="006A32D4" w:rsidP="00573A6D">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DB0CAB" w:rsidRDefault="006A32D4" w:rsidP="00573A6D">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DB0CAB" w:rsidRDefault="006A32D4" w:rsidP="00573A6D">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573A6D" w:rsidRDefault="006A32D4" w:rsidP="00573A6D">
            <w:pPr>
              <w:widowControl w:val="0"/>
              <w:autoSpaceDE w:val="0"/>
              <w:autoSpaceDN w:val="0"/>
              <w:jc w:val="center"/>
              <w:rPr>
                <w:sz w:val="12"/>
                <w:szCs w:val="12"/>
              </w:rPr>
            </w:pPr>
            <w:r w:rsidRPr="00573A6D">
              <w:rPr>
                <w:sz w:val="12"/>
                <w:szCs w:val="12"/>
              </w:rPr>
              <w:t>0,000</w:t>
            </w:r>
          </w:p>
        </w:tc>
        <w:tc>
          <w:tcPr>
            <w:tcW w:w="851" w:type="dxa"/>
            <w:shd w:val="clear" w:color="auto" w:fill="auto"/>
            <w:vAlign w:val="center"/>
          </w:tcPr>
          <w:p w:rsidR="006A32D4" w:rsidRPr="00573A6D" w:rsidRDefault="006A32D4" w:rsidP="00573A6D">
            <w:pPr>
              <w:widowControl w:val="0"/>
              <w:autoSpaceDE w:val="0"/>
              <w:autoSpaceDN w:val="0"/>
              <w:jc w:val="center"/>
              <w:rPr>
                <w:sz w:val="12"/>
                <w:szCs w:val="12"/>
              </w:rPr>
            </w:pPr>
            <w:r w:rsidRPr="00573A6D">
              <w:rPr>
                <w:sz w:val="12"/>
                <w:szCs w:val="12"/>
              </w:rPr>
              <w:t>0,000</w:t>
            </w:r>
          </w:p>
        </w:tc>
      </w:tr>
      <w:tr w:rsidR="006A32D4" w:rsidRPr="005173EA" w:rsidTr="00E16CB6">
        <w:tc>
          <w:tcPr>
            <w:tcW w:w="1135" w:type="dxa"/>
            <w:vMerge/>
            <w:shd w:val="clear" w:color="auto" w:fill="auto"/>
          </w:tcPr>
          <w:p w:rsidR="006A32D4" w:rsidRPr="005173EA" w:rsidRDefault="006A32D4" w:rsidP="00573A6D">
            <w:pPr>
              <w:spacing w:line="276" w:lineRule="auto"/>
              <w:rPr>
                <w:rFonts w:eastAsia="Calibri"/>
                <w:sz w:val="12"/>
                <w:szCs w:val="12"/>
                <w:lang w:eastAsia="en-US"/>
              </w:rPr>
            </w:pPr>
          </w:p>
        </w:tc>
        <w:tc>
          <w:tcPr>
            <w:tcW w:w="1814" w:type="dxa"/>
            <w:vMerge/>
            <w:shd w:val="clear" w:color="auto" w:fill="auto"/>
          </w:tcPr>
          <w:p w:rsidR="006A32D4" w:rsidRPr="005173EA" w:rsidRDefault="006A32D4" w:rsidP="00573A6D">
            <w:pPr>
              <w:spacing w:line="276" w:lineRule="auto"/>
              <w:rPr>
                <w:rFonts w:eastAsia="Calibri"/>
                <w:sz w:val="12"/>
                <w:szCs w:val="12"/>
                <w:lang w:eastAsia="en-US"/>
              </w:rPr>
            </w:pPr>
          </w:p>
        </w:tc>
        <w:tc>
          <w:tcPr>
            <w:tcW w:w="1872" w:type="dxa"/>
            <w:vAlign w:val="center"/>
          </w:tcPr>
          <w:p w:rsidR="006A32D4" w:rsidRPr="005173EA" w:rsidRDefault="006A32D4" w:rsidP="00573A6D">
            <w:pPr>
              <w:widowControl w:val="0"/>
              <w:autoSpaceDE w:val="0"/>
              <w:autoSpaceDN w:val="0"/>
              <w:rPr>
                <w:sz w:val="12"/>
                <w:szCs w:val="12"/>
              </w:rPr>
            </w:pPr>
            <w:r w:rsidRPr="005173EA">
              <w:rPr>
                <w:sz w:val="12"/>
                <w:szCs w:val="12"/>
              </w:rPr>
              <w:t>областной бюджет</w:t>
            </w:r>
          </w:p>
        </w:tc>
        <w:tc>
          <w:tcPr>
            <w:tcW w:w="850" w:type="dxa"/>
            <w:shd w:val="clear" w:color="auto" w:fill="auto"/>
            <w:vAlign w:val="center"/>
          </w:tcPr>
          <w:p w:rsidR="006A32D4" w:rsidRPr="005173EA" w:rsidRDefault="006A32D4" w:rsidP="00573A6D">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573A6D">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573A6D">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573A6D">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6A32D4" w:rsidRPr="005173EA" w:rsidRDefault="006A32D4" w:rsidP="00573A6D">
            <w:pPr>
              <w:widowControl w:val="0"/>
              <w:autoSpaceDE w:val="0"/>
              <w:autoSpaceDN w:val="0"/>
              <w:jc w:val="center"/>
              <w:rPr>
                <w:sz w:val="12"/>
                <w:szCs w:val="12"/>
              </w:rPr>
            </w:pPr>
            <w:r w:rsidRPr="00573A6D">
              <w:rPr>
                <w:sz w:val="12"/>
                <w:szCs w:val="12"/>
              </w:rPr>
              <w:t>54 870,000</w:t>
            </w:r>
          </w:p>
        </w:tc>
        <w:tc>
          <w:tcPr>
            <w:tcW w:w="851" w:type="dxa"/>
            <w:shd w:val="clear" w:color="auto" w:fill="auto"/>
            <w:vAlign w:val="center"/>
          </w:tcPr>
          <w:p w:rsidR="006A32D4" w:rsidRPr="002B20F7" w:rsidRDefault="006A32D4" w:rsidP="00573A6D">
            <w:pPr>
              <w:jc w:val="center"/>
              <w:rPr>
                <w:sz w:val="12"/>
                <w:szCs w:val="12"/>
              </w:rPr>
            </w:pPr>
            <w:r w:rsidRPr="002B20F7">
              <w:rPr>
                <w:sz w:val="12"/>
                <w:szCs w:val="12"/>
              </w:rPr>
              <w:t>101 256,880</w:t>
            </w:r>
          </w:p>
        </w:tc>
        <w:tc>
          <w:tcPr>
            <w:tcW w:w="850" w:type="dxa"/>
            <w:shd w:val="clear" w:color="auto" w:fill="auto"/>
            <w:vAlign w:val="center"/>
          </w:tcPr>
          <w:p w:rsidR="006A32D4" w:rsidRPr="00445028" w:rsidRDefault="006A32D4" w:rsidP="00573A6D">
            <w:pPr>
              <w:widowControl w:val="0"/>
              <w:autoSpaceDE w:val="0"/>
              <w:autoSpaceDN w:val="0"/>
              <w:jc w:val="center"/>
              <w:rPr>
                <w:sz w:val="12"/>
                <w:szCs w:val="12"/>
              </w:rPr>
            </w:pPr>
            <w:r w:rsidRPr="00445028">
              <w:rPr>
                <w:sz w:val="12"/>
                <w:szCs w:val="12"/>
              </w:rPr>
              <w:t>14 046,279</w:t>
            </w:r>
          </w:p>
        </w:tc>
        <w:tc>
          <w:tcPr>
            <w:tcW w:w="851" w:type="dxa"/>
            <w:shd w:val="clear" w:color="auto" w:fill="auto"/>
            <w:vAlign w:val="center"/>
          </w:tcPr>
          <w:p w:rsidR="006A32D4" w:rsidRPr="00DB0CAB" w:rsidRDefault="006A32D4" w:rsidP="00573A6D">
            <w:pPr>
              <w:widowControl w:val="0"/>
              <w:autoSpaceDE w:val="0"/>
              <w:autoSpaceDN w:val="0"/>
              <w:jc w:val="center"/>
              <w:rPr>
                <w:sz w:val="12"/>
                <w:szCs w:val="12"/>
              </w:rPr>
            </w:pPr>
            <w:r w:rsidRPr="00DB0CAB">
              <w:rPr>
                <w:sz w:val="12"/>
                <w:szCs w:val="12"/>
              </w:rPr>
              <w:t>14 065,699</w:t>
            </w:r>
          </w:p>
        </w:tc>
        <w:tc>
          <w:tcPr>
            <w:tcW w:w="851" w:type="dxa"/>
            <w:shd w:val="clear" w:color="auto" w:fill="auto"/>
            <w:vAlign w:val="center"/>
          </w:tcPr>
          <w:p w:rsidR="006A32D4" w:rsidRPr="00DB0CAB" w:rsidRDefault="006A32D4" w:rsidP="00573A6D">
            <w:pPr>
              <w:widowControl w:val="0"/>
              <w:autoSpaceDE w:val="0"/>
              <w:autoSpaceDN w:val="0"/>
              <w:jc w:val="center"/>
              <w:rPr>
                <w:sz w:val="12"/>
                <w:szCs w:val="12"/>
              </w:rPr>
            </w:pPr>
            <w:r w:rsidRPr="00DB0CAB">
              <w:rPr>
                <w:sz w:val="12"/>
                <w:szCs w:val="12"/>
              </w:rPr>
              <w:t>16 802,111</w:t>
            </w:r>
          </w:p>
        </w:tc>
        <w:tc>
          <w:tcPr>
            <w:tcW w:w="851" w:type="dxa"/>
            <w:shd w:val="clear" w:color="auto" w:fill="auto"/>
            <w:vAlign w:val="center"/>
          </w:tcPr>
          <w:p w:rsidR="006A32D4" w:rsidRPr="00DB0CAB" w:rsidRDefault="006A32D4" w:rsidP="00573A6D">
            <w:pPr>
              <w:widowControl w:val="0"/>
              <w:autoSpaceDE w:val="0"/>
              <w:autoSpaceDN w:val="0"/>
              <w:jc w:val="center"/>
              <w:rPr>
                <w:sz w:val="12"/>
                <w:szCs w:val="12"/>
              </w:rPr>
            </w:pPr>
            <w:r w:rsidRPr="00DB0CAB">
              <w:rPr>
                <w:sz w:val="12"/>
                <w:szCs w:val="12"/>
              </w:rPr>
              <w:t>16 802,111</w:t>
            </w:r>
          </w:p>
        </w:tc>
        <w:tc>
          <w:tcPr>
            <w:tcW w:w="851" w:type="dxa"/>
            <w:shd w:val="clear" w:color="auto" w:fill="auto"/>
            <w:vAlign w:val="center"/>
          </w:tcPr>
          <w:p w:rsidR="006A32D4" w:rsidRPr="00573A6D" w:rsidRDefault="006A32D4" w:rsidP="00573A6D">
            <w:pPr>
              <w:widowControl w:val="0"/>
              <w:autoSpaceDE w:val="0"/>
              <w:autoSpaceDN w:val="0"/>
              <w:jc w:val="center"/>
              <w:rPr>
                <w:sz w:val="12"/>
                <w:szCs w:val="12"/>
              </w:rPr>
            </w:pPr>
            <w:r w:rsidRPr="00573A6D">
              <w:rPr>
                <w:sz w:val="12"/>
                <w:szCs w:val="12"/>
              </w:rPr>
              <w:t>27 870,000</w:t>
            </w:r>
          </w:p>
        </w:tc>
        <w:tc>
          <w:tcPr>
            <w:tcW w:w="851" w:type="dxa"/>
            <w:shd w:val="clear" w:color="auto" w:fill="auto"/>
            <w:vAlign w:val="center"/>
          </w:tcPr>
          <w:p w:rsidR="006A32D4" w:rsidRPr="00573A6D" w:rsidRDefault="006A32D4" w:rsidP="00573A6D">
            <w:pPr>
              <w:widowControl w:val="0"/>
              <w:autoSpaceDE w:val="0"/>
              <w:autoSpaceDN w:val="0"/>
              <w:jc w:val="center"/>
              <w:rPr>
                <w:sz w:val="12"/>
                <w:szCs w:val="12"/>
              </w:rPr>
            </w:pPr>
            <w:r w:rsidRPr="00573A6D">
              <w:rPr>
                <w:sz w:val="12"/>
                <w:szCs w:val="12"/>
              </w:rPr>
              <w:t>27 870,000</w:t>
            </w:r>
          </w:p>
        </w:tc>
      </w:tr>
      <w:tr w:rsidR="006A32D4" w:rsidRPr="005173EA" w:rsidTr="00573A6D">
        <w:tc>
          <w:tcPr>
            <w:tcW w:w="1135" w:type="dxa"/>
            <w:vMerge w:val="restart"/>
            <w:shd w:val="clear" w:color="auto" w:fill="auto"/>
            <w:vAlign w:val="center"/>
          </w:tcPr>
          <w:p w:rsidR="006A32D4" w:rsidRPr="005173EA" w:rsidRDefault="006A32D4" w:rsidP="00573A6D">
            <w:pPr>
              <w:spacing w:line="276" w:lineRule="auto"/>
              <w:rPr>
                <w:rFonts w:eastAsia="Calibri"/>
                <w:sz w:val="12"/>
                <w:szCs w:val="12"/>
                <w:lang w:eastAsia="en-US"/>
              </w:rPr>
            </w:pPr>
            <w:r>
              <w:rPr>
                <w:rFonts w:eastAsia="Calibri"/>
                <w:sz w:val="12"/>
                <w:szCs w:val="12"/>
                <w:lang w:eastAsia="en-US"/>
              </w:rPr>
              <w:t>Региональ</w:t>
            </w:r>
            <w:r w:rsidRPr="00573A6D">
              <w:rPr>
                <w:rFonts w:eastAsia="Calibri"/>
                <w:sz w:val="12"/>
                <w:szCs w:val="12"/>
                <w:lang w:eastAsia="en-US"/>
              </w:rPr>
              <w:t>ный проект Е</w:t>
            </w:r>
            <w:proofErr w:type="gramStart"/>
            <w:r w:rsidRPr="00573A6D">
              <w:rPr>
                <w:rFonts w:eastAsia="Calibri"/>
                <w:sz w:val="12"/>
                <w:szCs w:val="12"/>
                <w:lang w:eastAsia="en-US"/>
              </w:rPr>
              <w:t>1</w:t>
            </w:r>
            <w:proofErr w:type="gramEnd"/>
          </w:p>
        </w:tc>
        <w:tc>
          <w:tcPr>
            <w:tcW w:w="1814" w:type="dxa"/>
            <w:vMerge w:val="restart"/>
            <w:shd w:val="clear" w:color="auto" w:fill="auto"/>
            <w:vAlign w:val="center"/>
          </w:tcPr>
          <w:p w:rsidR="006A32D4" w:rsidRPr="005173EA" w:rsidRDefault="006A32D4" w:rsidP="00573A6D">
            <w:pPr>
              <w:spacing w:line="276" w:lineRule="auto"/>
              <w:rPr>
                <w:rFonts w:eastAsia="Calibri"/>
                <w:sz w:val="12"/>
                <w:szCs w:val="12"/>
                <w:lang w:eastAsia="en-US"/>
              </w:rPr>
            </w:pPr>
            <w:r w:rsidRPr="00573A6D">
              <w:rPr>
                <w:rFonts w:eastAsia="Calibri"/>
                <w:sz w:val="12"/>
                <w:szCs w:val="12"/>
                <w:lang w:eastAsia="en-US"/>
              </w:rPr>
              <w:t>Современная школа</w:t>
            </w:r>
          </w:p>
        </w:tc>
        <w:tc>
          <w:tcPr>
            <w:tcW w:w="1872" w:type="dxa"/>
            <w:vAlign w:val="center"/>
          </w:tcPr>
          <w:p w:rsidR="006A32D4" w:rsidRPr="005173EA" w:rsidRDefault="006A32D4" w:rsidP="00573A6D">
            <w:pPr>
              <w:widowControl w:val="0"/>
              <w:autoSpaceDE w:val="0"/>
              <w:autoSpaceDN w:val="0"/>
              <w:rPr>
                <w:sz w:val="12"/>
                <w:szCs w:val="12"/>
              </w:rPr>
            </w:pPr>
            <w:r>
              <w:rPr>
                <w:sz w:val="12"/>
                <w:szCs w:val="12"/>
              </w:rPr>
              <w:t>в</w:t>
            </w:r>
            <w:r w:rsidRPr="005173EA">
              <w:rPr>
                <w:sz w:val="12"/>
                <w:szCs w:val="12"/>
              </w:rPr>
              <w:t>сего</w:t>
            </w:r>
          </w:p>
        </w:tc>
        <w:tc>
          <w:tcPr>
            <w:tcW w:w="850" w:type="dxa"/>
            <w:shd w:val="clear" w:color="auto" w:fill="auto"/>
            <w:vAlign w:val="center"/>
          </w:tcPr>
          <w:p w:rsidR="006A32D4" w:rsidRPr="007D3ED0" w:rsidRDefault="006A32D4" w:rsidP="00573A6D">
            <w:pPr>
              <w:widowControl w:val="0"/>
              <w:autoSpaceDE w:val="0"/>
              <w:autoSpaceDN w:val="0"/>
              <w:jc w:val="center"/>
              <w:rPr>
                <w:sz w:val="12"/>
                <w:szCs w:val="12"/>
              </w:rPr>
            </w:pPr>
            <w:r w:rsidRPr="007D3ED0">
              <w:rPr>
                <w:sz w:val="12"/>
                <w:szCs w:val="12"/>
              </w:rPr>
              <w:t>0,000</w:t>
            </w:r>
          </w:p>
        </w:tc>
        <w:tc>
          <w:tcPr>
            <w:tcW w:w="992" w:type="dxa"/>
            <w:shd w:val="clear" w:color="auto" w:fill="auto"/>
            <w:vAlign w:val="center"/>
          </w:tcPr>
          <w:p w:rsidR="006A32D4" w:rsidRPr="007D3ED0" w:rsidRDefault="006A32D4" w:rsidP="00573A6D">
            <w:pPr>
              <w:widowControl w:val="0"/>
              <w:autoSpaceDE w:val="0"/>
              <w:autoSpaceDN w:val="0"/>
              <w:jc w:val="center"/>
              <w:rPr>
                <w:sz w:val="12"/>
                <w:szCs w:val="12"/>
              </w:rPr>
            </w:pPr>
            <w:r w:rsidRPr="007D3ED0">
              <w:rPr>
                <w:sz w:val="12"/>
                <w:szCs w:val="12"/>
              </w:rPr>
              <w:t>0,000</w:t>
            </w:r>
          </w:p>
        </w:tc>
        <w:tc>
          <w:tcPr>
            <w:tcW w:w="992" w:type="dxa"/>
            <w:shd w:val="clear" w:color="auto" w:fill="auto"/>
            <w:vAlign w:val="center"/>
          </w:tcPr>
          <w:p w:rsidR="006A32D4" w:rsidRPr="007D3ED0" w:rsidRDefault="006A32D4" w:rsidP="00573A6D">
            <w:pPr>
              <w:widowControl w:val="0"/>
              <w:autoSpaceDE w:val="0"/>
              <w:autoSpaceDN w:val="0"/>
              <w:jc w:val="center"/>
              <w:rPr>
                <w:sz w:val="12"/>
                <w:szCs w:val="12"/>
              </w:rPr>
            </w:pPr>
            <w:r w:rsidRPr="007D3ED0">
              <w:rPr>
                <w:sz w:val="12"/>
                <w:szCs w:val="12"/>
              </w:rPr>
              <w:t>0,000</w:t>
            </w:r>
          </w:p>
        </w:tc>
        <w:tc>
          <w:tcPr>
            <w:tcW w:w="851" w:type="dxa"/>
            <w:shd w:val="clear" w:color="auto" w:fill="auto"/>
            <w:vAlign w:val="center"/>
          </w:tcPr>
          <w:p w:rsidR="006A32D4" w:rsidRPr="007D3ED0" w:rsidRDefault="006A32D4" w:rsidP="00573A6D">
            <w:pPr>
              <w:widowControl w:val="0"/>
              <w:autoSpaceDE w:val="0"/>
              <w:autoSpaceDN w:val="0"/>
              <w:jc w:val="center"/>
              <w:rPr>
                <w:sz w:val="12"/>
                <w:szCs w:val="12"/>
              </w:rPr>
            </w:pPr>
            <w:r w:rsidRPr="007D3ED0">
              <w:rPr>
                <w:sz w:val="12"/>
                <w:szCs w:val="12"/>
              </w:rPr>
              <w:t>0,000</w:t>
            </w:r>
          </w:p>
        </w:tc>
        <w:tc>
          <w:tcPr>
            <w:tcW w:w="850" w:type="dxa"/>
            <w:shd w:val="clear" w:color="auto" w:fill="auto"/>
            <w:vAlign w:val="center"/>
          </w:tcPr>
          <w:p w:rsidR="006A32D4" w:rsidRPr="007D3ED0" w:rsidRDefault="006A32D4" w:rsidP="00573A6D">
            <w:pPr>
              <w:widowControl w:val="0"/>
              <w:autoSpaceDE w:val="0"/>
              <w:autoSpaceDN w:val="0"/>
              <w:jc w:val="center"/>
              <w:rPr>
                <w:sz w:val="12"/>
                <w:szCs w:val="12"/>
              </w:rPr>
            </w:pPr>
            <w:r w:rsidRPr="007D3ED0">
              <w:rPr>
                <w:sz w:val="12"/>
                <w:szCs w:val="12"/>
              </w:rPr>
              <w:t>0,000</w:t>
            </w:r>
          </w:p>
        </w:tc>
        <w:tc>
          <w:tcPr>
            <w:tcW w:w="851" w:type="dxa"/>
            <w:shd w:val="clear" w:color="auto" w:fill="auto"/>
            <w:vAlign w:val="center"/>
          </w:tcPr>
          <w:p w:rsidR="006A32D4" w:rsidRPr="00CD7C15" w:rsidRDefault="006A32D4" w:rsidP="00573A6D">
            <w:pPr>
              <w:widowControl w:val="0"/>
              <w:autoSpaceDE w:val="0"/>
              <w:autoSpaceDN w:val="0"/>
              <w:jc w:val="center"/>
              <w:rPr>
                <w:sz w:val="12"/>
                <w:szCs w:val="12"/>
              </w:rPr>
            </w:pPr>
            <w:r w:rsidRPr="007D3ED0">
              <w:rPr>
                <w:sz w:val="12"/>
                <w:szCs w:val="12"/>
              </w:rPr>
              <w:t>0,000</w:t>
            </w:r>
          </w:p>
        </w:tc>
        <w:tc>
          <w:tcPr>
            <w:tcW w:w="850" w:type="dxa"/>
            <w:shd w:val="clear" w:color="auto" w:fill="auto"/>
            <w:vAlign w:val="center"/>
          </w:tcPr>
          <w:p w:rsidR="006A32D4" w:rsidRPr="007D3ED0" w:rsidRDefault="006A32D4" w:rsidP="00573A6D">
            <w:pPr>
              <w:widowControl w:val="0"/>
              <w:autoSpaceDE w:val="0"/>
              <w:autoSpaceDN w:val="0"/>
              <w:jc w:val="center"/>
              <w:rPr>
                <w:sz w:val="12"/>
                <w:szCs w:val="12"/>
              </w:rPr>
            </w:pPr>
            <w:r w:rsidRPr="007D3ED0">
              <w:rPr>
                <w:sz w:val="12"/>
                <w:szCs w:val="12"/>
              </w:rPr>
              <w:t>0,000</w:t>
            </w:r>
          </w:p>
        </w:tc>
        <w:tc>
          <w:tcPr>
            <w:tcW w:w="851" w:type="dxa"/>
            <w:shd w:val="clear" w:color="auto" w:fill="auto"/>
            <w:vAlign w:val="center"/>
          </w:tcPr>
          <w:p w:rsidR="006A32D4" w:rsidRPr="00DB0CAB" w:rsidRDefault="006A32D4" w:rsidP="00573A6D">
            <w:pPr>
              <w:widowControl w:val="0"/>
              <w:autoSpaceDE w:val="0"/>
              <w:autoSpaceDN w:val="0"/>
              <w:jc w:val="center"/>
              <w:rPr>
                <w:sz w:val="12"/>
                <w:szCs w:val="12"/>
              </w:rPr>
            </w:pPr>
            <w:r w:rsidRPr="00DB0CAB">
              <w:rPr>
                <w:sz w:val="12"/>
                <w:szCs w:val="12"/>
              </w:rPr>
              <w:t>21 361,837</w:t>
            </w:r>
          </w:p>
        </w:tc>
        <w:tc>
          <w:tcPr>
            <w:tcW w:w="851" w:type="dxa"/>
            <w:shd w:val="clear" w:color="auto" w:fill="auto"/>
            <w:vAlign w:val="center"/>
          </w:tcPr>
          <w:p w:rsidR="006A32D4" w:rsidRPr="00DB0CAB" w:rsidRDefault="006A32D4" w:rsidP="00573A6D">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CD7C15" w:rsidRDefault="006A32D4" w:rsidP="00573A6D">
            <w:pPr>
              <w:widowControl w:val="0"/>
              <w:autoSpaceDE w:val="0"/>
              <w:autoSpaceDN w:val="0"/>
              <w:jc w:val="center"/>
              <w:rPr>
                <w:sz w:val="12"/>
                <w:szCs w:val="12"/>
              </w:rPr>
            </w:pPr>
            <w:r w:rsidRPr="007B7AD7">
              <w:rPr>
                <w:sz w:val="12"/>
                <w:szCs w:val="12"/>
              </w:rPr>
              <w:t>25 223,910</w:t>
            </w:r>
          </w:p>
        </w:tc>
        <w:tc>
          <w:tcPr>
            <w:tcW w:w="851" w:type="dxa"/>
            <w:shd w:val="clear" w:color="auto" w:fill="auto"/>
            <w:vAlign w:val="center"/>
          </w:tcPr>
          <w:p w:rsidR="006A32D4" w:rsidRPr="00CD7C15" w:rsidRDefault="006A32D4" w:rsidP="00573A6D">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CD7C15" w:rsidRDefault="006A32D4" w:rsidP="00573A6D">
            <w:pPr>
              <w:widowControl w:val="0"/>
              <w:autoSpaceDE w:val="0"/>
              <w:autoSpaceDN w:val="0"/>
              <w:jc w:val="center"/>
              <w:rPr>
                <w:sz w:val="12"/>
                <w:szCs w:val="12"/>
              </w:rPr>
            </w:pPr>
            <w:r w:rsidRPr="007D3ED0">
              <w:rPr>
                <w:sz w:val="12"/>
                <w:szCs w:val="12"/>
              </w:rPr>
              <w:t>0,000</w:t>
            </w:r>
          </w:p>
        </w:tc>
      </w:tr>
      <w:tr w:rsidR="006A32D4" w:rsidRPr="005173EA" w:rsidTr="00E16CB6">
        <w:tc>
          <w:tcPr>
            <w:tcW w:w="1135" w:type="dxa"/>
            <w:vMerge/>
            <w:shd w:val="clear" w:color="auto" w:fill="auto"/>
          </w:tcPr>
          <w:p w:rsidR="006A32D4" w:rsidRPr="005173EA" w:rsidRDefault="006A32D4" w:rsidP="00573A6D">
            <w:pPr>
              <w:spacing w:line="276" w:lineRule="auto"/>
              <w:rPr>
                <w:rFonts w:eastAsia="Calibri"/>
                <w:sz w:val="12"/>
                <w:szCs w:val="12"/>
                <w:lang w:eastAsia="en-US"/>
              </w:rPr>
            </w:pPr>
          </w:p>
        </w:tc>
        <w:tc>
          <w:tcPr>
            <w:tcW w:w="1814" w:type="dxa"/>
            <w:vMerge/>
            <w:shd w:val="clear" w:color="auto" w:fill="auto"/>
          </w:tcPr>
          <w:p w:rsidR="006A32D4" w:rsidRPr="005173EA" w:rsidRDefault="006A32D4" w:rsidP="00573A6D">
            <w:pPr>
              <w:spacing w:line="276" w:lineRule="auto"/>
              <w:rPr>
                <w:rFonts w:eastAsia="Calibri"/>
                <w:sz w:val="12"/>
                <w:szCs w:val="12"/>
                <w:lang w:eastAsia="en-US"/>
              </w:rPr>
            </w:pPr>
          </w:p>
        </w:tc>
        <w:tc>
          <w:tcPr>
            <w:tcW w:w="1872" w:type="dxa"/>
            <w:vAlign w:val="center"/>
          </w:tcPr>
          <w:p w:rsidR="006A32D4" w:rsidRPr="005173EA" w:rsidRDefault="006A32D4" w:rsidP="00573A6D">
            <w:pPr>
              <w:widowControl w:val="0"/>
              <w:autoSpaceDE w:val="0"/>
              <w:autoSpaceDN w:val="0"/>
              <w:rPr>
                <w:sz w:val="12"/>
                <w:szCs w:val="12"/>
              </w:rPr>
            </w:pPr>
            <w:r w:rsidRPr="005173EA">
              <w:rPr>
                <w:sz w:val="12"/>
                <w:szCs w:val="12"/>
              </w:rPr>
              <w:t>федеральный бюджет</w:t>
            </w:r>
          </w:p>
        </w:tc>
        <w:tc>
          <w:tcPr>
            <w:tcW w:w="850" w:type="dxa"/>
            <w:shd w:val="clear" w:color="auto" w:fill="auto"/>
            <w:vAlign w:val="center"/>
          </w:tcPr>
          <w:p w:rsidR="006A32D4" w:rsidRPr="007D3ED0" w:rsidRDefault="006A32D4" w:rsidP="00573A6D">
            <w:pPr>
              <w:widowControl w:val="0"/>
              <w:autoSpaceDE w:val="0"/>
              <w:autoSpaceDN w:val="0"/>
              <w:jc w:val="center"/>
              <w:rPr>
                <w:sz w:val="12"/>
                <w:szCs w:val="12"/>
              </w:rPr>
            </w:pPr>
            <w:r w:rsidRPr="007D3ED0">
              <w:rPr>
                <w:sz w:val="12"/>
                <w:szCs w:val="12"/>
              </w:rPr>
              <w:t>0,000</w:t>
            </w:r>
          </w:p>
        </w:tc>
        <w:tc>
          <w:tcPr>
            <w:tcW w:w="992" w:type="dxa"/>
            <w:shd w:val="clear" w:color="auto" w:fill="auto"/>
            <w:vAlign w:val="center"/>
          </w:tcPr>
          <w:p w:rsidR="006A32D4" w:rsidRPr="007D3ED0" w:rsidRDefault="006A32D4" w:rsidP="00573A6D">
            <w:pPr>
              <w:widowControl w:val="0"/>
              <w:autoSpaceDE w:val="0"/>
              <w:autoSpaceDN w:val="0"/>
              <w:jc w:val="center"/>
              <w:rPr>
                <w:sz w:val="12"/>
                <w:szCs w:val="12"/>
              </w:rPr>
            </w:pPr>
            <w:r w:rsidRPr="007D3ED0">
              <w:rPr>
                <w:sz w:val="12"/>
                <w:szCs w:val="12"/>
              </w:rPr>
              <w:t>0,000</w:t>
            </w:r>
          </w:p>
        </w:tc>
        <w:tc>
          <w:tcPr>
            <w:tcW w:w="992" w:type="dxa"/>
            <w:shd w:val="clear" w:color="auto" w:fill="auto"/>
            <w:vAlign w:val="center"/>
          </w:tcPr>
          <w:p w:rsidR="006A32D4" w:rsidRPr="007D3ED0" w:rsidRDefault="006A32D4" w:rsidP="00573A6D">
            <w:pPr>
              <w:widowControl w:val="0"/>
              <w:autoSpaceDE w:val="0"/>
              <w:autoSpaceDN w:val="0"/>
              <w:jc w:val="center"/>
              <w:rPr>
                <w:sz w:val="12"/>
                <w:szCs w:val="12"/>
              </w:rPr>
            </w:pPr>
            <w:r w:rsidRPr="007D3ED0">
              <w:rPr>
                <w:sz w:val="12"/>
                <w:szCs w:val="12"/>
              </w:rPr>
              <w:t>0,000</w:t>
            </w:r>
          </w:p>
        </w:tc>
        <w:tc>
          <w:tcPr>
            <w:tcW w:w="851" w:type="dxa"/>
            <w:shd w:val="clear" w:color="auto" w:fill="auto"/>
            <w:vAlign w:val="center"/>
          </w:tcPr>
          <w:p w:rsidR="006A32D4" w:rsidRPr="007D3ED0" w:rsidRDefault="006A32D4" w:rsidP="00573A6D">
            <w:pPr>
              <w:widowControl w:val="0"/>
              <w:autoSpaceDE w:val="0"/>
              <w:autoSpaceDN w:val="0"/>
              <w:jc w:val="center"/>
              <w:rPr>
                <w:sz w:val="12"/>
                <w:szCs w:val="12"/>
              </w:rPr>
            </w:pPr>
            <w:r w:rsidRPr="007D3ED0">
              <w:rPr>
                <w:sz w:val="12"/>
                <w:szCs w:val="12"/>
              </w:rPr>
              <w:t>0,000</w:t>
            </w:r>
          </w:p>
        </w:tc>
        <w:tc>
          <w:tcPr>
            <w:tcW w:w="850" w:type="dxa"/>
            <w:shd w:val="clear" w:color="auto" w:fill="auto"/>
            <w:vAlign w:val="center"/>
          </w:tcPr>
          <w:p w:rsidR="006A32D4" w:rsidRPr="007D3ED0" w:rsidRDefault="006A32D4" w:rsidP="00573A6D">
            <w:pPr>
              <w:widowControl w:val="0"/>
              <w:autoSpaceDE w:val="0"/>
              <w:autoSpaceDN w:val="0"/>
              <w:jc w:val="center"/>
              <w:rPr>
                <w:sz w:val="12"/>
                <w:szCs w:val="12"/>
              </w:rPr>
            </w:pPr>
            <w:r w:rsidRPr="007D3ED0">
              <w:rPr>
                <w:sz w:val="12"/>
                <w:szCs w:val="12"/>
              </w:rPr>
              <w:t>0,000</w:t>
            </w:r>
          </w:p>
        </w:tc>
        <w:tc>
          <w:tcPr>
            <w:tcW w:w="851" w:type="dxa"/>
            <w:shd w:val="clear" w:color="auto" w:fill="auto"/>
            <w:vAlign w:val="center"/>
          </w:tcPr>
          <w:p w:rsidR="006A32D4" w:rsidRPr="00573A6D" w:rsidRDefault="006A32D4" w:rsidP="00573A6D">
            <w:pPr>
              <w:widowControl w:val="0"/>
              <w:autoSpaceDE w:val="0"/>
              <w:autoSpaceDN w:val="0"/>
              <w:jc w:val="center"/>
              <w:rPr>
                <w:sz w:val="12"/>
                <w:szCs w:val="12"/>
              </w:rPr>
            </w:pPr>
            <w:r w:rsidRPr="007D3ED0">
              <w:rPr>
                <w:sz w:val="12"/>
                <w:szCs w:val="12"/>
              </w:rPr>
              <w:t>0,000</w:t>
            </w:r>
          </w:p>
        </w:tc>
        <w:tc>
          <w:tcPr>
            <w:tcW w:w="850" w:type="dxa"/>
            <w:shd w:val="clear" w:color="auto" w:fill="auto"/>
            <w:vAlign w:val="center"/>
          </w:tcPr>
          <w:p w:rsidR="006A32D4" w:rsidRPr="007D3ED0" w:rsidRDefault="006A32D4" w:rsidP="00573A6D">
            <w:pPr>
              <w:widowControl w:val="0"/>
              <w:autoSpaceDE w:val="0"/>
              <w:autoSpaceDN w:val="0"/>
              <w:jc w:val="center"/>
              <w:rPr>
                <w:sz w:val="12"/>
                <w:szCs w:val="12"/>
              </w:rPr>
            </w:pPr>
            <w:r w:rsidRPr="007D3ED0">
              <w:rPr>
                <w:sz w:val="12"/>
                <w:szCs w:val="12"/>
              </w:rPr>
              <w:t>0,000</w:t>
            </w:r>
          </w:p>
        </w:tc>
        <w:tc>
          <w:tcPr>
            <w:tcW w:w="851" w:type="dxa"/>
            <w:shd w:val="clear" w:color="auto" w:fill="auto"/>
            <w:vAlign w:val="center"/>
          </w:tcPr>
          <w:p w:rsidR="006A32D4" w:rsidRPr="00DB0CAB" w:rsidRDefault="006A32D4" w:rsidP="00573A6D">
            <w:pPr>
              <w:widowControl w:val="0"/>
              <w:autoSpaceDE w:val="0"/>
              <w:autoSpaceDN w:val="0"/>
              <w:jc w:val="center"/>
              <w:rPr>
                <w:sz w:val="12"/>
                <w:szCs w:val="12"/>
              </w:rPr>
            </w:pPr>
            <w:r w:rsidRPr="00DB0CAB">
              <w:rPr>
                <w:sz w:val="12"/>
                <w:szCs w:val="12"/>
              </w:rPr>
              <w:t>20 934,600</w:t>
            </w:r>
          </w:p>
        </w:tc>
        <w:tc>
          <w:tcPr>
            <w:tcW w:w="851" w:type="dxa"/>
            <w:shd w:val="clear" w:color="auto" w:fill="auto"/>
            <w:vAlign w:val="center"/>
          </w:tcPr>
          <w:p w:rsidR="006A32D4" w:rsidRPr="00DB0CAB" w:rsidRDefault="006A32D4" w:rsidP="00573A6D">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CD7C15" w:rsidRDefault="006A32D4" w:rsidP="00573A6D">
            <w:pPr>
              <w:widowControl w:val="0"/>
              <w:autoSpaceDE w:val="0"/>
              <w:autoSpaceDN w:val="0"/>
              <w:jc w:val="center"/>
              <w:rPr>
                <w:sz w:val="12"/>
                <w:szCs w:val="12"/>
              </w:rPr>
            </w:pPr>
            <w:r w:rsidRPr="007B7AD7">
              <w:rPr>
                <w:sz w:val="12"/>
                <w:szCs w:val="12"/>
              </w:rPr>
              <w:t>20 929,900</w:t>
            </w:r>
          </w:p>
        </w:tc>
        <w:tc>
          <w:tcPr>
            <w:tcW w:w="851" w:type="dxa"/>
            <w:shd w:val="clear" w:color="auto" w:fill="auto"/>
            <w:vAlign w:val="center"/>
          </w:tcPr>
          <w:p w:rsidR="006A32D4" w:rsidRPr="00CD7C15" w:rsidRDefault="006A32D4" w:rsidP="00573A6D">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CD7C15" w:rsidRDefault="006A32D4" w:rsidP="00573A6D">
            <w:pPr>
              <w:widowControl w:val="0"/>
              <w:autoSpaceDE w:val="0"/>
              <w:autoSpaceDN w:val="0"/>
              <w:jc w:val="center"/>
              <w:rPr>
                <w:sz w:val="12"/>
                <w:szCs w:val="12"/>
              </w:rPr>
            </w:pPr>
            <w:r w:rsidRPr="007D3ED0">
              <w:rPr>
                <w:sz w:val="12"/>
                <w:szCs w:val="12"/>
              </w:rPr>
              <w:t>0,000</w:t>
            </w:r>
          </w:p>
        </w:tc>
      </w:tr>
      <w:tr w:rsidR="006A32D4" w:rsidRPr="005173EA" w:rsidTr="00E16CB6">
        <w:tc>
          <w:tcPr>
            <w:tcW w:w="1135" w:type="dxa"/>
            <w:vMerge/>
            <w:shd w:val="clear" w:color="auto" w:fill="auto"/>
          </w:tcPr>
          <w:p w:rsidR="006A32D4" w:rsidRPr="005173EA" w:rsidRDefault="006A32D4" w:rsidP="00573A6D">
            <w:pPr>
              <w:spacing w:line="276" w:lineRule="auto"/>
              <w:rPr>
                <w:rFonts w:eastAsia="Calibri"/>
                <w:sz w:val="12"/>
                <w:szCs w:val="12"/>
                <w:lang w:eastAsia="en-US"/>
              </w:rPr>
            </w:pPr>
          </w:p>
        </w:tc>
        <w:tc>
          <w:tcPr>
            <w:tcW w:w="1814" w:type="dxa"/>
            <w:vMerge/>
            <w:shd w:val="clear" w:color="auto" w:fill="auto"/>
          </w:tcPr>
          <w:p w:rsidR="006A32D4" w:rsidRPr="005173EA" w:rsidRDefault="006A32D4" w:rsidP="00573A6D">
            <w:pPr>
              <w:spacing w:line="276" w:lineRule="auto"/>
              <w:rPr>
                <w:rFonts w:eastAsia="Calibri"/>
                <w:sz w:val="12"/>
                <w:szCs w:val="12"/>
                <w:lang w:eastAsia="en-US"/>
              </w:rPr>
            </w:pPr>
          </w:p>
        </w:tc>
        <w:tc>
          <w:tcPr>
            <w:tcW w:w="1872" w:type="dxa"/>
            <w:vAlign w:val="center"/>
          </w:tcPr>
          <w:p w:rsidR="006A32D4" w:rsidRPr="005173EA" w:rsidRDefault="006A32D4" w:rsidP="00573A6D">
            <w:pPr>
              <w:widowControl w:val="0"/>
              <w:autoSpaceDE w:val="0"/>
              <w:autoSpaceDN w:val="0"/>
              <w:rPr>
                <w:sz w:val="12"/>
                <w:szCs w:val="12"/>
              </w:rPr>
            </w:pPr>
            <w:r w:rsidRPr="005173EA">
              <w:rPr>
                <w:sz w:val="12"/>
                <w:szCs w:val="12"/>
              </w:rPr>
              <w:t>областной бюджет</w:t>
            </w:r>
          </w:p>
        </w:tc>
        <w:tc>
          <w:tcPr>
            <w:tcW w:w="850" w:type="dxa"/>
            <w:shd w:val="clear" w:color="auto" w:fill="auto"/>
            <w:vAlign w:val="center"/>
          </w:tcPr>
          <w:p w:rsidR="006A32D4" w:rsidRPr="007D3ED0" w:rsidRDefault="006A32D4" w:rsidP="00573A6D">
            <w:pPr>
              <w:widowControl w:val="0"/>
              <w:autoSpaceDE w:val="0"/>
              <w:autoSpaceDN w:val="0"/>
              <w:jc w:val="center"/>
              <w:rPr>
                <w:sz w:val="12"/>
                <w:szCs w:val="12"/>
              </w:rPr>
            </w:pPr>
            <w:r w:rsidRPr="007D3ED0">
              <w:rPr>
                <w:sz w:val="12"/>
                <w:szCs w:val="12"/>
              </w:rPr>
              <w:t>0,000</w:t>
            </w:r>
          </w:p>
        </w:tc>
        <w:tc>
          <w:tcPr>
            <w:tcW w:w="992" w:type="dxa"/>
            <w:shd w:val="clear" w:color="auto" w:fill="auto"/>
            <w:vAlign w:val="center"/>
          </w:tcPr>
          <w:p w:rsidR="006A32D4" w:rsidRPr="007D3ED0" w:rsidRDefault="006A32D4" w:rsidP="00573A6D">
            <w:pPr>
              <w:widowControl w:val="0"/>
              <w:autoSpaceDE w:val="0"/>
              <w:autoSpaceDN w:val="0"/>
              <w:jc w:val="center"/>
              <w:rPr>
                <w:sz w:val="12"/>
                <w:szCs w:val="12"/>
              </w:rPr>
            </w:pPr>
            <w:r w:rsidRPr="007D3ED0">
              <w:rPr>
                <w:sz w:val="12"/>
                <w:szCs w:val="12"/>
              </w:rPr>
              <w:t>0,000</w:t>
            </w:r>
          </w:p>
        </w:tc>
        <w:tc>
          <w:tcPr>
            <w:tcW w:w="992" w:type="dxa"/>
            <w:shd w:val="clear" w:color="auto" w:fill="auto"/>
            <w:vAlign w:val="center"/>
          </w:tcPr>
          <w:p w:rsidR="006A32D4" w:rsidRPr="007D3ED0" w:rsidRDefault="006A32D4" w:rsidP="00573A6D">
            <w:pPr>
              <w:widowControl w:val="0"/>
              <w:autoSpaceDE w:val="0"/>
              <w:autoSpaceDN w:val="0"/>
              <w:jc w:val="center"/>
              <w:rPr>
                <w:sz w:val="12"/>
                <w:szCs w:val="12"/>
              </w:rPr>
            </w:pPr>
            <w:r w:rsidRPr="007D3ED0">
              <w:rPr>
                <w:sz w:val="12"/>
                <w:szCs w:val="12"/>
              </w:rPr>
              <w:t>0,000</w:t>
            </w:r>
          </w:p>
        </w:tc>
        <w:tc>
          <w:tcPr>
            <w:tcW w:w="851" w:type="dxa"/>
            <w:shd w:val="clear" w:color="auto" w:fill="auto"/>
            <w:vAlign w:val="center"/>
          </w:tcPr>
          <w:p w:rsidR="006A32D4" w:rsidRPr="007D3ED0" w:rsidRDefault="006A32D4" w:rsidP="00573A6D">
            <w:pPr>
              <w:widowControl w:val="0"/>
              <w:autoSpaceDE w:val="0"/>
              <w:autoSpaceDN w:val="0"/>
              <w:jc w:val="center"/>
              <w:rPr>
                <w:sz w:val="12"/>
                <w:szCs w:val="12"/>
              </w:rPr>
            </w:pPr>
            <w:r w:rsidRPr="007D3ED0">
              <w:rPr>
                <w:sz w:val="12"/>
                <w:szCs w:val="12"/>
              </w:rPr>
              <w:t>0,000</w:t>
            </w:r>
          </w:p>
        </w:tc>
        <w:tc>
          <w:tcPr>
            <w:tcW w:w="850" w:type="dxa"/>
            <w:shd w:val="clear" w:color="auto" w:fill="auto"/>
            <w:vAlign w:val="center"/>
          </w:tcPr>
          <w:p w:rsidR="006A32D4" w:rsidRPr="007D3ED0" w:rsidRDefault="006A32D4" w:rsidP="00573A6D">
            <w:pPr>
              <w:widowControl w:val="0"/>
              <w:autoSpaceDE w:val="0"/>
              <w:autoSpaceDN w:val="0"/>
              <w:jc w:val="center"/>
              <w:rPr>
                <w:sz w:val="12"/>
                <w:szCs w:val="12"/>
              </w:rPr>
            </w:pPr>
            <w:r w:rsidRPr="007D3ED0">
              <w:rPr>
                <w:sz w:val="12"/>
                <w:szCs w:val="12"/>
              </w:rPr>
              <w:t>0,000</w:t>
            </w:r>
          </w:p>
        </w:tc>
        <w:tc>
          <w:tcPr>
            <w:tcW w:w="851" w:type="dxa"/>
            <w:shd w:val="clear" w:color="auto" w:fill="auto"/>
            <w:vAlign w:val="center"/>
          </w:tcPr>
          <w:p w:rsidR="006A32D4" w:rsidRPr="00573A6D" w:rsidRDefault="006A32D4" w:rsidP="00573A6D">
            <w:pPr>
              <w:widowControl w:val="0"/>
              <w:autoSpaceDE w:val="0"/>
              <w:autoSpaceDN w:val="0"/>
              <w:jc w:val="center"/>
              <w:rPr>
                <w:sz w:val="12"/>
                <w:szCs w:val="12"/>
              </w:rPr>
            </w:pPr>
            <w:r w:rsidRPr="007D3ED0">
              <w:rPr>
                <w:sz w:val="12"/>
                <w:szCs w:val="12"/>
              </w:rPr>
              <w:t>0,000</w:t>
            </w:r>
          </w:p>
        </w:tc>
        <w:tc>
          <w:tcPr>
            <w:tcW w:w="850" w:type="dxa"/>
            <w:shd w:val="clear" w:color="auto" w:fill="auto"/>
            <w:vAlign w:val="center"/>
          </w:tcPr>
          <w:p w:rsidR="006A32D4" w:rsidRPr="007D3ED0" w:rsidRDefault="006A32D4" w:rsidP="00573A6D">
            <w:pPr>
              <w:widowControl w:val="0"/>
              <w:autoSpaceDE w:val="0"/>
              <w:autoSpaceDN w:val="0"/>
              <w:jc w:val="center"/>
              <w:rPr>
                <w:sz w:val="12"/>
                <w:szCs w:val="12"/>
              </w:rPr>
            </w:pPr>
            <w:r w:rsidRPr="007D3ED0">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73A6D" w:rsidRDefault="006A32D4" w:rsidP="00573A6D">
            <w:pPr>
              <w:widowControl w:val="0"/>
              <w:autoSpaceDE w:val="0"/>
              <w:autoSpaceDN w:val="0"/>
              <w:jc w:val="center"/>
              <w:rPr>
                <w:sz w:val="12"/>
                <w:szCs w:val="12"/>
              </w:rPr>
            </w:pPr>
            <w:r w:rsidRPr="00573A6D">
              <w:rPr>
                <w:sz w:val="12"/>
                <w:szCs w:val="12"/>
              </w:rPr>
              <w:t>427,237</w:t>
            </w:r>
          </w:p>
        </w:tc>
        <w:tc>
          <w:tcPr>
            <w:tcW w:w="851" w:type="dxa"/>
            <w:tcBorders>
              <w:top w:val="single" w:sz="4" w:space="0" w:color="auto"/>
              <w:left w:val="nil"/>
              <w:bottom w:val="single" w:sz="4" w:space="0" w:color="auto"/>
              <w:right w:val="single" w:sz="4" w:space="0" w:color="auto"/>
            </w:tcBorders>
            <w:shd w:val="clear" w:color="auto" w:fill="auto"/>
            <w:vAlign w:val="center"/>
          </w:tcPr>
          <w:p w:rsidR="006A32D4" w:rsidRPr="00573A6D" w:rsidRDefault="006A32D4" w:rsidP="00573A6D">
            <w:pPr>
              <w:widowControl w:val="0"/>
              <w:autoSpaceDE w:val="0"/>
              <w:autoSpaceDN w:val="0"/>
              <w:jc w:val="center"/>
              <w:rPr>
                <w:sz w:val="12"/>
                <w:szCs w:val="12"/>
              </w:rPr>
            </w:pPr>
            <w:r w:rsidRPr="00573A6D">
              <w:rPr>
                <w:sz w:val="12"/>
                <w:szCs w:val="12"/>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6A32D4" w:rsidRPr="00573A6D" w:rsidRDefault="006A32D4" w:rsidP="00573A6D">
            <w:pPr>
              <w:widowControl w:val="0"/>
              <w:autoSpaceDE w:val="0"/>
              <w:autoSpaceDN w:val="0"/>
              <w:jc w:val="center"/>
              <w:rPr>
                <w:sz w:val="12"/>
                <w:szCs w:val="12"/>
              </w:rPr>
            </w:pPr>
            <w:r w:rsidRPr="00573A6D">
              <w:rPr>
                <w:sz w:val="12"/>
                <w:szCs w:val="12"/>
              </w:rPr>
              <w:t>4 294,010</w:t>
            </w:r>
          </w:p>
        </w:tc>
        <w:tc>
          <w:tcPr>
            <w:tcW w:w="851" w:type="dxa"/>
            <w:shd w:val="clear" w:color="auto" w:fill="auto"/>
            <w:vAlign w:val="center"/>
          </w:tcPr>
          <w:p w:rsidR="006A32D4" w:rsidRPr="00CD7C15" w:rsidRDefault="006A32D4" w:rsidP="00573A6D">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CD7C15" w:rsidRDefault="006A32D4" w:rsidP="00573A6D">
            <w:pPr>
              <w:widowControl w:val="0"/>
              <w:autoSpaceDE w:val="0"/>
              <w:autoSpaceDN w:val="0"/>
              <w:jc w:val="center"/>
              <w:rPr>
                <w:sz w:val="12"/>
                <w:szCs w:val="12"/>
              </w:rPr>
            </w:pPr>
            <w:r w:rsidRPr="007D3ED0">
              <w:rPr>
                <w:sz w:val="12"/>
                <w:szCs w:val="12"/>
              </w:rPr>
              <w:t>0,000</w:t>
            </w:r>
          </w:p>
        </w:tc>
      </w:tr>
      <w:tr w:rsidR="006A32D4" w:rsidRPr="005173EA" w:rsidTr="00E16CB6">
        <w:tc>
          <w:tcPr>
            <w:tcW w:w="1135" w:type="dxa"/>
            <w:vMerge w:val="restart"/>
            <w:shd w:val="clear" w:color="auto" w:fill="auto"/>
            <w:vAlign w:val="center"/>
          </w:tcPr>
          <w:p w:rsidR="006A32D4" w:rsidRPr="005173EA" w:rsidRDefault="006A32D4" w:rsidP="00C5135C">
            <w:pPr>
              <w:spacing w:line="276" w:lineRule="auto"/>
              <w:rPr>
                <w:rFonts w:eastAsia="Calibri"/>
                <w:sz w:val="12"/>
                <w:szCs w:val="12"/>
                <w:lang w:eastAsia="en-US"/>
              </w:rPr>
            </w:pPr>
            <w:r>
              <w:rPr>
                <w:rFonts w:eastAsia="Calibri"/>
                <w:sz w:val="12"/>
                <w:szCs w:val="12"/>
                <w:lang w:eastAsia="en-US"/>
              </w:rPr>
              <w:t>Региональ</w:t>
            </w:r>
            <w:r w:rsidRPr="00CF3266">
              <w:rPr>
                <w:rFonts w:eastAsia="Calibri"/>
                <w:sz w:val="12"/>
                <w:szCs w:val="12"/>
                <w:lang w:eastAsia="en-US"/>
              </w:rPr>
              <w:t>ный проект Е</w:t>
            </w:r>
            <w:proofErr w:type="gramStart"/>
            <w:r w:rsidRPr="00CF3266">
              <w:rPr>
                <w:rFonts w:eastAsia="Calibri"/>
                <w:sz w:val="12"/>
                <w:szCs w:val="12"/>
                <w:lang w:eastAsia="en-US"/>
              </w:rPr>
              <w:t>2</w:t>
            </w:r>
            <w:proofErr w:type="gramEnd"/>
          </w:p>
        </w:tc>
        <w:tc>
          <w:tcPr>
            <w:tcW w:w="1814" w:type="dxa"/>
            <w:vMerge w:val="restart"/>
            <w:shd w:val="clear" w:color="auto" w:fill="auto"/>
            <w:vAlign w:val="center"/>
          </w:tcPr>
          <w:p w:rsidR="006A32D4" w:rsidRPr="005173EA" w:rsidRDefault="006A32D4" w:rsidP="00C5135C">
            <w:pPr>
              <w:spacing w:line="276" w:lineRule="auto"/>
              <w:rPr>
                <w:rFonts w:eastAsia="Calibri"/>
                <w:sz w:val="12"/>
                <w:szCs w:val="12"/>
                <w:lang w:eastAsia="en-US"/>
              </w:rPr>
            </w:pPr>
            <w:r w:rsidRPr="00CF3266">
              <w:rPr>
                <w:rFonts w:eastAsia="Calibri"/>
                <w:sz w:val="12"/>
                <w:szCs w:val="12"/>
                <w:lang w:eastAsia="en-US"/>
              </w:rPr>
              <w:t>Успех каждого ребенка</w:t>
            </w:r>
          </w:p>
        </w:tc>
        <w:tc>
          <w:tcPr>
            <w:tcW w:w="1872" w:type="dxa"/>
            <w:vAlign w:val="center"/>
          </w:tcPr>
          <w:p w:rsidR="006A32D4" w:rsidRPr="005173EA" w:rsidRDefault="006A32D4" w:rsidP="00C5135C">
            <w:pPr>
              <w:widowControl w:val="0"/>
              <w:autoSpaceDE w:val="0"/>
              <w:autoSpaceDN w:val="0"/>
              <w:rPr>
                <w:sz w:val="12"/>
                <w:szCs w:val="12"/>
              </w:rPr>
            </w:pPr>
            <w:r>
              <w:rPr>
                <w:sz w:val="12"/>
                <w:szCs w:val="12"/>
              </w:rPr>
              <w:t>в</w:t>
            </w:r>
            <w:r w:rsidRPr="005173EA">
              <w:rPr>
                <w:sz w:val="12"/>
                <w:szCs w:val="12"/>
              </w:rPr>
              <w:t>сего</w:t>
            </w:r>
          </w:p>
        </w:tc>
        <w:tc>
          <w:tcPr>
            <w:tcW w:w="850" w:type="dxa"/>
            <w:shd w:val="clear" w:color="auto" w:fill="auto"/>
            <w:vAlign w:val="center"/>
          </w:tcPr>
          <w:p w:rsidR="006A32D4" w:rsidRPr="005173EA" w:rsidRDefault="006A32D4" w:rsidP="00C5135C">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C5135C">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C5135C">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C5135C">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6A32D4" w:rsidRPr="005173EA" w:rsidRDefault="006A32D4" w:rsidP="00C5135C">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C5135C">
            <w:pPr>
              <w:widowControl w:val="0"/>
              <w:autoSpaceDE w:val="0"/>
              <w:autoSpaceDN w:val="0"/>
              <w:jc w:val="center"/>
              <w:rPr>
                <w:sz w:val="12"/>
                <w:szCs w:val="12"/>
              </w:rPr>
            </w:pPr>
            <w:r w:rsidRPr="005173EA">
              <w:rPr>
                <w:sz w:val="12"/>
                <w:szCs w:val="12"/>
              </w:rPr>
              <w:t>321 236,366</w:t>
            </w:r>
          </w:p>
        </w:tc>
        <w:tc>
          <w:tcPr>
            <w:tcW w:w="850" w:type="dxa"/>
            <w:shd w:val="clear" w:color="auto" w:fill="auto"/>
            <w:vAlign w:val="center"/>
          </w:tcPr>
          <w:p w:rsidR="006A32D4" w:rsidRPr="006647C7" w:rsidRDefault="006A32D4" w:rsidP="00C5135C">
            <w:pPr>
              <w:widowControl w:val="0"/>
              <w:autoSpaceDE w:val="0"/>
              <w:autoSpaceDN w:val="0"/>
              <w:jc w:val="center"/>
              <w:rPr>
                <w:sz w:val="12"/>
                <w:szCs w:val="12"/>
              </w:rPr>
            </w:pPr>
            <w:r w:rsidRPr="00445028">
              <w:rPr>
                <w:sz w:val="12"/>
                <w:szCs w:val="12"/>
              </w:rPr>
              <w:t>334 817,901</w:t>
            </w:r>
          </w:p>
        </w:tc>
        <w:tc>
          <w:tcPr>
            <w:tcW w:w="851" w:type="dxa"/>
            <w:shd w:val="clear" w:color="auto" w:fill="auto"/>
            <w:vAlign w:val="center"/>
          </w:tcPr>
          <w:p w:rsidR="006A32D4" w:rsidRPr="00DB0CAB" w:rsidRDefault="006A32D4" w:rsidP="00C5135C">
            <w:pPr>
              <w:widowControl w:val="0"/>
              <w:autoSpaceDE w:val="0"/>
              <w:autoSpaceDN w:val="0"/>
              <w:jc w:val="center"/>
              <w:rPr>
                <w:sz w:val="12"/>
                <w:szCs w:val="12"/>
              </w:rPr>
            </w:pPr>
            <w:r w:rsidRPr="00DB0CAB">
              <w:rPr>
                <w:sz w:val="12"/>
                <w:szCs w:val="12"/>
              </w:rPr>
              <w:t>217 533,242</w:t>
            </w:r>
          </w:p>
        </w:tc>
        <w:tc>
          <w:tcPr>
            <w:tcW w:w="851" w:type="dxa"/>
            <w:shd w:val="clear" w:color="auto" w:fill="auto"/>
            <w:vAlign w:val="center"/>
          </w:tcPr>
          <w:p w:rsidR="006A32D4" w:rsidRPr="00DB0CAB" w:rsidRDefault="006A32D4" w:rsidP="00C5135C">
            <w:pPr>
              <w:widowControl w:val="0"/>
              <w:autoSpaceDE w:val="0"/>
              <w:autoSpaceDN w:val="0"/>
              <w:jc w:val="center"/>
              <w:rPr>
                <w:sz w:val="12"/>
                <w:szCs w:val="12"/>
              </w:rPr>
            </w:pPr>
            <w:r w:rsidRPr="00DB0CAB">
              <w:rPr>
                <w:sz w:val="12"/>
                <w:szCs w:val="12"/>
              </w:rPr>
              <w:t>81 904,362</w:t>
            </w:r>
          </w:p>
        </w:tc>
        <w:tc>
          <w:tcPr>
            <w:tcW w:w="851" w:type="dxa"/>
            <w:shd w:val="clear" w:color="auto" w:fill="auto"/>
            <w:vAlign w:val="center"/>
          </w:tcPr>
          <w:p w:rsidR="006A32D4" w:rsidRPr="00DB0CAB" w:rsidRDefault="006A32D4" w:rsidP="00C5135C">
            <w:pPr>
              <w:widowControl w:val="0"/>
              <w:autoSpaceDE w:val="0"/>
              <w:autoSpaceDN w:val="0"/>
              <w:jc w:val="center"/>
              <w:rPr>
                <w:sz w:val="12"/>
                <w:szCs w:val="12"/>
              </w:rPr>
            </w:pPr>
            <w:r w:rsidRPr="00DB0CAB">
              <w:rPr>
                <w:sz w:val="12"/>
                <w:szCs w:val="12"/>
              </w:rPr>
              <w:t>82 279,159</w:t>
            </w:r>
          </w:p>
        </w:tc>
        <w:tc>
          <w:tcPr>
            <w:tcW w:w="851" w:type="dxa"/>
            <w:shd w:val="clear" w:color="auto" w:fill="auto"/>
            <w:vAlign w:val="center"/>
          </w:tcPr>
          <w:p w:rsidR="006A32D4" w:rsidRPr="00DB0CAB" w:rsidRDefault="006A32D4" w:rsidP="00C5135C">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5173EA" w:rsidRDefault="006A32D4" w:rsidP="00C5135C">
            <w:pPr>
              <w:widowControl w:val="0"/>
              <w:autoSpaceDE w:val="0"/>
              <w:autoSpaceDN w:val="0"/>
              <w:jc w:val="center"/>
              <w:rPr>
                <w:sz w:val="12"/>
                <w:szCs w:val="12"/>
              </w:rPr>
            </w:pPr>
            <w:r w:rsidRPr="005173EA">
              <w:rPr>
                <w:sz w:val="12"/>
                <w:szCs w:val="12"/>
              </w:rPr>
              <w:t>0,000</w:t>
            </w:r>
          </w:p>
        </w:tc>
      </w:tr>
      <w:tr w:rsidR="006A32D4" w:rsidRPr="005173EA" w:rsidTr="00E16CB6">
        <w:tc>
          <w:tcPr>
            <w:tcW w:w="1135" w:type="dxa"/>
            <w:vMerge/>
            <w:shd w:val="clear" w:color="auto" w:fill="auto"/>
          </w:tcPr>
          <w:p w:rsidR="006A32D4" w:rsidRPr="005173EA" w:rsidRDefault="006A32D4" w:rsidP="00C5135C">
            <w:pPr>
              <w:spacing w:line="276" w:lineRule="auto"/>
              <w:rPr>
                <w:rFonts w:eastAsia="Calibri"/>
                <w:sz w:val="12"/>
                <w:szCs w:val="12"/>
                <w:lang w:eastAsia="en-US"/>
              </w:rPr>
            </w:pPr>
          </w:p>
        </w:tc>
        <w:tc>
          <w:tcPr>
            <w:tcW w:w="1814" w:type="dxa"/>
            <w:vMerge/>
            <w:shd w:val="clear" w:color="auto" w:fill="auto"/>
          </w:tcPr>
          <w:p w:rsidR="006A32D4" w:rsidRPr="005173EA" w:rsidRDefault="006A32D4" w:rsidP="00C5135C">
            <w:pPr>
              <w:spacing w:line="276" w:lineRule="auto"/>
              <w:rPr>
                <w:rFonts w:eastAsia="Calibri"/>
                <w:sz w:val="12"/>
                <w:szCs w:val="12"/>
                <w:lang w:eastAsia="en-US"/>
              </w:rPr>
            </w:pPr>
          </w:p>
        </w:tc>
        <w:tc>
          <w:tcPr>
            <w:tcW w:w="1872" w:type="dxa"/>
            <w:vAlign w:val="center"/>
          </w:tcPr>
          <w:p w:rsidR="006A32D4" w:rsidRPr="005173EA" w:rsidRDefault="006A32D4" w:rsidP="00C5135C">
            <w:pPr>
              <w:widowControl w:val="0"/>
              <w:autoSpaceDE w:val="0"/>
              <w:autoSpaceDN w:val="0"/>
              <w:rPr>
                <w:sz w:val="12"/>
                <w:szCs w:val="12"/>
              </w:rPr>
            </w:pPr>
            <w:r w:rsidRPr="005173EA">
              <w:rPr>
                <w:sz w:val="12"/>
                <w:szCs w:val="12"/>
              </w:rPr>
              <w:t>федеральный бюджет</w:t>
            </w:r>
          </w:p>
        </w:tc>
        <w:tc>
          <w:tcPr>
            <w:tcW w:w="850" w:type="dxa"/>
            <w:shd w:val="clear" w:color="auto" w:fill="auto"/>
            <w:vAlign w:val="center"/>
          </w:tcPr>
          <w:p w:rsidR="006A32D4" w:rsidRPr="005173EA" w:rsidRDefault="006A32D4" w:rsidP="00C5135C">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C5135C">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C5135C">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C5135C">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6A32D4" w:rsidRPr="005173EA" w:rsidRDefault="006A32D4" w:rsidP="00C5135C">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C5135C">
            <w:pPr>
              <w:widowControl w:val="0"/>
              <w:autoSpaceDE w:val="0"/>
              <w:autoSpaceDN w:val="0"/>
              <w:jc w:val="center"/>
              <w:rPr>
                <w:sz w:val="12"/>
                <w:szCs w:val="12"/>
              </w:rPr>
            </w:pPr>
            <w:r w:rsidRPr="005173EA">
              <w:rPr>
                <w:sz w:val="12"/>
                <w:szCs w:val="12"/>
              </w:rPr>
              <w:t>282</w:t>
            </w:r>
            <w:r>
              <w:rPr>
                <w:sz w:val="12"/>
                <w:szCs w:val="12"/>
              </w:rPr>
              <w:t xml:space="preserve"> </w:t>
            </w:r>
            <w:r w:rsidRPr="005173EA">
              <w:rPr>
                <w:sz w:val="12"/>
                <w:szCs w:val="12"/>
              </w:rPr>
              <w:t>996,900</w:t>
            </w:r>
          </w:p>
        </w:tc>
        <w:tc>
          <w:tcPr>
            <w:tcW w:w="850" w:type="dxa"/>
            <w:shd w:val="clear" w:color="auto" w:fill="auto"/>
            <w:vAlign w:val="center"/>
          </w:tcPr>
          <w:p w:rsidR="006A32D4" w:rsidRPr="005173EA" w:rsidRDefault="006A32D4" w:rsidP="00C5135C">
            <w:pPr>
              <w:jc w:val="center"/>
              <w:rPr>
                <w:sz w:val="12"/>
                <w:szCs w:val="12"/>
              </w:rPr>
            </w:pPr>
            <w:r w:rsidRPr="005173EA">
              <w:rPr>
                <w:sz w:val="12"/>
                <w:szCs w:val="12"/>
              </w:rPr>
              <w:t>107 695,100</w:t>
            </w:r>
          </w:p>
        </w:tc>
        <w:tc>
          <w:tcPr>
            <w:tcW w:w="851" w:type="dxa"/>
            <w:shd w:val="clear" w:color="auto" w:fill="auto"/>
            <w:vAlign w:val="center"/>
          </w:tcPr>
          <w:p w:rsidR="006A32D4" w:rsidRPr="00DB0CAB" w:rsidRDefault="006A32D4" w:rsidP="00C5135C">
            <w:pPr>
              <w:jc w:val="center"/>
              <w:rPr>
                <w:sz w:val="12"/>
                <w:szCs w:val="12"/>
              </w:rPr>
            </w:pPr>
            <w:r w:rsidRPr="00DB0CAB">
              <w:rPr>
                <w:sz w:val="12"/>
                <w:szCs w:val="12"/>
              </w:rPr>
              <w:t>111 668,400</w:t>
            </w:r>
          </w:p>
        </w:tc>
        <w:tc>
          <w:tcPr>
            <w:tcW w:w="851" w:type="dxa"/>
            <w:shd w:val="clear" w:color="auto" w:fill="auto"/>
            <w:vAlign w:val="center"/>
          </w:tcPr>
          <w:p w:rsidR="006A32D4" w:rsidRPr="00DB0CAB" w:rsidRDefault="006A32D4" w:rsidP="00C5135C">
            <w:pPr>
              <w:jc w:val="center"/>
              <w:rPr>
                <w:sz w:val="12"/>
                <w:szCs w:val="12"/>
              </w:rPr>
            </w:pPr>
            <w:r w:rsidRPr="00DB0CAB">
              <w:rPr>
                <w:sz w:val="12"/>
                <w:szCs w:val="12"/>
              </w:rPr>
              <w:t>0,000</w:t>
            </w:r>
          </w:p>
        </w:tc>
        <w:tc>
          <w:tcPr>
            <w:tcW w:w="851" w:type="dxa"/>
            <w:shd w:val="clear" w:color="auto" w:fill="auto"/>
            <w:vAlign w:val="center"/>
          </w:tcPr>
          <w:p w:rsidR="006A32D4" w:rsidRPr="00DB0CAB" w:rsidRDefault="006A32D4" w:rsidP="00C5135C">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DB0CAB" w:rsidRDefault="006A32D4" w:rsidP="00C5135C">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5173EA" w:rsidRDefault="006A32D4" w:rsidP="00C5135C">
            <w:pPr>
              <w:widowControl w:val="0"/>
              <w:autoSpaceDE w:val="0"/>
              <w:autoSpaceDN w:val="0"/>
              <w:jc w:val="center"/>
              <w:rPr>
                <w:sz w:val="12"/>
                <w:szCs w:val="12"/>
              </w:rPr>
            </w:pPr>
            <w:r w:rsidRPr="005173EA">
              <w:rPr>
                <w:sz w:val="12"/>
                <w:szCs w:val="12"/>
              </w:rPr>
              <w:t>0,000</w:t>
            </w:r>
          </w:p>
        </w:tc>
      </w:tr>
      <w:tr w:rsidR="006A32D4" w:rsidRPr="005173EA" w:rsidTr="00E16CB6">
        <w:tc>
          <w:tcPr>
            <w:tcW w:w="1135" w:type="dxa"/>
            <w:vMerge/>
            <w:shd w:val="clear" w:color="auto" w:fill="auto"/>
          </w:tcPr>
          <w:p w:rsidR="006A32D4" w:rsidRPr="005173EA" w:rsidRDefault="006A32D4" w:rsidP="00C5135C">
            <w:pPr>
              <w:spacing w:line="276" w:lineRule="auto"/>
              <w:rPr>
                <w:rFonts w:eastAsia="Calibri"/>
                <w:sz w:val="12"/>
                <w:szCs w:val="12"/>
                <w:lang w:eastAsia="en-US"/>
              </w:rPr>
            </w:pPr>
          </w:p>
        </w:tc>
        <w:tc>
          <w:tcPr>
            <w:tcW w:w="1814" w:type="dxa"/>
            <w:vMerge/>
            <w:shd w:val="clear" w:color="auto" w:fill="auto"/>
          </w:tcPr>
          <w:p w:rsidR="006A32D4" w:rsidRPr="005173EA" w:rsidRDefault="006A32D4" w:rsidP="00C5135C">
            <w:pPr>
              <w:spacing w:line="276" w:lineRule="auto"/>
              <w:rPr>
                <w:rFonts w:eastAsia="Calibri"/>
                <w:sz w:val="12"/>
                <w:szCs w:val="12"/>
                <w:lang w:eastAsia="en-US"/>
              </w:rPr>
            </w:pPr>
          </w:p>
        </w:tc>
        <w:tc>
          <w:tcPr>
            <w:tcW w:w="1872" w:type="dxa"/>
            <w:vAlign w:val="center"/>
          </w:tcPr>
          <w:p w:rsidR="006A32D4" w:rsidRPr="005173EA" w:rsidRDefault="006A32D4" w:rsidP="00C5135C">
            <w:pPr>
              <w:widowControl w:val="0"/>
              <w:autoSpaceDE w:val="0"/>
              <w:autoSpaceDN w:val="0"/>
              <w:rPr>
                <w:sz w:val="12"/>
                <w:szCs w:val="12"/>
              </w:rPr>
            </w:pPr>
            <w:r w:rsidRPr="005173EA">
              <w:rPr>
                <w:sz w:val="12"/>
                <w:szCs w:val="12"/>
              </w:rPr>
              <w:t>областной бюджет</w:t>
            </w:r>
          </w:p>
        </w:tc>
        <w:tc>
          <w:tcPr>
            <w:tcW w:w="850" w:type="dxa"/>
            <w:shd w:val="clear" w:color="auto" w:fill="auto"/>
            <w:vAlign w:val="center"/>
          </w:tcPr>
          <w:p w:rsidR="006A32D4" w:rsidRPr="005173EA" w:rsidRDefault="006A32D4" w:rsidP="00C5135C">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C5135C">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C5135C">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C5135C">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6A32D4" w:rsidRPr="005173EA" w:rsidRDefault="006A32D4" w:rsidP="00C5135C">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A32D4" w:rsidRPr="00C5135C" w:rsidRDefault="006A32D4" w:rsidP="00C5135C">
            <w:pPr>
              <w:widowControl w:val="0"/>
              <w:autoSpaceDE w:val="0"/>
              <w:autoSpaceDN w:val="0"/>
              <w:jc w:val="center"/>
              <w:rPr>
                <w:sz w:val="12"/>
                <w:szCs w:val="12"/>
              </w:rPr>
            </w:pPr>
            <w:r w:rsidRPr="00C5135C">
              <w:rPr>
                <w:sz w:val="12"/>
                <w:szCs w:val="12"/>
              </w:rPr>
              <w:t>38 239,466</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6A32D4" w:rsidRPr="00C5135C" w:rsidRDefault="006A32D4" w:rsidP="00C5135C">
            <w:pPr>
              <w:widowControl w:val="0"/>
              <w:autoSpaceDE w:val="0"/>
              <w:autoSpaceDN w:val="0"/>
              <w:jc w:val="center"/>
              <w:rPr>
                <w:sz w:val="12"/>
                <w:szCs w:val="12"/>
              </w:rPr>
            </w:pPr>
            <w:r w:rsidRPr="00C5135C">
              <w:rPr>
                <w:sz w:val="12"/>
                <w:szCs w:val="12"/>
              </w:rPr>
              <w:t>227 122,801</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A32D4" w:rsidRPr="00C5135C" w:rsidRDefault="006A32D4" w:rsidP="00C5135C">
            <w:pPr>
              <w:widowControl w:val="0"/>
              <w:autoSpaceDE w:val="0"/>
              <w:autoSpaceDN w:val="0"/>
              <w:jc w:val="center"/>
              <w:rPr>
                <w:sz w:val="12"/>
                <w:szCs w:val="12"/>
              </w:rPr>
            </w:pPr>
            <w:r w:rsidRPr="00C5135C">
              <w:rPr>
                <w:sz w:val="12"/>
                <w:szCs w:val="12"/>
              </w:rPr>
              <w:t>105 864,842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A32D4" w:rsidRPr="00C5135C" w:rsidRDefault="006A32D4" w:rsidP="00C5135C">
            <w:pPr>
              <w:widowControl w:val="0"/>
              <w:autoSpaceDE w:val="0"/>
              <w:autoSpaceDN w:val="0"/>
              <w:jc w:val="center"/>
              <w:rPr>
                <w:sz w:val="12"/>
                <w:szCs w:val="12"/>
              </w:rPr>
            </w:pPr>
            <w:r w:rsidRPr="00C5135C">
              <w:rPr>
                <w:sz w:val="12"/>
                <w:szCs w:val="12"/>
              </w:rPr>
              <w:t>81 904,362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A32D4" w:rsidRPr="00C5135C" w:rsidRDefault="006A32D4" w:rsidP="00C5135C">
            <w:pPr>
              <w:widowControl w:val="0"/>
              <w:autoSpaceDE w:val="0"/>
              <w:autoSpaceDN w:val="0"/>
              <w:jc w:val="center"/>
              <w:rPr>
                <w:sz w:val="12"/>
                <w:szCs w:val="12"/>
              </w:rPr>
            </w:pPr>
            <w:r w:rsidRPr="00C5135C">
              <w:rPr>
                <w:sz w:val="12"/>
                <w:szCs w:val="12"/>
              </w:rPr>
              <w:t>82 279,159</w:t>
            </w:r>
          </w:p>
        </w:tc>
        <w:tc>
          <w:tcPr>
            <w:tcW w:w="851" w:type="dxa"/>
            <w:shd w:val="clear" w:color="auto" w:fill="auto"/>
            <w:vAlign w:val="center"/>
          </w:tcPr>
          <w:p w:rsidR="006A32D4" w:rsidRPr="00DB0CAB" w:rsidRDefault="006A32D4" w:rsidP="00C5135C">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5173EA" w:rsidRDefault="006A32D4" w:rsidP="00C5135C">
            <w:pPr>
              <w:widowControl w:val="0"/>
              <w:autoSpaceDE w:val="0"/>
              <w:autoSpaceDN w:val="0"/>
              <w:jc w:val="center"/>
              <w:rPr>
                <w:sz w:val="12"/>
                <w:szCs w:val="12"/>
              </w:rPr>
            </w:pPr>
            <w:r w:rsidRPr="005173EA">
              <w:rPr>
                <w:sz w:val="12"/>
                <w:szCs w:val="12"/>
              </w:rPr>
              <w:t>0,000</w:t>
            </w:r>
          </w:p>
        </w:tc>
      </w:tr>
      <w:tr w:rsidR="006A32D4" w:rsidRPr="005173EA" w:rsidTr="00E16CB6">
        <w:tc>
          <w:tcPr>
            <w:tcW w:w="1135" w:type="dxa"/>
            <w:vMerge w:val="restart"/>
            <w:shd w:val="clear" w:color="auto" w:fill="auto"/>
            <w:vAlign w:val="center"/>
          </w:tcPr>
          <w:p w:rsidR="006A32D4" w:rsidRPr="005173EA" w:rsidRDefault="006A32D4" w:rsidP="00277668">
            <w:pPr>
              <w:spacing w:line="276" w:lineRule="auto"/>
              <w:rPr>
                <w:rFonts w:eastAsia="Calibri"/>
                <w:sz w:val="12"/>
                <w:szCs w:val="12"/>
                <w:lang w:eastAsia="en-US"/>
              </w:rPr>
            </w:pPr>
            <w:r>
              <w:rPr>
                <w:rFonts w:eastAsia="Calibri"/>
                <w:sz w:val="12"/>
                <w:szCs w:val="12"/>
                <w:lang w:eastAsia="en-US"/>
              </w:rPr>
              <w:t>Региональ</w:t>
            </w:r>
            <w:r w:rsidRPr="00277668">
              <w:rPr>
                <w:rFonts w:eastAsia="Calibri"/>
                <w:sz w:val="12"/>
                <w:szCs w:val="12"/>
                <w:lang w:eastAsia="en-US"/>
              </w:rPr>
              <w:t>ный проект Е</w:t>
            </w:r>
            <w:proofErr w:type="gramStart"/>
            <w:r w:rsidRPr="00277668">
              <w:rPr>
                <w:rFonts w:eastAsia="Calibri"/>
                <w:sz w:val="12"/>
                <w:szCs w:val="12"/>
                <w:lang w:eastAsia="en-US"/>
              </w:rPr>
              <w:t>4</w:t>
            </w:r>
            <w:proofErr w:type="gramEnd"/>
          </w:p>
        </w:tc>
        <w:tc>
          <w:tcPr>
            <w:tcW w:w="1814" w:type="dxa"/>
            <w:vMerge w:val="restart"/>
            <w:shd w:val="clear" w:color="auto" w:fill="auto"/>
            <w:vAlign w:val="center"/>
          </w:tcPr>
          <w:p w:rsidR="006A32D4" w:rsidRPr="005173EA" w:rsidRDefault="006A32D4" w:rsidP="00277668">
            <w:pPr>
              <w:spacing w:line="276" w:lineRule="auto"/>
              <w:rPr>
                <w:rFonts w:eastAsia="Calibri"/>
                <w:sz w:val="12"/>
                <w:szCs w:val="12"/>
                <w:lang w:eastAsia="en-US"/>
              </w:rPr>
            </w:pPr>
            <w:r w:rsidRPr="00277668">
              <w:rPr>
                <w:rFonts w:eastAsia="Calibri"/>
                <w:sz w:val="12"/>
                <w:szCs w:val="12"/>
                <w:lang w:eastAsia="en-US"/>
              </w:rPr>
              <w:t>Цифровая образовательная среда</w:t>
            </w:r>
          </w:p>
        </w:tc>
        <w:tc>
          <w:tcPr>
            <w:tcW w:w="1872" w:type="dxa"/>
            <w:vAlign w:val="center"/>
          </w:tcPr>
          <w:p w:rsidR="006A32D4" w:rsidRPr="005173EA" w:rsidRDefault="006A32D4" w:rsidP="00277668">
            <w:pPr>
              <w:widowControl w:val="0"/>
              <w:autoSpaceDE w:val="0"/>
              <w:autoSpaceDN w:val="0"/>
              <w:rPr>
                <w:sz w:val="12"/>
                <w:szCs w:val="12"/>
              </w:rPr>
            </w:pPr>
            <w:r>
              <w:rPr>
                <w:sz w:val="12"/>
                <w:szCs w:val="12"/>
              </w:rPr>
              <w:t>в</w:t>
            </w:r>
            <w:r w:rsidRPr="005173EA">
              <w:rPr>
                <w:sz w:val="12"/>
                <w:szCs w:val="12"/>
              </w:rPr>
              <w:t>сего</w:t>
            </w:r>
          </w:p>
        </w:tc>
        <w:tc>
          <w:tcPr>
            <w:tcW w:w="850" w:type="dxa"/>
            <w:shd w:val="clear" w:color="auto" w:fill="auto"/>
            <w:vAlign w:val="center"/>
          </w:tcPr>
          <w:p w:rsidR="006A32D4" w:rsidRPr="005173EA" w:rsidRDefault="006A32D4" w:rsidP="00277668">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277668">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277668">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277668">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6A32D4" w:rsidRPr="005173EA" w:rsidRDefault="006A32D4" w:rsidP="00277668">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277668">
            <w:pPr>
              <w:widowControl w:val="0"/>
              <w:autoSpaceDE w:val="0"/>
              <w:autoSpaceDN w:val="0"/>
              <w:jc w:val="center"/>
              <w:rPr>
                <w:sz w:val="12"/>
                <w:szCs w:val="12"/>
              </w:rPr>
            </w:pPr>
            <w:r w:rsidRPr="005173EA">
              <w:rPr>
                <w:sz w:val="12"/>
                <w:szCs w:val="12"/>
              </w:rPr>
              <w:t>12</w:t>
            </w:r>
            <w:r>
              <w:rPr>
                <w:sz w:val="12"/>
                <w:szCs w:val="12"/>
              </w:rPr>
              <w:t xml:space="preserve"> </w:t>
            </w:r>
            <w:r w:rsidRPr="005173EA">
              <w:rPr>
                <w:sz w:val="12"/>
                <w:szCs w:val="12"/>
              </w:rPr>
              <w:t>434,592</w:t>
            </w:r>
          </w:p>
        </w:tc>
        <w:tc>
          <w:tcPr>
            <w:tcW w:w="850" w:type="dxa"/>
            <w:shd w:val="clear" w:color="auto" w:fill="auto"/>
            <w:vAlign w:val="center"/>
          </w:tcPr>
          <w:p w:rsidR="006A32D4" w:rsidRPr="005173EA" w:rsidRDefault="006A32D4" w:rsidP="00277668">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DB0CAB" w:rsidRDefault="006A32D4" w:rsidP="00277668">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DB0CAB" w:rsidRDefault="006A32D4" w:rsidP="00277668">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DB0CAB" w:rsidRDefault="006A32D4" w:rsidP="00277668">
            <w:pPr>
              <w:widowControl w:val="0"/>
              <w:autoSpaceDE w:val="0"/>
              <w:autoSpaceDN w:val="0"/>
              <w:jc w:val="center"/>
              <w:rPr>
                <w:sz w:val="12"/>
                <w:szCs w:val="12"/>
              </w:rPr>
            </w:pPr>
            <w:r w:rsidRPr="00DB0CAB">
              <w:rPr>
                <w:sz w:val="12"/>
                <w:szCs w:val="12"/>
              </w:rPr>
              <w:t>20 324,388</w:t>
            </w:r>
          </w:p>
        </w:tc>
        <w:tc>
          <w:tcPr>
            <w:tcW w:w="851" w:type="dxa"/>
            <w:shd w:val="clear" w:color="auto" w:fill="auto"/>
            <w:vAlign w:val="center"/>
          </w:tcPr>
          <w:p w:rsidR="006A32D4" w:rsidRPr="00DB0CAB" w:rsidRDefault="006A32D4" w:rsidP="00277668">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5173EA" w:rsidRDefault="006A32D4" w:rsidP="00277668">
            <w:pPr>
              <w:widowControl w:val="0"/>
              <w:autoSpaceDE w:val="0"/>
              <w:autoSpaceDN w:val="0"/>
              <w:jc w:val="center"/>
              <w:rPr>
                <w:sz w:val="12"/>
                <w:szCs w:val="12"/>
              </w:rPr>
            </w:pPr>
            <w:r w:rsidRPr="005173EA">
              <w:rPr>
                <w:sz w:val="12"/>
                <w:szCs w:val="12"/>
              </w:rPr>
              <w:t>0,000</w:t>
            </w:r>
          </w:p>
        </w:tc>
      </w:tr>
      <w:tr w:rsidR="006A32D4" w:rsidRPr="005173EA" w:rsidTr="00E16CB6">
        <w:tc>
          <w:tcPr>
            <w:tcW w:w="1135" w:type="dxa"/>
            <w:vMerge/>
            <w:shd w:val="clear" w:color="auto" w:fill="auto"/>
          </w:tcPr>
          <w:p w:rsidR="006A32D4" w:rsidRPr="005173EA" w:rsidRDefault="006A32D4" w:rsidP="00277668">
            <w:pPr>
              <w:spacing w:line="276" w:lineRule="auto"/>
              <w:rPr>
                <w:rFonts w:eastAsia="Calibri"/>
                <w:sz w:val="12"/>
                <w:szCs w:val="12"/>
                <w:lang w:eastAsia="en-US"/>
              </w:rPr>
            </w:pPr>
          </w:p>
        </w:tc>
        <w:tc>
          <w:tcPr>
            <w:tcW w:w="1814" w:type="dxa"/>
            <w:vMerge/>
            <w:shd w:val="clear" w:color="auto" w:fill="auto"/>
          </w:tcPr>
          <w:p w:rsidR="006A32D4" w:rsidRPr="005173EA" w:rsidRDefault="006A32D4" w:rsidP="00277668">
            <w:pPr>
              <w:spacing w:line="276" w:lineRule="auto"/>
              <w:rPr>
                <w:rFonts w:eastAsia="Calibri"/>
                <w:sz w:val="12"/>
                <w:szCs w:val="12"/>
                <w:lang w:eastAsia="en-US"/>
              </w:rPr>
            </w:pPr>
          </w:p>
        </w:tc>
        <w:tc>
          <w:tcPr>
            <w:tcW w:w="1872" w:type="dxa"/>
            <w:vAlign w:val="center"/>
          </w:tcPr>
          <w:p w:rsidR="006A32D4" w:rsidRPr="005173EA" w:rsidRDefault="006A32D4" w:rsidP="00277668">
            <w:pPr>
              <w:widowControl w:val="0"/>
              <w:autoSpaceDE w:val="0"/>
              <w:autoSpaceDN w:val="0"/>
              <w:rPr>
                <w:sz w:val="12"/>
                <w:szCs w:val="12"/>
              </w:rPr>
            </w:pPr>
            <w:r w:rsidRPr="005173EA">
              <w:rPr>
                <w:sz w:val="12"/>
                <w:szCs w:val="12"/>
              </w:rPr>
              <w:t>федеральный бюджет</w:t>
            </w:r>
          </w:p>
        </w:tc>
        <w:tc>
          <w:tcPr>
            <w:tcW w:w="850" w:type="dxa"/>
            <w:shd w:val="clear" w:color="auto" w:fill="auto"/>
            <w:vAlign w:val="center"/>
          </w:tcPr>
          <w:p w:rsidR="006A32D4" w:rsidRPr="005173EA" w:rsidRDefault="006A32D4" w:rsidP="00277668">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277668">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277668">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277668">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6A32D4" w:rsidRPr="005173EA" w:rsidRDefault="006A32D4" w:rsidP="00277668">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277668">
            <w:pPr>
              <w:widowControl w:val="0"/>
              <w:autoSpaceDE w:val="0"/>
              <w:autoSpaceDN w:val="0"/>
              <w:jc w:val="center"/>
              <w:rPr>
                <w:sz w:val="12"/>
                <w:szCs w:val="12"/>
              </w:rPr>
            </w:pPr>
            <w:r w:rsidRPr="005173EA">
              <w:rPr>
                <w:sz w:val="12"/>
                <w:szCs w:val="12"/>
              </w:rPr>
              <w:t>12</w:t>
            </w:r>
            <w:r>
              <w:rPr>
                <w:sz w:val="12"/>
                <w:szCs w:val="12"/>
              </w:rPr>
              <w:t xml:space="preserve"> </w:t>
            </w:r>
            <w:r w:rsidRPr="005173EA">
              <w:rPr>
                <w:sz w:val="12"/>
                <w:szCs w:val="12"/>
              </w:rPr>
              <w:t>185,900</w:t>
            </w:r>
          </w:p>
        </w:tc>
        <w:tc>
          <w:tcPr>
            <w:tcW w:w="850" w:type="dxa"/>
            <w:shd w:val="clear" w:color="auto" w:fill="auto"/>
            <w:vAlign w:val="center"/>
          </w:tcPr>
          <w:p w:rsidR="006A32D4" w:rsidRPr="005173EA" w:rsidRDefault="006A32D4" w:rsidP="00277668">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DB0CAB" w:rsidRDefault="006A32D4" w:rsidP="00277668">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DB0CAB" w:rsidRDefault="006A32D4" w:rsidP="00277668">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DB0CAB" w:rsidRDefault="006A32D4" w:rsidP="00277668">
            <w:pPr>
              <w:widowControl w:val="0"/>
              <w:autoSpaceDE w:val="0"/>
              <w:autoSpaceDN w:val="0"/>
              <w:jc w:val="center"/>
              <w:rPr>
                <w:sz w:val="12"/>
                <w:szCs w:val="12"/>
              </w:rPr>
            </w:pPr>
            <w:r w:rsidRPr="00DB0CAB">
              <w:rPr>
                <w:sz w:val="12"/>
                <w:szCs w:val="12"/>
              </w:rPr>
              <w:t>19 917,900</w:t>
            </w:r>
          </w:p>
        </w:tc>
        <w:tc>
          <w:tcPr>
            <w:tcW w:w="851" w:type="dxa"/>
            <w:shd w:val="clear" w:color="auto" w:fill="auto"/>
            <w:vAlign w:val="center"/>
          </w:tcPr>
          <w:p w:rsidR="006A32D4" w:rsidRPr="00DB0CAB" w:rsidRDefault="006A32D4" w:rsidP="00277668">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5173EA" w:rsidRDefault="006A32D4" w:rsidP="00277668">
            <w:pPr>
              <w:widowControl w:val="0"/>
              <w:autoSpaceDE w:val="0"/>
              <w:autoSpaceDN w:val="0"/>
              <w:jc w:val="center"/>
              <w:rPr>
                <w:sz w:val="12"/>
                <w:szCs w:val="12"/>
              </w:rPr>
            </w:pPr>
            <w:r w:rsidRPr="005173EA">
              <w:rPr>
                <w:sz w:val="12"/>
                <w:szCs w:val="12"/>
              </w:rPr>
              <w:t>0,000</w:t>
            </w:r>
          </w:p>
        </w:tc>
      </w:tr>
      <w:tr w:rsidR="006A32D4" w:rsidRPr="005173EA" w:rsidTr="00E16CB6">
        <w:tc>
          <w:tcPr>
            <w:tcW w:w="1135" w:type="dxa"/>
            <w:vMerge/>
            <w:shd w:val="clear" w:color="auto" w:fill="auto"/>
          </w:tcPr>
          <w:p w:rsidR="006A32D4" w:rsidRPr="005173EA" w:rsidRDefault="006A32D4" w:rsidP="00277668">
            <w:pPr>
              <w:spacing w:line="276" w:lineRule="auto"/>
              <w:rPr>
                <w:rFonts w:eastAsia="Calibri"/>
                <w:sz w:val="12"/>
                <w:szCs w:val="12"/>
                <w:lang w:eastAsia="en-US"/>
              </w:rPr>
            </w:pPr>
          </w:p>
        </w:tc>
        <w:tc>
          <w:tcPr>
            <w:tcW w:w="1814" w:type="dxa"/>
            <w:vMerge/>
            <w:shd w:val="clear" w:color="auto" w:fill="auto"/>
          </w:tcPr>
          <w:p w:rsidR="006A32D4" w:rsidRPr="005173EA" w:rsidRDefault="006A32D4" w:rsidP="00277668">
            <w:pPr>
              <w:spacing w:line="276" w:lineRule="auto"/>
              <w:rPr>
                <w:rFonts w:eastAsia="Calibri"/>
                <w:sz w:val="12"/>
                <w:szCs w:val="12"/>
                <w:lang w:eastAsia="en-US"/>
              </w:rPr>
            </w:pPr>
          </w:p>
        </w:tc>
        <w:tc>
          <w:tcPr>
            <w:tcW w:w="1872" w:type="dxa"/>
            <w:vAlign w:val="center"/>
          </w:tcPr>
          <w:p w:rsidR="006A32D4" w:rsidRPr="005173EA" w:rsidRDefault="006A32D4" w:rsidP="00277668">
            <w:pPr>
              <w:widowControl w:val="0"/>
              <w:autoSpaceDE w:val="0"/>
              <w:autoSpaceDN w:val="0"/>
              <w:rPr>
                <w:sz w:val="12"/>
                <w:szCs w:val="12"/>
              </w:rPr>
            </w:pPr>
            <w:r w:rsidRPr="005173EA">
              <w:rPr>
                <w:sz w:val="12"/>
                <w:szCs w:val="12"/>
              </w:rPr>
              <w:t>областной бюджет</w:t>
            </w:r>
          </w:p>
        </w:tc>
        <w:tc>
          <w:tcPr>
            <w:tcW w:w="850" w:type="dxa"/>
            <w:shd w:val="clear" w:color="auto" w:fill="auto"/>
            <w:vAlign w:val="center"/>
          </w:tcPr>
          <w:p w:rsidR="006A32D4" w:rsidRPr="005173EA" w:rsidRDefault="006A32D4" w:rsidP="00277668">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277668">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277668">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277668">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6A32D4" w:rsidRPr="005173EA" w:rsidRDefault="006A32D4" w:rsidP="00277668">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A32D4" w:rsidRPr="00C5135C" w:rsidRDefault="006A32D4" w:rsidP="00277668">
            <w:pPr>
              <w:widowControl w:val="0"/>
              <w:autoSpaceDE w:val="0"/>
              <w:autoSpaceDN w:val="0"/>
              <w:jc w:val="center"/>
              <w:rPr>
                <w:sz w:val="12"/>
                <w:szCs w:val="12"/>
              </w:rPr>
            </w:pPr>
            <w:r w:rsidRPr="00277668">
              <w:rPr>
                <w:sz w:val="12"/>
                <w:szCs w:val="12"/>
              </w:rPr>
              <w:t>248,692</w:t>
            </w:r>
          </w:p>
        </w:tc>
        <w:tc>
          <w:tcPr>
            <w:tcW w:w="850" w:type="dxa"/>
            <w:shd w:val="clear" w:color="auto" w:fill="auto"/>
            <w:vAlign w:val="center"/>
          </w:tcPr>
          <w:p w:rsidR="006A32D4" w:rsidRPr="005173EA" w:rsidRDefault="006A32D4" w:rsidP="00277668">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DB0CAB" w:rsidRDefault="006A32D4" w:rsidP="00277668">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DB0CAB" w:rsidRDefault="006A32D4" w:rsidP="00277668">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DB0CAB" w:rsidRDefault="006A32D4" w:rsidP="00277668">
            <w:pPr>
              <w:widowControl w:val="0"/>
              <w:autoSpaceDE w:val="0"/>
              <w:autoSpaceDN w:val="0"/>
              <w:jc w:val="center"/>
              <w:rPr>
                <w:sz w:val="12"/>
                <w:szCs w:val="12"/>
              </w:rPr>
            </w:pPr>
            <w:r w:rsidRPr="00277668">
              <w:rPr>
                <w:sz w:val="12"/>
                <w:szCs w:val="12"/>
              </w:rPr>
              <w:t>406,488</w:t>
            </w:r>
          </w:p>
        </w:tc>
        <w:tc>
          <w:tcPr>
            <w:tcW w:w="851" w:type="dxa"/>
            <w:shd w:val="clear" w:color="auto" w:fill="auto"/>
            <w:vAlign w:val="center"/>
          </w:tcPr>
          <w:p w:rsidR="006A32D4" w:rsidRPr="005173EA" w:rsidRDefault="006A32D4" w:rsidP="00277668">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277668">
            <w:pPr>
              <w:widowControl w:val="0"/>
              <w:autoSpaceDE w:val="0"/>
              <w:autoSpaceDN w:val="0"/>
              <w:jc w:val="center"/>
              <w:rPr>
                <w:sz w:val="12"/>
                <w:szCs w:val="12"/>
              </w:rPr>
            </w:pPr>
            <w:r w:rsidRPr="005173EA">
              <w:rPr>
                <w:sz w:val="12"/>
                <w:szCs w:val="12"/>
              </w:rPr>
              <w:t>0,000</w:t>
            </w:r>
          </w:p>
        </w:tc>
      </w:tr>
      <w:tr w:rsidR="006A32D4" w:rsidRPr="005173EA" w:rsidTr="00BC2B32">
        <w:tc>
          <w:tcPr>
            <w:tcW w:w="1135" w:type="dxa"/>
            <w:vMerge w:val="restart"/>
            <w:vAlign w:val="center"/>
          </w:tcPr>
          <w:p w:rsidR="006A32D4" w:rsidRPr="005173EA" w:rsidRDefault="00A66CA5" w:rsidP="00277668">
            <w:pPr>
              <w:widowControl w:val="0"/>
              <w:autoSpaceDE w:val="0"/>
              <w:autoSpaceDN w:val="0"/>
              <w:jc w:val="center"/>
              <w:outlineLvl w:val="3"/>
              <w:rPr>
                <w:sz w:val="12"/>
                <w:szCs w:val="12"/>
              </w:rPr>
            </w:pPr>
            <w:hyperlink w:anchor="P1611" w:history="1">
              <w:r w:rsidR="006A32D4" w:rsidRPr="005173EA">
                <w:rPr>
                  <w:sz w:val="12"/>
                  <w:szCs w:val="12"/>
                </w:rPr>
                <w:t>Подпрограмма 3</w:t>
              </w:r>
            </w:hyperlink>
          </w:p>
        </w:tc>
        <w:tc>
          <w:tcPr>
            <w:tcW w:w="1814" w:type="dxa"/>
            <w:vMerge w:val="restart"/>
            <w:vAlign w:val="center"/>
          </w:tcPr>
          <w:p w:rsidR="006A32D4" w:rsidRPr="005173EA" w:rsidRDefault="006A32D4" w:rsidP="00277668">
            <w:pPr>
              <w:widowControl w:val="0"/>
              <w:autoSpaceDE w:val="0"/>
              <w:autoSpaceDN w:val="0"/>
              <w:jc w:val="center"/>
              <w:rPr>
                <w:sz w:val="12"/>
                <w:szCs w:val="12"/>
              </w:rPr>
            </w:pPr>
            <w:r w:rsidRPr="005173EA">
              <w:rPr>
                <w:sz w:val="12"/>
                <w:szCs w:val="12"/>
              </w:rPr>
              <w:t>Развитие профессионального образования</w:t>
            </w:r>
          </w:p>
        </w:tc>
        <w:tc>
          <w:tcPr>
            <w:tcW w:w="1872" w:type="dxa"/>
            <w:vAlign w:val="center"/>
          </w:tcPr>
          <w:p w:rsidR="006A32D4" w:rsidRPr="005173EA" w:rsidRDefault="006A32D4" w:rsidP="00277668">
            <w:pPr>
              <w:widowControl w:val="0"/>
              <w:autoSpaceDE w:val="0"/>
              <w:autoSpaceDN w:val="0"/>
              <w:rPr>
                <w:sz w:val="12"/>
                <w:szCs w:val="12"/>
              </w:rPr>
            </w:pPr>
            <w:r>
              <w:rPr>
                <w:sz w:val="12"/>
                <w:szCs w:val="12"/>
              </w:rPr>
              <w:t>в</w:t>
            </w:r>
            <w:r w:rsidRPr="005173EA">
              <w:rPr>
                <w:sz w:val="12"/>
                <w:szCs w:val="12"/>
              </w:rPr>
              <w:t>сего</w:t>
            </w:r>
          </w:p>
        </w:tc>
        <w:tc>
          <w:tcPr>
            <w:tcW w:w="850" w:type="dxa"/>
            <w:vAlign w:val="center"/>
          </w:tcPr>
          <w:p w:rsidR="006A32D4" w:rsidRPr="005173EA" w:rsidRDefault="006A32D4" w:rsidP="00277668">
            <w:pPr>
              <w:widowControl w:val="0"/>
              <w:autoSpaceDE w:val="0"/>
              <w:autoSpaceDN w:val="0"/>
              <w:jc w:val="center"/>
              <w:rPr>
                <w:sz w:val="12"/>
                <w:szCs w:val="12"/>
              </w:rPr>
            </w:pPr>
            <w:r w:rsidRPr="005173EA">
              <w:rPr>
                <w:sz w:val="12"/>
                <w:szCs w:val="12"/>
              </w:rPr>
              <w:t>1</w:t>
            </w:r>
            <w:r>
              <w:rPr>
                <w:sz w:val="12"/>
                <w:szCs w:val="12"/>
              </w:rPr>
              <w:t> </w:t>
            </w:r>
            <w:r w:rsidRPr="005173EA">
              <w:rPr>
                <w:sz w:val="12"/>
                <w:szCs w:val="12"/>
              </w:rPr>
              <w:t>483</w:t>
            </w:r>
            <w:r>
              <w:rPr>
                <w:sz w:val="12"/>
                <w:szCs w:val="12"/>
              </w:rPr>
              <w:t xml:space="preserve"> </w:t>
            </w:r>
            <w:r w:rsidRPr="005173EA">
              <w:rPr>
                <w:sz w:val="12"/>
                <w:szCs w:val="12"/>
              </w:rPr>
              <w:t>275,029</w:t>
            </w:r>
          </w:p>
        </w:tc>
        <w:tc>
          <w:tcPr>
            <w:tcW w:w="992" w:type="dxa"/>
            <w:vAlign w:val="center"/>
          </w:tcPr>
          <w:p w:rsidR="006A32D4" w:rsidRPr="005173EA" w:rsidRDefault="006A32D4" w:rsidP="00277668">
            <w:pPr>
              <w:widowControl w:val="0"/>
              <w:autoSpaceDE w:val="0"/>
              <w:autoSpaceDN w:val="0"/>
              <w:jc w:val="center"/>
              <w:rPr>
                <w:sz w:val="12"/>
                <w:szCs w:val="12"/>
              </w:rPr>
            </w:pPr>
            <w:r w:rsidRPr="005173EA">
              <w:rPr>
                <w:sz w:val="12"/>
                <w:szCs w:val="12"/>
              </w:rPr>
              <w:t>1</w:t>
            </w:r>
            <w:r>
              <w:rPr>
                <w:sz w:val="12"/>
                <w:szCs w:val="12"/>
              </w:rPr>
              <w:t> </w:t>
            </w:r>
            <w:r w:rsidRPr="005173EA">
              <w:rPr>
                <w:sz w:val="12"/>
                <w:szCs w:val="12"/>
              </w:rPr>
              <w:t>450</w:t>
            </w:r>
            <w:r>
              <w:rPr>
                <w:sz w:val="12"/>
                <w:szCs w:val="12"/>
              </w:rPr>
              <w:t xml:space="preserve"> </w:t>
            </w:r>
            <w:r w:rsidRPr="005173EA">
              <w:rPr>
                <w:sz w:val="12"/>
                <w:szCs w:val="12"/>
              </w:rPr>
              <w:t>303,681</w:t>
            </w:r>
          </w:p>
        </w:tc>
        <w:tc>
          <w:tcPr>
            <w:tcW w:w="992" w:type="dxa"/>
            <w:vAlign w:val="center"/>
          </w:tcPr>
          <w:p w:rsidR="006A32D4" w:rsidRPr="005173EA" w:rsidRDefault="006A32D4" w:rsidP="00277668">
            <w:pPr>
              <w:widowControl w:val="0"/>
              <w:autoSpaceDE w:val="0"/>
              <w:autoSpaceDN w:val="0"/>
              <w:jc w:val="center"/>
              <w:rPr>
                <w:sz w:val="12"/>
                <w:szCs w:val="12"/>
              </w:rPr>
            </w:pPr>
            <w:r w:rsidRPr="005173EA">
              <w:rPr>
                <w:sz w:val="12"/>
                <w:szCs w:val="12"/>
              </w:rPr>
              <w:t>1</w:t>
            </w:r>
            <w:r>
              <w:rPr>
                <w:sz w:val="12"/>
                <w:szCs w:val="12"/>
              </w:rPr>
              <w:t> </w:t>
            </w:r>
            <w:r w:rsidRPr="005173EA">
              <w:rPr>
                <w:sz w:val="12"/>
                <w:szCs w:val="12"/>
              </w:rPr>
              <w:t>454</w:t>
            </w:r>
            <w:r>
              <w:rPr>
                <w:sz w:val="12"/>
                <w:szCs w:val="12"/>
              </w:rPr>
              <w:t xml:space="preserve"> </w:t>
            </w:r>
            <w:r w:rsidRPr="005173EA">
              <w:rPr>
                <w:sz w:val="12"/>
                <w:szCs w:val="12"/>
              </w:rPr>
              <w:t>889,823</w:t>
            </w:r>
          </w:p>
        </w:tc>
        <w:tc>
          <w:tcPr>
            <w:tcW w:w="851" w:type="dxa"/>
            <w:vAlign w:val="center"/>
          </w:tcPr>
          <w:p w:rsidR="006A32D4" w:rsidRPr="005173EA" w:rsidRDefault="006A32D4" w:rsidP="00277668">
            <w:pPr>
              <w:widowControl w:val="0"/>
              <w:autoSpaceDE w:val="0"/>
              <w:autoSpaceDN w:val="0"/>
              <w:jc w:val="center"/>
              <w:rPr>
                <w:sz w:val="12"/>
                <w:szCs w:val="12"/>
              </w:rPr>
            </w:pPr>
            <w:r w:rsidRPr="005173EA">
              <w:rPr>
                <w:sz w:val="12"/>
                <w:szCs w:val="12"/>
              </w:rPr>
              <w:t>1</w:t>
            </w:r>
            <w:r>
              <w:rPr>
                <w:sz w:val="12"/>
                <w:szCs w:val="12"/>
              </w:rPr>
              <w:t> </w:t>
            </w:r>
            <w:r w:rsidRPr="005173EA">
              <w:rPr>
                <w:sz w:val="12"/>
                <w:szCs w:val="12"/>
              </w:rPr>
              <w:t>628</w:t>
            </w:r>
            <w:r>
              <w:rPr>
                <w:sz w:val="12"/>
                <w:szCs w:val="12"/>
              </w:rPr>
              <w:t xml:space="preserve"> </w:t>
            </w:r>
            <w:r w:rsidRPr="005173EA">
              <w:rPr>
                <w:sz w:val="12"/>
                <w:szCs w:val="12"/>
              </w:rPr>
              <w:t>855,977</w:t>
            </w:r>
          </w:p>
        </w:tc>
        <w:tc>
          <w:tcPr>
            <w:tcW w:w="850" w:type="dxa"/>
            <w:vAlign w:val="center"/>
          </w:tcPr>
          <w:p w:rsidR="006A32D4" w:rsidRPr="005173EA" w:rsidRDefault="006A32D4" w:rsidP="00277668">
            <w:pPr>
              <w:widowControl w:val="0"/>
              <w:autoSpaceDE w:val="0"/>
              <w:autoSpaceDN w:val="0"/>
              <w:jc w:val="center"/>
              <w:rPr>
                <w:sz w:val="12"/>
                <w:szCs w:val="12"/>
              </w:rPr>
            </w:pPr>
            <w:r w:rsidRPr="005173EA">
              <w:rPr>
                <w:sz w:val="12"/>
                <w:szCs w:val="12"/>
              </w:rPr>
              <w:t>1</w:t>
            </w:r>
            <w:r>
              <w:rPr>
                <w:sz w:val="12"/>
                <w:szCs w:val="12"/>
              </w:rPr>
              <w:t> </w:t>
            </w:r>
            <w:r w:rsidRPr="005173EA">
              <w:rPr>
                <w:sz w:val="12"/>
                <w:szCs w:val="12"/>
              </w:rPr>
              <w:t>774</w:t>
            </w:r>
            <w:r>
              <w:rPr>
                <w:sz w:val="12"/>
                <w:szCs w:val="12"/>
              </w:rPr>
              <w:t xml:space="preserve"> </w:t>
            </w:r>
            <w:r w:rsidRPr="005173EA">
              <w:rPr>
                <w:sz w:val="12"/>
                <w:szCs w:val="12"/>
              </w:rPr>
              <w:t>321,556</w:t>
            </w:r>
          </w:p>
        </w:tc>
        <w:tc>
          <w:tcPr>
            <w:tcW w:w="851" w:type="dxa"/>
            <w:vAlign w:val="center"/>
          </w:tcPr>
          <w:p w:rsidR="006A32D4" w:rsidRPr="00295111" w:rsidRDefault="006A32D4" w:rsidP="00295111">
            <w:pPr>
              <w:widowControl w:val="0"/>
              <w:autoSpaceDE w:val="0"/>
              <w:autoSpaceDN w:val="0"/>
              <w:jc w:val="center"/>
              <w:rPr>
                <w:sz w:val="12"/>
                <w:szCs w:val="12"/>
              </w:rPr>
            </w:pPr>
            <w:r w:rsidRPr="00295111">
              <w:rPr>
                <w:sz w:val="12"/>
                <w:szCs w:val="12"/>
              </w:rPr>
              <w:t>1 941 233,835</w:t>
            </w:r>
          </w:p>
        </w:tc>
        <w:tc>
          <w:tcPr>
            <w:tcW w:w="850" w:type="dxa"/>
            <w:vAlign w:val="center"/>
          </w:tcPr>
          <w:p w:rsidR="006A32D4" w:rsidRPr="00295111" w:rsidRDefault="006A32D4" w:rsidP="00295111">
            <w:pPr>
              <w:widowControl w:val="0"/>
              <w:autoSpaceDE w:val="0"/>
              <w:autoSpaceDN w:val="0"/>
              <w:jc w:val="center"/>
              <w:rPr>
                <w:sz w:val="12"/>
                <w:szCs w:val="12"/>
              </w:rPr>
            </w:pPr>
            <w:r w:rsidRPr="00295111">
              <w:rPr>
                <w:sz w:val="12"/>
                <w:szCs w:val="12"/>
              </w:rPr>
              <w:t>1 959 850,592</w:t>
            </w:r>
          </w:p>
        </w:tc>
        <w:tc>
          <w:tcPr>
            <w:tcW w:w="851" w:type="dxa"/>
            <w:vAlign w:val="center"/>
          </w:tcPr>
          <w:p w:rsidR="006A32D4" w:rsidRPr="00DB0CAB" w:rsidRDefault="006A32D4" w:rsidP="00277668">
            <w:pPr>
              <w:widowControl w:val="0"/>
              <w:autoSpaceDE w:val="0"/>
              <w:autoSpaceDN w:val="0"/>
              <w:jc w:val="center"/>
              <w:rPr>
                <w:sz w:val="12"/>
                <w:szCs w:val="12"/>
              </w:rPr>
            </w:pPr>
            <w:r w:rsidRPr="00DB0CAB">
              <w:rPr>
                <w:sz w:val="12"/>
                <w:szCs w:val="12"/>
              </w:rPr>
              <w:t>1 797 322,664</w:t>
            </w:r>
          </w:p>
        </w:tc>
        <w:tc>
          <w:tcPr>
            <w:tcW w:w="851" w:type="dxa"/>
            <w:vAlign w:val="center"/>
          </w:tcPr>
          <w:p w:rsidR="006A32D4" w:rsidRPr="00DB0CAB" w:rsidRDefault="006A32D4" w:rsidP="00277668">
            <w:pPr>
              <w:widowControl w:val="0"/>
              <w:autoSpaceDE w:val="0"/>
              <w:autoSpaceDN w:val="0"/>
              <w:jc w:val="center"/>
              <w:rPr>
                <w:sz w:val="12"/>
                <w:szCs w:val="12"/>
              </w:rPr>
            </w:pPr>
            <w:r w:rsidRPr="00DB0CAB">
              <w:rPr>
                <w:sz w:val="12"/>
                <w:szCs w:val="12"/>
              </w:rPr>
              <w:t>1 733 767,022</w:t>
            </w:r>
          </w:p>
        </w:tc>
        <w:tc>
          <w:tcPr>
            <w:tcW w:w="851" w:type="dxa"/>
            <w:vAlign w:val="center"/>
          </w:tcPr>
          <w:p w:rsidR="006A32D4" w:rsidRPr="00DB0CAB" w:rsidRDefault="006A32D4" w:rsidP="00277668">
            <w:pPr>
              <w:widowControl w:val="0"/>
              <w:autoSpaceDE w:val="0"/>
              <w:autoSpaceDN w:val="0"/>
              <w:jc w:val="center"/>
              <w:rPr>
                <w:sz w:val="12"/>
                <w:szCs w:val="12"/>
              </w:rPr>
            </w:pPr>
            <w:r w:rsidRPr="00DB0CAB">
              <w:rPr>
                <w:sz w:val="12"/>
                <w:szCs w:val="12"/>
              </w:rPr>
              <w:t>1 719 328,756</w:t>
            </w:r>
          </w:p>
        </w:tc>
        <w:tc>
          <w:tcPr>
            <w:tcW w:w="851" w:type="dxa"/>
            <w:vAlign w:val="center"/>
          </w:tcPr>
          <w:p w:rsidR="006A32D4" w:rsidRPr="00295111" w:rsidRDefault="006A32D4" w:rsidP="00295111">
            <w:pPr>
              <w:widowControl w:val="0"/>
              <w:autoSpaceDE w:val="0"/>
              <w:autoSpaceDN w:val="0"/>
              <w:jc w:val="center"/>
              <w:rPr>
                <w:sz w:val="12"/>
                <w:szCs w:val="12"/>
              </w:rPr>
            </w:pPr>
            <w:r w:rsidRPr="00295111">
              <w:rPr>
                <w:sz w:val="12"/>
                <w:szCs w:val="12"/>
              </w:rPr>
              <w:t>1 736 682,616</w:t>
            </w:r>
          </w:p>
        </w:tc>
        <w:tc>
          <w:tcPr>
            <w:tcW w:w="851" w:type="dxa"/>
            <w:vAlign w:val="center"/>
          </w:tcPr>
          <w:p w:rsidR="006A32D4" w:rsidRPr="00295111" w:rsidRDefault="006A32D4" w:rsidP="00295111">
            <w:pPr>
              <w:widowControl w:val="0"/>
              <w:autoSpaceDE w:val="0"/>
              <w:autoSpaceDN w:val="0"/>
              <w:jc w:val="center"/>
              <w:rPr>
                <w:sz w:val="12"/>
                <w:szCs w:val="12"/>
              </w:rPr>
            </w:pPr>
            <w:r w:rsidRPr="00295111">
              <w:rPr>
                <w:sz w:val="12"/>
                <w:szCs w:val="12"/>
              </w:rPr>
              <w:t>1 736 682,616</w:t>
            </w:r>
          </w:p>
        </w:tc>
      </w:tr>
      <w:tr w:rsidR="006A32D4" w:rsidRPr="005173EA" w:rsidTr="00BC2B32">
        <w:tc>
          <w:tcPr>
            <w:tcW w:w="1135" w:type="dxa"/>
            <w:vMerge/>
          </w:tcPr>
          <w:p w:rsidR="006A32D4" w:rsidRPr="005173EA" w:rsidRDefault="006A32D4" w:rsidP="00277668">
            <w:pPr>
              <w:spacing w:line="276" w:lineRule="auto"/>
              <w:rPr>
                <w:rFonts w:eastAsia="Calibri"/>
                <w:sz w:val="12"/>
                <w:szCs w:val="12"/>
                <w:lang w:eastAsia="en-US"/>
              </w:rPr>
            </w:pPr>
          </w:p>
        </w:tc>
        <w:tc>
          <w:tcPr>
            <w:tcW w:w="1814" w:type="dxa"/>
            <w:vMerge/>
          </w:tcPr>
          <w:p w:rsidR="006A32D4" w:rsidRPr="005173EA" w:rsidRDefault="006A32D4" w:rsidP="00277668">
            <w:pPr>
              <w:spacing w:line="276" w:lineRule="auto"/>
              <w:rPr>
                <w:rFonts w:eastAsia="Calibri"/>
                <w:sz w:val="12"/>
                <w:szCs w:val="12"/>
                <w:lang w:eastAsia="en-US"/>
              </w:rPr>
            </w:pPr>
          </w:p>
        </w:tc>
        <w:tc>
          <w:tcPr>
            <w:tcW w:w="1872" w:type="dxa"/>
            <w:vAlign w:val="center"/>
          </w:tcPr>
          <w:p w:rsidR="006A32D4" w:rsidRPr="005173EA" w:rsidRDefault="006A32D4" w:rsidP="00277668">
            <w:pPr>
              <w:widowControl w:val="0"/>
              <w:autoSpaceDE w:val="0"/>
              <w:autoSpaceDN w:val="0"/>
              <w:rPr>
                <w:sz w:val="12"/>
                <w:szCs w:val="12"/>
              </w:rPr>
            </w:pPr>
            <w:r w:rsidRPr="005173EA">
              <w:rPr>
                <w:sz w:val="12"/>
                <w:szCs w:val="12"/>
              </w:rPr>
              <w:t>федеральный бюджет</w:t>
            </w:r>
          </w:p>
        </w:tc>
        <w:tc>
          <w:tcPr>
            <w:tcW w:w="850" w:type="dxa"/>
            <w:vAlign w:val="center"/>
          </w:tcPr>
          <w:p w:rsidR="006A32D4" w:rsidRPr="005173EA" w:rsidRDefault="006A32D4" w:rsidP="00277668">
            <w:pPr>
              <w:widowControl w:val="0"/>
              <w:autoSpaceDE w:val="0"/>
              <w:autoSpaceDN w:val="0"/>
              <w:jc w:val="center"/>
              <w:rPr>
                <w:sz w:val="12"/>
                <w:szCs w:val="12"/>
              </w:rPr>
            </w:pPr>
            <w:r w:rsidRPr="005173EA">
              <w:rPr>
                <w:sz w:val="12"/>
                <w:szCs w:val="12"/>
              </w:rPr>
              <w:t>23</w:t>
            </w:r>
            <w:r>
              <w:rPr>
                <w:sz w:val="12"/>
                <w:szCs w:val="12"/>
              </w:rPr>
              <w:t xml:space="preserve"> </w:t>
            </w:r>
            <w:r w:rsidRPr="005173EA">
              <w:rPr>
                <w:sz w:val="12"/>
                <w:szCs w:val="12"/>
              </w:rPr>
              <w:t>068,200</w:t>
            </w:r>
          </w:p>
        </w:tc>
        <w:tc>
          <w:tcPr>
            <w:tcW w:w="992" w:type="dxa"/>
            <w:vAlign w:val="center"/>
          </w:tcPr>
          <w:p w:rsidR="006A32D4" w:rsidRPr="005173EA" w:rsidRDefault="006A32D4" w:rsidP="00277668">
            <w:pPr>
              <w:widowControl w:val="0"/>
              <w:autoSpaceDE w:val="0"/>
              <w:autoSpaceDN w:val="0"/>
              <w:jc w:val="center"/>
              <w:rPr>
                <w:sz w:val="12"/>
                <w:szCs w:val="12"/>
              </w:rPr>
            </w:pPr>
            <w:r w:rsidRPr="005173EA">
              <w:rPr>
                <w:sz w:val="12"/>
                <w:szCs w:val="12"/>
              </w:rPr>
              <w:t>18</w:t>
            </w:r>
            <w:r>
              <w:rPr>
                <w:sz w:val="12"/>
                <w:szCs w:val="12"/>
              </w:rPr>
              <w:t xml:space="preserve"> </w:t>
            </w:r>
            <w:r w:rsidRPr="005173EA">
              <w:rPr>
                <w:sz w:val="12"/>
                <w:szCs w:val="12"/>
              </w:rPr>
              <w:t>790,800</w:t>
            </w:r>
          </w:p>
        </w:tc>
        <w:tc>
          <w:tcPr>
            <w:tcW w:w="992" w:type="dxa"/>
            <w:vAlign w:val="center"/>
          </w:tcPr>
          <w:p w:rsidR="006A32D4" w:rsidRPr="005173EA" w:rsidRDefault="006A32D4" w:rsidP="00277668">
            <w:pPr>
              <w:widowControl w:val="0"/>
              <w:autoSpaceDE w:val="0"/>
              <w:autoSpaceDN w:val="0"/>
              <w:jc w:val="center"/>
              <w:rPr>
                <w:sz w:val="12"/>
                <w:szCs w:val="12"/>
              </w:rPr>
            </w:pPr>
            <w:r w:rsidRPr="005173EA">
              <w:rPr>
                <w:sz w:val="12"/>
                <w:szCs w:val="12"/>
              </w:rPr>
              <w:t>6</w:t>
            </w:r>
            <w:r>
              <w:rPr>
                <w:sz w:val="12"/>
                <w:szCs w:val="12"/>
              </w:rPr>
              <w:t xml:space="preserve"> </w:t>
            </w:r>
            <w:r w:rsidRPr="005173EA">
              <w:rPr>
                <w:sz w:val="12"/>
                <w:szCs w:val="12"/>
              </w:rPr>
              <w:t>929,400</w:t>
            </w:r>
          </w:p>
        </w:tc>
        <w:tc>
          <w:tcPr>
            <w:tcW w:w="851" w:type="dxa"/>
            <w:vAlign w:val="center"/>
          </w:tcPr>
          <w:p w:rsidR="006A32D4" w:rsidRPr="005173EA" w:rsidRDefault="006A32D4" w:rsidP="00277668">
            <w:pPr>
              <w:widowControl w:val="0"/>
              <w:autoSpaceDE w:val="0"/>
              <w:autoSpaceDN w:val="0"/>
              <w:jc w:val="center"/>
              <w:rPr>
                <w:sz w:val="12"/>
                <w:szCs w:val="12"/>
              </w:rPr>
            </w:pPr>
            <w:r w:rsidRPr="005173EA">
              <w:rPr>
                <w:sz w:val="12"/>
                <w:szCs w:val="12"/>
              </w:rPr>
              <w:t>12</w:t>
            </w:r>
            <w:r>
              <w:rPr>
                <w:sz w:val="12"/>
                <w:szCs w:val="12"/>
              </w:rPr>
              <w:t xml:space="preserve"> </w:t>
            </w:r>
            <w:r w:rsidRPr="005173EA">
              <w:rPr>
                <w:sz w:val="12"/>
                <w:szCs w:val="12"/>
              </w:rPr>
              <w:t>041,300</w:t>
            </w:r>
          </w:p>
        </w:tc>
        <w:tc>
          <w:tcPr>
            <w:tcW w:w="850" w:type="dxa"/>
            <w:vAlign w:val="center"/>
          </w:tcPr>
          <w:p w:rsidR="006A32D4" w:rsidRPr="005173EA" w:rsidRDefault="006A32D4" w:rsidP="00277668">
            <w:pPr>
              <w:widowControl w:val="0"/>
              <w:autoSpaceDE w:val="0"/>
              <w:autoSpaceDN w:val="0"/>
              <w:jc w:val="center"/>
              <w:rPr>
                <w:sz w:val="12"/>
                <w:szCs w:val="12"/>
              </w:rPr>
            </w:pPr>
            <w:r w:rsidRPr="005173EA">
              <w:rPr>
                <w:sz w:val="12"/>
                <w:szCs w:val="12"/>
              </w:rPr>
              <w:t>8</w:t>
            </w:r>
            <w:r>
              <w:rPr>
                <w:sz w:val="12"/>
                <w:szCs w:val="12"/>
              </w:rPr>
              <w:t xml:space="preserve"> </w:t>
            </w:r>
            <w:r w:rsidRPr="005173EA">
              <w:rPr>
                <w:sz w:val="12"/>
                <w:szCs w:val="12"/>
              </w:rPr>
              <w:t>085,800</w:t>
            </w:r>
          </w:p>
        </w:tc>
        <w:tc>
          <w:tcPr>
            <w:tcW w:w="851" w:type="dxa"/>
            <w:vAlign w:val="center"/>
          </w:tcPr>
          <w:p w:rsidR="006A32D4" w:rsidRPr="00295111" w:rsidRDefault="006A32D4" w:rsidP="00295111">
            <w:pPr>
              <w:widowControl w:val="0"/>
              <w:autoSpaceDE w:val="0"/>
              <w:autoSpaceDN w:val="0"/>
              <w:jc w:val="center"/>
              <w:rPr>
                <w:sz w:val="12"/>
                <w:szCs w:val="12"/>
              </w:rPr>
            </w:pPr>
            <w:r w:rsidRPr="00295111">
              <w:rPr>
                <w:sz w:val="12"/>
                <w:szCs w:val="12"/>
              </w:rPr>
              <w:t>9 104,150</w:t>
            </w:r>
          </w:p>
        </w:tc>
        <w:tc>
          <w:tcPr>
            <w:tcW w:w="850" w:type="dxa"/>
            <w:vAlign w:val="center"/>
          </w:tcPr>
          <w:p w:rsidR="006A32D4" w:rsidRPr="00295111" w:rsidRDefault="006A32D4" w:rsidP="00295111">
            <w:pPr>
              <w:widowControl w:val="0"/>
              <w:autoSpaceDE w:val="0"/>
              <w:autoSpaceDN w:val="0"/>
              <w:jc w:val="center"/>
              <w:rPr>
                <w:sz w:val="12"/>
                <w:szCs w:val="12"/>
              </w:rPr>
            </w:pPr>
            <w:r w:rsidRPr="00295111">
              <w:rPr>
                <w:sz w:val="12"/>
                <w:szCs w:val="12"/>
              </w:rPr>
              <w:t>19 842,567</w:t>
            </w:r>
          </w:p>
        </w:tc>
        <w:tc>
          <w:tcPr>
            <w:tcW w:w="851" w:type="dxa"/>
            <w:vAlign w:val="center"/>
          </w:tcPr>
          <w:p w:rsidR="006A32D4" w:rsidRPr="00DB0CAB" w:rsidRDefault="006A32D4" w:rsidP="00277668">
            <w:pPr>
              <w:widowControl w:val="0"/>
              <w:autoSpaceDE w:val="0"/>
              <w:autoSpaceDN w:val="0"/>
              <w:jc w:val="center"/>
              <w:rPr>
                <w:sz w:val="12"/>
                <w:szCs w:val="12"/>
              </w:rPr>
            </w:pPr>
            <w:r w:rsidRPr="00DB0CAB">
              <w:rPr>
                <w:sz w:val="12"/>
                <w:szCs w:val="12"/>
              </w:rPr>
              <w:t>23 872,424</w:t>
            </w:r>
          </w:p>
        </w:tc>
        <w:tc>
          <w:tcPr>
            <w:tcW w:w="851" w:type="dxa"/>
            <w:vAlign w:val="center"/>
          </w:tcPr>
          <w:p w:rsidR="006A32D4" w:rsidRPr="00DB0CAB" w:rsidRDefault="006A32D4" w:rsidP="00277668">
            <w:pPr>
              <w:widowControl w:val="0"/>
              <w:autoSpaceDE w:val="0"/>
              <w:autoSpaceDN w:val="0"/>
              <w:jc w:val="center"/>
              <w:rPr>
                <w:sz w:val="12"/>
                <w:szCs w:val="12"/>
              </w:rPr>
            </w:pPr>
            <w:r w:rsidRPr="00DB0CAB">
              <w:rPr>
                <w:sz w:val="12"/>
                <w:szCs w:val="12"/>
              </w:rPr>
              <w:t>15 778,486</w:t>
            </w:r>
          </w:p>
        </w:tc>
        <w:tc>
          <w:tcPr>
            <w:tcW w:w="851" w:type="dxa"/>
            <w:vAlign w:val="center"/>
          </w:tcPr>
          <w:p w:rsidR="006A32D4" w:rsidRPr="00DB0CAB" w:rsidRDefault="006A32D4" w:rsidP="00277668">
            <w:pPr>
              <w:widowControl w:val="0"/>
              <w:autoSpaceDE w:val="0"/>
              <w:autoSpaceDN w:val="0"/>
              <w:jc w:val="center"/>
              <w:rPr>
                <w:sz w:val="12"/>
                <w:szCs w:val="12"/>
              </w:rPr>
            </w:pPr>
            <w:r w:rsidRPr="00DB0CAB">
              <w:rPr>
                <w:sz w:val="12"/>
                <w:szCs w:val="12"/>
              </w:rPr>
              <w:t>1 561,592</w:t>
            </w:r>
          </w:p>
        </w:tc>
        <w:tc>
          <w:tcPr>
            <w:tcW w:w="851" w:type="dxa"/>
            <w:vAlign w:val="center"/>
          </w:tcPr>
          <w:p w:rsidR="006A32D4" w:rsidRPr="00295111" w:rsidRDefault="006A32D4" w:rsidP="00295111">
            <w:pPr>
              <w:widowControl w:val="0"/>
              <w:autoSpaceDE w:val="0"/>
              <w:autoSpaceDN w:val="0"/>
              <w:jc w:val="center"/>
              <w:rPr>
                <w:sz w:val="12"/>
                <w:szCs w:val="12"/>
              </w:rPr>
            </w:pPr>
            <w:r w:rsidRPr="00295111">
              <w:rPr>
                <w:sz w:val="12"/>
                <w:szCs w:val="12"/>
              </w:rPr>
              <w:t>0,000</w:t>
            </w:r>
          </w:p>
        </w:tc>
        <w:tc>
          <w:tcPr>
            <w:tcW w:w="851" w:type="dxa"/>
            <w:vAlign w:val="center"/>
          </w:tcPr>
          <w:p w:rsidR="006A32D4" w:rsidRPr="00295111" w:rsidRDefault="006A32D4" w:rsidP="00295111">
            <w:pPr>
              <w:widowControl w:val="0"/>
              <w:autoSpaceDE w:val="0"/>
              <w:autoSpaceDN w:val="0"/>
              <w:jc w:val="center"/>
              <w:rPr>
                <w:sz w:val="12"/>
                <w:szCs w:val="12"/>
              </w:rPr>
            </w:pPr>
            <w:r w:rsidRPr="00295111">
              <w:rPr>
                <w:sz w:val="12"/>
                <w:szCs w:val="12"/>
              </w:rPr>
              <w:t>0,000</w:t>
            </w:r>
          </w:p>
        </w:tc>
      </w:tr>
      <w:tr w:rsidR="006A32D4" w:rsidRPr="005173EA" w:rsidTr="00BC2B32">
        <w:tc>
          <w:tcPr>
            <w:tcW w:w="1135" w:type="dxa"/>
            <w:vMerge/>
          </w:tcPr>
          <w:p w:rsidR="006A32D4" w:rsidRPr="005173EA" w:rsidRDefault="006A32D4" w:rsidP="00277668">
            <w:pPr>
              <w:spacing w:line="276" w:lineRule="auto"/>
              <w:rPr>
                <w:rFonts w:eastAsia="Calibri"/>
                <w:sz w:val="12"/>
                <w:szCs w:val="12"/>
                <w:lang w:eastAsia="en-US"/>
              </w:rPr>
            </w:pPr>
          </w:p>
        </w:tc>
        <w:tc>
          <w:tcPr>
            <w:tcW w:w="1814" w:type="dxa"/>
            <w:vMerge/>
          </w:tcPr>
          <w:p w:rsidR="006A32D4" w:rsidRPr="005173EA" w:rsidRDefault="006A32D4" w:rsidP="00277668">
            <w:pPr>
              <w:spacing w:line="276" w:lineRule="auto"/>
              <w:rPr>
                <w:rFonts w:eastAsia="Calibri"/>
                <w:sz w:val="12"/>
                <w:szCs w:val="12"/>
                <w:lang w:eastAsia="en-US"/>
              </w:rPr>
            </w:pPr>
          </w:p>
        </w:tc>
        <w:tc>
          <w:tcPr>
            <w:tcW w:w="1872" w:type="dxa"/>
            <w:vAlign w:val="center"/>
          </w:tcPr>
          <w:p w:rsidR="006A32D4" w:rsidRPr="005173EA" w:rsidRDefault="006A32D4" w:rsidP="00277668">
            <w:pPr>
              <w:widowControl w:val="0"/>
              <w:autoSpaceDE w:val="0"/>
              <w:autoSpaceDN w:val="0"/>
              <w:rPr>
                <w:sz w:val="12"/>
                <w:szCs w:val="12"/>
              </w:rPr>
            </w:pPr>
            <w:r w:rsidRPr="005173EA">
              <w:rPr>
                <w:sz w:val="12"/>
                <w:szCs w:val="12"/>
              </w:rPr>
              <w:t>областной бюджет</w:t>
            </w:r>
          </w:p>
        </w:tc>
        <w:tc>
          <w:tcPr>
            <w:tcW w:w="850" w:type="dxa"/>
            <w:vAlign w:val="center"/>
          </w:tcPr>
          <w:p w:rsidR="006A32D4" w:rsidRPr="005173EA" w:rsidRDefault="006A32D4" w:rsidP="00277668">
            <w:pPr>
              <w:widowControl w:val="0"/>
              <w:autoSpaceDE w:val="0"/>
              <w:autoSpaceDN w:val="0"/>
              <w:jc w:val="center"/>
              <w:rPr>
                <w:sz w:val="12"/>
                <w:szCs w:val="12"/>
              </w:rPr>
            </w:pPr>
            <w:r w:rsidRPr="005173EA">
              <w:rPr>
                <w:sz w:val="12"/>
                <w:szCs w:val="12"/>
              </w:rPr>
              <w:t>1</w:t>
            </w:r>
            <w:r>
              <w:rPr>
                <w:sz w:val="12"/>
                <w:szCs w:val="12"/>
              </w:rPr>
              <w:t> </w:t>
            </w:r>
            <w:r w:rsidRPr="005173EA">
              <w:rPr>
                <w:sz w:val="12"/>
                <w:szCs w:val="12"/>
              </w:rPr>
              <w:t>460</w:t>
            </w:r>
            <w:r>
              <w:rPr>
                <w:sz w:val="12"/>
                <w:szCs w:val="12"/>
              </w:rPr>
              <w:t xml:space="preserve"> </w:t>
            </w:r>
            <w:r w:rsidRPr="005173EA">
              <w:rPr>
                <w:sz w:val="12"/>
                <w:szCs w:val="12"/>
              </w:rPr>
              <w:t>206,829</w:t>
            </w:r>
          </w:p>
        </w:tc>
        <w:tc>
          <w:tcPr>
            <w:tcW w:w="992" w:type="dxa"/>
            <w:vAlign w:val="center"/>
          </w:tcPr>
          <w:p w:rsidR="006A32D4" w:rsidRPr="005173EA" w:rsidRDefault="006A32D4" w:rsidP="00277668">
            <w:pPr>
              <w:widowControl w:val="0"/>
              <w:autoSpaceDE w:val="0"/>
              <w:autoSpaceDN w:val="0"/>
              <w:jc w:val="center"/>
              <w:rPr>
                <w:sz w:val="12"/>
                <w:szCs w:val="12"/>
              </w:rPr>
            </w:pPr>
            <w:r w:rsidRPr="005173EA">
              <w:rPr>
                <w:sz w:val="12"/>
                <w:szCs w:val="12"/>
              </w:rPr>
              <w:t>1</w:t>
            </w:r>
            <w:r>
              <w:rPr>
                <w:sz w:val="12"/>
                <w:szCs w:val="12"/>
              </w:rPr>
              <w:t> </w:t>
            </w:r>
            <w:r w:rsidRPr="005173EA">
              <w:rPr>
                <w:sz w:val="12"/>
                <w:szCs w:val="12"/>
              </w:rPr>
              <w:t>431</w:t>
            </w:r>
            <w:r>
              <w:rPr>
                <w:sz w:val="12"/>
                <w:szCs w:val="12"/>
              </w:rPr>
              <w:t xml:space="preserve"> </w:t>
            </w:r>
            <w:r w:rsidRPr="005173EA">
              <w:rPr>
                <w:sz w:val="12"/>
                <w:szCs w:val="12"/>
              </w:rPr>
              <w:t>512,881</w:t>
            </w:r>
          </w:p>
        </w:tc>
        <w:tc>
          <w:tcPr>
            <w:tcW w:w="992" w:type="dxa"/>
            <w:vAlign w:val="center"/>
          </w:tcPr>
          <w:p w:rsidR="006A32D4" w:rsidRPr="005173EA" w:rsidRDefault="006A32D4" w:rsidP="00277668">
            <w:pPr>
              <w:widowControl w:val="0"/>
              <w:autoSpaceDE w:val="0"/>
              <w:autoSpaceDN w:val="0"/>
              <w:jc w:val="center"/>
              <w:rPr>
                <w:sz w:val="12"/>
                <w:szCs w:val="12"/>
              </w:rPr>
            </w:pPr>
            <w:r w:rsidRPr="005173EA">
              <w:rPr>
                <w:sz w:val="12"/>
                <w:szCs w:val="12"/>
              </w:rPr>
              <w:t>1</w:t>
            </w:r>
            <w:r>
              <w:rPr>
                <w:sz w:val="12"/>
                <w:szCs w:val="12"/>
              </w:rPr>
              <w:t> </w:t>
            </w:r>
            <w:r w:rsidRPr="005173EA">
              <w:rPr>
                <w:sz w:val="12"/>
                <w:szCs w:val="12"/>
              </w:rPr>
              <w:t>447</w:t>
            </w:r>
            <w:r>
              <w:rPr>
                <w:sz w:val="12"/>
                <w:szCs w:val="12"/>
              </w:rPr>
              <w:t xml:space="preserve"> </w:t>
            </w:r>
            <w:r w:rsidRPr="005173EA">
              <w:rPr>
                <w:sz w:val="12"/>
                <w:szCs w:val="12"/>
              </w:rPr>
              <w:t>960,423</w:t>
            </w:r>
          </w:p>
        </w:tc>
        <w:tc>
          <w:tcPr>
            <w:tcW w:w="851" w:type="dxa"/>
            <w:vAlign w:val="center"/>
          </w:tcPr>
          <w:p w:rsidR="006A32D4" w:rsidRPr="005173EA" w:rsidRDefault="006A32D4" w:rsidP="00277668">
            <w:pPr>
              <w:widowControl w:val="0"/>
              <w:autoSpaceDE w:val="0"/>
              <w:autoSpaceDN w:val="0"/>
              <w:jc w:val="center"/>
              <w:rPr>
                <w:sz w:val="12"/>
                <w:szCs w:val="12"/>
              </w:rPr>
            </w:pPr>
            <w:r w:rsidRPr="005173EA">
              <w:rPr>
                <w:sz w:val="12"/>
                <w:szCs w:val="12"/>
              </w:rPr>
              <w:t>1</w:t>
            </w:r>
            <w:r>
              <w:rPr>
                <w:sz w:val="12"/>
                <w:szCs w:val="12"/>
              </w:rPr>
              <w:t> </w:t>
            </w:r>
            <w:r w:rsidRPr="005173EA">
              <w:rPr>
                <w:sz w:val="12"/>
                <w:szCs w:val="12"/>
              </w:rPr>
              <w:t>616</w:t>
            </w:r>
            <w:r>
              <w:rPr>
                <w:sz w:val="12"/>
                <w:szCs w:val="12"/>
              </w:rPr>
              <w:t xml:space="preserve"> </w:t>
            </w:r>
            <w:r w:rsidRPr="005173EA">
              <w:rPr>
                <w:sz w:val="12"/>
                <w:szCs w:val="12"/>
              </w:rPr>
              <w:t>814,677</w:t>
            </w:r>
          </w:p>
        </w:tc>
        <w:tc>
          <w:tcPr>
            <w:tcW w:w="850" w:type="dxa"/>
            <w:vAlign w:val="center"/>
          </w:tcPr>
          <w:p w:rsidR="006A32D4" w:rsidRPr="005173EA" w:rsidRDefault="006A32D4" w:rsidP="00277668">
            <w:pPr>
              <w:widowControl w:val="0"/>
              <w:autoSpaceDE w:val="0"/>
              <w:autoSpaceDN w:val="0"/>
              <w:jc w:val="center"/>
              <w:rPr>
                <w:sz w:val="12"/>
                <w:szCs w:val="12"/>
              </w:rPr>
            </w:pPr>
            <w:r w:rsidRPr="005173EA">
              <w:rPr>
                <w:sz w:val="12"/>
                <w:szCs w:val="12"/>
              </w:rPr>
              <w:t>1</w:t>
            </w:r>
            <w:r>
              <w:rPr>
                <w:sz w:val="12"/>
                <w:szCs w:val="12"/>
              </w:rPr>
              <w:t> </w:t>
            </w:r>
            <w:r w:rsidRPr="005173EA">
              <w:rPr>
                <w:sz w:val="12"/>
                <w:szCs w:val="12"/>
              </w:rPr>
              <w:t>766</w:t>
            </w:r>
            <w:r>
              <w:rPr>
                <w:sz w:val="12"/>
                <w:szCs w:val="12"/>
              </w:rPr>
              <w:t xml:space="preserve"> </w:t>
            </w:r>
            <w:r w:rsidRPr="005173EA">
              <w:rPr>
                <w:sz w:val="12"/>
                <w:szCs w:val="12"/>
              </w:rPr>
              <w:t>235,756</w:t>
            </w:r>
          </w:p>
        </w:tc>
        <w:tc>
          <w:tcPr>
            <w:tcW w:w="851" w:type="dxa"/>
            <w:vAlign w:val="center"/>
          </w:tcPr>
          <w:p w:rsidR="006A32D4" w:rsidRPr="00295111" w:rsidRDefault="006A32D4" w:rsidP="00295111">
            <w:pPr>
              <w:widowControl w:val="0"/>
              <w:autoSpaceDE w:val="0"/>
              <w:autoSpaceDN w:val="0"/>
              <w:jc w:val="center"/>
              <w:rPr>
                <w:sz w:val="12"/>
                <w:szCs w:val="12"/>
              </w:rPr>
            </w:pPr>
            <w:r w:rsidRPr="00295111">
              <w:rPr>
                <w:sz w:val="12"/>
                <w:szCs w:val="12"/>
              </w:rPr>
              <w:t>1 932 129,685</w:t>
            </w:r>
          </w:p>
        </w:tc>
        <w:tc>
          <w:tcPr>
            <w:tcW w:w="850" w:type="dxa"/>
            <w:vAlign w:val="center"/>
          </w:tcPr>
          <w:p w:rsidR="006A32D4" w:rsidRPr="008E76F4" w:rsidRDefault="006A32D4" w:rsidP="00295111">
            <w:pPr>
              <w:widowControl w:val="0"/>
              <w:autoSpaceDE w:val="0"/>
              <w:autoSpaceDN w:val="0"/>
              <w:jc w:val="center"/>
              <w:rPr>
                <w:sz w:val="12"/>
                <w:szCs w:val="12"/>
              </w:rPr>
            </w:pPr>
            <w:r w:rsidRPr="00D37887">
              <w:rPr>
                <w:sz w:val="12"/>
                <w:szCs w:val="12"/>
              </w:rPr>
              <w:t>1 940 008,025</w:t>
            </w:r>
          </w:p>
        </w:tc>
        <w:tc>
          <w:tcPr>
            <w:tcW w:w="851" w:type="dxa"/>
            <w:vAlign w:val="center"/>
          </w:tcPr>
          <w:p w:rsidR="006A32D4" w:rsidRPr="00DB0CAB" w:rsidRDefault="006A32D4" w:rsidP="00277668">
            <w:pPr>
              <w:widowControl w:val="0"/>
              <w:autoSpaceDE w:val="0"/>
              <w:autoSpaceDN w:val="0"/>
              <w:jc w:val="center"/>
              <w:rPr>
                <w:sz w:val="12"/>
                <w:szCs w:val="12"/>
              </w:rPr>
            </w:pPr>
            <w:r w:rsidRPr="00DB0CAB">
              <w:rPr>
                <w:sz w:val="12"/>
                <w:szCs w:val="12"/>
              </w:rPr>
              <w:t>1 773 450,240</w:t>
            </w:r>
          </w:p>
        </w:tc>
        <w:tc>
          <w:tcPr>
            <w:tcW w:w="851" w:type="dxa"/>
            <w:vAlign w:val="center"/>
          </w:tcPr>
          <w:p w:rsidR="006A32D4" w:rsidRPr="00DB0CAB" w:rsidRDefault="006A32D4" w:rsidP="00277668">
            <w:pPr>
              <w:widowControl w:val="0"/>
              <w:autoSpaceDE w:val="0"/>
              <w:autoSpaceDN w:val="0"/>
              <w:jc w:val="center"/>
              <w:rPr>
                <w:sz w:val="12"/>
                <w:szCs w:val="12"/>
              </w:rPr>
            </w:pPr>
            <w:r w:rsidRPr="00DB0CAB">
              <w:rPr>
                <w:sz w:val="12"/>
                <w:szCs w:val="12"/>
              </w:rPr>
              <w:t>1 717 988,536</w:t>
            </w:r>
          </w:p>
        </w:tc>
        <w:tc>
          <w:tcPr>
            <w:tcW w:w="851" w:type="dxa"/>
            <w:vAlign w:val="center"/>
          </w:tcPr>
          <w:p w:rsidR="006A32D4" w:rsidRPr="00DB0CAB" w:rsidRDefault="006A32D4" w:rsidP="00277668">
            <w:pPr>
              <w:widowControl w:val="0"/>
              <w:autoSpaceDE w:val="0"/>
              <w:autoSpaceDN w:val="0"/>
              <w:jc w:val="center"/>
              <w:rPr>
                <w:sz w:val="12"/>
                <w:szCs w:val="12"/>
              </w:rPr>
            </w:pPr>
            <w:r w:rsidRPr="00DB0CAB">
              <w:rPr>
                <w:sz w:val="12"/>
                <w:szCs w:val="12"/>
              </w:rPr>
              <w:t>1 717 767,164</w:t>
            </w:r>
          </w:p>
        </w:tc>
        <w:tc>
          <w:tcPr>
            <w:tcW w:w="851" w:type="dxa"/>
            <w:vAlign w:val="center"/>
          </w:tcPr>
          <w:p w:rsidR="006A32D4" w:rsidRPr="00295111" w:rsidRDefault="006A32D4" w:rsidP="00295111">
            <w:pPr>
              <w:widowControl w:val="0"/>
              <w:autoSpaceDE w:val="0"/>
              <w:autoSpaceDN w:val="0"/>
              <w:jc w:val="center"/>
              <w:rPr>
                <w:sz w:val="12"/>
                <w:szCs w:val="12"/>
              </w:rPr>
            </w:pPr>
            <w:r w:rsidRPr="00295111">
              <w:rPr>
                <w:sz w:val="12"/>
                <w:szCs w:val="12"/>
              </w:rPr>
              <w:t>1 736 682,616</w:t>
            </w:r>
          </w:p>
        </w:tc>
        <w:tc>
          <w:tcPr>
            <w:tcW w:w="851" w:type="dxa"/>
            <w:vAlign w:val="center"/>
          </w:tcPr>
          <w:p w:rsidR="006A32D4" w:rsidRPr="00295111" w:rsidRDefault="006A32D4" w:rsidP="00295111">
            <w:pPr>
              <w:widowControl w:val="0"/>
              <w:autoSpaceDE w:val="0"/>
              <w:autoSpaceDN w:val="0"/>
              <w:jc w:val="center"/>
              <w:rPr>
                <w:sz w:val="12"/>
                <w:szCs w:val="12"/>
              </w:rPr>
            </w:pPr>
            <w:r w:rsidRPr="00295111">
              <w:rPr>
                <w:sz w:val="12"/>
                <w:szCs w:val="12"/>
              </w:rPr>
              <w:t>1 736 682,616</w:t>
            </w:r>
          </w:p>
        </w:tc>
      </w:tr>
      <w:tr w:rsidR="006A32D4" w:rsidRPr="005173EA" w:rsidTr="00E16CB6">
        <w:tc>
          <w:tcPr>
            <w:tcW w:w="1135" w:type="dxa"/>
            <w:vMerge w:val="restart"/>
            <w:vAlign w:val="center"/>
          </w:tcPr>
          <w:p w:rsidR="006A32D4" w:rsidRPr="005173EA" w:rsidRDefault="006A32D4" w:rsidP="00AF7F86">
            <w:pPr>
              <w:spacing w:line="276" w:lineRule="auto"/>
              <w:rPr>
                <w:rFonts w:eastAsia="Calibri"/>
                <w:sz w:val="12"/>
                <w:szCs w:val="12"/>
                <w:lang w:eastAsia="en-US"/>
              </w:rPr>
            </w:pPr>
            <w:r>
              <w:rPr>
                <w:rFonts w:eastAsia="Calibri"/>
                <w:sz w:val="12"/>
                <w:szCs w:val="12"/>
                <w:lang w:eastAsia="en-US"/>
              </w:rPr>
              <w:t>Основное мер</w:t>
            </w:r>
            <w:r>
              <w:rPr>
                <w:rFonts w:eastAsia="Calibri"/>
                <w:sz w:val="12"/>
                <w:szCs w:val="12"/>
                <w:lang w:eastAsia="en-US"/>
              </w:rPr>
              <w:t>о</w:t>
            </w:r>
            <w:r>
              <w:rPr>
                <w:rFonts w:eastAsia="Calibri"/>
                <w:sz w:val="12"/>
                <w:szCs w:val="12"/>
                <w:lang w:eastAsia="en-US"/>
              </w:rPr>
              <w:t>прия</w:t>
            </w:r>
            <w:r w:rsidRPr="00295111">
              <w:rPr>
                <w:rFonts w:eastAsia="Calibri"/>
                <w:sz w:val="12"/>
                <w:szCs w:val="12"/>
                <w:lang w:eastAsia="en-US"/>
              </w:rPr>
              <w:t>тие 01</w:t>
            </w:r>
          </w:p>
        </w:tc>
        <w:tc>
          <w:tcPr>
            <w:tcW w:w="1814" w:type="dxa"/>
            <w:vMerge w:val="restart"/>
            <w:vAlign w:val="center"/>
          </w:tcPr>
          <w:p w:rsidR="006A32D4" w:rsidRPr="005173EA" w:rsidRDefault="006A32D4" w:rsidP="00AF7F86">
            <w:pPr>
              <w:spacing w:line="276" w:lineRule="auto"/>
              <w:rPr>
                <w:rFonts w:eastAsia="Calibri"/>
                <w:sz w:val="12"/>
                <w:szCs w:val="12"/>
                <w:lang w:eastAsia="en-US"/>
              </w:rPr>
            </w:pPr>
            <w:r w:rsidRPr="00295111">
              <w:rPr>
                <w:rFonts w:eastAsia="Calibri"/>
                <w:sz w:val="12"/>
                <w:szCs w:val="12"/>
                <w:lang w:eastAsia="en-US"/>
              </w:rPr>
              <w:t>Реализация образовательных программ в вузах</w:t>
            </w:r>
          </w:p>
        </w:tc>
        <w:tc>
          <w:tcPr>
            <w:tcW w:w="1872" w:type="dxa"/>
            <w:vAlign w:val="center"/>
          </w:tcPr>
          <w:p w:rsidR="006A32D4" w:rsidRPr="005173EA" w:rsidRDefault="006A32D4" w:rsidP="00AF7F86">
            <w:pPr>
              <w:widowControl w:val="0"/>
              <w:autoSpaceDE w:val="0"/>
              <w:autoSpaceDN w:val="0"/>
              <w:rPr>
                <w:sz w:val="12"/>
                <w:szCs w:val="12"/>
              </w:rPr>
            </w:pPr>
            <w:r>
              <w:rPr>
                <w:sz w:val="12"/>
                <w:szCs w:val="12"/>
              </w:rPr>
              <w:t>в</w:t>
            </w:r>
            <w:r w:rsidRPr="005173EA">
              <w:rPr>
                <w:sz w:val="12"/>
                <w:szCs w:val="12"/>
              </w:rPr>
              <w:t>сего</w:t>
            </w:r>
          </w:p>
        </w:tc>
        <w:tc>
          <w:tcPr>
            <w:tcW w:w="850" w:type="dxa"/>
            <w:shd w:val="clear" w:color="auto" w:fill="auto"/>
            <w:vAlign w:val="center"/>
          </w:tcPr>
          <w:p w:rsidR="006A32D4" w:rsidRPr="005173EA" w:rsidRDefault="006A32D4" w:rsidP="00AF7F86">
            <w:pPr>
              <w:widowControl w:val="0"/>
              <w:autoSpaceDE w:val="0"/>
              <w:autoSpaceDN w:val="0"/>
              <w:jc w:val="center"/>
              <w:rPr>
                <w:sz w:val="12"/>
                <w:szCs w:val="12"/>
              </w:rPr>
            </w:pPr>
            <w:r w:rsidRPr="005173EA">
              <w:rPr>
                <w:sz w:val="12"/>
                <w:szCs w:val="12"/>
              </w:rPr>
              <w:t>38</w:t>
            </w:r>
            <w:r>
              <w:rPr>
                <w:sz w:val="12"/>
                <w:szCs w:val="12"/>
              </w:rPr>
              <w:t xml:space="preserve"> </w:t>
            </w:r>
            <w:r w:rsidRPr="005173EA">
              <w:rPr>
                <w:sz w:val="12"/>
                <w:szCs w:val="12"/>
              </w:rPr>
              <w:t>330,561</w:t>
            </w:r>
          </w:p>
        </w:tc>
        <w:tc>
          <w:tcPr>
            <w:tcW w:w="992" w:type="dxa"/>
            <w:shd w:val="clear" w:color="auto" w:fill="auto"/>
            <w:vAlign w:val="center"/>
          </w:tcPr>
          <w:p w:rsidR="006A32D4" w:rsidRPr="005173EA" w:rsidRDefault="006A32D4" w:rsidP="00AF7F86">
            <w:pPr>
              <w:widowControl w:val="0"/>
              <w:autoSpaceDE w:val="0"/>
              <w:autoSpaceDN w:val="0"/>
              <w:jc w:val="center"/>
              <w:rPr>
                <w:sz w:val="12"/>
                <w:szCs w:val="12"/>
              </w:rPr>
            </w:pPr>
            <w:r w:rsidRPr="005173EA">
              <w:rPr>
                <w:sz w:val="12"/>
                <w:szCs w:val="12"/>
              </w:rPr>
              <w:t>32</w:t>
            </w:r>
            <w:r>
              <w:rPr>
                <w:sz w:val="12"/>
                <w:szCs w:val="12"/>
              </w:rPr>
              <w:t xml:space="preserve"> </w:t>
            </w:r>
            <w:r w:rsidRPr="005173EA">
              <w:rPr>
                <w:sz w:val="12"/>
                <w:szCs w:val="12"/>
              </w:rPr>
              <w:t>010,690</w:t>
            </w:r>
          </w:p>
        </w:tc>
        <w:tc>
          <w:tcPr>
            <w:tcW w:w="992" w:type="dxa"/>
            <w:shd w:val="clear" w:color="auto" w:fill="auto"/>
            <w:vAlign w:val="center"/>
          </w:tcPr>
          <w:p w:rsidR="006A32D4" w:rsidRPr="005173EA" w:rsidRDefault="006A32D4" w:rsidP="00AF7F86">
            <w:pPr>
              <w:widowControl w:val="0"/>
              <w:autoSpaceDE w:val="0"/>
              <w:autoSpaceDN w:val="0"/>
              <w:jc w:val="center"/>
              <w:rPr>
                <w:sz w:val="12"/>
                <w:szCs w:val="12"/>
              </w:rPr>
            </w:pPr>
            <w:r w:rsidRPr="005173EA">
              <w:rPr>
                <w:sz w:val="12"/>
                <w:szCs w:val="12"/>
              </w:rPr>
              <w:t>39</w:t>
            </w:r>
            <w:r>
              <w:rPr>
                <w:sz w:val="12"/>
                <w:szCs w:val="12"/>
              </w:rPr>
              <w:t xml:space="preserve"> </w:t>
            </w:r>
            <w:r w:rsidRPr="005173EA">
              <w:rPr>
                <w:sz w:val="12"/>
                <w:szCs w:val="12"/>
              </w:rPr>
              <w:t>937,258</w:t>
            </w:r>
          </w:p>
        </w:tc>
        <w:tc>
          <w:tcPr>
            <w:tcW w:w="851" w:type="dxa"/>
            <w:shd w:val="clear" w:color="auto" w:fill="auto"/>
            <w:vAlign w:val="center"/>
          </w:tcPr>
          <w:p w:rsidR="006A32D4" w:rsidRPr="005173EA" w:rsidRDefault="006A32D4" w:rsidP="00AF7F86">
            <w:pPr>
              <w:widowControl w:val="0"/>
              <w:autoSpaceDE w:val="0"/>
              <w:autoSpaceDN w:val="0"/>
              <w:jc w:val="center"/>
              <w:rPr>
                <w:sz w:val="12"/>
                <w:szCs w:val="12"/>
              </w:rPr>
            </w:pPr>
            <w:r w:rsidRPr="005173EA">
              <w:rPr>
                <w:sz w:val="12"/>
                <w:szCs w:val="12"/>
              </w:rPr>
              <w:t>45</w:t>
            </w:r>
            <w:r>
              <w:rPr>
                <w:sz w:val="12"/>
                <w:szCs w:val="12"/>
              </w:rPr>
              <w:t xml:space="preserve"> </w:t>
            </w:r>
            <w:r w:rsidRPr="005173EA">
              <w:rPr>
                <w:sz w:val="12"/>
                <w:szCs w:val="12"/>
              </w:rPr>
              <w:t>918,010</w:t>
            </w:r>
          </w:p>
        </w:tc>
        <w:tc>
          <w:tcPr>
            <w:tcW w:w="850" w:type="dxa"/>
            <w:shd w:val="clear" w:color="auto" w:fill="auto"/>
            <w:vAlign w:val="center"/>
          </w:tcPr>
          <w:p w:rsidR="006A32D4" w:rsidRPr="005173EA" w:rsidRDefault="006A32D4" w:rsidP="00AF7F86">
            <w:pPr>
              <w:widowControl w:val="0"/>
              <w:autoSpaceDE w:val="0"/>
              <w:autoSpaceDN w:val="0"/>
              <w:jc w:val="center"/>
              <w:rPr>
                <w:sz w:val="12"/>
                <w:szCs w:val="12"/>
              </w:rPr>
            </w:pPr>
            <w:r w:rsidRPr="005173EA">
              <w:rPr>
                <w:sz w:val="12"/>
                <w:szCs w:val="12"/>
              </w:rPr>
              <w:t>53</w:t>
            </w:r>
            <w:r>
              <w:rPr>
                <w:sz w:val="12"/>
                <w:szCs w:val="12"/>
              </w:rPr>
              <w:t xml:space="preserve"> </w:t>
            </w:r>
            <w:r w:rsidRPr="005173EA">
              <w:rPr>
                <w:sz w:val="12"/>
                <w:szCs w:val="12"/>
              </w:rPr>
              <w:t>364,857</w:t>
            </w:r>
          </w:p>
        </w:tc>
        <w:tc>
          <w:tcPr>
            <w:tcW w:w="851" w:type="dxa"/>
            <w:shd w:val="clear" w:color="auto" w:fill="auto"/>
            <w:vAlign w:val="center"/>
          </w:tcPr>
          <w:p w:rsidR="006A32D4" w:rsidRPr="00AF7F86" w:rsidRDefault="006A32D4" w:rsidP="00AF7F86">
            <w:pPr>
              <w:widowControl w:val="0"/>
              <w:autoSpaceDE w:val="0"/>
              <w:autoSpaceDN w:val="0"/>
              <w:jc w:val="center"/>
              <w:rPr>
                <w:sz w:val="12"/>
                <w:szCs w:val="12"/>
              </w:rPr>
            </w:pPr>
            <w:r w:rsidRPr="00AF7F86">
              <w:rPr>
                <w:sz w:val="12"/>
                <w:szCs w:val="12"/>
              </w:rPr>
              <w:t>56 531,673</w:t>
            </w:r>
          </w:p>
        </w:tc>
        <w:tc>
          <w:tcPr>
            <w:tcW w:w="850" w:type="dxa"/>
            <w:shd w:val="clear" w:color="auto" w:fill="auto"/>
            <w:vAlign w:val="center"/>
          </w:tcPr>
          <w:p w:rsidR="006A32D4" w:rsidRPr="00107675" w:rsidRDefault="006A32D4" w:rsidP="00AF7F86">
            <w:pPr>
              <w:jc w:val="center"/>
              <w:rPr>
                <w:sz w:val="12"/>
                <w:szCs w:val="12"/>
              </w:rPr>
            </w:pPr>
            <w:r w:rsidRPr="00107675">
              <w:rPr>
                <w:sz w:val="12"/>
                <w:szCs w:val="12"/>
              </w:rPr>
              <w:t>54 028,382</w:t>
            </w:r>
          </w:p>
        </w:tc>
        <w:tc>
          <w:tcPr>
            <w:tcW w:w="851" w:type="dxa"/>
            <w:shd w:val="clear" w:color="auto" w:fill="auto"/>
            <w:vAlign w:val="center"/>
          </w:tcPr>
          <w:p w:rsidR="006A32D4" w:rsidRPr="00DB0CAB" w:rsidRDefault="006A32D4" w:rsidP="00AF7F86">
            <w:pPr>
              <w:widowControl w:val="0"/>
              <w:autoSpaceDE w:val="0"/>
              <w:autoSpaceDN w:val="0"/>
              <w:jc w:val="center"/>
              <w:rPr>
                <w:sz w:val="12"/>
                <w:szCs w:val="12"/>
              </w:rPr>
            </w:pPr>
            <w:r w:rsidRPr="00DB0CAB">
              <w:rPr>
                <w:sz w:val="12"/>
                <w:szCs w:val="12"/>
              </w:rPr>
              <w:t>45 421,965</w:t>
            </w:r>
          </w:p>
        </w:tc>
        <w:tc>
          <w:tcPr>
            <w:tcW w:w="851" w:type="dxa"/>
            <w:shd w:val="clear" w:color="auto" w:fill="auto"/>
            <w:vAlign w:val="center"/>
          </w:tcPr>
          <w:p w:rsidR="006A32D4" w:rsidRPr="00DB0CAB" w:rsidRDefault="006A32D4" w:rsidP="00AF7F86">
            <w:pPr>
              <w:widowControl w:val="0"/>
              <w:autoSpaceDE w:val="0"/>
              <w:autoSpaceDN w:val="0"/>
              <w:jc w:val="center"/>
              <w:rPr>
                <w:sz w:val="12"/>
                <w:szCs w:val="12"/>
              </w:rPr>
            </w:pPr>
            <w:r w:rsidRPr="00DB0CAB">
              <w:rPr>
                <w:sz w:val="12"/>
                <w:szCs w:val="12"/>
              </w:rPr>
              <w:t>49 609,585</w:t>
            </w:r>
          </w:p>
        </w:tc>
        <w:tc>
          <w:tcPr>
            <w:tcW w:w="851" w:type="dxa"/>
            <w:shd w:val="clear" w:color="auto" w:fill="auto"/>
            <w:vAlign w:val="center"/>
          </w:tcPr>
          <w:p w:rsidR="006A32D4" w:rsidRPr="00DB0CAB" w:rsidRDefault="006A32D4" w:rsidP="00AF7F86">
            <w:pPr>
              <w:widowControl w:val="0"/>
              <w:autoSpaceDE w:val="0"/>
              <w:autoSpaceDN w:val="0"/>
              <w:jc w:val="center"/>
              <w:rPr>
                <w:sz w:val="12"/>
                <w:szCs w:val="12"/>
              </w:rPr>
            </w:pPr>
            <w:r w:rsidRPr="00DB0CAB">
              <w:rPr>
                <w:sz w:val="12"/>
                <w:szCs w:val="12"/>
              </w:rPr>
              <w:t>49 609,585</w:t>
            </w:r>
          </w:p>
        </w:tc>
        <w:tc>
          <w:tcPr>
            <w:tcW w:w="851" w:type="dxa"/>
            <w:shd w:val="clear" w:color="auto" w:fill="auto"/>
            <w:vAlign w:val="center"/>
          </w:tcPr>
          <w:p w:rsidR="006A32D4" w:rsidRPr="00AF7F86" w:rsidRDefault="006A32D4" w:rsidP="00AF7F86">
            <w:pPr>
              <w:widowControl w:val="0"/>
              <w:autoSpaceDE w:val="0"/>
              <w:autoSpaceDN w:val="0"/>
              <w:jc w:val="center"/>
              <w:rPr>
                <w:sz w:val="12"/>
                <w:szCs w:val="12"/>
              </w:rPr>
            </w:pPr>
            <w:r w:rsidRPr="00AF7F86">
              <w:rPr>
                <w:sz w:val="12"/>
                <w:szCs w:val="12"/>
              </w:rPr>
              <w:t>52 772,583</w:t>
            </w:r>
          </w:p>
        </w:tc>
        <w:tc>
          <w:tcPr>
            <w:tcW w:w="851" w:type="dxa"/>
            <w:shd w:val="clear" w:color="auto" w:fill="auto"/>
            <w:vAlign w:val="center"/>
          </w:tcPr>
          <w:p w:rsidR="006A32D4" w:rsidRPr="00AF7F86" w:rsidRDefault="006A32D4" w:rsidP="00AF7F86">
            <w:pPr>
              <w:widowControl w:val="0"/>
              <w:autoSpaceDE w:val="0"/>
              <w:autoSpaceDN w:val="0"/>
              <w:jc w:val="center"/>
              <w:rPr>
                <w:sz w:val="12"/>
                <w:szCs w:val="12"/>
              </w:rPr>
            </w:pPr>
            <w:r w:rsidRPr="00AF7F86">
              <w:rPr>
                <w:sz w:val="12"/>
                <w:szCs w:val="12"/>
              </w:rPr>
              <w:t>52 772,583</w:t>
            </w:r>
          </w:p>
        </w:tc>
      </w:tr>
      <w:tr w:rsidR="006A32D4" w:rsidRPr="005173EA" w:rsidTr="00E16CB6">
        <w:tc>
          <w:tcPr>
            <w:tcW w:w="1135" w:type="dxa"/>
            <w:vMerge/>
          </w:tcPr>
          <w:p w:rsidR="006A32D4" w:rsidRPr="005173EA" w:rsidRDefault="006A32D4" w:rsidP="00AF7F86">
            <w:pPr>
              <w:spacing w:line="276" w:lineRule="auto"/>
              <w:rPr>
                <w:rFonts w:eastAsia="Calibri"/>
                <w:sz w:val="12"/>
                <w:szCs w:val="12"/>
                <w:lang w:eastAsia="en-US"/>
              </w:rPr>
            </w:pPr>
          </w:p>
        </w:tc>
        <w:tc>
          <w:tcPr>
            <w:tcW w:w="1814" w:type="dxa"/>
            <w:vMerge/>
          </w:tcPr>
          <w:p w:rsidR="006A32D4" w:rsidRPr="005173EA" w:rsidRDefault="006A32D4" w:rsidP="00AF7F86">
            <w:pPr>
              <w:spacing w:line="276" w:lineRule="auto"/>
              <w:rPr>
                <w:rFonts w:eastAsia="Calibri"/>
                <w:sz w:val="12"/>
                <w:szCs w:val="12"/>
                <w:lang w:eastAsia="en-US"/>
              </w:rPr>
            </w:pPr>
          </w:p>
        </w:tc>
        <w:tc>
          <w:tcPr>
            <w:tcW w:w="1872" w:type="dxa"/>
            <w:vAlign w:val="center"/>
          </w:tcPr>
          <w:p w:rsidR="006A32D4" w:rsidRPr="005173EA" w:rsidRDefault="006A32D4" w:rsidP="00AF7F86">
            <w:pPr>
              <w:widowControl w:val="0"/>
              <w:autoSpaceDE w:val="0"/>
              <w:autoSpaceDN w:val="0"/>
              <w:rPr>
                <w:sz w:val="12"/>
                <w:szCs w:val="12"/>
              </w:rPr>
            </w:pPr>
            <w:r w:rsidRPr="005173EA">
              <w:rPr>
                <w:sz w:val="12"/>
                <w:szCs w:val="12"/>
              </w:rPr>
              <w:t>федеральный бюджет</w:t>
            </w:r>
          </w:p>
        </w:tc>
        <w:tc>
          <w:tcPr>
            <w:tcW w:w="850" w:type="dxa"/>
            <w:shd w:val="clear" w:color="auto" w:fill="auto"/>
            <w:vAlign w:val="center"/>
          </w:tcPr>
          <w:p w:rsidR="006A32D4" w:rsidRPr="005173EA" w:rsidRDefault="006A32D4" w:rsidP="00AF7F86">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AF7F86">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AF7F86">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AF7F86">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6A32D4" w:rsidRPr="005173EA" w:rsidRDefault="006A32D4" w:rsidP="00AF7F86">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AF7F86">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6A32D4" w:rsidRPr="00813FBF" w:rsidRDefault="006A32D4" w:rsidP="00AF7F86">
            <w:pPr>
              <w:widowControl w:val="0"/>
              <w:autoSpaceDE w:val="0"/>
              <w:autoSpaceDN w:val="0"/>
              <w:jc w:val="center"/>
              <w:rPr>
                <w:sz w:val="12"/>
                <w:szCs w:val="12"/>
              </w:rPr>
            </w:pPr>
            <w:r w:rsidRPr="00813FBF">
              <w:rPr>
                <w:sz w:val="12"/>
                <w:szCs w:val="12"/>
              </w:rPr>
              <w:t>0,000</w:t>
            </w:r>
          </w:p>
        </w:tc>
        <w:tc>
          <w:tcPr>
            <w:tcW w:w="851" w:type="dxa"/>
            <w:shd w:val="clear" w:color="auto" w:fill="auto"/>
            <w:vAlign w:val="center"/>
          </w:tcPr>
          <w:p w:rsidR="006A32D4" w:rsidRPr="00DB0CAB" w:rsidRDefault="006A32D4" w:rsidP="00AF7F86">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DB0CAB" w:rsidRDefault="006A32D4" w:rsidP="00AF7F86">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813FBF" w:rsidRDefault="006A32D4" w:rsidP="00AF7F86">
            <w:pPr>
              <w:widowControl w:val="0"/>
              <w:autoSpaceDE w:val="0"/>
              <w:autoSpaceDN w:val="0"/>
              <w:jc w:val="center"/>
              <w:rPr>
                <w:sz w:val="12"/>
                <w:szCs w:val="12"/>
              </w:rPr>
            </w:pPr>
            <w:r w:rsidRPr="00813FBF">
              <w:rPr>
                <w:sz w:val="12"/>
                <w:szCs w:val="12"/>
              </w:rPr>
              <w:t>0,000</w:t>
            </w:r>
          </w:p>
        </w:tc>
        <w:tc>
          <w:tcPr>
            <w:tcW w:w="851" w:type="dxa"/>
            <w:shd w:val="clear" w:color="auto" w:fill="auto"/>
            <w:vAlign w:val="center"/>
          </w:tcPr>
          <w:p w:rsidR="006A32D4" w:rsidRPr="00DB0CAB" w:rsidRDefault="006A32D4" w:rsidP="00AF7F86">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5173EA" w:rsidRDefault="006A32D4" w:rsidP="00AF7F86">
            <w:pPr>
              <w:widowControl w:val="0"/>
              <w:autoSpaceDE w:val="0"/>
              <w:autoSpaceDN w:val="0"/>
              <w:jc w:val="center"/>
              <w:rPr>
                <w:sz w:val="12"/>
                <w:szCs w:val="12"/>
              </w:rPr>
            </w:pPr>
            <w:r w:rsidRPr="005173EA">
              <w:rPr>
                <w:sz w:val="12"/>
                <w:szCs w:val="12"/>
              </w:rPr>
              <w:t>0,000</w:t>
            </w:r>
          </w:p>
        </w:tc>
      </w:tr>
      <w:tr w:rsidR="006A32D4" w:rsidRPr="005173EA" w:rsidTr="00E16CB6">
        <w:tc>
          <w:tcPr>
            <w:tcW w:w="1135" w:type="dxa"/>
            <w:vMerge/>
          </w:tcPr>
          <w:p w:rsidR="006A32D4" w:rsidRPr="005173EA" w:rsidRDefault="006A32D4" w:rsidP="00AF7F86">
            <w:pPr>
              <w:spacing w:line="276" w:lineRule="auto"/>
              <w:rPr>
                <w:rFonts w:eastAsia="Calibri"/>
                <w:sz w:val="12"/>
                <w:szCs w:val="12"/>
                <w:lang w:eastAsia="en-US"/>
              </w:rPr>
            </w:pPr>
          </w:p>
        </w:tc>
        <w:tc>
          <w:tcPr>
            <w:tcW w:w="1814" w:type="dxa"/>
            <w:vMerge/>
          </w:tcPr>
          <w:p w:rsidR="006A32D4" w:rsidRPr="005173EA" w:rsidRDefault="006A32D4" w:rsidP="00AF7F86">
            <w:pPr>
              <w:spacing w:line="276" w:lineRule="auto"/>
              <w:rPr>
                <w:rFonts w:eastAsia="Calibri"/>
                <w:sz w:val="12"/>
                <w:szCs w:val="12"/>
                <w:lang w:eastAsia="en-US"/>
              </w:rPr>
            </w:pPr>
          </w:p>
        </w:tc>
        <w:tc>
          <w:tcPr>
            <w:tcW w:w="1872" w:type="dxa"/>
            <w:vAlign w:val="center"/>
          </w:tcPr>
          <w:p w:rsidR="006A32D4" w:rsidRPr="005173EA" w:rsidRDefault="006A32D4" w:rsidP="00AF7F86">
            <w:pPr>
              <w:widowControl w:val="0"/>
              <w:autoSpaceDE w:val="0"/>
              <w:autoSpaceDN w:val="0"/>
              <w:rPr>
                <w:sz w:val="12"/>
                <w:szCs w:val="12"/>
              </w:rPr>
            </w:pPr>
            <w:r w:rsidRPr="005173EA">
              <w:rPr>
                <w:sz w:val="12"/>
                <w:szCs w:val="12"/>
              </w:rPr>
              <w:t>областной бюджет</w:t>
            </w:r>
          </w:p>
        </w:tc>
        <w:tc>
          <w:tcPr>
            <w:tcW w:w="850" w:type="dxa"/>
            <w:shd w:val="clear" w:color="auto" w:fill="auto"/>
            <w:vAlign w:val="center"/>
          </w:tcPr>
          <w:p w:rsidR="006A32D4" w:rsidRPr="005173EA" w:rsidRDefault="006A32D4" w:rsidP="00AF7F86">
            <w:pPr>
              <w:widowControl w:val="0"/>
              <w:autoSpaceDE w:val="0"/>
              <w:autoSpaceDN w:val="0"/>
              <w:jc w:val="center"/>
              <w:rPr>
                <w:sz w:val="12"/>
                <w:szCs w:val="12"/>
              </w:rPr>
            </w:pPr>
            <w:r w:rsidRPr="005173EA">
              <w:rPr>
                <w:sz w:val="12"/>
                <w:szCs w:val="12"/>
              </w:rPr>
              <w:t>38</w:t>
            </w:r>
            <w:r>
              <w:rPr>
                <w:sz w:val="12"/>
                <w:szCs w:val="12"/>
              </w:rPr>
              <w:t xml:space="preserve"> </w:t>
            </w:r>
            <w:r w:rsidRPr="005173EA">
              <w:rPr>
                <w:sz w:val="12"/>
                <w:szCs w:val="12"/>
              </w:rPr>
              <w:t>330,561</w:t>
            </w:r>
          </w:p>
        </w:tc>
        <w:tc>
          <w:tcPr>
            <w:tcW w:w="992" w:type="dxa"/>
            <w:shd w:val="clear" w:color="auto" w:fill="auto"/>
            <w:vAlign w:val="center"/>
          </w:tcPr>
          <w:p w:rsidR="006A32D4" w:rsidRPr="005173EA" w:rsidRDefault="006A32D4" w:rsidP="00AF7F86">
            <w:pPr>
              <w:widowControl w:val="0"/>
              <w:autoSpaceDE w:val="0"/>
              <w:autoSpaceDN w:val="0"/>
              <w:jc w:val="center"/>
              <w:rPr>
                <w:sz w:val="12"/>
                <w:szCs w:val="12"/>
              </w:rPr>
            </w:pPr>
            <w:r w:rsidRPr="005173EA">
              <w:rPr>
                <w:sz w:val="12"/>
                <w:szCs w:val="12"/>
              </w:rPr>
              <w:t>32</w:t>
            </w:r>
            <w:r>
              <w:rPr>
                <w:sz w:val="12"/>
                <w:szCs w:val="12"/>
              </w:rPr>
              <w:t xml:space="preserve"> </w:t>
            </w:r>
            <w:r w:rsidRPr="005173EA">
              <w:rPr>
                <w:sz w:val="12"/>
                <w:szCs w:val="12"/>
              </w:rPr>
              <w:t>010,690</w:t>
            </w:r>
          </w:p>
        </w:tc>
        <w:tc>
          <w:tcPr>
            <w:tcW w:w="992" w:type="dxa"/>
            <w:shd w:val="clear" w:color="auto" w:fill="auto"/>
            <w:vAlign w:val="center"/>
          </w:tcPr>
          <w:p w:rsidR="006A32D4" w:rsidRPr="005173EA" w:rsidRDefault="006A32D4" w:rsidP="00AF7F86">
            <w:pPr>
              <w:widowControl w:val="0"/>
              <w:autoSpaceDE w:val="0"/>
              <w:autoSpaceDN w:val="0"/>
              <w:jc w:val="center"/>
              <w:rPr>
                <w:sz w:val="12"/>
                <w:szCs w:val="12"/>
              </w:rPr>
            </w:pPr>
            <w:r w:rsidRPr="005173EA">
              <w:rPr>
                <w:sz w:val="12"/>
                <w:szCs w:val="12"/>
              </w:rPr>
              <w:t>39</w:t>
            </w:r>
            <w:r>
              <w:rPr>
                <w:sz w:val="12"/>
                <w:szCs w:val="12"/>
              </w:rPr>
              <w:t xml:space="preserve"> </w:t>
            </w:r>
            <w:r w:rsidRPr="005173EA">
              <w:rPr>
                <w:sz w:val="12"/>
                <w:szCs w:val="12"/>
              </w:rPr>
              <w:t>937,258</w:t>
            </w:r>
          </w:p>
        </w:tc>
        <w:tc>
          <w:tcPr>
            <w:tcW w:w="851" w:type="dxa"/>
            <w:shd w:val="clear" w:color="auto" w:fill="auto"/>
            <w:vAlign w:val="center"/>
          </w:tcPr>
          <w:p w:rsidR="006A32D4" w:rsidRPr="005173EA" w:rsidRDefault="006A32D4" w:rsidP="00AF7F86">
            <w:pPr>
              <w:widowControl w:val="0"/>
              <w:autoSpaceDE w:val="0"/>
              <w:autoSpaceDN w:val="0"/>
              <w:jc w:val="center"/>
              <w:rPr>
                <w:sz w:val="12"/>
                <w:szCs w:val="12"/>
              </w:rPr>
            </w:pPr>
            <w:r w:rsidRPr="005173EA">
              <w:rPr>
                <w:sz w:val="12"/>
                <w:szCs w:val="12"/>
              </w:rPr>
              <w:t>45</w:t>
            </w:r>
            <w:r>
              <w:rPr>
                <w:sz w:val="12"/>
                <w:szCs w:val="12"/>
              </w:rPr>
              <w:t xml:space="preserve"> </w:t>
            </w:r>
            <w:r w:rsidRPr="005173EA">
              <w:rPr>
                <w:sz w:val="12"/>
                <w:szCs w:val="12"/>
              </w:rPr>
              <w:t>918,010</w:t>
            </w:r>
          </w:p>
        </w:tc>
        <w:tc>
          <w:tcPr>
            <w:tcW w:w="850" w:type="dxa"/>
            <w:shd w:val="clear" w:color="auto" w:fill="auto"/>
            <w:vAlign w:val="center"/>
          </w:tcPr>
          <w:p w:rsidR="006A32D4" w:rsidRPr="005173EA" w:rsidRDefault="006A32D4" w:rsidP="00AF7F86">
            <w:pPr>
              <w:widowControl w:val="0"/>
              <w:autoSpaceDE w:val="0"/>
              <w:autoSpaceDN w:val="0"/>
              <w:jc w:val="center"/>
              <w:rPr>
                <w:sz w:val="12"/>
                <w:szCs w:val="12"/>
              </w:rPr>
            </w:pPr>
            <w:r w:rsidRPr="005173EA">
              <w:rPr>
                <w:sz w:val="12"/>
                <w:szCs w:val="12"/>
              </w:rPr>
              <w:t>53</w:t>
            </w:r>
            <w:r>
              <w:rPr>
                <w:sz w:val="12"/>
                <w:szCs w:val="12"/>
              </w:rPr>
              <w:t xml:space="preserve"> </w:t>
            </w:r>
            <w:r w:rsidRPr="005173EA">
              <w:rPr>
                <w:sz w:val="12"/>
                <w:szCs w:val="12"/>
              </w:rPr>
              <w:t>364,857</w:t>
            </w:r>
          </w:p>
        </w:tc>
        <w:tc>
          <w:tcPr>
            <w:tcW w:w="851" w:type="dxa"/>
            <w:shd w:val="clear" w:color="auto" w:fill="auto"/>
            <w:vAlign w:val="center"/>
          </w:tcPr>
          <w:p w:rsidR="006A32D4" w:rsidRPr="00AF7F86" w:rsidRDefault="006A32D4" w:rsidP="00AF7F86">
            <w:pPr>
              <w:widowControl w:val="0"/>
              <w:autoSpaceDE w:val="0"/>
              <w:autoSpaceDN w:val="0"/>
              <w:jc w:val="center"/>
              <w:rPr>
                <w:sz w:val="12"/>
                <w:szCs w:val="12"/>
              </w:rPr>
            </w:pPr>
            <w:r w:rsidRPr="00AF7F86">
              <w:rPr>
                <w:sz w:val="12"/>
                <w:szCs w:val="12"/>
              </w:rPr>
              <w:t>56 531,673</w:t>
            </w:r>
          </w:p>
        </w:tc>
        <w:tc>
          <w:tcPr>
            <w:tcW w:w="850" w:type="dxa"/>
            <w:shd w:val="clear" w:color="auto" w:fill="auto"/>
            <w:vAlign w:val="center"/>
          </w:tcPr>
          <w:p w:rsidR="006A32D4" w:rsidRPr="00107675" w:rsidRDefault="006A32D4" w:rsidP="00AF7F86">
            <w:pPr>
              <w:jc w:val="center"/>
              <w:rPr>
                <w:sz w:val="12"/>
                <w:szCs w:val="12"/>
              </w:rPr>
            </w:pPr>
            <w:r w:rsidRPr="00107675">
              <w:rPr>
                <w:sz w:val="12"/>
                <w:szCs w:val="12"/>
              </w:rPr>
              <w:t>54 028,382</w:t>
            </w:r>
          </w:p>
        </w:tc>
        <w:tc>
          <w:tcPr>
            <w:tcW w:w="851" w:type="dxa"/>
            <w:shd w:val="clear" w:color="auto" w:fill="auto"/>
            <w:vAlign w:val="center"/>
          </w:tcPr>
          <w:p w:rsidR="006A32D4" w:rsidRPr="00DB0CAB" w:rsidRDefault="006A32D4" w:rsidP="00AF7F86">
            <w:pPr>
              <w:widowControl w:val="0"/>
              <w:autoSpaceDE w:val="0"/>
              <w:autoSpaceDN w:val="0"/>
              <w:jc w:val="center"/>
              <w:rPr>
                <w:sz w:val="12"/>
                <w:szCs w:val="12"/>
              </w:rPr>
            </w:pPr>
            <w:r w:rsidRPr="00DB0CAB">
              <w:rPr>
                <w:sz w:val="12"/>
                <w:szCs w:val="12"/>
              </w:rPr>
              <w:t>45 421,965</w:t>
            </w:r>
          </w:p>
        </w:tc>
        <w:tc>
          <w:tcPr>
            <w:tcW w:w="851" w:type="dxa"/>
            <w:shd w:val="clear" w:color="auto" w:fill="auto"/>
            <w:vAlign w:val="center"/>
          </w:tcPr>
          <w:p w:rsidR="006A32D4" w:rsidRPr="00DB0CAB" w:rsidRDefault="006A32D4" w:rsidP="00AF7F86">
            <w:pPr>
              <w:widowControl w:val="0"/>
              <w:autoSpaceDE w:val="0"/>
              <w:autoSpaceDN w:val="0"/>
              <w:jc w:val="center"/>
              <w:rPr>
                <w:sz w:val="12"/>
                <w:szCs w:val="12"/>
              </w:rPr>
            </w:pPr>
            <w:r w:rsidRPr="00DB0CAB">
              <w:rPr>
                <w:sz w:val="12"/>
                <w:szCs w:val="12"/>
              </w:rPr>
              <w:t>49 609,585</w:t>
            </w:r>
          </w:p>
        </w:tc>
        <w:tc>
          <w:tcPr>
            <w:tcW w:w="851" w:type="dxa"/>
            <w:shd w:val="clear" w:color="auto" w:fill="auto"/>
            <w:vAlign w:val="center"/>
          </w:tcPr>
          <w:p w:rsidR="006A32D4" w:rsidRPr="00DB0CAB" w:rsidRDefault="006A32D4" w:rsidP="00AF7F86">
            <w:pPr>
              <w:widowControl w:val="0"/>
              <w:autoSpaceDE w:val="0"/>
              <w:autoSpaceDN w:val="0"/>
              <w:jc w:val="center"/>
              <w:rPr>
                <w:sz w:val="12"/>
                <w:szCs w:val="12"/>
              </w:rPr>
            </w:pPr>
            <w:r w:rsidRPr="00DB0CAB">
              <w:rPr>
                <w:sz w:val="12"/>
                <w:szCs w:val="12"/>
              </w:rPr>
              <w:t>49 609,585</w:t>
            </w:r>
          </w:p>
        </w:tc>
        <w:tc>
          <w:tcPr>
            <w:tcW w:w="851" w:type="dxa"/>
            <w:shd w:val="clear" w:color="auto" w:fill="auto"/>
            <w:vAlign w:val="center"/>
          </w:tcPr>
          <w:p w:rsidR="006A32D4" w:rsidRPr="00AF7F86" w:rsidRDefault="006A32D4" w:rsidP="00AF7F86">
            <w:pPr>
              <w:widowControl w:val="0"/>
              <w:autoSpaceDE w:val="0"/>
              <w:autoSpaceDN w:val="0"/>
              <w:jc w:val="center"/>
              <w:rPr>
                <w:sz w:val="12"/>
                <w:szCs w:val="12"/>
              </w:rPr>
            </w:pPr>
            <w:r w:rsidRPr="00AF7F86">
              <w:rPr>
                <w:sz w:val="12"/>
                <w:szCs w:val="12"/>
              </w:rPr>
              <w:t>52 772,583</w:t>
            </w:r>
          </w:p>
        </w:tc>
        <w:tc>
          <w:tcPr>
            <w:tcW w:w="851" w:type="dxa"/>
            <w:shd w:val="clear" w:color="auto" w:fill="auto"/>
            <w:vAlign w:val="center"/>
          </w:tcPr>
          <w:p w:rsidR="006A32D4" w:rsidRPr="00AF7F86" w:rsidRDefault="006A32D4" w:rsidP="00AF7F86">
            <w:pPr>
              <w:widowControl w:val="0"/>
              <w:autoSpaceDE w:val="0"/>
              <w:autoSpaceDN w:val="0"/>
              <w:jc w:val="center"/>
              <w:rPr>
                <w:sz w:val="12"/>
                <w:szCs w:val="12"/>
              </w:rPr>
            </w:pPr>
            <w:r w:rsidRPr="00AF7F86">
              <w:rPr>
                <w:sz w:val="12"/>
                <w:szCs w:val="12"/>
              </w:rPr>
              <w:t>52 772,583</w:t>
            </w:r>
          </w:p>
        </w:tc>
      </w:tr>
      <w:tr w:rsidR="006A32D4" w:rsidRPr="005173EA" w:rsidTr="00E45BE4">
        <w:tc>
          <w:tcPr>
            <w:tcW w:w="1135" w:type="dxa"/>
            <w:vMerge w:val="restart"/>
            <w:vAlign w:val="center"/>
          </w:tcPr>
          <w:p w:rsidR="006A32D4" w:rsidRPr="005173EA" w:rsidRDefault="006A32D4" w:rsidP="00E45BE4">
            <w:pPr>
              <w:spacing w:line="276" w:lineRule="auto"/>
              <w:rPr>
                <w:rFonts w:eastAsia="Calibri"/>
                <w:sz w:val="12"/>
                <w:szCs w:val="12"/>
                <w:lang w:eastAsia="en-US"/>
              </w:rPr>
            </w:pPr>
            <w:r w:rsidRPr="00E45BE4">
              <w:rPr>
                <w:rFonts w:eastAsia="Calibri"/>
                <w:sz w:val="12"/>
                <w:szCs w:val="12"/>
                <w:lang w:eastAsia="en-US"/>
              </w:rPr>
              <w:t>Основное мер</w:t>
            </w:r>
            <w:r w:rsidRPr="00E45BE4">
              <w:rPr>
                <w:rFonts w:eastAsia="Calibri"/>
                <w:sz w:val="12"/>
                <w:szCs w:val="12"/>
                <w:lang w:eastAsia="en-US"/>
              </w:rPr>
              <w:t>о</w:t>
            </w:r>
            <w:r w:rsidRPr="00E45BE4">
              <w:rPr>
                <w:rFonts w:eastAsia="Calibri"/>
                <w:sz w:val="12"/>
                <w:szCs w:val="12"/>
                <w:lang w:eastAsia="en-US"/>
              </w:rPr>
              <w:lastRenderedPageBreak/>
              <w:t>приятие 0</w:t>
            </w:r>
            <w:r>
              <w:rPr>
                <w:rFonts w:eastAsia="Calibri"/>
                <w:sz w:val="12"/>
                <w:szCs w:val="12"/>
                <w:lang w:eastAsia="en-US"/>
              </w:rPr>
              <w:t>2</w:t>
            </w:r>
          </w:p>
        </w:tc>
        <w:tc>
          <w:tcPr>
            <w:tcW w:w="1814" w:type="dxa"/>
            <w:vMerge w:val="restart"/>
            <w:vAlign w:val="center"/>
          </w:tcPr>
          <w:p w:rsidR="006A32D4" w:rsidRPr="005173EA" w:rsidRDefault="006A32D4" w:rsidP="00E45BE4">
            <w:pPr>
              <w:spacing w:line="276" w:lineRule="auto"/>
              <w:rPr>
                <w:rFonts w:eastAsia="Calibri"/>
                <w:sz w:val="12"/>
                <w:szCs w:val="12"/>
                <w:lang w:eastAsia="en-US"/>
              </w:rPr>
            </w:pPr>
            <w:r>
              <w:rPr>
                <w:rFonts w:eastAsia="Calibri"/>
                <w:sz w:val="12"/>
                <w:szCs w:val="12"/>
                <w:lang w:eastAsia="en-US"/>
              </w:rPr>
              <w:lastRenderedPageBreak/>
              <w:t>Реализация образователь</w:t>
            </w:r>
            <w:r w:rsidRPr="00E45BE4">
              <w:rPr>
                <w:rFonts w:eastAsia="Calibri"/>
                <w:sz w:val="12"/>
                <w:szCs w:val="12"/>
                <w:lang w:eastAsia="en-US"/>
              </w:rPr>
              <w:t xml:space="preserve">ных </w:t>
            </w:r>
            <w:r>
              <w:rPr>
                <w:rFonts w:eastAsia="Calibri"/>
                <w:sz w:val="12"/>
                <w:szCs w:val="12"/>
                <w:lang w:eastAsia="en-US"/>
              </w:rPr>
              <w:lastRenderedPageBreak/>
              <w:t>программ среднего професси</w:t>
            </w:r>
            <w:r>
              <w:rPr>
                <w:rFonts w:eastAsia="Calibri"/>
                <w:sz w:val="12"/>
                <w:szCs w:val="12"/>
                <w:lang w:eastAsia="en-US"/>
              </w:rPr>
              <w:t>о</w:t>
            </w:r>
            <w:r>
              <w:rPr>
                <w:rFonts w:eastAsia="Calibri"/>
                <w:sz w:val="12"/>
                <w:szCs w:val="12"/>
                <w:lang w:eastAsia="en-US"/>
              </w:rPr>
              <w:t>наль</w:t>
            </w:r>
            <w:r w:rsidRPr="00E45BE4">
              <w:rPr>
                <w:rFonts w:eastAsia="Calibri"/>
                <w:sz w:val="12"/>
                <w:szCs w:val="12"/>
                <w:lang w:eastAsia="en-US"/>
              </w:rPr>
              <w:t>н</w:t>
            </w:r>
            <w:r>
              <w:rPr>
                <w:rFonts w:eastAsia="Calibri"/>
                <w:sz w:val="12"/>
                <w:szCs w:val="12"/>
                <w:lang w:eastAsia="en-US"/>
              </w:rPr>
              <w:t>ого образования и профе</w:t>
            </w:r>
            <w:r>
              <w:rPr>
                <w:rFonts w:eastAsia="Calibri"/>
                <w:sz w:val="12"/>
                <w:szCs w:val="12"/>
                <w:lang w:eastAsia="en-US"/>
              </w:rPr>
              <w:t>с</w:t>
            </w:r>
            <w:r>
              <w:rPr>
                <w:rFonts w:eastAsia="Calibri"/>
                <w:sz w:val="12"/>
                <w:szCs w:val="12"/>
                <w:lang w:eastAsia="en-US"/>
              </w:rPr>
              <w:t>сиональ</w:t>
            </w:r>
            <w:r w:rsidRPr="00E45BE4">
              <w:rPr>
                <w:rFonts w:eastAsia="Calibri"/>
                <w:sz w:val="12"/>
                <w:szCs w:val="12"/>
                <w:lang w:eastAsia="en-US"/>
              </w:rPr>
              <w:t>ного обучения</w:t>
            </w:r>
          </w:p>
        </w:tc>
        <w:tc>
          <w:tcPr>
            <w:tcW w:w="1872" w:type="dxa"/>
            <w:vAlign w:val="center"/>
          </w:tcPr>
          <w:p w:rsidR="006A32D4" w:rsidRPr="005173EA" w:rsidRDefault="006A32D4" w:rsidP="00E45BE4">
            <w:pPr>
              <w:widowControl w:val="0"/>
              <w:autoSpaceDE w:val="0"/>
              <w:autoSpaceDN w:val="0"/>
              <w:rPr>
                <w:sz w:val="12"/>
                <w:szCs w:val="12"/>
              </w:rPr>
            </w:pPr>
            <w:r>
              <w:rPr>
                <w:sz w:val="12"/>
                <w:szCs w:val="12"/>
              </w:rPr>
              <w:lastRenderedPageBreak/>
              <w:t>в</w:t>
            </w:r>
            <w:r w:rsidRPr="005173EA">
              <w:rPr>
                <w:sz w:val="12"/>
                <w:szCs w:val="12"/>
              </w:rPr>
              <w:t>сего</w:t>
            </w:r>
          </w:p>
        </w:tc>
        <w:tc>
          <w:tcPr>
            <w:tcW w:w="850" w:type="dxa"/>
            <w:shd w:val="clear" w:color="auto" w:fill="auto"/>
            <w:vAlign w:val="center"/>
          </w:tcPr>
          <w:p w:rsidR="006A32D4" w:rsidRPr="005173EA" w:rsidRDefault="006A32D4" w:rsidP="00E45BE4">
            <w:pPr>
              <w:widowControl w:val="0"/>
              <w:autoSpaceDE w:val="0"/>
              <w:autoSpaceDN w:val="0"/>
              <w:jc w:val="center"/>
              <w:rPr>
                <w:sz w:val="12"/>
                <w:szCs w:val="12"/>
              </w:rPr>
            </w:pPr>
            <w:r w:rsidRPr="005173EA">
              <w:rPr>
                <w:sz w:val="12"/>
                <w:szCs w:val="12"/>
              </w:rPr>
              <w:t>1</w:t>
            </w:r>
            <w:r>
              <w:rPr>
                <w:sz w:val="12"/>
                <w:szCs w:val="12"/>
              </w:rPr>
              <w:t> </w:t>
            </w:r>
            <w:r w:rsidRPr="005173EA">
              <w:rPr>
                <w:sz w:val="12"/>
                <w:szCs w:val="12"/>
              </w:rPr>
              <w:t>424</w:t>
            </w:r>
            <w:r>
              <w:rPr>
                <w:sz w:val="12"/>
                <w:szCs w:val="12"/>
              </w:rPr>
              <w:t xml:space="preserve"> </w:t>
            </w:r>
            <w:r w:rsidRPr="005173EA">
              <w:rPr>
                <w:sz w:val="12"/>
                <w:szCs w:val="12"/>
              </w:rPr>
              <w:t>764,498</w:t>
            </w:r>
          </w:p>
        </w:tc>
        <w:tc>
          <w:tcPr>
            <w:tcW w:w="992" w:type="dxa"/>
            <w:shd w:val="clear" w:color="auto" w:fill="auto"/>
            <w:vAlign w:val="center"/>
          </w:tcPr>
          <w:p w:rsidR="006A32D4" w:rsidRPr="005173EA" w:rsidRDefault="006A32D4" w:rsidP="00E45BE4">
            <w:pPr>
              <w:widowControl w:val="0"/>
              <w:autoSpaceDE w:val="0"/>
              <w:autoSpaceDN w:val="0"/>
              <w:jc w:val="center"/>
              <w:rPr>
                <w:sz w:val="12"/>
                <w:szCs w:val="12"/>
              </w:rPr>
            </w:pPr>
            <w:r w:rsidRPr="005173EA">
              <w:rPr>
                <w:sz w:val="12"/>
                <w:szCs w:val="12"/>
              </w:rPr>
              <w:t>1</w:t>
            </w:r>
            <w:r>
              <w:rPr>
                <w:sz w:val="12"/>
                <w:szCs w:val="12"/>
              </w:rPr>
              <w:t> </w:t>
            </w:r>
            <w:r w:rsidRPr="005173EA">
              <w:rPr>
                <w:sz w:val="12"/>
                <w:szCs w:val="12"/>
              </w:rPr>
              <w:t>330</w:t>
            </w:r>
            <w:r>
              <w:rPr>
                <w:sz w:val="12"/>
                <w:szCs w:val="12"/>
              </w:rPr>
              <w:t xml:space="preserve"> </w:t>
            </w:r>
            <w:r w:rsidRPr="005173EA">
              <w:rPr>
                <w:sz w:val="12"/>
                <w:szCs w:val="12"/>
              </w:rPr>
              <w:t>516,816</w:t>
            </w:r>
          </w:p>
        </w:tc>
        <w:tc>
          <w:tcPr>
            <w:tcW w:w="992" w:type="dxa"/>
            <w:shd w:val="clear" w:color="auto" w:fill="auto"/>
            <w:vAlign w:val="center"/>
          </w:tcPr>
          <w:p w:rsidR="006A32D4" w:rsidRPr="005173EA" w:rsidRDefault="006A32D4" w:rsidP="00E45BE4">
            <w:pPr>
              <w:widowControl w:val="0"/>
              <w:autoSpaceDE w:val="0"/>
              <w:autoSpaceDN w:val="0"/>
              <w:jc w:val="center"/>
              <w:rPr>
                <w:sz w:val="12"/>
                <w:szCs w:val="12"/>
              </w:rPr>
            </w:pPr>
            <w:r w:rsidRPr="005173EA">
              <w:rPr>
                <w:sz w:val="12"/>
                <w:szCs w:val="12"/>
              </w:rPr>
              <w:t>1</w:t>
            </w:r>
            <w:r>
              <w:rPr>
                <w:sz w:val="12"/>
                <w:szCs w:val="12"/>
              </w:rPr>
              <w:t> </w:t>
            </w:r>
            <w:r w:rsidRPr="005173EA">
              <w:rPr>
                <w:sz w:val="12"/>
                <w:szCs w:val="12"/>
              </w:rPr>
              <w:t>320</w:t>
            </w:r>
            <w:r>
              <w:rPr>
                <w:sz w:val="12"/>
                <w:szCs w:val="12"/>
              </w:rPr>
              <w:t xml:space="preserve"> </w:t>
            </w:r>
            <w:r w:rsidRPr="005173EA">
              <w:rPr>
                <w:sz w:val="12"/>
                <w:szCs w:val="12"/>
              </w:rPr>
              <w:t>751,369</w:t>
            </w:r>
          </w:p>
        </w:tc>
        <w:tc>
          <w:tcPr>
            <w:tcW w:w="851" w:type="dxa"/>
            <w:shd w:val="clear" w:color="auto" w:fill="auto"/>
            <w:vAlign w:val="center"/>
          </w:tcPr>
          <w:p w:rsidR="006A32D4" w:rsidRPr="005173EA" w:rsidRDefault="006A32D4" w:rsidP="00E45BE4">
            <w:pPr>
              <w:widowControl w:val="0"/>
              <w:autoSpaceDE w:val="0"/>
              <w:autoSpaceDN w:val="0"/>
              <w:jc w:val="center"/>
              <w:rPr>
                <w:sz w:val="12"/>
                <w:szCs w:val="12"/>
              </w:rPr>
            </w:pPr>
            <w:r w:rsidRPr="005173EA">
              <w:rPr>
                <w:sz w:val="12"/>
                <w:szCs w:val="12"/>
              </w:rPr>
              <w:t>1</w:t>
            </w:r>
            <w:r>
              <w:rPr>
                <w:sz w:val="12"/>
                <w:szCs w:val="12"/>
              </w:rPr>
              <w:t> </w:t>
            </w:r>
            <w:r w:rsidRPr="005173EA">
              <w:rPr>
                <w:sz w:val="12"/>
                <w:szCs w:val="12"/>
              </w:rPr>
              <w:t>453</w:t>
            </w:r>
            <w:r>
              <w:rPr>
                <w:sz w:val="12"/>
                <w:szCs w:val="12"/>
              </w:rPr>
              <w:t xml:space="preserve"> </w:t>
            </w:r>
            <w:r w:rsidRPr="005173EA">
              <w:rPr>
                <w:sz w:val="12"/>
                <w:szCs w:val="12"/>
              </w:rPr>
              <w:t>223,798</w:t>
            </w:r>
          </w:p>
        </w:tc>
        <w:tc>
          <w:tcPr>
            <w:tcW w:w="850" w:type="dxa"/>
            <w:shd w:val="clear" w:color="auto" w:fill="auto"/>
            <w:vAlign w:val="center"/>
          </w:tcPr>
          <w:p w:rsidR="006A32D4" w:rsidRPr="005173EA" w:rsidRDefault="006A32D4" w:rsidP="00E45BE4">
            <w:pPr>
              <w:widowControl w:val="0"/>
              <w:autoSpaceDE w:val="0"/>
              <w:autoSpaceDN w:val="0"/>
              <w:jc w:val="center"/>
              <w:rPr>
                <w:sz w:val="12"/>
                <w:szCs w:val="12"/>
              </w:rPr>
            </w:pPr>
            <w:r w:rsidRPr="005173EA">
              <w:rPr>
                <w:sz w:val="12"/>
                <w:szCs w:val="12"/>
              </w:rPr>
              <w:t>1</w:t>
            </w:r>
            <w:r>
              <w:rPr>
                <w:sz w:val="12"/>
                <w:szCs w:val="12"/>
              </w:rPr>
              <w:t> </w:t>
            </w:r>
            <w:r w:rsidRPr="005173EA">
              <w:rPr>
                <w:sz w:val="12"/>
                <w:szCs w:val="12"/>
              </w:rPr>
              <w:t>583</w:t>
            </w:r>
            <w:r>
              <w:rPr>
                <w:sz w:val="12"/>
                <w:szCs w:val="12"/>
              </w:rPr>
              <w:t xml:space="preserve"> </w:t>
            </w:r>
            <w:r w:rsidRPr="005173EA">
              <w:rPr>
                <w:sz w:val="12"/>
                <w:szCs w:val="12"/>
              </w:rPr>
              <w:t>056,354</w:t>
            </w:r>
          </w:p>
        </w:tc>
        <w:tc>
          <w:tcPr>
            <w:tcW w:w="851" w:type="dxa"/>
            <w:shd w:val="clear" w:color="auto" w:fill="auto"/>
            <w:vAlign w:val="center"/>
          </w:tcPr>
          <w:p w:rsidR="006A32D4" w:rsidRPr="00E45BE4" w:rsidRDefault="006A32D4" w:rsidP="00E45BE4">
            <w:pPr>
              <w:widowControl w:val="0"/>
              <w:autoSpaceDE w:val="0"/>
              <w:autoSpaceDN w:val="0"/>
              <w:jc w:val="center"/>
              <w:rPr>
                <w:sz w:val="12"/>
                <w:szCs w:val="12"/>
              </w:rPr>
            </w:pPr>
            <w:r w:rsidRPr="00E45BE4">
              <w:rPr>
                <w:sz w:val="12"/>
                <w:szCs w:val="12"/>
              </w:rPr>
              <w:t>1 652 625,162</w:t>
            </w:r>
          </w:p>
        </w:tc>
        <w:tc>
          <w:tcPr>
            <w:tcW w:w="850" w:type="dxa"/>
            <w:shd w:val="clear" w:color="auto" w:fill="auto"/>
            <w:vAlign w:val="center"/>
          </w:tcPr>
          <w:p w:rsidR="006A32D4" w:rsidRPr="00107675" w:rsidRDefault="006A32D4" w:rsidP="00E45BE4">
            <w:pPr>
              <w:jc w:val="center"/>
              <w:rPr>
                <w:sz w:val="12"/>
                <w:szCs w:val="12"/>
              </w:rPr>
            </w:pPr>
            <w:r w:rsidRPr="00445028">
              <w:rPr>
                <w:sz w:val="12"/>
                <w:szCs w:val="12"/>
              </w:rPr>
              <w:t>1 660 244,297</w:t>
            </w:r>
          </w:p>
        </w:tc>
        <w:tc>
          <w:tcPr>
            <w:tcW w:w="851" w:type="dxa"/>
            <w:shd w:val="clear" w:color="auto" w:fill="auto"/>
            <w:vAlign w:val="center"/>
          </w:tcPr>
          <w:p w:rsidR="006A32D4" w:rsidRPr="00DB0CAB" w:rsidRDefault="006A32D4" w:rsidP="00E45BE4">
            <w:pPr>
              <w:widowControl w:val="0"/>
              <w:autoSpaceDE w:val="0"/>
              <w:autoSpaceDN w:val="0"/>
              <w:jc w:val="center"/>
              <w:rPr>
                <w:sz w:val="12"/>
                <w:szCs w:val="12"/>
              </w:rPr>
            </w:pPr>
            <w:r w:rsidRPr="00DB0CAB">
              <w:rPr>
                <w:sz w:val="12"/>
                <w:szCs w:val="12"/>
              </w:rPr>
              <w:t>1 467 877,625</w:t>
            </w:r>
          </w:p>
        </w:tc>
        <w:tc>
          <w:tcPr>
            <w:tcW w:w="851" w:type="dxa"/>
            <w:shd w:val="clear" w:color="auto" w:fill="auto"/>
            <w:vAlign w:val="center"/>
          </w:tcPr>
          <w:p w:rsidR="006A32D4" w:rsidRPr="00DB0CAB" w:rsidRDefault="006A32D4" w:rsidP="00E45BE4">
            <w:pPr>
              <w:widowControl w:val="0"/>
              <w:autoSpaceDE w:val="0"/>
              <w:autoSpaceDN w:val="0"/>
              <w:jc w:val="center"/>
              <w:rPr>
                <w:sz w:val="12"/>
                <w:szCs w:val="12"/>
              </w:rPr>
            </w:pPr>
            <w:r w:rsidRPr="00DB0CAB">
              <w:rPr>
                <w:sz w:val="12"/>
                <w:szCs w:val="12"/>
              </w:rPr>
              <w:t>1 471 169,813</w:t>
            </w:r>
          </w:p>
        </w:tc>
        <w:tc>
          <w:tcPr>
            <w:tcW w:w="851" w:type="dxa"/>
            <w:shd w:val="clear" w:color="auto" w:fill="auto"/>
            <w:vAlign w:val="center"/>
          </w:tcPr>
          <w:p w:rsidR="006A32D4" w:rsidRPr="00DB0CAB" w:rsidRDefault="006A32D4" w:rsidP="00E45BE4">
            <w:pPr>
              <w:widowControl w:val="0"/>
              <w:autoSpaceDE w:val="0"/>
              <w:autoSpaceDN w:val="0"/>
              <w:jc w:val="center"/>
              <w:rPr>
                <w:sz w:val="12"/>
                <w:szCs w:val="12"/>
              </w:rPr>
            </w:pPr>
            <w:r w:rsidRPr="00DB0CAB">
              <w:rPr>
                <w:sz w:val="12"/>
                <w:szCs w:val="12"/>
              </w:rPr>
              <w:t>1 471 169,813</w:t>
            </w:r>
          </w:p>
        </w:tc>
        <w:tc>
          <w:tcPr>
            <w:tcW w:w="851" w:type="dxa"/>
            <w:shd w:val="clear" w:color="auto" w:fill="auto"/>
            <w:vAlign w:val="center"/>
          </w:tcPr>
          <w:p w:rsidR="006A32D4" w:rsidRPr="00E45BE4" w:rsidRDefault="006A32D4" w:rsidP="00E45BE4">
            <w:pPr>
              <w:widowControl w:val="0"/>
              <w:autoSpaceDE w:val="0"/>
              <w:autoSpaceDN w:val="0"/>
              <w:jc w:val="center"/>
              <w:rPr>
                <w:sz w:val="12"/>
                <w:szCs w:val="12"/>
              </w:rPr>
            </w:pPr>
            <w:r w:rsidRPr="00E45BE4">
              <w:rPr>
                <w:sz w:val="12"/>
                <w:szCs w:val="12"/>
              </w:rPr>
              <w:t>1 218 999,581</w:t>
            </w:r>
          </w:p>
        </w:tc>
        <w:tc>
          <w:tcPr>
            <w:tcW w:w="851" w:type="dxa"/>
            <w:shd w:val="clear" w:color="auto" w:fill="auto"/>
            <w:vAlign w:val="center"/>
          </w:tcPr>
          <w:p w:rsidR="006A32D4" w:rsidRPr="00E45BE4" w:rsidRDefault="006A32D4" w:rsidP="00E45BE4">
            <w:pPr>
              <w:widowControl w:val="0"/>
              <w:autoSpaceDE w:val="0"/>
              <w:autoSpaceDN w:val="0"/>
              <w:jc w:val="center"/>
              <w:rPr>
                <w:sz w:val="12"/>
                <w:szCs w:val="12"/>
              </w:rPr>
            </w:pPr>
            <w:r w:rsidRPr="00E45BE4">
              <w:rPr>
                <w:sz w:val="12"/>
                <w:szCs w:val="12"/>
              </w:rPr>
              <w:t>1 218 999,581</w:t>
            </w:r>
          </w:p>
        </w:tc>
      </w:tr>
      <w:tr w:rsidR="006A32D4" w:rsidRPr="005173EA" w:rsidTr="00E16CB6">
        <w:tc>
          <w:tcPr>
            <w:tcW w:w="1135" w:type="dxa"/>
            <w:vMerge/>
          </w:tcPr>
          <w:p w:rsidR="006A32D4" w:rsidRPr="005173EA" w:rsidRDefault="006A32D4" w:rsidP="00E45BE4">
            <w:pPr>
              <w:spacing w:line="276" w:lineRule="auto"/>
              <w:rPr>
                <w:rFonts w:eastAsia="Calibri"/>
                <w:sz w:val="12"/>
                <w:szCs w:val="12"/>
                <w:lang w:eastAsia="en-US"/>
              </w:rPr>
            </w:pPr>
          </w:p>
        </w:tc>
        <w:tc>
          <w:tcPr>
            <w:tcW w:w="1814" w:type="dxa"/>
            <w:vMerge/>
          </w:tcPr>
          <w:p w:rsidR="006A32D4" w:rsidRPr="005173EA" w:rsidRDefault="006A32D4" w:rsidP="00E45BE4">
            <w:pPr>
              <w:spacing w:line="276" w:lineRule="auto"/>
              <w:rPr>
                <w:rFonts w:eastAsia="Calibri"/>
                <w:sz w:val="12"/>
                <w:szCs w:val="12"/>
                <w:lang w:eastAsia="en-US"/>
              </w:rPr>
            </w:pPr>
          </w:p>
        </w:tc>
        <w:tc>
          <w:tcPr>
            <w:tcW w:w="1872" w:type="dxa"/>
            <w:vAlign w:val="center"/>
          </w:tcPr>
          <w:p w:rsidR="006A32D4" w:rsidRPr="005173EA" w:rsidRDefault="006A32D4" w:rsidP="00E45BE4">
            <w:pPr>
              <w:widowControl w:val="0"/>
              <w:autoSpaceDE w:val="0"/>
              <w:autoSpaceDN w:val="0"/>
              <w:rPr>
                <w:sz w:val="12"/>
                <w:szCs w:val="12"/>
              </w:rPr>
            </w:pPr>
            <w:r w:rsidRPr="005173EA">
              <w:rPr>
                <w:sz w:val="12"/>
                <w:szCs w:val="12"/>
              </w:rPr>
              <w:t>федеральный бюджет</w:t>
            </w:r>
          </w:p>
        </w:tc>
        <w:tc>
          <w:tcPr>
            <w:tcW w:w="850" w:type="dxa"/>
            <w:shd w:val="clear" w:color="auto" w:fill="auto"/>
            <w:vAlign w:val="center"/>
          </w:tcPr>
          <w:p w:rsidR="006A32D4" w:rsidRPr="005173EA" w:rsidRDefault="006A32D4" w:rsidP="00E45BE4">
            <w:pPr>
              <w:widowControl w:val="0"/>
              <w:autoSpaceDE w:val="0"/>
              <w:autoSpaceDN w:val="0"/>
              <w:jc w:val="center"/>
              <w:rPr>
                <w:sz w:val="12"/>
                <w:szCs w:val="12"/>
              </w:rPr>
            </w:pPr>
            <w:r w:rsidRPr="005173EA">
              <w:rPr>
                <w:sz w:val="12"/>
                <w:szCs w:val="12"/>
              </w:rPr>
              <w:t>23</w:t>
            </w:r>
            <w:r>
              <w:rPr>
                <w:sz w:val="12"/>
                <w:szCs w:val="12"/>
              </w:rPr>
              <w:t xml:space="preserve"> </w:t>
            </w:r>
            <w:r w:rsidRPr="005173EA">
              <w:rPr>
                <w:sz w:val="12"/>
                <w:szCs w:val="12"/>
              </w:rPr>
              <w:t>068,200</w:t>
            </w:r>
          </w:p>
        </w:tc>
        <w:tc>
          <w:tcPr>
            <w:tcW w:w="992" w:type="dxa"/>
            <w:shd w:val="clear" w:color="auto" w:fill="auto"/>
            <w:vAlign w:val="center"/>
          </w:tcPr>
          <w:p w:rsidR="006A32D4" w:rsidRPr="005173EA" w:rsidRDefault="006A32D4" w:rsidP="00E45BE4">
            <w:pPr>
              <w:widowControl w:val="0"/>
              <w:autoSpaceDE w:val="0"/>
              <w:autoSpaceDN w:val="0"/>
              <w:jc w:val="center"/>
              <w:rPr>
                <w:sz w:val="12"/>
                <w:szCs w:val="12"/>
              </w:rPr>
            </w:pPr>
            <w:r w:rsidRPr="005173EA">
              <w:rPr>
                <w:sz w:val="12"/>
                <w:szCs w:val="12"/>
              </w:rPr>
              <w:t>18</w:t>
            </w:r>
            <w:r>
              <w:rPr>
                <w:sz w:val="12"/>
                <w:szCs w:val="12"/>
              </w:rPr>
              <w:t xml:space="preserve"> </w:t>
            </w:r>
            <w:r w:rsidRPr="005173EA">
              <w:rPr>
                <w:sz w:val="12"/>
                <w:szCs w:val="12"/>
              </w:rPr>
              <w:t>790,800</w:t>
            </w:r>
          </w:p>
        </w:tc>
        <w:tc>
          <w:tcPr>
            <w:tcW w:w="992" w:type="dxa"/>
            <w:shd w:val="clear" w:color="auto" w:fill="auto"/>
            <w:vAlign w:val="center"/>
          </w:tcPr>
          <w:p w:rsidR="006A32D4" w:rsidRPr="005173EA" w:rsidRDefault="006A32D4" w:rsidP="00E45BE4">
            <w:pPr>
              <w:widowControl w:val="0"/>
              <w:autoSpaceDE w:val="0"/>
              <w:autoSpaceDN w:val="0"/>
              <w:jc w:val="center"/>
              <w:rPr>
                <w:sz w:val="12"/>
                <w:szCs w:val="12"/>
              </w:rPr>
            </w:pPr>
            <w:r w:rsidRPr="005173EA">
              <w:rPr>
                <w:sz w:val="12"/>
                <w:szCs w:val="12"/>
              </w:rPr>
              <w:t>1</w:t>
            </w:r>
            <w:r>
              <w:rPr>
                <w:sz w:val="12"/>
                <w:szCs w:val="12"/>
              </w:rPr>
              <w:t xml:space="preserve"> </w:t>
            </w:r>
            <w:r w:rsidRPr="005173EA">
              <w:rPr>
                <w:sz w:val="12"/>
                <w:szCs w:val="12"/>
              </w:rPr>
              <w:t>824,000</w:t>
            </w:r>
          </w:p>
        </w:tc>
        <w:tc>
          <w:tcPr>
            <w:tcW w:w="851" w:type="dxa"/>
            <w:shd w:val="clear" w:color="auto" w:fill="auto"/>
            <w:vAlign w:val="center"/>
          </w:tcPr>
          <w:p w:rsidR="006A32D4" w:rsidRPr="005173EA" w:rsidRDefault="006A32D4" w:rsidP="00E45BE4">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6A32D4" w:rsidRPr="005173EA" w:rsidRDefault="006A32D4" w:rsidP="00E45BE4">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E45BE4" w:rsidRDefault="006A32D4" w:rsidP="00E45BE4">
            <w:pPr>
              <w:widowControl w:val="0"/>
              <w:autoSpaceDE w:val="0"/>
              <w:autoSpaceDN w:val="0"/>
              <w:jc w:val="center"/>
              <w:rPr>
                <w:sz w:val="12"/>
                <w:szCs w:val="12"/>
              </w:rPr>
            </w:pPr>
            <w:r w:rsidRPr="00E45BE4">
              <w:rPr>
                <w:sz w:val="12"/>
                <w:szCs w:val="12"/>
              </w:rPr>
              <w:t>0,000</w:t>
            </w:r>
          </w:p>
        </w:tc>
        <w:tc>
          <w:tcPr>
            <w:tcW w:w="850" w:type="dxa"/>
            <w:shd w:val="clear" w:color="auto" w:fill="auto"/>
            <w:vAlign w:val="center"/>
          </w:tcPr>
          <w:p w:rsidR="006A32D4" w:rsidRPr="00E45BE4" w:rsidRDefault="006A32D4" w:rsidP="00E45BE4">
            <w:pPr>
              <w:widowControl w:val="0"/>
              <w:autoSpaceDE w:val="0"/>
              <w:autoSpaceDN w:val="0"/>
              <w:jc w:val="center"/>
              <w:rPr>
                <w:sz w:val="12"/>
                <w:szCs w:val="12"/>
              </w:rPr>
            </w:pPr>
            <w:r w:rsidRPr="00E45BE4">
              <w:rPr>
                <w:sz w:val="12"/>
                <w:szCs w:val="12"/>
              </w:rPr>
              <w:t>0,000</w:t>
            </w:r>
          </w:p>
        </w:tc>
        <w:tc>
          <w:tcPr>
            <w:tcW w:w="851" w:type="dxa"/>
            <w:shd w:val="clear" w:color="auto" w:fill="auto"/>
            <w:vAlign w:val="center"/>
          </w:tcPr>
          <w:p w:rsidR="006A32D4" w:rsidRPr="00E45BE4" w:rsidRDefault="006A32D4" w:rsidP="00E45BE4">
            <w:pPr>
              <w:widowControl w:val="0"/>
              <w:autoSpaceDE w:val="0"/>
              <w:autoSpaceDN w:val="0"/>
              <w:jc w:val="center"/>
              <w:rPr>
                <w:sz w:val="12"/>
                <w:szCs w:val="12"/>
              </w:rPr>
            </w:pPr>
            <w:r w:rsidRPr="00E45BE4">
              <w:rPr>
                <w:sz w:val="12"/>
                <w:szCs w:val="12"/>
              </w:rPr>
              <w:t>0,000</w:t>
            </w:r>
          </w:p>
        </w:tc>
        <w:tc>
          <w:tcPr>
            <w:tcW w:w="851" w:type="dxa"/>
            <w:shd w:val="clear" w:color="auto" w:fill="auto"/>
            <w:vAlign w:val="center"/>
          </w:tcPr>
          <w:p w:rsidR="006A32D4" w:rsidRPr="00E45BE4" w:rsidRDefault="006A32D4" w:rsidP="00E45BE4">
            <w:pPr>
              <w:widowControl w:val="0"/>
              <w:autoSpaceDE w:val="0"/>
              <w:autoSpaceDN w:val="0"/>
              <w:jc w:val="center"/>
              <w:rPr>
                <w:sz w:val="12"/>
                <w:szCs w:val="12"/>
              </w:rPr>
            </w:pPr>
            <w:r w:rsidRPr="00E45BE4">
              <w:rPr>
                <w:sz w:val="12"/>
                <w:szCs w:val="12"/>
              </w:rPr>
              <w:t>0,000</w:t>
            </w:r>
          </w:p>
        </w:tc>
        <w:tc>
          <w:tcPr>
            <w:tcW w:w="851" w:type="dxa"/>
            <w:shd w:val="clear" w:color="auto" w:fill="auto"/>
            <w:vAlign w:val="center"/>
          </w:tcPr>
          <w:p w:rsidR="006A32D4" w:rsidRPr="00E45BE4" w:rsidRDefault="006A32D4" w:rsidP="00E45BE4">
            <w:pPr>
              <w:widowControl w:val="0"/>
              <w:autoSpaceDE w:val="0"/>
              <w:autoSpaceDN w:val="0"/>
              <w:jc w:val="center"/>
              <w:rPr>
                <w:sz w:val="12"/>
                <w:szCs w:val="12"/>
              </w:rPr>
            </w:pPr>
            <w:r w:rsidRPr="00E45BE4">
              <w:rPr>
                <w:sz w:val="12"/>
                <w:szCs w:val="12"/>
              </w:rPr>
              <w:t>0,000</w:t>
            </w:r>
          </w:p>
        </w:tc>
        <w:tc>
          <w:tcPr>
            <w:tcW w:w="851" w:type="dxa"/>
            <w:shd w:val="clear" w:color="auto" w:fill="auto"/>
            <w:vAlign w:val="center"/>
          </w:tcPr>
          <w:p w:rsidR="006A32D4" w:rsidRPr="00E45BE4" w:rsidRDefault="006A32D4" w:rsidP="00E45BE4">
            <w:pPr>
              <w:widowControl w:val="0"/>
              <w:autoSpaceDE w:val="0"/>
              <w:autoSpaceDN w:val="0"/>
              <w:jc w:val="center"/>
              <w:rPr>
                <w:sz w:val="12"/>
                <w:szCs w:val="12"/>
              </w:rPr>
            </w:pPr>
            <w:r w:rsidRPr="00E45BE4">
              <w:rPr>
                <w:sz w:val="12"/>
                <w:szCs w:val="12"/>
              </w:rPr>
              <w:t>0,000</w:t>
            </w:r>
          </w:p>
        </w:tc>
        <w:tc>
          <w:tcPr>
            <w:tcW w:w="851" w:type="dxa"/>
            <w:shd w:val="clear" w:color="auto" w:fill="auto"/>
            <w:vAlign w:val="center"/>
          </w:tcPr>
          <w:p w:rsidR="006A32D4" w:rsidRPr="00E45BE4" w:rsidRDefault="006A32D4" w:rsidP="00E45BE4">
            <w:pPr>
              <w:widowControl w:val="0"/>
              <w:autoSpaceDE w:val="0"/>
              <w:autoSpaceDN w:val="0"/>
              <w:jc w:val="center"/>
              <w:rPr>
                <w:sz w:val="12"/>
                <w:szCs w:val="12"/>
              </w:rPr>
            </w:pPr>
            <w:r w:rsidRPr="00E45BE4">
              <w:rPr>
                <w:sz w:val="12"/>
                <w:szCs w:val="12"/>
              </w:rPr>
              <w:t>0,000</w:t>
            </w:r>
          </w:p>
        </w:tc>
      </w:tr>
      <w:tr w:rsidR="006A32D4" w:rsidRPr="005173EA" w:rsidTr="00E16CB6">
        <w:tc>
          <w:tcPr>
            <w:tcW w:w="1135" w:type="dxa"/>
            <w:vMerge/>
          </w:tcPr>
          <w:p w:rsidR="006A32D4" w:rsidRPr="005173EA" w:rsidRDefault="006A32D4" w:rsidP="00E45BE4">
            <w:pPr>
              <w:spacing w:line="276" w:lineRule="auto"/>
              <w:rPr>
                <w:rFonts w:eastAsia="Calibri"/>
                <w:sz w:val="12"/>
                <w:szCs w:val="12"/>
                <w:lang w:eastAsia="en-US"/>
              </w:rPr>
            </w:pPr>
          </w:p>
        </w:tc>
        <w:tc>
          <w:tcPr>
            <w:tcW w:w="1814" w:type="dxa"/>
            <w:vMerge/>
          </w:tcPr>
          <w:p w:rsidR="006A32D4" w:rsidRPr="005173EA" w:rsidRDefault="006A32D4" w:rsidP="00E45BE4">
            <w:pPr>
              <w:spacing w:line="276" w:lineRule="auto"/>
              <w:rPr>
                <w:rFonts w:eastAsia="Calibri"/>
                <w:sz w:val="12"/>
                <w:szCs w:val="12"/>
                <w:lang w:eastAsia="en-US"/>
              </w:rPr>
            </w:pPr>
          </w:p>
        </w:tc>
        <w:tc>
          <w:tcPr>
            <w:tcW w:w="1872" w:type="dxa"/>
            <w:vAlign w:val="center"/>
          </w:tcPr>
          <w:p w:rsidR="006A32D4" w:rsidRPr="005173EA" w:rsidRDefault="006A32D4" w:rsidP="00E45BE4">
            <w:pPr>
              <w:widowControl w:val="0"/>
              <w:autoSpaceDE w:val="0"/>
              <w:autoSpaceDN w:val="0"/>
              <w:rPr>
                <w:sz w:val="12"/>
                <w:szCs w:val="12"/>
              </w:rPr>
            </w:pPr>
            <w:r w:rsidRPr="005173EA">
              <w:rPr>
                <w:sz w:val="12"/>
                <w:szCs w:val="12"/>
              </w:rPr>
              <w:t>областной бюджет</w:t>
            </w:r>
          </w:p>
        </w:tc>
        <w:tc>
          <w:tcPr>
            <w:tcW w:w="850" w:type="dxa"/>
            <w:tcBorders>
              <w:top w:val="single" w:sz="4" w:space="0" w:color="auto"/>
              <w:left w:val="single" w:sz="4" w:space="0" w:color="auto"/>
              <w:bottom w:val="nil"/>
              <w:right w:val="single" w:sz="4" w:space="0" w:color="auto"/>
            </w:tcBorders>
            <w:shd w:val="clear" w:color="000000" w:fill="FFFFFF"/>
            <w:vAlign w:val="center"/>
          </w:tcPr>
          <w:p w:rsidR="006A32D4" w:rsidRPr="00E45BE4" w:rsidRDefault="006A32D4" w:rsidP="00E45BE4">
            <w:pPr>
              <w:widowControl w:val="0"/>
              <w:autoSpaceDE w:val="0"/>
              <w:autoSpaceDN w:val="0"/>
              <w:jc w:val="center"/>
              <w:rPr>
                <w:sz w:val="12"/>
                <w:szCs w:val="12"/>
              </w:rPr>
            </w:pPr>
            <w:r w:rsidRPr="00E45BE4">
              <w:rPr>
                <w:sz w:val="12"/>
                <w:szCs w:val="12"/>
              </w:rPr>
              <w:t>1 401 696,298</w:t>
            </w:r>
          </w:p>
        </w:tc>
        <w:tc>
          <w:tcPr>
            <w:tcW w:w="992" w:type="dxa"/>
            <w:tcBorders>
              <w:top w:val="single" w:sz="4" w:space="0" w:color="auto"/>
              <w:left w:val="nil"/>
              <w:bottom w:val="nil"/>
              <w:right w:val="single" w:sz="4" w:space="0" w:color="auto"/>
            </w:tcBorders>
            <w:shd w:val="clear" w:color="000000" w:fill="FFFFFF"/>
            <w:vAlign w:val="center"/>
          </w:tcPr>
          <w:p w:rsidR="006A32D4" w:rsidRPr="00E45BE4" w:rsidRDefault="006A32D4" w:rsidP="00E45BE4">
            <w:pPr>
              <w:widowControl w:val="0"/>
              <w:autoSpaceDE w:val="0"/>
              <w:autoSpaceDN w:val="0"/>
              <w:jc w:val="center"/>
              <w:rPr>
                <w:sz w:val="12"/>
                <w:szCs w:val="12"/>
              </w:rPr>
            </w:pPr>
            <w:r w:rsidRPr="00E45BE4">
              <w:rPr>
                <w:sz w:val="12"/>
                <w:szCs w:val="12"/>
              </w:rPr>
              <w:t>1 311 726,016</w:t>
            </w:r>
          </w:p>
        </w:tc>
        <w:tc>
          <w:tcPr>
            <w:tcW w:w="992" w:type="dxa"/>
            <w:tcBorders>
              <w:top w:val="single" w:sz="4" w:space="0" w:color="auto"/>
              <w:left w:val="nil"/>
              <w:bottom w:val="nil"/>
              <w:right w:val="single" w:sz="4" w:space="0" w:color="auto"/>
            </w:tcBorders>
            <w:shd w:val="clear" w:color="000000" w:fill="FFFFFF"/>
            <w:vAlign w:val="center"/>
          </w:tcPr>
          <w:p w:rsidR="006A32D4" w:rsidRPr="00E45BE4" w:rsidRDefault="006A32D4" w:rsidP="00E45BE4">
            <w:pPr>
              <w:widowControl w:val="0"/>
              <w:autoSpaceDE w:val="0"/>
              <w:autoSpaceDN w:val="0"/>
              <w:jc w:val="center"/>
              <w:rPr>
                <w:sz w:val="12"/>
                <w:szCs w:val="12"/>
              </w:rPr>
            </w:pPr>
            <w:r w:rsidRPr="00E45BE4">
              <w:rPr>
                <w:sz w:val="12"/>
                <w:szCs w:val="12"/>
              </w:rPr>
              <w:t>1 318 927,369</w:t>
            </w:r>
          </w:p>
        </w:tc>
        <w:tc>
          <w:tcPr>
            <w:tcW w:w="851" w:type="dxa"/>
            <w:shd w:val="clear" w:color="auto" w:fill="auto"/>
            <w:vAlign w:val="center"/>
          </w:tcPr>
          <w:p w:rsidR="006A32D4" w:rsidRPr="005173EA" w:rsidRDefault="006A32D4" w:rsidP="00E45BE4">
            <w:pPr>
              <w:widowControl w:val="0"/>
              <w:autoSpaceDE w:val="0"/>
              <w:autoSpaceDN w:val="0"/>
              <w:jc w:val="center"/>
              <w:rPr>
                <w:sz w:val="12"/>
                <w:szCs w:val="12"/>
              </w:rPr>
            </w:pPr>
            <w:r w:rsidRPr="005173EA">
              <w:rPr>
                <w:sz w:val="12"/>
                <w:szCs w:val="12"/>
              </w:rPr>
              <w:t>1</w:t>
            </w:r>
            <w:r>
              <w:rPr>
                <w:sz w:val="12"/>
                <w:szCs w:val="12"/>
              </w:rPr>
              <w:t> </w:t>
            </w:r>
            <w:r w:rsidRPr="005173EA">
              <w:rPr>
                <w:sz w:val="12"/>
                <w:szCs w:val="12"/>
              </w:rPr>
              <w:t>453</w:t>
            </w:r>
            <w:r>
              <w:rPr>
                <w:sz w:val="12"/>
                <w:szCs w:val="12"/>
              </w:rPr>
              <w:t xml:space="preserve"> </w:t>
            </w:r>
            <w:r w:rsidRPr="005173EA">
              <w:rPr>
                <w:sz w:val="12"/>
                <w:szCs w:val="12"/>
              </w:rPr>
              <w:t>223,798</w:t>
            </w:r>
          </w:p>
        </w:tc>
        <w:tc>
          <w:tcPr>
            <w:tcW w:w="850" w:type="dxa"/>
            <w:shd w:val="clear" w:color="auto" w:fill="auto"/>
            <w:vAlign w:val="center"/>
          </w:tcPr>
          <w:p w:rsidR="006A32D4" w:rsidRPr="005173EA" w:rsidRDefault="006A32D4" w:rsidP="00E45BE4">
            <w:pPr>
              <w:widowControl w:val="0"/>
              <w:autoSpaceDE w:val="0"/>
              <w:autoSpaceDN w:val="0"/>
              <w:jc w:val="center"/>
              <w:rPr>
                <w:sz w:val="12"/>
                <w:szCs w:val="12"/>
              </w:rPr>
            </w:pPr>
            <w:r w:rsidRPr="005173EA">
              <w:rPr>
                <w:sz w:val="12"/>
                <w:szCs w:val="12"/>
              </w:rPr>
              <w:t>1</w:t>
            </w:r>
            <w:r>
              <w:rPr>
                <w:sz w:val="12"/>
                <w:szCs w:val="12"/>
              </w:rPr>
              <w:t> </w:t>
            </w:r>
            <w:r w:rsidRPr="005173EA">
              <w:rPr>
                <w:sz w:val="12"/>
                <w:szCs w:val="12"/>
              </w:rPr>
              <w:t>583</w:t>
            </w:r>
            <w:r>
              <w:rPr>
                <w:sz w:val="12"/>
                <w:szCs w:val="12"/>
              </w:rPr>
              <w:t xml:space="preserve"> </w:t>
            </w:r>
            <w:r w:rsidRPr="005173EA">
              <w:rPr>
                <w:sz w:val="12"/>
                <w:szCs w:val="12"/>
              </w:rPr>
              <w:t>056,354</w:t>
            </w:r>
          </w:p>
        </w:tc>
        <w:tc>
          <w:tcPr>
            <w:tcW w:w="851" w:type="dxa"/>
            <w:shd w:val="clear" w:color="auto" w:fill="auto"/>
            <w:vAlign w:val="center"/>
          </w:tcPr>
          <w:p w:rsidR="006A32D4" w:rsidRPr="00E45BE4" w:rsidRDefault="006A32D4" w:rsidP="00E45BE4">
            <w:pPr>
              <w:widowControl w:val="0"/>
              <w:autoSpaceDE w:val="0"/>
              <w:autoSpaceDN w:val="0"/>
              <w:jc w:val="center"/>
              <w:rPr>
                <w:sz w:val="12"/>
                <w:szCs w:val="12"/>
              </w:rPr>
            </w:pPr>
            <w:r w:rsidRPr="00E45BE4">
              <w:rPr>
                <w:sz w:val="12"/>
                <w:szCs w:val="12"/>
              </w:rPr>
              <w:t>1 652 625,162</w:t>
            </w:r>
          </w:p>
        </w:tc>
        <w:tc>
          <w:tcPr>
            <w:tcW w:w="850" w:type="dxa"/>
            <w:shd w:val="clear" w:color="auto" w:fill="auto"/>
            <w:vAlign w:val="center"/>
          </w:tcPr>
          <w:p w:rsidR="006A32D4" w:rsidRPr="00107675" w:rsidRDefault="006A32D4" w:rsidP="00E45BE4">
            <w:pPr>
              <w:jc w:val="center"/>
              <w:rPr>
                <w:sz w:val="12"/>
                <w:szCs w:val="12"/>
              </w:rPr>
            </w:pPr>
            <w:r w:rsidRPr="00445028">
              <w:rPr>
                <w:sz w:val="12"/>
                <w:szCs w:val="12"/>
              </w:rPr>
              <w:t>1 660 244,297</w:t>
            </w:r>
          </w:p>
        </w:tc>
        <w:tc>
          <w:tcPr>
            <w:tcW w:w="851" w:type="dxa"/>
            <w:shd w:val="clear" w:color="auto" w:fill="auto"/>
            <w:vAlign w:val="center"/>
          </w:tcPr>
          <w:p w:rsidR="006A32D4" w:rsidRPr="00DB0CAB" w:rsidRDefault="006A32D4" w:rsidP="00E45BE4">
            <w:pPr>
              <w:widowControl w:val="0"/>
              <w:autoSpaceDE w:val="0"/>
              <w:autoSpaceDN w:val="0"/>
              <w:jc w:val="center"/>
              <w:rPr>
                <w:sz w:val="12"/>
                <w:szCs w:val="12"/>
              </w:rPr>
            </w:pPr>
            <w:r w:rsidRPr="00DB0CAB">
              <w:rPr>
                <w:sz w:val="12"/>
                <w:szCs w:val="12"/>
              </w:rPr>
              <w:t>1 467 877,625</w:t>
            </w:r>
          </w:p>
        </w:tc>
        <w:tc>
          <w:tcPr>
            <w:tcW w:w="851" w:type="dxa"/>
            <w:shd w:val="clear" w:color="auto" w:fill="auto"/>
            <w:vAlign w:val="center"/>
          </w:tcPr>
          <w:p w:rsidR="006A32D4" w:rsidRPr="00DB0CAB" w:rsidRDefault="006A32D4" w:rsidP="00E45BE4">
            <w:pPr>
              <w:widowControl w:val="0"/>
              <w:autoSpaceDE w:val="0"/>
              <w:autoSpaceDN w:val="0"/>
              <w:jc w:val="center"/>
              <w:rPr>
                <w:sz w:val="12"/>
                <w:szCs w:val="12"/>
              </w:rPr>
            </w:pPr>
            <w:r w:rsidRPr="00DB0CAB">
              <w:rPr>
                <w:sz w:val="12"/>
                <w:szCs w:val="12"/>
              </w:rPr>
              <w:t>1 471 169,813</w:t>
            </w:r>
          </w:p>
        </w:tc>
        <w:tc>
          <w:tcPr>
            <w:tcW w:w="851" w:type="dxa"/>
            <w:shd w:val="clear" w:color="auto" w:fill="auto"/>
            <w:vAlign w:val="center"/>
          </w:tcPr>
          <w:p w:rsidR="006A32D4" w:rsidRPr="00DB0CAB" w:rsidRDefault="006A32D4" w:rsidP="00E45BE4">
            <w:pPr>
              <w:widowControl w:val="0"/>
              <w:autoSpaceDE w:val="0"/>
              <w:autoSpaceDN w:val="0"/>
              <w:jc w:val="center"/>
              <w:rPr>
                <w:sz w:val="12"/>
                <w:szCs w:val="12"/>
              </w:rPr>
            </w:pPr>
            <w:r w:rsidRPr="00DB0CAB">
              <w:rPr>
                <w:sz w:val="12"/>
                <w:szCs w:val="12"/>
              </w:rPr>
              <w:t>1 471 169,813</w:t>
            </w:r>
          </w:p>
        </w:tc>
        <w:tc>
          <w:tcPr>
            <w:tcW w:w="851" w:type="dxa"/>
            <w:shd w:val="clear" w:color="auto" w:fill="auto"/>
            <w:vAlign w:val="center"/>
          </w:tcPr>
          <w:p w:rsidR="006A32D4" w:rsidRPr="00E45BE4" w:rsidRDefault="006A32D4" w:rsidP="00E45BE4">
            <w:pPr>
              <w:widowControl w:val="0"/>
              <w:autoSpaceDE w:val="0"/>
              <w:autoSpaceDN w:val="0"/>
              <w:jc w:val="center"/>
              <w:rPr>
                <w:sz w:val="12"/>
                <w:szCs w:val="12"/>
              </w:rPr>
            </w:pPr>
            <w:r w:rsidRPr="00E45BE4">
              <w:rPr>
                <w:sz w:val="12"/>
                <w:szCs w:val="12"/>
              </w:rPr>
              <w:t>1 218 999,581</w:t>
            </w:r>
          </w:p>
        </w:tc>
        <w:tc>
          <w:tcPr>
            <w:tcW w:w="851" w:type="dxa"/>
            <w:shd w:val="clear" w:color="auto" w:fill="auto"/>
            <w:vAlign w:val="center"/>
          </w:tcPr>
          <w:p w:rsidR="006A32D4" w:rsidRPr="00E45BE4" w:rsidRDefault="006A32D4" w:rsidP="00E45BE4">
            <w:pPr>
              <w:widowControl w:val="0"/>
              <w:autoSpaceDE w:val="0"/>
              <w:autoSpaceDN w:val="0"/>
              <w:jc w:val="center"/>
              <w:rPr>
                <w:sz w:val="12"/>
                <w:szCs w:val="12"/>
              </w:rPr>
            </w:pPr>
            <w:r w:rsidRPr="00E45BE4">
              <w:rPr>
                <w:sz w:val="12"/>
                <w:szCs w:val="12"/>
              </w:rPr>
              <w:t>1 218 999,581</w:t>
            </w:r>
          </w:p>
        </w:tc>
      </w:tr>
      <w:tr w:rsidR="006A32D4" w:rsidRPr="005173EA" w:rsidTr="00E16CB6">
        <w:tc>
          <w:tcPr>
            <w:tcW w:w="1135" w:type="dxa"/>
            <w:vMerge w:val="restart"/>
            <w:vAlign w:val="center"/>
          </w:tcPr>
          <w:p w:rsidR="006A32D4" w:rsidRPr="005173EA" w:rsidRDefault="006A32D4" w:rsidP="008323ED">
            <w:pPr>
              <w:spacing w:line="276" w:lineRule="auto"/>
              <w:rPr>
                <w:rFonts w:eastAsia="Calibri"/>
                <w:sz w:val="12"/>
                <w:szCs w:val="12"/>
                <w:lang w:eastAsia="en-US"/>
              </w:rPr>
            </w:pPr>
            <w:r>
              <w:rPr>
                <w:rFonts w:eastAsia="Calibri"/>
                <w:sz w:val="12"/>
                <w:szCs w:val="12"/>
                <w:lang w:eastAsia="en-US"/>
              </w:rPr>
              <w:t>Основное мер</w:t>
            </w:r>
            <w:r>
              <w:rPr>
                <w:rFonts w:eastAsia="Calibri"/>
                <w:sz w:val="12"/>
                <w:szCs w:val="12"/>
                <w:lang w:eastAsia="en-US"/>
              </w:rPr>
              <w:t>о</w:t>
            </w:r>
            <w:r>
              <w:rPr>
                <w:rFonts w:eastAsia="Calibri"/>
                <w:sz w:val="12"/>
                <w:szCs w:val="12"/>
                <w:lang w:eastAsia="en-US"/>
              </w:rPr>
              <w:t>прия</w:t>
            </w:r>
            <w:r w:rsidRPr="008323ED">
              <w:rPr>
                <w:rFonts w:eastAsia="Calibri"/>
                <w:sz w:val="12"/>
                <w:szCs w:val="12"/>
                <w:lang w:eastAsia="en-US"/>
              </w:rPr>
              <w:t>тие 03</w:t>
            </w:r>
          </w:p>
        </w:tc>
        <w:tc>
          <w:tcPr>
            <w:tcW w:w="1814" w:type="dxa"/>
            <w:vMerge w:val="restart"/>
            <w:vAlign w:val="center"/>
          </w:tcPr>
          <w:p w:rsidR="006A32D4" w:rsidRPr="005173EA" w:rsidRDefault="006A32D4" w:rsidP="008323ED">
            <w:pPr>
              <w:spacing w:line="276" w:lineRule="auto"/>
              <w:rPr>
                <w:rFonts w:eastAsia="Calibri"/>
                <w:sz w:val="12"/>
                <w:szCs w:val="12"/>
                <w:lang w:eastAsia="en-US"/>
              </w:rPr>
            </w:pPr>
            <w:r w:rsidRPr="008323ED">
              <w:rPr>
                <w:rFonts w:eastAsia="Calibri"/>
                <w:sz w:val="12"/>
                <w:szCs w:val="12"/>
                <w:lang w:eastAsia="en-US"/>
              </w:rPr>
              <w:t>Со</w:t>
            </w:r>
            <w:r>
              <w:rPr>
                <w:rFonts w:eastAsia="Calibri"/>
                <w:sz w:val="12"/>
                <w:szCs w:val="12"/>
                <w:lang w:eastAsia="en-US"/>
              </w:rPr>
              <w:t>действие развитию профе</w:t>
            </w:r>
            <w:r>
              <w:rPr>
                <w:rFonts w:eastAsia="Calibri"/>
                <w:sz w:val="12"/>
                <w:szCs w:val="12"/>
                <w:lang w:eastAsia="en-US"/>
              </w:rPr>
              <w:t>с</w:t>
            </w:r>
            <w:r>
              <w:rPr>
                <w:rFonts w:eastAsia="Calibri"/>
                <w:sz w:val="12"/>
                <w:szCs w:val="12"/>
                <w:lang w:eastAsia="en-US"/>
              </w:rPr>
              <w:t>сиональ</w:t>
            </w:r>
            <w:r w:rsidRPr="008323ED">
              <w:rPr>
                <w:rFonts w:eastAsia="Calibri"/>
                <w:sz w:val="12"/>
                <w:szCs w:val="12"/>
                <w:lang w:eastAsia="en-US"/>
              </w:rPr>
              <w:t>ного образования</w:t>
            </w:r>
          </w:p>
        </w:tc>
        <w:tc>
          <w:tcPr>
            <w:tcW w:w="1872" w:type="dxa"/>
            <w:vAlign w:val="center"/>
          </w:tcPr>
          <w:p w:rsidR="006A32D4" w:rsidRPr="005173EA" w:rsidRDefault="006A32D4" w:rsidP="008323ED">
            <w:pPr>
              <w:widowControl w:val="0"/>
              <w:autoSpaceDE w:val="0"/>
              <w:autoSpaceDN w:val="0"/>
              <w:rPr>
                <w:sz w:val="12"/>
                <w:szCs w:val="12"/>
              </w:rPr>
            </w:pPr>
            <w:r>
              <w:rPr>
                <w:sz w:val="12"/>
                <w:szCs w:val="12"/>
              </w:rPr>
              <w:t>в</w:t>
            </w:r>
            <w:r w:rsidRPr="005173EA">
              <w:rPr>
                <w:sz w:val="12"/>
                <w:szCs w:val="12"/>
              </w:rPr>
              <w:t>сего</w:t>
            </w:r>
          </w:p>
        </w:tc>
        <w:tc>
          <w:tcPr>
            <w:tcW w:w="850" w:type="dxa"/>
            <w:shd w:val="clear" w:color="auto" w:fill="auto"/>
            <w:vAlign w:val="center"/>
          </w:tcPr>
          <w:p w:rsidR="006A32D4" w:rsidRPr="005173EA" w:rsidRDefault="006A32D4" w:rsidP="008323ED">
            <w:pPr>
              <w:widowControl w:val="0"/>
              <w:autoSpaceDE w:val="0"/>
              <w:autoSpaceDN w:val="0"/>
              <w:jc w:val="center"/>
              <w:rPr>
                <w:sz w:val="12"/>
                <w:szCs w:val="12"/>
              </w:rPr>
            </w:pPr>
            <w:r w:rsidRPr="005173EA">
              <w:rPr>
                <w:sz w:val="12"/>
                <w:szCs w:val="12"/>
              </w:rPr>
              <w:t>9</w:t>
            </w:r>
            <w:r>
              <w:rPr>
                <w:sz w:val="12"/>
                <w:szCs w:val="12"/>
              </w:rPr>
              <w:t xml:space="preserve"> </w:t>
            </w:r>
            <w:r w:rsidRPr="005173EA">
              <w:rPr>
                <w:sz w:val="12"/>
                <w:szCs w:val="12"/>
              </w:rPr>
              <w:t>773,510</w:t>
            </w:r>
          </w:p>
        </w:tc>
        <w:tc>
          <w:tcPr>
            <w:tcW w:w="992" w:type="dxa"/>
            <w:shd w:val="clear" w:color="auto" w:fill="auto"/>
            <w:vAlign w:val="center"/>
          </w:tcPr>
          <w:p w:rsidR="006A32D4" w:rsidRPr="005173EA" w:rsidRDefault="006A32D4" w:rsidP="008323ED">
            <w:pPr>
              <w:widowControl w:val="0"/>
              <w:autoSpaceDE w:val="0"/>
              <w:autoSpaceDN w:val="0"/>
              <w:jc w:val="center"/>
              <w:rPr>
                <w:sz w:val="12"/>
                <w:szCs w:val="12"/>
              </w:rPr>
            </w:pPr>
            <w:r w:rsidRPr="005173EA">
              <w:rPr>
                <w:sz w:val="12"/>
                <w:szCs w:val="12"/>
              </w:rPr>
              <w:t>9</w:t>
            </w:r>
            <w:r>
              <w:rPr>
                <w:sz w:val="12"/>
                <w:szCs w:val="12"/>
              </w:rPr>
              <w:t xml:space="preserve"> </w:t>
            </w:r>
            <w:r w:rsidRPr="005173EA">
              <w:rPr>
                <w:sz w:val="12"/>
                <w:szCs w:val="12"/>
              </w:rPr>
              <w:t>726,013</w:t>
            </w:r>
          </w:p>
        </w:tc>
        <w:tc>
          <w:tcPr>
            <w:tcW w:w="992" w:type="dxa"/>
            <w:shd w:val="clear" w:color="auto" w:fill="auto"/>
            <w:vAlign w:val="center"/>
          </w:tcPr>
          <w:p w:rsidR="006A32D4" w:rsidRPr="005173EA" w:rsidRDefault="006A32D4" w:rsidP="008323ED">
            <w:pPr>
              <w:widowControl w:val="0"/>
              <w:autoSpaceDE w:val="0"/>
              <w:autoSpaceDN w:val="0"/>
              <w:jc w:val="center"/>
              <w:rPr>
                <w:sz w:val="12"/>
                <w:szCs w:val="12"/>
              </w:rPr>
            </w:pPr>
            <w:r w:rsidRPr="005173EA">
              <w:rPr>
                <w:sz w:val="12"/>
                <w:szCs w:val="12"/>
              </w:rPr>
              <w:t>19</w:t>
            </w:r>
            <w:r>
              <w:rPr>
                <w:sz w:val="12"/>
                <w:szCs w:val="12"/>
              </w:rPr>
              <w:t xml:space="preserve"> </w:t>
            </w:r>
            <w:r w:rsidRPr="005173EA">
              <w:rPr>
                <w:sz w:val="12"/>
                <w:szCs w:val="12"/>
              </w:rPr>
              <w:t>284,589</w:t>
            </w:r>
          </w:p>
        </w:tc>
        <w:tc>
          <w:tcPr>
            <w:tcW w:w="851" w:type="dxa"/>
            <w:shd w:val="clear" w:color="auto" w:fill="auto"/>
            <w:vAlign w:val="center"/>
          </w:tcPr>
          <w:p w:rsidR="006A32D4" w:rsidRPr="005173EA" w:rsidRDefault="006A32D4" w:rsidP="008323ED">
            <w:pPr>
              <w:widowControl w:val="0"/>
              <w:autoSpaceDE w:val="0"/>
              <w:autoSpaceDN w:val="0"/>
              <w:jc w:val="center"/>
              <w:rPr>
                <w:sz w:val="12"/>
                <w:szCs w:val="12"/>
              </w:rPr>
            </w:pPr>
            <w:r w:rsidRPr="005173EA">
              <w:rPr>
                <w:sz w:val="12"/>
                <w:szCs w:val="12"/>
              </w:rPr>
              <w:t>30</w:t>
            </w:r>
            <w:r>
              <w:rPr>
                <w:sz w:val="12"/>
                <w:szCs w:val="12"/>
              </w:rPr>
              <w:t xml:space="preserve"> </w:t>
            </w:r>
            <w:r w:rsidRPr="005173EA">
              <w:rPr>
                <w:sz w:val="12"/>
                <w:szCs w:val="12"/>
              </w:rPr>
              <w:t>219,979</w:t>
            </w:r>
          </w:p>
        </w:tc>
        <w:tc>
          <w:tcPr>
            <w:tcW w:w="850" w:type="dxa"/>
            <w:shd w:val="clear" w:color="auto" w:fill="auto"/>
            <w:vAlign w:val="center"/>
          </w:tcPr>
          <w:p w:rsidR="006A32D4" w:rsidRPr="005173EA" w:rsidRDefault="006A32D4" w:rsidP="008323ED">
            <w:pPr>
              <w:widowControl w:val="0"/>
              <w:autoSpaceDE w:val="0"/>
              <w:autoSpaceDN w:val="0"/>
              <w:jc w:val="center"/>
              <w:rPr>
                <w:sz w:val="12"/>
                <w:szCs w:val="12"/>
              </w:rPr>
            </w:pPr>
            <w:r w:rsidRPr="005173EA">
              <w:rPr>
                <w:sz w:val="12"/>
                <w:szCs w:val="12"/>
              </w:rPr>
              <w:t>16</w:t>
            </w:r>
            <w:r>
              <w:rPr>
                <w:sz w:val="12"/>
                <w:szCs w:val="12"/>
              </w:rPr>
              <w:t xml:space="preserve"> </w:t>
            </w:r>
            <w:r w:rsidRPr="005173EA">
              <w:rPr>
                <w:sz w:val="12"/>
                <w:szCs w:val="12"/>
              </w:rPr>
              <w:t>456,408</w:t>
            </w:r>
          </w:p>
        </w:tc>
        <w:tc>
          <w:tcPr>
            <w:tcW w:w="851" w:type="dxa"/>
            <w:shd w:val="clear" w:color="auto" w:fill="auto"/>
            <w:vAlign w:val="center"/>
          </w:tcPr>
          <w:p w:rsidR="006A32D4" w:rsidRPr="008323ED" w:rsidRDefault="006A32D4" w:rsidP="008323ED">
            <w:pPr>
              <w:widowControl w:val="0"/>
              <w:autoSpaceDE w:val="0"/>
              <w:autoSpaceDN w:val="0"/>
              <w:jc w:val="center"/>
              <w:rPr>
                <w:sz w:val="12"/>
                <w:szCs w:val="12"/>
              </w:rPr>
            </w:pPr>
            <w:r w:rsidRPr="008323ED">
              <w:rPr>
                <w:sz w:val="12"/>
                <w:szCs w:val="12"/>
              </w:rPr>
              <w:t>24 591,082</w:t>
            </w:r>
          </w:p>
        </w:tc>
        <w:tc>
          <w:tcPr>
            <w:tcW w:w="850" w:type="dxa"/>
            <w:shd w:val="clear" w:color="auto" w:fill="auto"/>
            <w:vAlign w:val="center"/>
          </w:tcPr>
          <w:p w:rsidR="006A32D4" w:rsidRPr="008323ED" w:rsidRDefault="006A32D4" w:rsidP="008323ED">
            <w:pPr>
              <w:widowControl w:val="0"/>
              <w:autoSpaceDE w:val="0"/>
              <w:autoSpaceDN w:val="0"/>
              <w:jc w:val="center"/>
              <w:rPr>
                <w:sz w:val="12"/>
                <w:szCs w:val="12"/>
              </w:rPr>
            </w:pPr>
            <w:r w:rsidRPr="008323ED">
              <w:rPr>
                <w:sz w:val="12"/>
                <w:szCs w:val="12"/>
              </w:rPr>
              <w:t>17 170,918</w:t>
            </w:r>
          </w:p>
        </w:tc>
        <w:tc>
          <w:tcPr>
            <w:tcW w:w="851" w:type="dxa"/>
            <w:shd w:val="clear" w:color="auto" w:fill="auto"/>
            <w:vAlign w:val="center"/>
          </w:tcPr>
          <w:p w:rsidR="006A32D4" w:rsidRPr="00DB0CAB" w:rsidRDefault="006A32D4" w:rsidP="008323ED">
            <w:pPr>
              <w:widowControl w:val="0"/>
              <w:autoSpaceDE w:val="0"/>
              <w:autoSpaceDN w:val="0"/>
              <w:jc w:val="center"/>
              <w:rPr>
                <w:sz w:val="12"/>
                <w:szCs w:val="12"/>
              </w:rPr>
            </w:pPr>
            <w:r w:rsidRPr="00DB0CAB">
              <w:rPr>
                <w:sz w:val="12"/>
                <w:szCs w:val="12"/>
              </w:rPr>
              <w:t>4 155,969</w:t>
            </w:r>
          </w:p>
        </w:tc>
        <w:tc>
          <w:tcPr>
            <w:tcW w:w="851" w:type="dxa"/>
            <w:shd w:val="clear" w:color="auto" w:fill="auto"/>
            <w:vAlign w:val="center"/>
          </w:tcPr>
          <w:p w:rsidR="006A32D4" w:rsidRPr="00DB0CAB" w:rsidRDefault="006A32D4" w:rsidP="008323ED">
            <w:pPr>
              <w:widowControl w:val="0"/>
              <w:autoSpaceDE w:val="0"/>
              <w:autoSpaceDN w:val="0"/>
              <w:jc w:val="center"/>
              <w:rPr>
                <w:sz w:val="12"/>
                <w:szCs w:val="12"/>
              </w:rPr>
            </w:pPr>
            <w:r w:rsidRPr="00DB0CAB">
              <w:rPr>
                <w:sz w:val="12"/>
                <w:szCs w:val="12"/>
              </w:rPr>
              <w:t>18 874,132</w:t>
            </w:r>
          </w:p>
        </w:tc>
        <w:tc>
          <w:tcPr>
            <w:tcW w:w="851" w:type="dxa"/>
            <w:shd w:val="clear" w:color="auto" w:fill="auto"/>
            <w:vAlign w:val="center"/>
          </w:tcPr>
          <w:p w:rsidR="006A32D4" w:rsidRPr="00DB0CAB" w:rsidRDefault="006A32D4" w:rsidP="008323ED">
            <w:pPr>
              <w:widowControl w:val="0"/>
              <w:autoSpaceDE w:val="0"/>
              <w:autoSpaceDN w:val="0"/>
              <w:jc w:val="center"/>
              <w:rPr>
                <w:sz w:val="12"/>
                <w:szCs w:val="12"/>
              </w:rPr>
            </w:pPr>
            <w:r w:rsidRPr="00DB0CAB">
              <w:rPr>
                <w:sz w:val="12"/>
                <w:szCs w:val="12"/>
              </w:rPr>
              <w:t>4 090,052</w:t>
            </w:r>
          </w:p>
        </w:tc>
        <w:tc>
          <w:tcPr>
            <w:tcW w:w="851" w:type="dxa"/>
            <w:shd w:val="clear" w:color="auto" w:fill="auto"/>
            <w:vAlign w:val="center"/>
          </w:tcPr>
          <w:p w:rsidR="006A32D4" w:rsidRPr="008323ED" w:rsidRDefault="006A32D4" w:rsidP="008323ED">
            <w:pPr>
              <w:widowControl w:val="0"/>
              <w:autoSpaceDE w:val="0"/>
              <w:autoSpaceDN w:val="0"/>
              <w:jc w:val="center"/>
              <w:rPr>
                <w:sz w:val="12"/>
                <w:szCs w:val="12"/>
              </w:rPr>
            </w:pPr>
            <w:r w:rsidRPr="008323ED">
              <w:rPr>
                <w:sz w:val="12"/>
                <w:szCs w:val="12"/>
              </w:rPr>
              <w:t>12 462,534</w:t>
            </w:r>
          </w:p>
        </w:tc>
        <w:tc>
          <w:tcPr>
            <w:tcW w:w="851" w:type="dxa"/>
            <w:shd w:val="clear" w:color="auto" w:fill="auto"/>
            <w:vAlign w:val="center"/>
          </w:tcPr>
          <w:p w:rsidR="006A32D4" w:rsidRPr="008323ED" w:rsidRDefault="006A32D4" w:rsidP="008323ED">
            <w:pPr>
              <w:widowControl w:val="0"/>
              <w:autoSpaceDE w:val="0"/>
              <w:autoSpaceDN w:val="0"/>
              <w:jc w:val="center"/>
              <w:rPr>
                <w:sz w:val="12"/>
                <w:szCs w:val="12"/>
              </w:rPr>
            </w:pPr>
            <w:r w:rsidRPr="008323ED">
              <w:rPr>
                <w:sz w:val="12"/>
                <w:szCs w:val="12"/>
              </w:rPr>
              <w:t>12 462,534</w:t>
            </w:r>
          </w:p>
        </w:tc>
      </w:tr>
      <w:tr w:rsidR="006A32D4" w:rsidRPr="005173EA" w:rsidTr="00E16CB6">
        <w:tc>
          <w:tcPr>
            <w:tcW w:w="1135" w:type="dxa"/>
            <w:vMerge/>
          </w:tcPr>
          <w:p w:rsidR="006A32D4" w:rsidRPr="005173EA" w:rsidRDefault="006A32D4" w:rsidP="008323ED">
            <w:pPr>
              <w:spacing w:line="276" w:lineRule="auto"/>
              <w:rPr>
                <w:rFonts w:eastAsia="Calibri"/>
                <w:sz w:val="12"/>
                <w:szCs w:val="12"/>
                <w:lang w:eastAsia="en-US"/>
              </w:rPr>
            </w:pPr>
          </w:p>
        </w:tc>
        <w:tc>
          <w:tcPr>
            <w:tcW w:w="1814" w:type="dxa"/>
            <w:vMerge/>
          </w:tcPr>
          <w:p w:rsidR="006A32D4" w:rsidRPr="005173EA" w:rsidRDefault="006A32D4" w:rsidP="008323ED">
            <w:pPr>
              <w:spacing w:line="276" w:lineRule="auto"/>
              <w:rPr>
                <w:rFonts w:eastAsia="Calibri"/>
                <w:sz w:val="12"/>
                <w:szCs w:val="12"/>
                <w:lang w:eastAsia="en-US"/>
              </w:rPr>
            </w:pPr>
          </w:p>
        </w:tc>
        <w:tc>
          <w:tcPr>
            <w:tcW w:w="1872" w:type="dxa"/>
            <w:vAlign w:val="center"/>
          </w:tcPr>
          <w:p w:rsidR="006A32D4" w:rsidRPr="005173EA" w:rsidRDefault="006A32D4" w:rsidP="008323ED">
            <w:pPr>
              <w:widowControl w:val="0"/>
              <w:autoSpaceDE w:val="0"/>
              <w:autoSpaceDN w:val="0"/>
              <w:rPr>
                <w:sz w:val="12"/>
                <w:szCs w:val="12"/>
              </w:rPr>
            </w:pPr>
            <w:r w:rsidRPr="005173EA">
              <w:rPr>
                <w:sz w:val="12"/>
                <w:szCs w:val="12"/>
              </w:rPr>
              <w:t>федеральный бюджет</w:t>
            </w:r>
          </w:p>
        </w:tc>
        <w:tc>
          <w:tcPr>
            <w:tcW w:w="850" w:type="dxa"/>
            <w:shd w:val="clear" w:color="auto" w:fill="auto"/>
            <w:vAlign w:val="center"/>
          </w:tcPr>
          <w:p w:rsidR="006A32D4" w:rsidRPr="005173EA" w:rsidRDefault="006A32D4" w:rsidP="008323ED">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8323ED">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8323ED">
            <w:pPr>
              <w:widowControl w:val="0"/>
              <w:autoSpaceDE w:val="0"/>
              <w:autoSpaceDN w:val="0"/>
              <w:jc w:val="center"/>
              <w:rPr>
                <w:sz w:val="12"/>
                <w:szCs w:val="12"/>
              </w:rPr>
            </w:pPr>
            <w:r w:rsidRPr="005173EA">
              <w:rPr>
                <w:sz w:val="12"/>
                <w:szCs w:val="12"/>
              </w:rPr>
              <w:t>5</w:t>
            </w:r>
            <w:r>
              <w:rPr>
                <w:sz w:val="12"/>
                <w:szCs w:val="12"/>
              </w:rPr>
              <w:t xml:space="preserve"> </w:t>
            </w:r>
            <w:r w:rsidRPr="005173EA">
              <w:rPr>
                <w:sz w:val="12"/>
                <w:szCs w:val="12"/>
              </w:rPr>
              <w:t>105,400</w:t>
            </w:r>
          </w:p>
        </w:tc>
        <w:tc>
          <w:tcPr>
            <w:tcW w:w="851" w:type="dxa"/>
            <w:shd w:val="clear" w:color="auto" w:fill="auto"/>
            <w:vAlign w:val="center"/>
          </w:tcPr>
          <w:p w:rsidR="006A32D4" w:rsidRPr="005173EA" w:rsidRDefault="006A32D4" w:rsidP="008323ED">
            <w:pPr>
              <w:widowControl w:val="0"/>
              <w:autoSpaceDE w:val="0"/>
              <w:autoSpaceDN w:val="0"/>
              <w:jc w:val="center"/>
              <w:rPr>
                <w:sz w:val="12"/>
                <w:szCs w:val="12"/>
              </w:rPr>
            </w:pPr>
            <w:r w:rsidRPr="005173EA">
              <w:rPr>
                <w:sz w:val="12"/>
                <w:szCs w:val="12"/>
              </w:rPr>
              <w:t>12</w:t>
            </w:r>
            <w:r>
              <w:rPr>
                <w:sz w:val="12"/>
                <w:szCs w:val="12"/>
              </w:rPr>
              <w:t xml:space="preserve"> </w:t>
            </w:r>
            <w:r w:rsidRPr="005173EA">
              <w:rPr>
                <w:sz w:val="12"/>
                <w:szCs w:val="12"/>
              </w:rPr>
              <w:t>041,300</w:t>
            </w:r>
          </w:p>
        </w:tc>
        <w:tc>
          <w:tcPr>
            <w:tcW w:w="850" w:type="dxa"/>
            <w:shd w:val="clear" w:color="auto" w:fill="auto"/>
            <w:vAlign w:val="center"/>
          </w:tcPr>
          <w:p w:rsidR="006A32D4" w:rsidRPr="005173EA" w:rsidRDefault="006A32D4" w:rsidP="008323ED">
            <w:pPr>
              <w:widowControl w:val="0"/>
              <w:autoSpaceDE w:val="0"/>
              <w:autoSpaceDN w:val="0"/>
              <w:jc w:val="center"/>
              <w:rPr>
                <w:sz w:val="12"/>
                <w:szCs w:val="12"/>
              </w:rPr>
            </w:pPr>
            <w:r w:rsidRPr="005173EA">
              <w:rPr>
                <w:sz w:val="12"/>
                <w:szCs w:val="12"/>
              </w:rPr>
              <w:t>4</w:t>
            </w:r>
            <w:r>
              <w:rPr>
                <w:sz w:val="12"/>
                <w:szCs w:val="12"/>
              </w:rPr>
              <w:t xml:space="preserve"> </w:t>
            </w:r>
            <w:r w:rsidRPr="005173EA">
              <w:rPr>
                <w:sz w:val="12"/>
                <w:szCs w:val="12"/>
              </w:rPr>
              <w:t>945,600</w:t>
            </w:r>
          </w:p>
        </w:tc>
        <w:tc>
          <w:tcPr>
            <w:tcW w:w="851" w:type="dxa"/>
            <w:shd w:val="clear" w:color="auto" w:fill="auto"/>
            <w:vAlign w:val="center"/>
          </w:tcPr>
          <w:p w:rsidR="006A32D4" w:rsidRPr="008323ED" w:rsidRDefault="006A32D4" w:rsidP="008323ED">
            <w:pPr>
              <w:widowControl w:val="0"/>
              <w:autoSpaceDE w:val="0"/>
              <w:autoSpaceDN w:val="0"/>
              <w:jc w:val="center"/>
              <w:rPr>
                <w:sz w:val="12"/>
                <w:szCs w:val="12"/>
              </w:rPr>
            </w:pPr>
            <w:r w:rsidRPr="008323ED">
              <w:rPr>
                <w:sz w:val="12"/>
                <w:szCs w:val="12"/>
              </w:rPr>
              <w:t>4 813,700</w:t>
            </w:r>
          </w:p>
        </w:tc>
        <w:tc>
          <w:tcPr>
            <w:tcW w:w="850" w:type="dxa"/>
            <w:shd w:val="clear" w:color="auto" w:fill="auto"/>
            <w:vAlign w:val="center"/>
          </w:tcPr>
          <w:p w:rsidR="006A32D4" w:rsidRPr="008323ED" w:rsidRDefault="006A32D4" w:rsidP="008323ED">
            <w:pPr>
              <w:widowControl w:val="0"/>
              <w:autoSpaceDE w:val="0"/>
              <w:autoSpaceDN w:val="0"/>
              <w:jc w:val="center"/>
              <w:rPr>
                <w:sz w:val="12"/>
                <w:szCs w:val="12"/>
              </w:rPr>
            </w:pPr>
            <w:r w:rsidRPr="008323ED">
              <w:rPr>
                <w:sz w:val="12"/>
                <w:szCs w:val="12"/>
              </w:rPr>
              <w:t>6 166,500</w:t>
            </w:r>
          </w:p>
        </w:tc>
        <w:tc>
          <w:tcPr>
            <w:tcW w:w="851" w:type="dxa"/>
            <w:shd w:val="clear" w:color="auto" w:fill="auto"/>
            <w:vAlign w:val="center"/>
          </w:tcPr>
          <w:p w:rsidR="006A32D4" w:rsidRPr="00DB0CAB" w:rsidRDefault="006A32D4" w:rsidP="008323ED">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DB0CAB" w:rsidRDefault="006A32D4" w:rsidP="008323ED">
            <w:pPr>
              <w:widowControl w:val="0"/>
              <w:autoSpaceDE w:val="0"/>
              <w:autoSpaceDN w:val="0"/>
              <w:jc w:val="center"/>
              <w:rPr>
                <w:sz w:val="12"/>
                <w:szCs w:val="12"/>
              </w:rPr>
            </w:pPr>
            <w:r w:rsidRPr="00DB0CAB">
              <w:rPr>
                <w:sz w:val="12"/>
                <w:szCs w:val="12"/>
              </w:rPr>
              <w:t>14 197,600</w:t>
            </w:r>
          </w:p>
        </w:tc>
        <w:tc>
          <w:tcPr>
            <w:tcW w:w="851" w:type="dxa"/>
            <w:shd w:val="clear" w:color="auto" w:fill="auto"/>
            <w:vAlign w:val="center"/>
          </w:tcPr>
          <w:p w:rsidR="006A32D4" w:rsidRPr="00DB0CAB" w:rsidRDefault="006A32D4" w:rsidP="008323ED">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8323ED" w:rsidRDefault="006A32D4" w:rsidP="008323ED">
            <w:pPr>
              <w:widowControl w:val="0"/>
              <w:autoSpaceDE w:val="0"/>
              <w:autoSpaceDN w:val="0"/>
              <w:jc w:val="center"/>
              <w:rPr>
                <w:sz w:val="12"/>
                <w:szCs w:val="12"/>
              </w:rPr>
            </w:pPr>
            <w:r w:rsidRPr="008323ED">
              <w:rPr>
                <w:sz w:val="12"/>
                <w:szCs w:val="12"/>
              </w:rPr>
              <w:t>0,000</w:t>
            </w:r>
          </w:p>
        </w:tc>
        <w:tc>
          <w:tcPr>
            <w:tcW w:w="851" w:type="dxa"/>
            <w:shd w:val="clear" w:color="auto" w:fill="auto"/>
            <w:vAlign w:val="center"/>
          </w:tcPr>
          <w:p w:rsidR="006A32D4" w:rsidRPr="008323ED" w:rsidRDefault="006A32D4" w:rsidP="008323ED">
            <w:pPr>
              <w:widowControl w:val="0"/>
              <w:autoSpaceDE w:val="0"/>
              <w:autoSpaceDN w:val="0"/>
              <w:jc w:val="center"/>
              <w:rPr>
                <w:sz w:val="12"/>
                <w:szCs w:val="12"/>
              </w:rPr>
            </w:pPr>
            <w:r w:rsidRPr="008323ED">
              <w:rPr>
                <w:sz w:val="12"/>
                <w:szCs w:val="12"/>
              </w:rPr>
              <w:t>0,000</w:t>
            </w:r>
          </w:p>
        </w:tc>
      </w:tr>
      <w:tr w:rsidR="006A32D4" w:rsidRPr="005173EA" w:rsidTr="00E16CB6">
        <w:tc>
          <w:tcPr>
            <w:tcW w:w="1135" w:type="dxa"/>
            <w:vMerge/>
          </w:tcPr>
          <w:p w:rsidR="006A32D4" w:rsidRPr="005173EA" w:rsidRDefault="006A32D4" w:rsidP="008323ED">
            <w:pPr>
              <w:spacing w:line="276" w:lineRule="auto"/>
              <w:rPr>
                <w:rFonts w:eastAsia="Calibri"/>
                <w:sz w:val="12"/>
                <w:szCs w:val="12"/>
                <w:lang w:eastAsia="en-US"/>
              </w:rPr>
            </w:pPr>
          </w:p>
        </w:tc>
        <w:tc>
          <w:tcPr>
            <w:tcW w:w="1814" w:type="dxa"/>
            <w:vMerge/>
          </w:tcPr>
          <w:p w:rsidR="006A32D4" w:rsidRPr="005173EA" w:rsidRDefault="006A32D4" w:rsidP="008323ED">
            <w:pPr>
              <w:spacing w:line="276" w:lineRule="auto"/>
              <w:rPr>
                <w:rFonts w:eastAsia="Calibri"/>
                <w:sz w:val="12"/>
                <w:szCs w:val="12"/>
                <w:lang w:eastAsia="en-US"/>
              </w:rPr>
            </w:pPr>
          </w:p>
        </w:tc>
        <w:tc>
          <w:tcPr>
            <w:tcW w:w="1872" w:type="dxa"/>
            <w:vAlign w:val="center"/>
          </w:tcPr>
          <w:p w:rsidR="006A32D4" w:rsidRPr="005173EA" w:rsidRDefault="006A32D4" w:rsidP="008323ED">
            <w:pPr>
              <w:widowControl w:val="0"/>
              <w:autoSpaceDE w:val="0"/>
              <w:autoSpaceDN w:val="0"/>
              <w:rPr>
                <w:sz w:val="12"/>
                <w:szCs w:val="12"/>
              </w:rPr>
            </w:pPr>
            <w:r w:rsidRPr="005173EA">
              <w:rPr>
                <w:sz w:val="12"/>
                <w:szCs w:val="12"/>
              </w:rPr>
              <w:t>областной бюджет</w:t>
            </w:r>
          </w:p>
        </w:tc>
        <w:tc>
          <w:tcPr>
            <w:tcW w:w="850" w:type="dxa"/>
            <w:shd w:val="clear" w:color="auto" w:fill="auto"/>
            <w:vAlign w:val="center"/>
          </w:tcPr>
          <w:p w:rsidR="006A32D4" w:rsidRPr="005173EA" w:rsidRDefault="006A32D4" w:rsidP="008323ED">
            <w:pPr>
              <w:widowControl w:val="0"/>
              <w:autoSpaceDE w:val="0"/>
              <w:autoSpaceDN w:val="0"/>
              <w:jc w:val="center"/>
              <w:rPr>
                <w:sz w:val="12"/>
                <w:szCs w:val="12"/>
              </w:rPr>
            </w:pPr>
            <w:r w:rsidRPr="005173EA">
              <w:rPr>
                <w:sz w:val="12"/>
                <w:szCs w:val="12"/>
              </w:rPr>
              <w:t>9</w:t>
            </w:r>
            <w:r>
              <w:rPr>
                <w:sz w:val="12"/>
                <w:szCs w:val="12"/>
              </w:rPr>
              <w:t xml:space="preserve"> </w:t>
            </w:r>
            <w:r w:rsidRPr="005173EA">
              <w:rPr>
                <w:sz w:val="12"/>
                <w:szCs w:val="12"/>
              </w:rPr>
              <w:t>773,510</w:t>
            </w:r>
          </w:p>
        </w:tc>
        <w:tc>
          <w:tcPr>
            <w:tcW w:w="992" w:type="dxa"/>
            <w:shd w:val="clear" w:color="auto" w:fill="auto"/>
            <w:vAlign w:val="center"/>
          </w:tcPr>
          <w:p w:rsidR="006A32D4" w:rsidRPr="005173EA" w:rsidRDefault="006A32D4" w:rsidP="008323ED">
            <w:pPr>
              <w:widowControl w:val="0"/>
              <w:autoSpaceDE w:val="0"/>
              <w:autoSpaceDN w:val="0"/>
              <w:jc w:val="center"/>
              <w:rPr>
                <w:sz w:val="12"/>
                <w:szCs w:val="12"/>
              </w:rPr>
            </w:pPr>
            <w:r w:rsidRPr="005173EA">
              <w:rPr>
                <w:sz w:val="12"/>
                <w:szCs w:val="12"/>
              </w:rPr>
              <w:t>9</w:t>
            </w:r>
            <w:r>
              <w:rPr>
                <w:sz w:val="12"/>
                <w:szCs w:val="12"/>
              </w:rPr>
              <w:t xml:space="preserve"> </w:t>
            </w:r>
            <w:r w:rsidRPr="005173EA">
              <w:rPr>
                <w:sz w:val="12"/>
                <w:szCs w:val="12"/>
              </w:rPr>
              <w:t>726,013</w:t>
            </w:r>
          </w:p>
        </w:tc>
        <w:tc>
          <w:tcPr>
            <w:tcW w:w="992" w:type="dxa"/>
            <w:tcBorders>
              <w:top w:val="single" w:sz="4" w:space="0" w:color="auto"/>
              <w:left w:val="single" w:sz="4" w:space="0" w:color="auto"/>
              <w:bottom w:val="nil"/>
              <w:right w:val="single" w:sz="4" w:space="0" w:color="auto"/>
            </w:tcBorders>
            <w:shd w:val="clear" w:color="000000" w:fill="FFFFFF"/>
            <w:vAlign w:val="center"/>
          </w:tcPr>
          <w:p w:rsidR="006A32D4" w:rsidRPr="008323ED" w:rsidRDefault="006A32D4" w:rsidP="008323ED">
            <w:pPr>
              <w:widowControl w:val="0"/>
              <w:autoSpaceDE w:val="0"/>
              <w:autoSpaceDN w:val="0"/>
              <w:jc w:val="center"/>
              <w:rPr>
                <w:sz w:val="12"/>
                <w:szCs w:val="12"/>
              </w:rPr>
            </w:pPr>
            <w:r w:rsidRPr="008323ED">
              <w:rPr>
                <w:sz w:val="12"/>
                <w:szCs w:val="12"/>
              </w:rPr>
              <w:t>14 179,189</w:t>
            </w:r>
          </w:p>
        </w:tc>
        <w:tc>
          <w:tcPr>
            <w:tcW w:w="851" w:type="dxa"/>
            <w:tcBorders>
              <w:top w:val="single" w:sz="4" w:space="0" w:color="auto"/>
              <w:left w:val="nil"/>
              <w:bottom w:val="nil"/>
              <w:right w:val="single" w:sz="4" w:space="0" w:color="auto"/>
            </w:tcBorders>
            <w:shd w:val="clear" w:color="000000" w:fill="FFFFFF"/>
            <w:vAlign w:val="center"/>
          </w:tcPr>
          <w:p w:rsidR="006A32D4" w:rsidRPr="008323ED" w:rsidRDefault="006A32D4" w:rsidP="008323ED">
            <w:pPr>
              <w:widowControl w:val="0"/>
              <w:autoSpaceDE w:val="0"/>
              <w:autoSpaceDN w:val="0"/>
              <w:jc w:val="center"/>
              <w:rPr>
                <w:sz w:val="12"/>
                <w:szCs w:val="12"/>
              </w:rPr>
            </w:pPr>
            <w:r w:rsidRPr="008323ED">
              <w:rPr>
                <w:sz w:val="12"/>
                <w:szCs w:val="12"/>
              </w:rPr>
              <w:t>18 178,679</w:t>
            </w:r>
          </w:p>
        </w:tc>
        <w:tc>
          <w:tcPr>
            <w:tcW w:w="850" w:type="dxa"/>
            <w:tcBorders>
              <w:top w:val="single" w:sz="4" w:space="0" w:color="auto"/>
              <w:left w:val="nil"/>
              <w:bottom w:val="nil"/>
              <w:right w:val="single" w:sz="4" w:space="0" w:color="auto"/>
            </w:tcBorders>
            <w:shd w:val="clear" w:color="000000" w:fill="FFFFFF"/>
            <w:vAlign w:val="center"/>
          </w:tcPr>
          <w:p w:rsidR="006A32D4" w:rsidRPr="008323ED" w:rsidRDefault="006A32D4" w:rsidP="008323ED">
            <w:pPr>
              <w:widowControl w:val="0"/>
              <w:autoSpaceDE w:val="0"/>
              <w:autoSpaceDN w:val="0"/>
              <w:jc w:val="center"/>
              <w:rPr>
                <w:sz w:val="12"/>
                <w:szCs w:val="12"/>
              </w:rPr>
            </w:pPr>
            <w:r w:rsidRPr="008323ED">
              <w:rPr>
                <w:sz w:val="12"/>
                <w:szCs w:val="12"/>
              </w:rPr>
              <w:t>11 510,808</w:t>
            </w:r>
          </w:p>
        </w:tc>
        <w:tc>
          <w:tcPr>
            <w:tcW w:w="851" w:type="dxa"/>
            <w:tcBorders>
              <w:top w:val="single" w:sz="4" w:space="0" w:color="auto"/>
              <w:left w:val="nil"/>
              <w:bottom w:val="nil"/>
              <w:right w:val="single" w:sz="4" w:space="0" w:color="auto"/>
            </w:tcBorders>
            <w:shd w:val="clear" w:color="000000" w:fill="FFFFFF"/>
            <w:vAlign w:val="center"/>
          </w:tcPr>
          <w:p w:rsidR="006A32D4" w:rsidRPr="008323ED" w:rsidRDefault="006A32D4" w:rsidP="008323ED">
            <w:pPr>
              <w:widowControl w:val="0"/>
              <w:autoSpaceDE w:val="0"/>
              <w:autoSpaceDN w:val="0"/>
              <w:jc w:val="center"/>
              <w:rPr>
                <w:sz w:val="12"/>
                <w:szCs w:val="12"/>
              </w:rPr>
            </w:pPr>
            <w:r w:rsidRPr="008323ED">
              <w:rPr>
                <w:sz w:val="12"/>
                <w:szCs w:val="12"/>
              </w:rPr>
              <w:t>19 777,382</w:t>
            </w:r>
          </w:p>
        </w:tc>
        <w:tc>
          <w:tcPr>
            <w:tcW w:w="850" w:type="dxa"/>
            <w:tcBorders>
              <w:top w:val="single" w:sz="4" w:space="0" w:color="auto"/>
              <w:left w:val="nil"/>
              <w:bottom w:val="nil"/>
              <w:right w:val="single" w:sz="4" w:space="0" w:color="auto"/>
            </w:tcBorders>
            <w:shd w:val="clear" w:color="000000" w:fill="FFFFFF"/>
            <w:vAlign w:val="center"/>
          </w:tcPr>
          <w:p w:rsidR="006A32D4" w:rsidRPr="008323ED" w:rsidRDefault="006A32D4" w:rsidP="008323ED">
            <w:pPr>
              <w:widowControl w:val="0"/>
              <w:autoSpaceDE w:val="0"/>
              <w:autoSpaceDN w:val="0"/>
              <w:jc w:val="center"/>
              <w:rPr>
                <w:sz w:val="12"/>
                <w:szCs w:val="12"/>
              </w:rPr>
            </w:pPr>
            <w:r w:rsidRPr="008323ED">
              <w:rPr>
                <w:sz w:val="12"/>
                <w:szCs w:val="12"/>
              </w:rPr>
              <w:t>11 004,418</w:t>
            </w:r>
          </w:p>
        </w:tc>
        <w:tc>
          <w:tcPr>
            <w:tcW w:w="851" w:type="dxa"/>
            <w:tcBorders>
              <w:top w:val="single" w:sz="4" w:space="0" w:color="auto"/>
              <w:left w:val="nil"/>
              <w:bottom w:val="nil"/>
              <w:right w:val="single" w:sz="4" w:space="0" w:color="auto"/>
            </w:tcBorders>
            <w:shd w:val="clear" w:color="000000" w:fill="FFFFFF"/>
            <w:vAlign w:val="center"/>
          </w:tcPr>
          <w:p w:rsidR="006A32D4" w:rsidRPr="008323ED" w:rsidRDefault="006A32D4" w:rsidP="008323ED">
            <w:pPr>
              <w:widowControl w:val="0"/>
              <w:autoSpaceDE w:val="0"/>
              <w:autoSpaceDN w:val="0"/>
              <w:jc w:val="center"/>
              <w:rPr>
                <w:sz w:val="12"/>
                <w:szCs w:val="12"/>
              </w:rPr>
            </w:pPr>
            <w:r w:rsidRPr="008323ED">
              <w:rPr>
                <w:sz w:val="12"/>
                <w:szCs w:val="12"/>
              </w:rPr>
              <w:t>4 155,969</w:t>
            </w:r>
          </w:p>
        </w:tc>
        <w:tc>
          <w:tcPr>
            <w:tcW w:w="851" w:type="dxa"/>
            <w:shd w:val="clear" w:color="auto" w:fill="auto"/>
            <w:vAlign w:val="center"/>
          </w:tcPr>
          <w:p w:rsidR="006A32D4" w:rsidRPr="00DB0CAB" w:rsidRDefault="006A32D4" w:rsidP="008323ED">
            <w:pPr>
              <w:widowControl w:val="0"/>
              <w:autoSpaceDE w:val="0"/>
              <w:autoSpaceDN w:val="0"/>
              <w:jc w:val="center"/>
              <w:rPr>
                <w:sz w:val="12"/>
                <w:szCs w:val="12"/>
              </w:rPr>
            </w:pPr>
            <w:r w:rsidRPr="008323ED">
              <w:rPr>
                <w:sz w:val="12"/>
                <w:szCs w:val="12"/>
              </w:rPr>
              <w:t>4 676,532</w:t>
            </w:r>
          </w:p>
        </w:tc>
        <w:tc>
          <w:tcPr>
            <w:tcW w:w="851" w:type="dxa"/>
            <w:shd w:val="clear" w:color="auto" w:fill="auto"/>
            <w:vAlign w:val="center"/>
          </w:tcPr>
          <w:p w:rsidR="006A32D4" w:rsidRPr="00DB0CAB" w:rsidRDefault="006A32D4" w:rsidP="008323ED">
            <w:pPr>
              <w:widowControl w:val="0"/>
              <w:autoSpaceDE w:val="0"/>
              <w:autoSpaceDN w:val="0"/>
              <w:jc w:val="center"/>
              <w:rPr>
                <w:sz w:val="12"/>
                <w:szCs w:val="12"/>
              </w:rPr>
            </w:pPr>
            <w:r w:rsidRPr="00DB0CAB">
              <w:rPr>
                <w:sz w:val="12"/>
                <w:szCs w:val="12"/>
              </w:rPr>
              <w:t>4 090,052</w:t>
            </w:r>
          </w:p>
        </w:tc>
        <w:tc>
          <w:tcPr>
            <w:tcW w:w="851" w:type="dxa"/>
            <w:shd w:val="clear" w:color="auto" w:fill="auto"/>
            <w:vAlign w:val="center"/>
          </w:tcPr>
          <w:p w:rsidR="006A32D4" w:rsidRPr="008323ED" w:rsidRDefault="006A32D4" w:rsidP="008323ED">
            <w:pPr>
              <w:widowControl w:val="0"/>
              <w:autoSpaceDE w:val="0"/>
              <w:autoSpaceDN w:val="0"/>
              <w:jc w:val="center"/>
              <w:rPr>
                <w:sz w:val="12"/>
                <w:szCs w:val="12"/>
              </w:rPr>
            </w:pPr>
            <w:r w:rsidRPr="008323ED">
              <w:rPr>
                <w:sz w:val="12"/>
                <w:szCs w:val="12"/>
              </w:rPr>
              <w:t>12 462,534</w:t>
            </w:r>
          </w:p>
        </w:tc>
        <w:tc>
          <w:tcPr>
            <w:tcW w:w="851" w:type="dxa"/>
            <w:shd w:val="clear" w:color="auto" w:fill="auto"/>
            <w:vAlign w:val="center"/>
          </w:tcPr>
          <w:p w:rsidR="006A32D4" w:rsidRPr="008323ED" w:rsidRDefault="006A32D4" w:rsidP="008323ED">
            <w:pPr>
              <w:widowControl w:val="0"/>
              <w:autoSpaceDE w:val="0"/>
              <w:autoSpaceDN w:val="0"/>
              <w:jc w:val="center"/>
              <w:rPr>
                <w:sz w:val="12"/>
                <w:szCs w:val="12"/>
              </w:rPr>
            </w:pPr>
            <w:r w:rsidRPr="008323ED">
              <w:rPr>
                <w:sz w:val="12"/>
                <w:szCs w:val="12"/>
              </w:rPr>
              <w:t>12 462,534</w:t>
            </w:r>
          </w:p>
        </w:tc>
      </w:tr>
      <w:tr w:rsidR="006A32D4" w:rsidRPr="005173EA" w:rsidTr="00E16CB6">
        <w:tc>
          <w:tcPr>
            <w:tcW w:w="1135" w:type="dxa"/>
            <w:vMerge w:val="restart"/>
            <w:shd w:val="clear" w:color="auto" w:fill="auto"/>
            <w:vAlign w:val="center"/>
          </w:tcPr>
          <w:p w:rsidR="006A32D4" w:rsidRPr="005173EA" w:rsidRDefault="006A32D4" w:rsidP="00EE39CA">
            <w:pPr>
              <w:widowControl w:val="0"/>
              <w:autoSpaceDE w:val="0"/>
              <w:autoSpaceDN w:val="0"/>
              <w:rPr>
                <w:sz w:val="12"/>
                <w:szCs w:val="12"/>
              </w:rPr>
            </w:pPr>
            <w:r>
              <w:rPr>
                <w:sz w:val="12"/>
                <w:szCs w:val="12"/>
              </w:rPr>
              <w:t>Основное мер</w:t>
            </w:r>
            <w:r>
              <w:rPr>
                <w:sz w:val="12"/>
                <w:szCs w:val="12"/>
              </w:rPr>
              <w:t>о</w:t>
            </w:r>
            <w:r>
              <w:rPr>
                <w:sz w:val="12"/>
                <w:szCs w:val="12"/>
              </w:rPr>
              <w:t>прия</w:t>
            </w:r>
            <w:r w:rsidRPr="005173EA">
              <w:rPr>
                <w:sz w:val="12"/>
                <w:szCs w:val="12"/>
              </w:rPr>
              <w:t>тие 04</w:t>
            </w:r>
          </w:p>
        </w:tc>
        <w:tc>
          <w:tcPr>
            <w:tcW w:w="1814" w:type="dxa"/>
            <w:vMerge w:val="restart"/>
            <w:shd w:val="clear" w:color="auto" w:fill="auto"/>
            <w:vAlign w:val="center"/>
          </w:tcPr>
          <w:p w:rsidR="006A32D4" w:rsidRPr="005173EA" w:rsidRDefault="006A32D4" w:rsidP="00EE39CA">
            <w:pPr>
              <w:widowControl w:val="0"/>
              <w:autoSpaceDE w:val="0"/>
              <w:autoSpaceDN w:val="0"/>
              <w:rPr>
                <w:sz w:val="12"/>
                <w:szCs w:val="12"/>
              </w:rPr>
            </w:pPr>
            <w:r w:rsidRPr="005173EA">
              <w:rPr>
                <w:sz w:val="12"/>
                <w:szCs w:val="12"/>
              </w:rPr>
              <w:t>Поддержка программ професс</w:t>
            </w:r>
            <w:r w:rsidRPr="005173EA">
              <w:rPr>
                <w:sz w:val="12"/>
                <w:szCs w:val="12"/>
              </w:rPr>
              <w:t>и</w:t>
            </w:r>
            <w:r w:rsidRPr="005173EA">
              <w:rPr>
                <w:sz w:val="12"/>
                <w:szCs w:val="12"/>
              </w:rPr>
              <w:t>онал</w:t>
            </w:r>
            <w:r>
              <w:rPr>
                <w:sz w:val="12"/>
                <w:szCs w:val="12"/>
              </w:rPr>
              <w:t>ьных образователь</w:t>
            </w:r>
            <w:r w:rsidRPr="005173EA">
              <w:rPr>
                <w:sz w:val="12"/>
                <w:szCs w:val="12"/>
              </w:rPr>
              <w:t>ных организа</w:t>
            </w:r>
            <w:r>
              <w:rPr>
                <w:sz w:val="12"/>
                <w:szCs w:val="12"/>
              </w:rPr>
              <w:t>ций и приоритетных образователь</w:t>
            </w:r>
            <w:r w:rsidRPr="005173EA">
              <w:rPr>
                <w:sz w:val="12"/>
                <w:szCs w:val="12"/>
              </w:rPr>
              <w:t>ных программ</w:t>
            </w:r>
          </w:p>
        </w:tc>
        <w:tc>
          <w:tcPr>
            <w:tcW w:w="1872" w:type="dxa"/>
            <w:vAlign w:val="center"/>
          </w:tcPr>
          <w:p w:rsidR="006A32D4" w:rsidRPr="005173EA" w:rsidRDefault="006A32D4" w:rsidP="00EE39CA">
            <w:pPr>
              <w:widowControl w:val="0"/>
              <w:autoSpaceDE w:val="0"/>
              <w:autoSpaceDN w:val="0"/>
              <w:rPr>
                <w:sz w:val="12"/>
                <w:szCs w:val="12"/>
              </w:rPr>
            </w:pPr>
            <w:r>
              <w:rPr>
                <w:sz w:val="12"/>
                <w:szCs w:val="12"/>
              </w:rPr>
              <w:t>в</w:t>
            </w:r>
            <w:r w:rsidRPr="005173EA">
              <w:rPr>
                <w:sz w:val="12"/>
                <w:szCs w:val="12"/>
              </w:rPr>
              <w:t>сего</w:t>
            </w:r>
          </w:p>
        </w:tc>
        <w:tc>
          <w:tcPr>
            <w:tcW w:w="850" w:type="dxa"/>
            <w:shd w:val="clear" w:color="auto" w:fill="auto"/>
            <w:vAlign w:val="center"/>
          </w:tcPr>
          <w:p w:rsidR="006A32D4" w:rsidRPr="005173EA" w:rsidRDefault="006A32D4" w:rsidP="00EE39CA">
            <w:pPr>
              <w:widowControl w:val="0"/>
              <w:autoSpaceDE w:val="0"/>
              <w:autoSpaceDN w:val="0"/>
              <w:jc w:val="center"/>
              <w:rPr>
                <w:sz w:val="12"/>
                <w:szCs w:val="12"/>
              </w:rPr>
            </w:pPr>
            <w:r w:rsidRPr="005173EA">
              <w:rPr>
                <w:sz w:val="12"/>
                <w:szCs w:val="12"/>
              </w:rPr>
              <w:t>1</w:t>
            </w:r>
            <w:r>
              <w:rPr>
                <w:sz w:val="12"/>
                <w:szCs w:val="12"/>
              </w:rPr>
              <w:t xml:space="preserve"> </w:t>
            </w:r>
            <w:r w:rsidRPr="005173EA">
              <w:rPr>
                <w:sz w:val="12"/>
                <w:szCs w:val="12"/>
              </w:rPr>
              <w:t>208,380</w:t>
            </w:r>
          </w:p>
        </w:tc>
        <w:tc>
          <w:tcPr>
            <w:tcW w:w="992" w:type="dxa"/>
            <w:shd w:val="clear" w:color="auto" w:fill="auto"/>
            <w:vAlign w:val="center"/>
          </w:tcPr>
          <w:p w:rsidR="006A32D4" w:rsidRPr="005173EA" w:rsidRDefault="006A32D4" w:rsidP="00EE39CA">
            <w:pPr>
              <w:widowControl w:val="0"/>
              <w:autoSpaceDE w:val="0"/>
              <w:autoSpaceDN w:val="0"/>
              <w:jc w:val="center"/>
              <w:rPr>
                <w:sz w:val="12"/>
                <w:szCs w:val="12"/>
              </w:rPr>
            </w:pPr>
            <w:r w:rsidRPr="005173EA">
              <w:rPr>
                <w:sz w:val="12"/>
                <w:szCs w:val="12"/>
              </w:rPr>
              <w:t>1</w:t>
            </w:r>
            <w:r>
              <w:rPr>
                <w:sz w:val="12"/>
                <w:szCs w:val="12"/>
              </w:rPr>
              <w:t xml:space="preserve"> </w:t>
            </w:r>
            <w:r w:rsidRPr="005173EA">
              <w:rPr>
                <w:sz w:val="12"/>
                <w:szCs w:val="12"/>
              </w:rPr>
              <w:t>208,600</w:t>
            </w:r>
          </w:p>
        </w:tc>
        <w:tc>
          <w:tcPr>
            <w:tcW w:w="992" w:type="dxa"/>
            <w:shd w:val="clear" w:color="auto" w:fill="auto"/>
            <w:vAlign w:val="center"/>
          </w:tcPr>
          <w:p w:rsidR="006A32D4" w:rsidRPr="005173EA" w:rsidRDefault="006A32D4" w:rsidP="00EE39CA">
            <w:pPr>
              <w:widowControl w:val="0"/>
              <w:autoSpaceDE w:val="0"/>
              <w:autoSpaceDN w:val="0"/>
              <w:jc w:val="center"/>
              <w:rPr>
                <w:sz w:val="12"/>
                <w:szCs w:val="12"/>
              </w:rPr>
            </w:pPr>
            <w:r w:rsidRPr="005173EA">
              <w:rPr>
                <w:sz w:val="12"/>
                <w:szCs w:val="12"/>
              </w:rPr>
              <w:t>1</w:t>
            </w:r>
            <w:r>
              <w:rPr>
                <w:sz w:val="12"/>
                <w:szCs w:val="12"/>
              </w:rPr>
              <w:t xml:space="preserve"> </w:t>
            </w:r>
            <w:r w:rsidRPr="005173EA">
              <w:rPr>
                <w:sz w:val="12"/>
                <w:szCs w:val="12"/>
              </w:rPr>
              <w:t>209,400</w:t>
            </w:r>
          </w:p>
        </w:tc>
        <w:tc>
          <w:tcPr>
            <w:tcW w:w="851" w:type="dxa"/>
            <w:shd w:val="clear" w:color="auto" w:fill="auto"/>
            <w:vAlign w:val="center"/>
          </w:tcPr>
          <w:p w:rsidR="006A32D4" w:rsidRPr="005173EA" w:rsidRDefault="006A32D4" w:rsidP="00EE39CA">
            <w:pPr>
              <w:widowControl w:val="0"/>
              <w:autoSpaceDE w:val="0"/>
              <w:autoSpaceDN w:val="0"/>
              <w:jc w:val="center"/>
              <w:rPr>
                <w:sz w:val="12"/>
                <w:szCs w:val="12"/>
              </w:rPr>
            </w:pPr>
            <w:r w:rsidRPr="005173EA">
              <w:rPr>
                <w:sz w:val="12"/>
                <w:szCs w:val="12"/>
              </w:rPr>
              <w:t>674,400</w:t>
            </w:r>
          </w:p>
        </w:tc>
        <w:tc>
          <w:tcPr>
            <w:tcW w:w="850" w:type="dxa"/>
            <w:shd w:val="clear" w:color="auto" w:fill="auto"/>
            <w:vAlign w:val="center"/>
          </w:tcPr>
          <w:p w:rsidR="006A32D4" w:rsidRPr="005173EA" w:rsidRDefault="006A32D4" w:rsidP="00EE39CA">
            <w:pPr>
              <w:widowControl w:val="0"/>
              <w:autoSpaceDE w:val="0"/>
              <w:autoSpaceDN w:val="0"/>
              <w:jc w:val="center"/>
              <w:rPr>
                <w:sz w:val="12"/>
                <w:szCs w:val="12"/>
              </w:rPr>
            </w:pPr>
            <w:r w:rsidRPr="005173EA">
              <w:rPr>
                <w:sz w:val="12"/>
                <w:szCs w:val="12"/>
              </w:rPr>
              <w:t>674,400</w:t>
            </w:r>
          </w:p>
        </w:tc>
        <w:tc>
          <w:tcPr>
            <w:tcW w:w="851" w:type="dxa"/>
            <w:shd w:val="clear" w:color="auto" w:fill="auto"/>
            <w:vAlign w:val="center"/>
          </w:tcPr>
          <w:p w:rsidR="006A32D4" w:rsidRPr="00EE39CA" w:rsidRDefault="006A32D4" w:rsidP="00EE39CA">
            <w:pPr>
              <w:widowControl w:val="0"/>
              <w:autoSpaceDE w:val="0"/>
              <w:autoSpaceDN w:val="0"/>
              <w:jc w:val="center"/>
              <w:rPr>
                <w:sz w:val="12"/>
                <w:szCs w:val="12"/>
              </w:rPr>
            </w:pPr>
            <w:r w:rsidRPr="00EE39CA">
              <w:rPr>
                <w:sz w:val="12"/>
                <w:szCs w:val="12"/>
              </w:rPr>
              <w:t>765,200</w:t>
            </w:r>
          </w:p>
        </w:tc>
        <w:tc>
          <w:tcPr>
            <w:tcW w:w="850" w:type="dxa"/>
            <w:shd w:val="clear" w:color="auto" w:fill="auto"/>
            <w:vAlign w:val="center"/>
          </w:tcPr>
          <w:p w:rsidR="006A32D4" w:rsidRPr="005173EA" w:rsidRDefault="006A32D4" w:rsidP="00EE39CA">
            <w:pPr>
              <w:widowControl w:val="0"/>
              <w:autoSpaceDE w:val="0"/>
              <w:autoSpaceDN w:val="0"/>
              <w:jc w:val="center"/>
              <w:rPr>
                <w:sz w:val="12"/>
                <w:szCs w:val="12"/>
              </w:rPr>
            </w:pPr>
            <w:r w:rsidRPr="00566298">
              <w:rPr>
                <w:sz w:val="12"/>
                <w:szCs w:val="12"/>
              </w:rPr>
              <w:t>554,000</w:t>
            </w:r>
          </w:p>
        </w:tc>
        <w:tc>
          <w:tcPr>
            <w:tcW w:w="851" w:type="dxa"/>
            <w:shd w:val="clear" w:color="auto" w:fill="auto"/>
            <w:vAlign w:val="center"/>
          </w:tcPr>
          <w:p w:rsidR="006A32D4" w:rsidRPr="00DB0CAB" w:rsidRDefault="006A32D4" w:rsidP="00EE39CA">
            <w:pPr>
              <w:widowControl w:val="0"/>
              <w:autoSpaceDE w:val="0"/>
              <w:autoSpaceDN w:val="0"/>
              <w:jc w:val="center"/>
              <w:rPr>
                <w:sz w:val="12"/>
                <w:szCs w:val="12"/>
              </w:rPr>
            </w:pPr>
            <w:r w:rsidRPr="00DB0CAB">
              <w:rPr>
                <w:sz w:val="12"/>
                <w:szCs w:val="12"/>
              </w:rPr>
              <w:t>799,340</w:t>
            </w:r>
          </w:p>
        </w:tc>
        <w:tc>
          <w:tcPr>
            <w:tcW w:w="851" w:type="dxa"/>
            <w:shd w:val="clear" w:color="auto" w:fill="auto"/>
            <w:vAlign w:val="center"/>
          </w:tcPr>
          <w:p w:rsidR="006A32D4" w:rsidRPr="00DB0CAB" w:rsidRDefault="006A32D4" w:rsidP="00EE39CA">
            <w:pPr>
              <w:widowControl w:val="0"/>
              <w:autoSpaceDE w:val="0"/>
              <w:autoSpaceDN w:val="0"/>
              <w:jc w:val="center"/>
              <w:rPr>
                <w:sz w:val="12"/>
                <w:szCs w:val="12"/>
              </w:rPr>
            </w:pPr>
            <w:r w:rsidRPr="00DB0CAB">
              <w:rPr>
                <w:sz w:val="12"/>
                <w:szCs w:val="12"/>
              </w:rPr>
              <w:t>815,000</w:t>
            </w:r>
          </w:p>
        </w:tc>
        <w:tc>
          <w:tcPr>
            <w:tcW w:w="851" w:type="dxa"/>
            <w:shd w:val="clear" w:color="auto" w:fill="auto"/>
            <w:vAlign w:val="center"/>
          </w:tcPr>
          <w:p w:rsidR="006A32D4" w:rsidRPr="007B7AD7" w:rsidRDefault="006A32D4" w:rsidP="00EE39CA">
            <w:pPr>
              <w:widowControl w:val="0"/>
              <w:autoSpaceDE w:val="0"/>
              <w:autoSpaceDN w:val="0"/>
              <w:jc w:val="center"/>
              <w:rPr>
                <w:sz w:val="12"/>
                <w:szCs w:val="12"/>
              </w:rPr>
            </w:pPr>
            <w:r w:rsidRPr="007B7AD7">
              <w:rPr>
                <w:sz w:val="12"/>
                <w:szCs w:val="12"/>
              </w:rPr>
              <w:t>815,000</w:t>
            </w:r>
          </w:p>
        </w:tc>
        <w:tc>
          <w:tcPr>
            <w:tcW w:w="851" w:type="dxa"/>
            <w:shd w:val="clear" w:color="auto" w:fill="auto"/>
            <w:vAlign w:val="center"/>
          </w:tcPr>
          <w:p w:rsidR="006A32D4" w:rsidRPr="00EE39CA" w:rsidRDefault="006A32D4" w:rsidP="00EE39CA">
            <w:pPr>
              <w:widowControl w:val="0"/>
              <w:autoSpaceDE w:val="0"/>
              <w:autoSpaceDN w:val="0"/>
              <w:jc w:val="center"/>
              <w:rPr>
                <w:sz w:val="12"/>
                <w:szCs w:val="12"/>
              </w:rPr>
            </w:pPr>
            <w:r w:rsidRPr="00EE39CA">
              <w:rPr>
                <w:sz w:val="12"/>
                <w:szCs w:val="12"/>
              </w:rPr>
              <w:t>674,000</w:t>
            </w:r>
          </w:p>
        </w:tc>
        <w:tc>
          <w:tcPr>
            <w:tcW w:w="851" w:type="dxa"/>
            <w:shd w:val="clear" w:color="auto" w:fill="auto"/>
            <w:vAlign w:val="center"/>
          </w:tcPr>
          <w:p w:rsidR="006A32D4" w:rsidRPr="00EE39CA" w:rsidRDefault="006A32D4" w:rsidP="00EE39CA">
            <w:pPr>
              <w:widowControl w:val="0"/>
              <w:autoSpaceDE w:val="0"/>
              <w:autoSpaceDN w:val="0"/>
              <w:jc w:val="center"/>
              <w:rPr>
                <w:sz w:val="12"/>
                <w:szCs w:val="12"/>
              </w:rPr>
            </w:pPr>
            <w:r w:rsidRPr="00EE39CA">
              <w:rPr>
                <w:sz w:val="12"/>
                <w:szCs w:val="12"/>
              </w:rPr>
              <w:t>674,000</w:t>
            </w:r>
          </w:p>
        </w:tc>
      </w:tr>
      <w:tr w:rsidR="006A32D4" w:rsidRPr="005173EA" w:rsidTr="00E16CB6">
        <w:tc>
          <w:tcPr>
            <w:tcW w:w="1135" w:type="dxa"/>
            <w:vMerge/>
          </w:tcPr>
          <w:p w:rsidR="006A32D4" w:rsidRPr="005173EA" w:rsidRDefault="006A32D4" w:rsidP="00EE39CA">
            <w:pPr>
              <w:spacing w:line="276" w:lineRule="auto"/>
              <w:rPr>
                <w:rFonts w:eastAsia="Calibri"/>
                <w:sz w:val="12"/>
                <w:szCs w:val="12"/>
                <w:lang w:eastAsia="en-US"/>
              </w:rPr>
            </w:pPr>
          </w:p>
        </w:tc>
        <w:tc>
          <w:tcPr>
            <w:tcW w:w="1814" w:type="dxa"/>
            <w:vMerge/>
          </w:tcPr>
          <w:p w:rsidR="006A32D4" w:rsidRPr="005173EA" w:rsidRDefault="006A32D4" w:rsidP="00EE39CA">
            <w:pPr>
              <w:spacing w:line="276" w:lineRule="auto"/>
              <w:rPr>
                <w:rFonts w:eastAsia="Calibri"/>
                <w:sz w:val="12"/>
                <w:szCs w:val="12"/>
                <w:lang w:eastAsia="en-US"/>
              </w:rPr>
            </w:pPr>
          </w:p>
        </w:tc>
        <w:tc>
          <w:tcPr>
            <w:tcW w:w="1872" w:type="dxa"/>
            <w:vAlign w:val="center"/>
          </w:tcPr>
          <w:p w:rsidR="006A32D4" w:rsidRPr="005173EA" w:rsidRDefault="006A32D4" w:rsidP="00EE39CA">
            <w:pPr>
              <w:widowControl w:val="0"/>
              <w:autoSpaceDE w:val="0"/>
              <w:autoSpaceDN w:val="0"/>
              <w:rPr>
                <w:sz w:val="12"/>
                <w:szCs w:val="12"/>
              </w:rPr>
            </w:pPr>
            <w:r w:rsidRPr="005173EA">
              <w:rPr>
                <w:sz w:val="12"/>
                <w:szCs w:val="12"/>
              </w:rPr>
              <w:t>федеральный бюджет</w:t>
            </w:r>
          </w:p>
        </w:tc>
        <w:tc>
          <w:tcPr>
            <w:tcW w:w="850" w:type="dxa"/>
            <w:shd w:val="clear" w:color="auto" w:fill="auto"/>
            <w:vAlign w:val="center"/>
          </w:tcPr>
          <w:p w:rsidR="006A32D4" w:rsidRPr="005173EA" w:rsidRDefault="006A32D4" w:rsidP="00EE39CA">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EE39CA">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EE39CA">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EE39CA">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6A32D4" w:rsidRPr="005173EA" w:rsidRDefault="006A32D4" w:rsidP="00EE39CA">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EE39CA">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6A32D4" w:rsidRPr="00813FBF" w:rsidRDefault="006A32D4" w:rsidP="00EE39CA">
            <w:pPr>
              <w:widowControl w:val="0"/>
              <w:autoSpaceDE w:val="0"/>
              <w:autoSpaceDN w:val="0"/>
              <w:jc w:val="center"/>
              <w:rPr>
                <w:sz w:val="12"/>
                <w:szCs w:val="12"/>
              </w:rPr>
            </w:pPr>
            <w:r w:rsidRPr="00813FBF">
              <w:rPr>
                <w:sz w:val="12"/>
                <w:szCs w:val="12"/>
              </w:rPr>
              <w:t>0,000</w:t>
            </w:r>
          </w:p>
        </w:tc>
        <w:tc>
          <w:tcPr>
            <w:tcW w:w="851" w:type="dxa"/>
            <w:shd w:val="clear" w:color="auto" w:fill="auto"/>
            <w:vAlign w:val="center"/>
          </w:tcPr>
          <w:p w:rsidR="006A32D4" w:rsidRPr="00DB0CAB" w:rsidRDefault="006A32D4" w:rsidP="00EE39CA">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DB0CAB" w:rsidRDefault="006A32D4" w:rsidP="00EE39CA">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813FBF" w:rsidRDefault="006A32D4" w:rsidP="00EE39CA">
            <w:pPr>
              <w:widowControl w:val="0"/>
              <w:autoSpaceDE w:val="0"/>
              <w:autoSpaceDN w:val="0"/>
              <w:jc w:val="center"/>
              <w:rPr>
                <w:sz w:val="12"/>
                <w:szCs w:val="12"/>
              </w:rPr>
            </w:pPr>
            <w:r w:rsidRPr="00813FBF">
              <w:rPr>
                <w:sz w:val="12"/>
                <w:szCs w:val="12"/>
              </w:rPr>
              <w:t>0,000</w:t>
            </w:r>
          </w:p>
        </w:tc>
        <w:tc>
          <w:tcPr>
            <w:tcW w:w="851" w:type="dxa"/>
            <w:shd w:val="clear" w:color="auto" w:fill="auto"/>
            <w:vAlign w:val="center"/>
          </w:tcPr>
          <w:p w:rsidR="006A32D4" w:rsidRPr="00DB0CAB" w:rsidRDefault="006A32D4" w:rsidP="00EE39CA">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5173EA" w:rsidRDefault="006A32D4" w:rsidP="00EE39CA">
            <w:pPr>
              <w:widowControl w:val="0"/>
              <w:autoSpaceDE w:val="0"/>
              <w:autoSpaceDN w:val="0"/>
              <w:jc w:val="center"/>
              <w:rPr>
                <w:sz w:val="12"/>
                <w:szCs w:val="12"/>
              </w:rPr>
            </w:pPr>
            <w:r w:rsidRPr="005173EA">
              <w:rPr>
                <w:sz w:val="12"/>
                <w:szCs w:val="12"/>
              </w:rPr>
              <w:t>0,000</w:t>
            </w:r>
          </w:p>
        </w:tc>
      </w:tr>
      <w:tr w:rsidR="006A32D4" w:rsidRPr="005173EA" w:rsidTr="00E16CB6">
        <w:tc>
          <w:tcPr>
            <w:tcW w:w="1135" w:type="dxa"/>
            <w:vMerge/>
          </w:tcPr>
          <w:p w:rsidR="006A32D4" w:rsidRPr="005173EA" w:rsidRDefault="006A32D4" w:rsidP="00EE39CA">
            <w:pPr>
              <w:spacing w:line="276" w:lineRule="auto"/>
              <w:rPr>
                <w:rFonts w:eastAsia="Calibri"/>
                <w:sz w:val="12"/>
                <w:szCs w:val="12"/>
                <w:lang w:eastAsia="en-US"/>
              </w:rPr>
            </w:pPr>
          </w:p>
        </w:tc>
        <w:tc>
          <w:tcPr>
            <w:tcW w:w="1814" w:type="dxa"/>
            <w:vMerge/>
          </w:tcPr>
          <w:p w:rsidR="006A32D4" w:rsidRPr="005173EA" w:rsidRDefault="006A32D4" w:rsidP="00EE39CA">
            <w:pPr>
              <w:spacing w:line="276" w:lineRule="auto"/>
              <w:rPr>
                <w:rFonts w:eastAsia="Calibri"/>
                <w:sz w:val="12"/>
                <w:szCs w:val="12"/>
                <w:lang w:eastAsia="en-US"/>
              </w:rPr>
            </w:pPr>
          </w:p>
        </w:tc>
        <w:tc>
          <w:tcPr>
            <w:tcW w:w="1872" w:type="dxa"/>
            <w:vAlign w:val="center"/>
          </w:tcPr>
          <w:p w:rsidR="006A32D4" w:rsidRPr="005173EA" w:rsidRDefault="006A32D4" w:rsidP="00EE39CA">
            <w:pPr>
              <w:widowControl w:val="0"/>
              <w:autoSpaceDE w:val="0"/>
              <w:autoSpaceDN w:val="0"/>
              <w:rPr>
                <w:sz w:val="12"/>
                <w:szCs w:val="12"/>
              </w:rPr>
            </w:pPr>
            <w:r w:rsidRPr="005173EA">
              <w:rPr>
                <w:sz w:val="12"/>
                <w:szCs w:val="12"/>
              </w:rPr>
              <w:t>областной бюджет</w:t>
            </w:r>
          </w:p>
        </w:tc>
        <w:tc>
          <w:tcPr>
            <w:tcW w:w="850" w:type="dxa"/>
            <w:shd w:val="clear" w:color="auto" w:fill="auto"/>
            <w:vAlign w:val="center"/>
          </w:tcPr>
          <w:p w:rsidR="006A32D4" w:rsidRPr="005173EA" w:rsidRDefault="006A32D4" w:rsidP="00EE39CA">
            <w:pPr>
              <w:widowControl w:val="0"/>
              <w:autoSpaceDE w:val="0"/>
              <w:autoSpaceDN w:val="0"/>
              <w:jc w:val="center"/>
              <w:rPr>
                <w:sz w:val="12"/>
                <w:szCs w:val="12"/>
              </w:rPr>
            </w:pPr>
            <w:r w:rsidRPr="005173EA">
              <w:rPr>
                <w:sz w:val="12"/>
                <w:szCs w:val="12"/>
              </w:rPr>
              <w:t>1</w:t>
            </w:r>
            <w:r>
              <w:rPr>
                <w:sz w:val="12"/>
                <w:szCs w:val="12"/>
              </w:rPr>
              <w:t xml:space="preserve"> </w:t>
            </w:r>
            <w:r w:rsidRPr="005173EA">
              <w:rPr>
                <w:sz w:val="12"/>
                <w:szCs w:val="12"/>
              </w:rPr>
              <w:t>208,380</w:t>
            </w:r>
          </w:p>
        </w:tc>
        <w:tc>
          <w:tcPr>
            <w:tcW w:w="992" w:type="dxa"/>
            <w:shd w:val="clear" w:color="auto" w:fill="auto"/>
            <w:vAlign w:val="center"/>
          </w:tcPr>
          <w:p w:rsidR="006A32D4" w:rsidRPr="005173EA" w:rsidRDefault="006A32D4" w:rsidP="00EE39CA">
            <w:pPr>
              <w:widowControl w:val="0"/>
              <w:autoSpaceDE w:val="0"/>
              <w:autoSpaceDN w:val="0"/>
              <w:jc w:val="center"/>
              <w:rPr>
                <w:sz w:val="12"/>
                <w:szCs w:val="12"/>
              </w:rPr>
            </w:pPr>
            <w:r w:rsidRPr="005173EA">
              <w:rPr>
                <w:sz w:val="12"/>
                <w:szCs w:val="12"/>
              </w:rPr>
              <w:t>1</w:t>
            </w:r>
            <w:r>
              <w:rPr>
                <w:sz w:val="12"/>
                <w:szCs w:val="12"/>
              </w:rPr>
              <w:t xml:space="preserve"> </w:t>
            </w:r>
            <w:r w:rsidRPr="005173EA">
              <w:rPr>
                <w:sz w:val="12"/>
                <w:szCs w:val="12"/>
              </w:rPr>
              <w:t>208,600</w:t>
            </w:r>
          </w:p>
        </w:tc>
        <w:tc>
          <w:tcPr>
            <w:tcW w:w="992" w:type="dxa"/>
            <w:shd w:val="clear" w:color="auto" w:fill="auto"/>
            <w:vAlign w:val="center"/>
          </w:tcPr>
          <w:p w:rsidR="006A32D4" w:rsidRPr="005173EA" w:rsidRDefault="006A32D4" w:rsidP="00EE39CA">
            <w:pPr>
              <w:widowControl w:val="0"/>
              <w:autoSpaceDE w:val="0"/>
              <w:autoSpaceDN w:val="0"/>
              <w:jc w:val="center"/>
              <w:rPr>
                <w:sz w:val="12"/>
                <w:szCs w:val="12"/>
              </w:rPr>
            </w:pPr>
            <w:r w:rsidRPr="005173EA">
              <w:rPr>
                <w:sz w:val="12"/>
                <w:szCs w:val="12"/>
              </w:rPr>
              <w:t>1</w:t>
            </w:r>
            <w:r>
              <w:rPr>
                <w:sz w:val="12"/>
                <w:szCs w:val="12"/>
              </w:rPr>
              <w:t xml:space="preserve"> </w:t>
            </w:r>
            <w:r w:rsidRPr="005173EA">
              <w:rPr>
                <w:sz w:val="12"/>
                <w:szCs w:val="12"/>
              </w:rPr>
              <w:t>209,400</w:t>
            </w:r>
          </w:p>
        </w:tc>
        <w:tc>
          <w:tcPr>
            <w:tcW w:w="851" w:type="dxa"/>
            <w:shd w:val="clear" w:color="auto" w:fill="auto"/>
            <w:vAlign w:val="center"/>
          </w:tcPr>
          <w:p w:rsidR="006A32D4" w:rsidRPr="005173EA" w:rsidRDefault="006A32D4" w:rsidP="00EE39CA">
            <w:pPr>
              <w:widowControl w:val="0"/>
              <w:autoSpaceDE w:val="0"/>
              <w:autoSpaceDN w:val="0"/>
              <w:jc w:val="center"/>
              <w:rPr>
                <w:sz w:val="12"/>
                <w:szCs w:val="12"/>
              </w:rPr>
            </w:pPr>
            <w:r w:rsidRPr="005173EA">
              <w:rPr>
                <w:sz w:val="12"/>
                <w:szCs w:val="12"/>
              </w:rPr>
              <w:t>674,400</w:t>
            </w:r>
          </w:p>
        </w:tc>
        <w:tc>
          <w:tcPr>
            <w:tcW w:w="850" w:type="dxa"/>
            <w:shd w:val="clear" w:color="auto" w:fill="auto"/>
            <w:vAlign w:val="center"/>
          </w:tcPr>
          <w:p w:rsidR="006A32D4" w:rsidRPr="005173EA" w:rsidRDefault="006A32D4" w:rsidP="00EE39CA">
            <w:pPr>
              <w:widowControl w:val="0"/>
              <w:autoSpaceDE w:val="0"/>
              <w:autoSpaceDN w:val="0"/>
              <w:jc w:val="center"/>
              <w:rPr>
                <w:sz w:val="12"/>
                <w:szCs w:val="12"/>
              </w:rPr>
            </w:pPr>
            <w:r w:rsidRPr="005173EA">
              <w:rPr>
                <w:sz w:val="12"/>
                <w:szCs w:val="12"/>
              </w:rPr>
              <w:t>674,400</w:t>
            </w:r>
          </w:p>
        </w:tc>
        <w:tc>
          <w:tcPr>
            <w:tcW w:w="851" w:type="dxa"/>
            <w:shd w:val="clear" w:color="auto" w:fill="auto"/>
            <w:vAlign w:val="center"/>
          </w:tcPr>
          <w:p w:rsidR="006A32D4" w:rsidRPr="00EE39CA" w:rsidRDefault="006A32D4" w:rsidP="00EE39CA">
            <w:pPr>
              <w:widowControl w:val="0"/>
              <w:autoSpaceDE w:val="0"/>
              <w:autoSpaceDN w:val="0"/>
              <w:jc w:val="center"/>
              <w:rPr>
                <w:sz w:val="12"/>
                <w:szCs w:val="12"/>
              </w:rPr>
            </w:pPr>
            <w:r w:rsidRPr="00EE39CA">
              <w:rPr>
                <w:sz w:val="12"/>
                <w:szCs w:val="12"/>
              </w:rPr>
              <w:t>765,200</w:t>
            </w:r>
          </w:p>
        </w:tc>
        <w:tc>
          <w:tcPr>
            <w:tcW w:w="850" w:type="dxa"/>
            <w:shd w:val="clear" w:color="auto" w:fill="auto"/>
            <w:vAlign w:val="center"/>
          </w:tcPr>
          <w:p w:rsidR="006A32D4" w:rsidRPr="005173EA" w:rsidRDefault="006A32D4" w:rsidP="00EE39CA">
            <w:pPr>
              <w:widowControl w:val="0"/>
              <w:autoSpaceDE w:val="0"/>
              <w:autoSpaceDN w:val="0"/>
              <w:jc w:val="center"/>
              <w:rPr>
                <w:sz w:val="12"/>
                <w:szCs w:val="12"/>
              </w:rPr>
            </w:pPr>
            <w:r w:rsidRPr="00566298">
              <w:rPr>
                <w:sz w:val="12"/>
                <w:szCs w:val="12"/>
              </w:rPr>
              <w:t>554,000</w:t>
            </w:r>
          </w:p>
        </w:tc>
        <w:tc>
          <w:tcPr>
            <w:tcW w:w="851" w:type="dxa"/>
            <w:shd w:val="clear" w:color="auto" w:fill="auto"/>
            <w:vAlign w:val="center"/>
          </w:tcPr>
          <w:p w:rsidR="006A32D4" w:rsidRPr="00DB0CAB" w:rsidRDefault="006A32D4" w:rsidP="00EE39CA">
            <w:pPr>
              <w:widowControl w:val="0"/>
              <w:autoSpaceDE w:val="0"/>
              <w:autoSpaceDN w:val="0"/>
              <w:jc w:val="center"/>
              <w:rPr>
                <w:sz w:val="12"/>
                <w:szCs w:val="12"/>
              </w:rPr>
            </w:pPr>
            <w:r w:rsidRPr="00DB0CAB">
              <w:rPr>
                <w:sz w:val="12"/>
                <w:szCs w:val="12"/>
              </w:rPr>
              <w:t>799,340</w:t>
            </w:r>
          </w:p>
        </w:tc>
        <w:tc>
          <w:tcPr>
            <w:tcW w:w="851" w:type="dxa"/>
            <w:shd w:val="clear" w:color="auto" w:fill="auto"/>
            <w:vAlign w:val="center"/>
          </w:tcPr>
          <w:p w:rsidR="006A32D4" w:rsidRPr="00DB0CAB" w:rsidRDefault="006A32D4" w:rsidP="00EE39CA">
            <w:pPr>
              <w:widowControl w:val="0"/>
              <w:autoSpaceDE w:val="0"/>
              <w:autoSpaceDN w:val="0"/>
              <w:jc w:val="center"/>
              <w:rPr>
                <w:sz w:val="12"/>
                <w:szCs w:val="12"/>
              </w:rPr>
            </w:pPr>
            <w:r w:rsidRPr="00DB0CAB">
              <w:rPr>
                <w:sz w:val="12"/>
                <w:szCs w:val="12"/>
              </w:rPr>
              <w:t>815,000</w:t>
            </w:r>
          </w:p>
        </w:tc>
        <w:tc>
          <w:tcPr>
            <w:tcW w:w="851" w:type="dxa"/>
            <w:shd w:val="clear" w:color="auto" w:fill="auto"/>
            <w:vAlign w:val="center"/>
          </w:tcPr>
          <w:p w:rsidR="006A32D4" w:rsidRPr="007B7AD7" w:rsidRDefault="006A32D4" w:rsidP="00EE39CA">
            <w:pPr>
              <w:widowControl w:val="0"/>
              <w:autoSpaceDE w:val="0"/>
              <w:autoSpaceDN w:val="0"/>
              <w:jc w:val="center"/>
              <w:rPr>
                <w:sz w:val="12"/>
                <w:szCs w:val="12"/>
              </w:rPr>
            </w:pPr>
            <w:r w:rsidRPr="007B7AD7">
              <w:rPr>
                <w:sz w:val="12"/>
                <w:szCs w:val="12"/>
              </w:rPr>
              <w:t>815,000</w:t>
            </w:r>
          </w:p>
        </w:tc>
        <w:tc>
          <w:tcPr>
            <w:tcW w:w="851" w:type="dxa"/>
            <w:shd w:val="clear" w:color="auto" w:fill="auto"/>
            <w:vAlign w:val="center"/>
          </w:tcPr>
          <w:p w:rsidR="006A32D4" w:rsidRPr="00EE39CA" w:rsidRDefault="006A32D4" w:rsidP="00EE39CA">
            <w:pPr>
              <w:widowControl w:val="0"/>
              <w:autoSpaceDE w:val="0"/>
              <w:autoSpaceDN w:val="0"/>
              <w:jc w:val="center"/>
              <w:rPr>
                <w:sz w:val="12"/>
                <w:szCs w:val="12"/>
              </w:rPr>
            </w:pPr>
            <w:r w:rsidRPr="00EE39CA">
              <w:rPr>
                <w:sz w:val="12"/>
                <w:szCs w:val="12"/>
              </w:rPr>
              <w:t>674,000</w:t>
            </w:r>
          </w:p>
        </w:tc>
        <w:tc>
          <w:tcPr>
            <w:tcW w:w="851" w:type="dxa"/>
            <w:shd w:val="clear" w:color="auto" w:fill="auto"/>
            <w:vAlign w:val="center"/>
          </w:tcPr>
          <w:p w:rsidR="006A32D4" w:rsidRPr="00EE39CA" w:rsidRDefault="006A32D4" w:rsidP="00EE39CA">
            <w:pPr>
              <w:widowControl w:val="0"/>
              <w:autoSpaceDE w:val="0"/>
              <w:autoSpaceDN w:val="0"/>
              <w:jc w:val="center"/>
              <w:rPr>
                <w:sz w:val="12"/>
                <w:szCs w:val="12"/>
              </w:rPr>
            </w:pPr>
            <w:r w:rsidRPr="00EE39CA">
              <w:rPr>
                <w:sz w:val="12"/>
                <w:szCs w:val="12"/>
              </w:rPr>
              <w:t>674,000</w:t>
            </w:r>
          </w:p>
        </w:tc>
      </w:tr>
      <w:tr w:rsidR="006A32D4" w:rsidRPr="005173EA" w:rsidTr="00E52C26">
        <w:tc>
          <w:tcPr>
            <w:tcW w:w="1135" w:type="dxa"/>
            <w:vMerge w:val="restart"/>
            <w:vAlign w:val="center"/>
          </w:tcPr>
          <w:p w:rsidR="006A32D4" w:rsidRPr="005173EA" w:rsidRDefault="006A32D4" w:rsidP="002869CA">
            <w:pPr>
              <w:spacing w:line="276" w:lineRule="auto"/>
              <w:rPr>
                <w:rFonts w:eastAsia="Calibri"/>
                <w:sz w:val="12"/>
                <w:szCs w:val="12"/>
                <w:lang w:eastAsia="en-US"/>
              </w:rPr>
            </w:pPr>
            <w:r>
              <w:rPr>
                <w:sz w:val="12"/>
                <w:szCs w:val="12"/>
              </w:rPr>
              <w:t>Основное мер</w:t>
            </w:r>
            <w:r>
              <w:rPr>
                <w:sz w:val="12"/>
                <w:szCs w:val="12"/>
              </w:rPr>
              <w:t>о</w:t>
            </w:r>
            <w:r>
              <w:rPr>
                <w:sz w:val="12"/>
                <w:szCs w:val="12"/>
              </w:rPr>
              <w:t>прия</w:t>
            </w:r>
            <w:r w:rsidRPr="005173EA">
              <w:rPr>
                <w:sz w:val="12"/>
                <w:szCs w:val="12"/>
              </w:rPr>
              <w:t>тие 0</w:t>
            </w:r>
            <w:r>
              <w:rPr>
                <w:sz w:val="12"/>
                <w:szCs w:val="12"/>
              </w:rPr>
              <w:t>5</w:t>
            </w:r>
          </w:p>
        </w:tc>
        <w:tc>
          <w:tcPr>
            <w:tcW w:w="1814" w:type="dxa"/>
            <w:vMerge w:val="restart"/>
            <w:vAlign w:val="center"/>
          </w:tcPr>
          <w:p w:rsidR="006A32D4" w:rsidRPr="005173EA" w:rsidRDefault="006A32D4" w:rsidP="002869CA">
            <w:pPr>
              <w:spacing w:line="276" w:lineRule="auto"/>
              <w:rPr>
                <w:rFonts w:eastAsia="Calibri"/>
                <w:sz w:val="12"/>
                <w:szCs w:val="12"/>
                <w:lang w:eastAsia="en-US"/>
              </w:rPr>
            </w:pPr>
            <w:r w:rsidRPr="005173EA">
              <w:rPr>
                <w:sz w:val="12"/>
                <w:szCs w:val="12"/>
              </w:rPr>
              <w:t>Поддержка талантливой мол</w:t>
            </w:r>
            <w:r w:rsidRPr="005173EA">
              <w:rPr>
                <w:sz w:val="12"/>
                <w:szCs w:val="12"/>
              </w:rPr>
              <w:t>о</w:t>
            </w:r>
            <w:r w:rsidRPr="005173EA">
              <w:rPr>
                <w:sz w:val="12"/>
                <w:szCs w:val="12"/>
              </w:rPr>
              <w:t>де</w:t>
            </w:r>
            <w:r>
              <w:rPr>
                <w:sz w:val="12"/>
                <w:szCs w:val="12"/>
              </w:rPr>
              <w:t>жи в организациях професс</w:t>
            </w:r>
            <w:r>
              <w:rPr>
                <w:sz w:val="12"/>
                <w:szCs w:val="12"/>
              </w:rPr>
              <w:t>и</w:t>
            </w:r>
            <w:r>
              <w:rPr>
                <w:sz w:val="12"/>
                <w:szCs w:val="12"/>
              </w:rPr>
              <w:t>ональ</w:t>
            </w:r>
            <w:r w:rsidRPr="005173EA">
              <w:rPr>
                <w:sz w:val="12"/>
                <w:szCs w:val="12"/>
              </w:rPr>
              <w:t>ного образования</w:t>
            </w:r>
          </w:p>
        </w:tc>
        <w:tc>
          <w:tcPr>
            <w:tcW w:w="1872" w:type="dxa"/>
            <w:vAlign w:val="center"/>
          </w:tcPr>
          <w:p w:rsidR="006A32D4" w:rsidRPr="005173EA" w:rsidRDefault="006A32D4" w:rsidP="002869CA">
            <w:pPr>
              <w:widowControl w:val="0"/>
              <w:autoSpaceDE w:val="0"/>
              <w:autoSpaceDN w:val="0"/>
              <w:rPr>
                <w:sz w:val="12"/>
                <w:szCs w:val="12"/>
              </w:rPr>
            </w:pPr>
            <w:r>
              <w:rPr>
                <w:sz w:val="12"/>
                <w:szCs w:val="12"/>
              </w:rPr>
              <w:t>в</w:t>
            </w:r>
            <w:r w:rsidRPr="005173EA">
              <w:rPr>
                <w:sz w:val="12"/>
                <w:szCs w:val="12"/>
              </w:rPr>
              <w:t>сего</w:t>
            </w:r>
          </w:p>
        </w:tc>
        <w:tc>
          <w:tcPr>
            <w:tcW w:w="850" w:type="dxa"/>
            <w:shd w:val="clear" w:color="auto" w:fill="auto"/>
            <w:vAlign w:val="center"/>
          </w:tcPr>
          <w:p w:rsidR="006A32D4" w:rsidRPr="005173EA" w:rsidRDefault="006A32D4" w:rsidP="002869CA">
            <w:pPr>
              <w:widowControl w:val="0"/>
              <w:autoSpaceDE w:val="0"/>
              <w:autoSpaceDN w:val="0"/>
              <w:jc w:val="center"/>
              <w:rPr>
                <w:sz w:val="12"/>
                <w:szCs w:val="12"/>
              </w:rPr>
            </w:pPr>
            <w:r w:rsidRPr="005173EA">
              <w:rPr>
                <w:sz w:val="12"/>
                <w:szCs w:val="12"/>
              </w:rPr>
              <w:t>1</w:t>
            </w:r>
            <w:r>
              <w:rPr>
                <w:sz w:val="12"/>
                <w:szCs w:val="12"/>
              </w:rPr>
              <w:t xml:space="preserve"> </w:t>
            </w:r>
            <w:r w:rsidRPr="005173EA">
              <w:rPr>
                <w:sz w:val="12"/>
                <w:szCs w:val="12"/>
              </w:rPr>
              <w:t>211,040</w:t>
            </w:r>
          </w:p>
        </w:tc>
        <w:tc>
          <w:tcPr>
            <w:tcW w:w="992" w:type="dxa"/>
            <w:shd w:val="clear" w:color="auto" w:fill="auto"/>
            <w:vAlign w:val="center"/>
          </w:tcPr>
          <w:p w:rsidR="006A32D4" w:rsidRPr="005173EA" w:rsidRDefault="006A32D4" w:rsidP="002869CA">
            <w:pPr>
              <w:widowControl w:val="0"/>
              <w:autoSpaceDE w:val="0"/>
              <w:autoSpaceDN w:val="0"/>
              <w:jc w:val="center"/>
              <w:rPr>
                <w:sz w:val="12"/>
                <w:szCs w:val="12"/>
              </w:rPr>
            </w:pPr>
            <w:r w:rsidRPr="005173EA">
              <w:rPr>
                <w:sz w:val="12"/>
                <w:szCs w:val="12"/>
              </w:rPr>
              <w:t>1</w:t>
            </w:r>
            <w:r>
              <w:rPr>
                <w:sz w:val="12"/>
                <w:szCs w:val="12"/>
              </w:rPr>
              <w:t xml:space="preserve"> </w:t>
            </w:r>
            <w:r w:rsidRPr="005173EA">
              <w:rPr>
                <w:sz w:val="12"/>
                <w:szCs w:val="12"/>
              </w:rPr>
              <w:t>652,416</w:t>
            </w:r>
          </w:p>
        </w:tc>
        <w:tc>
          <w:tcPr>
            <w:tcW w:w="992" w:type="dxa"/>
            <w:shd w:val="clear" w:color="auto" w:fill="auto"/>
            <w:vAlign w:val="center"/>
          </w:tcPr>
          <w:p w:rsidR="006A32D4" w:rsidRPr="005173EA" w:rsidRDefault="006A32D4" w:rsidP="002869CA">
            <w:pPr>
              <w:widowControl w:val="0"/>
              <w:autoSpaceDE w:val="0"/>
              <w:autoSpaceDN w:val="0"/>
              <w:jc w:val="center"/>
              <w:rPr>
                <w:sz w:val="12"/>
                <w:szCs w:val="12"/>
              </w:rPr>
            </w:pPr>
            <w:r w:rsidRPr="005173EA">
              <w:rPr>
                <w:sz w:val="12"/>
                <w:szCs w:val="12"/>
              </w:rPr>
              <w:t>1</w:t>
            </w:r>
            <w:r>
              <w:rPr>
                <w:sz w:val="12"/>
                <w:szCs w:val="12"/>
              </w:rPr>
              <w:t xml:space="preserve"> </w:t>
            </w:r>
            <w:r w:rsidRPr="005173EA">
              <w:rPr>
                <w:sz w:val="12"/>
                <w:szCs w:val="12"/>
              </w:rPr>
              <w:t>461,040</w:t>
            </w:r>
          </w:p>
        </w:tc>
        <w:tc>
          <w:tcPr>
            <w:tcW w:w="851" w:type="dxa"/>
            <w:shd w:val="clear" w:color="auto" w:fill="auto"/>
            <w:vAlign w:val="center"/>
          </w:tcPr>
          <w:p w:rsidR="006A32D4" w:rsidRPr="005173EA" w:rsidRDefault="006A32D4" w:rsidP="002869CA">
            <w:pPr>
              <w:widowControl w:val="0"/>
              <w:autoSpaceDE w:val="0"/>
              <w:autoSpaceDN w:val="0"/>
              <w:jc w:val="center"/>
              <w:rPr>
                <w:sz w:val="12"/>
                <w:szCs w:val="12"/>
              </w:rPr>
            </w:pPr>
            <w:r w:rsidRPr="005173EA">
              <w:rPr>
                <w:sz w:val="12"/>
                <w:szCs w:val="12"/>
              </w:rPr>
              <w:t>19</w:t>
            </w:r>
            <w:r>
              <w:rPr>
                <w:sz w:val="12"/>
                <w:szCs w:val="12"/>
              </w:rPr>
              <w:t xml:space="preserve"> </w:t>
            </w:r>
            <w:r w:rsidRPr="005173EA">
              <w:rPr>
                <w:sz w:val="12"/>
                <w:szCs w:val="12"/>
              </w:rPr>
              <w:t>975,883</w:t>
            </w:r>
          </w:p>
        </w:tc>
        <w:tc>
          <w:tcPr>
            <w:tcW w:w="850" w:type="dxa"/>
            <w:shd w:val="clear" w:color="auto" w:fill="auto"/>
            <w:vAlign w:val="center"/>
          </w:tcPr>
          <w:p w:rsidR="006A32D4" w:rsidRPr="005173EA" w:rsidRDefault="006A32D4" w:rsidP="002869CA">
            <w:pPr>
              <w:widowControl w:val="0"/>
              <w:autoSpaceDE w:val="0"/>
              <w:autoSpaceDN w:val="0"/>
              <w:jc w:val="center"/>
              <w:rPr>
                <w:sz w:val="12"/>
                <w:szCs w:val="12"/>
              </w:rPr>
            </w:pPr>
            <w:r w:rsidRPr="005173EA">
              <w:rPr>
                <w:sz w:val="12"/>
                <w:szCs w:val="12"/>
              </w:rPr>
              <w:t>1</w:t>
            </w:r>
            <w:r>
              <w:rPr>
                <w:sz w:val="12"/>
                <w:szCs w:val="12"/>
              </w:rPr>
              <w:t xml:space="preserve"> </w:t>
            </w:r>
            <w:r w:rsidRPr="005173EA">
              <w:rPr>
                <w:sz w:val="12"/>
                <w:szCs w:val="12"/>
              </w:rPr>
              <w:t>461,040</w:t>
            </w:r>
          </w:p>
        </w:tc>
        <w:tc>
          <w:tcPr>
            <w:tcW w:w="851" w:type="dxa"/>
            <w:shd w:val="clear" w:color="auto" w:fill="auto"/>
            <w:vAlign w:val="center"/>
          </w:tcPr>
          <w:p w:rsidR="006A32D4" w:rsidRPr="005173EA" w:rsidRDefault="006A32D4" w:rsidP="002869CA">
            <w:pPr>
              <w:jc w:val="center"/>
              <w:rPr>
                <w:rFonts w:eastAsia="Calibri"/>
                <w:sz w:val="12"/>
                <w:szCs w:val="12"/>
                <w:lang w:eastAsia="en-US"/>
              </w:rPr>
            </w:pPr>
            <w:r w:rsidRPr="002869CA">
              <w:rPr>
                <w:sz w:val="12"/>
                <w:szCs w:val="12"/>
              </w:rPr>
              <w:t>727,874</w:t>
            </w:r>
          </w:p>
        </w:tc>
        <w:tc>
          <w:tcPr>
            <w:tcW w:w="850" w:type="dxa"/>
            <w:shd w:val="clear" w:color="auto" w:fill="auto"/>
            <w:vAlign w:val="center"/>
          </w:tcPr>
          <w:p w:rsidR="006A32D4" w:rsidRPr="00B92530" w:rsidRDefault="006A32D4" w:rsidP="002869CA">
            <w:pPr>
              <w:jc w:val="center"/>
              <w:rPr>
                <w:sz w:val="12"/>
                <w:szCs w:val="12"/>
              </w:rPr>
            </w:pPr>
            <w:r w:rsidRPr="00B92530">
              <w:rPr>
                <w:sz w:val="12"/>
                <w:szCs w:val="12"/>
              </w:rPr>
              <w:t>330,000</w:t>
            </w:r>
          </w:p>
        </w:tc>
        <w:tc>
          <w:tcPr>
            <w:tcW w:w="851" w:type="dxa"/>
            <w:shd w:val="clear" w:color="auto" w:fill="auto"/>
            <w:vAlign w:val="center"/>
          </w:tcPr>
          <w:p w:rsidR="006A32D4" w:rsidRPr="002869CA" w:rsidRDefault="006A32D4" w:rsidP="002869CA">
            <w:pPr>
              <w:jc w:val="center"/>
              <w:rPr>
                <w:sz w:val="12"/>
                <w:szCs w:val="12"/>
              </w:rPr>
            </w:pPr>
            <w:r w:rsidRPr="002869CA">
              <w:rPr>
                <w:sz w:val="12"/>
                <w:szCs w:val="12"/>
              </w:rPr>
              <w:t>484,653</w:t>
            </w:r>
          </w:p>
        </w:tc>
        <w:tc>
          <w:tcPr>
            <w:tcW w:w="851" w:type="dxa"/>
            <w:shd w:val="clear" w:color="auto" w:fill="auto"/>
            <w:vAlign w:val="center"/>
          </w:tcPr>
          <w:p w:rsidR="006A32D4" w:rsidRPr="002869CA" w:rsidRDefault="006A32D4" w:rsidP="002869CA">
            <w:pPr>
              <w:jc w:val="center"/>
              <w:rPr>
                <w:sz w:val="12"/>
                <w:szCs w:val="12"/>
              </w:rPr>
            </w:pPr>
            <w:r w:rsidRPr="002869CA">
              <w:rPr>
                <w:sz w:val="12"/>
                <w:szCs w:val="12"/>
              </w:rPr>
              <w:t>591,040</w:t>
            </w:r>
          </w:p>
        </w:tc>
        <w:tc>
          <w:tcPr>
            <w:tcW w:w="851" w:type="dxa"/>
            <w:shd w:val="clear" w:color="auto" w:fill="auto"/>
            <w:vAlign w:val="center"/>
          </w:tcPr>
          <w:p w:rsidR="006A32D4" w:rsidRPr="002869CA" w:rsidRDefault="006A32D4" w:rsidP="002869CA">
            <w:pPr>
              <w:jc w:val="center"/>
              <w:rPr>
                <w:sz w:val="12"/>
                <w:szCs w:val="12"/>
              </w:rPr>
            </w:pPr>
            <w:r w:rsidRPr="002869CA">
              <w:rPr>
                <w:sz w:val="12"/>
                <w:szCs w:val="12"/>
              </w:rPr>
              <w:t>591,040</w:t>
            </w:r>
          </w:p>
        </w:tc>
        <w:tc>
          <w:tcPr>
            <w:tcW w:w="851" w:type="dxa"/>
            <w:shd w:val="clear" w:color="auto" w:fill="auto"/>
            <w:vAlign w:val="center"/>
          </w:tcPr>
          <w:p w:rsidR="006A32D4" w:rsidRPr="002869CA" w:rsidRDefault="006A32D4" w:rsidP="002869CA">
            <w:pPr>
              <w:jc w:val="center"/>
              <w:rPr>
                <w:sz w:val="12"/>
                <w:szCs w:val="12"/>
              </w:rPr>
            </w:pPr>
            <w:r w:rsidRPr="002869CA">
              <w:rPr>
                <w:sz w:val="12"/>
                <w:szCs w:val="12"/>
              </w:rPr>
              <w:t>1 233,040</w:t>
            </w:r>
          </w:p>
        </w:tc>
        <w:tc>
          <w:tcPr>
            <w:tcW w:w="851" w:type="dxa"/>
            <w:shd w:val="clear" w:color="auto" w:fill="auto"/>
            <w:vAlign w:val="center"/>
          </w:tcPr>
          <w:p w:rsidR="006A32D4" w:rsidRPr="002869CA" w:rsidRDefault="006A32D4" w:rsidP="002869CA">
            <w:pPr>
              <w:jc w:val="center"/>
              <w:rPr>
                <w:sz w:val="12"/>
                <w:szCs w:val="12"/>
              </w:rPr>
            </w:pPr>
            <w:r w:rsidRPr="002869CA">
              <w:rPr>
                <w:sz w:val="12"/>
                <w:szCs w:val="12"/>
              </w:rPr>
              <w:t>1 233,040</w:t>
            </w:r>
          </w:p>
        </w:tc>
      </w:tr>
      <w:tr w:rsidR="006A32D4" w:rsidRPr="005173EA" w:rsidTr="00E16CB6">
        <w:tc>
          <w:tcPr>
            <w:tcW w:w="1135" w:type="dxa"/>
            <w:vMerge/>
          </w:tcPr>
          <w:p w:rsidR="006A32D4" w:rsidRPr="005173EA" w:rsidRDefault="006A32D4" w:rsidP="002869CA">
            <w:pPr>
              <w:spacing w:line="276" w:lineRule="auto"/>
              <w:rPr>
                <w:rFonts w:eastAsia="Calibri"/>
                <w:sz w:val="12"/>
                <w:szCs w:val="12"/>
                <w:lang w:eastAsia="en-US"/>
              </w:rPr>
            </w:pPr>
          </w:p>
        </w:tc>
        <w:tc>
          <w:tcPr>
            <w:tcW w:w="1814" w:type="dxa"/>
            <w:vMerge/>
          </w:tcPr>
          <w:p w:rsidR="006A32D4" w:rsidRPr="005173EA" w:rsidRDefault="006A32D4" w:rsidP="002869CA">
            <w:pPr>
              <w:spacing w:line="276" w:lineRule="auto"/>
              <w:rPr>
                <w:rFonts w:eastAsia="Calibri"/>
                <w:sz w:val="12"/>
                <w:szCs w:val="12"/>
                <w:lang w:eastAsia="en-US"/>
              </w:rPr>
            </w:pPr>
          </w:p>
        </w:tc>
        <w:tc>
          <w:tcPr>
            <w:tcW w:w="1872" w:type="dxa"/>
            <w:vAlign w:val="center"/>
          </w:tcPr>
          <w:p w:rsidR="006A32D4" w:rsidRPr="005173EA" w:rsidRDefault="006A32D4" w:rsidP="002869CA">
            <w:pPr>
              <w:widowControl w:val="0"/>
              <w:autoSpaceDE w:val="0"/>
              <w:autoSpaceDN w:val="0"/>
              <w:rPr>
                <w:sz w:val="12"/>
                <w:szCs w:val="12"/>
              </w:rPr>
            </w:pPr>
            <w:r w:rsidRPr="005173EA">
              <w:rPr>
                <w:sz w:val="12"/>
                <w:szCs w:val="12"/>
              </w:rPr>
              <w:t>федеральный бюджет</w:t>
            </w:r>
          </w:p>
        </w:tc>
        <w:tc>
          <w:tcPr>
            <w:tcW w:w="850" w:type="dxa"/>
            <w:shd w:val="clear" w:color="auto" w:fill="auto"/>
            <w:vAlign w:val="center"/>
          </w:tcPr>
          <w:p w:rsidR="006A32D4" w:rsidRPr="005173EA" w:rsidRDefault="006A32D4" w:rsidP="002869CA">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2869CA">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2869CA">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2869CA">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6A32D4" w:rsidRPr="005173EA" w:rsidRDefault="006A32D4" w:rsidP="002869CA">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2869CA">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6A32D4" w:rsidRPr="00813FBF" w:rsidRDefault="006A32D4" w:rsidP="002869CA">
            <w:pPr>
              <w:widowControl w:val="0"/>
              <w:autoSpaceDE w:val="0"/>
              <w:autoSpaceDN w:val="0"/>
              <w:jc w:val="center"/>
              <w:rPr>
                <w:sz w:val="12"/>
                <w:szCs w:val="12"/>
              </w:rPr>
            </w:pPr>
            <w:r w:rsidRPr="00813FBF">
              <w:rPr>
                <w:sz w:val="12"/>
                <w:szCs w:val="12"/>
              </w:rPr>
              <w:t>0,000</w:t>
            </w:r>
          </w:p>
        </w:tc>
        <w:tc>
          <w:tcPr>
            <w:tcW w:w="851" w:type="dxa"/>
            <w:shd w:val="clear" w:color="auto" w:fill="auto"/>
            <w:vAlign w:val="center"/>
          </w:tcPr>
          <w:p w:rsidR="006A32D4" w:rsidRPr="00DB0CAB" w:rsidRDefault="006A32D4" w:rsidP="002869CA">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DB0CAB" w:rsidRDefault="006A32D4" w:rsidP="002869CA">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813FBF" w:rsidRDefault="006A32D4" w:rsidP="002869CA">
            <w:pPr>
              <w:widowControl w:val="0"/>
              <w:autoSpaceDE w:val="0"/>
              <w:autoSpaceDN w:val="0"/>
              <w:jc w:val="center"/>
              <w:rPr>
                <w:sz w:val="12"/>
                <w:szCs w:val="12"/>
              </w:rPr>
            </w:pPr>
            <w:r w:rsidRPr="00813FBF">
              <w:rPr>
                <w:sz w:val="12"/>
                <w:szCs w:val="12"/>
              </w:rPr>
              <w:t>0,000</w:t>
            </w:r>
          </w:p>
        </w:tc>
        <w:tc>
          <w:tcPr>
            <w:tcW w:w="851" w:type="dxa"/>
            <w:shd w:val="clear" w:color="auto" w:fill="auto"/>
            <w:vAlign w:val="center"/>
          </w:tcPr>
          <w:p w:rsidR="006A32D4" w:rsidRPr="00DB0CAB" w:rsidRDefault="006A32D4" w:rsidP="002869CA">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5173EA" w:rsidRDefault="006A32D4" w:rsidP="002869CA">
            <w:pPr>
              <w:widowControl w:val="0"/>
              <w:autoSpaceDE w:val="0"/>
              <w:autoSpaceDN w:val="0"/>
              <w:jc w:val="center"/>
              <w:rPr>
                <w:sz w:val="12"/>
                <w:szCs w:val="12"/>
              </w:rPr>
            </w:pPr>
            <w:r w:rsidRPr="005173EA">
              <w:rPr>
                <w:sz w:val="12"/>
                <w:szCs w:val="12"/>
              </w:rPr>
              <w:t>0,000</w:t>
            </w:r>
          </w:p>
        </w:tc>
      </w:tr>
      <w:tr w:rsidR="006A32D4" w:rsidRPr="005173EA" w:rsidTr="00E16CB6">
        <w:tc>
          <w:tcPr>
            <w:tcW w:w="1135" w:type="dxa"/>
            <w:vMerge/>
          </w:tcPr>
          <w:p w:rsidR="006A32D4" w:rsidRPr="005173EA" w:rsidRDefault="006A32D4" w:rsidP="002869CA">
            <w:pPr>
              <w:spacing w:line="276" w:lineRule="auto"/>
              <w:rPr>
                <w:rFonts w:eastAsia="Calibri"/>
                <w:sz w:val="12"/>
                <w:szCs w:val="12"/>
                <w:lang w:eastAsia="en-US"/>
              </w:rPr>
            </w:pPr>
          </w:p>
        </w:tc>
        <w:tc>
          <w:tcPr>
            <w:tcW w:w="1814" w:type="dxa"/>
            <w:vMerge/>
          </w:tcPr>
          <w:p w:rsidR="006A32D4" w:rsidRPr="005173EA" w:rsidRDefault="006A32D4" w:rsidP="002869CA">
            <w:pPr>
              <w:spacing w:line="276" w:lineRule="auto"/>
              <w:rPr>
                <w:rFonts w:eastAsia="Calibri"/>
                <w:sz w:val="12"/>
                <w:szCs w:val="12"/>
                <w:lang w:eastAsia="en-US"/>
              </w:rPr>
            </w:pPr>
          </w:p>
        </w:tc>
        <w:tc>
          <w:tcPr>
            <w:tcW w:w="1872" w:type="dxa"/>
            <w:vAlign w:val="center"/>
          </w:tcPr>
          <w:p w:rsidR="006A32D4" w:rsidRPr="005173EA" w:rsidRDefault="006A32D4" w:rsidP="002869CA">
            <w:pPr>
              <w:widowControl w:val="0"/>
              <w:autoSpaceDE w:val="0"/>
              <w:autoSpaceDN w:val="0"/>
              <w:rPr>
                <w:sz w:val="12"/>
                <w:szCs w:val="12"/>
              </w:rPr>
            </w:pPr>
            <w:r w:rsidRPr="005173EA">
              <w:rPr>
                <w:sz w:val="12"/>
                <w:szCs w:val="12"/>
              </w:rPr>
              <w:t>областной бюджет</w:t>
            </w:r>
          </w:p>
        </w:tc>
        <w:tc>
          <w:tcPr>
            <w:tcW w:w="850" w:type="dxa"/>
            <w:shd w:val="clear" w:color="auto" w:fill="auto"/>
            <w:vAlign w:val="center"/>
          </w:tcPr>
          <w:p w:rsidR="006A32D4" w:rsidRPr="005173EA" w:rsidRDefault="006A32D4" w:rsidP="002869CA">
            <w:pPr>
              <w:widowControl w:val="0"/>
              <w:autoSpaceDE w:val="0"/>
              <w:autoSpaceDN w:val="0"/>
              <w:jc w:val="center"/>
              <w:rPr>
                <w:sz w:val="12"/>
                <w:szCs w:val="12"/>
              </w:rPr>
            </w:pPr>
            <w:r w:rsidRPr="005173EA">
              <w:rPr>
                <w:sz w:val="12"/>
                <w:szCs w:val="12"/>
              </w:rPr>
              <w:t>1</w:t>
            </w:r>
            <w:r>
              <w:rPr>
                <w:sz w:val="12"/>
                <w:szCs w:val="12"/>
              </w:rPr>
              <w:t xml:space="preserve"> </w:t>
            </w:r>
            <w:r w:rsidRPr="005173EA">
              <w:rPr>
                <w:sz w:val="12"/>
                <w:szCs w:val="12"/>
              </w:rPr>
              <w:t>211,040</w:t>
            </w:r>
          </w:p>
        </w:tc>
        <w:tc>
          <w:tcPr>
            <w:tcW w:w="992" w:type="dxa"/>
            <w:shd w:val="clear" w:color="auto" w:fill="auto"/>
            <w:vAlign w:val="center"/>
          </w:tcPr>
          <w:p w:rsidR="006A32D4" w:rsidRPr="005173EA" w:rsidRDefault="006A32D4" w:rsidP="002869CA">
            <w:pPr>
              <w:widowControl w:val="0"/>
              <w:autoSpaceDE w:val="0"/>
              <w:autoSpaceDN w:val="0"/>
              <w:jc w:val="center"/>
              <w:rPr>
                <w:sz w:val="12"/>
                <w:szCs w:val="12"/>
              </w:rPr>
            </w:pPr>
            <w:r w:rsidRPr="005173EA">
              <w:rPr>
                <w:sz w:val="12"/>
                <w:szCs w:val="12"/>
              </w:rPr>
              <w:t>1</w:t>
            </w:r>
            <w:r>
              <w:rPr>
                <w:sz w:val="12"/>
                <w:szCs w:val="12"/>
              </w:rPr>
              <w:t xml:space="preserve"> </w:t>
            </w:r>
            <w:r w:rsidRPr="005173EA">
              <w:rPr>
                <w:sz w:val="12"/>
                <w:szCs w:val="12"/>
              </w:rPr>
              <w:t>652,416</w:t>
            </w:r>
          </w:p>
        </w:tc>
        <w:tc>
          <w:tcPr>
            <w:tcW w:w="992" w:type="dxa"/>
            <w:shd w:val="clear" w:color="auto" w:fill="auto"/>
            <w:vAlign w:val="center"/>
          </w:tcPr>
          <w:p w:rsidR="006A32D4" w:rsidRPr="005173EA" w:rsidRDefault="006A32D4" w:rsidP="002869CA">
            <w:pPr>
              <w:widowControl w:val="0"/>
              <w:autoSpaceDE w:val="0"/>
              <w:autoSpaceDN w:val="0"/>
              <w:jc w:val="center"/>
              <w:rPr>
                <w:sz w:val="12"/>
                <w:szCs w:val="12"/>
              </w:rPr>
            </w:pPr>
            <w:r w:rsidRPr="005173EA">
              <w:rPr>
                <w:sz w:val="12"/>
                <w:szCs w:val="12"/>
              </w:rPr>
              <w:t>1</w:t>
            </w:r>
            <w:r>
              <w:rPr>
                <w:sz w:val="12"/>
                <w:szCs w:val="12"/>
              </w:rPr>
              <w:t xml:space="preserve"> </w:t>
            </w:r>
            <w:r w:rsidRPr="005173EA">
              <w:rPr>
                <w:sz w:val="12"/>
                <w:szCs w:val="12"/>
              </w:rPr>
              <w:t>461,040</w:t>
            </w:r>
          </w:p>
        </w:tc>
        <w:tc>
          <w:tcPr>
            <w:tcW w:w="851" w:type="dxa"/>
            <w:shd w:val="clear" w:color="auto" w:fill="auto"/>
            <w:vAlign w:val="center"/>
          </w:tcPr>
          <w:p w:rsidR="006A32D4" w:rsidRPr="005173EA" w:rsidRDefault="006A32D4" w:rsidP="002869CA">
            <w:pPr>
              <w:widowControl w:val="0"/>
              <w:autoSpaceDE w:val="0"/>
              <w:autoSpaceDN w:val="0"/>
              <w:jc w:val="center"/>
              <w:rPr>
                <w:sz w:val="12"/>
                <w:szCs w:val="12"/>
              </w:rPr>
            </w:pPr>
            <w:r w:rsidRPr="005173EA">
              <w:rPr>
                <w:sz w:val="12"/>
                <w:szCs w:val="12"/>
              </w:rPr>
              <w:t>19</w:t>
            </w:r>
            <w:r>
              <w:rPr>
                <w:sz w:val="12"/>
                <w:szCs w:val="12"/>
              </w:rPr>
              <w:t xml:space="preserve"> </w:t>
            </w:r>
            <w:r w:rsidRPr="005173EA">
              <w:rPr>
                <w:sz w:val="12"/>
                <w:szCs w:val="12"/>
              </w:rPr>
              <w:t>975,883</w:t>
            </w:r>
          </w:p>
        </w:tc>
        <w:tc>
          <w:tcPr>
            <w:tcW w:w="850" w:type="dxa"/>
            <w:shd w:val="clear" w:color="auto" w:fill="auto"/>
            <w:vAlign w:val="center"/>
          </w:tcPr>
          <w:p w:rsidR="006A32D4" w:rsidRPr="005173EA" w:rsidRDefault="006A32D4" w:rsidP="002869CA">
            <w:pPr>
              <w:widowControl w:val="0"/>
              <w:autoSpaceDE w:val="0"/>
              <w:autoSpaceDN w:val="0"/>
              <w:jc w:val="center"/>
              <w:rPr>
                <w:sz w:val="12"/>
                <w:szCs w:val="12"/>
              </w:rPr>
            </w:pPr>
            <w:r w:rsidRPr="005173EA">
              <w:rPr>
                <w:sz w:val="12"/>
                <w:szCs w:val="12"/>
              </w:rPr>
              <w:t>1</w:t>
            </w:r>
            <w:r>
              <w:rPr>
                <w:sz w:val="12"/>
                <w:szCs w:val="12"/>
              </w:rPr>
              <w:t xml:space="preserve"> </w:t>
            </w:r>
            <w:r w:rsidRPr="005173EA">
              <w:rPr>
                <w:sz w:val="12"/>
                <w:szCs w:val="12"/>
              </w:rPr>
              <w:t>461,040</w:t>
            </w:r>
          </w:p>
        </w:tc>
        <w:tc>
          <w:tcPr>
            <w:tcW w:w="851" w:type="dxa"/>
            <w:shd w:val="clear" w:color="auto" w:fill="auto"/>
            <w:vAlign w:val="center"/>
          </w:tcPr>
          <w:p w:rsidR="006A32D4" w:rsidRPr="005173EA" w:rsidRDefault="006A32D4" w:rsidP="002869CA">
            <w:pPr>
              <w:jc w:val="center"/>
              <w:rPr>
                <w:rFonts w:eastAsia="Calibri"/>
                <w:sz w:val="12"/>
                <w:szCs w:val="12"/>
                <w:lang w:eastAsia="en-US"/>
              </w:rPr>
            </w:pPr>
            <w:r w:rsidRPr="002869CA">
              <w:rPr>
                <w:sz w:val="12"/>
                <w:szCs w:val="12"/>
              </w:rPr>
              <w:t>727,874</w:t>
            </w:r>
          </w:p>
        </w:tc>
        <w:tc>
          <w:tcPr>
            <w:tcW w:w="850" w:type="dxa"/>
            <w:shd w:val="clear" w:color="auto" w:fill="auto"/>
            <w:vAlign w:val="center"/>
          </w:tcPr>
          <w:p w:rsidR="006A32D4" w:rsidRPr="00B92530" w:rsidRDefault="006A32D4" w:rsidP="002869CA">
            <w:pPr>
              <w:jc w:val="center"/>
              <w:rPr>
                <w:sz w:val="12"/>
                <w:szCs w:val="12"/>
              </w:rPr>
            </w:pPr>
            <w:r w:rsidRPr="00B92530">
              <w:rPr>
                <w:sz w:val="12"/>
                <w:szCs w:val="12"/>
              </w:rPr>
              <w:t>330,000</w:t>
            </w:r>
          </w:p>
        </w:tc>
        <w:tc>
          <w:tcPr>
            <w:tcW w:w="851" w:type="dxa"/>
            <w:shd w:val="clear" w:color="auto" w:fill="auto"/>
            <w:vAlign w:val="center"/>
          </w:tcPr>
          <w:p w:rsidR="006A32D4" w:rsidRPr="002869CA" w:rsidRDefault="006A32D4" w:rsidP="002869CA">
            <w:pPr>
              <w:jc w:val="center"/>
              <w:rPr>
                <w:sz w:val="12"/>
                <w:szCs w:val="12"/>
              </w:rPr>
            </w:pPr>
            <w:r w:rsidRPr="002869CA">
              <w:rPr>
                <w:sz w:val="12"/>
                <w:szCs w:val="12"/>
              </w:rPr>
              <w:t>484,653</w:t>
            </w:r>
          </w:p>
        </w:tc>
        <w:tc>
          <w:tcPr>
            <w:tcW w:w="851" w:type="dxa"/>
            <w:shd w:val="clear" w:color="auto" w:fill="auto"/>
            <w:vAlign w:val="center"/>
          </w:tcPr>
          <w:p w:rsidR="006A32D4" w:rsidRPr="002869CA" w:rsidRDefault="006A32D4" w:rsidP="002869CA">
            <w:pPr>
              <w:jc w:val="center"/>
              <w:rPr>
                <w:sz w:val="12"/>
                <w:szCs w:val="12"/>
              </w:rPr>
            </w:pPr>
            <w:r w:rsidRPr="002869CA">
              <w:rPr>
                <w:sz w:val="12"/>
                <w:szCs w:val="12"/>
              </w:rPr>
              <w:t>591,040</w:t>
            </w:r>
          </w:p>
        </w:tc>
        <w:tc>
          <w:tcPr>
            <w:tcW w:w="851" w:type="dxa"/>
            <w:shd w:val="clear" w:color="auto" w:fill="auto"/>
            <w:vAlign w:val="center"/>
          </w:tcPr>
          <w:p w:rsidR="006A32D4" w:rsidRPr="002869CA" w:rsidRDefault="006A32D4" w:rsidP="002869CA">
            <w:pPr>
              <w:jc w:val="center"/>
              <w:rPr>
                <w:sz w:val="12"/>
                <w:szCs w:val="12"/>
              </w:rPr>
            </w:pPr>
            <w:r w:rsidRPr="002869CA">
              <w:rPr>
                <w:sz w:val="12"/>
                <w:szCs w:val="12"/>
              </w:rPr>
              <w:t>591,040</w:t>
            </w:r>
          </w:p>
        </w:tc>
        <w:tc>
          <w:tcPr>
            <w:tcW w:w="851" w:type="dxa"/>
            <w:shd w:val="clear" w:color="auto" w:fill="auto"/>
            <w:vAlign w:val="center"/>
          </w:tcPr>
          <w:p w:rsidR="006A32D4" w:rsidRPr="002869CA" w:rsidRDefault="006A32D4" w:rsidP="002869CA">
            <w:pPr>
              <w:jc w:val="center"/>
              <w:rPr>
                <w:sz w:val="12"/>
                <w:szCs w:val="12"/>
              </w:rPr>
            </w:pPr>
            <w:r w:rsidRPr="002869CA">
              <w:rPr>
                <w:sz w:val="12"/>
                <w:szCs w:val="12"/>
              </w:rPr>
              <w:t>1 233,040</w:t>
            </w:r>
          </w:p>
        </w:tc>
        <w:tc>
          <w:tcPr>
            <w:tcW w:w="851" w:type="dxa"/>
            <w:shd w:val="clear" w:color="auto" w:fill="auto"/>
            <w:vAlign w:val="center"/>
          </w:tcPr>
          <w:p w:rsidR="006A32D4" w:rsidRPr="002869CA" w:rsidRDefault="006A32D4" w:rsidP="002869CA">
            <w:pPr>
              <w:jc w:val="center"/>
              <w:rPr>
                <w:sz w:val="12"/>
                <w:szCs w:val="12"/>
              </w:rPr>
            </w:pPr>
            <w:r w:rsidRPr="002869CA">
              <w:rPr>
                <w:sz w:val="12"/>
                <w:szCs w:val="12"/>
              </w:rPr>
              <w:t>1 233,040</w:t>
            </w:r>
          </w:p>
        </w:tc>
      </w:tr>
      <w:tr w:rsidR="006A32D4" w:rsidRPr="005173EA" w:rsidTr="00367A83">
        <w:tc>
          <w:tcPr>
            <w:tcW w:w="1135" w:type="dxa"/>
            <w:vMerge w:val="restart"/>
            <w:vAlign w:val="center"/>
          </w:tcPr>
          <w:p w:rsidR="006A32D4" w:rsidRPr="005173EA" w:rsidRDefault="006A32D4" w:rsidP="00367A83">
            <w:pPr>
              <w:spacing w:line="276" w:lineRule="auto"/>
              <w:rPr>
                <w:rFonts w:eastAsia="Calibri"/>
                <w:sz w:val="12"/>
                <w:szCs w:val="12"/>
                <w:lang w:eastAsia="en-US"/>
              </w:rPr>
            </w:pPr>
            <w:r w:rsidRPr="00367A83">
              <w:rPr>
                <w:rFonts w:eastAsia="Calibri"/>
                <w:sz w:val="12"/>
                <w:szCs w:val="12"/>
                <w:lang w:eastAsia="en-US"/>
              </w:rPr>
              <w:t>Основное мер</w:t>
            </w:r>
            <w:r w:rsidRPr="00367A83">
              <w:rPr>
                <w:rFonts w:eastAsia="Calibri"/>
                <w:sz w:val="12"/>
                <w:szCs w:val="12"/>
                <w:lang w:eastAsia="en-US"/>
              </w:rPr>
              <w:t>о</w:t>
            </w:r>
            <w:r w:rsidRPr="00367A83">
              <w:rPr>
                <w:rFonts w:eastAsia="Calibri"/>
                <w:sz w:val="12"/>
                <w:szCs w:val="12"/>
                <w:lang w:eastAsia="en-US"/>
              </w:rPr>
              <w:t>приятие 0</w:t>
            </w:r>
            <w:r>
              <w:rPr>
                <w:rFonts w:eastAsia="Calibri"/>
                <w:sz w:val="12"/>
                <w:szCs w:val="12"/>
                <w:lang w:eastAsia="en-US"/>
              </w:rPr>
              <w:t>6</w:t>
            </w:r>
          </w:p>
        </w:tc>
        <w:tc>
          <w:tcPr>
            <w:tcW w:w="1814" w:type="dxa"/>
            <w:vMerge w:val="restart"/>
            <w:vAlign w:val="center"/>
          </w:tcPr>
          <w:p w:rsidR="006A32D4" w:rsidRPr="005173EA" w:rsidRDefault="006A32D4" w:rsidP="00367A83">
            <w:pPr>
              <w:spacing w:line="276" w:lineRule="auto"/>
              <w:rPr>
                <w:rFonts w:eastAsia="Calibri"/>
                <w:sz w:val="12"/>
                <w:szCs w:val="12"/>
                <w:lang w:eastAsia="en-US"/>
              </w:rPr>
            </w:pPr>
            <w:r w:rsidRPr="00367A83">
              <w:rPr>
                <w:rFonts w:eastAsia="Calibri"/>
                <w:sz w:val="12"/>
                <w:szCs w:val="12"/>
                <w:lang w:eastAsia="en-US"/>
              </w:rPr>
              <w:t>Повышение квалификации инженерно</w:t>
            </w:r>
            <w:r w:rsidR="004A2A5E">
              <w:rPr>
                <w:rFonts w:eastAsia="Calibri"/>
                <w:sz w:val="12"/>
                <w:szCs w:val="12"/>
                <w:lang w:eastAsia="en-US"/>
              </w:rPr>
              <w:t xml:space="preserve">– </w:t>
            </w:r>
            <w:r w:rsidRPr="00367A83">
              <w:rPr>
                <w:rFonts w:eastAsia="Calibri"/>
                <w:sz w:val="12"/>
                <w:szCs w:val="12"/>
                <w:lang w:eastAsia="en-US"/>
              </w:rPr>
              <w:t>технических кадров</w:t>
            </w:r>
          </w:p>
        </w:tc>
        <w:tc>
          <w:tcPr>
            <w:tcW w:w="1872" w:type="dxa"/>
            <w:vAlign w:val="center"/>
          </w:tcPr>
          <w:p w:rsidR="006A32D4" w:rsidRPr="005173EA" w:rsidRDefault="006A32D4" w:rsidP="00367A83">
            <w:pPr>
              <w:widowControl w:val="0"/>
              <w:autoSpaceDE w:val="0"/>
              <w:autoSpaceDN w:val="0"/>
              <w:rPr>
                <w:sz w:val="12"/>
                <w:szCs w:val="12"/>
              </w:rPr>
            </w:pPr>
            <w:r>
              <w:rPr>
                <w:sz w:val="12"/>
                <w:szCs w:val="12"/>
              </w:rPr>
              <w:t>в</w:t>
            </w:r>
            <w:r w:rsidRPr="005173EA">
              <w:rPr>
                <w:sz w:val="12"/>
                <w:szCs w:val="12"/>
              </w:rPr>
              <w:t>сего</w:t>
            </w:r>
          </w:p>
        </w:tc>
        <w:tc>
          <w:tcPr>
            <w:tcW w:w="850" w:type="dxa"/>
            <w:shd w:val="clear" w:color="auto" w:fill="auto"/>
            <w:vAlign w:val="center"/>
          </w:tcPr>
          <w:p w:rsidR="006A32D4" w:rsidRPr="005173EA" w:rsidRDefault="006A32D4" w:rsidP="00367A83">
            <w:pPr>
              <w:widowControl w:val="0"/>
              <w:autoSpaceDE w:val="0"/>
              <w:autoSpaceDN w:val="0"/>
              <w:jc w:val="center"/>
              <w:rPr>
                <w:sz w:val="12"/>
                <w:szCs w:val="12"/>
              </w:rPr>
            </w:pPr>
            <w:r w:rsidRPr="005173EA">
              <w:rPr>
                <w:sz w:val="12"/>
                <w:szCs w:val="12"/>
              </w:rPr>
              <w:t>299,250</w:t>
            </w:r>
          </w:p>
        </w:tc>
        <w:tc>
          <w:tcPr>
            <w:tcW w:w="992" w:type="dxa"/>
            <w:shd w:val="clear" w:color="auto" w:fill="auto"/>
            <w:vAlign w:val="center"/>
          </w:tcPr>
          <w:p w:rsidR="006A32D4" w:rsidRPr="005173EA" w:rsidRDefault="006A32D4" w:rsidP="00367A83">
            <w:pPr>
              <w:widowControl w:val="0"/>
              <w:autoSpaceDE w:val="0"/>
              <w:autoSpaceDN w:val="0"/>
              <w:jc w:val="center"/>
              <w:rPr>
                <w:sz w:val="12"/>
                <w:szCs w:val="12"/>
              </w:rPr>
            </w:pPr>
            <w:r w:rsidRPr="005173EA">
              <w:rPr>
                <w:sz w:val="12"/>
                <w:szCs w:val="12"/>
              </w:rPr>
              <w:t>307,874</w:t>
            </w:r>
          </w:p>
        </w:tc>
        <w:tc>
          <w:tcPr>
            <w:tcW w:w="992" w:type="dxa"/>
            <w:shd w:val="clear" w:color="auto" w:fill="auto"/>
            <w:vAlign w:val="center"/>
          </w:tcPr>
          <w:p w:rsidR="006A32D4" w:rsidRPr="005173EA" w:rsidRDefault="006A32D4" w:rsidP="00367A83">
            <w:pPr>
              <w:widowControl w:val="0"/>
              <w:autoSpaceDE w:val="0"/>
              <w:autoSpaceDN w:val="0"/>
              <w:jc w:val="center"/>
              <w:rPr>
                <w:sz w:val="12"/>
                <w:szCs w:val="12"/>
              </w:rPr>
            </w:pPr>
            <w:r w:rsidRPr="005173EA">
              <w:rPr>
                <w:sz w:val="12"/>
                <w:szCs w:val="12"/>
              </w:rPr>
              <w:t>299,250</w:t>
            </w:r>
          </w:p>
        </w:tc>
        <w:tc>
          <w:tcPr>
            <w:tcW w:w="851" w:type="dxa"/>
            <w:shd w:val="clear" w:color="auto" w:fill="auto"/>
            <w:vAlign w:val="center"/>
          </w:tcPr>
          <w:p w:rsidR="006A32D4" w:rsidRPr="005173EA" w:rsidRDefault="006A32D4" w:rsidP="00367A83">
            <w:pPr>
              <w:widowControl w:val="0"/>
              <w:autoSpaceDE w:val="0"/>
              <w:autoSpaceDN w:val="0"/>
              <w:jc w:val="center"/>
              <w:rPr>
                <w:sz w:val="12"/>
                <w:szCs w:val="12"/>
              </w:rPr>
            </w:pPr>
            <w:r w:rsidRPr="005173EA">
              <w:rPr>
                <w:sz w:val="12"/>
                <w:szCs w:val="12"/>
              </w:rPr>
              <w:t>299,250</w:t>
            </w:r>
          </w:p>
        </w:tc>
        <w:tc>
          <w:tcPr>
            <w:tcW w:w="850" w:type="dxa"/>
            <w:shd w:val="clear" w:color="auto" w:fill="auto"/>
            <w:vAlign w:val="center"/>
          </w:tcPr>
          <w:p w:rsidR="006A32D4" w:rsidRPr="005173EA" w:rsidRDefault="006A32D4" w:rsidP="00367A83">
            <w:pPr>
              <w:widowControl w:val="0"/>
              <w:autoSpaceDE w:val="0"/>
              <w:autoSpaceDN w:val="0"/>
              <w:jc w:val="center"/>
              <w:rPr>
                <w:sz w:val="12"/>
                <w:szCs w:val="12"/>
              </w:rPr>
            </w:pPr>
            <w:r w:rsidRPr="005173EA">
              <w:rPr>
                <w:sz w:val="12"/>
                <w:szCs w:val="12"/>
              </w:rPr>
              <w:t>299,250</w:t>
            </w:r>
          </w:p>
        </w:tc>
        <w:tc>
          <w:tcPr>
            <w:tcW w:w="851" w:type="dxa"/>
            <w:shd w:val="clear" w:color="auto" w:fill="auto"/>
            <w:vAlign w:val="center"/>
          </w:tcPr>
          <w:p w:rsidR="006A32D4" w:rsidRPr="00367A83" w:rsidRDefault="006A32D4" w:rsidP="00367A83">
            <w:pPr>
              <w:widowControl w:val="0"/>
              <w:autoSpaceDE w:val="0"/>
              <w:autoSpaceDN w:val="0"/>
              <w:jc w:val="center"/>
              <w:rPr>
                <w:sz w:val="12"/>
                <w:szCs w:val="12"/>
              </w:rPr>
            </w:pPr>
            <w:r w:rsidRPr="00367A83">
              <w:rPr>
                <w:sz w:val="12"/>
                <w:szCs w:val="12"/>
              </w:rPr>
              <w:t>299,250</w:t>
            </w:r>
          </w:p>
        </w:tc>
        <w:tc>
          <w:tcPr>
            <w:tcW w:w="850" w:type="dxa"/>
            <w:shd w:val="clear" w:color="auto" w:fill="auto"/>
            <w:vAlign w:val="center"/>
          </w:tcPr>
          <w:p w:rsidR="006A32D4" w:rsidRPr="00367A83" w:rsidRDefault="006A32D4" w:rsidP="00367A83">
            <w:pPr>
              <w:widowControl w:val="0"/>
              <w:autoSpaceDE w:val="0"/>
              <w:autoSpaceDN w:val="0"/>
              <w:jc w:val="center"/>
              <w:rPr>
                <w:sz w:val="12"/>
                <w:szCs w:val="12"/>
              </w:rPr>
            </w:pPr>
            <w:r w:rsidRPr="00367A83">
              <w:rPr>
                <w:sz w:val="12"/>
                <w:szCs w:val="12"/>
              </w:rPr>
              <w:t>0,000</w:t>
            </w:r>
          </w:p>
        </w:tc>
        <w:tc>
          <w:tcPr>
            <w:tcW w:w="851" w:type="dxa"/>
            <w:shd w:val="clear" w:color="auto" w:fill="auto"/>
            <w:vAlign w:val="center"/>
          </w:tcPr>
          <w:p w:rsidR="006A32D4" w:rsidRPr="00367A83" w:rsidRDefault="006A32D4" w:rsidP="00367A83">
            <w:pPr>
              <w:widowControl w:val="0"/>
              <w:autoSpaceDE w:val="0"/>
              <w:autoSpaceDN w:val="0"/>
              <w:jc w:val="center"/>
              <w:rPr>
                <w:sz w:val="12"/>
                <w:szCs w:val="12"/>
              </w:rPr>
            </w:pPr>
            <w:r w:rsidRPr="00367A83">
              <w:rPr>
                <w:sz w:val="12"/>
                <w:szCs w:val="12"/>
              </w:rPr>
              <w:t>0,000</w:t>
            </w:r>
          </w:p>
        </w:tc>
        <w:tc>
          <w:tcPr>
            <w:tcW w:w="851" w:type="dxa"/>
            <w:shd w:val="clear" w:color="auto" w:fill="auto"/>
            <w:vAlign w:val="center"/>
          </w:tcPr>
          <w:p w:rsidR="006A32D4" w:rsidRPr="00367A83" w:rsidRDefault="006A32D4" w:rsidP="00367A83">
            <w:pPr>
              <w:widowControl w:val="0"/>
              <w:autoSpaceDE w:val="0"/>
              <w:autoSpaceDN w:val="0"/>
              <w:jc w:val="center"/>
              <w:rPr>
                <w:sz w:val="12"/>
                <w:szCs w:val="12"/>
              </w:rPr>
            </w:pPr>
            <w:r w:rsidRPr="00367A83">
              <w:rPr>
                <w:sz w:val="12"/>
                <w:szCs w:val="12"/>
              </w:rPr>
              <w:t>0,000</w:t>
            </w:r>
          </w:p>
        </w:tc>
        <w:tc>
          <w:tcPr>
            <w:tcW w:w="851" w:type="dxa"/>
            <w:shd w:val="clear" w:color="auto" w:fill="auto"/>
            <w:vAlign w:val="center"/>
          </w:tcPr>
          <w:p w:rsidR="006A32D4" w:rsidRPr="00367A83" w:rsidRDefault="006A32D4" w:rsidP="00367A83">
            <w:pPr>
              <w:widowControl w:val="0"/>
              <w:autoSpaceDE w:val="0"/>
              <w:autoSpaceDN w:val="0"/>
              <w:jc w:val="center"/>
              <w:rPr>
                <w:sz w:val="12"/>
                <w:szCs w:val="12"/>
              </w:rPr>
            </w:pPr>
            <w:r w:rsidRPr="00367A83">
              <w:rPr>
                <w:sz w:val="12"/>
                <w:szCs w:val="12"/>
              </w:rPr>
              <w:t>0,000</w:t>
            </w:r>
          </w:p>
        </w:tc>
        <w:tc>
          <w:tcPr>
            <w:tcW w:w="851" w:type="dxa"/>
            <w:shd w:val="clear" w:color="auto" w:fill="auto"/>
            <w:vAlign w:val="center"/>
          </w:tcPr>
          <w:p w:rsidR="006A32D4" w:rsidRPr="00367A83" w:rsidRDefault="006A32D4" w:rsidP="00367A83">
            <w:pPr>
              <w:widowControl w:val="0"/>
              <w:autoSpaceDE w:val="0"/>
              <w:autoSpaceDN w:val="0"/>
              <w:jc w:val="center"/>
              <w:rPr>
                <w:sz w:val="12"/>
                <w:szCs w:val="12"/>
              </w:rPr>
            </w:pPr>
            <w:r w:rsidRPr="00367A83">
              <w:rPr>
                <w:sz w:val="12"/>
                <w:szCs w:val="12"/>
              </w:rPr>
              <w:t>299,250</w:t>
            </w:r>
          </w:p>
        </w:tc>
        <w:tc>
          <w:tcPr>
            <w:tcW w:w="851" w:type="dxa"/>
            <w:shd w:val="clear" w:color="auto" w:fill="auto"/>
            <w:vAlign w:val="center"/>
          </w:tcPr>
          <w:p w:rsidR="006A32D4" w:rsidRPr="00367A83" w:rsidRDefault="006A32D4" w:rsidP="00367A83">
            <w:pPr>
              <w:widowControl w:val="0"/>
              <w:autoSpaceDE w:val="0"/>
              <w:autoSpaceDN w:val="0"/>
              <w:jc w:val="center"/>
              <w:rPr>
                <w:sz w:val="12"/>
                <w:szCs w:val="12"/>
              </w:rPr>
            </w:pPr>
            <w:r w:rsidRPr="00367A83">
              <w:rPr>
                <w:sz w:val="12"/>
                <w:szCs w:val="12"/>
              </w:rPr>
              <w:t>299,250</w:t>
            </w:r>
          </w:p>
        </w:tc>
      </w:tr>
      <w:tr w:rsidR="006A32D4" w:rsidRPr="005173EA" w:rsidTr="00E16CB6">
        <w:tc>
          <w:tcPr>
            <w:tcW w:w="1135" w:type="dxa"/>
            <w:vMerge/>
          </w:tcPr>
          <w:p w:rsidR="006A32D4" w:rsidRPr="005173EA" w:rsidRDefault="006A32D4" w:rsidP="00367A83">
            <w:pPr>
              <w:spacing w:line="276" w:lineRule="auto"/>
              <w:rPr>
                <w:rFonts w:eastAsia="Calibri"/>
                <w:sz w:val="12"/>
                <w:szCs w:val="12"/>
                <w:lang w:eastAsia="en-US"/>
              </w:rPr>
            </w:pPr>
          </w:p>
        </w:tc>
        <w:tc>
          <w:tcPr>
            <w:tcW w:w="1814" w:type="dxa"/>
            <w:vMerge/>
          </w:tcPr>
          <w:p w:rsidR="006A32D4" w:rsidRPr="005173EA" w:rsidRDefault="006A32D4" w:rsidP="00367A83">
            <w:pPr>
              <w:spacing w:line="276" w:lineRule="auto"/>
              <w:rPr>
                <w:rFonts w:eastAsia="Calibri"/>
                <w:sz w:val="12"/>
                <w:szCs w:val="12"/>
                <w:lang w:eastAsia="en-US"/>
              </w:rPr>
            </w:pPr>
          </w:p>
        </w:tc>
        <w:tc>
          <w:tcPr>
            <w:tcW w:w="1872" w:type="dxa"/>
            <w:vAlign w:val="center"/>
          </w:tcPr>
          <w:p w:rsidR="006A32D4" w:rsidRPr="005173EA" w:rsidRDefault="006A32D4" w:rsidP="00367A83">
            <w:pPr>
              <w:widowControl w:val="0"/>
              <w:autoSpaceDE w:val="0"/>
              <w:autoSpaceDN w:val="0"/>
              <w:rPr>
                <w:sz w:val="12"/>
                <w:szCs w:val="12"/>
              </w:rPr>
            </w:pPr>
            <w:r w:rsidRPr="005173EA">
              <w:rPr>
                <w:sz w:val="12"/>
                <w:szCs w:val="12"/>
              </w:rPr>
              <w:t>федеральный бюджет</w:t>
            </w:r>
          </w:p>
        </w:tc>
        <w:tc>
          <w:tcPr>
            <w:tcW w:w="850" w:type="dxa"/>
            <w:shd w:val="clear" w:color="auto" w:fill="auto"/>
            <w:vAlign w:val="center"/>
          </w:tcPr>
          <w:p w:rsidR="006A32D4" w:rsidRPr="005173EA" w:rsidRDefault="006A32D4" w:rsidP="00367A83">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367A83">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367A83">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367A83">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6A32D4" w:rsidRPr="005173EA" w:rsidRDefault="006A32D4" w:rsidP="00367A83">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367A83">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6A32D4" w:rsidRPr="00813FBF" w:rsidRDefault="006A32D4" w:rsidP="00367A83">
            <w:pPr>
              <w:widowControl w:val="0"/>
              <w:autoSpaceDE w:val="0"/>
              <w:autoSpaceDN w:val="0"/>
              <w:jc w:val="center"/>
              <w:rPr>
                <w:sz w:val="12"/>
                <w:szCs w:val="12"/>
              </w:rPr>
            </w:pPr>
            <w:r w:rsidRPr="00813FBF">
              <w:rPr>
                <w:sz w:val="12"/>
                <w:szCs w:val="12"/>
              </w:rPr>
              <w:t>0,000</w:t>
            </w:r>
          </w:p>
        </w:tc>
        <w:tc>
          <w:tcPr>
            <w:tcW w:w="851" w:type="dxa"/>
            <w:shd w:val="clear" w:color="auto" w:fill="auto"/>
            <w:vAlign w:val="center"/>
          </w:tcPr>
          <w:p w:rsidR="006A32D4" w:rsidRPr="00DB0CAB" w:rsidRDefault="006A32D4" w:rsidP="00367A83">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DB0CAB" w:rsidRDefault="006A32D4" w:rsidP="00367A83">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813FBF" w:rsidRDefault="006A32D4" w:rsidP="00367A83">
            <w:pPr>
              <w:widowControl w:val="0"/>
              <w:autoSpaceDE w:val="0"/>
              <w:autoSpaceDN w:val="0"/>
              <w:jc w:val="center"/>
              <w:rPr>
                <w:sz w:val="12"/>
                <w:szCs w:val="12"/>
              </w:rPr>
            </w:pPr>
            <w:r w:rsidRPr="00813FBF">
              <w:rPr>
                <w:sz w:val="12"/>
                <w:szCs w:val="12"/>
              </w:rPr>
              <w:t>0,000</w:t>
            </w:r>
          </w:p>
        </w:tc>
        <w:tc>
          <w:tcPr>
            <w:tcW w:w="851" w:type="dxa"/>
            <w:shd w:val="clear" w:color="auto" w:fill="auto"/>
            <w:vAlign w:val="center"/>
          </w:tcPr>
          <w:p w:rsidR="006A32D4" w:rsidRPr="00DB0CAB" w:rsidRDefault="006A32D4" w:rsidP="00367A83">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5173EA" w:rsidRDefault="006A32D4" w:rsidP="00367A83">
            <w:pPr>
              <w:widowControl w:val="0"/>
              <w:autoSpaceDE w:val="0"/>
              <w:autoSpaceDN w:val="0"/>
              <w:jc w:val="center"/>
              <w:rPr>
                <w:sz w:val="12"/>
                <w:szCs w:val="12"/>
              </w:rPr>
            </w:pPr>
            <w:r w:rsidRPr="005173EA">
              <w:rPr>
                <w:sz w:val="12"/>
                <w:szCs w:val="12"/>
              </w:rPr>
              <w:t>0,000</w:t>
            </w:r>
          </w:p>
        </w:tc>
      </w:tr>
      <w:tr w:rsidR="006A32D4" w:rsidRPr="005173EA" w:rsidTr="00E16CB6">
        <w:tc>
          <w:tcPr>
            <w:tcW w:w="1135" w:type="dxa"/>
            <w:vMerge/>
          </w:tcPr>
          <w:p w:rsidR="006A32D4" w:rsidRPr="005173EA" w:rsidRDefault="006A32D4" w:rsidP="00367A83">
            <w:pPr>
              <w:spacing w:line="276" w:lineRule="auto"/>
              <w:rPr>
                <w:rFonts w:eastAsia="Calibri"/>
                <w:sz w:val="12"/>
                <w:szCs w:val="12"/>
                <w:lang w:eastAsia="en-US"/>
              </w:rPr>
            </w:pPr>
          </w:p>
        </w:tc>
        <w:tc>
          <w:tcPr>
            <w:tcW w:w="1814" w:type="dxa"/>
            <w:vMerge/>
          </w:tcPr>
          <w:p w:rsidR="006A32D4" w:rsidRPr="005173EA" w:rsidRDefault="006A32D4" w:rsidP="00367A83">
            <w:pPr>
              <w:spacing w:line="276" w:lineRule="auto"/>
              <w:rPr>
                <w:rFonts w:eastAsia="Calibri"/>
                <w:sz w:val="12"/>
                <w:szCs w:val="12"/>
                <w:lang w:eastAsia="en-US"/>
              </w:rPr>
            </w:pPr>
          </w:p>
        </w:tc>
        <w:tc>
          <w:tcPr>
            <w:tcW w:w="1872" w:type="dxa"/>
            <w:vAlign w:val="center"/>
          </w:tcPr>
          <w:p w:rsidR="006A32D4" w:rsidRPr="005173EA" w:rsidRDefault="006A32D4" w:rsidP="00367A83">
            <w:pPr>
              <w:widowControl w:val="0"/>
              <w:autoSpaceDE w:val="0"/>
              <w:autoSpaceDN w:val="0"/>
              <w:rPr>
                <w:sz w:val="12"/>
                <w:szCs w:val="12"/>
              </w:rPr>
            </w:pPr>
            <w:r w:rsidRPr="005173EA">
              <w:rPr>
                <w:sz w:val="12"/>
                <w:szCs w:val="12"/>
              </w:rPr>
              <w:t>областной бюджет</w:t>
            </w:r>
          </w:p>
        </w:tc>
        <w:tc>
          <w:tcPr>
            <w:tcW w:w="850" w:type="dxa"/>
            <w:shd w:val="clear" w:color="auto" w:fill="auto"/>
            <w:vAlign w:val="center"/>
          </w:tcPr>
          <w:p w:rsidR="006A32D4" w:rsidRPr="005173EA" w:rsidRDefault="006A32D4" w:rsidP="00367A83">
            <w:pPr>
              <w:widowControl w:val="0"/>
              <w:autoSpaceDE w:val="0"/>
              <w:autoSpaceDN w:val="0"/>
              <w:jc w:val="center"/>
              <w:rPr>
                <w:sz w:val="12"/>
                <w:szCs w:val="12"/>
              </w:rPr>
            </w:pPr>
            <w:r w:rsidRPr="005173EA">
              <w:rPr>
                <w:sz w:val="12"/>
                <w:szCs w:val="12"/>
              </w:rPr>
              <w:t>299,250</w:t>
            </w:r>
          </w:p>
        </w:tc>
        <w:tc>
          <w:tcPr>
            <w:tcW w:w="992" w:type="dxa"/>
            <w:shd w:val="clear" w:color="auto" w:fill="auto"/>
            <w:vAlign w:val="center"/>
          </w:tcPr>
          <w:p w:rsidR="006A32D4" w:rsidRPr="005173EA" w:rsidRDefault="006A32D4" w:rsidP="00367A83">
            <w:pPr>
              <w:widowControl w:val="0"/>
              <w:autoSpaceDE w:val="0"/>
              <w:autoSpaceDN w:val="0"/>
              <w:jc w:val="center"/>
              <w:rPr>
                <w:sz w:val="12"/>
                <w:szCs w:val="12"/>
              </w:rPr>
            </w:pPr>
            <w:r w:rsidRPr="005173EA">
              <w:rPr>
                <w:sz w:val="12"/>
                <w:szCs w:val="12"/>
              </w:rPr>
              <w:t>307,874</w:t>
            </w:r>
          </w:p>
        </w:tc>
        <w:tc>
          <w:tcPr>
            <w:tcW w:w="992" w:type="dxa"/>
            <w:shd w:val="clear" w:color="auto" w:fill="auto"/>
            <w:vAlign w:val="center"/>
          </w:tcPr>
          <w:p w:rsidR="006A32D4" w:rsidRPr="005173EA" w:rsidRDefault="006A32D4" w:rsidP="00367A83">
            <w:pPr>
              <w:widowControl w:val="0"/>
              <w:autoSpaceDE w:val="0"/>
              <w:autoSpaceDN w:val="0"/>
              <w:jc w:val="center"/>
              <w:rPr>
                <w:sz w:val="12"/>
                <w:szCs w:val="12"/>
              </w:rPr>
            </w:pPr>
            <w:r w:rsidRPr="005173EA">
              <w:rPr>
                <w:sz w:val="12"/>
                <w:szCs w:val="12"/>
              </w:rPr>
              <w:t>299,250</w:t>
            </w:r>
          </w:p>
        </w:tc>
        <w:tc>
          <w:tcPr>
            <w:tcW w:w="851" w:type="dxa"/>
            <w:shd w:val="clear" w:color="auto" w:fill="auto"/>
            <w:vAlign w:val="center"/>
          </w:tcPr>
          <w:p w:rsidR="006A32D4" w:rsidRPr="005173EA" w:rsidRDefault="006A32D4" w:rsidP="00367A83">
            <w:pPr>
              <w:widowControl w:val="0"/>
              <w:autoSpaceDE w:val="0"/>
              <w:autoSpaceDN w:val="0"/>
              <w:jc w:val="center"/>
              <w:rPr>
                <w:sz w:val="12"/>
                <w:szCs w:val="12"/>
              </w:rPr>
            </w:pPr>
            <w:r w:rsidRPr="005173EA">
              <w:rPr>
                <w:sz w:val="12"/>
                <w:szCs w:val="12"/>
              </w:rPr>
              <w:t>299,250</w:t>
            </w:r>
          </w:p>
        </w:tc>
        <w:tc>
          <w:tcPr>
            <w:tcW w:w="850" w:type="dxa"/>
            <w:shd w:val="clear" w:color="auto" w:fill="auto"/>
            <w:vAlign w:val="center"/>
          </w:tcPr>
          <w:p w:rsidR="006A32D4" w:rsidRPr="005173EA" w:rsidRDefault="006A32D4" w:rsidP="00367A83">
            <w:pPr>
              <w:widowControl w:val="0"/>
              <w:autoSpaceDE w:val="0"/>
              <w:autoSpaceDN w:val="0"/>
              <w:jc w:val="center"/>
              <w:rPr>
                <w:sz w:val="12"/>
                <w:szCs w:val="12"/>
              </w:rPr>
            </w:pPr>
            <w:r w:rsidRPr="005173EA">
              <w:rPr>
                <w:sz w:val="12"/>
                <w:szCs w:val="12"/>
              </w:rPr>
              <w:t>299,250</w:t>
            </w:r>
          </w:p>
        </w:tc>
        <w:tc>
          <w:tcPr>
            <w:tcW w:w="851" w:type="dxa"/>
            <w:shd w:val="clear" w:color="auto" w:fill="auto"/>
            <w:vAlign w:val="center"/>
          </w:tcPr>
          <w:p w:rsidR="006A32D4" w:rsidRPr="00367A83" w:rsidRDefault="006A32D4" w:rsidP="00367A83">
            <w:pPr>
              <w:widowControl w:val="0"/>
              <w:autoSpaceDE w:val="0"/>
              <w:autoSpaceDN w:val="0"/>
              <w:jc w:val="center"/>
              <w:rPr>
                <w:sz w:val="12"/>
                <w:szCs w:val="12"/>
              </w:rPr>
            </w:pPr>
            <w:r w:rsidRPr="00367A83">
              <w:rPr>
                <w:sz w:val="12"/>
                <w:szCs w:val="12"/>
              </w:rPr>
              <w:t>299,250</w:t>
            </w:r>
          </w:p>
        </w:tc>
        <w:tc>
          <w:tcPr>
            <w:tcW w:w="850" w:type="dxa"/>
            <w:shd w:val="clear" w:color="auto" w:fill="auto"/>
            <w:vAlign w:val="center"/>
          </w:tcPr>
          <w:p w:rsidR="006A32D4" w:rsidRPr="00367A83" w:rsidRDefault="006A32D4" w:rsidP="00367A83">
            <w:pPr>
              <w:widowControl w:val="0"/>
              <w:autoSpaceDE w:val="0"/>
              <w:autoSpaceDN w:val="0"/>
              <w:jc w:val="center"/>
              <w:rPr>
                <w:sz w:val="12"/>
                <w:szCs w:val="12"/>
              </w:rPr>
            </w:pPr>
            <w:r w:rsidRPr="00367A83">
              <w:rPr>
                <w:sz w:val="12"/>
                <w:szCs w:val="12"/>
              </w:rPr>
              <w:t>0,000</w:t>
            </w:r>
          </w:p>
        </w:tc>
        <w:tc>
          <w:tcPr>
            <w:tcW w:w="851" w:type="dxa"/>
            <w:shd w:val="clear" w:color="auto" w:fill="auto"/>
            <w:vAlign w:val="center"/>
          </w:tcPr>
          <w:p w:rsidR="006A32D4" w:rsidRPr="00367A83" w:rsidRDefault="006A32D4" w:rsidP="00367A83">
            <w:pPr>
              <w:widowControl w:val="0"/>
              <w:autoSpaceDE w:val="0"/>
              <w:autoSpaceDN w:val="0"/>
              <w:jc w:val="center"/>
              <w:rPr>
                <w:sz w:val="12"/>
                <w:szCs w:val="12"/>
              </w:rPr>
            </w:pPr>
            <w:r w:rsidRPr="00367A83">
              <w:rPr>
                <w:sz w:val="12"/>
                <w:szCs w:val="12"/>
              </w:rPr>
              <w:t>0,000</w:t>
            </w:r>
          </w:p>
        </w:tc>
        <w:tc>
          <w:tcPr>
            <w:tcW w:w="851" w:type="dxa"/>
            <w:shd w:val="clear" w:color="auto" w:fill="auto"/>
            <w:vAlign w:val="center"/>
          </w:tcPr>
          <w:p w:rsidR="006A32D4" w:rsidRPr="00367A83" w:rsidRDefault="006A32D4" w:rsidP="00367A83">
            <w:pPr>
              <w:widowControl w:val="0"/>
              <w:autoSpaceDE w:val="0"/>
              <w:autoSpaceDN w:val="0"/>
              <w:jc w:val="center"/>
              <w:rPr>
                <w:sz w:val="12"/>
                <w:szCs w:val="12"/>
              </w:rPr>
            </w:pPr>
            <w:r w:rsidRPr="00367A83">
              <w:rPr>
                <w:sz w:val="12"/>
                <w:szCs w:val="12"/>
              </w:rPr>
              <w:t>0,000</w:t>
            </w:r>
          </w:p>
        </w:tc>
        <w:tc>
          <w:tcPr>
            <w:tcW w:w="851" w:type="dxa"/>
            <w:shd w:val="clear" w:color="auto" w:fill="auto"/>
            <w:vAlign w:val="center"/>
          </w:tcPr>
          <w:p w:rsidR="006A32D4" w:rsidRPr="00367A83" w:rsidRDefault="006A32D4" w:rsidP="00367A83">
            <w:pPr>
              <w:widowControl w:val="0"/>
              <w:autoSpaceDE w:val="0"/>
              <w:autoSpaceDN w:val="0"/>
              <w:jc w:val="center"/>
              <w:rPr>
                <w:sz w:val="12"/>
                <w:szCs w:val="12"/>
              </w:rPr>
            </w:pPr>
            <w:r w:rsidRPr="00367A83">
              <w:rPr>
                <w:sz w:val="12"/>
                <w:szCs w:val="12"/>
              </w:rPr>
              <w:t>0,000</w:t>
            </w:r>
          </w:p>
        </w:tc>
        <w:tc>
          <w:tcPr>
            <w:tcW w:w="851" w:type="dxa"/>
            <w:shd w:val="clear" w:color="auto" w:fill="auto"/>
            <w:vAlign w:val="center"/>
          </w:tcPr>
          <w:p w:rsidR="006A32D4" w:rsidRPr="00367A83" w:rsidRDefault="006A32D4" w:rsidP="00367A83">
            <w:pPr>
              <w:widowControl w:val="0"/>
              <w:autoSpaceDE w:val="0"/>
              <w:autoSpaceDN w:val="0"/>
              <w:jc w:val="center"/>
              <w:rPr>
                <w:sz w:val="12"/>
                <w:szCs w:val="12"/>
              </w:rPr>
            </w:pPr>
            <w:r w:rsidRPr="00367A83">
              <w:rPr>
                <w:sz w:val="12"/>
                <w:szCs w:val="12"/>
              </w:rPr>
              <w:t>299,250</w:t>
            </w:r>
          </w:p>
        </w:tc>
        <w:tc>
          <w:tcPr>
            <w:tcW w:w="851" w:type="dxa"/>
            <w:shd w:val="clear" w:color="auto" w:fill="auto"/>
            <w:vAlign w:val="center"/>
          </w:tcPr>
          <w:p w:rsidR="006A32D4" w:rsidRPr="00367A83" w:rsidRDefault="006A32D4" w:rsidP="00367A83">
            <w:pPr>
              <w:widowControl w:val="0"/>
              <w:autoSpaceDE w:val="0"/>
              <w:autoSpaceDN w:val="0"/>
              <w:jc w:val="center"/>
              <w:rPr>
                <w:sz w:val="12"/>
                <w:szCs w:val="12"/>
              </w:rPr>
            </w:pPr>
            <w:r w:rsidRPr="00367A83">
              <w:rPr>
                <w:sz w:val="12"/>
                <w:szCs w:val="12"/>
              </w:rPr>
              <w:t>299,250</w:t>
            </w:r>
          </w:p>
        </w:tc>
      </w:tr>
      <w:tr w:rsidR="006A32D4" w:rsidRPr="005173EA" w:rsidTr="00A83141">
        <w:tc>
          <w:tcPr>
            <w:tcW w:w="1135" w:type="dxa"/>
            <w:vMerge w:val="restart"/>
            <w:vAlign w:val="center"/>
          </w:tcPr>
          <w:p w:rsidR="006A32D4" w:rsidRPr="005173EA" w:rsidRDefault="006A32D4" w:rsidP="00A83141">
            <w:pPr>
              <w:spacing w:line="276" w:lineRule="auto"/>
              <w:rPr>
                <w:rFonts w:eastAsia="Calibri"/>
                <w:sz w:val="12"/>
                <w:szCs w:val="12"/>
                <w:lang w:eastAsia="en-US"/>
              </w:rPr>
            </w:pPr>
            <w:r w:rsidRPr="00367A83">
              <w:rPr>
                <w:rFonts w:eastAsia="Calibri"/>
                <w:sz w:val="12"/>
                <w:szCs w:val="12"/>
                <w:lang w:eastAsia="en-US"/>
              </w:rPr>
              <w:t>Основное мер</w:t>
            </w:r>
            <w:r w:rsidRPr="00367A83">
              <w:rPr>
                <w:rFonts w:eastAsia="Calibri"/>
                <w:sz w:val="12"/>
                <w:szCs w:val="12"/>
                <w:lang w:eastAsia="en-US"/>
              </w:rPr>
              <w:t>о</w:t>
            </w:r>
            <w:r w:rsidRPr="00367A83">
              <w:rPr>
                <w:rFonts w:eastAsia="Calibri"/>
                <w:sz w:val="12"/>
                <w:szCs w:val="12"/>
                <w:lang w:eastAsia="en-US"/>
              </w:rPr>
              <w:t>приятие 0</w:t>
            </w:r>
            <w:r>
              <w:rPr>
                <w:rFonts w:eastAsia="Calibri"/>
                <w:sz w:val="12"/>
                <w:szCs w:val="12"/>
                <w:lang w:eastAsia="en-US"/>
              </w:rPr>
              <w:t>7</w:t>
            </w:r>
          </w:p>
        </w:tc>
        <w:tc>
          <w:tcPr>
            <w:tcW w:w="1814" w:type="dxa"/>
            <w:vMerge w:val="restart"/>
            <w:vAlign w:val="center"/>
          </w:tcPr>
          <w:p w:rsidR="006A32D4" w:rsidRPr="005173EA" w:rsidRDefault="006A32D4" w:rsidP="00A83141">
            <w:pPr>
              <w:spacing w:line="276" w:lineRule="auto"/>
              <w:rPr>
                <w:rFonts w:eastAsia="Calibri"/>
                <w:sz w:val="12"/>
                <w:szCs w:val="12"/>
                <w:lang w:eastAsia="en-US"/>
              </w:rPr>
            </w:pPr>
            <w:r w:rsidRPr="00A83141">
              <w:rPr>
                <w:rFonts w:eastAsia="Calibri"/>
                <w:sz w:val="12"/>
                <w:szCs w:val="12"/>
                <w:lang w:eastAsia="en-US"/>
              </w:rPr>
              <w:t>Социальная поддержка рабо</w:t>
            </w:r>
            <w:r w:rsidRPr="00A83141">
              <w:rPr>
                <w:rFonts w:eastAsia="Calibri"/>
                <w:sz w:val="12"/>
                <w:szCs w:val="12"/>
                <w:lang w:eastAsia="en-US"/>
              </w:rPr>
              <w:t>т</w:t>
            </w:r>
            <w:r>
              <w:rPr>
                <w:rFonts w:eastAsia="Calibri"/>
                <w:sz w:val="12"/>
                <w:szCs w:val="12"/>
                <w:lang w:eastAsia="en-US"/>
              </w:rPr>
              <w:t>ников организаций професси</w:t>
            </w:r>
            <w:r>
              <w:rPr>
                <w:rFonts w:eastAsia="Calibri"/>
                <w:sz w:val="12"/>
                <w:szCs w:val="12"/>
                <w:lang w:eastAsia="en-US"/>
              </w:rPr>
              <w:t>о</w:t>
            </w:r>
            <w:r>
              <w:rPr>
                <w:rFonts w:eastAsia="Calibri"/>
                <w:sz w:val="12"/>
                <w:szCs w:val="12"/>
                <w:lang w:eastAsia="en-US"/>
              </w:rPr>
              <w:t>наль</w:t>
            </w:r>
            <w:r w:rsidRPr="00A83141">
              <w:rPr>
                <w:rFonts w:eastAsia="Calibri"/>
                <w:sz w:val="12"/>
                <w:szCs w:val="12"/>
                <w:lang w:eastAsia="en-US"/>
              </w:rPr>
              <w:t>ного образования</w:t>
            </w:r>
          </w:p>
        </w:tc>
        <w:tc>
          <w:tcPr>
            <w:tcW w:w="1872" w:type="dxa"/>
            <w:vAlign w:val="center"/>
          </w:tcPr>
          <w:p w:rsidR="006A32D4" w:rsidRPr="005173EA" w:rsidRDefault="006A32D4" w:rsidP="00A83141">
            <w:pPr>
              <w:widowControl w:val="0"/>
              <w:autoSpaceDE w:val="0"/>
              <w:autoSpaceDN w:val="0"/>
              <w:rPr>
                <w:sz w:val="12"/>
                <w:szCs w:val="12"/>
              </w:rPr>
            </w:pPr>
            <w:r>
              <w:rPr>
                <w:sz w:val="12"/>
                <w:szCs w:val="12"/>
              </w:rPr>
              <w:t>в</w:t>
            </w:r>
            <w:r w:rsidRPr="005173EA">
              <w:rPr>
                <w:sz w:val="12"/>
                <w:szCs w:val="12"/>
              </w:rPr>
              <w:t>сего</w:t>
            </w:r>
          </w:p>
        </w:tc>
        <w:tc>
          <w:tcPr>
            <w:tcW w:w="850" w:type="dxa"/>
            <w:shd w:val="clear" w:color="auto" w:fill="auto"/>
            <w:vAlign w:val="center"/>
          </w:tcPr>
          <w:p w:rsidR="006A32D4" w:rsidRPr="005173EA" w:rsidRDefault="006A32D4" w:rsidP="00A83141">
            <w:pPr>
              <w:widowControl w:val="0"/>
              <w:autoSpaceDE w:val="0"/>
              <w:autoSpaceDN w:val="0"/>
              <w:jc w:val="center"/>
              <w:rPr>
                <w:sz w:val="12"/>
                <w:szCs w:val="12"/>
              </w:rPr>
            </w:pPr>
            <w:r w:rsidRPr="005173EA">
              <w:rPr>
                <w:sz w:val="12"/>
                <w:szCs w:val="12"/>
              </w:rPr>
              <w:t>7</w:t>
            </w:r>
            <w:r>
              <w:rPr>
                <w:sz w:val="12"/>
                <w:szCs w:val="12"/>
              </w:rPr>
              <w:t xml:space="preserve"> </w:t>
            </w:r>
            <w:r w:rsidRPr="005173EA">
              <w:rPr>
                <w:sz w:val="12"/>
                <w:szCs w:val="12"/>
              </w:rPr>
              <w:t>687,790</w:t>
            </w:r>
          </w:p>
        </w:tc>
        <w:tc>
          <w:tcPr>
            <w:tcW w:w="992" w:type="dxa"/>
            <w:shd w:val="clear" w:color="auto" w:fill="auto"/>
            <w:vAlign w:val="center"/>
          </w:tcPr>
          <w:p w:rsidR="006A32D4" w:rsidRPr="005173EA" w:rsidRDefault="006A32D4" w:rsidP="00A83141">
            <w:pPr>
              <w:widowControl w:val="0"/>
              <w:autoSpaceDE w:val="0"/>
              <w:autoSpaceDN w:val="0"/>
              <w:jc w:val="center"/>
              <w:rPr>
                <w:sz w:val="12"/>
                <w:szCs w:val="12"/>
              </w:rPr>
            </w:pPr>
            <w:r w:rsidRPr="005173EA">
              <w:rPr>
                <w:sz w:val="12"/>
                <w:szCs w:val="12"/>
              </w:rPr>
              <w:t>8</w:t>
            </w:r>
            <w:r>
              <w:rPr>
                <w:sz w:val="12"/>
                <w:szCs w:val="12"/>
              </w:rPr>
              <w:t xml:space="preserve"> </w:t>
            </w:r>
            <w:r w:rsidRPr="005173EA">
              <w:rPr>
                <w:sz w:val="12"/>
                <w:szCs w:val="12"/>
              </w:rPr>
              <w:t>056,099</w:t>
            </w:r>
          </w:p>
        </w:tc>
        <w:tc>
          <w:tcPr>
            <w:tcW w:w="992" w:type="dxa"/>
            <w:shd w:val="clear" w:color="auto" w:fill="auto"/>
            <w:vAlign w:val="center"/>
          </w:tcPr>
          <w:p w:rsidR="006A32D4" w:rsidRPr="005173EA" w:rsidRDefault="006A32D4" w:rsidP="00A83141">
            <w:pPr>
              <w:widowControl w:val="0"/>
              <w:autoSpaceDE w:val="0"/>
              <w:autoSpaceDN w:val="0"/>
              <w:jc w:val="center"/>
              <w:rPr>
                <w:sz w:val="12"/>
                <w:szCs w:val="12"/>
              </w:rPr>
            </w:pPr>
            <w:r w:rsidRPr="005173EA">
              <w:rPr>
                <w:sz w:val="12"/>
                <w:szCs w:val="12"/>
              </w:rPr>
              <w:t>9</w:t>
            </w:r>
            <w:r>
              <w:rPr>
                <w:sz w:val="12"/>
                <w:szCs w:val="12"/>
              </w:rPr>
              <w:t xml:space="preserve"> </w:t>
            </w:r>
            <w:r w:rsidRPr="005173EA">
              <w:rPr>
                <w:sz w:val="12"/>
                <w:szCs w:val="12"/>
              </w:rPr>
              <w:t>868,184</w:t>
            </w:r>
          </w:p>
        </w:tc>
        <w:tc>
          <w:tcPr>
            <w:tcW w:w="851" w:type="dxa"/>
            <w:shd w:val="clear" w:color="auto" w:fill="auto"/>
            <w:vAlign w:val="center"/>
          </w:tcPr>
          <w:p w:rsidR="006A32D4" w:rsidRPr="005173EA" w:rsidRDefault="006A32D4" w:rsidP="00A83141">
            <w:pPr>
              <w:widowControl w:val="0"/>
              <w:autoSpaceDE w:val="0"/>
              <w:autoSpaceDN w:val="0"/>
              <w:jc w:val="center"/>
              <w:rPr>
                <w:sz w:val="12"/>
                <w:szCs w:val="12"/>
              </w:rPr>
            </w:pPr>
            <w:r w:rsidRPr="005173EA">
              <w:rPr>
                <w:sz w:val="12"/>
                <w:szCs w:val="12"/>
              </w:rPr>
              <w:t>10</w:t>
            </w:r>
            <w:r>
              <w:rPr>
                <w:sz w:val="12"/>
                <w:szCs w:val="12"/>
              </w:rPr>
              <w:t xml:space="preserve"> </w:t>
            </w:r>
            <w:r w:rsidRPr="005173EA">
              <w:rPr>
                <w:sz w:val="12"/>
                <w:szCs w:val="12"/>
              </w:rPr>
              <w:t>039,346</w:t>
            </w:r>
          </w:p>
        </w:tc>
        <w:tc>
          <w:tcPr>
            <w:tcW w:w="850" w:type="dxa"/>
            <w:shd w:val="clear" w:color="auto" w:fill="auto"/>
            <w:vAlign w:val="center"/>
          </w:tcPr>
          <w:p w:rsidR="006A32D4" w:rsidRPr="005173EA" w:rsidRDefault="006A32D4" w:rsidP="00A83141">
            <w:pPr>
              <w:widowControl w:val="0"/>
              <w:autoSpaceDE w:val="0"/>
              <w:autoSpaceDN w:val="0"/>
              <w:jc w:val="center"/>
              <w:rPr>
                <w:sz w:val="12"/>
                <w:szCs w:val="12"/>
              </w:rPr>
            </w:pPr>
            <w:r w:rsidRPr="005173EA">
              <w:rPr>
                <w:sz w:val="12"/>
                <w:szCs w:val="12"/>
              </w:rPr>
              <w:t>10</w:t>
            </w:r>
            <w:r>
              <w:rPr>
                <w:sz w:val="12"/>
                <w:szCs w:val="12"/>
              </w:rPr>
              <w:t xml:space="preserve"> </w:t>
            </w:r>
            <w:r w:rsidRPr="005173EA">
              <w:rPr>
                <w:sz w:val="12"/>
                <w:szCs w:val="12"/>
              </w:rPr>
              <w:t>714,638</w:t>
            </w:r>
          </w:p>
        </w:tc>
        <w:tc>
          <w:tcPr>
            <w:tcW w:w="851" w:type="dxa"/>
            <w:shd w:val="clear" w:color="auto" w:fill="auto"/>
            <w:vAlign w:val="center"/>
          </w:tcPr>
          <w:p w:rsidR="006A32D4" w:rsidRPr="005173EA" w:rsidRDefault="006A32D4" w:rsidP="00A83141">
            <w:pPr>
              <w:widowControl w:val="0"/>
              <w:autoSpaceDE w:val="0"/>
              <w:autoSpaceDN w:val="0"/>
              <w:jc w:val="center"/>
              <w:rPr>
                <w:rFonts w:eastAsia="Calibri"/>
                <w:sz w:val="12"/>
                <w:szCs w:val="12"/>
                <w:lang w:eastAsia="en-US"/>
              </w:rPr>
            </w:pPr>
            <w:r w:rsidRPr="00A83141">
              <w:rPr>
                <w:sz w:val="12"/>
                <w:szCs w:val="12"/>
              </w:rPr>
              <w:t>11 474,675</w:t>
            </w:r>
          </w:p>
        </w:tc>
        <w:tc>
          <w:tcPr>
            <w:tcW w:w="850" w:type="dxa"/>
            <w:shd w:val="clear" w:color="auto" w:fill="auto"/>
            <w:vAlign w:val="center"/>
          </w:tcPr>
          <w:p w:rsidR="006A32D4" w:rsidRPr="005173EA" w:rsidRDefault="006A32D4" w:rsidP="00A83141">
            <w:pPr>
              <w:jc w:val="center"/>
              <w:rPr>
                <w:sz w:val="12"/>
                <w:szCs w:val="12"/>
              </w:rPr>
            </w:pPr>
            <w:r w:rsidRPr="005173EA">
              <w:rPr>
                <w:sz w:val="12"/>
                <w:szCs w:val="12"/>
              </w:rPr>
              <w:t>11 438,860</w:t>
            </w:r>
          </w:p>
        </w:tc>
        <w:tc>
          <w:tcPr>
            <w:tcW w:w="851" w:type="dxa"/>
            <w:shd w:val="clear" w:color="auto" w:fill="auto"/>
            <w:vAlign w:val="center"/>
          </w:tcPr>
          <w:p w:rsidR="006A32D4" w:rsidRPr="00DB0CAB" w:rsidRDefault="006A32D4" w:rsidP="00A83141">
            <w:pPr>
              <w:widowControl w:val="0"/>
              <w:autoSpaceDE w:val="0"/>
              <w:autoSpaceDN w:val="0"/>
              <w:jc w:val="center"/>
              <w:rPr>
                <w:sz w:val="12"/>
                <w:szCs w:val="12"/>
              </w:rPr>
            </w:pPr>
            <w:r w:rsidRPr="00DB0CAB">
              <w:rPr>
                <w:sz w:val="12"/>
                <w:szCs w:val="12"/>
              </w:rPr>
              <w:t>11 365,557</w:t>
            </w:r>
          </w:p>
        </w:tc>
        <w:tc>
          <w:tcPr>
            <w:tcW w:w="851" w:type="dxa"/>
            <w:shd w:val="clear" w:color="auto" w:fill="auto"/>
            <w:vAlign w:val="center"/>
          </w:tcPr>
          <w:p w:rsidR="006A32D4" w:rsidRPr="00DB0CAB" w:rsidRDefault="006A32D4" w:rsidP="00A83141">
            <w:pPr>
              <w:widowControl w:val="0"/>
              <w:autoSpaceDE w:val="0"/>
              <w:autoSpaceDN w:val="0"/>
              <w:jc w:val="center"/>
              <w:rPr>
                <w:sz w:val="12"/>
                <w:szCs w:val="12"/>
              </w:rPr>
            </w:pPr>
            <w:r w:rsidRPr="00DB0CAB">
              <w:rPr>
                <w:sz w:val="12"/>
                <w:szCs w:val="12"/>
              </w:rPr>
              <w:t>11 365,557</w:t>
            </w:r>
          </w:p>
        </w:tc>
        <w:tc>
          <w:tcPr>
            <w:tcW w:w="851" w:type="dxa"/>
            <w:shd w:val="clear" w:color="auto" w:fill="auto"/>
            <w:vAlign w:val="center"/>
          </w:tcPr>
          <w:p w:rsidR="006A32D4" w:rsidRPr="00DB0CAB" w:rsidRDefault="006A32D4" w:rsidP="00A83141">
            <w:pPr>
              <w:widowControl w:val="0"/>
              <w:autoSpaceDE w:val="0"/>
              <w:autoSpaceDN w:val="0"/>
              <w:jc w:val="center"/>
              <w:rPr>
                <w:sz w:val="12"/>
                <w:szCs w:val="12"/>
              </w:rPr>
            </w:pPr>
            <w:r w:rsidRPr="00DB0CAB">
              <w:rPr>
                <w:sz w:val="12"/>
                <w:szCs w:val="12"/>
              </w:rPr>
              <w:t>11 365,557</w:t>
            </w:r>
          </w:p>
        </w:tc>
        <w:tc>
          <w:tcPr>
            <w:tcW w:w="851" w:type="dxa"/>
            <w:shd w:val="clear" w:color="auto" w:fill="auto"/>
            <w:vAlign w:val="center"/>
          </w:tcPr>
          <w:p w:rsidR="006A32D4" w:rsidRPr="00A83141" w:rsidRDefault="006A32D4" w:rsidP="00A83141">
            <w:pPr>
              <w:widowControl w:val="0"/>
              <w:autoSpaceDE w:val="0"/>
              <w:autoSpaceDN w:val="0"/>
              <w:jc w:val="center"/>
              <w:rPr>
                <w:sz w:val="12"/>
                <w:szCs w:val="12"/>
              </w:rPr>
            </w:pPr>
            <w:r w:rsidRPr="00A83141">
              <w:rPr>
                <w:sz w:val="12"/>
                <w:szCs w:val="12"/>
              </w:rPr>
              <w:t>11 575,024</w:t>
            </w:r>
          </w:p>
        </w:tc>
        <w:tc>
          <w:tcPr>
            <w:tcW w:w="851" w:type="dxa"/>
            <w:shd w:val="clear" w:color="auto" w:fill="auto"/>
            <w:vAlign w:val="center"/>
          </w:tcPr>
          <w:p w:rsidR="006A32D4" w:rsidRPr="00A83141" w:rsidRDefault="006A32D4" w:rsidP="00A83141">
            <w:pPr>
              <w:widowControl w:val="0"/>
              <w:autoSpaceDE w:val="0"/>
              <w:autoSpaceDN w:val="0"/>
              <w:jc w:val="center"/>
              <w:rPr>
                <w:sz w:val="12"/>
                <w:szCs w:val="12"/>
              </w:rPr>
            </w:pPr>
            <w:r w:rsidRPr="00A83141">
              <w:rPr>
                <w:sz w:val="12"/>
                <w:szCs w:val="12"/>
              </w:rPr>
              <w:t>11 575,024</w:t>
            </w:r>
          </w:p>
        </w:tc>
      </w:tr>
      <w:tr w:rsidR="006A32D4" w:rsidRPr="005173EA" w:rsidTr="00E16CB6">
        <w:tc>
          <w:tcPr>
            <w:tcW w:w="1135" w:type="dxa"/>
            <w:vMerge/>
          </w:tcPr>
          <w:p w:rsidR="006A32D4" w:rsidRPr="005173EA" w:rsidRDefault="006A32D4" w:rsidP="00A83141">
            <w:pPr>
              <w:spacing w:line="276" w:lineRule="auto"/>
              <w:rPr>
                <w:rFonts w:eastAsia="Calibri"/>
                <w:sz w:val="12"/>
                <w:szCs w:val="12"/>
                <w:lang w:eastAsia="en-US"/>
              </w:rPr>
            </w:pPr>
          </w:p>
        </w:tc>
        <w:tc>
          <w:tcPr>
            <w:tcW w:w="1814" w:type="dxa"/>
            <w:vMerge/>
          </w:tcPr>
          <w:p w:rsidR="006A32D4" w:rsidRPr="005173EA" w:rsidRDefault="006A32D4" w:rsidP="00A83141">
            <w:pPr>
              <w:spacing w:line="276" w:lineRule="auto"/>
              <w:rPr>
                <w:rFonts w:eastAsia="Calibri"/>
                <w:sz w:val="12"/>
                <w:szCs w:val="12"/>
                <w:lang w:eastAsia="en-US"/>
              </w:rPr>
            </w:pPr>
          </w:p>
        </w:tc>
        <w:tc>
          <w:tcPr>
            <w:tcW w:w="1872" w:type="dxa"/>
            <w:vAlign w:val="center"/>
          </w:tcPr>
          <w:p w:rsidR="006A32D4" w:rsidRPr="005173EA" w:rsidRDefault="006A32D4" w:rsidP="00A83141">
            <w:pPr>
              <w:widowControl w:val="0"/>
              <w:autoSpaceDE w:val="0"/>
              <w:autoSpaceDN w:val="0"/>
              <w:rPr>
                <w:sz w:val="12"/>
                <w:szCs w:val="12"/>
              </w:rPr>
            </w:pPr>
            <w:r w:rsidRPr="005173EA">
              <w:rPr>
                <w:sz w:val="12"/>
                <w:szCs w:val="12"/>
              </w:rPr>
              <w:t>федеральный бюджет</w:t>
            </w:r>
          </w:p>
        </w:tc>
        <w:tc>
          <w:tcPr>
            <w:tcW w:w="850" w:type="dxa"/>
            <w:shd w:val="clear" w:color="auto" w:fill="auto"/>
            <w:vAlign w:val="center"/>
          </w:tcPr>
          <w:p w:rsidR="006A32D4" w:rsidRPr="005173EA" w:rsidRDefault="006A32D4" w:rsidP="00A83141">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A83141">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A83141">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A83141">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6A32D4" w:rsidRPr="005173EA" w:rsidRDefault="006A32D4" w:rsidP="00A83141">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A83141">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6A32D4" w:rsidRPr="00813FBF" w:rsidRDefault="006A32D4" w:rsidP="00A83141">
            <w:pPr>
              <w:widowControl w:val="0"/>
              <w:autoSpaceDE w:val="0"/>
              <w:autoSpaceDN w:val="0"/>
              <w:jc w:val="center"/>
              <w:rPr>
                <w:sz w:val="12"/>
                <w:szCs w:val="12"/>
              </w:rPr>
            </w:pPr>
            <w:r w:rsidRPr="00813FBF">
              <w:rPr>
                <w:sz w:val="12"/>
                <w:szCs w:val="12"/>
              </w:rPr>
              <w:t>0,000</w:t>
            </w:r>
          </w:p>
        </w:tc>
        <w:tc>
          <w:tcPr>
            <w:tcW w:w="851" w:type="dxa"/>
            <w:shd w:val="clear" w:color="auto" w:fill="auto"/>
            <w:vAlign w:val="center"/>
          </w:tcPr>
          <w:p w:rsidR="006A32D4" w:rsidRPr="00DB0CAB" w:rsidRDefault="006A32D4" w:rsidP="00A83141">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DB0CAB" w:rsidRDefault="006A32D4" w:rsidP="00A83141">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813FBF" w:rsidRDefault="006A32D4" w:rsidP="00A83141">
            <w:pPr>
              <w:widowControl w:val="0"/>
              <w:autoSpaceDE w:val="0"/>
              <w:autoSpaceDN w:val="0"/>
              <w:jc w:val="center"/>
              <w:rPr>
                <w:sz w:val="12"/>
                <w:szCs w:val="12"/>
              </w:rPr>
            </w:pPr>
            <w:r w:rsidRPr="00813FBF">
              <w:rPr>
                <w:sz w:val="12"/>
                <w:szCs w:val="12"/>
              </w:rPr>
              <w:t>0,000</w:t>
            </w:r>
          </w:p>
        </w:tc>
        <w:tc>
          <w:tcPr>
            <w:tcW w:w="851" w:type="dxa"/>
            <w:shd w:val="clear" w:color="auto" w:fill="auto"/>
            <w:vAlign w:val="center"/>
          </w:tcPr>
          <w:p w:rsidR="006A32D4" w:rsidRPr="00DB0CAB" w:rsidRDefault="006A32D4" w:rsidP="00A83141">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5173EA" w:rsidRDefault="006A32D4" w:rsidP="00A83141">
            <w:pPr>
              <w:widowControl w:val="0"/>
              <w:autoSpaceDE w:val="0"/>
              <w:autoSpaceDN w:val="0"/>
              <w:jc w:val="center"/>
              <w:rPr>
                <w:sz w:val="12"/>
                <w:szCs w:val="12"/>
              </w:rPr>
            </w:pPr>
            <w:r w:rsidRPr="005173EA">
              <w:rPr>
                <w:sz w:val="12"/>
                <w:szCs w:val="12"/>
              </w:rPr>
              <w:t>0,000</w:t>
            </w:r>
          </w:p>
        </w:tc>
      </w:tr>
      <w:tr w:rsidR="006A32D4" w:rsidRPr="005173EA" w:rsidTr="00E16CB6">
        <w:tc>
          <w:tcPr>
            <w:tcW w:w="1135" w:type="dxa"/>
            <w:vMerge/>
          </w:tcPr>
          <w:p w:rsidR="006A32D4" w:rsidRPr="005173EA" w:rsidRDefault="006A32D4" w:rsidP="00A83141">
            <w:pPr>
              <w:spacing w:line="276" w:lineRule="auto"/>
              <w:rPr>
                <w:rFonts w:eastAsia="Calibri"/>
                <w:sz w:val="12"/>
                <w:szCs w:val="12"/>
                <w:lang w:eastAsia="en-US"/>
              </w:rPr>
            </w:pPr>
          </w:p>
        </w:tc>
        <w:tc>
          <w:tcPr>
            <w:tcW w:w="1814" w:type="dxa"/>
            <w:vMerge/>
          </w:tcPr>
          <w:p w:rsidR="006A32D4" w:rsidRPr="005173EA" w:rsidRDefault="006A32D4" w:rsidP="00A83141">
            <w:pPr>
              <w:spacing w:line="276" w:lineRule="auto"/>
              <w:rPr>
                <w:rFonts w:eastAsia="Calibri"/>
                <w:sz w:val="12"/>
                <w:szCs w:val="12"/>
                <w:lang w:eastAsia="en-US"/>
              </w:rPr>
            </w:pPr>
          </w:p>
        </w:tc>
        <w:tc>
          <w:tcPr>
            <w:tcW w:w="1872" w:type="dxa"/>
            <w:vAlign w:val="center"/>
          </w:tcPr>
          <w:p w:rsidR="006A32D4" w:rsidRPr="005173EA" w:rsidRDefault="006A32D4" w:rsidP="00A83141">
            <w:pPr>
              <w:widowControl w:val="0"/>
              <w:autoSpaceDE w:val="0"/>
              <w:autoSpaceDN w:val="0"/>
              <w:rPr>
                <w:sz w:val="12"/>
                <w:szCs w:val="12"/>
              </w:rPr>
            </w:pPr>
            <w:r w:rsidRPr="005173EA">
              <w:rPr>
                <w:sz w:val="12"/>
                <w:szCs w:val="12"/>
              </w:rPr>
              <w:t>областной бюджет</w:t>
            </w:r>
          </w:p>
        </w:tc>
        <w:tc>
          <w:tcPr>
            <w:tcW w:w="850" w:type="dxa"/>
            <w:shd w:val="clear" w:color="auto" w:fill="auto"/>
            <w:vAlign w:val="center"/>
          </w:tcPr>
          <w:p w:rsidR="006A32D4" w:rsidRPr="005173EA" w:rsidRDefault="006A32D4" w:rsidP="00A83141">
            <w:pPr>
              <w:widowControl w:val="0"/>
              <w:autoSpaceDE w:val="0"/>
              <w:autoSpaceDN w:val="0"/>
              <w:jc w:val="center"/>
              <w:rPr>
                <w:sz w:val="12"/>
                <w:szCs w:val="12"/>
              </w:rPr>
            </w:pPr>
            <w:r w:rsidRPr="005173EA">
              <w:rPr>
                <w:sz w:val="12"/>
                <w:szCs w:val="12"/>
              </w:rPr>
              <w:t>7</w:t>
            </w:r>
            <w:r>
              <w:rPr>
                <w:sz w:val="12"/>
                <w:szCs w:val="12"/>
              </w:rPr>
              <w:t xml:space="preserve"> </w:t>
            </w:r>
            <w:r w:rsidRPr="005173EA">
              <w:rPr>
                <w:sz w:val="12"/>
                <w:szCs w:val="12"/>
              </w:rPr>
              <w:t>687,790</w:t>
            </w:r>
          </w:p>
        </w:tc>
        <w:tc>
          <w:tcPr>
            <w:tcW w:w="992" w:type="dxa"/>
            <w:shd w:val="clear" w:color="auto" w:fill="auto"/>
            <w:vAlign w:val="center"/>
          </w:tcPr>
          <w:p w:rsidR="006A32D4" w:rsidRPr="005173EA" w:rsidRDefault="006A32D4" w:rsidP="00A83141">
            <w:pPr>
              <w:widowControl w:val="0"/>
              <w:autoSpaceDE w:val="0"/>
              <w:autoSpaceDN w:val="0"/>
              <w:jc w:val="center"/>
              <w:rPr>
                <w:sz w:val="12"/>
                <w:szCs w:val="12"/>
              </w:rPr>
            </w:pPr>
            <w:r w:rsidRPr="005173EA">
              <w:rPr>
                <w:sz w:val="12"/>
                <w:szCs w:val="12"/>
              </w:rPr>
              <w:t>8</w:t>
            </w:r>
            <w:r>
              <w:rPr>
                <w:sz w:val="12"/>
                <w:szCs w:val="12"/>
              </w:rPr>
              <w:t xml:space="preserve"> </w:t>
            </w:r>
            <w:r w:rsidRPr="005173EA">
              <w:rPr>
                <w:sz w:val="12"/>
                <w:szCs w:val="12"/>
              </w:rPr>
              <w:t>056,099</w:t>
            </w:r>
          </w:p>
        </w:tc>
        <w:tc>
          <w:tcPr>
            <w:tcW w:w="992" w:type="dxa"/>
            <w:shd w:val="clear" w:color="auto" w:fill="auto"/>
            <w:vAlign w:val="center"/>
          </w:tcPr>
          <w:p w:rsidR="006A32D4" w:rsidRPr="005173EA" w:rsidRDefault="006A32D4" w:rsidP="00A83141">
            <w:pPr>
              <w:widowControl w:val="0"/>
              <w:autoSpaceDE w:val="0"/>
              <w:autoSpaceDN w:val="0"/>
              <w:jc w:val="center"/>
              <w:rPr>
                <w:sz w:val="12"/>
                <w:szCs w:val="12"/>
              </w:rPr>
            </w:pPr>
            <w:r w:rsidRPr="005173EA">
              <w:rPr>
                <w:sz w:val="12"/>
                <w:szCs w:val="12"/>
              </w:rPr>
              <w:t>9</w:t>
            </w:r>
            <w:r>
              <w:rPr>
                <w:sz w:val="12"/>
                <w:szCs w:val="12"/>
              </w:rPr>
              <w:t xml:space="preserve"> </w:t>
            </w:r>
            <w:r w:rsidRPr="005173EA">
              <w:rPr>
                <w:sz w:val="12"/>
                <w:szCs w:val="12"/>
              </w:rPr>
              <w:t>868,184</w:t>
            </w:r>
          </w:p>
        </w:tc>
        <w:tc>
          <w:tcPr>
            <w:tcW w:w="851" w:type="dxa"/>
            <w:shd w:val="clear" w:color="auto" w:fill="auto"/>
            <w:vAlign w:val="center"/>
          </w:tcPr>
          <w:p w:rsidR="006A32D4" w:rsidRPr="005173EA" w:rsidRDefault="006A32D4" w:rsidP="00A83141">
            <w:pPr>
              <w:widowControl w:val="0"/>
              <w:autoSpaceDE w:val="0"/>
              <w:autoSpaceDN w:val="0"/>
              <w:jc w:val="center"/>
              <w:rPr>
                <w:sz w:val="12"/>
                <w:szCs w:val="12"/>
              </w:rPr>
            </w:pPr>
            <w:r w:rsidRPr="005173EA">
              <w:rPr>
                <w:sz w:val="12"/>
                <w:szCs w:val="12"/>
              </w:rPr>
              <w:t>10</w:t>
            </w:r>
            <w:r>
              <w:rPr>
                <w:sz w:val="12"/>
                <w:szCs w:val="12"/>
              </w:rPr>
              <w:t xml:space="preserve"> </w:t>
            </w:r>
            <w:r w:rsidRPr="005173EA">
              <w:rPr>
                <w:sz w:val="12"/>
                <w:szCs w:val="12"/>
              </w:rPr>
              <w:t>039,346</w:t>
            </w:r>
          </w:p>
        </w:tc>
        <w:tc>
          <w:tcPr>
            <w:tcW w:w="850" w:type="dxa"/>
            <w:shd w:val="clear" w:color="auto" w:fill="auto"/>
            <w:vAlign w:val="center"/>
          </w:tcPr>
          <w:p w:rsidR="006A32D4" w:rsidRPr="005173EA" w:rsidRDefault="006A32D4" w:rsidP="00A83141">
            <w:pPr>
              <w:widowControl w:val="0"/>
              <w:autoSpaceDE w:val="0"/>
              <w:autoSpaceDN w:val="0"/>
              <w:jc w:val="center"/>
              <w:rPr>
                <w:sz w:val="12"/>
                <w:szCs w:val="12"/>
              </w:rPr>
            </w:pPr>
            <w:r w:rsidRPr="005173EA">
              <w:rPr>
                <w:sz w:val="12"/>
                <w:szCs w:val="12"/>
              </w:rPr>
              <w:t>10</w:t>
            </w:r>
            <w:r>
              <w:rPr>
                <w:sz w:val="12"/>
                <w:szCs w:val="12"/>
              </w:rPr>
              <w:t xml:space="preserve"> </w:t>
            </w:r>
            <w:r w:rsidRPr="005173EA">
              <w:rPr>
                <w:sz w:val="12"/>
                <w:szCs w:val="12"/>
              </w:rPr>
              <w:t>714,638</w:t>
            </w:r>
          </w:p>
        </w:tc>
        <w:tc>
          <w:tcPr>
            <w:tcW w:w="851" w:type="dxa"/>
            <w:shd w:val="clear" w:color="auto" w:fill="auto"/>
            <w:vAlign w:val="center"/>
          </w:tcPr>
          <w:p w:rsidR="006A32D4" w:rsidRPr="005173EA" w:rsidRDefault="006A32D4" w:rsidP="00A83141">
            <w:pPr>
              <w:widowControl w:val="0"/>
              <w:autoSpaceDE w:val="0"/>
              <w:autoSpaceDN w:val="0"/>
              <w:jc w:val="center"/>
              <w:rPr>
                <w:rFonts w:eastAsia="Calibri"/>
                <w:sz w:val="12"/>
                <w:szCs w:val="12"/>
                <w:lang w:eastAsia="en-US"/>
              </w:rPr>
            </w:pPr>
            <w:r w:rsidRPr="00A83141">
              <w:rPr>
                <w:sz w:val="12"/>
                <w:szCs w:val="12"/>
              </w:rPr>
              <w:t>11 474,675</w:t>
            </w:r>
          </w:p>
        </w:tc>
        <w:tc>
          <w:tcPr>
            <w:tcW w:w="850" w:type="dxa"/>
            <w:shd w:val="clear" w:color="auto" w:fill="auto"/>
            <w:vAlign w:val="center"/>
          </w:tcPr>
          <w:p w:rsidR="006A32D4" w:rsidRPr="005173EA" w:rsidRDefault="006A32D4" w:rsidP="00A83141">
            <w:pPr>
              <w:jc w:val="center"/>
              <w:rPr>
                <w:sz w:val="12"/>
                <w:szCs w:val="12"/>
              </w:rPr>
            </w:pPr>
            <w:r w:rsidRPr="005173EA">
              <w:rPr>
                <w:sz w:val="12"/>
                <w:szCs w:val="12"/>
              </w:rPr>
              <w:t>11 438,860</w:t>
            </w:r>
          </w:p>
        </w:tc>
        <w:tc>
          <w:tcPr>
            <w:tcW w:w="851" w:type="dxa"/>
            <w:shd w:val="clear" w:color="auto" w:fill="auto"/>
            <w:vAlign w:val="center"/>
          </w:tcPr>
          <w:p w:rsidR="006A32D4" w:rsidRPr="00DB0CAB" w:rsidRDefault="006A32D4" w:rsidP="00A83141">
            <w:pPr>
              <w:widowControl w:val="0"/>
              <w:autoSpaceDE w:val="0"/>
              <w:autoSpaceDN w:val="0"/>
              <w:jc w:val="center"/>
              <w:rPr>
                <w:sz w:val="12"/>
                <w:szCs w:val="12"/>
              </w:rPr>
            </w:pPr>
            <w:r w:rsidRPr="00DB0CAB">
              <w:rPr>
                <w:sz w:val="12"/>
                <w:szCs w:val="12"/>
              </w:rPr>
              <w:t>11 365,557</w:t>
            </w:r>
          </w:p>
        </w:tc>
        <w:tc>
          <w:tcPr>
            <w:tcW w:w="851" w:type="dxa"/>
            <w:shd w:val="clear" w:color="auto" w:fill="auto"/>
            <w:vAlign w:val="center"/>
          </w:tcPr>
          <w:p w:rsidR="006A32D4" w:rsidRPr="00DB0CAB" w:rsidRDefault="006A32D4" w:rsidP="00A83141">
            <w:pPr>
              <w:widowControl w:val="0"/>
              <w:autoSpaceDE w:val="0"/>
              <w:autoSpaceDN w:val="0"/>
              <w:jc w:val="center"/>
              <w:rPr>
                <w:sz w:val="12"/>
                <w:szCs w:val="12"/>
              </w:rPr>
            </w:pPr>
            <w:r w:rsidRPr="00DB0CAB">
              <w:rPr>
                <w:sz w:val="12"/>
                <w:szCs w:val="12"/>
              </w:rPr>
              <w:t>11 365,557</w:t>
            </w:r>
          </w:p>
        </w:tc>
        <w:tc>
          <w:tcPr>
            <w:tcW w:w="851" w:type="dxa"/>
            <w:shd w:val="clear" w:color="auto" w:fill="auto"/>
            <w:vAlign w:val="center"/>
          </w:tcPr>
          <w:p w:rsidR="006A32D4" w:rsidRPr="00DB0CAB" w:rsidRDefault="006A32D4" w:rsidP="00A83141">
            <w:pPr>
              <w:widowControl w:val="0"/>
              <w:autoSpaceDE w:val="0"/>
              <w:autoSpaceDN w:val="0"/>
              <w:jc w:val="center"/>
              <w:rPr>
                <w:sz w:val="12"/>
                <w:szCs w:val="12"/>
              </w:rPr>
            </w:pPr>
            <w:r w:rsidRPr="00DB0CAB">
              <w:rPr>
                <w:sz w:val="12"/>
                <w:szCs w:val="12"/>
              </w:rPr>
              <w:t>11 365,557</w:t>
            </w:r>
          </w:p>
        </w:tc>
        <w:tc>
          <w:tcPr>
            <w:tcW w:w="851" w:type="dxa"/>
            <w:shd w:val="clear" w:color="auto" w:fill="auto"/>
            <w:vAlign w:val="center"/>
          </w:tcPr>
          <w:p w:rsidR="006A32D4" w:rsidRPr="00A83141" w:rsidRDefault="006A32D4" w:rsidP="00A83141">
            <w:pPr>
              <w:widowControl w:val="0"/>
              <w:autoSpaceDE w:val="0"/>
              <w:autoSpaceDN w:val="0"/>
              <w:jc w:val="center"/>
              <w:rPr>
                <w:sz w:val="12"/>
                <w:szCs w:val="12"/>
              </w:rPr>
            </w:pPr>
            <w:r w:rsidRPr="00A83141">
              <w:rPr>
                <w:sz w:val="12"/>
                <w:szCs w:val="12"/>
              </w:rPr>
              <w:t>11 575,024</w:t>
            </w:r>
          </w:p>
        </w:tc>
        <w:tc>
          <w:tcPr>
            <w:tcW w:w="851" w:type="dxa"/>
            <w:shd w:val="clear" w:color="auto" w:fill="auto"/>
            <w:vAlign w:val="center"/>
          </w:tcPr>
          <w:p w:rsidR="006A32D4" w:rsidRPr="00A83141" w:rsidRDefault="006A32D4" w:rsidP="00A83141">
            <w:pPr>
              <w:widowControl w:val="0"/>
              <w:autoSpaceDE w:val="0"/>
              <w:autoSpaceDN w:val="0"/>
              <w:jc w:val="center"/>
              <w:rPr>
                <w:sz w:val="12"/>
                <w:szCs w:val="12"/>
              </w:rPr>
            </w:pPr>
            <w:r w:rsidRPr="00A83141">
              <w:rPr>
                <w:sz w:val="12"/>
                <w:szCs w:val="12"/>
              </w:rPr>
              <w:t>11 575,024</w:t>
            </w:r>
          </w:p>
        </w:tc>
      </w:tr>
      <w:tr w:rsidR="006A32D4" w:rsidRPr="005173EA" w:rsidTr="006E4295">
        <w:tc>
          <w:tcPr>
            <w:tcW w:w="1135" w:type="dxa"/>
            <w:vMerge w:val="restart"/>
            <w:vAlign w:val="center"/>
          </w:tcPr>
          <w:p w:rsidR="006A32D4" w:rsidRPr="005173EA" w:rsidRDefault="006A32D4" w:rsidP="006E4295">
            <w:pPr>
              <w:spacing w:line="276" w:lineRule="auto"/>
              <w:rPr>
                <w:rFonts w:eastAsia="Calibri"/>
                <w:sz w:val="12"/>
                <w:szCs w:val="12"/>
                <w:lang w:eastAsia="en-US"/>
              </w:rPr>
            </w:pPr>
            <w:r w:rsidRPr="00367A83">
              <w:rPr>
                <w:rFonts w:eastAsia="Calibri"/>
                <w:sz w:val="12"/>
                <w:szCs w:val="12"/>
                <w:lang w:eastAsia="en-US"/>
              </w:rPr>
              <w:t>Основное мер</w:t>
            </w:r>
            <w:r w:rsidRPr="00367A83">
              <w:rPr>
                <w:rFonts w:eastAsia="Calibri"/>
                <w:sz w:val="12"/>
                <w:szCs w:val="12"/>
                <w:lang w:eastAsia="en-US"/>
              </w:rPr>
              <w:t>о</w:t>
            </w:r>
            <w:r w:rsidRPr="00367A83">
              <w:rPr>
                <w:rFonts w:eastAsia="Calibri"/>
                <w:sz w:val="12"/>
                <w:szCs w:val="12"/>
                <w:lang w:eastAsia="en-US"/>
              </w:rPr>
              <w:t>приятие 0</w:t>
            </w:r>
            <w:r>
              <w:rPr>
                <w:rFonts w:eastAsia="Calibri"/>
                <w:sz w:val="12"/>
                <w:szCs w:val="12"/>
                <w:lang w:eastAsia="en-US"/>
              </w:rPr>
              <w:t>8</w:t>
            </w:r>
          </w:p>
        </w:tc>
        <w:tc>
          <w:tcPr>
            <w:tcW w:w="1814" w:type="dxa"/>
            <w:vMerge w:val="restart"/>
            <w:vAlign w:val="center"/>
          </w:tcPr>
          <w:p w:rsidR="006A32D4" w:rsidRPr="005173EA" w:rsidRDefault="006A32D4" w:rsidP="006E4295">
            <w:pPr>
              <w:spacing w:line="276" w:lineRule="auto"/>
              <w:rPr>
                <w:rFonts w:eastAsia="Calibri"/>
                <w:sz w:val="12"/>
                <w:szCs w:val="12"/>
                <w:lang w:eastAsia="en-US"/>
              </w:rPr>
            </w:pPr>
            <w:proofErr w:type="gramStart"/>
            <w:r w:rsidRPr="006E4295">
              <w:rPr>
                <w:rFonts w:eastAsia="Calibri"/>
                <w:sz w:val="12"/>
                <w:szCs w:val="12"/>
                <w:lang w:eastAsia="en-US"/>
              </w:rPr>
              <w:t>Социальная поддержка обуч</w:t>
            </w:r>
            <w:r w:rsidRPr="006E4295">
              <w:rPr>
                <w:rFonts w:eastAsia="Calibri"/>
                <w:sz w:val="12"/>
                <w:szCs w:val="12"/>
                <w:lang w:eastAsia="en-US"/>
              </w:rPr>
              <w:t>а</w:t>
            </w:r>
            <w:r w:rsidRPr="006E4295">
              <w:rPr>
                <w:rFonts w:eastAsia="Calibri"/>
                <w:sz w:val="12"/>
                <w:szCs w:val="12"/>
                <w:lang w:eastAsia="en-US"/>
              </w:rPr>
              <w:t>ющих</w:t>
            </w:r>
            <w:r>
              <w:rPr>
                <w:rFonts w:eastAsia="Calibri"/>
                <w:sz w:val="12"/>
                <w:szCs w:val="12"/>
                <w:lang w:eastAsia="en-US"/>
              </w:rPr>
              <w:t>ся в организациях профе</w:t>
            </w:r>
            <w:r>
              <w:rPr>
                <w:rFonts w:eastAsia="Calibri"/>
                <w:sz w:val="12"/>
                <w:szCs w:val="12"/>
                <w:lang w:eastAsia="en-US"/>
              </w:rPr>
              <w:t>с</w:t>
            </w:r>
            <w:r>
              <w:rPr>
                <w:rFonts w:eastAsia="Calibri"/>
                <w:sz w:val="12"/>
                <w:szCs w:val="12"/>
                <w:lang w:eastAsia="en-US"/>
              </w:rPr>
              <w:t>сиональ</w:t>
            </w:r>
            <w:r w:rsidRPr="006E4295">
              <w:rPr>
                <w:rFonts w:eastAsia="Calibri"/>
                <w:sz w:val="12"/>
                <w:szCs w:val="12"/>
                <w:lang w:eastAsia="en-US"/>
              </w:rPr>
              <w:t>ного образования</w:t>
            </w:r>
            <w:proofErr w:type="gramEnd"/>
          </w:p>
        </w:tc>
        <w:tc>
          <w:tcPr>
            <w:tcW w:w="1872" w:type="dxa"/>
            <w:vAlign w:val="center"/>
          </w:tcPr>
          <w:p w:rsidR="006A32D4" w:rsidRPr="005173EA" w:rsidRDefault="006A32D4" w:rsidP="006E4295">
            <w:pPr>
              <w:widowControl w:val="0"/>
              <w:autoSpaceDE w:val="0"/>
              <w:autoSpaceDN w:val="0"/>
              <w:rPr>
                <w:sz w:val="12"/>
                <w:szCs w:val="12"/>
              </w:rPr>
            </w:pPr>
            <w:r>
              <w:rPr>
                <w:sz w:val="12"/>
                <w:szCs w:val="12"/>
              </w:rPr>
              <w:t>в</w:t>
            </w:r>
            <w:r w:rsidRPr="005173EA">
              <w:rPr>
                <w:sz w:val="12"/>
                <w:szCs w:val="12"/>
              </w:rPr>
              <w:t>сего</w:t>
            </w:r>
          </w:p>
        </w:tc>
        <w:tc>
          <w:tcPr>
            <w:tcW w:w="850" w:type="dxa"/>
            <w:shd w:val="clear" w:color="auto" w:fill="auto"/>
            <w:vAlign w:val="center"/>
          </w:tcPr>
          <w:p w:rsidR="006A32D4" w:rsidRPr="005173EA" w:rsidRDefault="006A32D4" w:rsidP="006E4295">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6E4295">
            <w:pPr>
              <w:widowControl w:val="0"/>
              <w:autoSpaceDE w:val="0"/>
              <w:autoSpaceDN w:val="0"/>
              <w:jc w:val="center"/>
              <w:rPr>
                <w:sz w:val="12"/>
                <w:szCs w:val="12"/>
              </w:rPr>
            </w:pPr>
            <w:r w:rsidRPr="005173EA">
              <w:rPr>
                <w:sz w:val="12"/>
                <w:szCs w:val="12"/>
              </w:rPr>
              <w:t>6</w:t>
            </w:r>
            <w:r>
              <w:rPr>
                <w:sz w:val="12"/>
                <w:szCs w:val="12"/>
              </w:rPr>
              <w:t xml:space="preserve"> </w:t>
            </w:r>
            <w:r w:rsidRPr="005173EA">
              <w:rPr>
                <w:sz w:val="12"/>
                <w:szCs w:val="12"/>
              </w:rPr>
              <w:t>6825,173</w:t>
            </w:r>
          </w:p>
        </w:tc>
        <w:tc>
          <w:tcPr>
            <w:tcW w:w="992" w:type="dxa"/>
            <w:shd w:val="clear" w:color="auto" w:fill="auto"/>
            <w:vAlign w:val="center"/>
          </w:tcPr>
          <w:p w:rsidR="006A32D4" w:rsidRPr="005173EA" w:rsidRDefault="006A32D4" w:rsidP="006E4295">
            <w:pPr>
              <w:widowControl w:val="0"/>
              <w:autoSpaceDE w:val="0"/>
              <w:autoSpaceDN w:val="0"/>
              <w:jc w:val="center"/>
              <w:rPr>
                <w:sz w:val="12"/>
                <w:szCs w:val="12"/>
              </w:rPr>
            </w:pPr>
            <w:r w:rsidRPr="005173EA">
              <w:rPr>
                <w:sz w:val="12"/>
                <w:szCs w:val="12"/>
              </w:rPr>
              <w:t>62</w:t>
            </w:r>
            <w:r>
              <w:rPr>
                <w:sz w:val="12"/>
                <w:szCs w:val="12"/>
              </w:rPr>
              <w:t xml:space="preserve"> </w:t>
            </w:r>
            <w:r w:rsidRPr="005173EA">
              <w:rPr>
                <w:sz w:val="12"/>
                <w:szCs w:val="12"/>
              </w:rPr>
              <w:t>078,733</w:t>
            </w:r>
          </w:p>
        </w:tc>
        <w:tc>
          <w:tcPr>
            <w:tcW w:w="851" w:type="dxa"/>
            <w:shd w:val="clear" w:color="auto" w:fill="auto"/>
            <w:vAlign w:val="center"/>
          </w:tcPr>
          <w:p w:rsidR="006A32D4" w:rsidRPr="005173EA" w:rsidRDefault="006A32D4" w:rsidP="006E4295">
            <w:pPr>
              <w:widowControl w:val="0"/>
              <w:autoSpaceDE w:val="0"/>
              <w:autoSpaceDN w:val="0"/>
              <w:jc w:val="center"/>
              <w:rPr>
                <w:sz w:val="12"/>
                <w:szCs w:val="12"/>
              </w:rPr>
            </w:pPr>
            <w:r w:rsidRPr="005173EA">
              <w:rPr>
                <w:sz w:val="12"/>
                <w:szCs w:val="12"/>
              </w:rPr>
              <w:t>68</w:t>
            </w:r>
            <w:r>
              <w:rPr>
                <w:sz w:val="12"/>
                <w:szCs w:val="12"/>
              </w:rPr>
              <w:t xml:space="preserve"> </w:t>
            </w:r>
            <w:r w:rsidRPr="005173EA">
              <w:rPr>
                <w:sz w:val="12"/>
                <w:szCs w:val="12"/>
              </w:rPr>
              <w:t>505,311</w:t>
            </w:r>
          </w:p>
        </w:tc>
        <w:tc>
          <w:tcPr>
            <w:tcW w:w="850" w:type="dxa"/>
            <w:shd w:val="clear" w:color="auto" w:fill="auto"/>
            <w:vAlign w:val="center"/>
          </w:tcPr>
          <w:p w:rsidR="006A32D4" w:rsidRPr="005173EA" w:rsidRDefault="006A32D4" w:rsidP="006E4295">
            <w:pPr>
              <w:widowControl w:val="0"/>
              <w:autoSpaceDE w:val="0"/>
              <w:autoSpaceDN w:val="0"/>
              <w:jc w:val="center"/>
              <w:rPr>
                <w:sz w:val="12"/>
                <w:szCs w:val="12"/>
              </w:rPr>
            </w:pPr>
            <w:r w:rsidRPr="005173EA">
              <w:rPr>
                <w:sz w:val="12"/>
                <w:szCs w:val="12"/>
              </w:rPr>
              <w:t>67</w:t>
            </w:r>
            <w:r>
              <w:rPr>
                <w:sz w:val="12"/>
                <w:szCs w:val="12"/>
              </w:rPr>
              <w:t xml:space="preserve"> </w:t>
            </w:r>
            <w:r w:rsidRPr="005173EA">
              <w:rPr>
                <w:sz w:val="12"/>
                <w:szCs w:val="12"/>
              </w:rPr>
              <w:t>006,640</w:t>
            </w:r>
          </w:p>
        </w:tc>
        <w:tc>
          <w:tcPr>
            <w:tcW w:w="851" w:type="dxa"/>
            <w:shd w:val="clear" w:color="auto" w:fill="auto"/>
            <w:vAlign w:val="center"/>
          </w:tcPr>
          <w:p w:rsidR="006A32D4" w:rsidRPr="005173EA" w:rsidRDefault="006A32D4" w:rsidP="006E4295">
            <w:pPr>
              <w:widowControl w:val="0"/>
              <w:autoSpaceDE w:val="0"/>
              <w:autoSpaceDN w:val="0"/>
              <w:jc w:val="center"/>
              <w:rPr>
                <w:rFonts w:eastAsia="Calibri"/>
                <w:sz w:val="12"/>
                <w:szCs w:val="12"/>
                <w:lang w:eastAsia="en-US"/>
              </w:rPr>
            </w:pPr>
            <w:r w:rsidRPr="006E4295">
              <w:rPr>
                <w:sz w:val="12"/>
                <w:szCs w:val="12"/>
              </w:rPr>
              <w:t>69 008,463</w:t>
            </w:r>
          </w:p>
        </w:tc>
        <w:tc>
          <w:tcPr>
            <w:tcW w:w="850" w:type="dxa"/>
            <w:shd w:val="clear" w:color="auto" w:fill="auto"/>
            <w:vAlign w:val="center"/>
          </w:tcPr>
          <w:p w:rsidR="006A32D4" w:rsidRPr="00B92530" w:rsidRDefault="006A32D4" w:rsidP="006E4295">
            <w:pPr>
              <w:jc w:val="center"/>
              <w:rPr>
                <w:sz w:val="12"/>
                <w:szCs w:val="12"/>
              </w:rPr>
            </w:pPr>
            <w:r w:rsidRPr="00566298">
              <w:rPr>
                <w:sz w:val="12"/>
                <w:szCs w:val="12"/>
              </w:rPr>
              <w:t>72 455,146</w:t>
            </w:r>
          </w:p>
        </w:tc>
        <w:tc>
          <w:tcPr>
            <w:tcW w:w="851" w:type="dxa"/>
            <w:shd w:val="clear" w:color="auto" w:fill="auto"/>
            <w:vAlign w:val="center"/>
          </w:tcPr>
          <w:p w:rsidR="006A32D4" w:rsidRPr="00DB0CAB" w:rsidRDefault="006A32D4" w:rsidP="006E4295">
            <w:pPr>
              <w:widowControl w:val="0"/>
              <w:autoSpaceDE w:val="0"/>
              <w:autoSpaceDN w:val="0"/>
              <w:jc w:val="center"/>
              <w:rPr>
                <w:sz w:val="12"/>
                <w:szCs w:val="12"/>
              </w:rPr>
            </w:pPr>
            <w:r w:rsidRPr="00DB0CAB">
              <w:rPr>
                <w:sz w:val="12"/>
                <w:szCs w:val="12"/>
              </w:rPr>
              <w:t>70 394,879</w:t>
            </w:r>
          </w:p>
        </w:tc>
        <w:tc>
          <w:tcPr>
            <w:tcW w:w="851" w:type="dxa"/>
            <w:shd w:val="clear" w:color="auto" w:fill="auto"/>
            <w:vAlign w:val="center"/>
          </w:tcPr>
          <w:p w:rsidR="006A32D4" w:rsidRPr="00DB0CAB" w:rsidRDefault="006A32D4" w:rsidP="006E4295">
            <w:pPr>
              <w:widowControl w:val="0"/>
              <w:autoSpaceDE w:val="0"/>
              <w:autoSpaceDN w:val="0"/>
              <w:jc w:val="center"/>
              <w:rPr>
                <w:sz w:val="12"/>
                <w:szCs w:val="12"/>
              </w:rPr>
            </w:pPr>
            <w:r w:rsidRPr="00DB0CAB">
              <w:rPr>
                <w:sz w:val="12"/>
                <w:szCs w:val="12"/>
              </w:rPr>
              <w:t>67 572,201</w:t>
            </w:r>
          </w:p>
        </w:tc>
        <w:tc>
          <w:tcPr>
            <w:tcW w:w="851" w:type="dxa"/>
            <w:shd w:val="clear" w:color="auto" w:fill="auto"/>
            <w:vAlign w:val="center"/>
          </w:tcPr>
          <w:p w:rsidR="006A32D4" w:rsidRPr="00DB0CAB" w:rsidRDefault="006A32D4" w:rsidP="006E4295">
            <w:pPr>
              <w:widowControl w:val="0"/>
              <w:autoSpaceDE w:val="0"/>
              <w:autoSpaceDN w:val="0"/>
              <w:jc w:val="center"/>
              <w:rPr>
                <w:sz w:val="12"/>
                <w:szCs w:val="12"/>
              </w:rPr>
            </w:pPr>
            <w:r w:rsidRPr="00DB0CAB">
              <w:rPr>
                <w:sz w:val="12"/>
                <w:szCs w:val="12"/>
              </w:rPr>
              <w:t>67 525,201</w:t>
            </w:r>
          </w:p>
        </w:tc>
        <w:tc>
          <w:tcPr>
            <w:tcW w:w="851" w:type="dxa"/>
            <w:shd w:val="clear" w:color="auto" w:fill="auto"/>
            <w:vAlign w:val="center"/>
          </w:tcPr>
          <w:p w:rsidR="006A32D4" w:rsidRPr="006E4295" w:rsidRDefault="006A32D4" w:rsidP="006E4295">
            <w:pPr>
              <w:widowControl w:val="0"/>
              <w:autoSpaceDE w:val="0"/>
              <w:autoSpaceDN w:val="0"/>
              <w:jc w:val="center"/>
              <w:rPr>
                <w:sz w:val="12"/>
                <w:szCs w:val="12"/>
              </w:rPr>
            </w:pPr>
            <w:r w:rsidRPr="006E4295">
              <w:rPr>
                <w:sz w:val="12"/>
                <w:szCs w:val="12"/>
              </w:rPr>
              <w:t>67 149,025</w:t>
            </w:r>
          </w:p>
        </w:tc>
        <w:tc>
          <w:tcPr>
            <w:tcW w:w="851" w:type="dxa"/>
            <w:shd w:val="clear" w:color="auto" w:fill="auto"/>
            <w:vAlign w:val="center"/>
          </w:tcPr>
          <w:p w:rsidR="006A32D4" w:rsidRPr="006E4295" w:rsidRDefault="006A32D4" w:rsidP="006E4295">
            <w:pPr>
              <w:widowControl w:val="0"/>
              <w:autoSpaceDE w:val="0"/>
              <w:autoSpaceDN w:val="0"/>
              <w:jc w:val="center"/>
              <w:rPr>
                <w:sz w:val="12"/>
                <w:szCs w:val="12"/>
              </w:rPr>
            </w:pPr>
            <w:r w:rsidRPr="006E4295">
              <w:rPr>
                <w:sz w:val="12"/>
                <w:szCs w:val="12"/>
              </w:rPr>
              <w:t>67 149,025</w:t>
            </w:r>
          </w:p>
        </w:tc>
      </w:tr>
      <w:tr w:rsidR="006A32D4" w:rsidRPr="005173EA" w:rsidTr="00E16CB6">
        <w:tc>
          <w:tcPr>
            <w:tcW w:w="1135" w:type="dxa"/>
            <w:vMerge/>
          </w:tcPr>
          <w:p w:rsidR="006A32D4" w:rsidRPr="005173EA" w:rsidRDefault="006A32D4" w:rsidP="006E4295">
            <w:pPr>
              <w:spacing w:line="276" w:lineRule="auto"/>
              <w:rPr>
                <w:rFonts w:eastAsia="Calibri"/>
                <w:sz w:val="12"/>
                <w:szCs w:val="12"/>
                <w:lang w:eastAsia="en-US"/>
              </w:rPr>
            </w:pPr>
          </w:p>
        </w:tc>
        <w:tc>
          <w:tcPr>
            <w:tcW w:w="1814" w:type="dxa"/>
            <w:vMerge/>
          </w:tcPr>
          <w:p w:rsidR="006A32D4" w:rsidRPr="005173EA" w:rsidRDefault="006A32D4" w:rsidP="006E4295">
            <w:pPr>
              <w:spacing w:line="276" w:lineRule="auto"/>
              <w:rPr>
                <w:rFonts w:eastAsia="Calibri"/>
                <w:sz w:val="12"/>
                <w:szCs w:val="12"/>
                <w:lang w:eastAsia="en-US"/>
              </w:rPr>
            </w:pPr>
          </w:p>
        </w:tc>
        <w:tc>
          <w:tcPr>
            <w:tcW w:w="1872" w:type="dxa"/>
            <w:vAlign w:val="center"/>
          </w:tcPr>
          <w:p w:rsidR="006A32D4" w:rsidRPr="005173EA" w:rsidRDefault="006A32D4" w:rsidP="006E4295">
            <w:pPr>
              <w:widowControl w:val="0"/>
              <w:autoSpaceDE w:val="0"/>
              <w:autoSpaceDN w:val="0"/>
              <w:rPr>
                <w:sz w:val="12"/>
                <w:szCs w:val="12"/>
              </w:rPr>
            </w:pPr>
            <w:r w:rsidRPr="005173EA">
              <w:rPr>
                <w:sz w:val="12"/>
                <w:szCs w:val="12"/>
              </w:rPr>
              <w:t>федеральный бюджет</w:t>
            </w:r>
          </w:p>
        </w:tc>
        <w:tc>
          <w:tcPr>
            <w:tcW w:w="850" w:type="dxa"/>
            <w:shd w:val="clear" w:color="auto" w:fill="auto"/>
            <w:vAlign w:val="center"/>
          </w:tcPr>
          <w:p w:rsidR="006A32D4" w:rsidRPr="005173EA" w:rsidRDefault="006A32D4" w:rsidP="006E4295">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6E4295">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6E4295">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6E4295">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6A32D4" w:rsidRPr="005173EA" w:rsidRDefault="006A32D4" w:rsidP="006E4295">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6E4295">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6A32D4" w:rsidRPr="00813FBF" w:rsidRDefault="006A32D4" w:rsidP="006E4295">
            <w:pPr>
              <w:widowControl w:val="0"/>
              <w:autoSpaceDE w:val="0"/>
              <w:autoSpaceDN w:val="0"/>
              <w:jc w:val="center"/>
              <w:rPr>
                <w:sz w:val="12"/>
                <w:szCs w:val="12"/>
              </w:rPr>
            </w:pPr>
            <w:r w:rsidRPr="00813FBF">
              <w:rPr>
                <w:sz w:val="12"/>
                <w:szCs w:val="12"/>
              </w:rPr>
              <w:t>0,000</w:t>
            </w:r>
          </w:p>
        </w:tc>
        <w:tc>
          <w:tcPr>
            <w:tcW w:w="851" w:type="dxa"/>
            <w:shd w:val="clear" w:color="auto" w:fill="auto"/>
            <w:vAlign w:val="center"/>
          </w:tcPr>
          <w:p w:rsidR="006A32D4" w:rsidRPr="00DB0CAB" w:rsidRDefault="006A32D4" w:rsidP="006E4295">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DB0CAB" w:rsidRDefault="006A32D4" w:rsidP="006E4295">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813FBF" w:rsidRDefault="006A32D4" w:rsidP="006E4295">
            <w:pPr>
              <w:widowControl w:val="0"/>
              <w:autoSpaceDE w:val="0"/>
              <w:autoSpaceDN w:val="0"/>
              <w:jc w:val="center"/>
              <w:rPr>
                <w:sz w:val="12"/>
                <w:szCs w:val="12"/>
              </w:rPr>
            </w:pPr>
            <w:r w:rsidRPr="00813FBF">
              <w:rPr>
                <w:sz w:val="12"/>
                <w:szCs w:val="12"/>
              </w:rPr>
              <w:t>0,000</w:t>
            </w:r>
          </w:p>
        </w:tc>
        <w:tc>
          <w:tcPr>
            <w:tcW w:w="851" w:type="dxa"/>
            <w:shd w:val="clear" w:color="auto" w:fill="auto"/>
            <w:vAlign w:val="center"/>
          </w:tcPr>
          <w:p w:rsidR="006A32D4" w:rsidRPr="00DB0CAB" w:rsidRDefault="006A32D4" w:rsidP="006E4295">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5173EA" w:rsidRDefault="006A32D4" w:rsidP="006E4295">
            <w:pPr>
              <w:widowControl w:val="0"/>
              <w:autoSpaceDE w:val="0"/>
              <w:autoSpaceDN w:val="0"/>
              <w:jc w:val="center"/>
              <w:rPr>
                <w:sz w:val="12"/>
                <w:szCs w:val="12"/>
              </w:rPr>
            </w:pPr>
            <w:r w:rsidRPr="005173EA">
              <w:rPr>
                <w:sz w:val="12"/>
                <w:szCs w:val="12"/>
              </w:rPr>
              <w:t>0,000</w:t>
            </w:r>
          </w:p>
        </w:tc>
      </w:tr>
      <w:tr w:rsidR="006A32D4" w:rsidRPr="005173EA" w:rsidTr="00E16CB6">
        <w:tc>
          <w:tcPr>
            <w:tcW w:w="1135" w:type="dxa"/>
            <w:vMerge/>
          </w:tcPr>
          <w:p w:rsidR="006A32D4" w:rsidRPr="005173EA" w:rsidRDefault="006A32D4" w:rsidP="006E4295">
            <w:pPr>
              <w:spacing w:line="276" w:lineRule="auto"/>
              <w:rPr>
                <w:rFonts w:eastAsia="Calibri"/>
                <w:sz w:val="12"/>
                <w:szCs w:val="12"/>
                <w:lang w:eastAsia="en-US"/>
              </w:rPr>
            </w:pPr>
          </w:p>
        </w:tc>
        <w:tc>
          <w:tcPr>
            <w:tcW w:w="1814" w:type="dxa"/>
            <w:vMerge/>
          </w:tcPr>
          <w:p w:rsidR="006A32D4" w:rsidRPr="005173EA" w:rsidRDefault="006A32D4" w:rsidP="006E4295">
            <w:pPr>
              <w:spacing w:line="276" w:lineRule="auto"/>
              <w:rPr>
                <w:rFonts w:eastAsia="Calibri"/>
                <w:sz w:val="12"/>
                <w:szCs w:val="12"/>
                <w:lang w:eastAsia="en-US"/>
              </w:rPr>
            </w:pPr>
          </w:p>
        </w:tc>
        <w:tc>
          <w:tcPr>
            <w:tcW w:w="1872" w:type="dxa"/>
            <w:vAlign w:val="center"/>
          </w:tcPr>
          <w:p w:rsidR="006A32D4" w:rsidRPr="005173EA" w:rsidRDefault="006A32D4" w:rsidP="006E4295">
            <w:pPr>
              <w:widowControl w:val="0"/>
              <w:autoSpaceDE w:val="0"/>
              <w:autoSpaceDN w:val="0"/>
              <w:rPr>
                <w:sz w:val="12"/>
                <w:szCs w:val="12"/>
              </w:rPr>
            </w:pPr>
            <w:r w:rsidRPr="005173EA">
              <w:rPr>
                <w:sz w:val="12"/>
                <w:szCs w:val="12"/>
              </w:rPr>
              <w:t>областной бюджет</w:t>
            </w:r>
          </w:p>
        </w:tc>
        <w:tc>
          <w:tcPr>
            <w:tcW w:w="850" w:type="dxa"/>
            <w:shd w:val="clear" w:color="auto" w:fill="auto"/>
            <w:vAlign w:val="center"/>
          </w:tcPr>
          <w:p w:rsidR="006A32D4" w:rsidRPr="005173EA" w:rsidRDefault="006A32D4" w:rsidP="006E4295">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6E4295">
            <w:pPr>
              <w:widowControl w:val="0"/>
              <w:autoSpaceDE w:val="0"/>
              <w:autoSpaceDN w:val="0"/>
              <w:jc w:val="center"/>
              <w:rPr>
                <w:sz w:val="12"/>
                <w:szCs w:val="12"/>
              </w:rPr>
            </w:pPr>
            <w:r w:rsidRPr="005173EA">
              <w:rPr>
                <w:sz w:val="12"/>
                <w:szCs w:val="12"/>
              </w:rPr>
              <w:t>6</w:t>
            </w:r>
            <w:r>
              <w:rPr>
                <w:sz w:val="12"/>
                <w:szCs w:val="12"/>
              </w:rPr>
              <w:t xml:space="preserve"> </w:t>
            </w:r>
            <w:r w:rsidRPr="005173EA">
              <w:rPr>
                <w:sz w:val="12"/>
                <w:szCs w:val="12"/>
              </w:rPr>
              <w:t>6825,173</w:t>
            </w:r>
          </w:p>
        </w:tc>
        <w:tc>
          <w:tcPr>
            <w:tcW w:w="992" w:type="dxa"/>
            <w:shd w:val="clear" w:color="auto" w:fill="auto"/>
            <w:vAlign w:val="center"/>
          </w:tcPr>
          <w:p w:rsidR="006A32D4" w:rsidRPr="005173EA" w:rsidRDefault="006A32D4" w:rsidP="006E4295">
            <w:pPr>
              <w:widowControl w:val="0"/>
              <w:autoSpaceDE w:val="0"/>
              <w:autoSpaceDN w:val="0"/>
              <w:jc w:val="center"/>
              <w:rPr>
                <w:sz w:val="12"/>
                <w:szCs w:val="12"/>
              </w:rPr>
            </w:pPr>
            <w:r w:rsidRPr="005173EA">
              <w:rPr>
                <w:sz w:val="12"/>
                <w:szCs w:val="12"/>
              </w:rPr>
              <w:t>62</w:t>
            </w:r>
            <w:r>
              <w:rPr>
                <w:sz w:val="12"/>
                <w:szCs w:val="12"/>
              </w:rPr>
              <w:t xml:space="preserve"> </w:t>
            </w:r>
            <w:r w:rsidRPr="005173EA">
              <w:rPr>
                <w:sz w:val="12"/>
                <w:szCs w:val="12"/>
              </w:rPr>
              <w:t>078,733</w:t>
            </w:r>
          </w:p>
        </w:tc>
        <w:tc>
          <w:tcPr>
            <w:tcW w:w="851" w:type="dxa"/>
            <w:shd w:val="clear" w:color="auto" w:fill="auto"/>
            <w:vAlign w:val="center"/>
          </w:tcPr>
          <w:p w:rsidR="006A32D4" w:rsidRPr="005173EA" w:rsidRDefault="006A32D4" w:rsidP="006E4295">
            <w:pPr>
              <w:widowControl w:val="0"/>
              <w:autoSpaceDE w:val="0"/>
              <w:autoSpaceDN w:val="0"/>
              <w:jc w:val="center"/>
              <w:rPr>
                <w:sz w:val="12"/>
                <w:szCs w:val="12"/>
              </w:rPr>
            </w:pPr>
            <w:r w:rsidRPr="005173EA">
              <w:rPr>
                <w:sz w:val="12"/>
                <w:szCs w:val="12"/>
              </w:rPr>
              <w:t>68</w:t>
            </w:r>
            <w:r>
              <w:rPr>
                <w:sz w:val="12"/>
                <w:szCs w:val="12"/>
              </w:rPr>
              <w:t xml:space="preserve"> </w:t>
            </w:r>
            <w:r w:rsidRPr="005173EA">
              <w:rPr>
                <w:sz w:val="12"/>
                <w:szCs w:val="12"/>
              </w:rPr>
              <w:t>505,311</w:t>
            </w:r>
          </w:p>
        </w:tc>
        <w:tc>
          <w:tcPr>
            <w:tcW w:w="850" w:type="dxa"/>
            <w:shd w:val="clear" w:color="auto" w:fill="auto"/>
            <w:vAlign w:val="center"/>
          </w:tcPr>
          <w:p w:rsidR="006A32D4" w:rsidRPr="005173EA" w:rsidRDefault="006A32D4" w:rsidP="006E4295">
            <w:pPr>
              <w:widowControl w:val="0"/>
              <w:autoSpaceDE w:val="0"/>
              <w:autoSpaceDN w:val="0"/>
              <w:jc w:val="center"/>
              <w:rPr>
                <w:sz w:val="12"/>
                <w:szCs w:val="12"/>
              </w:rPr>
            </w:pPr>
            <w:r w:rsidRPr="005173EA">
              <w:rPr>
                <w:sz w:val="12"/>
                <w:szCs w:val="12"/>
              </w:rPr>
              <w:t>67</w:t>
            </w:r>
            <w:r>
              <w:rPr>
                <w:sz w:val="12"/>
                <w:szCs w:val="12"/>
              </w:rPr>
              <w:t xml:space="preserve"> </w:t>
            </w:r>
            <w:r w:rsidRPr="005173EA">
              <w:rPr>
                <w:sz w:val="12"/>
                <w:szCs w:val="12"/>
              </w:rPr>
              <w:t>006,640</w:t>
            </w:r>
          </w:p>
        </w:tc>
        <w:tc>
          <w:tcPr>
            <w:tcW w:w="851" w:type="dxa"/>
            <w:shd w:val="clear" w:color="auto" w:fill="auto"/>
            <w:vAlign w:val="center"/>
          </w:tcPr>
          <w:p w:rsidR="006A32D4" w:rsidRPr="005173EA" w:rsidRDefault="006A32D4" w:rsidP="006E4295">
            <w:pPr>
              <w:widowControl w:val="0"/>
              <w:autoSpaceDE w:val="0"/>
              <w:autoSpaceDN w:val="0"/>
              <w:jc w:val="center"/>
              <w:rPr>
                <w:rFonts w:eastAsia="Calibri"/>
                <w:sz w:val="12"/>
                <w:szCs w:val="12"/>
                <w:lang w:eastAsia="en-US"/>
              </w:rPr>
            </w:pPr>
            <w:r w:rsidRPr="006E4295">
              <w:rPr>
                <w:sz w:val="12"/>
                <w:szCs w:val="12"/>
              </w:rPr>
              <w:t>69 008,463</w:t>
            </w:r>
          </w:p>
        </w:tc>
        <w:tc>
          <w:tcPr>
            <w:tcW w:w="850" w:type="dxa"/>
            <w:shd w:val="clear" w:color="auto" w:fill="auto"/>
            <w:vAlign w:val="center"/>
          </w:tcPr>
          <w:p w:rsidR="006A32D4" w:rsidRPr="00B92530" w:rsidRDefault="006A32D4" w:rsidP="006E4295">
            <w:pPr>
              <w:jc w:val="center"/>
              <w:rPr>
                <w:sz w:val="12"/>
                <w:szCs w:val="12"/>
              </w:rPr>
            </w:pPr>
            <w:r w:rsidRPr="00566298">
              <w:rPr>
                <w:sz w:val="12"/>
                <w:szCs w:val="12"/>
              </w:rPr>
              <w:t>72 455,146</w:t>
            </w:r>
          </w:p>
        </w:tc>
        <w:tc>
          <w:tcPr>
            <w:tcW w:w="851" w:type="dxa"/>
            <w:shd w:val="clear" w:color="auto" w:fill="auto"/>
            <w:vAlign w:val="center"/>
          </w:tcPr>
          <w:p w:rsidR="006A32D4" w:rsidRPr="00DB0CAB" w:rsidRDefault="006A32D4" w:rsidP="006E4295">
            <w:pPr>
              <w:widowControl w:val="0"/>
              <w:autoSpaceDE w:val="0"/>
              <w:autoSpaceDN w:val="0"/>
              <w:jc w:val="center"/>
              <w:rPr>
                <w:sz w:val="12"/>
                <w:szCs w:val="12"/>
              </w:rPr>
            </w:pPr>
            <w:r w:rsidRPr="00DB0CAB">
              <w:rPr>
                <w:sz w:val="12"/>
                <w:szCs w:val="12"/>
              </w:rPr>
              <w:t>70 394,879</w:t>
            </w:r>
          </w:p>
        </w:tc>
        <w:tc>
          <w:tcPr>
            <w:tcW w:w="851" w:type="dxa"/>
            <w:shd w:val="clear" w:color="auto" w:fill="auto"/>
            <w:vAlign w:val="center"/>
          </w:tcPr>
          <w:p w:rsidR="006A32D4" w:rsidRPr="00DB0CAB" w:rsidRDefault="006A32D4" w:rsidP="006E4295">
            <w:pPr>
              <w:widowControl w:val="0"/>
              <w:autoSpaceDE w:val="0"/>
              <w:autoSpaceDN w:val="0"/>
              <w:jc w:val="center"/>
              <w:rPr>
                <w:sz w:val="12"/>
                <w:szCs w:val="12"/>
              </w:rPr>
            </w:pPr>
            <w:r w:rsidRPr="00DB0CAB">
              <w:rPr>
                <w:sz w:val="12"/>
                <w:szCs w:val="12"/>
              </w:rPr>
              <w:t>67 572,201</w:t>
            </w:r>
          </w:p>
        </w:tc>
        <w:tc>
          <w:tcPr>
            <w:tcW w:w="851" w:type="dxa"/>
            <w:shd w:val="clear" w:color="auto" w:fill="auto"/>
            <w:vAlign w:val="center"/>
          </w:tcPr>
          <w:p w:rsidR="006A32D4" w:rsidRPr="00DB0CAB" w:rsidRDefault="006A32D4" w:rsidP="006E4295">
            <w:pPr>
              <w:widowControl w:val="0"/>
              <w:autoSpaceDE w:val="0"/>
              <w:autoSpaceDN w:val="0"/>
              <w:jc w:val="center"/>
              <w:rPr>
                <w:sz w:val="12"/>
                <w:szCs w:val="12"/>
              </w:rPr>
            </w:pPr>
            <w:r w:rsidRPr="00DB0CAB">
              <w:rPr>
                <w:sz w:val="12"/>
                <w:szCs w:val="12"/>
              </w:rPr>
              <w:t>67 525,201</w:t>
            </w:r>
          </w:p>
        </w:tc>
        <w:tc>
          <w:tcPr>
            <w:tcW w:w="851" w:type="dxa"/>
            <w:shd w:val="clear" w:color="auto" w:fill="auto"/>
            <w:vAlign w:val="center"/>
          </w:tcPr>
          <w:p w:rsidR="006A32D4" w:rsidRPr="006E4295" w:rsidRDefault="006A32D4" w:rsidP="006E4295">
            <w:pPr>
              <w:widowControl w:val="0"/>
              <w:autoSpaceDE w:val="0"/>
              <w:autoSpaceDN w:val="0"/>
              <w:jc w:val="center"/>
              <w:rPr>
                <w:sz w:val="12"/>
                <w:szCs w:val="12"/>
              </w:rPr>
            </w:pPr>
            <w:r w:rsidRPr="006E4295">
              <w:rPr>
                <w:sz w:val="12"/>
                <w:szCs w:val="12"/>
              </w:rPr>
              <w:t>67 149,025</w:t>
            </w:r>
          </w:p>
        </w:tc>
        <w:tc>
          <w:tcPr>
            <w:tcW w:w="851" w:type="dxa"/>
            <w:shd w:val="clear" w:color="auto" w:fill="auto"/>
            <w:vAlign w:val="center"/>
          </w:tcPr>
          <w:p w:rsidR="006A32D4" w:rsidRPr="006E4295" w:rsidRDefault="006A32D4" w:rsidP="006E4295">
            <w:pPr>
              <w:widowControl w:val="0"/>
              <w:autoSpaceDE w:val="0"/>
              <w:autoSpaceDN w:val="0"/>
              <w:jc w:val="center"/>
              <w:rPr>
                <w:sz w:val="12"/>
                <w:szCs w:val="12"/>
              </w:rPr>
            </w:pPr>
            <w:r w:rsidRPr="006E4295">
              <w:rPr>
                <w:sz w:val="12"/>
                <w:szCs w:val="12"/>
              </w:rPr>
              <w:t>67 149,025</w:t>
            </w:r>
          </w:p>
        </w:tc>
      </w:tr>
      <w:tr w:rsidR="006A32D4" w:rsidRPr="005173EA" w:rsidTr="00C63AB9">
        <w:tc>
          <w:tcPr>
            <w:tcW w:w="1135" w:type="dxa"/>
            <w:vMerge w:val="restart"/>
            <w:vAlign w:val="center"/>
          </w:tcPr>
          <w:p w:rsidR="006A32D4" w:rsidRPr="005173EA" w:rsidRDefault="006A32D4" w:rsidP="00C63AB9">
            <w:pPr>
              <w:spacing w:line="276" w:lineRule="auto"/>
              <w:rPr>
                <w:rFonts w:eastAsia="Calibri"/>
                <w:sz w:val="12"/>
                <w:szCs w:val="12"/>
                <w:lang w:eastAsia="en-US"/>
              </w:rPr>
            </w:pPr>
            <w:r w:rsidRPr="00C63AB9">
              <w:rPr>
                <w:rFonts w:eastAsia="Calibri"/>
                <w:sz w:val="12"/>
                <w:szCs w:val="12"/>
                <w:lang w:eastAsia="en-US"/>
              </w:rPr>
              <w:t>Основное мер</w:t>
            </w:r>
            <w:r w:rsidRPr="00C63AB9">
              <w:rPr>
                <w:rFonts w:eastAsia="Calibri"/>
                <w:sz w:val="12"/>
                <w:szCs w:val="12"/>
                <w:lang w:eastAsia="en-US"/>
              </w:rPr>
              <w:t>о</w:t>
            </w:r>
            <w:r w:rsidRPr="00C63AB9">
              <w:rPr>
                <w:rFonts w:eastAsia="Calibri"/>
                <w:sz w:val="12"/>
                <w:szCs w:val="12"/>
                <w:lang w:eastAsia="en-US"/>
              </w:rPr>
              <w:t>приятие 0</w:t>
            </w:r>
            <w:r>
              <w:rPr>
                <w:rFonts w:eastAsia="Calibri"/>
                <w:sz w:val="12"/>
                <w:szCs w:val="12"/>
                <w:lang w:eastAsia="en-US"/>
              </w:rPr>
              <w:t>9</w:t>
            </w:r>
          </w:p>
        </w:tc>
        <w:tc>
          <w:tcPr>
            <w:tcW w:w="1814" w:type="dxa"/>
            <w:vMerge w:val="restart"/>
            <w:shd w:val="clear" w:color="auto" w:fill="auto"/>
          </w:tcPr>
          <w:p w:rsidR="006A32D4" w:rsidRPr="005173EA" w:rsidRDefault="006A32D4" w:rsidP="00C63AB9">
            <w:pPr>
              <w:widowControl w:val="0"/>
              <w:autoSpaceDE w:val="0"/>
              <w:autoSpaceDN w:val="0"/>
              <w:rPr>
                <w:sz w:val="12"/>
                <w:szCs w:val="12"/>
              </w:rPr>
            </w:pPr>
            <w:r w:rsidRPr="005173EA">
              <w:rPr>
                <w:sz w:val="12"/>
                <w:szCs w:val="12"/>
              </w:rPr>
              <w:t>Создание условий для п</w:t>
            </w:r>
            <w:r>
              <w:rPr>
                <w:sz w:val="12"/>
                <w:szCs w:val="12"/>
              </w:rPr>
              <w:t>олуч</w:t>
            </w:r>
            <w:r>
              <w:rPr>
                <w:sz w:val="12"/>
                <w:szCs w:val="12"/>
              </w:rPr>
              <w:t>е</w:t>
            </w:r>
            <w:r>
              <w:rPr>
                <w:sz w:val="12"/>
                <w:szCs w:val="12"/>
              </w:rPr>
              <w:t>ния среднего профессиональ</w:t>
            </w:r>
            <w:r w:rsidRPr="005173EA">
              <w:rPr>
                <w:sz w:val="12"/>
                <w:szCs w:val="12"/>
              </w:rPr>
              <w:t>н</w:t>
            </w:r>
            <w:r w:rsidRPr="005173EA">
              <w:rPr>
                <w:sz w:val="12"/>
                <w:szCs w:val="12"/>
              </w:rPr>
              <w:t>о</w:t>
            </w:r>
            <w:r w:rsidRPr="005173EA">
              <w:rPr>
                <w:sz w:val="12"/>
                <w:szCs w:val="12"/>
              </w:rPr>
              <w:t>го и высшего образования людьми с ограниченными возможностями здоровья п</w:t>
            </w:r>
            <w:r w:rsidRPr="005173EA">
              <w:rPr>
                <w:sz w:val="12"/>
                <w:szCs w:val="12"/>
              </w:rPr>
              <w:t>о</w:t>
            </w:r>
            <w:r w:rsidRPr="005173EA">
              <w:rPr>
                <w:sz w:val="12"/>
                <w:szCs w:val="12"/>
              </w:rPr>
              <w:t>средством разработки норм</w:t>
            </w:r>
            <w:r w:rsidRPr="005173EA">
              <w:rPr>
                <w:sz w:val="12"/>
                <w:szCs w:val="12"/>
              </w:rPr>
              <w:t>а</w:t>
            </w:r>
            <w:r w:rsidRPr="005173EA">
              <w:rPr>
                <w:sz w:val="12"/>
                <w:szCs w:val="12"/>
              </w:rPr>
              <w:t>тивн</w:t>
            </w:r>
            <w:proofErr w:type="gramStart"/>
            <w:r w:rsidRPr="005173EA">
              <w:rPr>
                <w:sz w:val="12"/>
                <w:szCs w:val="12"/>
              </w:rPr>
              <w:t>о</w:t>
            </w:r>
            <w:r w:rsidR="004A2A5E">
              <w:rPr>
                <w:sz w:val="12"/>
                <w:szCs w:val="12"/>
              </w:rPr>
              <w:t>–</w:t>
            </w:r>
            <w:proofErr w:type="gramEnd"/>
            <w:r w:rsidR="004A2A5E">
              <w:rPr>
                <w:sz w:val="12"/>
                <w:szCs w:val="12"/>
              </w:rPr>
              <w:t xml:space="preserve"> </w:t>
            </w:r>
            <w:r w:rsidRPr="005173EA">
              <w:rPr>
                <w:sz w:val="12"/>
                <w:szCs w:val="12"/>
              </w:rPr>
              <w:t>методической базы и поддержки инициативных проектов</w:t>
            </w:r>
          </w:p>
        </w:tc>
        <w:tc>
          <w:tcPr>
            <w:tcW w:w="1872" w:type="dxa"/>
            <w:vAlign w:val="center"/>
          </w:tcPr>
          <w:p w:rsidR="006A32D4" w:rsidRPr="005173EA" w:rsidRDefault="006A32D4" w:rsidP="00C63AB9">
            <w:pPr>
              <w:widowControl w:val="0"/>
              <w:autoSpaceDE w:val="0"/>
              <w:autoSpaceDN w:val="0"/>
              <w:rPr>
                <w:sz w:val="12"/>
                <w:szCs w:val="12"/>
              </w:rPr>
            </w:pPr>
            <w:r>
              <w:rPr>
                <w:sz w:val="12"/>
                <w:szCs w:val="12"/>
              </w:rPr>
              <w:t>в</w:t>
            </w:r>
            <w:r w:rsidRPr="005173EA">
              <w:rPr>
                <w:sz w:val="12"/>
                <w:szCs w:val="12"/>
              </w:rPr>
              <w:t>сего</w:t>
            </w:r>
          </w:p>
        </w:tc>
        <w:tc>
          <w:tcPr>
            <w:tcW w:w="850" w:type="dxa"/>
            <w:shd w:val="clear" w:color="auto" w:fill="auto"/>
            <w:vAlign w:val="center"/>
          </w:tcPr>
          <w:p w:rsidR="006A32D4" w:rsidRPr="005173EA" w:rsidRDefault="006A32D4" w:rsidP="00C63AB9">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C63AB9">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C63AB9">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C63AB9">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6A32D4" w:rsidRPr="005173EA" w:rsidRDefault="006A32D4" w:rsidP="00C63AB9">
            <w:pPr>
              <w:widowControl w:val="0"/>
              <w:autoSpaceDE w:val="0"/>
              <w:autoSpaceDN w:val="0"/>
              <w:jc w:val="center"/>
              <w:rPr>
                <w:sz w:val="12"/>
                <w:szCs w:val="12"/>
              </w:rPr>
            </w:pPr>
            <w:r w:rsidRPr="005173EA">
              <w:rPr>
                <w:sz w:val="12"/>
                <w:szCs w:val="12"/>
              </w:rPr>
              <w:t>4</w:t>
            </w:r>
            <w:r>
              <w:rPr>
                <w:sz w:val="12"/>
                <w:szCs w:val="12"/>
              </w:rPr>
              <w:t xml:space="preserve"> </w:t>
            </w:r>
            <w:r w:rsidRPr="005173EA">
              <w:rPr>
                <w:sz w:val="12"/>
                <w:szCs w:val="12"/>
              </w:rPr>
              <w:t>140,200</w:t>
            </w:r>
          </w:p>
        </w:tc>
        <w:tc>
          <w:tcPr>
            <w:tcW w:w="851" w:type="dxa"/>
            <w:shd w:val="clear" w:color="auto" w:fill="auto"/>
            <w:vAlign w:val="center"/>
          </w:tcPr>
          <w:p w:rsidR="006A32D4" w:rsidRPr="00C63AB9" w:rsidRDefault="006A32D4" w:rsidP="00C63AB9">
            <w:pPr>
              <w:widowControl w:val="0"/>
              <w:autoSpaceDE w:val="0"/>
              <w:autoSpaceDN w:val="0"/>
              <w:jc w:val="center"/>
              <w:rPr>
                <w:sz w:val="12"/>
                <w:szCs w:val="12"/>
              </w:rPr>
            </w:pPr>
            <w:r w:rsidRPr="00C63AB9">
              <w:rPr>
                <w:sz w:val="12"/>
                <w:szCs w:val="12"/>
              </w:rPr>
              <w:t>2 375,747</w:t>
            </w:r>
          </w:p>
        </w:tc>
        <w:tc>
          <w:tcPr>
            <w:tcW w:w="850" w:type="dxa"/>
            <w:shd w:val="clear" w:color="auto" w:fill="auto"/>
            <w:vAlign w:val="center"/>
          </w:tcPr>
          <w:p w:rsidR="006A32D4" w:rsidRPr="005173EA" w:rsidRDefault="006A32D4" w:rsidP="00C63AB9">
            <w:pPr>
              <w:widowControl w:val="0"/>
              <w:autoSpaceDE w:val="0"/>
              <w:autoSpaceDN w:val="0"/>
              <w:jc w:val="center"/>
              <w:rPr>
                <w:sz w:val="12"/>
                <w:szCs w:val="12"/>
              </w:rPr>
            </w:pPr>
            <w:r w:rsidRPr="005173EA">
              <w:rPr>
                <w:sz w:val="12"/>
                <w:szCs w:val="12"/>
              </w:rPr>
              <w:t>5 540,345</w:t>
            </w:r>
          </w:p>
        </w:tc>
        <w:tc>
          <w:tcPr>
            <w:tcW w:w="851" w:type="dxa"/>
            <w:shd w:val="clear" w:color="auto" w:fill="auto"/>
            <w:vAlign w:val="center"/>
          </w:tcPr>
          <w:p w:rsidR="006A32D4" w:rsidRPr="00DB0CAB" w:rsidRDefault="006A32D4" w:rsidP="00C63AB9">
            <w:pPr>
              <w:widowControl w:val="0"/>
              <w:autoSpaceDE w:val="0"/>
              <w:autoSpaceDN w:val="0"/>
              <w:jc w:val="center"/>
              <w:rPr>
                <w:sz w:val="12"/>
                <w:szCs w:val="12"/>
              </w:rPr>
            </w:pPr>
            <w:r w:rsidRPr="00DB0CAB">
              <w:rPr>
                <w:sz w:val="12"/>
                <w:szCs w:val="12"/>
              </w:rPr>
              <w:t>1 105,747</w:t>
            </w:r>
          </w:p>
        </w:tc>
        <w:tc>
          <w:tcPr>
            <w:tcW w:w="851" w:type="dxa"/>
            <w:shd w:val="clear" w:color="auto" w:fill="auto"/>
            <w:vAlign w:val="center"/>
          </w:tcPr>
          <w:p w:rsidR="006A32D4" w:rsidRPr="00DB0CAB" w:rsidRDefault="006A32D4" w:rsidP="00C63AB9">
            <w:pPr>
              <w:widowControl w:val="0"/>
              <w:autoSpaceDE w:val="0"/>
              <w:autoSpaceDN w:val="0"/>
              <w:jc w:val="center"/>
              <w:rPr>
                <w:sz w:val="12"/>
                <w:szCs w:val="12"/>
              </w:rPr>
            </w:pPr>
            <w:r w:rsidRPr="00DB0CAB">
              <w:rPr>
                <w:sz w:val="12"/>
                <w:szCs w:val="12"/>
              </w:rPr>
              <w:t>725,116</w:t>
            </w:r>
          </w:p>
        </w:tc>
        <w:tc>
          <w:tcPr>
            <w:tcW w:w="851" w:type="dxa"/>
            <w:shd w:val="clear" w:color="auto" w:fill="auto"/>
            <w:vAlign w:val="center"/>
          </w:tcPr>
          <w:p w:rsidR="006A32D4" w:rsidRPr="00DB0CAB" w:rsidRDefault="006A32D4" w:rsidP="00C63AB9">
            <w:pPr>
              <w:widowControl w:val="0"/>
              <w:autoSpaceDE w:val="0"/>
              <w:autoSpaceDN w:val="0"/>
              <w:jc w:val="center"/>
              <w:rPr>
                <w:sz w:val="12"/>
                <w:szCs w:val="12"/>
              </w:rPr>
            </w:pPr>
            <w:r w:rsidRPr="00DB0CAB">
              <w:rPr>
                <w:sz w:val="12"/>
                <w:szCs w:val="12"/>
              </w:rPr>
              <w:t>725,116</w:t>
            </w:r>
          </w:p>
        </w:tc>
        <w:tc>
          <w:tcPr>
            <w:tcW w:w="851" w:type="dxa"/>
            <w:shd w:val="clear" w:color="auto" w:fill="auto"/>
            <w:vAlign w:val="center"/>
          </w:tcPr>
          <w:p w:rsidR="006A32D4" w:rsidRPr="00C63AB9" w:rsidRDefault="006A32D4" w:rsidP="00C63AB9">
            <w:pPr>
              <w:widowControl w:val="0"/>
              <w:autoSpaceDE w:val="0"/>
              <w:autoSpaceDN w:val="0"/>
              <w:jc w:val="center"/>
              <w:rPr>
                <w:sz w:val="12"/>
                <w:szCs w:val="12"/>
              </w:rPr>
            </w:pPr>
            <w:r w:rsidRPr="00C63AB9">
              <w:rPr>
                <w:sz w:val="12"/>
                <w:szCs w:val="12"/>
              </w:rPr>
              <w:t>1 000,000</w:t>
            </w:r>
          </w:p>
        </w:tc>
        <w:tc>
          <w:tcPr>
            <w:tcW w:w="851" w:type="dxa"/>
            <w:shd w:val="clear" w:color="auto" w:fill="auto"/>
            <w:vAlign w:val="center"/>
          </w:tcPr>
          <w:p w:rsidR="006A32D4" w:rsidRPr="00C63AB9" w:rsidRDefault="006A32D4" w:rsidP="00C63AB9">
            <w:pPr>
              <w:widowControl w:val="0"/>
              <w:autoSpaceDE w:val="0"/>
              <w:autoSpaceDN w:val="0"/>
              <w:jc w:val="center"/>
              <w:rPr>
                <w:sz w:val="12"/>
                <w:szCs w:val="12"/>
              </w:rPr>
            </w:pPr>
            <w:r w:rsidRPr="00C63AB9">
              <w:rPr>
                <w:sz w:val="12"/>
                <w:szCs w:val="12"/>
              </w:rPr>
              <w:t>1 000,000</w:t>
            </w:r>
          </w:p>
        </w:tc>
      </w:tr>
      <w:tr w:rsidR="006A32D4" w:rsidRPr="005173EA" w:rsidTr="00E16CB6">
        <w:tc>
          <w:tcPr>
            <w:tcW w:w="1135" w:type="dxa"/>
            <w:vMerge/>
          </w:tcPr>
          <w:p w:rsidR="006A32D4" w:rsidRPr="005173EA" w:rsidRDefault="006A32D4" w:rsidP="00C63AB9">
            <w:pPr>
              <w:spacing w:line="276" w:lineRule="auto"/>
              <w:rPr>
                <w:rFonts w:eastAsia="Calibri"/>
                <w:sz w:val="12"/>
                <w:szCs w:val="12"/>
                <w:lang w:eastAsia="en-US"/>
              </w:rPr>
            </w:pPr>
          </w:p>
        </w:tc>
        <w:tc>
          <w:tcPr>
            <w:tcW w:w="1814" w:type="dxa"/>
            <w:vMerge/>
          </w:tcPr>
          <w:p w:rsidR="006A32D4" w:rsidRPr="005173EA" w:rsidRDefault="006A32D4" w:rsidP="00C63AB9">
            <w:pPr>
              <w:spacing w:line="276" w:lineRule="auto"/>
              <w:rPr>
                <w:rFonts w:eastAsia="Calibri"/>
                <w:sz w:val="12"/>
                <w:szCs w:val="12"/>
                <w:lang w:eastAsia="en-US"/>
              </w:rPr>
            </w:pPr>
          </w:p>
        </w:tc>
        <w:tc>
          <w:tcPr>
            <w:tcW w:w="1872" w:type="dxa"/>
            <w:vAlign w:val="center"/>
          </w:tcPr>
          <w:p w:rsidR="006A32D4" w:rsidRPr="005173EA" w:rsidRDefault="006A32D4" w:rsidP="00C63AB9">
            <w:pPr>
              <w:widowControl w:val="0"/>
              <w:autoSpaceDE w:val="0"/>
              <w:autoSpaceDN w:val="0"/>
              <w:rPr>
                <w:sz w:val="12"/>
                <w:szCs w:val="12"/>
              </w:rPr>
            </w:pPr>
            <w:r w:rsidRPr="005173EA">
              <w:rPr>
                <w:sz w:val="12"/>
                <w:szCs w:val="12"/>
              </w:rPr>
              <w:t>федеральный бюджет</w:t>
            </w:r>
          </w:p>
        </w:tc>
        <w:tc>
          <w:tcPr>
            <w:tcW w:w="850" w:type="dxa"/>
            <w:shd w:val="clear" w:color="auto" w:fill="auto"/>
            <w:vAlign w:val="center"/>
          </w:tcPr>
          <w:p w:rsidR="006A32D4" w:rsidRPr="005173EA" w:rsidRDefault="006A32D4" w:rsidP="00C63AB9">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C63AB9">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C63AB9">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C63AB9">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6A32D4" w:rsidRPr="005173EA" w:rsidRDefault="006A32D4" w:rsidP="00C63AB9">
            <w:pPr>
              <w:widowControl w:val="0"/>
              <w:autoSpaceDE w:val="0"/>
              <w:autoSpaceDN w:val="0"/>
              <w:jc w:val="center"/>
              <w:rPr>
                <w:sz w:val="12"/>
                <w:szCs w:val="12"/>
              </w:rPr>
            </w:pPr>
            <w:r w:rsidRPr="005173EA">
              <w:rPr>
                <w:sz w:val="12"/>
                <w:szCs w:val="12"/>
              </w:rPr>
              <w:t>3</w:t>
            </w:r>
            <w:r>
              <w:rPr>
                <w:sz w:val="12"/>
                <w:szCs w:val="12"/>
              </w:rPr>
              <w:t xml:space="preserve"> </w:t>
            </w:r>
            <w:r w:rsidRPr="005173EA">
              <w:rPr>
                <w:sz w:val="12"/>
                <w:szCs w:val="12"/>
              </w:rPr>
              <w:t>140,200</w:t>
            </w:r>
          </w:p>
        </w:tc>
        <w:tc>
          <w:tcPr>
            <w:tcW w:w="851" w:type="dxa"/>
            <w:shd w:val="clear" w:color="auto" w:fill="auto"/>
            <w:vAlign w:val="center"/>
          </w:tcPr>
          <w:p w:rsidR="006A32D4" w:rsidRPr="00C63AB9" w:rsidRDefault="006A32D4" w:rsidP="00C63AB9">
            <w:pPr>
              <w:widowControl w:val="0"/>
              <w:autoSpaceDE w:val="0"/>
              <w:autoSpaceDN w:val="0"/>
              <w:jc w:val="center"/>
              <w:rPr>
                <w:sz w:val="12"/>
                <w:szCs w:val="12"/>
              </w:rPr>
            </w:pPr>
            <w:r w:rsidRPr="00C63AB9">
              <w:rPr>
                <w:sz w:val="12"/>
                <w:szCs w:val="12"/>
              </w:rPr>
              <w:t>2 066,900</w:t>
            </w:r>
          </w:p>
        </w:tc>
        <w:tc>
          <w:tcPr>
            <w:tcW w:w="850" w:type="dxa"/>
            <w:shd w:val="clear" w:color="auto" w:fill="auto"/>
            <w:vAlign w:val="center"/>
          </w:tcPr>
          <w:p w:rsidR="006A32D4" w:rsidRPr="00C63AB9" w:rsidRDefault="006A32D4" w:rsidP="00C63AB9">
            <w:pPr>
              <w:widowControl w:val="0"/>
              <w:autoSpaceDE w:val="0"/>
              <w:autoSpaceDN w:val="0"/>
              <w:jc w:val="center"/>
              <w:rPr>
                <w:sz w:val="12"/>
                <w:szCs w:val="12"/>
              </w:rPr>
            </w:pPr>
            <w:r w:rsidRPr="00C63AB9">
              <w:rPr>
                <w:sz w:val="12"/>
                <w:szCs w:val="12"/>
              </w:rPr>
              <w:t>4 820,100</w:t>
            </w:r>
          </w:p>
        </w:tc>
        <w:tc>
          <w:tcPr>
            <w:tcW w:w="851" w:type="dxa"/>
            <w:shd w:val="clear" w:color="auto" w:fill="auto"/>
            <w:vAlign w:val="center"/>
          </w:tcPr>
          <w:p w:rsidR="006A32D4" w:rsidRPr="00DB0CAB" w:rsidRDefault="006A32D4" w:rsidP="00C63AB9">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DB0CAB" w:rsidRDefault="006A32D4" w:rsidP="00C63AB9">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DB0CAB" w:rsidRDefault="006A32D4" w:rsidP="00C63AB9">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C63AB9" w:rsidRDefault="006A32D4" w:rsidP="00C63AB9">
            <w:pPr>
              <w:widowControl w:val="0"/>
              <w:autoSpaceDE w:val="0"/>
              <w:autoSpaceDN w:val="0"/>
              <w:jc w:val="center"/>
              <w:rPr>
                <w:sz w:val="12"/>
                <w:szCs w:val="12"/>
              </w:rPr>
            </w:pPr>
            <w:r w:rsidRPr="00C63AB9">
              <w:rPr>
                <w:sz w:val="12"/>
                <w:szCs w:val="12"/>
              </w:rPr>
              <w:t>0,000</w:t>
            </w:r>
          </w:p>
        </w:tc>
        <w:tc>
          <w:tcPr>
            <w:tcW w:w="851" w:type="dxa"/>
            <w:shd w:val="clear" w:color="auto" w:fill="auto"/>
            <w:vAlign w:val="center"/>
          </w:tcPr>
          <w:p w:rsidR="006A32D4" w:rsidRPr="00C63AB9" w:rsidRDefault="006A32D4" w:rsidP="00C63AB9">
            <w:pPr>
              <w:widowControl w:val="0"/>
              <w:autoSpaceDE w:val="0"/>
              <w:autoSpaceDN w:val="0"/>
              <w:jc w:val="center"/>
              <w:rPr>
                <w:sz w:val="12"/>
                <w:szCs w:val="12"/>
              </w:rPr>
            </w:pPr>
            <w:r w:rsidRPr="00C63AB9">
              <w:rPr>
                <w:sz w:val="12"/>
                <w:szCs w:val="12"/>
              </w:rPr>
              <w:t>0,000</w:t>
            </w:r>
          </w:p>
        </w:tc>
      </w:tr>
      <w:tr w:rsidR="006A32D4" w:rsidRPr="005173EA" w:rsidTr="00E16CB6">
        <w:tc>
          <w:tcPr>
            <w:tcW w:w="1135" w:type="dxa"/>
            <w:vMerge/>
          </w:tcPr>
          <w:p w:rsidR="006A32D4" w:rsidRPr="005173EA" w:rsidRDefault="006A32D4" w:rsidP="00C63AB9">
            <w:pPr>
              <w:spacing w:line="276" w:lineRule="auto"/>
              <w:rPr>
                <w:rFonts w:eastAsia="Calibri"/>
                <w:sz w:val="12"/>
                <w:szCs w:val="12"/>
                <w:lang w:eastAsia="en-US"/>
              </w:rPr>
            </w:pPr>
          </w:p>
        </w:tc>
        <w:tc>
          <w:tcPr>
            <w:tcW w:w="1814" w:type="dxa"/>
            <w:vMerge/>
          </w:tcPr>
          <w:p w:rsidR="006A32D4" w:rsidRPr="005173EA" w:rsidRDefault="006A32D4" w:rsidP="00C63AB9">
            <w:pPr>
              <w:spacing w:line="276" w:lineRule="auto"/>
              <w:rPr>
                <w:rFonts w:eastAsia="Calibri"/>
                <w:sz w:val="12"/>
                <w:szCs w:val="12"/>
                <w:lang w:eastAsia="en-US"/>
              </w:rPr>
            </w:pPr>
          </w:p>
        </w:tc>
        <w:tc>
          <w:tcPr>
            <w:tcW w:w="1872" w:type="dxa"/>
            <w:vAlign w:val="center"/>
          </w:tcPr>
          <w:p w:rsidR="006A32D4" w:rsidRPr="005173EA" w:rsidRDefault="006A32D4" w:rsidP="00C63AB9">
            <w:pPr>
              <w:widowControl w:val="0"/>
              <w:autoSpaceDE w:val="0"/>
              <w:autoSpaceDN w:val="0"/>
              <w:rPr>
                <w:sz w:val="12"/>
                <w:szCs w:val="12"/>
              </w:rPr>
            </w:pPr>
            <w:r w:rsidRPr="005173EA">
              <w:rPr>
                <w:sz w:val="12"/>
                <w:szCs w:val="12"/>
              </w:rPr>
              <w:t>областной бюджет</w:t>
            </w:r>
          </w:p>
        </w:tc>
        <w:tc>
          <w:tcPr>
            <w:tcW w:w="850" w:type="dxa"/>
            <w:shd w:val="clear" w:color="auto" w:fill="auto"/>
            <w:vAlign w:val="center"/>
          </w:tcPr>
          <w:p w:rsidR="006A32D4" w:rsidRPr="005173EA" w:rsidRDefault="006A32D4" w:rsidP="00C63AB9">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C63AB9">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C63AB9">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C63AB9">
            <w:pPr>
              <w:widowControl w:val="0"/>
              <w:autoSpaceDE w:val="0"/>
              <w:autoSpaceDN w:val="0"/>
              <w:jc w:val="center"/>
              <w:rPr>
                <w:sz w:val="12"/>
                <w:szCs w:val="12"/>
              </w:rPr>
            </w:pPr>
            <w:r w:rsidRPr="005173EA">
              <w:rPr>
                <w:sz w:val="12"/>
                <w:szCs w:val="12"/>
              </w:rPr>
              <w:t>0,000</w:t>
            </w:r>
          </w:p>
        </w:tc>
        <w:tc>
          <w:tcPr>
            <w:tcW w:w="850" w:type="dxa"/>
            <w:tcBorders>
              <w:top w:val="single" w:sz="4" w:space="0" w:color="auto"/>
              <w:left w:val="single" w:sz="4" w:space="0" w:color="auto"/>
              <w:bottom w:val="nil"/>
              <w:right w:val="single" w:sz="4" w:space="0" w:color="auto"/>
            </w:tcBorders>
            <w:shd w:val="clear" w:color="000000" w:fill="FFFFFF"/>
            <w:vAlign w:val="center"/>
          </w:tcPr>
          <w:p w:rsidR="006A32D4" w:rsidRPr="00C63AB9" w:rsidRDefault="006A32D4" w:rsidP="00C63AB9">
            <w:pPr>
              <w:widowControl w:val="0"/>
              <w:autoSpaceDE w:val="0"/>
              <w:autoSpaceDN w:val="0"/>
              <w:jc w:val="center"/>
              <w:rPr>
                <w:sz w:val="12"/>
                <w:szCs w:val="12"/>
              </w:rPr>
            </w:pPr>
            <w:r w:rsidRPr="00C63AB9">
              <w:rPr>
                <w:sz w:val="12"/>
                <w:szCs w:val="12"/>
              </w:rPr>
              <w:t>980,000</w:t>
            </w:r>
          </w:p>
        </w:tc>
        <w:tc>
          <w:tcPr>
            <w:tcW w:w="851" w:type="dxa"/>
            <w:tcBorders>
              <w:top w:val="single" w:sz="4" w:space="0" w:color="auto"/>
              <w:left w:val="nil"/>
              <w:bottom w:val="nil"/>
              <w:right w:val="single" w:sz="4" w:space="0" w:color="auto"/>
            </w:tcBorders>
            <w:shd w:val="clear" w:color="000000" w:fill="FFFFFF"/>
            <w:vAlign w:val="center"/>
          </w:tcPr>
          <w:p w:rsidR="006A32D4" w:rsidRPr="00C63AB9" w:rsidRDefault="006A32D4" w:rsidP="00C63AB9">
            <w:pPr>
              <w:widowControl w:val="0"/>
              <w:autoSpaceDE w:val="0"/>
              <w:autoSpaceDN w:val="0"/>
              <w:jc w:val="center"/>
              <w:rPr>
                <w:sz w:val="12"/>
                <w:szCs w:val="12"/>
              </w:rPr>
            </w:pPr>
            <w:r w:rsidRPr="00C63AB9">
              <w:rPr>
                <w:sz w:val="12"/>
                <w:szCs w:val="12"/>
              </w:rPr>
              <w:t>308,847</w:t>
            </w:r>
          </w:p>
        </w:tc>
        <w:tc>
          <w:tcPr>
            <w:tcW w:w="850" w:type="dxa"/>
            <w:tcBorders>
              <w:top w:val="single" w:sz="4" w:space="0" w:color="auto"/>
              <w:left w:val="nil"/>
              <w:bottom w:val="nil"/>
              <w:right w:val="single" w:sz="4" w:space="0" w:color="auto"/>
            </w:tcBorders>
            <w:shd w:val="clear" w:color="000000" w:fill="FFFFFF"/>
            <w:vAlign w:val="center"/>
          </w:tcPr>
          <w:p w:rsidR="006A32D4" w:rsidRPr="00C63AB9" w:rsidRDefault="006A32D4" w:rsidP="00C63AB9">
            <w:pPr>
              <w:widowControl w:val="0"/>
              <w:autoSpaceDE w:val="0"/>
              <w:autoSpaceDN w:val="0"/>
              <w:jc w:val="center"/>
              <w:rPr>
                <w:sz w:val="12"/>
                <w:szCs w:val="12"/>
              </w:rPr>
            </w:pPr>
            <w:r w:rsidRPr="00C63AB9">
              <w:rPr>
                <w:sz w:val="12"/>
                <w:szCs w:val="12"/>
              </w:rPr>
              <w:t>720,245</w:t>
            </w:r>
          </w:p>
        </w:tc>
        <w:tc>
          <w:tcPr>
            <w:tcW w:w="851" w:type="dxa"/>
            <w:shd w:val="clear" w:color="auto" w:fill="auto"/>
            <w:vAlign w:val="center"/>
          </w:tcPr>
          <w:p w:rsidR="006A32D4" w:rsidRPr="00DB0CAB" w:rsidRDefault="006A32D4" w:rsidP="00C63AB9">
            <w:pPr>
              <w:widowControl w:val="0"/>
              <w:autoSpaceDE w:val="0"/>
              <w:autoSpaceDN w:val="0"/>
              <w:jc w:val="center"/>
              <w:rPr>
                <w:sz w:val="12"/>
                <w:szCs w:val="12"/>
              </w:rPr>
            </w:pPr>
            <w:r w:rsidRPr="00DB0CAB">
              <w:rPr>
                <w:sz w:val="12"/>
                <w:szCs w:val="12"/>
              </w:rPr>
              <w:t>1 105,747</w:t>
            </w:r>
          </w:p>
        </w:tc>
        <w:tc>
          <w:tcPr>
            <w:tcW w:w="851" w:type="dxa"/>
            <w:shd w:val="clear" w:color="auto" w:fill="auto"/>
            <w:vAlign w:val="center"/>
          </w:tcPr>
          <w:p w:rsidR="006A32D4" w:rsidRPr="00DB0CAB" w:rsidRDefault="006A32D4" w:rsidP="00C63AB9">
            <w:pPr>
              <w:widowControl w:val="0"/>
              <w:autoSpaceDE w:val="0"/>
              <w:autoSpaceDN w:val="0"/>
              <w:jc w:val="center"/>
              <w:rPr>
                <w:sz w:val="12"/>
                <w:szCs w:val="12"/>
              </w:rPr>
            </w:pPr>
            <w:r w:rsidRPr="00DB0CAB">
              <w:rPr>
                <w:sz w:val="12"/>
                <w:szCs w:val="12"/>
              </w:rPr>
              <w:t>725,116</w:t>
            </w:r>
          </w:p>
        </w:tc>
        <w:tc>
          <w:tcPr>
            <w:tcW w:w="851" w:type="dxa"/>
            <w:shd w:val="clear" w:color="auto" w:fill="auto"/>
            <w:vAlign w:val="center"/>
          </w:tcPr>
          <w:p w:rsidR="006A32D4" w:rsidRPr="00DB0CAB" w:rsidRDefault="006A32D4" w:rsidP="00C63AB9">
            <w:pPr>
              <w:widowControl w:val="0"/>
              <w:autoSpaceDE w:val="0"/>
              <w:autoSpaceDN w:val="0"/>
              <w:jc w:val="center"/>
              <w:rPr>
                <w:sz w:val="12"/>
                <w:szCs w:val="12"/>
              </w:rPr>
            </w:pPr>
            <w:r w:rsidRPr="00DB0CAB">
              <w:rPr>
                <w:sz w:val="12"/>
                <w:szCs w:val="12"/>
              </w:rPr>
              <w:t>725,116</w:t>
            </w:r>
          </w:p>
        </w:tc>
        <w:tc>
          <w:tcPr>
            <w:tcW w:w="851" w:type="dxa"/>
            <w:shd w:val="clear" w:color="auto" w:fill="auto"/>
            <w:vAlign w:val="center"/>
          </w:tcPr>
          <w:p w:rsidR="006A32D4" w:rsidRPr="00C63AB9" w:rsidRDefault="006A32D4" w:rsidP="00C63AB9">
            <w:pPr>
              <w:widowControl w:val="0"/>
              <w:autoSpaceDE w:val="0"/>
              <w:autoSpaceDN w:val="0"/>
              <w:jc w:val="center"/>
              <w:rPr>
                <w:sz w:val="12"/>
                <w:szCs w:val="12"/>
              </w:rPr>
            </w:pPr>
            <w:r w:rsidRPr="00C63AB9">
              <w:rPr>
                <w:sz w:val="12"/>
                <w:szCs w:val="12"/>
              </w:rPr>
              <w:t>1 000,000</w:t>
            </w:r>
          </w:p>
        </w:tc>
        <w:tc>
          <w:tcPr>
            <w:tcW w:w="851" w:type="dxa"/>
            <w:shd w:val="clear" w:color="auto" w:fill="auto"/>
            <w:vAlign w:val="center"/>
          </w:tcPr>
          <w:p w:rsidR="006A32D4" w:rsidRPr="00C63AB9" w:rsidRDefault="006A32D4" w:rsidP="00C63AB9">
            <w:pPr>
              <w:widowControl w:val="0"/>
              <w:autoSpaceDE w:val="0"/>
              <w:autoSpaceDN w:val="0"/>
              <w:jc w:val="center"/>
              <w:rPr>
                <w:sz w:val="12"/>
                <w:szCs w:val="12"/>
              </w:rPr>
            </w:pPr>
            <w:r w:rsidRPr="00C63AB9">
              <w:rPr>
                <w:sz w:val="12"/>
                <w:szCs w:val="12"/>
              </w:rPr>
              <w:t>1 000,000</w:t>
            </w:r>
          </w:p>
        </w:tc>
      </w:tr>
      <w:tr w:rsidR="006A32D4" w:rsidRPr="005173EA" w:rsidTr="00E16CB6">
        <w:tc>
          <w:tcPr>
            <w:tcW w:w="1135" w:type="dxa"/>
            <w:vMerge w:val="restart"/>
            <w:vAlign w:val="center"/>
          </w:tcPr>
          <w:p w:rsidR="006A32D4" w:rsidRPr="005173EA" w:rsidRDefault="006A32D4" w:rsidP="00953AE2">
            <w:pPr>
              <w:spacing w:line="276" w:lineRule="auto"/>
              <w:rPr>
                <w:rFonts w:eastAsia="Calibri"/>
                <w:sz w:val="12"/>
                <w:szCs w:val="12"/>
                <w:lang w:eastAsia="en-US"/>
              </w:rPr>
            </w:pPr>
            <w:r w:rsidRPr="00953AE2">
              <w:rPr>
                <w:rFonts w:eastAsia="Calibri"/>
                <w:sz w:val="12"/>
                <w:szCs w:val="12"/>
                <w:lang w:eastAsia="en-US"/>
              </w:rPr>
              <w:t>Основное мер</w:t>
            </w:r>
            <w:r w:rsidRPr="00953AE2">
              <w:rPr>
                <w:rFonts w:eastAsia="Calibri"/>
                <w:sz w:val="12"/>
                <w:szCs w:val="12"/>
                <w:lang w:eastAsia="en-US"/>
              </w:rPr>
              <w:t>о</w:t>
            </w:r>
            <w:r w:rsidRPr="00953AE2">
              <w:rPr>
                <w:rFonts w:eastAsia="Calibri"/>
                <w:sz w:val="12"/>
                <w:szCs w:val="12"/>
                <w:lang w:eastAsia="en-US"/>
              </w:rPr>
              <w:lastRenderedPageBreak/>
              <w:t xml:space="preserve">приятие </w:t>
            </w:r>
            <w:r>
              <w:rPr>
                <w:rFonts w:eastAsia="Calibri"/>
                <w:sz w:val="12"/>
                <w:szCs w:val="12"/>
                <w:lang w:eastAsia="en-US"/>
              </w:rPr>
              <w:t>10</w:t>
            </w:r>
          </w:p>
        </w:tc>
        <w:tc>
          <w:tcPr>
            <w:tcW w:w="1814" w:type="dxa"/>
            <w:vMerge w:val="restart"/>
            <w:vAlign w:val="center"/>
          </w:tcPr>
          <w:p w:rsidR="006A32D4" w:rsidRPr="005173EA" w:rsidRDefault="006A32D4" w:rsidP="00953AE2">
            <w:pPr>
              <w:spacing w:line="276" w:lineRule="auto"/>
              <w:rPr>
                <w:rFonts w:eastAsia="Calibri"/>
                <w:sz w:val="12"/>
                <w:szCs w:val="12"/>
                <w:lang w:eastAsia="en-US"/>
              </w:rPr>
            </w:pPr>
            <w:r w:rsidRPr="00953AE2">
              <w:rPr>
                <w:rFonts w:eastAsia="Calibri"/>
                <w:sz w:val="12"/>
                <w:szCs w:val="12"/>
                <w:lang w:eastAsia="en-US"/>
              </w:rPr>
              <w:lastRenderedPageBreak/>
              <w:t xml:space="preserve">Реализация стратегической </w:t>
            </w:r>
            <w:r w:rsidRPr="00953AE2">
              <w:rPr>
                <w:rFonts w:eastAsia="Calibri"/>
                <w:sz w:val="12"/>
                <w:szCs w:val="12"/>
                <w:lang w:eastAsia="en-US"/>
              </w:rPr>
              <w:lastRenderedPageBreak/>
              <w:t>инициативы «Кадры будущего для регионов»</w:t>
            </w:r>
          </w:p>
        </w:tc>
        <w:tc>
          <w:tcPr>
            <w:tcW w:w="1872" w:type="dxa"/>
            <w:vAlign w:val="center"/>
          </w:tcPr>
          <w:p w:rsidR="006A32D4" w:rsidRPr="005173EA" w:rsidRDefault="006A32D4" w:rsidP="00953AE2">
            <w:pPr>
              <w:widowControl w:val="0"/>
              <w:autoSpaceDE w:val="0"/>
              <w:autoSpaceDN w:val="0"/>
              <w:rPr>
                <w:sz w:val="12"/>
                <w:szCs w:val="12"/>
              </w:rPr>
            </w:pPr>
            <w:r>
              <w:rPr>
                <w:sz w:val="12"/>
                <w:szCs w:val="12"/>
              </w:rPr>
              <w:lastRenderedPageBreak/>
              <w:t>в</w:t>
            </w:r>
            <w:r w:rsidRPr="005173EA">
              <w:rPr>
                <w:sz w:val="12"/>
                <w:szCs w:val="12"/>
              </w:rPr>
              <w:t>сего</w:t>
            </w:r>
          </w:p>
        </w:tc>
        <w:tc>
          <w:tcPr>
            <w:tcW w:w="850" w:type="dxa"/>
            <w:shd w:val="clear" w:color="auto" w:fill="auto"/>
            <w:vAlign w:val="center"/>
          </w:tcPr>
          <w:p w:rsidR="006A32D4" w:rsidRPr="005173EA" w:rsidRDefault="006A32D4" w:rsidP="00953AE2">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953AE2">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953AE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953AE2">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6A32D4" w:rsidRPr="005173EA" w:rsidRDefault="006A32D4" w:rsidP="00953AE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953AE2" w:rsidRDefault="006A32D4" w:rsidP="00953AE2">
            <w:pPr>
              <w:widowControl w:val="0"/>
              <w:autoSpaceDE w:val="0"/>
              <w:autoSpaceDN w:val="0"/>
              <w:jc w:val="center"/>
              <w:rPr>
                <w:sz w:val="12"/>
                <w:szCs w:val="12"/>
              </w:rPr>
            </w:pPr>
            <w:r w:rsidRPr="00953AE2">
              <w:rPr>
                <w:sz w:val="12"/>
                <w:szCs w:val="12"/>
              </w:rPr>
              <w:t>744,786</w:t>
            </w:r>
          </w:p>
        </w:tc>
        <w:tc>
          <w:tcPr>
            <w:tcW w:w="850" w:type="dxa"/>
            <w:shd w:val="clear" w:color="auto" w:fill="auto"/>
            <w:vAlign w:val="center"/>
          </w:tcPr>
          <w:p w:rsidR="006A32D4" w:rsidRPr="00953AE2" w:rsidRDefault="006A32D4" w:rsidP="00953AE2">
            <w:pPr>
              <w:widowControl w:val="0"/>
              <w:autoSpaceDE w:val="0"/>
              <w:autoSpaceDN w:val="0"/>
              <w:jc w:val="center"/>
              <w:rPr>
                <w:sz w:val="12"/>
                <w:szCs w:val="12"/>
              </w:rPr>
            </w:pPr>
            <w:r w:rsidRPr="00953AE2">
              <w:rPr>
                <w:sz w:val="12"/>
                <w:szCs w:val="12"/>
              </w:rPr>
              <w:t>642,000</w:t>
            </w:r>
          </w:p>
        </w:tc>
        <w:tc>
          <w:tcPr>
            <w:tcW w:w="851" w:type="dxa"/>
            <w:shd w:val="clear" w:color="auto" w:fill="auto"/>
            <w:vAlign w:val="center"/>
          </w:tcPr>
          <w:p w:rsidR="006A32D4" w:rsidRPr="00953AE2" w:rsidRDefault="006A32D4" w:rsidP="00953AE2">
            <w:pPr>
              <w:widowControl w:val="0"/>
              <w:autoSpaceDE w:val="0"/>
              <w:autoSpaceDN w:val="0"/>
              <w:jc w:val="center"/>
              <w:rPr>
                <w:sz w:val="12"/>
                <w:szCs w:val="12"/>
              </w:rPr>
            </w:pPr>
            <w:r w:rsidRPr="00953AE2">
              <w:rPr>
                <w:sz w:val="12"/>
                <w:szCs w:val="12"/>
              </w:rPr>
              <w:t>0,000</w:t>
            </w:r>
          </w:p>
        </w:tc>
        <w:tc>
          <w:tcPr>
            <w:tcW w:w="851" w:type="dxa"/>
            <w:shd w:val="clear" w:color="auto" w:fill="auto"/>
            <w:vAlign w:val="center"/>
          </w:tcPr>
          <w:p w:rsidR="006A32D4" w:rsidRPr="00953AE2" w:rsidRDefault="006A32D4" w:rsidP="00953AE2">
            <w:pPr>
              <w:widowControl w:val="0"/>
              <w:autoSpaceDE w:val="0"/>
              <w:autoSpaceDN w:val="0"/>
              <w:jc w:val="center"/>
              <w:rPr>
                <w:sz w:val="12"/>
                <w:szCs w:val="12"/>
              </w:rPr>
            </w:pPr>
            <w:r w:rsidRPr="00953AE2">
              <w:rPr>
                <w:sz w:val="12"/>
                <w:szCs w:val="12"/>
              </w:rPr>
              <w:t>0,000</w:t>
            </w:r>
          </w:p>
        </w:tc>
        <w:tc>
          <w:tcPr>
            <w:tcW w:w="851" w:type="dxa"/>
            <w:shd w:val="clear" w:color="auto" w:fill="auto"/>
            <w:vAlign w:val="center"/>
          </w:tcPr>
          <w:p w:rsidR="006A32D4" w:rsidRPr="00953AE2" w:rsidRDefault="006A32D4" w:rsidP="00953AE2">
            <w:pPr>
              <w:widowControl w:val="0"/>
              <w:autoSpaceDE w:val="0"/>
              <w:autoSpaceDN w:val="0"/>
              <w:jc w:val="center"/>
              <w:rPr>
                <w:sz w:val="12"/>
                <w:szCs w:val="12"/>
              </w:rPr>
            </w:pPr>
            <w:r w:rsidRPr="00953AE2">
              <w:rPr>
                <w:sz w:val="12"/>
                <w:szCs w:val="12"/>
              </w:rPr>
              <w:t>0,000</w:t>
            </w:r>
          </w:p>
        </w:tc>
        <w:tc>
          <w:tcPr>
            <w:tcW w:w="851" w:type="dxa"/>
            <w:shd w:val="clear" w:color="auto" w:fill="auto"/>
            <w:vAlign w:val="center"/>
          </w:tcPr>
          <w:p w:rsidR="006A32D4" w:rsidRPr="00953AE2" w:rsidRDefault="006A32D4" w:rsidP="00953AE2">
            <w:pPr>
              <w:widowControl w:val="0"/>
              <w:autoSpaceDE w:val="0"/>
              <w:autoSpaceDN w:val="0"/>
              <w:jc w:val="center"/>
              <w:rPr>
                <w:sz w:val="12"/>
                <w:szCs w:val="12"/>
              </w:rPr>
            </w:pPr>
            <w:r w:rsidRPr="00953AE2">
              <w:rPr>
                <w:sz w:val="12"/>
                <w:szCs w:val="12"/>
              </w:rPr>
              <w:t>0,000</w:t>
            </w:r>
          </w:p>
        </w:tc>
        <w:tc>
          <w:tcPr>
            <w:tcW w:w="851" w:type="dxa"/>
            <w:shd w:val="clear" w:color="auto" w:fill="auto"/>
            <w:vAlign w:val="center"/>
          </w:tcPr>
          <w:p w:rsidR="006A32D4" w:rsidRPr="00953AE2" w:rsidRDefault="006A32D4" w:rsidP="00953AE2">
            <w:pPr>
              <w:widowControl w:val="0"/>
              <w:autoSpaceDE w:val="0"/>
              <w:autoSpaceDN w:val="0"/>
              <w:jc w:val="center"/>
              <w:rPr>
                <w:sz w:val="12"/>
                <w:szCs w:val="12"/>
              </w:rPr>
            </w:pPr>
            <w:r w:rsidRPr="00953AE2">
              <w:rPr>
                <w:sz w:val="12"/>
                <w:szCs w:val="12"/>
              </w:rPr>
              <w:t>0,000</w:t>
            </w:r>
          </w:p>
        </w:tc>
      </w:tr>
      <w:tr w:rsidR="006A32D4" w:rsidRPr="005173EA" w:rsidTr="00E16CB6">
        <w:tc>
          <w:tcPr>
            <w:tcW w:w="1135" w:type="dxa"/>
            <w:vMerge/>
          </w:tcPr>
          <w:p w:rsidR="006A32D4" w:rsidRPr="005173EA" w:rsidRDefault="006A32D4" w:rsidP="00953AE2">
            <w:pPr>
              <w:spacing w:line="276" w:lineRule="auto"/>
              <w:rPr>
                <w:rFonts w:eastAsia="Calibri"/>
                <w:sz w:val="12"/>
                <w:szCs w:val="12"/>
                <w:lang w:eastAsia="en-US"/>
              </w:rPr>
            </w:pPr>
          </w:p>
        </w:tc>
        <w:tc>
          <w:tcPr>
            <w:tcW w:w="1814" w:type="dxa"/>
            <w:vMerge/>
          </w:tcPr>
          <w:p w:rsidR="006A32D4" w:rsidRPr="005173EA" w:rsidRDefault="006A32D4" w:rsidP="00953AE2">
            <w:pPr>
              <w:spacing w:line="276" w:lineRule="auto"/>
              <w:rPr>
                <w:rFonts w:eastAsia="Calibri"/>
                <w:sz w:val="12"/>
                <w:szCs w:val="12"/>
                <w:lang w:eastAsia="en-US"/>
              </w:rPr>
            </w:pPr>
          </w:p>
        </w:tc>
        <w:tc>
          <w:tcPr>
            <w:tcW w:w="1872" w:type="dxa"/>
            <w:vAlign w:val="center"/>
          </w:tcPr>
          <w:p w:rsidR="006A32D4" w:rsidRPr="005173EA" w:rsidRDefault="006A32D4" w:rsidP="00953AE2">
            <w:pPr>
              <w:widowControl w:val="0"/>
              <w:autoSpaceDE w:val="0"/>
              <w:autoSpaceDN w:val="0"/>
              <w:rPr>
                <w:sz w:val="12"/>
                <w:szCs w:val="12"/>
              </w:rPr>
            </w:pPr>
            <w:r w:rsidRPr="005173EA">
              <w:rPr>
                <w:sz w:val="12"/>
                <w:szCs w:val="12"/>
              </w:rPr>
              <w:t>федеральный бюджет</w:t>
            </w:r>
          </w:p>
        </w:tc>
        <w:tc>
          <w:tcPr>
            <w:tcW w:w="850" w:type="dxa"/>
            <w:shd w:val="clear" w:color="auto" w:fill="auto"/>
            <w:vAlign w:val="center"/>
          </w:tcPr>
          <w:p w:rsidR="006A32D4" w:rsidRPr="005173EA" w:rsidRDefault="006A32D4" w:rsidP="00953AE2">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953AE2">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953AE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953AE2">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6A32D4" w:rsidRPr="005173EA" w:rsidRDefault="006A32D4" w:rsidP="00953AE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953AE2">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6A32D4" w:rsidRPr="005173EA" w:rsidRDefault="006A32D4" w:rsidP="00953AE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953AE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953AE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953AE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953AE2" w:rsidRDefault="006A32D4" w:rsidP="00953AE2">
            <w:pPr>
              <w:widowControl w:val="0"/>
              <w:autoSpaceDE w:val="0"/>
              <w:autoSpaceDN w:val="0"/>
              <w:jc w:val="center"/>
              <w:rPr>
                <w:sz w:val="12"/>
                <w:szCs w:val="12"/>
              </w:rPr>
            </w:pPr>
            <w:r w:rsidRPr="00953AE2">
              <w:rPr>
                <w:sz w:val="12"/>
                <w:szCs w:val="12"/>
              </w:rPr>
              <w:t>0,000</w:t>
            </w:r>
          </w:p>
        </w:tc>
        <w:tc>
          <w:tcPr>
            <w:tcW w:w="851" w:type="dxa"/>
            <w:shd w:val="clear" w:color="auto" w:fill="auto"/>
            <w:vAlign w:val="center"/>
          </w:tcPr>
          <w:p w:rsidR="006A32D4" w:rsidRPr="00953AE2" w:rsidRDefault="006A32D4" w:rsidP="00953AE2">
            <w:pPr>
              <w:widowControl w:val="0"/>
              <w:autoSpaceDE w:val="0"/>
              <w:autoSpaceDN w:val="0"/>
              <w:jc w:val="center"/>
              <w:rPr>
                <w:sz w:val="12"/>
                <w:szCs w:val="12"/>
              </w:rPr>
            </w:pPr>
            <w:r w:rsidRPr="00953AE2">
              <w:rPr>
                <w:sz w:val="12"/>
                <w:szCs w:val="12"/>
              </w:rPr>
              <w:t>0,000</w:t>
            </w:r>
          </w:p>
        </w:tc>
      </w:tr>
      <w:tr w:rsidR="006A32D4" w:rsidRPr="005173EA" w:rsidTr="00E16CB6">
        <w:tc>
          <w:tcPr>
            <w:tcW w:w="1135" w:type="dxa"/>
            <w:vMerge/>
          </w:tcPr>
          <w:p w:rsidR="006A32D4" w:rsidRPr="005173EA" w:rsidRDefault="006A32D4" w:rsidP="00953AE2">
            <w:pPr>
              <w:spacing w:line="276" w:lineRule="auto"/>
              <w:rPr>
                <w:rFonts w:eastAsia="Calibri"/>
                <w:sz w:val="12"/>
                <w:szCs w:val="12"/>
                <w:lang w:eastAsia="en-US"/>
              </w:rPr>
            </w:pPr>
          </w:p>
        </w:tc>
        <w:tc>
          <w:tcPr>
            <w:tcW w:w="1814" w:type="dxa"/>
            <w:vMerge/>
          </w:tcPr>
          <w:p w:rsidR="006A32D4" w:rsidRPr="005173EA" w:rsidRDefault="006A32D4" w:rsidP="00953AE2">
            <w:pPr>
              <w:spacing w:line="276" w:lineRule="auto"/>
              <w:rPr>
                <w:rFonts w:eastAsia="Calibri"/>
                <w:sz w:val="12"/>
                <w:szCs w:val="12"/>
                <w:lang w:eastAsia="en-US"/>
              </w:rPr>
            </w:pPr>
          </w:p>
        </w:tc>
        <w:tc>
          <w:tcPr>
            <w:tcW w:w="1872" w:type="dxa"/>
            <w:vAlign w:val="center"/>
          </w:tcPr>
          <w:p w:rsidR="006A32D4" w:rsidRPr="005173EA" w:rsidRDefault="006A32D4" w:rsidP="00953AE2">
            <w:pPr>
              <w:widowControl w:val="0"/>
              <w:autoSpaceDE w:val="0"/>
              <w:autoSpaceDN w:val="0"/>
              <w:rPr>
                <w:sz w:val="12"/>
                <w:szCs w:val="12"/>
              </w:rPr>
            </w:pPr>
            <w:r w:rsidRPr="005173EA">
              <w:rPr>
                <w:sz w:val="12"/>
                <w:szCs w:val="12"/>
              </w:rPr>
              <w:t>областной бюджет</w:t>
            </w:r>
          </w:p>
        </w:tc>
        <w:tc>
          <w:tcPr>
            <w:tcW w:w="850" w:type="dxa"/>
            <w:shd w:val="clear" w:color="auto" w:fill="auto"/>
            <w:vAlign w:val="center"/>
          </w:tcPr>
          <w:p w:rsidR="006A32D4" w:rsidRPr="005173EA" w:rsidRDefault="006A32D4" w:rsidP="00953AE2">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953AE2">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953AE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953AE2">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6A32D4" w:rsidRPr="005173EA" w:rsidRDefault="006A32D4" w:rsidP="00953AE2">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953AE2" w:rsidRDefault="006A32D4" w:rsidP="00953AE2">
            <w:pPr>
              <w:widowControl w:val="0"/>
              <w:autoSpaceDE w:val="0"/>
              <w:autoSpaceDN w:val="0"/>
              <w:jc w:val="center"/>
              <w:rPr>
                <w:sz w:val="12"/>
                <w:szCs w:val="12"/>
              </w:rPr>
            </w:pPr>
            <w:r w:rsidRPr="00953AE2">
              <w:rPr>
                <w:sz w:val="12"/>
                <w:szCs w:val="12"/>
              </w:rPr>
              <w:t>744,786</w:t>
            </w:r>
          </w:p>
        </w:tc>
        <w:tc>
          <w:tcPr>
            <w:tcW w:w="850" w:type="dxa"/>
            <w:shd w:val="clear" w:color="auto" w:fill="auto"/>
            <w:vAlign w:val="center"/>
          </w:tcPr>
          <w:p w:rsidR="006A32D4" w:rsidRPr="00953AE2" w:rsidRDefault="006A32D4" w:rsidP="00953AE2">
            <w:pPr>
              <w:widowControl w:val="0"/>
              <w:autoSpaceDE w:val="0"/>
              <w:autoSpaceDN w:val="0"/>
              <w:jc w:val="center"/>
              <w:rPr>
                <w:sz w:val="12"/>
                <w:szCs w:val="12"/>
              </w:rPr>
            </w:pPr>
            <w:r w:rsidRPr="00953AE2">
              <w:rPr>
                <w:sz w:val="12"/>
                <w:szCs w:val="12"/>
              </w:rPr>
              <w:t>642,000</w:t>
            </w:r>
          </w:p>
        </w:tc>
        <w:tc>
          <w:tcPr>
            <w:tcW w:w="851" w:type="dxa"/>
            <w:shd w:val="clear" w:color="auto" w:fill="auto"/>
            <w:vAlign w:val="center"/>
          </w:tcPr>
          <w:p w:rsidR="006A32D4" w:rsidRPr="00953AE2" w:rsidRDefault="006A32D4" w:rsidP="00953AE2">
            <w:pPr>
              <w:widowControl w:val="0"/>
              <w:autoSpaceDE w:val="0"/>
              <w:autoSpaceDN w:val="0"/>
              <w:jc w:val="center"/>
              <w:rPr>
                <w:sz w:val="12"/>
                <w:szCs w:val="12"/>
              </w:rPr>
            </w:pPr>
            <w:r w:rsidRPr="00953AE2">
              <w:rPr>
                <w:sz w:val="12"/>
                <w:szCs w:val="12"/>
              </w:rPr>
              <w:t>0,000</w:t>
            </w:r>
          </w:p>
        </w:tc>
        <w:tc>
          <w:tcPr>
            <w:tcW w:w="851" w:type="dxa"/>
            <w:shd w:val="clear" w:color="auto" w:fill="auto"/>
            <w:vAlign w:val="center"/>
          </w:tcPr>
          <w:p w:rsidR="006A32D4" w:rsidRPr="00953AE2" w:rsidRDefault="006A32D4" w:rsidP="00953AE2">
            <w:pPr>
              <w:widowControl w:val="0"/>
              <w:autoSpaceDE w:val="0"/>
              <w:autoSpaceDN w:val="0"/>
              <w:jc w:val="center"/>
              <w:rPr>
                <w:sz w:val="12"/>
                <w:szCs w:val="12"/>
              </w:rPr>
            </w:pPr>
            <w:r w:rsidRPr="00953AE2">
              <w:rPr>
                <w:sz w:val="12"/>
                <w:szCs w:val="12"/>
              </w:rPr>
              <w:t>0,000</w:t>
            </w:r>
          </w:p>
        </w:tc>
        <w:tc>
          <w:tcPr>
            <w:tcW w:w="851" w:type="dxa"/>
            <w:shd w:val="clear" w:color="auto" w:fill="auto"/>
            <w:vAlign w:val="center"/>
          </w:tcPr>
          <w:p w:rsidR="006A32D4" w:rsidRPr="00953AE2" w:rsidRDefault="006A32D4" w:rsidP="00953AE2">
            <w:pPr>
              <w:widowControl w:val="0"/>
              <w:autoSpaceDE w:val="0"/>
              <w:autoSpaceDN w:val="0"/>
              <w:jc w:val="center"/>
              <w:rPr>
                <w:sz w:val="12"/>
                <w:szCs w:val="12"/>
              </w:rPr>
            </w:pPr>
            <w:r w:rsidRPr="00953AE2">
              <w:rPr>
                <w:sz w:val="12"/>
                <w:szCs w:val="12"/>
              </w:rPr>
              <w:t>0,000</w:t>
            </w:r>
          </w:p>
        </w:tc>
        <w:tc>
          <w:tcPr>
            <w:tcW w:w="851" w:type="dxa"/>
            <w:shd w:val="clear" w:color="auto" w:fill="auto"/>
            <w:vAlign w:val="center"/>
          </w:tcPr>
          <w:p w:rsidR="006A32D4" w:rsidRPr="00953AE2" w:rsidRDefault="006A32D4" w:rsidP="00953AE2">
            <w:pPr>
              <w:widowControl w:val="0"/>
              <w:autoSpaceDE w:val="0"/>
              <w:autoSpaceDN w:val="0"/>
              <w:jc w:val="center"/>
              <w:rPr>
                <w:sz w:val="12"/>
                <w:szCs w:val="12"/>
              </w:rPr>
            </w:pPr>
            <w:r w:rsidRPr="00953AE2">
              <w:rPr>
                <w:sz w:val="12"/>
                <w:szCs w:val="12"/>
              </w:rPr>
              <w:t>0,000</w:t>
            </w:r>
          </w:p>
        </w:tc>
        <w:tc>
          <w:tcPr>
            <w:tcW w:w="851" w:type="dxa"/>
            <w:shd w:val="clear" w:color="auto" w:fill="auto"/>
            <w:vAlign w:val="center"/>
          </w:tcPr>
          <w:p w:rsidR="006A32D4" w:rsidRPr="00953AE2" w:rsidRDefault="006A32D4" w:rsidP="00953AE2">
            <w:pPr>
              <w:widowControl w:val="0"/>
              <w:autoSpaceDE w:val="0"/>
              <w:autoSpaceDN w:val="0"/>
              <w:jc w:val="center"/>
              <w:rPr>
                <w:sz w:val="12"/>
                <w:szCs w:val="12"/>
              </w:rPr>
            </w:pPr>
            <w:r w:rsidRPr="00953AE2">
              <w:rPr>
                <w:sz w:val="12"/>
                <w:szCs w:val="12"/>
              </w:rPr>
              <w:t>0,000</w:t>
            </w:r>
          </w:p>
        </w:tc>
      </w:tr>
      <w:tr w:rsidR="006A32D4" w:rsidRPr="005173EA" w:rsidTr="00E16CB6">
        <w:tc>
          <w:tcPr>
            <w:tcW w:w="1135" w:type="dxa"/>
            <w:vMerge w:val="restart"/>
            <w:vAlign w:val="center"/>
          </w:tcPr>
          <w:p w:rsidR="006A32D4" w:rsidRPr="005173EA" w:rsidRDefault="006A32D4" w:rsidP="00E16CB6">
            <w:pPr>
              <w:spacing w:line="276" w:lineRule="auto"/>
              <w:rPr>
                <w:rFonts w:eastAsia="Calibri"/>
                <w:sz w:val="12"/>
                <w:szCs w:val="12"/>
                <w:lang w:eastAsia="en-US"/>
              </w:rPr>
            </w:pPr>
            <w:r>
              <w:rPr>
                <w:rFonts w:eastAsia="Calibri"/>
                <w:sz w:val="12"/>
                <w:szCs w:val="12"/>
                <w:lang w:eastAsia="en-US"/>
              </w:rPr>
              <w:t>Основное мер</w:t>
            </w:r>
            <w:r>
              <w:rPr>
                <w:rFonts w:eastAsia="Calibri"/>
                <w:sz w:val="12"/>
                <w:szCs w:val="12"/>
                <w:lang w:eastAsia="en-US"/>
              </w:rPr>
              <w:t>о</w:t>
            </w:r>
            <w:r>
              <w:rPr>
                <w:rFonts w:eastAsia="Calibri"/>
                <w:sz w:val="12"/>
                <w:szCs w:val="12"/>
                <w:lang w:eastAsia="en-US"/>
              </w:rPr>
              <w:t>прия</w:t>
            </w:r>
            <w:r w:rsidRPr="00E16CB6">
              <w:rPr>
                <w:rFonts w:eastAsia="Calibri"/>
                <w:sz w:val="12"/>
                <w:szCs w:val="12"/>
                <w:lang w:eastAsia="en-US"/>
              </w:rPr>
              <w:t>тие ПБ</w:t>
            </w:r>
          </w:p>
        </w:tc>
        <w:tc>
          <w:tcPr>
            <w:tcW w:w="1814" w:type="dxa"/>
            <w:vMerge w:val="restart"/>
            <w:vAlign w:val="center"/>
          </w:tcPr>
          <w:p w:rsidR="006A32D4" w:rsidRPr="005173EA" w:rsidRDefault="006A32D4" w:rsidP="00E16CB6">
            <w:pPr>
              <w:spacing w:line="276" w:lineRule="auto"/>
              <w:rPr>
                <w:rFonts w:eastAsia="Calibri"/>
                <w:sz w:val="12"/>
                <w:szCs w:val="12"/>
                <w:lang w:eastAsia="en-US"/>
              </w:rPr>
            </w:pPr>
            <w:r w:rsidRPr="00E16CB6">
              <w:rPr>
                <w:rFonts w:eastAsia="Calibri"/>
                <w:sz w:val="12"/>
                <w:szCs w:val="12"/>
                <w:lang w:eastAsia="en-US"/>
              </w:rPr>
              <w:t>Реализация отдельных меропр</w:t>
            </w:r>
            <w:r w:rsidRPr="00E16CB6">
              <w:rPr>
                <w:rFonts w:eastAsia="Calibri"/>
                <w:sz w:val="12"/>
                <w:szCs w:val="12"/>
                <w:lang w:eastAsia="en-US"/>
              </w:rPr>
              <w:t>и</w:t>
            </w:r>
            <w:r w:rsidRPr="00E16CB6">
              <w:rPr>
                <w:rFonts w:eastAsia="Calibri"/>
                <w:sz w:val="12"/>
                <w:szCs w:val="12"/>
                <w:lang w:eastAsia="en-US"/>
              </w:rPr>
              <w:t>ятий приоритетного пр</w:t>
            </w:r>
            <w:r>
              <w:rPr>
                <w:rFonts w:eastAsia="Calibri"/>
                <w:sz w:val="12"/>
                <w:szCs w:val="12"/>
                <w:lang w:eastAsia="en-US"/>
              </w:rPr>
              <w:t>оекта «Подготовка высококвалифи</w:t>
            </w:r>
            <w:r w:rsidRPr="00E16CB6">
              <w:rPr>
                <w:rFonts w:eastAsia="Calibri"/>
                <w:sz w:val="12"/>
                <w:szCs w:val="12"/>
                <w:lang w:eastAsia="en-US"/>
              </w:rPr>
              <w:t>ц</w:t>
            </w:r>
            <w:r w:rsidRPr="00E16CB6">
              <w:rPr>
                <w:rFonts w:eastAsia="Calibri"/>
                <w:sz w:val="12"/>
                <w:szCs w:val="12"/>
                <w:lang w:eastAsia="en-US"/>
              </w:rPr>
              <w:t>и</w:t>
            </w:r>
            <w:r w:rsidRPr="00E16CB6">
              <w:rPr>
                <w:rFonts w:eastAsia="Calibri"/>
                <w:sz w:val="12"/>
                <w:szCs w:val="12"/>
                <w:lang w:eastAsia="en-US"/>
              </w:rPr>
              <w:t>рованных специалистов и рабочих кадров с учетом совр</w:t>
            </w:r>
            <w:r w:rsidRPr="00E16CB6">
              <w:rPr>
                <w:rFonts w:eastAsia="Calibri"/>
                <w:sz w:val="12"/>
                <w:szCs w:val="12"/>
                <w:lang w:eastAsia="en-US"/>
              </w:rPr>
              <w:t>е</w:t>
            </w:r>
            <w:r w:rsidRPr="00E16CB6">
              <w:rPr>
                <w:rFonts w:eastAsia="Calibri"/>
                <w:sz w:val="12"/>
                <w:szCs w:val="12"/>
                <w:lang w:eastAsia="en-US"/>
              </w:rPr>
              <w:t>менных стандартов и передовых технологий»</w:t>
            </w:r>
          </w:p>
        </w:tc>
        <w:tc>
          <w:tcPr>
            <w:tcW w:w="1872" w:type="dxa"/>
            <w:vAlign w:val="center"/>
          </w:tcPr>
          <w:p w:rsidR="006A32D4" w:rsidRPr="005173EA" w:rsidRDefault="006A32D4" w:rsidP="00E16CB6">
            <w:pPr>
              <w:widowControl w:val="0"/>
              <w:autoSpaceDE w:val="0"/>
              <w:autoSpaceDN w:val="0"/>
              <w:rPr>
                <w:sz w:val="12"/>
                <w:szCs w:val="12"/>
              </w:rPr>
            </w:pPr>
            <w:r>
              <w:rPr>
                <w:sz w:val="12"/>
                <w:szCs w:val="12"/>
              </w:rPr>
              <w:t>в</w:t>
            </w:r>
            <w:r w:rsidRPr="005173EA">
              <w:rPr>
                <w:sz w:val="12"/>
                <w:szCs w:val="12"/>
              </w:rPr>
              <w:t>сего</w:t>
            </w:r>
          </w:p>
        </w:tc>
        <w:tc>
          <w:tcPr>
            <w:tcW w:w="850" w:type="dxa"/>
            <w:shd w:val="clear" w:color="auto" w:fill="auto"/>
            <w:vAlign w:val="center"/>
          </w:tcPr>
          <w:p w:rsidR="006A32D4" w:rsidRPr="005173EA" w:rsidRDefault="006A32D4" w:rsidP="00E16CB6">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E16CB6">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E16CB6">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E16CB6">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6A32D4" w:rsidRPr="005173EA" w:rsidRDefault="006A32D4" w:rsidP="00E16CB6">
            <w:pPr>
              <w:widowControl w:val="0"/>
              <w:autoSpaceDE w:val="0"/>
              <w:autoSpaceDN w:val="0"/>
              <w:jc w:val="center"/>
              <w:rPr>
                <w:sz w:val="12"/>
                <w:szCs w:val="12"/>
              </w:rPr>
            </w:pPr>
            <w:r w:rsidRPr="005173EA">
              <w:rPr>
                <w:sz w:val="12"/>
                <w:szCs w:val="12"/>
              </w:rPr>
              <w:t>37</w:t>
            </w:r>
            <w:r>
              <w:rPr>
                <w:sz w:val="12"/>
                <w:szCs w:val="12"/>
              </w:rPr>
              <w:t xml:space="preserve"> </w:t>
            </w:r>
            <w:r w:rsidRPr="005173EA">
              <w:rPr>
                <w:sz w:val="12"/>
                <w:szCs w:val="12"/>
              </w:rPr>
              <w:t>147,769</w:t>
            </w:r>
          </w:p>
        </w:tc>
        <w:tc>
          <w:tcPr>
            <w:tcW w:w="851" w:type="dxa"/>
            <w:shd w:val="clear" w:color="auto" w:fill="auto"/>
            <w:vAlign w:val="center"/>
          </w:tcPr>
          <w:p w:rsidR="006A32D4" w:rsidRPr="00E16CB6" w:rsidRDefault="006A32D4" w:rsidP="00E16CB6">
            <w:pPr>
              <w:widowControl w:val="0"/>
              <w:autoSpaceDE w:val="0"/>
              <w:autoSpaceDN w:val="0"/>
              <w:jc w:val="center"/>
              <w:rPr>
                <w:sz w:val="12"/>
                <w:szCs w:val="12"/>
              </w:rPr>
            </w:pPr>
            <w:r w:rsidRPr="00E16CB6">
              <w:rPr>
                <w:sz w:val="12"/>
                <w:szCs w:val="12"/>
              </w:rPr>
              <w:t>17 799,142</w:t>
            </w:r>
          </w:p>
        </w:tc>
        <w:tc>
          <w:tcPr>
            <w:tcW w:w="850" w:type="dxa"/>
            <w:shd w:val="clear" w:color="auto" w:fill="auto"/>
            <w:vAlign w:val="center"/>
          </w:tcPr>
          <w:p w:rsidR="006A32D4" w:rsidRPr="00B92530" w:rsidRDefault="006A32D4" w:rsidP="00E16CB6">
            <w:pPr>
              <w:widowControl w:val="0"/>
              <w:autoSpaceDE w:val="0"/>
              <w:autoSpaceDN w:val="0"/>
              <w:jc w:val="center"/>
              <w:rPr>
                <w:sz w:val="12"/>
                <w:szCs w:val="12"/>
              </w:rPr>
            </w:pPr>
            <w:r w:rsidRPr="00566298">
              <w:rPr>
                <w:sz w:val="12"/>
                <w:szCs w:val="12"/>
              </w:rPr>
              <w:t>18 935,139</w:t>
            </w:r>
          </w:p>
        </w:tc>
        <w:tc>
          <w:tcPr>
            <w:tcW w:w="851" w:type="dxa"/>
            <w:shd w:val="clear" w:color="auto" w:fill="auto"/>
            <w:vAlign w:val="center"/>
          </w:tcPr>
          <w:p w:rsidR="006A32D4" w:rsidRPr="00E16CB6" w:rsidRDefault="006A32D4" w:rsidP="00E16CB6">
            <w:pPr>
              <w:widowControl w:val="0"/>
              <w:autoSpaceDE w:val="0"/>
              <w:autoSpaceDN w:val="0"/>
              <w:jc w:val="center"/>
              <w:rPr>
                <w:sz w:val="12"/>
                <w:szCs w:val="12"/>
              </w:rPr>
            </w:pPr>
            <w:r w:rsidRPr="00E16CB6">
              <w:rPr>
                <w:sz w:val="12"/>
                <w:szCs w:val="12"/>
              </w:rPr>
              <w:t>14 118,688</w:t>
            </w:r>
          </w:p>
        </w:tc>
        <w:tc>
          <w:tcPr>
            <w:tcW w:w="851" w:type="dxa"/>
            <w:shd w:val="clear" w:color="auto" w:fill="auto"/>
            <w:vAlign w:val="center"/>
          </w:tcPr>
          <w:p w:rsidR="006A32D4" w:rsidRPr="00E16CB6" w:rsidRDefault="006A32D4" w:rsidP="00E16CB6">
            <w:pPr>
              <w:widowControl w:val="0"/>
              <w:autoSpaceDE w:val="0"/>
              <w:autoSpaceDN w:val="0"/>
              <w:jc w:val="center"/>
              <w:rPr>
                <w:sz w:val="12"/>
                <w:szCs w:val="12"/>
              </w:rPr>
            </w:pPr>
            <w:r w:rsidRPr="00E16CB6">
              <w:rPr>
                <w:sz w:val="12"/>
                <w:szCs w:val="12"/>
              </w:rPr>
              <w:t>8 477,809</w:t>
            </w:r>
          </w:p>
        </w:tc>
        <w:tc>
          <w:tcPr>
            <w:tcW w:w="851" w:type="dxa"/>
            <w:shd w:val="clear" w:color="auto" w:fill="auto"/>
            <w:vAlign w:val="center"/>
          </w:tcPr>
          <w:p w:rsidR="006A32D4" w:rsidRPr="00E16CB6" w:rsidRDefault="006A32D4" w:rsidP="00E16CB6">
            <w:pPr>
              <w:widowControl w:val="0"/>
              <w:autoSpaceDE w:val="0"/>
              <w:autoSpaceDN w:val="0"/>
              <w:jc w:val="center"/>
              <w:rPr>
                <w:sz w:val="12"/>
                <w:szCs w:val="12"/>
              </w:rPr>
            </w:pPr>
            <w:r w:rsidRPr="00E16CB6">
              <w:rPr>
                <w:sz w:val="12"/>
                <w:szCs w:val="12"/>
              </w:rPr>
              <w:t>8 477,809</w:t>
            </w:r>
          </w:p>
        </w:tc>
        <w:tc>
          <w:tcPr>
            <w:tcW w:w="851" w:type="dxa"/>
            <w:shd w:val="clear" w:color="auto" w:fill="auto"/>
            <w:vAlign w:val="center"/>
          </w:tcPr>
          <w:p w:rsidR="006A32D4" w:rsidRPr="00E16CB6" w:rsidRDefault="006A32D4" w:rsidP="00E16CB6">
            <w:pPr>
              <w:widowControl w:val="0"/>
              <w:autoSpaceDE w:val="0"/>
              <w:autoSpaceDN w:val="0"/>
              <w:jc w:val="center"/>
              <w:rPr>
                <w:sz w:val="12"/>
                <w:szCs w:val="12"/>
              </w:rPr>
            </w:pPr>
            <w:r w:rsidRPr="00E16CB6">
              <w:rPr>
                <w:sz w:val="12"/>
                <w:szCs w:val="12"/>
              </w:rPr>
              <w:t>20 147,619</w:t>
            </w:r>
          </w:p>
        </w:tc>
        <w:tc>
          <w:tcPr>
            <w:tcW w:w="851" w:type="dxa"/>
            <w:shd w:val="clear" w:color="auto" w:fill="auto"/>
            <w:vAlign w:val="center"/>
          </w:tcPr>
          <w:p w:rsidR="006A32D4" w:rsidRPr="00E16CB6" w:rsidRDefault="006A32D4" w:rsidP="00E16CB6">
            <w:pPr>
              <w:widowControl w:val="0"/>
              <w:autoSpaceDE w:val="0"/>
              <w:autoSpaceDN w:val="0"/>
              <w:jc w:val="center"/>
              <w:rPr>
                <w:sz w:val="12"/>
                <w:szCs w:val="12"/>
              </w:rPr>
            </w:pPr>
            <w:r w:rsidRPr="00E16CB6">
              <w:rPr>
                <w:sz w:val="12"/>
                <w:szCs w:val="12"/>
              </w:rPr>
              <w:t>20 147,619</w:t>
            </w:r>
          </w:p>
        </w:tc>
      </w:tr>
      <w:tr w:rsidR="006A32D4" w:rsidRPr="005173EA" w:rsidTr="00E16CB6">
        <w:tc>
          <w:tcPr>
            <w:tcW w:w="1135" w:type="dxa"/>
            <w:vMerge/>
          </w:tcPr>
          <w:p w:rsidR="006A32D4" w:rsidRPr="005173EA" w:rsidRDefault="006A32D4" w:rsidP="00E16CB6">
            <w:pPr>
              <w:spacing w:line="276" w:lineRule="auto"/>
              <w:rPr>
                <w:rFonts w:eastAsia="Calibri"/>
                <w:sz w:val="12"/>
                <w:szCs w:val="12"/>
                <w:lang w:eastAsia="en-US"/>
              </w:rPr>
            </w:pPr>
          </w:p>
        </w:tc>
        <w:tc>
          <w:tcPr>
            <w:tcW w:w="1814" w:type="dxa"/>
            <w:vMerge/>
          </w:tcPr>
          <w:p w:rsidR="006A32D4" w:rsidRPr="005173EA" w:rsidRDefault="006A32D4" w:rsidP="00E16CB6">
            <w:pPr>
              <w:spacing w:line="276" w:lineRule="auto"/>
              <w:rPr>
                <w:rFonts w:eastAsia="Calibri"/>
                <w:sz w:val="12"/>
                <w:szCs w:val="12"/>
                <w:lang w:eastAsia="en-US"/>
              </w:rPr>
            </w:pPr>
          </w:p>
        </w:tc>
        <w:tc>
          <w:tcPr>
            <w:tcW w:w="1872" w:type="dxa"/>
            <w:vAlign w:val="center"/>
          </w:tcPr>
          <w:p w:rsidR="006A32D4" w:rsidRPr="005173EA" w:rsidRDefault="006A32D4" w:rsidP="00E16CB6">
            <w:pPr>
              <w:widowControl w:val="0"/>
              <w:autoSpaceDE w:val="0"/>
              <w:autoSpaceDN w:val="0"/>
              <w:rPr>
                <w:sz w:val="12"/>
                <w:szCs w:val="12"/>
              </w:rPr>
            </w:pPr>
            <w:r w:rsidRPr="005173EA">
              <w:rPr>
                <w:sz w:val="12"/>
                <w:szCs w:val="12"/>
              </w:rPr>
              <w:t>федеральный бюджет</w:t>
            </w:r>
          </w:p>
        </w:tc>
        <w:tc>
          <w:tcPr>
            <w:tcW w:w="850" w:type="dxa"/>
            <w:shd w:val="clear" w:color="auto" w:fill="auto"/>
            <w:vAlign w:val="center"/>
          </w:tcPr>
          <w:p w:rsidR="006A32D4" w:rsidRPr="005173EA" w:rsidRDefault="006A32D4" w:rsidP="00E16CB6">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E16CB6">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E16CB6">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E16CB6">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6A32D4" w:rsidRPr="005173EA" w:rsidRDefault="006A32D4" w:rsidP="00E16CB6">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E16CB6">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6A32D4" w:rsidRPr="00813FBF" w:rsidRDefault="006A32D4" w:rsidP="00E16CB6">
            <w:pPr>
              <w:widowControl w:val="0"/>
              <w:autoSpaceDE w:val="0"/>
              <w:autoSpaceDN w:val="0"/>
              <w:jc w:val="center"/>
              <w:rPr>
                <w:sz w:val="12"/>
                <w:szCs w:val="12"/>
              </w:rPr>
            </w:pPr>
            <w:r w:rsidRPr="00813FBF">
              <w:rPr>
                <w:sz w:val="12"/>
                <w:szCs w:val="12"/>
              </w:rPr>
              <w:t>0,000</w:t>
            </w:r>
          </w:p>
        </w:tc>
        <w:tc>
          <w:tcPr>
            <w:tcW w:w="851" w:type="dxa"/>
            <w:shd w:val="clear" w:color="auto" w:fill="auto"/>
            <w:vAlign w:val="center"/>
          </w:tcPr>
          <w:p w:rsidR="006A32D4" w:rsidRPr="00DB0CAB" w:rsidRDefault="006A32D4" w:rsidP="00E16CB6">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DB0CAB" w:rsidRDefault="006A32D4" w:rsidP="00E16CB6">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813FBF" w:rsidRDefault="006A32D4" w:rsidP="00E16CB6">
            <w:pPr>
              <w:widowControl w:val="0"/>
              <w:autoSpaceDE w:val="0"/>
              <w:autoSpaceDN w:val="0"/>
              <w:jc w:val="center"/>
              <w:rPr>
                <w:sz w:val="12"/>
                <w:szCs w:val="12"/>
              </w:rPr>
            </w:pPr>
            <w:r w:rsidRPr="00813FBF">
              <w:rPr>
                <w:sz w:val="12"/>
                <w:szCs w:val="12"/>
              </w:rPr>
              <w:t>0,000</w:t>
            </w:r>
          </w:p>
        </w:tc>
        <w:tc>
          <w:tcPr>
            <w:tcW w:w="851" w:type="dxa"/>
            <w:shd w:val="clear" w:color="auto" w:fill="auto"/>
            <w:vAlign w:val="center"/>
          </w:tcPr>
          <w:p w:rsidR="006A32D4" w:rsidRPr="00DB0CAB" w:rsidRDefault="006A32D4" w:rsidP="00E16CB6">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5173EA" w:rsidRDefault="006A32D4" w:rsidP="00E16CB6">
            <w:pPr>
              <w:widowControl w:val="0"/>
              <w:autoSpaceDE w:val="0"/>
              <w:autoSpaceDN w:val="0"/>
              <w:jc w:val="center"/>
              <w:rPr>
                <w:sz w:val="12"/>
                <w:szCs w:val="12"/>
              </w:rPr>
            </w:pPr>
            <w:r w:rsidRPr="005173EA">
              <w:rPr>
                <w:sz w:val="12"/>
                <w:szCs w:val="12"/>
              </w:rPr>
              <w:t>0,000</w:t>
            </w:r>
          </w:p>
        </w:tc>
      </w:tr>
      <w:tr w:rsidR="006A32D4" w:rsidRPr="005173EA" w:rsidTr="00E16CB6">
        <w:tc>
          <w:tcPr>
            <w:tcW w:w="1135" w:type="dxa"/>
            <w:vMerge/>
          </w:tcPr>
          <w:p w:rsidR="006A32D4" w:rsidRPr="005173EA" w:rsidRDefault="006A32D4" w:rsidP="00E16CB6">
            <w:pPr>
              <w:spacing w:line="276" w:lineRule="auto"/>
              <w:rPr>
                <w:rFonts w:eastAsia="Calibri"/>
                <w:sz w:val="12"/>
                <w:szCs w:val="12"/>
                <w:lang w:eastAsia="en-US"/>
              </w:rPr>
            </w:pPr>
          </w:p>
        </w:tc>
        <w:tc>
          <w:tcPr>
            <w:tcW w:w="1814" w:type="dxa"/>
            <w:vMerge/>
          </w:tcPr>
          <w:p w:rsidR="006A32D4" w:rsidRPr="005173EA" w:rsidRDefault="006A32D4" w:rsidP="00E16CB6">
            <w:pPr>
              <w:spacing w:line="276" w:lineRule="auto"/>
              <w:rPr>
                <w:rFonts w:eastAsia="Calibri"/>
                <w:sz w:val="12"/>
                <w:szCs w:val="12"/>
                <w:lang w:eastAsia="en-US"/>
              </w:rPr>
            </w:pPr>
          </w:p>
        </w:tc>
        <w:tc>
          <w:tcPr>
            <w:tcW w:w="1872" w:type="dxa"/>
            <w:vAlign w:val="center"/>
          </w:tcPr>
          <w:p w:rsidR="006A32D4" w:rsidRPr="005173EA" w:rsidRDefault="006A32D4" w:rsidP="00E16CB6">
            <w:pPr>
              <w:widowControl w:val="0"/>
              <w:autoSpaceDE w:val="0"/>
              <w:autoSpaceDN w:val="0"/>
              <w:rPr>
                <w:sz w:val="12"/>
                <w:szCs w:val="12"/>
              </w:rPr>
            </w:pPr>
            <w:r w:rsidRPr="005173EA">
              <w:rPr>
                <w:sz w:val="12"/>
                <w:szCs w:val="12"/>
              </w:rPr>
              <w:t>областной бюджет</w:t>
            </w:r>
          </w:p>
        </w:tc>
        <w:tc>
          <w:tcPr>
            <w:tcW w:w="850" w:type="dxa"/>
            <w:shd w:val="clear" w:color="auto" w:fill="auto"/>
            <w:vAlign w:val="center"/>
          </w:tcPr>
          <w:p w:rsidR="006A32D4" w:rsidRPr="005173EA" w:rsidRDefault="006A32D4" w:rsidP="00E16CB6">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E16CB6">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E16CB6">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E16CB6">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6A32D4" w:rsidRPr="005173EA" w:rsidRDefault="006A32D4" w:rsidP="00E16CB6">
            <w:pPr>
              <w:widowControl w:val="0"/>
              <w:autoSpaceDE w:val="0"/>
              <w:autoSpaceDN w:val="0"/>
              <w:jc w:val="center"/>
              <w:rPr>
                <w:sz w:val="12"/>
                <w:szCs w:val="12"/>
              </w:rPr>
            </w:pPr>
            <w:r w:rsidRPr="005173EA">
              <w:rPr>
                <w:sz w:val="12"/>
                <w:szCs w:val="12"/>
              </w:rPr>
              <w:t>37</w:t>
            </w:r>
            <w:r>
              <w:rPr>
                <w:sz w:val="12"/>
                <w:szCs w:val="12"/>
              </w:rPr>
              <w:t xml:space="preserve"> </w:t>
            </w:r>
            <w:r w:rsidRPr="005173EA">
              <w:rPr>
                <w:sz w:val="12"/>
                <w:szCs w:val="12"/>
              </w:rPr>
              <w:t>147,769</w:t>
            </w:r>
          </w:p>
        </w:tc>
        <w:tc>
          <w:tcPr>
            <w:tcW w:w="851" w:type="dxa"/>
            <w:shd w:val="clear" w:color="auto" w:fill="auto"/>
            <w:vAlign w:val="center"/>
          </w:tcPr>
          <w:p w:rsidR="006A32D4" w:rsidRPr="00E16CB6" w:rsidRDefault="006A32D4" w:rsidP="00E16CB6">
            <w:pPr>
              <w:widowControl w:val="0"/>
              <w:autoSpaceDE w:val="0"/>
              <w:autoSpaceDN w:val="0"/>
              <w:jc w:val="center"/>
              <w:rPr>
                <w:sz w:val="12"/>
                <w:szCs w:val="12"/>
              </w:rPr>
            </w:pPr>
            <w:r w:rsidRPr="00E16CB6">
              <w:rPr>
                <w:sz w:val="12"/>
                <w:szCs w:val="12"/>
              </w:rPr>
              <w:t>17 799,142</w:t>
            </w:r>
          </w:p>
        </w:tc>
        <w:tc>
          <w:tcPr>
            <w:tcW w:w="850" w:type="dxa"/>
            <w:shd w:val="clear" w:color="auto" w:fill="auto"/>
            <w:vAlign w:val="center"/>
          </w:tcPr>
          <w:p w:rsidR="006A32D4" w:rsidRPr="00B92530" w:rsidRDefault="006A32D4" w:rsidP="00E16CB6">
            <w:pPr>
              <w:widowControl w:val="0"/>
              <w:autoSpaceDE w:val="0"/>
              <w:autoSpaceDN w:val="0"/>
              <w:jc w:val="center"/>
              <w:rPr>
                <w:sz w:val="12"/>
                <w:szCs w:val="12"/>
              </w:rPr>
            </w:pPr>
            <w:r w:rsidRPr="00566298">
              <w:rPr>
                <w:sz w:val="12"/>
                <w:szCs w:val="12"/>
              </w:rPr>
              <w:t>18 935,139</w:t>
            </w:r>
          </w:p>
        </w:tc>
        <w:tc>
          <w:tcPr>
            <w:tcW w:w="851" w:type="dxa"/>
            <w:shd w:val="clear" w:color="auto" w:fill="auto"/>
            <w:vAlign w:val="center"/>
          </w:tcPr>
          <w:p w:rsidR="006A32D4" w:rsidRPr="00E16CB6" w:rsidRDefault="006A32D4" w:rsidP="00E16CB6">
            <w:pPr>
              <w:widowControl w:val="0"/>
              <w:autoSpaceDE w:val="0"/>
              <w:autoSpaceDN w:val="0"/>
              <w:jc w:val="center"/>
              <w:rPr>
                <w:sz w:val="12"/>
                <w:szCs w:val="12"/>
              </w:rPr>
            </w:pPr>
            <w:r w:rsidRPr="00E16CB6">
              <w:rPr>
                <w:sz w:val="12"/>
                <w:szCs w:val="12"/>
              </w:rPr>
              <w:t>14 118,688</w:t>
            </w:r>
          </w:p>
        </w:tc>
        <w:tc>
          <w:tcPr>
            <w:tcW w:w="851" w:type="dxa"/>
            <w:shd w:val="clear" w:color="auto" w:fill="auto"/>
            <w:vAlign w:val="center"/>
          </w:tcPr>
          <w:p w:rsidR="006A32D4" w:rsidRPr="00E16CB6" w:rsidRDefault="006A32D4" w:rsidP="00E16CB6">
            <w:pPr>
              <w:widowControl w:val="0"/>
              <w:autoSpaceDE w:val="0"/>
              <w:autoSpaceDN w:val="0"/>
              <w:jc w:val="center"/>
              <w:rPr>
                <w:sz w:val="12"/>
                <w:szCs w:val="12"/>
              </w:rPr>
            </w:pPr>
            <w:r w:rsidRPr="00E16CB6">
              <w:rPr>
                <w:sz w:val="12"/>
                <w:szCs w:val="12"/>
              </w:rPr>
              <w:t>8 477,809</w:t>
            </w:r>
          </w:p>
        </w:tc>
        <w:tc>
          <w:tcPr>
            <w:tcW w:w="851" w:type="dxa"/>
            <w:shd w:val="clear" w:color="auto" w:fill="auto"/>
            <w:vAlign w:val="center"/>
          </w:tcPr>
          <w:p w:rsidR="006A32D4" w:rsidRPr="00E16CB6" w:rsidRDefault="006A32D4" w:rsidP="00E16CB6">
            <w:pPr>
              <w:widowControl w:val="0"/>
              <w:autoSpaceDE w:val="0"/>
              <w:autoSpaceDN w:val="0"/>
              <w:jc w:val="center"/>
              <w:rPr>
                <w:sz w:val="12"/>
                <w:szCs w:val="12"/>
              </w:rPr>
            </w:pPr>
            <w:r w:rsidRPr="00E16CB6">
              <w:rPr>
                <w:sz w:val="12"/>
                <w:szCs w:val="12"/>
              </w:rPr>
              <w:t>8 477,809</w:t>
            </w:r>
          </w:p>
        </w:tc>
        <w:tc>
          <w:tcPr>
            <w:tcW w:w="851" w:type="dxa"/>
            <w:shd w:val="clear" w:color="auto" w:fill="auto"/>
            <w:vAlign w:val="center"/>
          </w:tcPr>
          <w:p w:rsidR="006A32D4" w:rsidRPr="00E16CB6" w:rsidRDefault="006A32D4" w:rsidP="00E16CB6">
            <w:pPr>
              <w:widowControl w:val="0"/>
              <w:autoSpaceDE w:val="0"/>
              <w:autoSpaceDN w:val="0"/>
              <w:jc w:val="center"/>
              <w:rPr>
                <w:sz w:val="12"/>
                <w:szCs w:val="12"/>
              </w:rPr>
            </w:pPr>
            <w:r w:rsidRPr="00E16CB6">
              <w:rPr>
                <w:sz w:val="12"/>
                <w:szCs w:val="12"/>
              </w:rPr>
              <w:t>20 147,619</w:t>
            </w:r>
          </w:p>
        </w:tc>
        <w:tc>
          <w:tcPr>
            <w:tcW w:w="851" w:type="dxa"/>
            <w:shd w:val="clear" w:color="auto" w:fill="auto"/>
            <w:vAlign w:val="center"/>
          </w:tcPr>
          <w:p w:rsidR="006A32D4" w:rsidRPr="00E16CB6" w:rsidRDefault="006A32D4" w:rsidP="00E16CB6">
            <w:pPr>
              <w:widowControl w:val="0"/>
              <w:autoSpaceDE w:val="0"/>
              <w:autoSpaceDN w:val="0"/>
              <w:jc w:val="center"/>
              <w:rPr>
                <w:sz w:val="12"/>
                <w:szCs w:val="12"/>
              </w:rPr>
            </w:pPr>
            <w:r w:rsidRPr="00E16CB6">
              <w:rPr>
                <w:sz w:val="12"/>
                <w:szCs w:val="12"/>
              </w:rPr>
              <w:t>20 147,619</w:t>
            </w:r>
          </w:p>
        </w:tc>
      </w:tr>
      <w:tr w:rsidR="006A32D4" w:rsidRPr="005173EA" w:rsidTr="00E16CB6">
        <w:tc>
          <w:tcPr>
            <w:tcW w:w="1135" w:type="dxa"/>
            <w:vMerge w:val="restart"/>
            <w:vAlign w:val="center"/>
          </w:tcPr>
          <w:p w:rsidR="006A32D4" w:rsidRPr="005173EA" w:rsidRDefault="006A32D4" w:rsidP="00E16CB6">
            <w:pPr>
              <w:spacing w:line="276" w:lineRule="auto"/>
              <w:rPr>
                <w:rFonts w:eastAsia="Calibri"/>
                <w:sz w:val="12"/>
                <w:szCs w:val="12"/>
                <w:lang w:eastAsia="en-US"/>
              </w:rPr>
            </w:pPr>
            <w:r>
              <w:rPr>
                <w:rFonts w:eastAsia="Calibri"/>
                <w:sz w:val="12"/>
                <w:szCs w:val="12"/>
                <w:lang w:eastAsia="en-US"/>
              </w:rPr>
              <w:t>Региональ</w:t>
            </w:r>
            <w:r w:rsidRPr="00E16CB6">
              <w:rPr>
                <w:rFonts w:eastAsia="Calibri"/>
                <w:sz w:val="12"/>
                <w:szCs w:val="12"/>
                <w:lang w:eastAsia="en-US"/>
              </w:rPr>
              <w:t>ный проект Е</w:t>
            </w:r>
            <w:proofErr w:type="gramStart"/>
            <w:r w:rsidRPr="00E16CB6">
              <w:rPr>
                <w:rFonts w:eastAsia="Calibri"/>
                <w:sz w:val="12"/>
                <w:szCs w:val="12"/>
                <w:lang w:eastAsia="en-US"/>
              </w:rPr>
              <w:t>4</w:t>
            </w:r>
            <w:proofErr w:type="gramEnd"/>
          </w:p>
        </w:tc>
        <w:tc>
          <w:tcPr>
            <w:tcW w:w="1814" w:type="dxa"/>
            <w:vMerge w:val="restart"/>
            <w:vAlign w:val="center"/>
          </w:tcPr>
          <w:p w:rsidR="006A32D4" w:rsidRPr="005173EA" w:rsidRDefault="006A32D4" w:rsidP="00E16CB6">
            <w:pPr>
              <w:spacing w:line="276" w:lineRule="auto"/>
              <w:rPr>
                <w:rFonts w:eastAsia="Calibri"/>
                <w:sz w:val="12"/>
                <w:szCs w:val="12"/>
                <w:lang w:eastAsia="en-US"/>
              </w:rPr>
            </w:pPr>
            <w:r w:rsidRPr="00E16CB6">
              <w:rPr>
                <w:rFonts w:eastAsia="Calibri"/>
                <w:sz w:val="12"/>
                <w:szCs w:val="12"/>
                <w:lang w:eastAsia="en-US"/>
              </w:rPr>
              <w:t>Цифровая образовательная среда</w:t>
            </w:r>
          </w:p>
        </w:tc>
        <w:tc>
          <w:tcPr>
            <w:tcW w:w="1872" w:type="dxa"/>
            <w:vAlign w:val="center"/>
          </w:tcPr>
          <w:p w:rsidR="006A32D4" w:rsidRPr="005173EA" w:rsidRDefault="006A32D4" w:rsidP="00E16CB6">
            <w:pPr>
              <w:widowControl w:val="0"/>
              <w:autoSpaceDE w:val="0"/>
              <w:autoSpaceDN w:val="0"/>
              <w:rPr>
                <w:sz w:val="12"/>
                <w:szCs w:val="12"/>
              </w:rPr>
            </w:pPr>
            <w:r>
              <w:rPr>
                <w:sz w:val="12"/>
                <w:szCs w:val="12"/>
              </w:rPr>
              <w:t>в</w:t>
            </w:r>
            <w:r w:rsidRPr="005173EA">
              <w:rPr>
                <w:sz w:val="12"/>
                <w:szCs w:val="12"/>
              </w:rPr>
              <w:t>сего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E16CB6">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E16CB6">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E16CB6">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E16CB6">
            <w:pPr>
              <w:widowControl w:val="0"/>
              <w:autoSpaceDE w:val="0"/>
              <w:autoSpaceDN w:val="0"/>
              <w:jc w:val="center"/>
              <w:rPr>
                <w:sz w:val="12"/>
                <w:szCs w:val="12"/>
              </w:rPr>
            </w:pPr>
            <w:r w:rsidRPr="005173EA">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E16CB6">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E16CB6">
            <w:pPr>
              <w:widowControl w:val="0"/>
              <w:autoSpaceDE w:val="0"/>
              <w:autoSpaceDN w:val="0"/>
              <w:jc w:val="center"/>
              <w:rPr>
                <w:sz w:val="12"/>
                <w:szCs w:val="12"/>
              </w:rPr>
            </w:pPr>
            <w:r w:rsidRPr="005173EA">
              <w:rPr>
                <w:sz w:val="12"/>
                <w:szCs w:val="12"/>
              </w:rPr>
              <w:t>4</w:t>
            </w:r>
            <w:r>
              <w:rPr>
                <w:sz w:val="12"/>
                <w:szCs w:val="12"/>
              </w:rPr>
              <w:t xml:space="preserve"> </w:t>
            </w:r>
            <w:r w:rsidRPr="005173EA">
              <w:rPr>
                <w:sz w:val="12"/>
                <w:szCs w:val="12"/>
              </w:rPr>
              <w:t>417,203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E16CB6">
            <w:pPr>
              <w:jc w:val="center"/>
              <w:rPr>
                <w:sz w:val="12"/>
                <w:szCs w:val="12"/>
              </w:rPr>
            </w:pPr>
            <w:r w:rsidRPr="005173EA">
              <w:rPr>
                <w:sz w:val="12"/>
                <w:szCs w:val="12"/>
              </w:rPr>
              <w:t>9 689,729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DB0CAB" w:rsidRDefault="006A32D4" w:rsidP="00E16CB6">
            <w:pPr>
              <w:jc w:val="center"/>
              <w:rPr>
                <w:sz w:val="12"/>
                <w:szCs w:val="12"/>
              </w:rPr>
            </w:pPr>
            <w:r w:rsidRPr="00DB0CAB">
              <w:rPr>
                <w:sz w:val="12"/>
                <w:szCs w:val="12"/>
              </w:rPr>
              <w:t>4 504,288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DB0CAB" w:rsidRDefault="006A32D4" w:rsidP="00E16CB6">
            <w:pPr>
              <w:jc w:val="center"/>
              <w:rPr>
                <w:sz w:val="12"/>
                <w:szCs w:val="12"/>
              </w:rPr>
            </w:pPr>
            <w:r w:rsidRPr="00DB0CAB">
              <w:rPr>
                <w:sz w:val="12"/>
                <w:szCs w:val="12"/>
              </w:rPr>
              <w:t>1 931,403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DB0CAB" w:rsidRDefault="006A32D4" w:rsidP="00E16CB6">
            <w:pPr>
              <w:jc w:val="center"/>
              <w:rPr>
                <w:sz w:val="12"/>
                <w:szCs w:val="12"/>
              </w:rPr>
            </w:pPr>
            <w:r w:rsidRPr="00DB0CAB">
              <w:rPr>
                <w:sz w:val="12"/>
                <w:szCs w:val="12"/>
              </w:rPr>
              <w:t>1 911,715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DB0CAB" w:rsidRDefault="006A32D4" w:rsidP="00E16CB6">
            <w:pPr>
              <w:widowControl w:val="0"/>
              <w:autoSpaceDE w:val="0"/>
              <w:autoSpaceDN w:val="0"/>
              <w:jc w:val="center"/>
              <w:rPr>
                <w:sz w:val="12"/>
                <w:szCs w:val="12"/>
              </w:rPr>
            </w:pPr>
            <w:r w:rsidRPr="00DB0CA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E16CB6">
            <w:pPr>
              <w:widowControl w:val="0"/>
              <w:autoSpaceDE w:val="0"/>
              <w:autoSpaceDN w:val="0"/>
              <w:jc w:val="center"/>
              <w:rPr>
                <w:sz w:val="12"/>
                <w:szCs w:val="12"/>
              </w:rPr>
            </w:pPr>
            <w:r w:rsidRPr="005173EA">
              <w:rPr>
                <w:sz w:val="12"/>
                <w:szCs w:val="12"/>
              </w:rPr>
              <w:t>0,000</w:t>
            </w:r>
          </w:p>
        </w:tc>
      </w:tr>
      <w:tr w:rsidR="006A32D4" w:rsidRPr="005173EA" w:rsidTr="00240ECC">
        <w:tc>
          <w:tcPr>
            <w:tcW w:w="1135" w:type="dxa"/>
            <w:vMerge/>
          </w:tcPr>
          <w:p w:rsidR="006A32D4" w:rsidRPr="005173EA" w:rsidRDefault="006A32D4" w:rsidP="00E16CB6">
            <w:pPr>
              <w:spacing w:line="276" w:lineRule="auto"/>
              <w:rPr>
                <w:rFonts w:eastAsia="Calibri"/>
                <w:sz w:val="12"/>
                <w:szCs w:val="12"/>
                <w:lang w:eastAsia="en-US"/>
              </w:rPr>
            </w:pPr>
          </w:p>
        </w:tc>
        <w:tc>
          <w:tcPr>
            <w:tcW w:w="1814" w:type="dxa"/>
            <w:vMerge/>
          </w:tcPr>
          <w:p w:rsidR="006A32D4" w:rsidRPr="005173EA" w:rsidRDefault="006A32D4" w:rsidP="00E16CB6">
            <w:pPr>
              <w:spacing w:line="276" w:lineRule="auto"/>
              <w:rPr>
                <w:rFonts w:eastAsia="Calibri"/>
                <w:sz w:val="12"/>
                <w:szCs w:val="12"/>
                <w:lang w:eastAsia="en-US"/>
              </w:rPr>
            </w:pPr>
          </w:p>
        </w:tc>
        <w:tc>
          <w:tcPr>
            <w:tcW w:w="1872" w:type="dxa"/>
            <w:vAlign w:val="center"/>
          </w:tcPr>
          <w:p w:rsidR="006A32D4" w:rsidRPr="005173EA" w:rsidRDefault="006A32D4" w:rsidP="00E16CB6">
            <w:pPr>
              <w:widowControl w:val="0"/>
              <w:autoSpaceDE w:val="0"/>
              <w:autoSpaceDN w:val="0"/>
              <w:rPr>
                <w:sz w:val="12"/>
                <w:szCs w:val="12"/>
              </w:rPr>
            </w:pPr>
            <w:r w:rsidRPr="005173EA">
              <w:rPr>
                <w:sz w:val="12"/>
                <w:szCs w:val="12"/>
              </w:rPr>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E16CB6">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E16CB6">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E16CB6">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E16CB6">
            <w:pPr>
              <w:widowControl w:val="0"/>
              <w:autoSpaceDE w:val="0"/>
              <w:autoSpaceDN w:val="0"/>
              <w:jc w:val="center"/>
              <w:rPr>
                <w:sz w:val="12"/>
                <w:szCs w:val="12"/>
              </w:rPr>
            </w:pPr>
            <w:r w:rsidRPr="005173EA">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E16CB6">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E16CB6">
            <w:pPr>
              <w:widowControl w:val="0"/>
              <w:autoSpaceDE w:val="0"/>
              <w:autoSpaceDN w:val="0"/>
              <w:jc w:val="center"/>
              <w:rPr>
                <w:sz w:val="12"/>
                <w:szCs w:val="12"/>
              </w:rPr>
            </w:pPr>
            <w:r w:rsidRPr="005173EA">
              <w:rPr>
                <w:sz w:val="12"/>
                <w:szCs w:val="12"/>
              </w:rPr>
              <w:t>2</w:t>
            </w:r>
            <w:r>
              <w:rPr>
                <w:sz w:val="12"/>
                <w:szCs w:val="12"/>
              </w:rPr>
              <w:t xml:space="preserve"> </w:t>
            </w:r>
            <w:r w:rsidRPr="005173EA">
              <w:rPr>
                <w:sz w:val="12"/>
                <w:szCs w:val="12"/>
              </w:rPr>
              <w:t>223,550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FA1D1B" w:rsidRDefault="006A32D4" w:rsidP="00E16CB6">
            <w:pPr>
              <w:jc w:val="center"/>
              <w:rPr>
                <w:sz w:val="12"/>
                <w:szCs w:val="12"/>
              </w:rPr>
            </w:pPr>
            <w:r w:rsidRPr="00FA1D1B">
              <w:rPr>
                <w:sz w:val="12"/>
                <w:szCs w:val="12"/>
              </w:rPr>
              <w:t>8 855,967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FA1D1B" w:rsidRDefault="006A32D4" w:rsidP="00E16CB6">
            <w:pPr>
              <w:jc w:val="center"/>
              <w:rPr>
                <w:sz w:val="12"/>
                <w:szCs w:val="12"/>
              </w:rPr>
            </w:pPr>
            <w:r w:rsidRPr="00FA1D1B">
              <w:rPr>
                <w:sz w:val="12"/>
                <w:szCs w:val="12"/>
              </w:rPr>
              <w:t>3 790,424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FA1D1B" w:rsidRDefault="006A32D4" w:rsidP="00E16CB6">
            <w:pPr>
              <w:jc w:val="center"/>
              <w:rPr>
                <w:sz w:val="12"/>
                <w:szCs w:val="12"/>
              </w:rPr>
            </w:pPr>
            <w:r w:rsidRPr="00FA1D1B">
              <w:rPr>
                <w:sz w:val="12"/>
                <w:szCs w:val="12"/>
              </w:rPr>
              <w:t>1 580,886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FA1D1B" w:rsidRDefault="006A32D4" w:rsidP="00E16CB6">
            <w:pPr>
              <w:jc w:val="center"/>
              <w:rPr>
                <w:sz w:val="12"/>
                <w:szCs w:val="12"/>
              </w:rPr>
            </w:pPr>
            <w:r w:rsidRPr="00FA1D1B">
              <w:rPr>
                <w:sz w:val="12"/>
                <w:szCs w:val="12"/>
              </w:rPr>
              <w:t>1 561,592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DB0CAB" w:rsidRDefault="006A32D4" w:rsidP="00E16CB6">
            <w:pPr>
              <w:widowControl w:val="0"/>
              <w:autoSpaceDE w:val="0"/>
              <w:autoSpaceDN w:val="0"/>
              <w:jc w:val="center"/>
              <w:rPr>
                <w:sz w:val="12"/>
                <w:szCs w:val="12"/>
              </w:rPr>
            </w:pPr>
            <w:r w:rsidRPr="00DB0CA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E16CB6">
            <w:pPr>
              <w:widowControl w:val="0"/>
              <w:autoSpaceDE w:val="0"/>
              <w:autoSpaceDN w:val="0"/>
              <w:jc w:val="center"/>
              <w:rPr>
                <w:sz w:val="12"/>
                <w:szCs w:val="12"/>
              </w:rPr>
            </w:pPr>
            <w:r w:rsidRPr="005173EA">
              <w:rPr>
                <w:sz w:val="12"/>
                <w:szCs w:val="12"/>
              </w:rPr>
              <w:t>0,000</w:t>
            </w:r>
          </w:p>
        </w:tc>
      </w:tr>
      <w:tr w:rsidR="006A32D4" w:rsidRPr="005173EA" w:rsidTr="00240ECC">
        <w:tc>
          <w:tcPr>
            <w:tcW w:w="1135" w:type="dxa"/>
            <w:vMerge/>
          </w:tcPr>
          <w:p w:rsidR="006A32D4" w:rsidRPr="005173EA" w:rsidRDefault="006A32D4" w:rsidP="00A46EDF">
            <w:pPr>
              <w:spacing w:line="276" w:lineRule="auto"/>
              <w:rPr>
                <w:rFonts w:eastAsia="Calibri"/>
                <w:sz w:val="12"/>
                <w:szCs w:val="12"/>
                <w:lang w:eastAsia="en-US"/>
              </w:rPr>
            </w:pPr>
          </w:p>
        </w:tc>
        <w:tc>
          <w:tcPr>
            <w:tcW w:w="1814" w:type="dxa"/>
            <w:vMerge/>
          </w:tcPr>
          <w:p w:rsidR="006A32D4" w:rsidRPr="005173EA" w:rsidRDefault="006A32D4" w:rsidP="00A46EDF">
            <w:pPr>
              <w:spacing w:line="276" w:lineRule="auto"/>
              <w:rPr>
                <w:rFonts w:eastAsia="Calibri"/>
                <w:sz w:val="12"/>
                <w:szCs w:val="12"/>
                <w:lang w:eastAsia="en-US"/>
              </w:rPr>
            </w:pPr>
          </w:p>
        </w:tc>
        <w:tc>
          <w:tcPr>
            <w:tcW w:w="1872" w:type="dxa"/>
            <w:vAlign w:val="center"/>
          </w:tcPr>
          <w:p w:rsidR="006A32D4" w:rsidRPr="005173EA" w:rsidRDefault="006A32D4" w:rsidP="00A46EDF">
            <w:pPr>
              <w:widowControl w:val="0"/>
              <w:autoSpaceDE w:val="0"/>
              <w:autoSpaceDN w:val="0"/>
              <w:rPr>
                <w:sz w:val="12"/>
                <w:szCs w:val="12"/>
              </w:rPr>
            </w:pPr>
            <w:r w:rsidRPr="005173EA">
              <w:rPr>
                <w:sz w:val="12"/>
                <w:szCs w:val="12"/>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E16CB6" w:rsidRDefault="006A32D4" w:rsidP="00A46EDF">
            <w:pPr>
              <w:widowControl w:val="0"/>
              <w:autoSpaceDE w:val="0"/>
              <w:autoSpaceDN w:val="0"/>
              <w:jc w:val="center"/>
              <w:rPr>
                <w:sz w:val="12"/>
                <w:szCs w:val="12"/>
              </w:rPr>
            </w:pPr>
            <w:r w:rsidRPr="00E16CB6">
              <w:rPr>
                <w:sz w:val="12"/>
                <w:szCs w:val="12"/>
              </w:rPr>
              <w:t>2 193,653</w:t>
            </w: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6A32D4" w:rsidRPr="00FA1D1B" w:rsidRDefault="006A32D4" w:rsidP="00FA1D1B">
            <w:pPr>
              <w:widowControl w:val="0"/>
              <w:autoSpaceDE w:val="0"/>
              <w:autoSpaceDN w:val="0"/>
              <w:jc w:val="center"/>
              <w:rPr>
                <w:sz w:val="12"/>
                <w:szCs w:val="12"/>
              </w:rPr>
            </w:pPr>
            <w:r w:rsidRPr="00FA1D1B">
              <w:rPr>
                <w:sz w:val="12"/>
                <w:szCs w:val="12"/>
              </w:rPr>
              <w:t>833,762</w:t>
            </w:r>
          </w:p>
        </w:tc>
        <w:tc>
          <w:tcPr>
            <w:tcW w:w="851" w:type="dxa"/>
            <w:tcBorders>
              <w:top w:val="single" w:sz="4" w:space="0" w:color="auto"/>
              <w:left w:val="nil"/>
              <w:bottom w:val="single" w:sz="4" w:space="0" w:color="auto"/>
              <w:right w:val="single" w:sz="4" w:space="0" w:color="auto"/>
            </w:tcBorders>
            <w:shd w:val="clear" w:color="auto" w:fill="auto"/>
            <w:vAlign w:val="center"/>
          </w:tcPr>
          <w:p w:rsidR="006A32D4" w:rsidRPr="00FA1D1B" w:rsidRDefault="006A32D4" w:rsidP="00A46EDF">
            <w:pPr>
              <w:widowControl w:val="0"/>
              <w:autoSpaceDE w:val="0"/>
              <w:autoSpaceDN w:val="0"/>
              <w:jc w:val="center"/>
              <w:rPr>
                <w:sz w:val="12"/>
                <w:szCs w:val="12"/>
              </w:rPr>
            </w:pPr>
            <w:r w:rsidRPr="00FA1D1B">
              <w:rPr>
                <w:sz w:val="12"/>
                <w:szCs w:val="12"/>
              </w:rPr>
              <w:t>713,864</w:t>
            </w:r>
          </w:p>
        </w:tc>
        <w:tc>
          <w:tcPr>
            <w:tcW w:w="851" w:type="dxa"/>
            <w:tcBorders>
              <w:top w:val="single" w:sz="4" w:space="0" w:color="auto"/>
              <w:left w:val="nil"/>
              <w:bottom w:val="single" w:sz="4" w:space="0" w:color="auto"/>
              <w:right w:val="single" w:sz="4" w:space="0" w:color="auto"/>
            </w:tcBorders>
            <w:shd w:val="clear" w:color="auto" w:fill="auto"/>
            <w:vAlign w:val="center"/>
          </w:tcPr>
          <w:p w:rsidR="006A32D4" w:rsidRPr="00FA1D1B" w:rsidRDefault="006A32D4" w:rsidP="00A46EDF">
            <w:pPr>
              <w:widowControl w:val="0"/>
              <w:autoSpaceDE w:val="0"/>
              <w:autoSpaceDN w:val="0"/>
              <w:jc w:val="center"/>
              <w:rPr>
                <w:sz w:val="12"/>
                <w:szCs w:val="12"/>
              </w:rPr>
            </w:pPr>
            <w:r w:rsidRPr="00FA1D1B">
              <w:rPr>
                <w:sz w:val="12"/>
                <w:szCs w:val="12"/>
              </w:rPr>
              <w:t>350,517</w:t>
            </w:r>
          </w:p>
        </w:tc>
        <w:tc>
          <w:tcPr>
            <w:tcW w:w="851" w:type="dxa"/>
            <w:tcBorders>
              <w:top w:val="single" w:sz="4" w:space="0" w:color="auto"/>
              <w:left w:val="nil"/>
              <w:bottom w:val="single" w:sz="4" w:space="0" w:color="auto"/>
              <w:right w:val="single" w:sz="4" w:space="0" w:color="auto"/>
            </w:tcBorders>
            <w:shd w:val="clear" w:color="auto" w:fill="auto"/>
            <w:vAlign w:val="center"/>
          </w:tcPr>
          <w:p w:rsidR="006A32D4" w:rsidRPr="00FA1D1B" w:rsidRDefault="006A32D4" w:rsidP="00A46EDF">
            <w:pPr>
              <w:widowControl w:val="0"/>
              <w:autoSpaceDE w:val="0"/>
              <w:autoSpaceDN w:val="0"/>
              <w:jc w:val="center"/>
              <w:rPr>
                <w:sz w:val="12"/>
                <w:szCs w:val="12"/>
              </w:rPr>
            </w:pPr>
            <w:r w:rsidRPr="00FA1D1B">
              <w:rPr>
                <w:sz w:val="12"/>
                <w:szCs w:val="12"/>
              </w:rPr>
              <w:t>350,123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DB0CAB" w:rsidRDefault="006A32D4" w:rsidP="00A46EDF">
            <w:pPr>
              <w:widowControl w:val="0"/>
              <w:autoSpaceDE w:val="0"/>
              <w:autoSpaceDN w:val="0"/>
              <w:jc w:val="center"/>
              <w:rPr>
                <w:sz w:val="12"/>
                <w:szCs w:val="12"/>
              </w:rPr>
            </w:pPr>
            <w:r w:rsidRPr="00DB0CA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r>
      <w:tr w:rsidR="006A32D4" w:rsidRPr="005173EA" w:rsidTr="0092271A">
        <w:tc>
          <w:tcPr>
            <w:tcW w:w="1135" w:type="dxa"/>
            <w:vMerge w:val="restart"/>
            <w:vAlign w:val="center"/>
          </w:tcPr>
          <w:p w:rsidR="006A32D4" w:rsidRPr="00A46EDF" w:rsidRDefault="006A32D4" w:rsidP="00A46EDF">
            <w:pPr>
              <w:spacing w:line="276" w:lineRule="auto"/>
              <w:rPr>
                <w:rFonts w:eastAsia="Calibri"/>
                <w:sz w:val="12"/>
                <w:szCs w:val="12"/>
                <w:lang w:eastAsia="en-US"/>
              </w:rPr>
            </w:pPr>
            <w:r>
              <w:rPr>
                <w:rFonts w:eastAsia="Calibri"/>
                <w:sz w:val="12"/>
                <w:szCs w:val="12"/>
                <w:lang w:eastAsia="en-US"/>
              </w:rPr>
              <w:t>Региональ</w:t>
            </w:r>
            <w:r w:rsidRPr="00A46EDF">
              <w:rPr>
                <w:rFonts w:eastAsia="Calibri"/>
                <w:sz w:val="12"/>
                <w:szCs w:val="12"/>
                <w:lang w:eastAsia="en-US"/>
              </w:rPr>
              <w:t xml:space="preserve">ный проект </w:t>
            </w:r>
          </w:p>
          <w:p w:rsidR="006A32D4" w:rsidRPr="005173EA" w:rsidRDefault="006A32D4" w:rsidP="00A46EDF">
            <w:pPr>
              <w:spacing w:line="276" w:lineRule="auto"/>
              <w:rPr>
                <w:rFonts w:eastAsia="Calibri"/>
                <w:sz w:val="12"/>
                <w:szCs w:val="12"/>
                <w:lang w:eastAsia="en-US"/>
              </w:rPr>
            </w:pPr>
            <w:r w:rsidRPr="00A46EDF">
              <w:rPr>
                <w:rFonts w:eastAsia="Calibri"/>
                <w:sz w:val="12"/>
                <w:szCs w:val="12"/>
                <w:lang w:eastAsia="en-US"/>
              </w:rPr>
              <w:t>N 5</w:t>
            </w:r>
          </w:p>
        </w:tc>
        <w:tc>
          <w:tcPr>
            <w:tcW w:w="1814" w:type="dxa"/>
            <w:vMerge w:val="restart"/>
            <w:vAlign w:val="center"/>
          </w:tcPr>
          <w:p w:rsidR="006A32D4" w:rsidRPr="005173EA" w:rsidRDefault="006A32D4" w:rsidP="00A46EDF">
            <w:pPr>
              <w:spacing w:line="276" w:lineRule="auto"/>
              <w:rPr>
                <w:rFonts w:eastAsia="Calibri"/>
                <w:sz w:val="12"/>
                <w:szCs w:val="12"/>
                <w:lang w:eastAsia="en-US"/>
              </w:rPr>
            </w:pPr>
            <w:r w:rsidRPr="00A46EDF">
              <w:rPr>
                <w:rFonts w:eastAsia="Calibri"/>
                <w:sz w:val="12"/>
                <w:szCs w:val="12"/>
                <w:lang w:eastAsia="en-US"/>
              </w:rPr>
              <w:t>Обеспечение медицинских о</w:t>
            </w:r>
            <w:r>
              <w:rPr>
                <w:rFonts w:eastAsia="Calibri"/>
                <w:sz w:val="12"/>
                <w:szCs w:val="12"/>
                <w:lang w:eastAsia="en-US"/>
              </w:rPr>
              <w:t>рганизаций системы здрав</w:t>
            </w:r>
            <w:r>
              <w:rPr>
                <w:rFonts w:eastAsia="Calibri"/>
                <w:sz w:val="12"/>
                <w:szCs w:val="12"/>
                <w:lang w:eastAsia="en-US"/>
              </w:rPr>
              <w:t>о</w:t>
            </w:r>
            <w:r>
              <w:rPr>
                <w:rFonts w:eastAsia="Calibri"/>
                <w:sz w:val="12"/>
                <w:szCs w:val="12"/>
                <w:lang w:eastAsia="en-US"/>
              </w:rPr>
              <w:t>охранения квалифициро</w:t>
            </w:r>
            <w:r w:rsidRPr="00A46EDF">
              <w:rPr>
                <w:rFonts w:eastAsia="Calibri"/>
                <w:sz w:val="12"/>
                <w:szCs w:val="12"/>
                <w:lang w:eastAsia="en-US"/>
              </w:rPr>
              <w:t>ванн</w:t>
            </w:r>
            <w:r w:rsidRPr="00A46EDF">
              <w:rPr>
                <w:rFonts w:eastAsia="Calibri"/>
                <w:sz w:val="12"/>
                <w:szCs w:val="12"/>
                <w:lang w:eastAsia="en-US"/>
              </w:rPr>
              <w:t>ы</w:t>
            </w:r>
            <w:r w:rsidRPr="00A46EDF">
              <w:rPr>
                <w:rFonts w:eastAsia="Calibri"/>
                <w:sz w:val="12"/>
                <w:szCs w:val="12"/>
                <w:lang w:eastAsia="en-US"/>
              </w:rPr>
              <w:t>ми кадрами</w:t>
            </w:r>
          </w:p>
        </w:tc>
        <w:tc>
          <w:tcPr>
            <w:tcW w:w="1872" w:type="dxa"/>
            <w:vAlign w:val="center"/>
          </w:tcPr>
          <w:p w:rsidR="006A32D4" w:rsidRPr="005173EA" w:rsidRDefault="006A32D4" w:rsidP="00A46EDF">
            <w:pPr>
              <w:widowControl w:val="0"/>
              <w:autoSpaceDE w:val="0"/>
              <w:autoSpaceDN w:val="0"/>
              <w:rPr>
                <w:sz w:val="12"/>
                <w:szCs w:val="12"/>
              </w:rPr>
            </w:pPr>
            <w:r>
              <w:rPr>
                <w:sz w:val="12"/>
                <w:szCs w:val="12"/>
              </w:rPr>
              <w:t>в</w:t>
            </w:r>
            <w:r w:rsidRPr="005173EA">
              <w:rPr>
                <w:sz w:val="12"/>
                <w:szCs w:val="12"/>
              </w:rPr>
              <w:t>сего</w:t>
            </w:r>
          </w:p>
        </w:tc>
        <w:tc>
          <w:tcPr>
            <w:tcW w:w="850" w:type="dxa"/>
            <w:tcBorders>
              <w:top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992" w:type="dxa"/>
            <w:tcBorders>
              <w:top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992" w:type="dxa"/>
            <w:tcBorders>
              <w:top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0" w:type="dxa"/>
            <w:tcBorders>
              <w:top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92 479,578</w:t>
            </w:r>
          </w:p>
        </w:tc>
        <w:tc>
          <w:tcPr>
            <w:tcW w:w="850" w:type="dxa"/>
            <w:tcBorders>
              <w:top w:val="single" w:sz="4" w:space="0" w:color="auto"/>
            </w:tcBorders>
            <w:shd w:val="clear" w:color="auto" w:fill="auto"/>
            <w:vAlign w:val="center"/>
          </w:tcPr>
          <w:p w:rsidR="006A32D4" w:rsidRPr="00FA1D1B" w:rsidRDefault="006A32D4" w:rsidP="00A46EDF">
            <w:pPr>
              <w:jc w:val="center"/>
              <w:rPr>
                <w:sz w:val="12"/>
                <w:szCs w:val="12"/>
              </w:rPr>
            </w:pPr>
            <w:r w:rsidRPr="00FA1D1B">
              <w:rPr>
                <w:sz w:val="12"/>
                <w:szCs w:val="12"/>
              </w:rPr>
              <w:t>99 093,281</w:t>
            </w:r>
          </w:p>
        </w:tc>
        <w:tc>
          <w:tcPr>
            <w:tcW w:w="851" w:type="dxa"/>
            <w:tcBorders>
              <w:top w:val="single" w:sz="4" w:space="0" w:color="auto"/>
            </w:tcBorders>
            <w:shd w:val="clear" w:color="auto" w:fill="auto"/>
            <w:vAlign w:val="center"/>
          </w:tcPr>
          <w:p w:rsidR="006A32D4" w:rsidRPr="00FA1D1B" w:rsidRDefault="006A32D4" w:rsidP="00A46EDF">
            <w:pPr>
              <w:widowControl w:val="0"/>
              <w:autoSpaceDE w:val="0"/>
              <w:autoSpaceDN w:val="0"/>
              <w:jc w:val="center"/>
              <w:rPr>
                <w:sz w:val="12"/>
                <w:szCs w:val="12"/>
              </w:rPr>
            </w:pPr>
            <w:r w:rsidRPr="00FA1D1B">
              <w:rPr>
                <w:sz w:val="12"/>
                <w:szCs w:val="12"/>
              </w:rPr>
              <w:t>84 810,236</w:t>
            </w:r>
          </w:p>
        </w:tc>
        <w:tc>
          <w:tcPr>
            <w:tcW w:w="851" w:type="dxa"/>
            <w:tcBorders>
              <w:top w:val="single" w:sz="4" w:space="0" w:color="auto"/>
            </w:tcBorders>
            <w:shd w:val="clear" w:color="auto" w:fill="auto"/>
            <w:vAlign w:val="center"/>
          </w:tcPr>
          <w:p w:rsidR="006A32D4" w:rsidRPr="00FA1D1B" w:rsidRDefault="006A32D4" w:rsidP="00A46EDF">
            <w:pPr>
              <w:widowControl w:val="0"/>
              <w:autoSpaceDE w:val="0"/>
              <w:autoSpaceDN w:val="0"/>
              <w:jc w:val="center"/>
              <w:rPr>
                <w:sz w:val="12"/>
                <w:szCs w:val="12"/>
              </w:rPr>
            </w:pPr>
            <w:r w:rsidRPr="00FA1D1B">
              <w:rPr>
                <w:sz w:val="12"/>
                <w:szCs w:val="12"/>
              </w:rPr>
              <w:t>77 520,198</w:t>
            </w:r>
          </w:p>
        </w:tc>
        <w:tc>
          <w:tcPr>
            <w:tcW w:w="851" w:type="dxa"/>
            <w:tcBorders>
              <w:top w:val="single" w:sz="4" w:space="0" w:color="auto"/>
            </w:tcBorders>
            <w:shd w:val="clear" w:color="auto" w:fill="auto"/>
            <w:vAlign w:val="center"/>
          </w:tcPr>
          <w:p w:rsidR="006A32D4" w:rsidRPr="00FA1D1B" w:rsidRDefault="006A32D4" w:rsidP="00A46EDF">
            <w:pPr>
              <w:widowControl w:val="0"/>
              <w:autoSpaceDE w:val="0"/>
              <w:autoSpaceDN w:val="0"/>
              <w:jc w:val="center"/>
              <w:rPr>
                <w:sz w:val="12"/>
                <w:szCs w:val="12"/>
              </w:rPr>
            </w:pPr>
            <w:r w:rsidRPr="00FA1D1B">
              <w:rPr>
                <w:sz w:val="12"/>
                <w:szCs w:val="12"/>
              </w:rPr>
              <w:t>77 520,198</w:t>
            </w:r>
          </w:p>
        </w:tc>
        <w:tc>
          <w:tcPr>
            <w:tcW w:w="851" w:type="dxa"/>
            <w:tcBorders>
              <w:top w:val="single" w:sz="4" w:space="0" w:color="auto"/>
            </w:tcBorders>
            <w:shd w:val="clear" w:color="auto" w:fill="auto"/>
            <w:vAlign w:val="center"/>
          </w:tcPr>
          <w:p w:rsidR="006A32D4" w:rsidRPr="00DB0CAB" w:rsidRDefault="006A32D4" w:rsidP="00A46EDF">
            <w:pPr>
              <w:widowControl w:val="0"/>
              <w:autoSpaceDE w:val="0"/>
              <w:autoSpaceDN w:val="0"/>
              <w:jc w:val="center"/>
              <w:rPr>
                <w:sz w:val="12"/>
                <w:szCs w:val="12"/>
              </w:rPr>
            </w:pPr>
            <w:r w:rsidRPr="00DB0CAB">
              <w:rPr>
                <w:sz w:val="12"/>
                <w:szCs w:val="12"/>
              </w:rPr>
              <w:t>86383,644</w:t>
            </w:r>
          </w:p>
        </w:tc>
        <w:tc>
          <w:tcPr>
            <w:tcW w:w="851" w:type="dxa"/>
            <w:tcBorders>
              <w:top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86383,644</w:t>
            </w:r>
          </w:p>
        </w:tc>
      </w:tr>
      <w:tr w:rsidR="006A32D4" w:rsidRPr="005173EA" w:rsidTr="0092271A">
        <w:tc>
          <w:tcPr>
            <w:tcW w:w="1135" w:type="dxa"/>
            <w:vMerge/>
          </w:tcPr>
          <w:p w:rsidR="006A32D4" w:rsidRPr="005173EA" w:rsidRDefault="006A32D4" w:rsidP="00A46EDF">
            <w:pPr>
              <w:spacing w:line="276" w:lineRule="auto"/>
              <w:rPr>
                <w:rFonts w:eastAsia="Calibri"/>
                <w:sz w:val="12"/>
                <w:szCs w:val="12"/>
                <w:lang w:eastAsia="en-US"/>
              </w:rPr>
            </w:pPr>
          </w:p>
        </w:tc>
        <w:tc>
          <w:tcPr>
            <w:tcW w:w="1814" w:type="dxa"/>
            <w:vMerge/>
          </w:tcPr>
          <w:p w:rsidR="006A32D4" w:rsidRPr="005173EA" w:rsidRDefault="006A32D4" w:rsidP="00A46EDF">
            <w:pPr>
              <w:spacing w:line="276" w:lineRule="auto"/>
              <w:rPr>
                <w:rFonts w:eastAsia="Calibri"/>
                <w:sz w:val="12"/>
                <w:szCs w:val="12"/>
                <w:lang w:eastAsia="en-US"/>
              </w:rPr>
            </w:pPr>
          </w:p>
        </w:tc>
        <w:tc>
          <w:tcPr>
            <w:tcW w:w="1872" w:type="dxa"/>
            <w:vAlign w:val="center"/>
          </w:tcPr>
          <w:p w:rsidR="006A32D4" w:rsidRPr="005173EA" w:rsidRDefault="006A32D4" w:rsidP="00A46EDF">
            <w:pPr>
              <w:widowControl w:val="0"/>
              <w:autoSpaceDE w:val="0"/>
              <w:autoSpaceDN w:val="0"/>
              <w:rPr>
                <w:sz w:val="12"/>
                <w:szCs w:val="12"/>
              </w:rPr>
            </w:pPr>
            <w:r w:rsidRPr="005173EA">
              <w:rPr>
                <w:sz w:val="12"/>
                <w:szCs w:val="12"/>
              </w:rPr>
              <w:t>федеральный бюджет</w:t>
            </w:r>
          </w:p>
        </w:tc>
        <w:tc>
          <w:tcPr>
            <w:tcW w:w="850" w:type="dxa"/>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6A32D4" w:rsidRPr="00813FBF" w:rsidRDefault="006A32D4" w:rsidP="00A46EDF">
            <w:pPr>
              <w:widowControl w:val="0"/>
              <w:autoSpaceDE w:val="0"/>
              <w:autoSpaceDN w:val="0"/>
              <w:jc w:val="center"/>
              <w:rPr>
                <w:sz w:val="12"/>
                <w:szCs w:val="12"/>
              </w:rPr>
            </w:pPr>
            <w:r w:rsidRPr="00813FBF">
              <w:rPr>
                <w:sz w:val="12"/>
                <w:szCs w:val="12"/>
              </w:rPr>
              <w:t>0,000</w:t>
            </w:r>
          </w:p>
        </w:tc>
        <w:tc>
          <w:tcPr>
            <w:tcW w:w="851" w:type="dxa"/>
            <w:shd w:val="clear" w:color="auto" w:fill="auto"/>
            <w:vAlign w:val="center"/>
          </w:tcPr>
          <w:p w:rsidR="006A32D4" w:rsidRPr="00DB0CAB" w:rsidRDefault="006A32D4" w:rsidP="00A46EDF">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DB0CAB" w:rsidRDefault="006A32D4" w:rsidP="00A46EDF">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813FBF" w:rsidRDefault="006A32D4" w:rsidP="00A46EDF">
            <w:pPr>
              <w:widowControl w:val="0"/>
              <w:autoSpaceDE w:val="0"/>
              <w:autoSpaceDN w:val="0"/>
              <w:jc w:val="center"/>
              <w:rPr>
                <w:sz w:val="12"/>
                <w:szCs w:val="12"/>
              </w:rPr>
            </w:pPr>
            <w:r w:rsidRPr="00813FBF">
              <w:rPr>
                <w:sz w:val="12"/>
                <w:szCs w:val="12"/>
              </w:rPr>
              <w:t>0,000</w:t>
            </w:r>
          </w:p>
        </w:tc>
        <w:tc>
          <w:tcPr>
            <w:tcW w:w="851" w:type="dxa"/>
            <w:shd w:val="clear" w:color="auto" w:fill="auto"/>
            <w:vAlign w:val="center"/>
          </w:tcPr>
          <w:p w:rsidR="006A32D4" w:rsidRPr="00DB0CAB" w:rsidRDefault="006A32D4" w:rsidP="00A46EDF">
            <w:pPr>
              <w:widowControl w:val="0"/>
              <w:autoSpaceDE w:val="0"/>
              <w:autoSpaceDN w:val="0"/>
              <w:jc w:val="center"/>
              <w:rPr>
                <w:sz w:val="12"/>
                <w:szCs w:val="12"/>
              </w:rPr>
            </w:pPr>
            <w:r w:rsidRPr="00DB0CAB">
              <w:rPr>
                <w:sz w:val="12"/>
                <w:szCs w:val="12"/>
              </w:rPr>
              <w:t>0,000</w:t>
            </w:r>
          </w:p>
        </w:tc>
        <w:tc>
          <w:tcPr>
            <w:tcW w:w="851" w:type="dxa"/>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r>
      <w:tr w:rsidR="006A32D4" w:rsidRPr="005173EA" w:rsidTr="0092271A">
        <w:tc>
          <w:tcPr>
            <w:tcW w:w="1135" w:type="dxa"/>
            <w:vMerge/>
          </w:tcPr>
          <w:p w:rsidR="006A32D4" w:rsidRPr="005173EA" w:rsidRDefault="006A32D4" w:rsidP="00A46EDF">
            <w:pPr>
              <w:spacing w:line="276" w:lineRule="auto"/>
              <w:rPr>
                <w:rFonts w:eastAsia="Calibri"/>
                <w:sz w:val="12"/>
                <w:szCs w:val="12"/>
                <w:lang w:eastAsia="en-US"/>
              </w:rPr>
            </w:pPr>
          </w:p>
        </w:tc>
        <w:tc>
          <w:tcPr>
            <w:tcW w:w="1814" w:type="dxa"/>
            <w:vMerge/>
          </w:tcPr>
          <w:p w:rsidR="006A32D4" w:rsidRPr="005173EA" w:rsidRDefault="006A32D4" w:rsidP="00A46EDF">
            <w:pPr>
              <w:spacing w:line="276" w:lineRule="auto"/>
              <w:rPr>
                <w:rFonts w:eastAsia="Calibri"/>
                <w:sz w:val="12"/>
                <w:szCs w:val="12"/>
                <w:lang w:eastAsia="en-US"/>
              </w:rPr>
            </w:pPr>
          </w:p>
        </w:tc>
        <w:tc>
          <w:tcPr>
            <w:tcW w:w="1872" w:type="dxa"/>
            <w:vAlign w:val="center"/>
          </w:tcPr>
          <w:p w:rsidR="006A32D4" w:rsidRPr="005173EA" w:rsidRDefault="006A32D4" w:rsidP="00A46EDF">
            <w:pPr>
              <w:widowControl w:val="0"/>
              <w:autoSpaceDE w:val="0"/>
              <w:autoSpaceDN w:val="0"/>
              <w:rPr>
                <w:sz w:val="12"/>
                <w:szCs w:val="12"/>
              </w:rPr>
            </w:pPr>
            <w:r w:rsidRPr="005173EA">
              <w:rPr>
                <w:sz w:val="12"/>
                <w:szCs w:val="12"/>
              </w:rPr>
              <w:t>областной бюджет</w:t>
            </w:r>
          </w:p>
        </w:tc>
        <w:tc>
          <w:tcPr>
            <w:tcW w:w="850" w:type="dxa"/>
            <w:tcBorders>
              <w:top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992" w:type="dxa"/>
            <w:tcBorders>
              <w:top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992" w:type="dxa"/>
            <w:tcBorders>
              <w:top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0" w:type="dxa"/>
            <w:tcBorders>
              <w:top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92 479,578</w:t>
            </w:r>
          </w:p>
        </w:tc>
        <w:tc>
          <w:tcPr>
            <w:tcW w:w="850" w:type="dxa"/>
            <w:tcBorders>
              <w:top w:val="single" w:sz="4" w:space="0" w:color="auto"/>
            </w:tcBorders>
            <w:shd w:val="clear" w:color="auto" w:fill="auto"/>
            <w:vAlign w:val="center"/>
          </w:tcPr>
          <w:p w:rsidR="006A32D4" w:rsidRPr="005173EA" w:rsidRDefault="006A32D4" w:rsidP="00A46EDF">
            <w:pPr>
              <w:jc w:val="center"/>
              <w:rPr>
                <w:sz w:val="12"/>
                <w:szCs w:val="12"/>
              </w:rPr>
            </w:pPr>
            <w:r w:rsidRPr="00566298">
              <w:rPr>
                <w:sz w:val="12"/>
                <w:szCs w:val="12"/>
              </w:rPr>
              <w:t>99 093,281</w:t>
            </w:r>
          </w:p>
        </w:tc>
        <w:tc>
          <w:tcPr>
            <w:tcW w:w="851" w:type="dxa"/>
            <w:tcBorders>
              <w:top w:val="single" w:sz="4" w:space="0" w:color="auto"/>
            </w:tcBorders>
            <w:shd w:val="clear" w:color="auto" w:fill="auto"/>
            <w:vAlign w:val="center"/>
          </w:tcPr>
          <w:p w:rsidR="006A32D4" w:rsidRPr="00DB0CAB" w:rsidRDefault="006A32D4" w:rsidP="00A46EDF">
            <w:pPr>
              <w:widowControl w:val="0"/>
              <w:autoSpaceDE w:val="0"/>
              <w:autoSpaceDN w:val="0"/>
              <w:jc w:val="center"/>
              <w:rPr>
                <w:sz w:val="12"/>
                <w:szCs w:val="12"/>
              </w:rPr>
            </w:pPr>
            <w:r w:rsidRPr="00DB0CAB">
              <w:rPr>
                <w:sz w:val="12"/>
                <w:szCs w:val="12"/>
              </w:rPr>
              <w:t>84 810,236</w:t>
            </w:r>
          </w:p>
        </w:tc>
        <w:tc>
          <w:tcPr>
            <w:tcW w:w="851" w:type="dxa"/>
            <w:tcBorders>
              <w:top w:val="single" w:sz="4" w:space="0" w:color="auto"/>
            </w:tcBorders>
            <w:shd w:val="clear" w:color="auto" w:fill="auto"/>
            <w:vAlign w:val="center"/>
          </w:tcPr>
          <w:p w:rsidR="006A32D4" w:rsidRPr="00DB0CAB" w:rsidRDefault="006A32D4" w:rsidP="00A46EDF">
            <w:pPr>
              <w:widowControl w:val="0"/>
              <w:autoSpaceDE w:val="0"/>
              <w:autoSpaceDN w:val="0"/>
              <w:jc w:val="center"/>
              <w:rPr>
                <w:sz w:val="12"/>
                <w:szCs w:val="12"/>
              </w:rPr>
            </w:pPr>
            <w:r w:rsidRPr="00DB0CAB">
              <w:rPr>
                <w:sz w:val="12"/>
                <w:szCs w:val="12"/>
              </w:rPr>
              <w:t>77 520,198</w:t>
            </w:r>
          </w:p>
        </w:tc>
        <w:tc>
          <w:tcPr>
            <w:tcW w:w="851" w:type="dxa"/>
            <w:tcBorders>
              <w:top w:val="single" w:sz="4" w:space="0" w:color="auto"/>
            </w:tcBorders>
            <w:shd w:val="clear" w:color="auto" w:fill="auto"/>
            <w:vAlign w:val="center"/>
          </w:tcPr>
          <w:p w:rsidR="006A32D4" w:rsidRPr="00DB0CAB" w:rsidRDefault="006A32D4" w:rsidP="00A46EDF">
            <w:pPr>
              <w:widowControl w:val="0"/>
              <w:autoSpaceDE w:val="0"/>
              <w:autoSpaceDN w:val="0"/>
              <w:jc w:val="center"/>
              <w:rPr>
                <w:sz w:val="12"/>
                <w:szCs w:val="12"/>
              </w:rPr>
            </w:pPr>
            <w:r w:rsidRPr="00DB0CAB">
              <w:rPr>
                <w:sz w:val="12"/>
                <w:szCs w:val="12"/>
              </w:rPr>
              <w:t>77 520,198</w:t>
            </w:r>
          </w:p>
        </w:tc>
        <w:tc>
          <w:tcPr>
            <w:tcW w:w="851" w:type="dxa"/>
            <w:tcBorders>
              <w:top w:val="single" w:sz="4" w:space="0" w:color="auto"/>
            </w:tcBorders>
            <w:shd w:val="clear" w:color="auto" w:fill="auto"/>
            <w:vAlign w:val="center"/>
          </w:tcPr>
          <w:p w:rsidR="006A32D4" w:rsidRPr="00DB0CAB" w:rsidRDefault="006A32D4" w:rsidP="00A46EDF">
            <w:pPr>
              <w:widowControl w:val="0"/>
              <w:autoSpaceDE w:val="0"/>
              <w:autoSpaceDN w:val="0"/>
              <w:jc w:val="center"/>
              <w:rPr>
                <w:sz w:val="12"/>
                <w:szCs w:val="12"/>
              </w:rPr>
            </w:pPr>
            <w:r w:rsidRPr="00DB0CAB">
              <w:rPr>
                <w:sz w:val="12"/>
                <w:szCs w:val="12"/>
              </w:rPr>
              <w:t>86383,644</w:t>
            </w:r>
          </w:p>
        </w:tc>
        <w:tc>
          <w:tcPr>
            <w:tcW w:w="851" w:type="dxa"/>
            <w:tcBorders>
              <w:top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86383,644</w:t>
            </w:r>
          </w:p>
        </w:tc>
      </w:tr>
      <w:tr w:rsidR="006A32D4" w:rsidRPr="005173EA" w:rsidTr="0092271A">
        <w:tc>
          <w:tcPr>
            <w:tcW w:w="1135" w:type="dxa"/>
            <w:vMerge w:val="restart"/>
            <w:vAlign w:val="center"/>
          </w:tcPr>
          <w:p w:rsidR="006A32D4" w:rsidRPr="005173EA" w:rsidRDefault="006A32D4" w:rsidP="00A46EDF">
            <w:pPr>
              <w:spacing w:line="276" w:lineRule="auto"/>
              <w:rPr>
                <w:rFonts w:eastAsia="Calibri"/>
                <w:sz w:val="12"/>
                <w:szCs w:val="12"/>
                <w:lang w:eastAsia="en-US"/>
              </w:rPr>
            </w:pPr>
            <w:r>
              <w:rPr>
                <w:rFonts w:eastAsia="Calibri"/>
                <w:sz w:val="12"/>
                <w:szCs w:val="12"/>
                <w:lang w:eastAsia="en-US"/>
              </w:rPr>
              <w:t>Региональ</w:t>
            </w:r>
            <w:r w:rsidRPr="00A46EDF">
              <w:rPr>
                <w:rFonts w:eastAsia="Calibri"/>
                <w:sz w:val="12"/>
                <w:szCs w:val="12"/>
                <w:lang w:eastAsia="en-US"/>
              </w:rPr>
              <w:t>ный проект Е</w:t>
            </w:r>
            <w:proofErr w:type="gramStart"/>
            <w:r w:rsidRPr="00A46EDF">
              <w:rPr>
                <w:rFonts w:eastAsia="Calibri"/>
                <w:sz w:val="12"/>
                <w:szCs w:val="12"/>
                <w:lang w:eastAsia="en-US"/>
              </w:rPr>
              <w:t>6</w:t>
            </w:r>
            <w:proofErr w:type="gramEnd"/>
          </w:p>
        </w:tc>
        <w:tc>
          <w:tcPr>
            <w:tcW w:w="1814" w:type="dxa"/>
            <w:vMerge w:val="restart"/>
            <w:vAlign w:val="center"/>
          </w:tcPr>
          <w:p w:rsidR="006A32D4" w:rsidRPr="005173EA" w:rsidRDefault="006A32D4" w:rsidP="00A46EDF">
            <w:pPr>
              <w:spacing w:line="276" w:lineRule="auto"/>
              <w:rPr>
                <w:rFonts w:eastAsia="Calibri"/>
                <w:sz w:val="12"/>
                <w:szCs w:val="12"/>
                <w:lang w:eastAsia="en-US"/>
              </w:rPr>
            </w:pPr>
            <w:r w:rsidRPr="00A46EDF">
              <w:rPr>
                <w:rFonts w:eastAsia="Calibri"/>
                <w:sz w:val="12"/>
                <w:szCs w:val="12"/>
                <w:lang w:eastAsia="en-US"/>
              </w:rPr>
              <w:t>Молодые проф</w:t>
            </w:r>
            <w:r>
              <w:rPr>
                <w:rFonts w:eastAsia="Calibri"/>
                <w:sz w:val="12"/>
                <w:szCs w:val="12"/>
                <w:lang w:eastAsia="en-US"/>
              </w:rPr>
              <w:t>ессионалы (повышение конкурентоспосо</w:t>
            </w:r>
            <w:r>
              <w:rPr>
                <w:rFonts w:eastAsia="Calibri"/>
                <w:sz w:val="12"/>
                <w:szCs w:val="12"/>
                <w:lang w:eastAsia="en-US"/>
              </w:rPr>
              <w:t>б</w:t>
            </w:r>
            <w:r>
              <w:rPr>
                <w:rFonts w:eastAsia="Calibri"/>
                <w:sz w:val="12"/>
                <w:szCs w:val="12"/>
                <w:lang w:eastAsia="en-US"/>
              </w:rPr>
              <w:t>ности профессиональ</w:t>
            </w:r>
            <w:r w:rsidRPr="00A46EDF">
              <w:rPr>
                <w:rFonts w:eastAsia="Calibri"/>
                <w:sz w:val="12"/>
                <w:szCs w:val="12"/>
                <w:lang w:eastAsia="en-US"/>
              </w:rPr>
              <w:t>ного образования)</w:t>
            </w:r>
          </w:p>
        </w:tc>
        <w:tc>
          <w:tcPr>
            <w:tcW w:w="1872" w:type="dxa"/>
            <w:vAlign w:val="center"/>
          </w:tcPr>
          <w:p w:rsidR="006A32D4" w:rsidRPr="005173EA" w:rsidRDefault="006A32D4" w:rsidP="00A46EDF">
            <w:pPr>
              <w:widowControl w:val="0"/>
              <w:autoSpaceDE w:val="0"/>
              <w:autoSpaceDN w:val="0"/>
              <w:rPr>
                <w:sz w:val="12"/>
                <w:szCs w:val="12"/>
              </w:rPr>
            </w:pPr>
            <w:r>
              <w:rPr>
                <w:sz w:val="12"/>
                <w:szCs w:val="12"/>
              </w:rPr>
              <w:t>в</w:t>
            </w:r>
            <w:r w:rsidRPr="005173EA">
              <w:rPr>
                <w:sz w:val="12"/>
                <w:szCs w:val="12"/>
              </w:rPr>
              <w:t>сего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7 394,000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jc w:val="center"/>
              <w:rPr>
                <w:sz w:val="12"/>
                <w:szCs w:val="12"/>
              </w:rPr>
            </w:pPr>
            <w:r w:rsidRPr="00566298">
              <w:rPr>
                <w:sz w:val="12"/>
                <w:szCs w:val="12"/>
              </w:rPr>
              <w:t>9 728,495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DB0CAB" w:rsidRDefault="006A32D4" w:rsidP="00A46EDF">
            <w:pPr>
              <w:widowControl w:val="0"/>
              <w:autoSpaceDE w:val="0"/>
              <w:autoSpaceDN w:val="0"/>
              <w:jc w:val="center"/>
              <w:rPr>
                <w:sz w:val="12"/>
                <w:szCs w:val="12"/>
              </w:rPr>
            </w:pPr>
            <w:r w:rsidRPr="00DB0CAB">
              <w:rPr>
                <w:sz w:val="12"/>
                <w:szCs w:val="12"/>
              </w:rPr>
              <w:t>92 283,717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DB0CAB" w:rsidRDefault="006A32D4" w:rsidP="00A46EDF">
            <w:pPr>
              <w:widowControl w:val="0"/>
              <w:autoSpaceDE w:val="0"/>
              <w:autoSpaceDN w:val="0"/>
              <w:jc w:val="center"/>
              <w:rPr>
                <w:sz w:val="12"/>
                <w:szCs w:val="12"/>
              </w:rPr>
            </w:pPr>
            <w:r w:rsidRPr="00DB0CAB">
              <w:rPr>
                <w:sz w:val="12"/>
                <w:szCs w:val="12"/>
              </w:rPr>
              <w:t>25 115,168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DB0CAB" w:rsidRDefault="006A32D4" w:rsidP="00A46EDF">
            <w:pPr>
              <w:widowControl w:val="0"/>
              <w:autoSpaceDE w:val="0"/>
              <w:autoSpaceDN w:val="0"/>
              <w:jc w:val="center"/>
              <w:rPr>
                <w:sz w:val="12"/>
                <w:szCs w:val="12"/>
              </w:rPr>
            </w:pPr>
            <w:r w:rsidRPr="00DB0CAB">
              <w:rPr>
                <w:sz w:val="12"/>
                <w:szCs w:val="12"/>
              </w:rPr>
              <w:t>25 527,670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DB0CAB" w:rsidRDefault="006A32D4" w:rsidP="00A46EDF">
            <w:pPr>
              <w:widowControl w:val="0"/>
              <w:autoSpaceDE w:val="0"/>
              <w:autoSpaceDN w:val="0"/>
              <w:jc w:val="center"/>
              <w:rPr>
                <w:sz w:val="12"/>
                <w:szCs w:val="12"/>
              </w:rPr>
            </w:pPr>
            <w:r w:rsidRPr="00DB0CA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r>
      <w:tr w:rsidR="006A32D4" w:rsidRPr="005173EA" w:rsidTr="0092271A">
        <w:tc>
          <w:tcPr>
            <w:tcW w:w="1135" w:type="dxa"/>
            <w:vMerge/>
          </w:tcPr>
          <w:p w:rsidR="006A32D4" w:rsidRPr="005173EA" w:rsidRDefault="006A32D4" w:rsidP="00A46EDF">
            <w:pPr>
              <w:spacing w:line="276" w:lineRule="auto"/>
              <w:rPr>
                <w:rFonts w:eastAsia="Calibri"/>
                <w:sz w:val="12"/>
                <w:szCs w:val="12"/>
                <w:lang w:eastAsia="en-US"/>
              </w:rPr>
            </w:pPr>
          </w:p>
        </w:tc>
        <w:tc>
          <w:tcPr>
            <w:tcW w:w="1814" w:type="dxa"/>
            <w:vMerge/>
          </w:tcPr>
          <w:p w:rsidR="006A32D4" w:rsidRPr="005173EA" w:rsidRDefault="006A32D4" w:rsidP="00A46EDF">
            <w:pPr>
              <w:spacing w:line="276" w:lineRule="auto"/>
              <w:rPr>
                <w:rFonts w:eastAsia="Calibri"/>
                <w:sz w:val="12"/>
                <w:szCs w:val="12"/>
                <w:lang w:eastAsia="en-US"/>
              </w:rPr>
            </w:pPr>
          </w:p>
        </w:tc>
        <w:tc>
          <w:tcPr>
            <w:tcW w:w="1872" w:type="dxa"/>
            <w:vAlign w:val="center"/>
          </w:tcPr>
          <w:p w:rsidR="006A32D4" w:rsidRPr="005173EA" w:rsidRDefault="006A32D4" w:rsidP="00A46EDF">
            <w:pPr>
              <w:widowControl w:val="0"/>
              <w:autoSpaceDE w:val="0"/>
              <w:autoSpaceDN w:val="0"/>
              <w:rPr>
                <w:sz w:val="12"/>
                <w:szCs w:val="12"/>
              </w:rPr>
            </w:pPr>
            <w:r w:rsidRPr="005173EA">
              <w:rPr>
                <w:sz w:val="12"/>
                <w:szCs w:val="12"/>
              </w:rPr>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1" w:type="dxa"/>
            <w:tcBorders>
              <w:top w:val="single" w:sz="4" w:space="0" w:color="auto"/>
            </w:tcBorders>
            <w:shd w:val="clear" w:color="auto" w:fill="auto"/>
            <w:vAlign w:val="center"/>
          </w:tcPr>
          <w:p w:rsidR="006A32D4" w:rsidRPr="00DB0CAB" w:rsidRDefault="006A32D4" w:rsidP="00A46EDF">
            <w:pPr>
              <w:widowControl w:val="0"/>
              <w:autoSpaceDE w:val="0"/>
              <w:autoSpaceDN w:val="0"/>
              <w:jc w:val="center"/>
              <w:rPr>
                <w:sz w:val="12"/>
                <w:szCs w:val="12"/>
              </w:rPr>
            </w:pPr>
            <w:r w:rsidRPr="00A46EDF">
              <w:rPr>
                <w:sz w:val="12"/>
                <w:szCs w:val="12"/>
              </w:rPr>
              <w:t>20 082,000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DB0CAB" w:rsidRDefault="006A32D4" w:rsidP="00A46EDF">
            <w:pPr>
              <w:widowControl w:val="0"/>
              <w:autoSpaceDE w:val="0"/>
              <w:autoSpaceDN w:val="0"/>
              <w:jc w:val="center"/>
              <w:rPr>
                <w:sz w:val="12"/>
                <w:szCs w:val="12"/>
              </w:rPr>
            </w:pPr>
            <w:r w:rsidRPr="00DB0CA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DB0CAB" w:rsidRDefault="006A32D4" w:rsidP="00A46EDF">
            <w:pPr>
              <w:widowControl w:val="0"/>
              <w:autoSpaceDE w:val="0"/>
              <w:autoSpaceDN w:val="0"/>
              <w:jc w:val="center"/>
              <w:rPr>
                <w:sz w:val="12"/>
                <w:szCs w:val="12"/>
              </w:rPr>
            </w:pPr>
            <w:r w:rsidRPr="00DB0CA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r>
      <w:tr w:rsidR="006A32D4" w:rsidRPr="005173EA" w:rsidTr="0092271A">
        <w:tc>
          <w:tcPr>
            <w:tcW w:w="1135" w:type="dxa"/>
            <w:vMerge/>
          </w:tcPr>
          <w:p w:rsidR="006A32D4" w:rsidRPr="005173EA" w:rsidRDefault="006A32D4" w:rsidP="00A46EDF">
            <w:pPr>
              <w:spacing w:line="276" w:lineRule="auto"/>
              <w:rPr>
                <w:rFonts w:eastAsia="Calibri"/>
                <w:sz w:val="12"/>
                <w:szCs w:val="12"/>
                <w:lang w:eastAsia="en-US"/>
              </w:rPr>
            </w:pPr>
          </w:p>
        </w:tc>
        <w:tc>
          <w:tcPr>
            <w:tcW w:w="1814" w:type="dxa"/>
            <w:vMerge/>
          </w:tcPr>
          <w:p w:rsidR="006A32D4" w:rsidRPr="005173EA" w:rsidRDefault="006A32D4" w:rsidP="00A46EDF">
            <w:pPr>
              <w:spacing w:line="276" w:lineRule="auto"/>
              <w:rPr>
                <w:rFonts w:eastAsia="Calibri"/>
                <w:sz w:val="12"/>
                <w:szCs w:val="12"/>
                <w:lang w:eastAsia="en-US"/>
              </w:rPr>
            </w:pPr>
          </w:p>
        </w:tc>
        <w:tc>
          <w:tcPr>
            <w:tcW w:w="1872" w:type="dxa"/>
            <w:vAlign w:val="center"/>
          </w:tcPr>
          <w:p w:rsidR="006A32D4" w:rsidRPr="005173EA" w:rsidRDefault="006A32D4" w:rsidP="00A46EDF">
            <w:pPr>
              <w:widowControl w:val="0"/>
              <w:autoSpaceDE w:val="0"/>
              <w:autoSpaceDN w:val="0"/>
              <w:rPr>
                <w:sz w:val="12"/>
                <w:szCs w:val="12"/>
              </w:rPr>
            </w:pPr>
            <w:r w:rsidRPr="005173EA">
              <w:rPr>
                <w:sz w:val="12"/>
                <w:szCs w:val="12"/>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7 394,000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jc w:val="center"/>
              <w:rPr>
                <w:sz w:val="12"/>
                <w:szCs w:val="12"/>
              </w:rPr>
            </w:pPr>
            <w:r w:rsidRPr="00566298">
              <w:rPr>
                <w:sz w:val="12"/>
                <w:szCs w:val="12"/>
              </w:rPr>
              <w:t>9 728,495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DB0CAB" w:rsidRDefault="006A32D4" w:rsidP="00A46EDF">
            <w:pPr>
              <w:widowControl w:val="0"/>
              <w:autoSpaceDE w:val="0"/>
              <w:autoSpaceDN w:val="0"/>
              <w:jc w:val="center"/>
              <w:rPr>
                <w:sz w:val="12"/>
                <w:szCs w:val="12"/>
              </w:rPr>
            </w:pPr>
            <w:r w:rsidRPr="00A46EDF">
              <w:rPr>
                <w:sz w:val="12"/>
                <w:szCs w:val="12"/>
              </w:rPr>
              <w:t>46 649,687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DB0CAB" w:rsidRDefault="006A32D4" w:rsidP="00A46EDF">
            <w:pPr>
              <w:widowControl w:val="0"/>
              <w:autoSpaceDE w:val="0"/>
              <w:autoSpaceDN w:val="0"/>
              <w:jc w:val="center"/>
              <w:rPr>
                <w:sz w:val="12"/>
                <w:szCs w:val="12"/>
              </w:rPr>
            </w:pPr>
            <w:r w:rsidRPr="00DB0CAB">
              <w:rPr>
                <w:sz w:val="12"/>
                <w:szCs w:val="12"/>
              </w:rPr>
              <w:t>25 115,168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DB0CAB" w:rsidRDefault="006A32D4" w:rsidP="00A46EDF">
            <w:pPr>
              <w:widowControl w:val="0"/>
              <w:autoSpaceDE w:val="0"/>
              <w:autoSpaceDN w:val="0"/>
              <w:jc w:val="center"/>
              <w:rPr>
                <w:sz w:val="12"/>
                <w:szCs w:val="12"/>
              </w:rPr>
            </w:pPr>
            <w:r w:rsidRPr="00DB0CAB">
              <w:rPr>
                <w:sz w:val="12"/>
                <w:szCs w:val="12"/>
              </w:rPr>
              <w:t>25 527,670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DB0CAB" w:rsidRDefault="006A32D4" w:rsidP="00A46EDF">
            <w:pPr>
              <w:widowControl w:val="0"/>
              <w:autoSpaceDE w:val="0"/>
              <w:autoSpaceDN w:val="0"/>
              <w:jc w:val="center"/>
              <w:rPr>
                <w:sz w:val="12"/>
                <w:szCs w:val="12"/>
              </w:rPr>
            </w:pPr>
            <w:r w:rsidRPr="00DB0CAB">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r>
      <w:tr w:rsidR="006A32D4" w:rsidRPr="005173EA" w:rsidTr="00295111">
        <w:trPr>
          <w:trHeight w:val="247"/>
        </w:trPr>
        <w:tc>
          <w:tcPr>
            <w:tcW w:w="1135" w:type="dxa"/>
            <w:vMerge w:val="restart"/>
            <w:vAlign w:val="center"/>
          </w:tcPr>
          <w:p w:rsidR="006A32D4" w:rsidRPr="005173EA" w:rsidRDefault="00A66CA5" w:rsidP="00A46EDF">
            <w:pPr>
              <w:widowControl w:val="0"/>
              <w:autoSpaceDE w:val="0"/>
              <w:autoSpaceDN w:val="0"/>
              <w:jc w:val="center"/>
              <w:outlineLvl w:val="3"/>
              <w:rPr>
                <w:sz w:val="12"/>
                <w:szCs w:val="12"/>
              </w:rPr>
            </w:pPr>
            <w:hyperlink w:anchor="P2067" w:history="1">
              <w:r w:rsidR="006A32D4" w:rsidRPr="005173EA">
                <w:rPr>
                  <w:sz w:val="12"/>
                  <w:szCs w:val="12"/>
                </w:rPr>
                <w:t>Подпрограмма 4</w:t>
              </w:r>
            </w:hyperlink>
          </w:p>
        </w:tc>
        <w:tc>
          <w:tcPr>
            <w:tcW w:w="1814" w:type="dxa"/>
            <w:vMerge w:val="restart"/>
            <w:vAlign w:val="center"/>
          </w:tcPr>
          <w:p w:rsidR="006A32D4" w:rsidRPr="005173EA" w:rsidRDefault="006A32D4" w:rsidP="00A46EDF">
            <w:pPr>
              <w:widowControl w:val="0"/>
              <w:autoSpaceDE w:val="0"/>
              <w:autoSpaceDN w:val="0"/>
              <w:jc w:val="center"/>
              <w:rPr>
                <w:sz w:val="12"/>
                <w:szCs w:val="12"/>
              </w:rPr>
            </w:pPr>
            <w:r w:rsidRPr="005173EA">
              <w:rPr>
                <w:sz w:val="12"/>
                <w:szCs w:val="12"/>
              </w:rPr>
              <w:t>Развитие системы оценки качества образования и инфо</w:t>
            </w:r>
            <w:r w:rsidRPr="005173EA">
              <w:rPr>
                <w:sz w:val="12"/>
                <w:szCs w:val="12"/>
              </w:rPr>
              <w:t>р</w:t>
            </w:r>
            <w:r w:rsidRPr="005173EA">
              <w:rPr>
                <w:sz w:val="12"/>
                <w:szCs w:val="12"/>
              </w:rPr>
              <w:t>мационной прозрачности сист</w:t>
            </w:r>
            <w:r w:rsidRPr="005173EA">
              <w:rPr>
                <w:sz w:val="12"/>
                <w:szCs w:val="12"/>
              </w:rPr>
              <w:t>е</w:t>
            </w:r>
            <w:r w:rsidRPr="005173EA">
              <w:rPr>
                <w:sz w:val="12"/>
                <w:szCs w:val="12"/>
              </w:rPr>
              <w:t>мы образования</w:t>
            </w:r>
          </w:p>
        </w:tc>
        <w:tc>
          <w:tcPr>
            <w:tcW w:w="1872" w:type="dxa"/>
            <w:vAlign w:val="center"/>
          </w:tcPr>
          <w:p w:rsidR="006A32D4" w:rsidRPr="005173EA" w:rsidRDefault="006A32D4" w:rsidP="00A46EDF">
            <w:pPr>
              <w:widowControl w:val="0"/>
              <w:autoSpaceDE w:val="0"/>
              <w:autoSpaceDN w:val="0"/>
              <w:rPr>
                <w:sz w:val="12"/>
                <w:szCs w:val="12"/>
              </w:rPr>
            </w:pPr>
            <w:r>
              <w:rPr>
                <w:sz w:val="12"/>
                <w:szCs w:val="12"/>
              </w:rPr>
              <w:t>в</w:t>
            </w:r>
            <w:r w:rsidRPr="005173EA">
              <w:rPr>
                <w:sz w:val="12"/>
                <w:szCs w:val="12"/>
              </w:rPr>
              <w:t>сего</w:t>
            </w:r>
          </w:p>
        </w:tc>
        <w:tc>
          <w:tcPr>
            <w:tcW w:w="850" w:type="dxa"/>
            <w:vAlign w:val="center"/>
          </w:tcPr>
          <w:p w:rsidR="006A32D4" w:rsidRPr="005173EA" w:rsidRDefault="006A32D4" w:rsidP="00A46EDF">
            <w:pPr>
              <w:widowControl w:val="0"/>
              <w:autoSpaceDE w:val="0"/>
              <w:autoSpaceDN w:val="0"/>
              <w:jc w:val="center"/>
              <w:rPr>
                <w:sz w:val="12"/>
                <w:szCs w:val="12"/>
              </w:rPr>
            </w:pPr>
            <w:r w:rsidRPr="005173EA">
              <w:rPr>
                <w:sz w:val="12"/>
                <w:szCs w:val="12"/>
              </w:rPr>
              <w:t>9</w:t>
            </w:r>
            <w:r>
              <w:rPr>
                <w:sz w:val="12"/>
                <w:szCs w:val="12"/>
              </w:rPr>
              <w:t xml:space="preserve"> </w:t>
            </w:r>
            <w:r w:rsidRPr="005173EA">
              <w:rPr>
                <w:sz w:val="12"/>
                <w:szCs w:val="12"/>
              </w:rPr>
              <w:t>137,900</w:t>
            </w:r>
          </w:p>
        </w:tc>
        <w:tc>
          <w:tcPr>
            <w:tcW w:w="992" w:type="dxa"/>
            <w:vAlign w:val="center"/>
          </w:tcPr>
          <w:p w:rsidR="006A32D4" w:rsidRPr="005173EA" w:rsidRDefault="006A32D4" w:rsidP="00A46EDF">
            <w:pPr>
              <w:widowControl w:val="0"/>
              <w:autoSpaceDE w:val="0"/>
              <w:autoSpaceDN w:val="0"/>
              <w:jc w:val="center"/>
              <w:rPr>
                <w:sz w:val="12"/>
                <w:szCs w:val="12"/>
              </w:rPr>
            </w:pPr>
            <w:r w:rsidRPr="005173EA">
              <w:rPr>
                <w:sz w:val="12"/>
                <w:szCs w:val="12"/>
              </w:rPr>
              <w:t>7</w:t>
            </w:r>
            <w:r>
              <w:rPr>
                <w:sz w:val="12"/>
                <w:szCs w:val="12"/>
              </w:rPr>
              <w:t xml:space="preserve"> </w:t>
            </w:r>
            <w:r w:rsidRPr="005173EA">
              <w:rPr>
                <w:sz w:val="12"/>
                <w:szCs w:val="12"/>
              </w:rPr>
              <w:t>933,950</w:t>
            </w:r>
          </w:p>
        </w:tc>
        <w:tc>
          <w:tcPr>
            <w:tcW w:w="992" w:type="dxa"/>
            <w:vAlign w:val="center"/>
          </w:tcPr>
          <w:p w:rsidR="006A32D4" w:rsidRPr="005173EA" w:rsidRDefault="006A32D4" w:rsidP="00A46EDF">
            <w:pPr>
              <w:widowControl w:val="0"/>
              <w:autoSpaceDE w:val="0"/>
              <w:autoSpaceDN w:val="0"/>
              <w:jc w:val="center"/>
              <w:rPr>
                <w:sz w:val="12"/>
                <w:szCs w:val="12"/>
              </w:rPr>
            </w:pPr>
            <w:r w:rsidRPr="005173EA">
              <w:rPr>
                <w:sz w:val="12"/>
                <w:szCs w:val="12"/>
              </w:rPr>
              <w:t>7</w:t>
            </w:r>
            <w:r>
              <w:rPr>
                <w:sz w:val="12"/>
                <w:szCs w:val="12"/>
              </w:rPr>
              <w:t xml:space="preserve"> </w:t>
            </w:r>
            <w:r w:rsidRPr="005173EA">
              <w:rPr>
                <w:sz w:val="12"/>
                <w:szCs w:val="12"/>
              </w:rPr>
              <w:t>422,500</w:t>
            </w:r>
          </w:p>
        </w:tc>
        <w:tc>
          <w:tcPr>
            <w:tcW w:w="851" w:type="dxa"/>
            <w:vAlign w:val="center"/>
          </w:tcPr>
          <w:p w:rsidR="006A32D4" w:rsidRPr="005173EA" w:rsidRDefault="006A32D4" w:rsidP="00A46EDF">
            <w:pPr>
              <w:widowControl w:val="0"/>
              <w:autoSpaceDE w:val="0"/>
              <w:autoSpaceDN w:val="0"/>
              <w:jc w:val="center"/>
              <w:rPr>
                <w:sz w:val="12"/>
                <w:szCs w:val="12"/>
              </w:rPr>
            </w:pPr>
            <w:r w:rsidRPr="005173EA">
              <w:rPr>
                <w:sz w:val="12"/>
                <w:szCs w:val="12"/>
              </w:rPr>
              <w:t>18</w:t>
            </w:r>
            <w:r>
              <w:rPr>
                <w:sz w:val="12"/>
                <w:szCs w:val="12"/>
              </w:rPr>
              <w:t xml:space="preserve"> </w:t>
            </w:r>
            <w:r w:rsidRPr="005173EA">
              <w:rPr>
                <w:sz w:val="12"/>
                <w:szCs w:val="12"/>
              </w:rPr>
              <w:t>761,829</w:t>
            </w:r>
          </w:p>
        </w:tc>
        <w:tc>
          <w:tcPr>
            <w:tcW w:w="850" w:type="dxa"/>
            <w:vAlign w:val="center"/>
          </w:tcPr>
          <w:p w:rsidR="006A32D4" w:rsidRPr="005173EA" w:rsidRDefault="006A32D4" w:rsidP="00A46EDF">
            <w:pPr>
              <w:widowControl w:val="0"/>
              <w:autoSpaceDE w:val="0"/>
              <w:autoSpaceDN w:val="0"/>
              <w:jc w:val="center"/>
              <w:rPr>
                <w:sz w:val="12"/>
                <w:szCs w:val="12"/>
              </w:rPr>
            </w:pPr>
            <w:r w:rsidRPr="005173EA">
              <w:rPr>
                <w:sz w:val="12"/>
                <w:szCs w:val="12"/>
              </w:rPr>
              <w:t>7</w:t>
            </w:r>
            <w:r>
              <w:rPr>
                <w:sz w:val="12"/>
                <w:szCs w:val="12"/>
              </w:rPr>
              <w:t xml:space="preserve"> </w:t>
            </w:r>
            <w:r w:rsidRPr="005173EA">
              <w:rPr>
                <w:sz w:val="12"/>
                <w:szCs w:val="12"/>
              </w:rPr>
              <w:t>685,200</w:t>
            </w:r>
          </w:p>
        </w:tc>
        <w:tc>
          <w:tcPr>
            <w:tcW w:w="851" w:type="dxa"/>
            <w:vAlign w:val="center"/>
          </w:tcPr>
          <w:p w:rsidR="006A32D4" w:rsidRPr="00A46EDF" w:rsidRDefault="006A32D4" w:rsidP="00A46EDF">
            <w:pPr>
              <w:widowControl w:val="0"/>
              <w:autoSpaceDE w:val="0"/>
              <w:autoSpaceDN w:val="0"/>
              <w:jc w:val="center"/>
              <w:rPr>
                <w:sz w:val="12"/>
                <w:szCs w:val="12"/>
              </w:rPr>
            </w:pPr>
            <w:r w:rsidRPr="00A46EDF">
              <w:rPr>
                <w:sz w:val="12"/>
                <w:szCs w:val="12"/>
              </w:rPr>
              <w:t>8 824,000</w:t>
            </w:r>
          </w:p>
        </w:tc>
        <w:tc>
          <w:tcPr>
            <w:tcW w:w="850" w:type="dxa"/>
            <w:vAlign w:val="center"/>
          </w:tcPr>
          <w:p w:rsidR="006A32D4" w:rsidRPr="005173EA" w:rsidRDefault="006A32D4" w:rsidP="00A46EDF">
            <w:pPr>
              <w:jc w:val="center"/>
              <w:rPr>
                <w:sz w:val="12"/>
                <w:szCs w:val="12"/>
              </w:rPr>
            </w:pPr>
            <w:r w:rsidRPr="00D37887">
              <w:rPr>
                <w:sz w:val="12"/>
                <w:szCs w:val="12"/>
              </w:rPr>
              <w:t>8 817,759</w:t>
            </w:r>
          </w:p>
        </w:tc>
        <w:tc>
          <w:tcPr>
            <w:tcW w:w="851" w:type="dxa"/>
            <w:vAlign w:val="center"/>
          </w:tcPr>
          <w:p w:rsidR="006A32D4" w:rsidRPr="00DB0CAB" w:rsidRDefault="006A32D4" w:rsidP="00A46EDF">
            <w:pPr>
              <w:widowControl w:val="0"/>
              <w:autoSpaceDE w:val="0"/>
              <w:autoSpaceDN w:val="0"/>
              <w:jc w:val="center"/>
              <w:rPr>
                <w:sz w:val="12"/>
                <w:szCs w:val="12"/>
              </w:rPr>
            </w:pPr>
            <w:r w:rsidRPr="00DB0CAB">
              <w:rPr>
                <w:sz w:val="12"/>
                <w:szCs w:val="12"/>
              </w:rPr>
              <w:t>9 317,604</w:t>
            </w:r>
          </w:p>
        </w:tc>
        <w:tc>
          <w:tcPr>
            <w:tcW w:w="851" w:type="dxa"/>
            <w:vAlign w:val="center"/>
          </w:tcPr>
          <w:p w:rsidR="006A32D4" w:rsidRPr="00DB0CAB" w:rsidRDefault="006A32D4" w:rsidP="00A46EDF">
            <w:pPr>
              <w:widowControl w:val="0"/>
              <w:autoSpaceDE w:val="0"/>
              <w:autoSpaceDN w:val="0"/>
              <w:jc w:val="center"/>
              <w:rPr>
                <w:sz w:val="12"/>
                <w:szCs w:val="12"/>
              </w:rPr>
            </w:pPr>
            <w:r w:rsidRPr="00DB0CAB">
              <w:rPr>
                <w:sz w:val="12"/>
                <w:szCs w:val="12"/>
              </w:rPr>
              <w:t>9 379,600</w:t>
            </w:r>
          </w:p>
        </w:tc>
        <w:tc>
          <w:tcPr>
            <w:tcW w:w="851" w:type="dxa"/>
            <w:vAlign w:val="center"/>
          </w:tcPr>
          <w:p w:rsidR="006A32D4" w:rsidRPr="00DB0CAB" w:rsidRDefault="006A32D4" w:rsidP="00A46EDF">
            <w:pPr>
              <w:widowControl w:val="0"/>
              <w:autoSpaceDE w:val="0"/>
              <w:autoSpaceDN w:val="0"/>
              <w:jc w:val="center"/>
              <w:rPr>
                <w:sz w:val="12"/>
                <w:szCs w:val="12"/>
              </w:rPr>
            </w:pPr>
            <w:r w:rsidRPr="00DB0CAB">
              <w:rPr>
                <w:sz w:val="12"/>
                <w:szCs w:val="12"/>
              </w:rPr>
              <w:t>8 592,200</w:t>
            </w:r>
          </w:p>
        </w:tc>
        <w:tc>
          <w:tcPr>
            <w:tcW w:w="851" w:type="dxa"/>
            <w:vAlign w:val="center"/>
          </w:tcPr>
          <w:p w:rsidR="006A32D4" w:rsidRPr="00A46EDF" w:rsidRDefault="006A32D4" w:rsidP="00A46EDF">
            <w:pPr>
              <w:widowControl w:val="0"/>
              <w:autoSpaceDE w:val="0"/>
              <w:autoSpaceDN w:val="0"/>
              <w:jc w:val="center"/>
              <w:rPr>
                <w:sz w:val="12"/>
                <w:szCs w:val="12"/>
              </w:rPr>
            </w:pPr>
            <w:r w:rsidRPr="00A46EDF">
              <w:rPr>
                <w:sz w:val="12"/>
                <w:szCs w:val="12"/>
              </w:rPr>
              <w:t>9 200,500</w:t>
            </w:r>
          </w:p>
        </w:tc>
        <w:tc>
          <w:tcPr>
            <w:tcW w:w="851" w:type="dxa"/>
            <w:vAlign w:val="center"/>
          </w:tcPr>
          <w:p w:rsidR="006A32D4" w:rsidRPr="00A46EDF" w:rsidRDefault="006A32D4" w:rsidP="00A46EDF">
            <w:pPr>
              <w:widowControl w:val="0"/>
              <w:autoSpaceDE w:val="0"/>
              <w:autoSpaceDN w:val="0"/>
              <w:jc w:val="center"/>
              <w:rPr>
                <w:sz w:val="12"/>
                <w:szCs w:val="12"/>
              </w:rPr>
            </w:pPr>
            <w:r w:rsidRPr="00A46EDF">
              <w:rPr>
                <w:sz w:val="12"/>
                <w:szCs w:val="12"/>
              </w:rPr>
              <w:t>9 200,500</w:t>
            </w:r>
          </w:p>
        </w:tc>
      </w:tr>
      <w:tr w:rsidR="006A32D4" w:rsidRPr="005173EA" w:rsidTr="00295111">
        <w:trPr>
          <w:trHeight w:val="241"/>
        </w:trPr>
        <w:tc>
          <w:tcPr>
            <w:tcW w:w="1135" w:type="dxa"/>
            <w:vMerge/>
          </w:tcPr>
          <w:p w:rsidR="006A32D4" w:rsidRPr="005173EA" w:rsidRDefault="006A32D4" w:rsidP="00A46EDF">
            <w:pPr>
              <w:spacing w:after="200" w:line="276" w:lineRule="auto"/>
              <w:rPr>
                <w:rFonts w:eastAsia="Calibri"/>
                <w:sz w:val="12"/>
                <w:szCs w:val="12"/>
                <w:lang w:eastAsia="en-US"/>
              </w:rPr>
            </w:pPr>
          </w:p>
        </w:tc>
        <w:tc>
          <w:tcPr>
            <w:tcW w:w="1814" w:type="dxa"/>
            <w:vMerge/>
          </w:tcPr>
          <w:p w:rsidR="006A32D4" w:rsidRPr="005173EA" w:rsidRDefault="006A32D4" w:rsidP="00A46EDF">
            <w:pPr>
              <w:spacing w:after="200" w:line="276" w:lineRule="auto"/>
              <w:rPr>
                <w:rFonts w:eastAsia="Calibri"/>
                <w:sz w:val="12"/>
                <w:szCs w:val="12"/>
                <w:lang w:eastAsia="en-US"/>
              </w:rPr>
            </w:pPr>
          </w:p>
        </w:tc>
        <w:tc>
          <w:tcPr>
            <w:tcW w:w="1872" w:type="dxa"/>
            <w:vAlign w:val="center"/>
          </w:tcPr>
          <w:p w:rsidR="006A32D4" w:rsidRPr="005173EA" w:rsidRDefault="006A32D4" w:rsidP="00A46EDF">
            <w:pPr>
              <w:widowControl w:val="0"/>
              <w:autoSpaceDE w:val="0"/>
              <w:autoSpaceDN w:val="0"/>
              <w:rPr>
                <w:sz w:val="12"/>
                <w:szCs w:val="12"/>
              </w:rPr>
            </w:pPr>
            <w:r w:rsidRPr="005173EA">
              <w:rPr>
                <w:sz w:val="12"/>
                <w:szCs w:val="12"/>
              </w:rPr>
              <w:t>федеральный бюджет</w:t>
            </w:r>
          </w:p>
        </w:tc>
        <w:tc>
          <w:tcPr>
            <w:tcW w:w="850" w:type="dxa"/>
            <w:vAlign w:val="center"/>
          </w:tcPr>
          <w:p w:rsidR="006A32D4" w:rsidRPr="005173EA" w:rsidRDefault="006A32D4" w:rsidP="00A46EDF">
            <w:pPr>
              <w:widowControl w:val="0"/>
              <w:autoSpaceDE w:val="0"/>
              <w:autoSpaceDN w:val="0"/>
              <w:jc w:val="center"/>
              <w:rPr>
                <w:sz w:val="12"/>
                <w:szCs w:val="12"/>
              </w:rPr>
            </w:pPr>
            <w:r w:rsidRPr="005173EA">
              <w:rPr>
                <w:sz w:val="12"/>
                <w:szCs w:val="12"/>
              </w:rPr>
              <w:t>9</w:t>
            </w:r>
            <w:r>
              <w:rPr>
                <w:sz w:val="12"/>
                <w:szCs w:val="12"/>
              </w:rPr>
              <w:t xml:space="preserve"> </w:t>
            </w:r>
            <w:r w:rsidRPr="005173EA">
              <w:rPr>
                <w:sz w:val="12"/>
                <w:szCs w:val="12"/>
              </w:rPr>
              <w:t>137,900</w:t>
            </w:r>
          </w:p>
        </w:tc>
        <w:tc>
          <w:tcPr>
            <w:tcW w:w="992" w:type="dxa"/>
            <w:vAlign w:val="center"/>
          </w:tcPr>
          <w:p w:rsidR="006A32D4" w:rsidRPr="005173EA" w:rsidRDefault="006A32D4" w:rsidP="00A46EDF">
            <w:pPr>
              <w:widowControl w:val="0"/>
              <w:autoSpaceDE w:val="0"/>
              <w:autoSpaceDN w:val="0"/>
              <w:jc w:val="center"/>
              <w:rPr>
                <w:sz w:val="12"/>
                <w:szCs w:val="12"/>
              </w:rPr>
            </w:pPr>
            <w:r w:rsidRPr="005173EA">
              <w:rPr>
                <w:sz w:val="12"/>
                <w:szCs w:val="12"/>
              </w:rPr>
              <w:t>7</w:t>
            </w:r>
            <w:r>
              <w:rPr>
                <w:sz w:val="12"/>
                <w:szCs w:val="12"/>
              </w:rPr>
              <w:t xml:space="preserve"> </w:t>
            </w:r>
            <w:r w:rsidRPr="005173EA">
              <w:rPr>
                <w:sz w:val="12"/>
                <w:szCs w:val="12"/>
              </w:rPr>
              <w:t>933,950</w:t>
            </w:r>
          </w:p>
        </w:tc>
        <w:tc>
          <w:tcPr>
            <w:tcW w:w="992" w:type="dxa"/>
            <w:vAlign w:val="center"/>
          </w:tcPr>
          <w:p w:rsidR="006A32D4" w:rsidRPr="005173EA" w:rsidRDefault="006A32D4" w:rsidP="00A46EDF">
            <w:pPr>
              <w:widowControl w:val="0"/>
              <w:autoSpaceDE w:val="0"/>
              <w:autoSpaceDN w:val="0"/>
              <w:jc w:val="center"/>
              <w:rPr>
                <w:sz w:val="12"/>
                <w:szCs w:val="12"/>
              </w:rPr>
            </w:pPr>
            <w:r w:rsidRPr="005173EA">
              <w:rPr>
                <w:sz w:val="12"/>
                <w:szCs w:val="12"/>
              </w:rPr>
              <w:t>7</w:t>
            </w:r>
            <w:r>
              <w:rPr>
                <w:sz w:val="12"/>
                <w:szCs w:val="12"/>
              </w:rPr>
              <w:t xml:space="preserve"> </w:t>
            </w:r>
            <w:r w:rsidRPr="005173EA">
              <w:rPr>
                <w:sz w:val="12"/>
                <w:szCs w:val="12"/>
              </w:rPr>
              <w:t>422,500</w:t>
            </w:r>
          </w:p>
        </w:tc>
        <w:tc>
          <w:tcPr>
            <w:tcW w:w="851" w:type="dxa"/>
            <w:vAlign w:val="center"/>
          </w:tcPr>
          <w:p w:rsidR="006A32D4" w:rsidRPr="005173EA" w:rsidRDefault="006A32D4" w:rsidP="00A46EDF">
            <w:pPr>
              <w:widowControl w:val="0"/>
              <w:autoSpaceDE w:val="0"/>
              <w:autoSpaceDN w:val="0"/>
              <w:jc w:val="center"/>
              <w:rPr>
                <w:sz w:val="12"/>
                <w:szCs w:val="12"/>
              </w:rPr>
            </w:pPr>
            <w:r w:rsidRPr="005173EA">
              <w:rPr>
                <w:sz w:val="12"/>
                <w:szCs w:val="12"/>
              </w:rPr>
              <w:t>15</w:t>
            </w:r>
            <w:r>
              <w:rPr>
                <w:sz w:val="12"/>
                <w:szCs w:val="12"/>
              </w:rPr>
              <w:t xml:space="preserve"> </w:t>
            </w:r>
            <w:r w:rsidRPr="005173EA">
              <w:rPr>
                <w:sz w:val="12"/>
                <w:szCs w:val="12"/>
              </w:rPr>
              <w:t>446,400</w:t>
            </w:r>
          </w:p>
        </w:tc>
        <w:tc>
          <w:tcPr>
            <w:tcW w:w="850" w:type="dxa"/>
            <w:vAlign w:val="center"/>
          </w:tcPr>
          <w:p w:rsidR="006A32D4" w:rsidRPr="005173EA" w:rsidRDefault="006A32D4" w:rsidP="00A46EDF">
            <w:pPr>
              <w:widowControl w:val="0"/>
              <w:autoSpaceDE w:val="0"/>
              <w:autoSpaceDN w:val="0"/>
              <w:jc w:val="center"/>
              <w:rPr>
                <w:sz w:val="12"/>
                <w:szCs w:val="12"/>
              </w:rPr>
            </w:pPr>
            <w:r w:rsidRPr="005173EA">
              <w:rPr>
                <w:sz w:val="12"/>
                <w:szCs w:val="12"/>
              </w:rPr>
              <w:t>7</w:t>
            </w:r>
            <w:r>
              <w:rPr>
                <w:sz w:val="12"/>
                <w:szCs w:val="12"/>
              </w:rPr>
              <w:t xml:space="preserve"> </w:t>
            </w:r>
            <w:r w:rsidRPr="005173EA">
              <w:rPr>
                <w:sz w:val="12"/>
                <w:szCs w:val="12"/>
              </w:rPr>
              <w:t>677,600</w:t>
            </w:r>
          </w:p>
        </w:tc>
        <w:tc>
          <w:tcPr>
            <w:tcW w:w="851" w:type="dxa"/>
            <w:vAlign w:val="center"/>
          </w:tcPr>
          <w:p w:rsidR="006A32D4" w:rsidRPr="00A46EDF" w:rsidRDefault="006A32D4" w:rsidP="00A46EDF">
            <w:pPr>
              <w:widowControl w:val="0"/>
              <w:autoSpaceDE w:val="0"/>
              <w:autoSpaceDN w:val="0"/>
              <w:jc w:val="center"/>
              <w:rPr>
                <w:sz w:val="12"/>
                <w:szCs w:val="12"/>
              </w:rPr>
            </w:pPr>
            <w:r w:rsidRPr="00A46EDF">
              <w:rPr>
                <w:sz w:val="12"/>
                <w:szCs w:val="12"/>
              </w:rPr>
              <w:t>8 771,200</w:t>
            </w:r>
          </w:p>
        </w:tc>
        <w:tc>
          <w:tcPr>
            <w:tcW w:w="850" w:type="dxa"/>
            <w:vAlign w:val="center"/>
          </w:tcPr>
          <w:p w:rsidR="006A32D4" w:rsidRPr="005173EA" w:rsidRDefault="006A32D4" w:rsidP="00A46EDF">
            <w:pPr>
              <w:jc w:val="center"/>
              <w:rPr>
                <w:sz w:val="12"/>
                <w:szCs w:val="12"/>
              </w:rPr>
            </w:pPr>
            <w:r w:rsidRPr="005173EA">
              <w:rPr>
                <w:sz w:val="12"/>
                <w:szCs w:val="12"/>
              </w:rPr>
              <w:t>8 800,200</w:t>
            </w:r>
          </w:p>
        </w:tc>
        <w:tc>
          <w:tcPr>
            <w:tcW w:w="851" w:type="dxa"/>
            <w:vAlign w:val="center"/>
          </w:tcPr>
          <w:p w:rsidR="006A32D4" w:rsidRPr="00DB0CAB" w:rsidRDefault="006A32D4" w:rsidP="00A46EDF">
            <w:pPr>
              <w:widowControl w:val="0"/>
              <w:autoSpaceDE w:val="0"/>
              <w:autoSpaceDN w:val="0"/>
              <w:jc w:val="center"/>
              <w:rPr>
                <w:sz w:val="12"/>
                <w:szCs w:val="12"/>
              </w:rPr>
            </w:pPr>
            <w:r w:rsidRPr="00DB0CAB">
              <w:rPr>
                <w:sz w:val="12"/>
                <w:szCs w:val="12"/>
              </w:rPr>
              <w:t>9 218,800</w:t>
            </w:r>
          </w:p>
        </w:tc>
        <w:tc>
          <w:tcPr>
            <w:tcW w:w="851" w:type="dxa"/>
            <w:vAlign w:val="center"/>
          </w:tcPr>
          <w:p w:rsidR="006A32D4" w:rsidRPr="00DB0CAB" w:rsidRDefault="006A32D4" w:rsidP="00A46EDF">
            <w:pPr>
              <w:widowControl w:val="0"/>
              <w:autoSpaceDE w:val="0"/>
              <w:autoSpaceDN w:val="0"/>
              <w:jc w:val="center"/>
              <w:rPr>
                <w:sz w:val="12"/>
                <w:szCs w:val="12"/>
              </w:rPr>
            </w:pPr>
            <w:r w:rsidRPr="00DB0CAB">
              <w:rPr>
                <w:sz w:val="12"/>
                <w:szCs w:val="12"/>
              </w:rPr>
              <w:t>9 259,600</w:t>
            </w:r>
          </w:p>
        </w:tc>
        <w:tc>
          <w:tcPr>
            <w:tcW w:w="851" w:type="dxa"/>
            <w:vAlign w:val="center"/>
          </w:tcPr>
          <w:p w:rsidR="006A32D4" w:rsidRPr="00DB0CAB" w:rsidRDefault="006A32D4" w:rsidP="00A46EDF">
            <w:pPr>
              <w:widowControl w:val="0"/>
              <w:autoSpaceDE w:val="0"/>
              <w:autoSpaceDN w:val="0"/>
              <w:jc w:val="center"/>
              <w:rPr>
                <w:sz w:val="12"/>
                <w:szCs w:val="12"/>
              </w:rPr>
            </w:pPr>
            <w:r w:rsidRPr="00DB0CAB">
              <w:rPr>
                <w:sz w:val="12"/>
                <w:szCs w:val="12"/>
              </w:rPr>
              <w:t>8 472,200</w:t>
            </w:r>
          </w:p>
        </w:tc>
        <w:tc>
          <w:tcPr>
            <w:tcW w:w="851" w:type="dxa"/>
            <w:vAlign w:val="center"/>
          </w:tcPr>
          <w:p w:rsidR="006A32D4" w:rsidRPr="00A46EDF" w:rsidRDefault="006A32D4" w:rsidP="00A46EDF">
            <w:pPr>
              <w:widowControl w:val="0"/>
              <w:autoSpaceDE w:val="0"/>
              <w:autoSpaceDN w:val="0"/>
              <w:jc w:val="center"/>
              <w:rPr>
                <w:sz w:val="12"/>
                <w:szCs w:val="12"/>
              </w:rPr>
            </w:pPr>
            <w:r w:rsidRPr="00A46EDF">
              <w:rPr>
                <w:sz w:val="12"/>
                <w:szCs w:val="12"/>
              </w:rPr>
              <w:t>9 080,500</w:t>
            </w:r>
          </w:p>
        </w:tc>
        <w:tc>
          <w:tcPr>
            <w:tcW w:w="851" w:type="dxa"/>
            <w:vAlign w:val="center"/>
          </w:tcPr>
          <w:p w:rsidR="006A32D4" w:rsidRPr="00A46EDF" w:rsidRDefault="006A32D4" w:rsidP="00A46EDF">
            <w:pPr>
              <w:widowControl w:val="0"/>
              <w:autoSpaceDE w:val="0"/>
              <w:autoSpaceDN w:val="0"/>
              <w:jc w:val="center"/>
              <w:rPr>
                <w:sz w:val="12"/>
                <w:szCs w:val="12"/>
              </w:rPr>
            </w:pPr>
            <w:r w:rsidRPr="00A46EDF">
              <w:rPr>
                <w:sz w:val="12"/>
                <w:szCs w:val="12"/>
              </w:rPr>
              <w:t>9 080,500</w:t>
            </w:r>
          </w:p>
        </w:tc>
      </w:tr>
      <w:tr w:rsidR="006A32D4" w:rsidRPr="005173EA" w:rsidTr="00BC2B32">
        <w:tc>
          <w:tcPr>
            <w:tcW w:w="1135" w:type="dxa"/>
            <w:vMerge/>
          </w:tcPr>
          <w:p w:rsidR="006A32D4" w:rsidRPr="005173EA" w:rsidRDefault="006A32D4" w:rsidP="00A46EDF">
            <w:pPr>
              <w:spacing w:line="276" w:lineRule="auto"/>
              <w:rPr>
                <w:rFonts w:eastAsia="Calibri"/>
                <w:sz w:val="12"/>
                <w:szCs w:val="12"/>
                <w:lang w:eastAsia="en-US"/>
              </w:rPr>
            </w:pPr>
          </w:p>
        </w:tc>
        <w:tc>
          <w:tcPr>
            <w:tcW w:w="1814" w:type="dxa"/>
            <w:vMerge/>
          </w:tcPr>
          <w:p w:rsidR="006A32D4" w:rsidRPr="005173EA" w:rsidRDefault="006A32D4" w:rsidP="00A46EDF">
            <w:pPr>
              <w:spacing w:line="276" w:lineRule="auto"/>
              <w:rPr>
                <w:rFonts w:eastAsia="Calibri"/>
                <w:sz w:val="12"/>
                <w:szCs w:val="12"/>
                <w:lang w:eastAsia="en-US"/>
              </w:rPr>
            </w:pPr>
          </w:p>
        </w:tc>
        <w:tc>
          <w:tcPr>
            <w:tcW w:w="1872" w:type="dxa"/>
            <w:vAlign w:val="center"/>
          </w:tcPr>
          <w:p w:rsidR="006A32D4" w:rsidRPr="005173EA" w:rsidRDefault="006A32D4" w:rsidP="00A46EDF">
            <w:pPr>
              <w:widowControl w:val="0"/>
              <w:autoSpaceDE w:val="0"/>
              <w:autoSpaceDN w:val="0"/>
              <w:rPr>
                <w:sz w:val="12"/>
                <w:szCs w:val="12"/>
              </w:rPr>
            </w:pPr>
            <w:r w:rsidRPr="005173EA">
              <w:rPr>
                <w:sz w:val="12"/>
                <w:szCs w:val="12"/>
              </w:rPr>
              <w:t>областной бюджет</w:t>
            </w:r>
          </w:p>
        </w:tc>
        <w:tc>
          <w:tcPr>
            <w:tcW w:w="850" w:type="dxa"/>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992" w:type="dxa"/>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992" w:type="dxa"/>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1" w:type="dxa"/>
            <w:vAlign w:val="center"/>
          </w:tcPr>
          <w:p w:rsidR="006A32D4" w:rsidRPr="005173EA" w:rsidRDefault="006A32D4" w:rsidP="00A46EDF">
            <w:pPr>
              <w:widowControl w:val="0"/>
              <w:autoSpaceDE w:val="0"/>
              <w:autoSpaceDN w:val="0"/>
              <w:jc w:val="center"/>
              <w:rPr>
                <w:sz w:val="12"/>
                <w:szCs w:val="12"/>
              </w:rPr>
            </w:pPr>
            <w:r w:rsidRPr="005173EA">
              <w:rPr>
                <w:sz w:val="12"/>
                <w:szCs w:val="12"/>
              </w:rPr>
              <w:t>3</w:t>
            </w:r>
            <w:r>
              <w:rPr>
                <w:sz w:val="12"/>
                <w:szCs w:val="12"/>
              </w:rPr>
              <w:t xml:space="preserve"> </w:t>
            </w:r>
            <w:r w:rsidRPr="005173EA">
              <w:rPr>
                <w:sz w:val="12"/>
                <w:szCs w:val="12"/>
              </w:rPr>
              <w:t>315,429</w:t>
            </w:r>
          </w:p>
        </w:tc>
        <w:tc>
          <w:tcPr>
            <w:tcW w:w="850" w:type="dxa"/>
            <w:vAlign w:val="center"/>
          </w:tcPr>
          <w:p w:rsidR="006A32D4" w:rsidRPr="005173EA" w:rsidRDefault="006A32D4" w:rsidP="00A46EDF">
            <w:pPr>
              <w:widowControl w:val="0"/>
              <w:autoSpaceDE w:val="0"/>
              <w:autoSpaceDN w:val="0"/>
              <w:jc w:val="center"/>
              <w:rPr>
                <w:sz w:val="12"/>
                <w:szCs w:val="12"/>
              </w:rPr>
            </w:pPr>
            <w:r w:rsidRPr="005173EA">
              <w:rPr>
                <w:sz w:val="12"/>
                <w:szCs w:val="12"/>
              </w:rPr>
              <w:t>7,600</w:t>
            </w:r>
          </w:p>
        </w:tc>
        <w:tc>
          <w:tcPr>
            <w:tcW w:w="851" w:type="dxa"/>
            <w:vAlign w:val="center"/>
          </w:tcPr>
          <w:p w:rsidR="006A32D4" w:rsidRPr="005173EA" w:rsidRDefault="006A32D4" w:rsidP="00A46EDF">
            <w:pPr>
              <w:widowControl w:val="0"/>
              <w:autoSpaceDE w:val="0"/>
              <w:autoSpaceDN w:val="0"/>
              <w:jc w:val="center"/>
              <w:rPr>
                <w:sz w:val="12"/>
                <w:szCs w:val="12"/>
              </w:rPr>
            </w:pPr>
            <w:r w:rsidRPr="005173EA">
              <w:rPr>
                <w:sz w:val="12"/>
                <w:szCs w:val="12"/>
              </w:rPr>
              <w:t>52,800</w:t>
            </w:r>
          </w:p>
        </w:tc>
        <w:tc>
          <w:tcPr>
            <w:tcW w:w="850" w:type="dxa"/>
            <w:vAlign w:val="center"/>
          </w:tcPr>
          <w:p w:rsidR="006A32D4" w:rsidRPr="005173EA" w:rsidRDefault="006A32D4" w:rsidP="00A46EDF">
            <w:pPr>
              <w:widowControl w:val="0"/>
              <w:autoSpaceDE w:val="0"/>
              <w:autoSpaceDN w:val="0"/>
              <w:jc w:val="center"/>
              <w:rPr>
                <w:sz w:val="12"/>
                <w:szCs w:val="12"/>
              </w:rPr>
            </w:pPr>
            <w:r w:rsidRPr="00D37887">
              <w:rPr>
                <w:sz w:val="12"/>
                <w:szCs w:val="12"/>
              </w:rPr>
              <w:t>17,559</w:t>
            </w:r>
          </w:p>
        </w:tc>
        <w:tc>
          <w:tcPr>
            <w:tcW w:w="851" w:type="dxa"/>
            <w:vAlign w:val="center"/>
          </w:tcPr>
          <w:p w:rsidR="006A32D4" w:rsidRPr="00DB0CAB" w:rsidRDefault="006A32D4" w:rsidP="00A46EDF">
            <w:pPr>
              <w:jc w:val="center"/>
              <w:rPr>
                <w:sz w:val="12"/>
                <w:szCs w:val="12"/>
              </w:rPr>
            </w:pPr>
            <w:r w:rsidRPr="00DB0CAB">
              <w:rPr>
                <w:sz w:val="12"/>
                <w:szCs w:val="12"/>
              </w:rPr>
              <w:t>98,804</w:t>
            </w:r>
          </w:p>
        </w:tc>
        <w:tc>
          <w:tcPr>
            <w:tcW w:w="851" w:type="dxa"/>
            <w:vAlign w:val="center"/>
          </w:tcPr>
          <w:p w:rsidR="006A32D4" w:rsidRPr="00DB0CAB" w:rsidRDefault="006A32D4" w:rsidP="00A46EDF">
            <w:pPr>
              <w:jc w:val="center"/>
              <w:rPr>
                <w:sz w:val="12"/>
                <w:szCs w:val="12"/>
              </w:rPr>
            </w:pPr>
            <w:r w:rsidRPr="00DB0CAB">
              <w:rPr>
                <w:sz w:val="12"/>
                <w:szCs w:val="12"/>
              </w:rPr>
              <w:t>120,000</w:t>
            </w:r>
          </w:p>
        </w:tc>
        <w:tc>
          <w:tcPr>
            <w:tcW w:w="851" w:type="dxa"/>
            <w:vAlign w:val="center"/>
          </w:tcPr>
          <w:p w:rsidR="006A32D4" w:rsidRPr="00DB0CAB" w:rsidRDefault="006A32D4" w:rsidP="00A46EDF">
            <w:pPr>
              <w:jc w:val="center"/>
              <w:rPr>
                <w:sz w:val="12"/>
                <w:szCs w:val="12"/>
              </w:rPr>
            </w:pPr>
            <w:r w:rsidRPr="00DB0CAB">
              <w:rPr>
                <w:sz w:val="12"/>
                <w:szCs w:val="12"/>
              </w:rPr>
              <w:t>120,000</w:t>
            </w:r>
          </w:p>
        </w:tc>
        <w:tc>
          <w:tcPr>
            <w:tcW w:w="851" w:type="dxa"/>
            <w:vAlign w:val="center"/>
          </w:tcPr>
          <w:p w:rsidR="006A32D4" w:rsidRPr="005173EA" w:rsidRDefault="006A32D4" w:rsidP="00A46EDF">
            <w:pPr>
              <w:spacing w:line="276" w:lineRule="auto"/>
              <w:jc w:val="center"/>
              <w:rPr>
                <w:rFonts w:ascii="Calibri" w:eastAsia="Calibri" w:hAnsi="Calibri"/>
                <w:sz w:val="22"/>
                <w:szCs w:val="22"/>
                <w:lang w:eastAsia="en-US"/>
              </w:rPr>
            </w:pPr>
            <w:r w:rsidRPr="005173EA">
              <w:rPr>
                <w:rFonts w:eastAsia="Calibri"/>
                <w:sz w:val="12"/>
                <w:szCs w:val="12"/>
                <w:lang w:eastAsia="en-US"/>
              </w:rPr>
              <w:t>120,000</w:t>
            </w:r>
          </w:p>
        </w:tc>
        <w:tc>
          <w:tcPr>
            <w:tcW w:w="851" w:type="dxa"/>
            <w:vAlign w:val="center"/>
          </w:tcPr>
          <w:p w:rsidR="006A32D4" w:rsidRPr="005173EA" w:rsidRDefault="006A32D4" w:rsidP="00A46EDF">
            <w:pPr>
              <w:spacing w:line="276" w:lineRule="auto"/>
              <w:jc w:val="center"/>
              <w:rPr>
                <w:rFonts w:ascii="Calibri" w:eastAsia="Calibri" w:hAnsi="Calibri"/>
                <w:sz w:val="22"/>
                <w:szCs w:val="22"/>
                <w:lang w:eastAsia="en-US"/>
              </w:rPr>
            </w:pPr>
            <w:r w:rsidRPr="005173EA">
              <w:rPr>
                <w:rFonts w:eastAsia="Calibri"/>
                <w:sz w:val="12"/>
                <w:szCs w:val="12"/>
                <w:lang w:eastAsia="en-US"/>
              </w:rPr>
              <w:t>120,000</w:t>
            </w:r>
          </w:p>
        </w:tc>
      </w:tr>
      <w:tr w:rsidR="006A32D4" w:rsidRPr="005173EA" w:rsidTr="0092271A">
        <w:tc>
          <w:tcPr>
            <w:tcW w:w="1135" w:type="dxa"/>
            <w:vMerge w:val="restart"/>
          </w:tcPr>
          <w:p w:rsidR="006A32D4" w:rsidRPr="005173EA" w:rsidRDefault="006A32D4" w:rsidP="00A46EDF">
            <w:pPr>
              <w:spacing w:line="276" w:lineRule="auto"/>
              <w:rPr>
                <w:rFonts w:eastAsia="Calibri"/>
                <w:sz w:val="12"/>
                <w:szCs w:val="12"/>
                <w:lang w:eastAsia="en-US"/>
              </w:rPr>
            </w:pPr>
            <w:r w:rsidRPr="00A46EDF">
              <w:rPr>
                <w:rFonts w:eastAsia="Calibri"/>
                <w:sz w:val="12"/>
                <w:szCs w:val="12"/>
                <w:lang w:eastAsia="en-US"/>
              </w:rPr>
              <w:t>Основное мер</w:t>
            </w:r>
            <w:r w:rsidRPr="00A46EDF">
              <w:rPr>
                <w:rFonts w:eastAsia="Calibri"/>
                <w:sz w:val="12"/>
                <w:szCs w:val="12"/>
                <w:lang w:eastAsia="en-US"/>
              </w:rPr>
              <w:t>о</w:t>
            </w:r>
            <w:r w:rsidRPr="00A46EDF">
              <w:rPr>
                <w:rFonts w:eastAsia="Calibri"/>
                <w:sz w:val="12"/>
                <w:szCs w:val="12"/>
                <w:lang w:eastAsia="en-US"/>
              </w:rPr>
              <w:t xml:space="preserve">приятие </w:t>
            </w:r>
            <w:r>
              <w:rPr>
                <w:rFonts w:eastAsia="Calibri"/>
                <w:sz w:val="12"/>
                <w:szCs w:val="12"/>
                <w:lang w:eastAsia="en-US"/>
              </w:rPr>
              <w:t>01</w:t>
            </w:r>
          </w:p>
        </w:tc>
        <w:tc>
          <w:tcPr>
            <w:tcW w:w="1814" w:type="dxa"/>
            <w:vMerge w:val="restart"/>
          </w:tcPr>
          <w:p w:rsidR="006A32D4" w:rsidRPr="005173EA" w:rsidRDefault="006A32D4" w:rsidP="00A46EDF">
            <w:pPr>
              <w:spacing w:line="276" w:lineRule="auto"/>
              <w:rPr>
                <w:rFonts w:eastAsia="Calibri"/>
                <w:sz w:val="12"/>
                <w:szCs w:val="12"/>
                <w:lang w:eastAsia="en-US"/>
              </w:rPr>
            </w:pPr>
            <w:r w:rsidRPr="00A46EDF">
              <w:rPr>
                <w:rFonts w:eastAsia="Calibri"/>
                <w:sz w:val="12"/>
                <w:szCs w:val="12"/>
                <w:lang w:eastAsia="en-US"/>
              </w:rPr>
              <w:t>Обеспечение исполнения по</w:t>
            </w:r>
            <w:r w:rsidRPr="00A46EDF">
              <w:rPr>
                <w:rFonts w:eastAsia="Calibri"/>
                <w:sz w:val="12"/>
                <w:szCs w:val="12"/>
                <w:lang w:eastAsia="en-US"/>
              </w:rPr>
              <w:t>л</w:t>
            </w:r>
            <w:r w:rsidRPr="00A46EDF">
              <w:rPr>
                <w:rFonts w:eastAsia="Calibri"/>
                <w:sz w:val="12"/>
                <w:szCs w:val="12"/>
                <w:lang w:eastAsia="en-US"/>
              </w:rPr>
              <w:t>номочий Российской Федерации в области образования, переда</w:t>
            </w:r>
            <w:r w:rsidRPr="00A46EDF">
              <w:rPr>
                <w:rFonts w:eastAsia="Calibri"/>
                <w:sz w:val="12"/>
                <w:szCs w:val="12"/>
                <w:lang w:eastAsia="en-US"/>
              </w:rPr>
              <w:t>н</w:t>
            </w:r>
            <w:r w:rsidRPr="00A46EDF">
              <w:rPr>
                <w:rFonts w:eastAsia="Calibri"/>
                <w:sz w:val="12"/>
                <w:szCs w:val="12"/>
                <w:lang w:eastAsia="en-US"/>
              </w:rPr>
              <w:t>ных для осуществления ре</w:t>
            </w:r>
            <w:r>
              <w:rPr>
                <w:rFonts w:eastAsia="Calibri"/>
                <w:sz w:val="12"/>
                <w:szCs w:val="12"/>
                <w:lang w:eastAsia="en-US"/>
              </w:rPr>
              <w:t>ги</w:t>
            </w:r>
            <w:r>
              <w:rPr>
                <w:rFonts w:eastAsia="Calibri"/>
                <w:sz w:val="12"/>
                <w:szCs w:val="12"/>
                <w:lang w:eastAsia="en-US"/>
              </w:rPr>
              <w:t>о</w:t>
            </w:r>
            <w:r>
              <w:rPr>
                <w:rFonts w:eastAsia="Calibri"/>
                <w:sz w:val="12"/>
                <w:szCs w:val="12"/>
                <w:lang w:eastAsia="en-US"/>
              </w:rPr>
              <w:t>нальным органам государстве</w:t>
            </w:r>
            <w:r>
              <w:rPr>
                <w:rFonts w:eastAsia="Calibri"/>
                <w:sz w:val="12"/>
                <w:szCs w:val="12"/>
                <w:lang w:eastAsia="en-US"/>
              </w:rPr>
              <w:t>н</w:t>
            </w:r>
            <w:r w:rsidRPr="00A46EDF">
              <w:rPr>
                <w:rFonts w:eastAsia="Calibri"/>
                <w:sz w:val="12"/>
                <w:szCs w:val="12"/>
                <w:lang w:eastAsia="en-US"/>
              </w:rPr>
              <w:t>ной власти</w:t>
            </w:r>
          </w:p>
        </w:tc>
        <w:tc>
          <w:tcPr>
            <w:tcW w:w="1872" w:type="dxa"/>
            <w:vAlign w:val="center"/>
          </w:tcPr>
          <w:p w:rsidR="006A32D4" w:rsidRPr="005173EA" w:rsidRDefault="006A32D4" w:rsidP="00A46EDF">
            <w:pPr>
              <w:widowControl w:val="0"/>
              <w:autoSpaceDE w:val="0"/>
              <w:autoSpaceDN w:val="0"/>
              <w:rPr>
                <w:sz w:val="12"/>
                <w:szCs w:val="12"/>
              </w:rPr>
            </w:pPr>
            <w:r>
              <w:rPr>
                <w:sz w:val="12"/>
                <w:szCs w:val="12"/>
              </w:rPr>
              <w:t>в</w:t>
            </w:r>
            <w:r w:rsidRPr="005173EA">
              <w:rPr>
                <w:sz w:val="12"/>
                <w:szCs w:val="12"/>
              </w:rPr>
              <w:t>сего</w:t>
            </w:r>
          </w:p>
        </w:tc>
        <w:tc>
          <w:tcPr>
            <w:tcW w:w="850" w:type="dxa"/>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9</w:t>
            </w:r>
            <w:r>
              <w:rPr>
                <w:sz w:val="12"/>
                <w:szCs w:val="12"/>
              </w:rPr>
              <w:t xml:space="preserve"> </w:t>
            </w:r>
            <w:r w:rsidRPr="005173EA">
              <w:rPr>
                <w:sz w:val="12"/>
                <w:szCs w:val="12"/>
              </w:rPr>
              <w:t>137,900</w:t>
            </w:r>
          </w:p>
        </w:tc>
        <w:tc>
          <w:tcPr>
            <w:tcW w:w="992" w:type="dxa"/>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7</w:t>
            </w:r>
            <w:r>
              <w:rPr>
                <w:sz w:val="12"/>
                <w:szCs w:val="12"/>
              </w:rPr>
              <w:t xml:space="preserve"> </w:t>
            </w:r>
            <w:r w:rsidRPr="005173EA">
              <w:rPr>
                <w:sz w:val="12"/>
                <w:szCs w:val="12"/>
              </w:rPr>
              <w:t>933,950</w:t>
            </w:r>
          </w:p>
        </w:tc>
        <w:tc>
          <w:tcPr>
            <w:tcW w:w="992" w:type="dxa"/>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7</w:t>
            </w:r>
            <w:r>
              <w:rPr>
                <w:sz w:val="12"/>
                <w:szCs w:val="12"/>
              </w:rPr>
              <w:t xml:space="preserve"> </w:t>
            </w:r>
            <w:r w:rsidRPr="005173EA">
              <w:rPr>
                <w:sz w:val="12"/>
                <w:szCs w:val="12"/>
              </w:rPr>
              <w:t>422,500</w:t>
            </w:r>
          </w:p>
        </w:tc>
        <w:tc>
          <w:tcPr>
            <w:tcW w:w="851" w:type="dxa"/>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7</w:t>
            </w:r>
            <w:r>
              <w:rPr>
                <w:sz w:val="12"/>
                <w:szCs w:val="12"/>
              </w:rPr>
              <w:t xml:space="preserve"> </w:t>
            </w:r>
            <w:r w:rsidRPr="005173EA">
              <w:rPr>
                <w:sz w:val="12"/>
                <w:szCs w:val="12"/>
              </w:rPr>
              <w:t>710,400</w:t>
            </w:r>
          </w:p>
        </w:tc>
        <w:tc>
          <w:tcPr>
            <w:tcW w:w="850" w:type="dxa"/>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7</w:t>
            </w:r>
            <w:r>
              <w:rPr>
                <w:sz w:val="12"/>
                <w:szCs w:val="12"/>
              </w:rPr>
              <w:t xml:space="preserve"> </w:t>
            </w:r>
            <w:r w:rsidRPr="005173EA">
              <w:rPr>
                <w:sz w:val="12"/>
                <w:szCs w:val="12"/>
              </w:rPr>
              <w:t>677,600</w:t>
            </w:r>
          </w:p>
        </w:tc>
        <w:tc>
          <w:tcPr>
            <w:tcW w:w="851" w:type="dxa"/>
            <w:shd w:val="clear" w:color="auto" w:fill="auto"/>
            <w:vAlign w:val="center"/>
          </w:tcPr>
          <w:p w:rsidR="006A32D4" w:rsidRPr="00A46EDF" w:rsidRDefault="006A32D4" w:rsidP="00A46EDF">
            <w:pPr>
              <w:widowControl w:val="0"/>
              <w:autoSpaceDE w:val="0"/>
              <w:autoSpaceDN w:val="0"/>
              <w:jc w:val="center"/>
              <w:rPr>
                <w:sz w:val="12"/>
                <w:szCs w:val="12"/>
              </w:rPr>
            </w:pPr>
            <w:r w:rsidRPr="00A46EDF">
              <w:rPr>
                <w:sz w:val="12"/>
                <w:szCs w:val="12"/>
              </w:rPr>
              <w:t>8 771,200</w:t>
            </w:r>
          </w:p>
        </w:tc>
        <w:tc>
          <w:tcPr>
            <w:tcW w:w="850" w:type="dxa"/>
            <w:shd w:val="clear" w:color="auto" w:fill="auto"/>
            <w:vAlign w:val="center"/>
          </w:tcPr>
          <w:p w:rsidR="006A32D4" w:rsidRPr="005173EA" w:rsidRDefault="006A32D4" w:rsidP="00A46EDF">
            <w:pPr>
              <w:jc w:val="center"/>
              <w:rPr>
                <w:sz w:val="12"/>
                <w:szCs w:val="12"/>
              </w:rPr>
            </w:pPr>
            <w:r w:rsidRPr="005173EA">
              <w:rPr>
                <w:sz w:val="12"/>
                <w:szCs w:val="12"/>
              </w:rPr>
              <w:t>8 800,200</w:t>
            </w:r>
          </w:p>
        </w:tc>
        <w:tc>
          <w:tcPr>
            <w:tcW w:w="851" w:type="dxa"/>
            <w:shd w:val="clear" w:color="auto" w:fill="auto"/>
            <w:vAlign w:val="center"/>
          </w:tcPr>
          <w:p w:rsidR="006A32D4" w:rsidRPr="00DB0CAB" w:rsidRDefault="006A32D4" w:rsidP="00A46EDF">
            <w:pPr>
              <w:jc w:val="center"/>
              <w:rPr>
                <w:sz w:val="12"/>
                <w:szCs w:val="12"/>
              </w:rPr>
            </w:pPr>
            <w:r w:rsidRPr="00DB0CAB">
              <w:rPr>
                <w:sz w:val="12"/>
                <w:szCs w:val="12"/>
              </w:rPr>
              <w:t>9 218,800</w:t>
            </w:r>
          </w:p>
        </w:tc>
        <w:tc>
          <w:tcPr>
            <w:tcW w:w="851" w:type="dxa"/>
            <w:shd w:val="clear" w:color="auto" w:fill="auto"/>
            <w:vAlign w:val="center"/>
          </w:tcPr>
          <w:p w:rsidR="006A32D4" w:rsidRPr="00DB0CAB" w:rsidRDefault="006A32D4" w:rsidP="00A46EDF">
            <w:pPr>
              <w:jc w:val="center"/>
              <w:rPr>
                <w:sz w:val="12"/>
                <w:szCs w:val="12"/>
              </w:rPr>
            </w:pPr>
            <w:r w:rsidRPr="00DB0CAB">
              <w:rPr>
                <w:sz w:val="12"/>
                <w:szCs w:val="12"/>
              </w:rPr>
              <w:t>9 259,600</w:t>
            </w:r>
          </w:p>
        </w:tc>
        <w:tc>
          <w:tcPr>
            <w:tcW w:w="851" w:type="dxa"/>
            <w:shd w:val="clear" w:color="auto" w:fill="auto"/>
            <w:vAlign w:val="center"/>
          </w:tcPr>
          <w:p w:rsidR="006A32D4" w:rsidRPr="00DB0CAB" w:rsidRDefault="006A32D4" w:rsidP="00A46EDF">
            <w:pPr>
              <w:jc w:val="center"/>
              <w:rPr>
                <w:sz w:val="12"/>
                <w:szCs w:val="12"/>
              </w:rPr>
            </w:pPr>
            <w:r w:rsidRPr="00DB0CAB">
              <w:rPr>
                <w:sz w:val="12"/>
                <w:szCs w:val="12"/>
              </w:rPr>
              <w:t>8 472,200</w:t>
            </w:r>
          </w:p>
        </w:tc>
        <w:tc>
          <w:tcPr>
            <w:tcW w:w="851" w:type="dxa"/>
            <w:shd w:val="clear" w:color="auto" w:fill="auto"/>
            <w:vAlign w:val="center"/>
          </w:tcPr>
          <w:p w:rsidR="006A32D4" w:rsidRPr="00A46EDF" w:rsidRDefault="006A32D4" w:rsidP="00A46EDF">
            <w:pPr>
              <w:widowControl w:val="0"/>
              <w:autoSpaceDE w:val="0"/>
              <w:autoSpaceDN w:val="0"/>
              <w:jc w:val="center"/>
              <w:rPr>
                <w:sz w:val="12"/>
                <w:szCs w:val="12"/>
              </w:rPr>
            </w:pPr>
            <w:r w:rsidRPr="00A46EDF">
              <w:rPr>
                <w:sz w:val="12"/>
                <w:szCs w:val="12"/>
              </w:rPr>
              <w:t>9 080,500</w:t>
            </w:r>
          </w:p>
        </w:tc>
        <w:tc>
          <w:tcPr>
            <w:tcW w:w="851" w:type="dxa"/>
            <w:shd w:val="clear" w:color="auto" w:fill="auto"/>
            <w:vAlign w:val="center"/>
          </w:tcPr>
          <w:p w:rsidR="006A32D4" w:rsidRPr="00A46EDF" w:rsidRDefault="006A32D4" w:rsidP="00A46EDF">
            <w:pPr>
              <w:widowControl w:val="0"/>
              <w:autoSpaceDE w:val="0"/>
              <w:autoSpaceDN w:val="0"/>
              <w:jc w:val="center"/>
              <w:rPr>
                <w:sz w:val="12"/>
                <w:szCs w:val="12"/>
              </w:rPr>
            </w:pPr>
            <w:r w:rsidRPr="00A46EDF">
              <w:rPr>
                <w:sz w:val="12"/>
                <w:szCs w:val="12"/>
              </w:rPr>
              <w:t>9 080,500</w:t>
            </w:r>
          </w:p>
        </w:tc>
      </w:tr>
      <w:tr w:rsidR="006A32D4" w:rsidRPr="005173EA" w:rsidTr="0092271A">
        <w:tc>
          <w:tcPr>
            <w:tcW w:w="1135" w:type="dxa"/>
            <w:vMerge/>
          </w:tcPr>
          <w:p w:rsidR="006A32D4" w:rsidRPr="005173EA" w:rsidRDefault="006A32D4" w:rsidP="00A46EDF">
            <w:pPr>
              <w:spacing w:line="276" w:lineRule="auto"/>
              <w:rPr>
                <w:rFonts w:eastAsia="Calibri"/>
                <w:sz w:val="12"/>
                <w:szCs w:val="12"/>
                <w:lang w:eastAsia="en-US"/>
              </w:rPr>
            </w:pPr>
          </w:p>
        </w:tc>
        <w:tc>
          <w:tcPr>
            <w:tcW w:w="1814" w:type="dxa"/>
            <w:vMerge/>
          </w:tcPr>
          <w:p w:rsidR="006A32D4" w:rsidRPr="005173EA" w:rsidRDefault="006A32D4" w:rsidP="00A46EDF">
            <w:pPr>
              <w:spacing w:line="276" w:lineRule="auto"/>
              <w:rPr>
                <w:rFonts w:eastAsia="Calibri"/>
                <w:sz w:val="12"/>
                <w:szCs w:val="12"/>
                <w:lang w:eastAsia="en-US"/>
              </w:rPr>
            </w:pPr>
          </w:p>
        </w:tc>
        <w:tc>
          <w:tcPr>
            <w:tcW w:w="1872" w:type="dxa"/>
            <w:vAlign w:val="center"/>
          </w:tcPr>
          <w:p w:rsidR="006A32D4" w:rsidRPr="005173EA" w:rsidRDefault="006A32D4" w:rsidP="00A46EDF">
            <w:pPr>
              <w:widowControl w:val="0"/>
              <w:autoSpaceDE w:val="0"/>
              <w:autoSpaceDN w:val="0"/>
              <w:rPr>
                <w:sz w:val="12"/>
                <w:szCs w:val="12"/>
              </w:rPr>
            </w:pPr>
            <w:r w:rsidRPr="005173EA">
              <w:rPr>
                <w:sz w:val="12"/>
                <w:szCs w:val="12"/>
              </w:rPr>
              <w:t>федеральный бюджет</w:t>
            </w:r>
          </w:p>
        </w:tc>
        <w:tc>
          <w:tcPr>
            <w:tcW w:w="850" w:type="dxa"/>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9</w:t>
            </w:r>
            <w:r>
              <w:rPr>
                <w:sz w:val="12"/>
                <w:szCs w:val="12"/>
              </w:rPr>
              <w:t xml:space="preserve"> </w:t>
            </w:r>
            <w:r w:rsidRPr="005173EA">
              <w:rPr>
                <w:sz w:val="12"/>
                <w:szCs w:val="12"/>
              </w:rPr>
              <w:t>137,900</w:t>
            </w:r>
          </w:p>
        </w:tc>
        <w:tc>
          <w:tcPr>
            <w:tcW w:w="992" w:type="dxa"/>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7</w:t>
            </w:r>
            <w:r>
              <w:rPr>
                <w:sz w:val="12"/>
                <w:szCs w:val="12"/>
              </w:rPr>
              <w:t xml:space="preserve"> </w:t>
            </w:r>
            <w:r w:rsidRPr="005173EA">
              <w:rPr>
                <w:sz w:val="12"/>
                <w:szCs w:val="12"/>
              </w:rPr>
              <w:t>933,950</w:t>
            </w:r>
          </w:p>
        </w:tc>
        <w:tc>
          <w:tcPr>
            <w:tcW w:w="992" w:type="dxa"/>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7</w:t>
            </w:r>
            <w:r>
              <w:rPr>
                <w:sz w:val="12"/>
                <w:szCs w:val="12"/>
              </w:rPr>
              <w:t xml:space="preserve"> </w:t>
            </w:r>
            <w:r w:rsidRPr="005173EA">
              <w:rPr>
                <w:sz w:val="12"/>
                <w:szCs w:val="12"/>
              </w:rPr>
              <w:t>422,500</w:t>
            </w:r>
          </w:p>
        </w:tc>
        <w:tc>
          <w:tcPr>
            <w:tcW w:w="851" w:type="dxa"/>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7</w:t>
            </w:r>
            <w:r>
              <w:rPr>
                <w:sz w:val="12"/>
                <w:szCs w:val="12"/>
              </w:rPr>
              <w:t xml:space="preserve"> </w:t>
            </w:r>
            <w:r w:rsidRPr="005173EA">
              <w:rPr>
                <w:sz w:val="12"/>
                <w:szCs w:val="12"/>
              </w:rPr>
              <w:t>710,400</w:t>
            </w:r>
          </w:p>
        </w:tc>
        <w:tc>
          <w:tcPr>
            <w:tcW w:w="850" w:type="dxa"/>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7</w:t>
            </w:r>
            <w:r>
              <w:rPr>
                <w:sz w:val="12"/>
                <w:szCs w:val="12"/>
              </w:rPr>
              <w:t xml:space="preserve"> </w:t>
            </w:r>
            <w:r w:rsidRPr="005173EA">
              <w:rPr>
                <w:sz w:val="12"/>
                <w:szCs w:val="12"/>
              </w:rPr>
              <w:t>677,600</w:t>
            </w:r>
          </w:p>
        </w:tc>
        <w:tc>
          <w:tcPr>
            <w:tcW w:w="851" w:type="dxa"/>
            <w:shd w:val="clear" w:color="auto" w:fill="auto"/>
            <w:vAlign w:val="center"/>
          </w:tcPr>
          <w:p w:rsidR="006A32D4" w:rsidRPr="00A46EDF" w:rsidRDefault="006A32D4" w:rsidP="00A46EDF">
            <w:pPr>
              <w:widowControl w:val="0"/>
              <w:autoSpaceDE w:val="0"/>
              <w:autoSpaceDN w:val="0"/>
              <w:jc w:val="center"/>
              <w:rPr>
                <w:sz w:val="12"/>
                <w:szCs w:val="12"/>
              </w:rPr>
            </w:pPr>
            <w:r w:rsidRPr="00A46EDF">
              <w:rPr>
                <w:sz w:val="12"/>
                <w:szCs w:val="12"/>
              </w:rPr>
              <w:t>8 771,200</w:t>
            </w:r>
          </w:p>
        </w:tc>
        <w:tc>
          <w:tcPr>
            <w:tcW w:w="850" w:type="dxa"/>
            <w:shd w:val="clear" w:color="auto" w:fill="auto"/>
            <w:vAlign w:val="center"/>
          </w:tcPr>
          <w:p w:rsidR="006A32D4" w:rsidRPr="005173EA" w:rsidRDefault="006A32D4" w:rsidP="00A46EDF">
            <w:pPr>
              <w:jc w:val="center"/>
              <w:rPr>
                <w:sz w:val="12"/>
                <w:szCs w:val="12"/>
              </w:rPr>
            </w:pPr>
            <w:r w:rsidRPr="005173EA">
              <w:rPr>
                <w:sz w:val="12"/>
                <w:szCs w:val="12"/>
              </w:rPr>
              <w:t>8 800,200</w:t>
            </w:r>
          </w:p>
        </w:tc>
        <w:tc>
          <w:tcPr>
            <w:tcW w:w="851" w:type="dxa"/>
            <w:shd w:val="clear" w:color="auto" w:fill="auto"/>
            <w:vAlign w:val="center"/>
          </w:tcPr>
          <w:p w:rsidR="006A32D4" w:rsidRPr="00DB0CAB" w:rsidRDefault="006A32D4" w:rsidP="00A46EDF">
            <w:pPr>
              <w:jc w:val="center"/>
              <w:rPr>
                <w:sz w:val="12"/>
                <w:szCs w:val="12"/>
              </w:rPr>
            </w:pPr>
            <w:r w:rsidRPr="00DB0CAB">
              <w:rPr>
                <w:sz w:val="12"/>
                <w:szCs w:val="12"/>
              </w:rPr>
              <w:t>9 218,800</w:t>
            </w:r>
          </w:p>
        </w:tc>
        <w:tc>
          <w:tcPr>
            <w:tcW w:w="851" w:type="dxa"/>
            <w:shd w:val="clear" w:color="auto" w:fill="auto"/>
            <w:vAlign w:val="center"/>
          </w:tcPr>
          <w:p w:rsidR="006A32D4" w:rsidRPr="00DB0CAB" w:rsidRDefault="006A32D4" w:rsidP="00A46EDF">
            <w:pPr>
              <w:jc w:val="center"/>
              <w:rPr>
                <w:sz w:val="12"/>
                <w:szCs w:val="12"/>
              </w:rPr>
            </w:pPr>
            <w:r w:rsidRPr="00DB0CAB">
              <w:rPr>
                <w:sz w:val="12"/>
                <w:szCs w:val="12"/>
              </w:rPr>
              <w:t>9 259,600</w:t>
            </w:r>
          </w:p>
        </w:tc>
        <w:tc>
          <w:tcPr>
            <w:tcW w:w="851" w:type="dxa"/>
            <w:shd w:val="clear" w:color="auto" w:fill="auto"/>
            <w:vAlign w:val="center"/>
          </w:tcPr>
          <w:p w:rsidR="006A32D4" w:rsidRPr="00DB0CAB" w:rsidRDefault="006A32D4" w:rsidP="00A46EDF">
            <w:pPr>
              <w:jc w:val="center"/>
              <w:rPr>
                <w:sz w:val="12"/>
                <w:szCs w:val="12"/>
              </w:rPr>
            </w:pPr>
            <w:r w:rsidRPr="00DB0CAB">
              <w:rPr>
                <w:sz w:val="12"/>
                <w:szCs w:val="12"/>
              </w:rPr>
              <w:t>8 472,200</w:t>
            </w:r>
          </w:p>
        </w:tc>
        <w:tc>
          <w:tcPr>
            <w:tcW w:w="851" w:type="dxa"/>
            <w:shd w:val="clear" w:color="auto" w:fill="auto"/>
            <w:vAlign w:val="center"/>
          </w:tcPr>
          <w:p w:rsidR="006A32D4" w:rsidRPr="00A46EDF" w:rsidRDefault="006A32D4" w:rsidP="00A46EDF">
            <w:pPr>
              <w:widowControl w:val="0"/>
              <w:autoSpaceDE w:val="0"/>
              <w:autoSpaceDN w:val="0"/>
              <w:jc w:val="center"/>
              <w:rPr>
                <w:sz w:val="12"/>
                <w:szCs w:val="12"/>
              </w:rPr>
            </w:pPr>
            <w:r w:rsidRPr="00A46EDF">
              <w:rPr>
                <w:sz w:val="12"/>
                <w:szCs w:val="12"/>
              </w:rPr>
              <w:t>9 080,500</w:t>
            </w:r>
          </w:p>
        </w:tc>
        <w:tc>
          <w:tcPr>
            <w:tcW w:w="851" w:type="dxa"/>
            <w:shd w:val="clear" w:color="auto" w:fill="auto"/>
            <w:vAlign w:val="center"/>
          </w:tcPr>
          <w:p w:rsidR="006A32D4" w:rsidRPr="00A46EDF" w:rsidRDefault="006A32D4" w:rsidP="00A46EDF">
            <w:pPr>
              <w:widowControl w:val="0"/>
              <w:autoSpaceDE w:val="0"/>
              <w:autoSpaceDN w:val="0"/>
              <w:jc w:val="center"/>
              <w:rPr>
                <w:sz w:val="12"/>
                <w:szCs w:val="12"/>
              </w:rPr>
            </w:pPr>
            <w:r w:rsidRPr="00A46EDF">
              <w:rPr>
                <w:sz w:val="12"/>
                <w:szCs w:val="12"/>
              </w:rPr>
              <w:t>9 080,500</w:t>
            </w:r>
          </w:p>
        </w:tc>
      </w:tr>
      <w:tr w:rsidR="006A32D4" w:rsidRPr="005173EA" w:rsidTr="0092271A">
        <w:tc>
          <w:tcPr>
            <w:tcW w:w="1135" w:type="dxa"/>
            <w:vMerge/>
          </w:tcPr>
          <w:p w:rsidR="006A32D4" w:rsidRPr="005173EA" w:rsidRDefault="006A32D4" w:rsidP="00A46EDF">
            <w:pPr>
              <w:spacing w:line="276" w:lineRule="auto"/>
              <w:rPr>
                <w:rFonts w:eastAsia="Calibri"/>
                <w:sz w:val="12"/>
                <w:szCs w:val="12"/>
                <w:lang w:eastAsia="en-US"/>
              </w:rPr>
            </w:pPr>
          </w:p>
        </w:tc>
        <w:tc>
          <w:tcPr>
            <w:tcW w:w="1814" w:type="dxa"/>
            <w:vMerge/>
          </w:tcPr>
          <w:p w:rsidR="006A32D4" w:rsidRPr="005173EA" w:rsidRDefault="006A32D4" w:rsidP="00A46EDF">
            <w:pPr>
              <w:spacing w:line="276" w:lineRule="auto"/>
              <w:rPr>
                <w:rFonts w:eastAsia="Calibri"/>
                <w:sz w:val="12"/>
                <w:szCs w:val="12"/>
                <w:lang w:eastAsia="en-US"/>
              </w:rPr>
            </w:pPr>
          </w:p>
        </w:tc>
        <w:tc>
          <w:tcPr>
            <w:tcW w:w="1872" w:type="dxa"/>
            <w:vAlign w:val="center"/>
          </w:tcPr>
          <w:p w:rsidR="006A32D4" w:rsidRPr="005173EA" w:rsidRDefault="006A32D4" w:rsidP="00A46EDF">
            <w:pPr>
              <w:widowControl w:val="0"/>
              <w:autoSpaceDE w:val="0"/>
              <w:autoSpaceDN w:val="0"/>
              <w:rPr>
                <w:sz w:val="12"/>
                <w:szCs w:val="12"/>
              </w:rPr>
            </w:pPr>
            <w:r w:rsidRPr="005173EA">
              <w:rPr>
                <w:sz w:val="12"/>
                <w:szCs w:val="12"/>
              </w:rPr>
              <w:t>областной бюджет</w:t>
            </w:r>
          </w:p>
        </w:tc>
        <w:tc>
          <w:tcPr>
            <w:tcW w:w="850" w:type="dxa"/>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992" w:type="dxa"/>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0" w:type="dxa"/>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953AE2" w:rsidRDefault="006A32D4" w:rsidP="00A46EDF">
            <w:pPr>
              <w:widowControl w:val="0"/>
              <w:autoSpaceDE w:val="0"/>
              <w:autoSpaceDN w:val="0"/>
              <w:jc w:val="center"/>
              <w:rPr>
                <w:sz w:val="12"/>
                <w:szCs w:val="12"/>
              </w:rPr>
            </w:pPr>
            <w:r w:rsidRPr="00953AE2">
              <w:rPr>
                <w:sz w:val="12"/>
                <w:szCs w:val="12"/>
              </w:rPr>
              <w:t>0,000</w:t>
            </w:r>
          </w:p>
        </w:tc>
        <w:tc>
          <w:tcPr>
            <w:tcW w:w="851" w:type="dxa"/>
            <w:shd w:val="clear" w:color="auto" w:fill="auto"/>
            <w:vAlign w:val="center"/>
          </w:tcPr>
          <w:p w:rsidR="006A32D4" w:rsidRPr="00953AE2" w:rsidRDefault="006A32D4" w:rsidP="00A46EDF">
            <w:pPr>
              <w:widowControl w:val="0"/>
              <w:autoSpaceDE w:val="0"/>
              <w:autoSpaceDN w:val="0"/>
              <w:jc w:val="center"/>
              <w:rPr>
                <w:sz w:val="12"/>
                <w:szCs w:val="12"/>
              </w:rPr>
            </w:pPr>
            <w:r w:rsidRPr="00953AE2">
              <w:rPr>
                <w:sz w:val="12"/>
                <w:szCs w:val="12"/>
              </w:rPr>
              <w:t>0,000</w:t>
            </w:r>
          </w:p>
        </w:tc>
      </w:tr>
      <w:tr w:rsidR="006A32D4" w:rsidRPr="005173EA" w:rsidTr="002D6163">
        <w:tc>
          <w:tcPr>
            <w:tcW w:w="1135" w:type="dxa"/>
            <w:vMerge w:val="restart"/>
            <w:vAlign w:val="center"/>
          </w:tcPr>
          <w:p w:rsidR="006A32D4" w:rsidRPr="005173EA" w:rsidRDefault="006A32D4" w:rsidP="00A46EDF">
            <w:pPr>
              <w:spacing w:line="276" w:lineRule="auto"/>
              <w:rPr>
                <w:rFonts w:eastAsia="Calibri"/>
                <w:sz w:val="12"/>
                <w:szCs w:val="12"/>
                <w:lang w:eastAsia="en-US"/>
              </w:rPr>
            </w:pPr>
            <w:r>
              <w:rPr>
                <w:rFonts w:eastAsia="Calibri"/>
                <w:sz w:val="12"/>
                <w:szCs w:val="12"/>
                <w:lang w:eastAsia="en-US"/>
              </w:rPr>
              <w:t>Основное мер</w:t>
            </w:r>
            <w:r>
              <w:rPr>
                <w:rFonts w:eastAsia="Calibri"/>
                <w:sz w:val="12"/>
                <w:szCs w:val="12"/>
                <w:lang w:eastAsia="en-US"/>
              </w:rPr>
              <w:t>о</w:t>
            </w:r>
            <w:r>
              <w:rPr>
                <w:rFonts w:eastAsia="Calibri"/>
                <w:sz w:val="12"/>
                <w:szCs w:val="12"/>
                <w:lang w:eastAsia="en-US"/>
              </w:rPr>
              <w:t>прия</w:t>
            </w:r>
            <w:r w:rsidRPr="00A46EDF">
              <w:rPr>
                <w:rFonts w:eastAsia="Calibri"/>
                <w:sz w:val="12"/>
                <w:szCs w:val="12"/>
                <w:lang w:eastAsia="en-US"/>
              </w:rPr>
              <w:t>тие 02</w:t>
            </w:r>
          </w:p>
        </w:tc>
        <w:tc>
          <w:tcPr>
            <w:tcW w:w="1814" w:type="dxa"/>
            <w:vMerge w:val="restart"/>
          </w:tcPr>
          <w:p w:rsidR="006A32D4" w:rsidRPr="00A46EDF" w:rsidRDefault="006A32D4" w:rsidP="002D6163">
            <w:pPr>
              <w:spacing w:line="276" w:lineRule="auto"/>
              <w:rPr>
                <w:rFonts w:eastAsia="Calibri"/>
                <w:sz w:val="12"/>
                <w:szCs w:val="12"/>
                <w:lang w:eastAsia="en-US"/>
              </w:rPr>
            </w:pPr>
            <w:proofErr w:type="gramStart"/>
            <w:r w:rsidRPr="00A46EDF">
              <w:rPr>
                <w:rFonts w:eastAsia="Calibri"/>
                <w:sz w:val="12"/>
                <w:szCs w:val="12"/>
                <w:lang w:eastAsia="en-US"/>
              </w:rPr>
              <w:t>Формирование и развитие региональной системы оценки качества образования, в том числе развитие инструментов оценки результатов о</w:t>
            </w:r>
            <w:r>
              <w:rPr>
                <w:rFonts w:eastAsia="Calibri"/>
                <w:sz w:val="12"/>
                <w:szCs w:val="12"/>
                <w:lang w:eastAsia="en-US"/>
              </w:rPr>
              <w:t>бучения в системе профессиональ</w:t>
            </w:r>
            <w:r w:rsidRPr="00A46EDF">
              <w:rPr>
                <w:rFonts w:eastAsia="Calibri"/>
                <w:sz w:val="12"/>
                <w:szCs w:val="12"/>
                <w:lang w:eastAsia="en-US"/>
              </w:rPr>
              <w:t>ного образования, подготовка спец</w:t>
            </w:r>
            <w:r w:rsidRPr="00A46EDF">
              <w:rPr>
                <w:rFonts w:eastAsia="Calibri"/>
                <w:sz w:val="12"/>
                <w:szCs w:val="12"/>
                <w:lang w:eastAsia="en-US"/>
              </w:rPr>
              <w:t>и</w:t>
            </w:r>
            <w:r w:rsidRPr="00A46EDF">
              <w:rPr>
                <w:rFonts w:eastAsia="Calibri"/>
                <w:sz w:val="12"/>
                <w:szCs w:val="12"/>
                <w:lang w:eastAsia="en-US"/>
              </w:rPr>
              <w:lastRenderedPageBreak/>
              <w:t>алистов по педагогическим измерениям, развитие механи</w:t>
            </w:r>
            <w:r w:rsidRPr="00A46EDF">
              <w:rPr>
                <w:rFonts w:eastAsia="Calibri"/>
                <w:sz w:val="12"/>
                <w:szCs w:val="12"/>
                <w:lang w:eastAsia="en-US"/>
              </w:rPr>
              <w:t>з</w:t>
            </w:r>
            <w:r w:rsidRPr="00A46EDF">
              <w:rPr>
                <w:rFonts w:eastAsia="Calibri"/>
                <w:sz w:val="12"/>
                <w:szCs w:val="12"/>
                <w:lang w:eastAsia="en-US"/>
              </w:rPr>
              <w:t>мов обратной связи и поддер</w:t>
            </w:r>
            <w:r w:rsidRPr="00A46EDF">
              <w:rPr>
                <w:rFonts w:eastAsia="Calibri"/>
                <w:sz w:val="12"/>
                <w:szCs w:val="12"/>
                <w:lang w:eastAsia="en-US"/>
              </w:rPr>
              <w:t>ж</w:t>
            </w:r>
            <w:r w:rsidRPr="00A46EDF">
              <w:rPr>
                <w:rFonts w:eastAsia="Calibri"/>
                <w:sz w:val="12"/>
                <w:szCs w:val="12"/>
                <w:lang w:eastAsia="en-US"/>
              </w:rPr>
              <w:t>ки потребителя в образовании как части региональной системы оценки качества образования, создание системы мониторингов в области образования и соци</w:t>
            </w:r>
            <w:r w:rsidRPr="00A46EDF">
              <w:rPr>
                <w:rFonts w:eastAsia="Calibri"/>
                <w:sz w:val="12"/>
                <w:szCs w:val="12"/>
                <w:lang w:eastAsia="en-US"/>
              </w:rPr>
              <w:t>а</w:t>
            </w:r>
            <w:r w:rsidRPr="00A46EDF">
              <w:rPr>
                <w:rFonts w:eastAsia="Calibri"/>
                <w:sz w:val="12"/>
                <w:szCs w:val="12"/>
                <w:lang w:eastAsia="en-US"/>
              </w:rPr>
              <w:t xml:space="preserve">лизации, развитие институтов </w:t>
            </w:r>
            <w:proofErr w:type="gramEnd"/>
          </w:p>
          <w:p w:rsidR="006A32D4" w:rsidRPr="005173EA" w:rsidRDefault="006A32D4" w:rsidP="002D6163">
            <w:pPr>
              <w:spacing w:line="276" w:lineRule="auto"/>
              <w:rPr>
                <w:rFonts w:eastAsia="Calibri"/>
                <w:sz w:val="12"/>
                <w:szCs w:val="12"/>
                <w:lang w:eastAsia="en-US"/>
              </w:rPr>
            </w:pPr>
            <w:r w:rsidRPr="00A46EDF">
              <w:rPr>
                <w:rFonts w:eastAsia="Calibri"/>
                <w:sz w:val="12"/>
                <w:szCs w:val="12"/>
                <w:lang w:eastAsia="en-US"/>
              </w:rPr>
              <w:t>общественного участия в упра</w:t>
            </w:r>
            <w:r w:rsidRPr="00A46EDF">
              <w:rPr>
                <w:rFonts w:eastAsia="Calibri"/>
                <w:sz w:val="12"/>
                <w:szCs w:val="12"/>
                <w:lang w:eastAsia="en-US"/>
              </w:rPr>
              <w:t>в</w:t>
            </w:r>
            <w:r w:rsidRPr="00A46EDF">
              <w:rPr>
                <w:rFonts w:eastAsia="Calibri"/>
                <w:sz w:val="12"/>
                <w:szCs w:val="12"/>
                <w:lang w:eastAsia="en-US"/>
              </w:rPr>
              <w:t>лении образованием и повыш</w:t>
            </w:r>
            <w:r w:rsidRPr="00A46EDF">
              <w:rPr>
                <w:rFonts w:eastAsia="Calibri"/>
                <w:sz w:val="12"/>
                <w:szCs w:val="12"/>
                <w:lang w:eastAsia="en-US"/>
              </w:rPr>
              <w:t>е</w:t>
            </w:r>
            <w:r w:rsidRPr="00A46EDF">
              <w:rPr>
                <w:rFonts w:eastAsia="Calibri"/>
                <w:sz w:val="12"/>
                <w:szCs w:val="12"/>
                <w:lang w:eastAsia="en-US"/>
              </w:rPr>
              <w:t>нии качества образования, развитие национальн</w:t>
            </w:r>
            <w:proofErr w:type="gramStart"/>
            <w:r w:rsidRPr="00A46EDF">
              <w:rPr>
                <w:rFonts w:eastAsia="Calibri"/>
                <w:sz w:val="12"/>
                <w:szCs w:val="12"/>
                <w:lang w:eastAsia="en-US"/>
              </w:rPr>
              <w:t>о</w:t>
            </w:r>
            <w:r w:rsidR="004A2A5E">
              <w:rPr>
                <w:rFonts w:eastAsia="Calibri"/>
                <w:sz w:val="12"/>
                <w:szCs w:val="12"/>
                <w:lang w:eastAsia="en-US"/>
              </w:rPr>
              <w:t>–</w:t>
            </w:r>
            <w:proofErr w:type="gramEnd"/>
            <w:r w:rsidR="004A2A5E">
              <w:rPr>
                <w:rFonts w:eastAsia="Calibri"/>
                <w:sz w:val="12"/>
                <w:szCs w:val="12"/>
                <w:lang w:eastAsia="en-US"/>
              </w:rPr>
              <w:t xml:space="preserve"> </w:t>
            </w:r>
            <w:r w:rsidRPr="00A46EDF">
              <w:rPr>
                <w:rFonts w:eastAsia="Calibri"/>
                <w:sz w:val="12"/>
                <w:szCs w:val="12"/>
                <w:lang w:eastAsia="en-US"/>
              </w:rPr>
              <w:t>реги</w:t>
            </w:r>
            <w:r w:rsidRPr="00A46EDF">
              <w:rPr>
                <w:rFonts w:eastAsia="Calibri"/>
                <w:sz w:val="12"/>
                <w:szCs w:val="12"/>
                <w:lang w:eastAsia="en-US"/>
              </w:rPr>
              <w:t>о</w:t>
            </w:r>
            <w:r w:rsidRPr="00A46EDF">
              <w:rPr>
                <w:rFonts w:eastAsia="Calibri"/>
                <w:sz w:val="12"/>
                <w:szCs w:val="12"/>
                <w:lang w:eastAsia="en-US"/>
              </w:rPr>
              <w:t>нальной системы независимой оценки качества общего образ</w:t>
            </w:r>
            <w:r w:rsidRPr="00A46EDF">
              <w:rPr>
                <w:rFonts w:eastAsia="Calibri"/>
                <w:sz w:val="12"/>
                <w:szCs w:val="12"/>
                <w:lang w:eastAsia="en-US"/>
              </w:rPr>
              <w:t>о</w:t>
            </w:r>
            <w:r w:rsidRPr="00A46EDF">
              <w:rPr>
                <w:rFonts w:eastAsia="Calibri"/>
                <w:sz w:val="12"/>
                <w:szCs w:val="12"/>
                <w:lang w:eastAsia="en-US"/>
              </w:rPr>
              <w:t>вания через реализацию пило</w:t>
            </w:r>
            <w:r w:rsidRPr="00A46EDF">
              <w:rPr>
                <w:rFonts w:eastAsia="Calibri"/>
                <w:sz w:val="12"/>
                <w:szCs w:val="12"/>
                <w:lang w:eastAsia="en-US"/>
              </w:rPr>
              <w:t>т</w:t>
            </w:r>
            <w:r w:rsidRPr="00A46EDF">
              <w:rPr>
                <w:rFonts w:eastAsia="Calibri"/>
                <w:sz w:val="12"/>
                <w:szCs w:val="12"/>
                <w:lang w:eastAsia="en-US"/>
              </w:rPr>
              <w:t>ных региональных проектов и создание национальных мех</w:t>
            </w:r>
            <w:r w:rsidRPr="00A46EDF">
              <w:rPr>
                <w:rFonts w:eastAsia="Calibri"/>
                <w:sz w:val="12"/>
                <w:szCs w:val="12"/>
                <w:lang w:eastAsia="en-US"/>
              </w:rPr>
              <w:t>а</w:t>
            </w:r>
            <w:r w:rsidRPr="00A46EDF">
              <w:rPr>
                <w:rFonts w:eastAsia="Calibri"/>
                <w:sz w:val="12"/>
                <w:szCs w:val="12"/>
                <w:lang w:eastAsia="en-US"/>
              </w:rPr>
              <w:t>низмов оценки качества образ</w:t>
            </w:r>
            <w:r w:rsidRPr="00A46EDF">
              <w:rPr>
                <w:rFonts w:eastAsia="Calibri"/>
                <w:sz w:val="12"/>
                <w:szCs w:val="12"/>
                <w:lang w:eastAsia="en-US"/>
              </w:rPr>
              <w:t>о</w:t>
            </w:r>
            <w:r w:rsidRPr="00A46EDF">
              <w:rPr>
                <w:rFonts w:eastAsia="Calibri"/>
                <w:sz w:val="12"/>
                <w:szCs w:val="12"/>
                <w:lang w:eastAsia="en-US"/>
              </w:rPr>
              <w:t>вания</w:t>
            </w:r>
          </w:p>
        </w:tc>
        <w:tc>
          <w:tcPr>
            <w:tcW w:w="1872" w:type="dxa"/>
            <w:vAlign w:val="center"/>
          </w:tcPr>
          <w:p w:rsidR="006A32D4" w:rsidRPr="005173EA" w:rsidRDefault="006A32D4" w:rsidP="00A46EDF">
            <w:pPr>
              <w:widowControl w:val="0"/>
              <w:autoSpaceDE w:val="0"/>
              <w:autoSpaceDN w:val="0"/>
              <w:rPr>
                <w:sz w:val="12"/>
                <w:szCs w:val="12"/>
              </w:rPr>
            </w:pPr>
            <w:r>
              <w:rPr>
                <w:sz w:val="12"/>
                <w:szCs w:val="12"/>
              </w:rPr>
              <w:lastRenderedPageBreak/>
              <w:t>в</w:t>
            </w:r>
            <w:r w:rsidRPr="005173EA">
              <w:rPr>
                <w:sz w:val="12"/>
                <w:szCs w:val="12"/>
              </w:rPr>
              <w:t>сего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11</w:t>
            </w:r>
            <w:r>
              <w:rPr>
                <w:sz w:val="12"/>
                <w:szCs w:val="12"/>
              </w:rPr>
              <w:t xml:space="preserve"> </w:t>
            </w:r>
            <w:r w:rsidRPr="005173EA">
              <w:rPr>
                <w:sz w:val="12"/>
                <w:szCs w:val="12"/>
              </w:rPr>
              <w:t>051,429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7,600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52,800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403B7E">
              <w:rPr>
                <w:sz w:val="12"/>
                <w:szCs w:val="12"/>
              </w:rPr>
              <w:t>17,559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DB0CAB" w:rsidRDefault="006A32D4" w:rsidP="00A46EDF">
            <w:pPr>
              <w:widowControl w:val="0"/>
              <w:autoSpaceDE w:val="0"/>
              <w:autoSpaceDN w:val="0"/>
              <w:jc w:val="center"/>
              <w:rPr>
                <w:sz w:val="12"/>
                <w:szCs w:val="12"/>
              </w:rPr>
            </w:pPr>
            <w:r w:rsidRPr="00DB0CAB">
              <w:rPr>
                <w:sz w:val="12"/>
                <w:szCs w:val="12"/>
              </w:rPr>
              <w:t>98,804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DB0CAB" w:rsidRDefault="006A32D4" w:rsidP="00A46EDF">
            <w:pPr>
              <w:widowControl w:val="0"/>
              <w:autoSpaceDE w:val="0"/>
              <w:autoSpaceDN w:val="0"/>
              <w:jc w:val="center"/>
              <w:rPr>
                <w:sz w:val="12"/>
                <w:szCs w:val="12"/>
              </w:rPr>
            </w:pPr>
            <w:r w:rsidRPr="00DB0CAB">
              <w:rPr>
                <w:sz w:val="12"/>
                <w:szCs w:val="12"/>
              </w:rPr>
              <w:t>120,000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DB0CAB" w:rsidRDefault="006A32D4" w:rsidP="00A46EDF">
            <w:pPr>
              <w:widowControl w:val="0"/>
              <w:autoSpaceDE w:val="0"/>
              <w:autoSpaceDN w:val="0"/>
              <w:jc w:val="center"/>
              <w:rPr>
                <w:sz w:val="12"/>
                <w:szCs w:val="12"/>
              </w:rPr>
            </w:pPr>
            <w:r w:rsidRPr="00DB0CAB">
              <w:rPr>
                <w:sz w:val="12"/>
                <w:szCs w:val="12"/>
              </w:rPr>
              <w:t>120,000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DB0CAB" w:rsidRDefault="006A32D4" w:rsidP="00A46EDF">
            <w:pPr>
              <w:widowControl w:val="0"/>
              <w:autoSpaceDE w:val="0"/>
              <w:autoSpaceDN w:val="0"/>
              <w:jc w:val="center"/>
              <w:rPr>
                <w:sz w:val="12"/>
                <w:szCs w:val="12"/>
              </w:rPr>
            </w:pPr>
            <w:r w:rsidRPr="00DB0CAB">
              <w:rPr>
                <w:sz w:val="12"/>
                <w:szCs w:val="12"/>
              </w:rPr>
              <w:t>120,000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120,000</w:t>
            </w:r>
          </w:p>
        </w:tc>
      </w:tr>
      <w:tr w:rsidR="006A32D4" w:rsidRPr="005173EA" w:rsidTr="0092271A">
        <w:tc>
          <w:tcPr>
            <w:tcW w:w="1135" w:type="dxa"/>
            <w:vMerge/>
          </w:tcPr>
          <w:p w:rsidR="006A32D4" w:rsidRPr="005173EA" w:rsidRDefault="006A32D4" w:rsidP="00A46EDF">
            <w:pPr>
              <w:spacing w:line="276" w:lineRule="auto"/>
              <w:rPr>
                <w:rFonts w:eastAsia="Calibri"/>
                <w:sz w:val="12"/>
                <w:szCs w:val="12"/>
                <w:lang w:eastAsia="en-US"/>
              </w:rPr>
            </w:pPr>
          </w:p>
        </w:tc>
        <w:tc>
          <w:tcPr>
            <w:tcW w:w="1814" w:type="dxa"/>
            <w:vMerge/>
          </w:tcPr>
          <w:p w:rsidR="006A32D4" w:rsidRPr="005173EA" w:rsidRDefault="006A32D4" w:rsidP="00A46EDF">
            <w:pPr>
              <w:spacing w:line="276" w:lineRule="auto"/>
              <w:rPr>
                <w:rFonts w:eastAsia="Calibri"/>
                <w:sz w:val="12"/>
                <w:szCs w:val="12"/>
                <w:lang w:eastAsia="en-US"/>
              </w:rPr>
            </w:pPr>
          </w:p>
        </w:tc>
        <w:tc>
          <w:tcPr>
            <w:tcW w:w="1872" w:type="dxa"/>
            <w:vAlign w:val="center"/>
          </w:tcPr>
          <w:p w:rsidR="006A32D4" w:rsidRPr="005173EA" w:rsidRDefault="006A32D4" w:rsidP="00A46EDF">
            <w:pPr>
              <w:widowControl w:val="0"/>
              <w:autoSpaceDE w:val="0"/>
              <w:autoSpaceDN w:val="0"/>
              <w:rPr>
                <w:sz w:val="12"/>
                <w:szCs w:val="12"/>
              </w:rPr>
            </w:pPr>
            <w:r w:rsidRPr="005173EA">
              <w:rPr>
                <w:sz w:val="12"/>
                <w:szCs w:val="12"/>
              </w:rPr>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7</w:t>
            </w:r>
            <w:r>
              <w:rPr>
                <w:sz w:val="12"/>
                <w:szCs w:val="12"/>
              </w:rPr>
              <w:t xml:space="preserve"> </w:t>
            </w:r>
            <w:r w:rsidRPr="005173EA">
              <w:rPr>
                <w:sz w:val="12"/>
                <w:szCs w:val="12"/>
              </w:rPr>
              <w:t>736,000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r>
      <w:tr w:rsidR="006A32D4" w:rsidRPr="005173EA" w:rsidTr="0092271A">
        <w:tc>
          <w:tcPr>
            <w:tcW w:w="1135" w:type="dxa"/>
            <w:vMerge/>
          </w:tcPr>
          <w:p w:rsidR="006A32D4" w:rsidRPr="005173EA" w:rsidRDefault="006A32D4" w:rsidP="00A46EDF">
            <w:pPr>
              <w:spacing w:line="276" w:lineRule="auto"/>
              <w:rPr>
                <w:rFonts w:eastAsia="Calibri"/>
                <w:sz w:val="12"/>
                <w:szCs w:val="12"/>
                <w:lang w:eastAsia="en-US"/>
              </w:rPr>
            </w:pPr>
          </w:p>
        </w:tc>
        <w:tc>
          <w:tcPr>
            <w:tcW w:w="1814" w:type="dxa"/>
            <w:vMerge/>
          </w:tcPr>
          <w:p w:rsidR="006A32D4" w:rsidRPr="005173EA" w:rsidRDefault="006A32D4" w:rsidP="00A46EDF">
            <w:pPr>
              <w:spacing w:line="276" w:lineRule="auto"/>
              <w:rPr>
                <w:rFonts w:eastAsia="Calibri"/>
                <w:sz w:val="12"/>
                <w:szCs w:val="12"/>
                <w:lang w:eastAsia="en-US"/>
              </w:rPr>
            </w:pPr>
          </w:p>
        </w:tc>
        <w:tc>
          <w:tcPr>
            <w:tcW w:w="1872" w:type="dxa"/>
            <w:vAlign w:val="center"/>
          </w:tcPr>
          <w:p w:rsidR="006A32D4" w:rsidRPr="005173EA" w:rsidRDefault="006A32D4" w:rsidP="00A46EDF">
            <w:pPr>
              <w:widowControl w:val="0"/>
              <w:autoSpaceDE w:val="0"/>
              <w:autoSpaceDN w:val="0"/>
              <w:rPr>
                <w:sz w:val="12"/>
                <w:szCs w:val="12"/>
              </w:rPr>
            </w:pPr>
            <w:r w:rsidRPr="005173EA">
              <w:rPr>
                <w:sz w:val="12"/>
                <w:szCs w:val="12"/>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A46EDF">
            <w:pPr>
              <w:widowControl w:val="0"/>
              <w:autoSpaceDE w:val="0"/>
              <w:autoSpaceDN w:val="0"/>
              <w:jc w:val="center"/>
              <w:rPr>
                <w:sz w:val="12"/>
                <w:szCs w:val="12"/>
              </w:rPr>
            </w:pPr>
            <w:r>
              <w:rPr>
                <w:sz w:val="12"/>
                <w:szCs w:val="12"/>
              </w:rPr>
              <w:t>3 315,429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7,600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52,800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403B7E">
              <w:rPr>
                <w:sz w:val="12"/>
                <w:szCs w:val="12"/>
              </w:rPr>
              <w:t>17,559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EE7DAC">
              <w:rPr>
                <w:sz w:val="12"/>
                <w:szCs w:val="12"/>
              </w:rPr>
              <w:t>98,804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120,000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120,000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120,000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32D4" w:rsidRPr="005173EA" w:rsidRDefault="006A32D4" w:rsidP="00A46EDF">
            <w:pPr>
              <w:widowControl w:val="0"/>
              <w:autoSpaceDE w:val="0"/>
              <w:autoSpaceDN w:val="0"/>
              <w:jc w:val="center"/>
              <w:rPr>
                <w:sz w:val="12"/>
                <w:szCs w:val="12"/>
              </w:rPr>
            </w:pPr>
            <w:r w:rsidRPr="005173EA">
              <w:rPr>
                <w:sz w:val="12"/>
                <w:szCs w:val="12"/>
              </w:rPr>
              <w:t>120,000</w:t>
            </w:r>
          </w:p>
        </w:tc>
      </w:tr>
      <w:tr w:rsidR="006A32D4" w:rsidRPr="005173EA" w:rsidTr="002D6163">
        <w:tc>
          <w:tcPr>
            <w:tcW w:w="1135" w:type="dxa"/>
            <w:vMerge w:val="restart"/>
            <w:vAlign w:val="center"/>
          </w:tcPr>
          <w:p w:rsidR="006A32D4" w:rsidRPr="005173EA" w:rsidRDefault="00A66CA5" w:rsidP="00A46EDF">
            <w:pPr>
              <w:widowControl w:val="0"/>
              <w:autoSpaceDE w:val="0"/>
              <w:autoSpaceDN w:val="0"/>
              <w:jc w:val="center"/>
              <w:outlineLvl w:val="3"/>
              <w:rPr>
                <w:sz w:val="12"/>
                <w:szCs w:val="12"/>
              </w:rPr>
            </w:pPr>
            <w:hyperlink w:anchor="P2343" w:history="1">
              <w:r w:rsidR="006A32D4" w:rsidRPr="005173EA">
                <w:rPr>
                  <w:sz w:val="12"/>
                  <w:szCs w:val="12"/>
                </w:rPr>
                <w:t>Подпрограмма 5</w:t>
              </w:r>
            </w:hyperlink>
          </w:p>
        </w:tc>
        <w:tc>
          <w:tcPr>
            <w:tcW w:w="1814" w:type="dxa"/>
            <w:vMerge w:val="restart"/>
            <w:vAlign w:val="center"/>
          </w:tcPr>
          <w:p w:rsidR="006A32D4" w:rsidRPr="005173EA" w:rsidRDefault="006A32D4" w:rsidP="002D6163">
            <w:pPr>
              <w:widowControl w:val="0"/>
              <w:autoSpaceDE w:val="0"/>
              <w:autoSpaceDN w:val="0"/>
              <w:rPr>
                <w:sz w:val="12"/>
                <w:szCs w:val="12"/>
              </w:rPr>
            </w:pPr>
            <w:r w:rsidRPr="005173EA">
              <w:rPr>
                <w:sz w:val="12"/>
                <w:szCs w:val="12"/>
              </w:rPr>
              <w:t>Обеспечение реализации гос</w:t>
            </w:r>
            <w:r w:rsidRPr="005173EA">
              <w:rPr>
                <w:sz w:val="12"/>
                <w:szCs w:val="12"/>
              </w:rPr>
              <w:t>у</w:t>
            </w:r>
            <w:r w:rsidRPr="005173EA">
              <w:rPr>
                <w:sz w:val="12"/>
                <w:szCs w:val="12"/>
              </w:rPr>
              <w:t>дарственной программы Ку</w:t>
            </w:r>
            <w:r w:rsidRPr="005173EA">
              <w:rPr>
                <w:sz w:val="12"/>
                <w:szCs w:val="12"/>
              </w:rPr>
              <w:t>р</w:t>
            </w:r>
            <w:r w:rsidRPr="005173EA">
              <w:rPr>
                <w:sz w:val="12"/>
                <w:szCs w:val="12"/>
              </w:rPr>
              <w:t>ской области «Развитие образ</w:t>
            </w:r>
            <w:r w:rsidRPr="005173EA">
              <w:rPr>
                <w:sz w:val="12"/>
                <w:szCs w:val="12"/>
              </w:rPr>
              <w:t>о</w:t>
            </w:r>
            <w:r w:rsidRPr="005173EA">
              <w:rPr>
                <w:sz w:val="12"/>
                <w:szCs w:val="12"/>
              </w:rPr>
              <w:t>вания в Курской области» и прочие мероприятия в области образования</w:t>
            </w:r>
          </w:p>
        </w:tc>
        <w:tc>
          <w:tcPr>
            <w:tcW w:w="1872" w:type="dxa"/>
            <w:vAlign w:val="center"/>
          </w:tcPr>
          <w:p w:rsidR="006A32D4" w:rsidRPr="005173EA" w:rsidRDefault="006A32D4" w:rsidP="00A46EDF">
            <w:pPr>
              <w:widowControl w:val="0"/>
              <w:autoSpaceDE w:val="0"/>
              <w:autoSpaceDN w:val="0"/>
              <w:rPr>
                <w:sz w:val="12"/>
                <w:szCs w:val="12"/>
              </w:rPr>
            </w:pPr>
            <w:r>
              <w:rPr>
                <w:sz w:val="12"/>
                <w:szCs w:val="12"/>
              </w:rPr>
              <w:t>в</w:t>
            </w:r>
            <w:r w:rsidRPr="005173EA">
              <w:rPr>
                <w:sz w:val="12"/>
                <w:szCs w:val="12"/>
              </w:rPr>
              <w:t>сего</w:t>
            </w:r>
          </w:p>
        </w:tc>
        <w:tc>
          <w:tcPr>
            <w:tcW w:w="850" w:type="dxa"/>
            <w:vAlign w:val="center"/>
          </w:tcPr>
          <w:p w:rsidR="006A32D4" w:rsidRPr="005173EA" w:rsidRDefault="006A32D4" w:rsidP="00A46EDF">
            <w:pPr>
              <w:widowControl w:val="0"/>
              <w:autoSpaceDE w:val="0"/>
              <w:autoSpaceDN w:val="0"/>
              <w:jc w:val="center"/>
              <w:rPr>
                <w:sz w:val="12"/>
                <w:szCs w:val="12"/>
              </w:rPr>
            </w:pPr>
            <w:r w:rsidRPr="005173EA">
              <w:rPr>
                <w:sz w:val="12"/>
                <w:szCs w:val="12"/>
              </w:rPr>
              <w:t>157271,468</w:t>
            </w:r>
          </w:p>
        </w:tc>
        <w:tc>
          <w:tcPr>
            <w:tcW w:w="992" w:type="dxa"/>
            <w:vAlign w:val="center"/>
          </w:tcPr>
          <w:p w:rsidR="006A32D4" w:rsidRPr="005173EA" w:rsidRDefault="006A32D4" w:rsidP="00A46EDF">
            <w:pPr>
              <w:widowControl w:val="0"/>
              <w:autoSpaceDE w:val="0"/>
              <w:autoSpaceDN w:val="0"/>
              <w:jc w:val="center"/>
              <w:rPr>
                <w:sz w:val="12"/>
                <w:szCs w:val="12"/>
              </w:rPr>
            </w:pPr>
            <w:r w:rsidRPr="005173EA">
              <w:rPr>
                <w:sz w:val="12"/>
                <w:szCs w:val="12"/>
              </w:rPr>
              <w:t>126319,678</w:t>
            </w:r>
          </w:p>
        </w:tc>
        <w:tc>
          <w:tcPr>
            <w:tcW w:w="992" w:type="dxa"/>
            <w:vAlign w:val="center"/>
          </w:tcPr>
          <w:p w:rsidR="006A32D4" w:rsidRPr="005173EA" w:rsidRDefault="006A32D4" w:rsidP="00A46EDF">
            <w:pPr>
              <w:widowControl w:val="0"/>
              <w:autoSpaceDE w:val="0"/>
              <w:autoSpaceDN w:val="0"/>
              <w:jc w:val="center"/>
              <w:rPr>
                <w:sz w:val="12"/>
                <w:szCs w:val="12"/>
              </w:rPr>
            </w:pPr>
            <w:r w:rsidRPr="005173EA">
              <w:rPr>
                <w:sz w:val="12"/>
                <w:szCs w:val="12"/>
              </w:rPr>
              <w:t>130725,643</w:t>
            </w:r>
          </w:p>
        </w:tc>
        <w:tc>
          <w:tcPr>
            <w:tcW w:w="851" w:type="dxa"/>
            <w:vAlign w:val="center"/>
          </w:tcPr>
          <w:p w:rsidR="006A32D4" w:rsidRPr="005173EA" w:rsidRDefault="006A32D4" w:rsidP="00A46EDF">
            <w:pPr>
              <w:widowControl w:val="0"/>
              <w:autoSpaceDE w:val="0"/>
              <w:autoSpaceDN w:val="0"/>
              <w:jc w:val="center"/>
              <w:rPr>
                <w:sz w:val="12"/>
                <w:szCs w:val="12"/>
              </w:rPr>
            </w:pPr>
            <w:r w:rsidRPr="005173EA">
              <w:rPr>
                <w:sz w:val="12"/>
                <w:szCs w:val="12"/>
              </w:rPr>
              <w:t>180139,047</w:t>
            </w:r>
          </w:p>
        </w:tc>
        <w:tc>
          <w:tcPr>
            <w:tcW w:w="850" w:type="dxa"/>
            <w:vAlign w:val="center"/>
          </w:tcPr>
          <w:p w:rsidR="006A32D4" w:rsidRPr="005173EA" w:rsidRDefault="006A32D4" w:rsidP="00A46EDF">
            <w:pPr>
              <w:widowControl w:val="0"/>
              <w:autoSpaceDE w:val="0"/>
              <w:autoSpaceDN w:val="0"/>
              <w:jc w:val="center"/>
              <w:rPr>
                <w:sz w:val="12"/>
                <w:szCs w:val="12"/>
              </w:rPr>
            </w:pPr>
            <w:r w:rsidRPr="005173EA">
              <w:rPr>
                <w:sz w:val="12"/>
                <w:szCs w:val="12"/>
              </w:rPr>
              <w:t>135276,412</w:t>
            </w:r>
          </w:p>
        </w:tc>
        <w:tc>
          <w:tcPr>
            <w:tcW w:w="851" w:type="dxa"/>
            <w:vAlign w:val="center"/>
          </w:tcPr>
          <w:p w:rsidR="006A32D4" w:rsidRPr="002D6163" w:rsidRDefault="006A32D4" w:rsidP="002D6163">
            <w:pPr>
              <w:widowControl w:val="0"/>
              <w:autoSpaceDE w:val="0"/>
              <w:autoSpaceDN w:val="0"/>
              <w:jc w:val="center"/>
              <w:rPr>
                <w:sz w:val="12"/>
                <w:szCs w:val="12"/>
              </w:rPr>
            </w:pPr>
            <w:r w:rsidRPr="002D6163">
              <w:rPr>
                <w:sz w:val="12"/>
                <w:szCs w:val="12"/>
              </w:rPr>
              <w:t>325 604,825</w:t>
            </w:r>
          </w:p>
        </w:tc>
        <w:tc>
          <w:tcPr>
            <w:tcW w:w="850" w:type="dxa"/>
            <w:vAlign w:val="center"/>
          </w:tcPr>
          <w:p w:rsidR="006A32D4" w:rsidRPr="008E76F4" w:rsidRDefault="006A32D4" w:rsidP="002D6163">
            <w:pPr>
              <w:widowControl w:val="0"/>
              <w:autoSpaceDE w:val="0"/>
              <w:autoSpaceDN w:val="0"/>
              <w:jc w:val="center"/>
              <w:rPr>
                <w:sz w:val="12"/>
                <w:szCs w:val="12"/>
              </w:rPr>
            </w:pPr>
            <w:r w:rsidRPr="00D37887">
              <w:rPr>
                <w:sz w:val="12"/>
                <w:szCs w:val="12"/>
              </w:rPr>
              <w:t>237 345,821</w:t>
            </w:r>
          </w:p>
        </w:tc>
        <w:tc>
          <w:tcPr>
            <w:tcW w:w="851" w:type="dxa"/>
            <w:vAlign w:val="center"/>
          </w:tcPr>
          <w:p w:rsidR="006A32D4" w:rsidRPr="00DB0CAB" w:rsidRDefault="006A32D4" w:rsidP="00A46EDF">
            <w:pPr>
              <w:widowControl w:val="0"/>
              <w:autoSpaceDE w:val="0"/>
              <w:autoSpaceDN w:val="0"/>
              <w:jc w:val="center"/>
              <w:rPr>
                <w:sz w:val="12"/>
                <w:szCs w:val="12"/>
              </w:rPr>
            </w:pPr>
            <w:r w:rsidRPr="00DB0CAB">
              <w:rPr>
                <w:sz w:val="12"/>
                <w:szCs w:val="12"/>
              </w:rPr>
              <w:t>159 972,899</w:t>
            </w:r>
          </w:p>
        </w:tc>
        <w:tc>
          <w:tcPr>
            <w:tcW w:w="851" w:type="dxa"/>
            <w:vAlign w:val="center"/>
          </w:tcPr>
          <w:p w:rsidR="006A32D4" w:rsidRPr="00DB0CAB" w:rsidRDefault="006A32D4" w:rsidP="00A46EDF">
            <w:pPr>
              <w:widowControl w:val="0"/>
              <w:autoSpaceDE w:val="0"/>
              <w:autoSpaceDN w:val="0"/>
              <w:jc w:val="center"/>
              <w:rPr>
                <w:sz w:val="12"/>
                <w:szCs w:val="12"/>
              </w:rPr>
            </w:pPr>
            <w:r w:rsidRPr="00DB0CAB">
              <w:rPr>
                <w:sz w:val="12"/>
                <w:szCs w:val="12"/>
              </w:rPr>
              <w:t>139 412,989</w:t>
            </w:r>
          </w:p>
        </w:tc>
        <w:tc>
          <w:tcPr>
            <w:tcW w:w="851" w:type="dxa"/>
            <w:vAlign w:val="center"/>
          </w:tcPr>
          <w:p w:rsidR="006A32D4" w:rsidRPr="00DB0CAB" w:rsidRDefault="006A32D4" w:rsidP="00A46EDF">
            <w:pPr>
              <w:widowControl w:val="0"/>
              <w:autoSpaceDE w:val="0"/>
              <w:autoSpaceDN w:val="0"/>
              <w:jc w:val="center"/>
              <w:rPr>
                <w:sz w:val="12"/>
                <w:szCs w:val="12"/>
              </w:rPr>
            </w:pPr>
            <w:r w:rsidRPr="00DB0CAB">
              <w:rPr>
                <w:sz w:val="12"/>
                <w:szCs w:val="12"/>
              </w:rPr>
              <w:t>139 412,989</w:t>
            </w:r>
          </w:p>
        </w:tc>
        <w:tc>
          <w:tcPr>
            <w:tcW w:w="851" w:type="dxa"/>
            <w:vAlign w:val="center"/>
          </w:tcPr>
          <w:p w:rsidR="006A32D4" w:rsidRPr="002D6163" w:rsidRDefault="006A32D4" w:rsidP="002D6163">
            <w:pPr>
              <w:widowControl w:val="0"/>
              <w:autoSpaceDE w:val="0"/>
              <w:autoSpaceDN w:val="0"/>
              <w:jc w:val="center"/>
              <w:rPr>
                <w:sz w:val="12"/>
                <w:szCs w:val="12"/>
              </w:rPr>
            </w:pPr>
            <w:r w:rsidRPr="002D6163">
              <w:rPr>
                <w:sz w:val="12"/>
                <w:szCs w:val="12"/>
              </w:rPr>
              <w:t>154 700,389</w:t>
            </w:r>
          </w:p>
        </w:tc>
        <w:tc>
          <w:tcPr>
            <w:tcW w:w="851" w:type="dxa"/>
            <w:vAlign w:val="center"/>
          </w:tcPr>
          <w:p w:rsidR="006A32D4" w:rsidRPr="002D6163" w:rsidRDefault="006A32D4" w:rsidP="002D6163">
            <w:pPr>
              <w:widowControl w:val="0"/>
              <w:autoSpaceDE w:val="0"/>
              <w:autoSpaceDN w:val="0"/>
              <w:jc w:val="center"/>
              <w:rPr>
                <w:sz w:val="12"/>
                <w:szCs w:val="12"/>
              </w:rPr>
            </w:pPr>
            <w:r w:rsidRPr="002D6163">
              <w:rPr>
                <w:sz w:val="12"/>
                <w:szCs w:val="12"/>
              </w:rPr>
              <w:t>154 700,389</w:t>
            </w:r>
          </w:p>
        </w:tc>
      </w:tr>
      <w:tr w:rsidR="006A32D4" w:rsidRPr="005173EA" w:rsidTr="002D6163">
        <w:trPr>
          <w:trHeight w:val="431"/>
        </w:trPr>
        <w:tc>
          <w:tcPr>
            <w:tcW w:w="1135" w:type="dxa"/>
            <w:vMerge/>
          </w:tcPr>
          <w:p w:rsidR="006A32D4" w:rsidRPr="005173EA" w:rsidRDefault="006A32D4" w:rsidP="00A46EDF">
            <w:pPr>
              <w:spacing w:line="276" w:lineRule="auto"/>
              <w:rPr>
                <w:rFonts w:eastAsia="Calibri"/>
                <w:sz w:val="12"/>
                <w:szCs w:val="12"/>
                <w:lang w:eastAsia="en-US"/>
              </w:rPr>
            </w:pPr>
          </w:p>
        </w:tc>
        <w:tc>
          <w:tcPr>
            <w:tcW w:w="1814" w:type="dxa"/>
            <w:vMerge/>
          </w:tcPr>
          <w:p w:rsidR="006A32D4" w:rsidRPr="005173EA" w:rsidRDefault="006A32D4" w:rsidP="00A46EDF">
            <w:pPr>
              <w:spacing w:line="276" w:lineRule="auto"/>
              <w:rPr>
                <w:rFonts w:eastAsia="Calibri"/>
                <w:sz w:val="12"/>
                <w:szCs w:val="12"/>
                <w:lang w:eastAsia="en-US"/>
              </w:rPr>
            </w:pPr>
          </w:p>
        </w:tc>
        <w:tc>
          <w:tcPr>
            <w:tcW w:w="1872" w:type="dxa"/>
            <w:vAlign w:val="center"/>
          </w:tcPr>
          <w:p w:rsidR="006A32D4" w:rsidRPr="005173EA" w:rsidRDefault="006A32D4" w:rsidP="00A46EDF">
            <w:pPr>
              <w:widowControl w:val="0"/>
              <w:autoSpaceDE w:val="0"/>
              <w:autoSpaceDN w:val="0"/>
              <w:rPr>
                <w:sz w:val="12"/>
                <w:szCs w:val="12"/>
              </w:rPr>
            </w:pPr>
            <w:r w:rsidRPr="005173EA">
              <w:rPr>
                <w:sz w:val="12"/>
                <w:szCs w:val="12"/>
              </w:rPr>
              <w:t>областной бюджет</w:t>
            </w:r>
          </w:p>
        </w:tc>
        <w:tc>
          <w:tcPr>
            <w:tcW w:w="850" w:type="dxa"/>
            <w:vAlign w:val="center"/>
          </w:tcPr>
          <w:p w:rsidR="006A32D4" w:rsidRPr="005173EA" w:rsidRDefault="006A32D4" w:rsidP="00A46EDF">
            <w:pPr>
              <w:widowControl w:val="0"/>
              <w:autoSpaceDE w:val="0"/>
              <w:autoSpaceDN w:val="0"/>
              <w:jc w:val="center"/>
              <w:rPr>
                <w:sz w:val="12"/>
                <w:szCs w:val="12"/>
              </w:rPr>
            </w:pPr>
            <w:r w:rsidRPr="005173EA">
              <w:rPr>
                <w:sz w:val="12"/>
                <w:szCs w:val="12"/>
              </w:rPr>
              <w:t>157271,468</w:t>
            </w:r>
          </w:p>
        </w:tc>
        <w:tc>
          <w:tcPr>
            <w:tcW w:w="992" w:type="dxa"/>
            <w:vAlign w:val="center"/>
          </w:tcPr>
          <w:p w:rsidR="006A32D4" w:rsidRPr="005173EA" w:rsidRDefault="006A32D4" w:rsidP="00A46EDF">
            <w:pPr>
              <w:widowControl w:val="0"/>
              <w:autoSpaceDE w:val="0"/>
              <w:autoSpaceDN w:val="0"/>
              <w:jc w:val="center"/>
              <w:rPr>
                <w:sz w:val="12"/>
                <w:szCs w:val="12"/>
              </w:rPr>
            </w:pPr>
            <w:r w:rsidRPr="005173EA">
              <w:rPr>
                <w:sz w:val="12"/>
                <w:szCs w:val="12"/>
              </w:rPr>
              <w:t>126319,678</w:t>
            </w:r>
          </w:p>
        </w:tc>
        <w:tc>
          <w:tcPr>
            <w:tcW w:w="992" w:type="dxa"/>
            <w:vAlign w:val="center"/>
          </w:tcPr>
          <w:p w:rsidR="006A32D4" w:rsidRPr="005173EA" w:rsidRDefault="006A32D4" w:rsidP="00A46EDF">
            <w:pPr>
              <w:widowControl w:val="0"/>
              <w:autoSpaceDE w:val="0"/>
              <w:autoSpaceDN w:val="0"/>
              <w:jc w:val="center"/>
              <w:rPr>
                <w:sz w:val="12"/>
                <w:szCs w:val="12"/>
              </w:rPr>
            </w:pPr>
            <w:r w:rsidRPr="005173EA">
              <w:rPr>
                <w:sz w:val="12"/>
                <w:szCs w:val="12"/>
              </w:rPr>
              <w:t>130725,643</w:t>
            </w:r>
          </w:p>
        </w:tc>
        <w:tc>
          <w:tcPr>
            <w:tcW w:w="851" w:type="dxa"/>
            <w:vAlign w:val="center"/>
          </w:tcPr>
          <w:p w:rsidR="006A32D4" w:rsidRPr="005173EA" w:rsidRDefault="006A32D4" w:rsidP="00A46EDF">
            <w:pPr>
              <w:widowControl w:val="0"/>
              <w:autoSpaceDE w:val="0"/>
              <w:autoSpaceDN w:val="0"/>
              <w:jc w:val="center"/>
              <w:rPr>
                <w:sz w:val="12"/>
                <w:szCs w:val="12"/>
              </w:rPr>
            </w:pPr>
            <w:r w:rsidRPr="005173EA">
              <w:rPr>
                <w:sz w:val="12"/>
                <w:szCs w:val="12"/>
              </w:rPr>
              <w:t>180139,047</w:t>
            </w:r>
          </w:p>
        </w:tc>
        <w:tc>
          <w:tcPr>
            <w:tcW w:w="850" w:type="dxa"/>
            <w:vAlign w:val="center"/>
          </w:tcPr>
          <w:p w:rsidR="006A32D4" w:rsidRPr="005173EA" w:rsidRDefault="006A32D4" w:rsidP="00A46EDF">
            <w:pPr>
              <w:widowControl w:val="0"/>
              <w:autoSpaceDE w:val="0"/>
              <w:autoSpaceDN w:val="0"/>
              <w:jc w:val="center"/>
              <w:rPr>
                <w:sz w:val="12"/>
                <w:szCs w:val="12"/>
              </w:rPr>
            </w:pPr>
            <w:r w:rsidRPr="005173EA">
              <w:rPr>
                <w:sz w:val="12"/>
                <w:szCs w:val="12"/>
              </w:rPr>
              <w:t>135276,412</w:t>
            </w:r>
          </w:p>
        </w:tc>
        <w:tc>
          <w:tcPr>
            <w:tcW w:w="851" w:type="dxa"/>
            <w:vAlign w:val="center"/>
          </w:tcPr>
          <w:p w:rsidR="006A32D4" w:rsidRPr="002D6163" w:rsidRDefault="006A32D4" w:rsidP="002D6163">
            <w:pPr>
              <w:widowControl w:val="0"/>
              <w:autoSpaceDE w:val="0"/>
              <w:autoSpaceDN w:val="0"/>
              <w:jc w:val="center"/>
              <w:rPr>
                <w:sz w:val="12"/>
                <w:szCs w:val="12"/>
              </w:rPr>
            </w:pPr>
            <w:r w:rsidRPr="002D6163">
              <w:rPr>
                <w:sz w:val="12"/>
                <w:szCs w:val="12"/>
              </w:rPr>
              <w:t>325 604,825</w:t>
            </w:r>
          </w:p>
        </w:tc>
        <w:tc>
          <w:tcPr>
            <w:tcW w:w="850" w:type="dxa"/>
            <w:vAlign w:val="center"/>
          </w:tcPr>
          <w:p w:rsidR="006A32D4" w:rsidRPr="008E76F4" w:rsidRDefault="006A32D4" w:rsidP="002D6163">
            <w:pPr>
              <w:widowControl w:val="0"/>
              <w:autoSpaceDE w:val="0"/>
              <w:autoSpaceDN w:val="0"/>
              <w:jc w:val="center"/>
              <w:rPr>
                <w:sz w:val="12"/>
                <w:szCs w:val="12"/>
              </w:rPr>
            </w:pPr>
            <w:r w:rsidRPr="00D37887">
              <w:rPr>
                <w:sz w:val="12"/>
                <w:szCs w:val="12"/>
              </w:rPr>
              <w:t>237 345,821</w:t>
            </w:r>
          </w:p>
        </w:tc>
        <w:tc>
          <w:tcPr>
            <w:tcW w:w="851" w:type="dxa"/>
            <w:vAlign w:val="center"/>
          </w:tcPr>
          <w:p w:rsidR="006A32D4" w:rsidRPr="00DB0CAB" w:rsidRDefault="006A32D4" w:rsidP="00A46EDF">
            <w:pPr>
              <w:widowControl w:val="0"/>
              <w:autoSpaceDE w:val="0"/>
              <w:autoSpaceDN w:val="0"/>
              <w:jc w:val="center"/>
              <w:rPr>
                <w:sz w:val="12"/>
                <w:szCs w:val="12"/>
              </w:rPr>
            </w:pPr>
            <w:r w:rsidRPr="00DB0CAB">
              <w:rPr>
                <w:sz w:val="12"/>
                <w:szCs w:val="12"/>
              </w:rPr>
              <w:t>159 972,899</w:t>
            </w:r>
          </w:p>
        </w:tc>
        <w:tc>
          <w:tcPr>
            <w:tcW w:w="851" w:type="dxa"/>
            <w:vAlign w:val="center"/>
          </w:tcPr>
          <w:p w:rsidR="006A32D4" w:rsidRPr="00DB0CAB" w:rsidRDefault="006A32D4" w:rsidP="00A46EDF">
            <w:pPr>
              <w:widowControl w:val="0"/>
              <w:autoSpaceDE w:val="0"/>
              <w:autoSpaceDN w:val="0"/>
              <w:jc w:val="center"/>
              <w:rPr>
                <w:sz w:val="12"/>
                <w:szCs w:val="12"/>
              </w:rPr>
            </w:pPr>
            <w:r w:rsidRPr="00DB0CAB">
              <w:rPr>
                <w:sz w:val="12"/>
                <w:szCs w:val="12"/>
              </w:rPr>
              <w:t>139 412,989</w:t>
            </w:r>
          </w:p>
        </w:tc>
        <w:tc>
          <w:tcPr>
            <w:tcW w:w="851" w:type="dxa"/>
            <w:vAlign w:val="center"/>
          </w:tcPr>
          <w:p w:rsidR="006A32D4" w:rsidRPr="00DB0CAB" w:rsidRDefault="006A32D4" w:rsidP="00A46EDF">
            <w:pPr>
              <w:widowControl w:val="0"/>
              <w:autoSpaceDE w:val="0"/>
              <w:autoSpaceDN w:val="0"/>
              <w:jc w:val="center"/>
              <w:rPr>
                <w:sz w:val="12"/>
                <w:szCs w:val="12"/>
              </w:rPr>
            </w:pPr>
            <w:r w:rsidRPr="00DB0CAB">
              <w:rPr>
                <w:sz w:val="12"/>
                <w:szCs w:val="12"/>
              </w:rPr>
              <w:t>139 412,989</w:t>
            </w:r>
          </w:p>
        </w:tc>
        <w:tc>
          <w:tcPr>
            <w:tcW w:w="851" w:type="dxa"/>
            <w:vAlign w:val="center"/>
          </w:tcPr>
          <w:p w:rsidR="006A32D4" w:rsidRPr="002D6163" w:rsidRDefault="006A32D4" w:rsidP="002D6163">
            <w:pPr>
              <w:widowControl w:val="0"/>
              <w:autoSpaceDE w:val="0"/>
              <w:autoSpaceDN w:val="0"/>
              <w:jc w:val="center"/>
              <w:rPr>
                <w:sz w:val="12"/>
                <w:szCs w:val="12"/>
              </w:rPr>
            </w:pPr>
            <w:r w:rsidRPr="002D6163">
              <w:rPr>
                <w:sz w:val="12"/>
                <w:szCs w:val="12"/>
              </w:rPr>
              <w:t>154 700,389</w:t>
            </w:r>
          </w:p>
        </w:tc>
        <w:tc>
          <w:tcPr>
            <w:tcW w:w="851" w:type="dxa"/>
            <w:vAlign w:val="center"/>
          </w:tcPr>
          <w:p w:rsidR="006A32D4" w:rsidRPr="002D6163" w:rsidRDefault="006A32D4" w:rsidP="002D6163">
            <w:pPr>
              <w:widowControl w:val="0"/>
              <w:autoSpaceDE w:val="0"/>
              <w:autoSpaceDN w:val="0"/>
              <w:jc w:val="center"/>
              <w:rPr>
                <w:sz w:val="12"/>
                <w:szCs w:val="12"/>
              </w:rPr>
            </w:pPr>
            <w:r w:rsidRPr="002D6163">
              <w:rPr>
                <w:sz w:val="12"/>
                <w:szCs w:val="12"/>
              </w:rPr>
              <w:t>154 700,389</w:t>
            </w:r>
          </w:p>
        </w:tc>
      </w:tr>
      <w:tr w:rsidR="006A32D4" w:rsidRPr="005173EA" w:rsidTr="002D6163">
        <w:tc>
          <w:tcPr>
            <w:tcW w:w="1135" w:type="dxa"/>
            <w:vMerge w:val="restart"/>
            <w:vAlign w:val="center"/>
          </w:tcPr>
          <w:p w:rsidR="006A32D4" w:rsidRPr="005173EA" w:rsidRDefault="006A32D4" w:rsidP="002D6163">
            <w:pPr>
              <w:spacing w:line="276" w:lineRule="auto"/>
              <w:rPr>
                <w:rFonts w:eastAsia="Calibri"/>
                <w:sz w:val="12"/>
                <w:szCs w:val="12"/>
                <w:lang w:eastAsia="en-US"/>
              </w:rPr>
            </w:pPr>
            <w:r>
              <w:rPr>
                <w:rFonts w:eastAsia="Calibri"/>
                <w:sz w:val="12"/>
                <w:szCs w:val="12"/>
                <w:lang w:eastAsia="en-US"/>
              </w:rPr>
              <w:t>Основное мер</w:t>
            </w:r>
            <w:r>
              <w:rPr>
                <w:rFonts w:eastAsia="Calibri"/>
                <w:sz w:val="12"/>
                <w:szCs w:val="12"/>
                <w:lang w:eastAsia="en-US"/>
              </w:rPr>
              <w:t>о</w:t>
            </w:r>
            <w:r>
              <w:rPr>
                <w:rFonts w:eastAsia="Calibri"/>
                <w:sz w:val="12"/>
                <w:szCs w:val="12"/>
                <w:lang w:eastAsia="en-US"/>
              </w:rPr>
              <w:t>при</w:t>
            </w:r>
            <w:r w:rsidRPr="002D6163">
              <w:rPr>
                <w:rFonts w:eastAsia="Calibri"/>
                <w:sz w:val="12"/>
                <w:szCs w:val="12"/>
                <w:lang w:eastAsia="en-US"/>
              </w:rPr>
              <w:t>ятие 01</w:t>
            </w:r>
          </w:p>
        </w:tc>
        <w:tc>
          <w:tcPr>
            <w:tcW w:w="1814" w:type="dxa"/>
            <w:vMerge w:val="restart"/>
          </w:tcPr>
          <w:p w:rsidR="006A32D4" w:rsidRPr="005173EA" w:rsidRDefault="006A32D4" w:rsidP="002D6163">
            <w:pPr>
              <w:spacing w:line="276" w:lineRule="auto"/>
              <w:rPr>
                <w:rFonts w:eastAsia="Calibri"/>
                <w:sz w:val="12"/>
                <w:szCs w:val="12"/>
                <w:lang w:eastAsia="en-US"/>
              </w:rPr>
            </w:pPr>
            <w:r w:rsidRPr="002D6163">
              <w:rPr>
                <w:rFonts w:eastAsia="Calibri"/>
                <w:sz w:val="12"/>
                <w:szCs w:val="12"/>
                <w:lang w:eastAsia="en-US"/>
              </w:rPr>
              <w:t>Укрепление материально</w:t>
            </w:r>
            <w:r w:rsidR="004A2A5E">
              <w:rPr>
                <w:rFonts w:eastAsia="Calibri"/>
                <w:sz w:val="12"/>
                <w:szCs w:val="12"/>
                <w:lang w:eastAsia="en-US"/>
              </w:rPr>
              <w:t xml:space="preserve">– </w:t>
            </w:r>
            <w:r w:rsidRPr="002D6163">
              <w:rPr>
                <w:rFonts w:eastAsia="Calibri"/>
                <w:sz w:val="12"/>
                <w:szCs w:val="12"/>
                <w:lang w:eastAsia="en-US"/>
              </w:rPr>
              <w:t>технической базы казенных, бюджетных и ав</w:t>
            </w:r>
            <w:r>
              <w:rPr>
                <w:rFonts w:eastAsia="Calibri"/>
                <w:sz w:val="12"/>
                <w:szCs w:val="12"/>
                <w:lang w:eastAsia="en-US"/>
              </w:rPr>
              <w:t>тономных учреждений, подведомст</w:t>
            </w:r>
            <w:r w:rsidRPr="002D6163">
              <w:rPr>
                <w:rFonts w:eastAsia="Calibri"/>
                <w:sz w:val="12"/>
                <w:szCs w:val="12"/>
                <w:lang w:eastAsia="en-US"/>
              </w:rPr>
              <w:t>венных комитету образования и науки Курской области</w:t>
            </w:r>
          </w:p>
        </w:tc>
        <w:tc>
          <w:tcPr>
            <w:tcW w:w="1872" w:type="dxa"/>
            <w:vAlign w:val="center"/>
          </w:tcPr>
          <w:p w:rsidR="006A32D4" w:rsidRPr="005173EA" w:rsidRDefault="006A32D4" w:rsidP="002D6163">
            <w:pPr>
              <w:widowControl w:val="0"/>
              <w:autoSpaceDE w:val="0"/>
              <w:autoSpaceDN w:val="0"/>
              <w:rPr>
                <w:sz w:val="12"/>
                <w:szCs w:val="12"/>
              </w:rPr>
            </w:pPr>
            <w:r>
              <w:rPr>
                <w:sz w:val="12"/>
                <w:szCs w:val="12"/>
              </w:rPr>
              <w:t>в</w:t>
            </w:r>
            <w:r w:rsidRPr="005173EA">
              <w:rPr>
                <w:sz w:val="12"/>
                <w:szCs w:val="12"/>
              </w:rPr>
              <w:t>сего</w:t>
            </w:r>
          </w:p>
        </w:tc>
        <w:tc>
          <w:tcPr>
            <w:tcW w:w="850" w:type="dxa"/>
            <w:shd w:val="clear" w:color="auto" w:fill="auto"/>
            <w:vAlign w:val="center"/>
          </w:tcPr>
          <w:p w:rsidR="006A32D4" w:rsidRPr="005173EA" w:rsidRDefault="006A32D4" w:rsidP="002D6163">
            <w:pPr>
              <w:widowControl w:val="0"/>
              <w:autoSpaceDE w:val="0"/>
              <w:autoSpaceDN w:val="0"/>
              <w:jc w:val="center"/>
              <w:rPr>
                <w:sz w:val="12"/>
                <w:szCs w:val="12"/>
              </w:rPr>
            </w:pPr>
            <w:r w:rsidRPr="005173EA">
              <w:rPr>
                <w:sz w:val="12"/>
                <w:szCs w:val="12"/>
              </w:rPr>
              <w:t>74</w:t>
            </w:r>
            <w:r>
              <w:rPr>
                <w:sz w:val="12"/>
                <w:szCs w:val="12"/>
              </w:rPr>
              <w:t xml:space="preserve"> </w:t>
            </w:r>
            <w:r w:rsidRPr="005173EA">
              <w:rPr>
                <w:sz w:val="12"/>
                <w:szCs w:val="12"/>
              </w:rPr>
              <w:t>623,490</w:t>
            </w:r>
          </w:p>
        </w:tc>
        <w:tc>
          <w:tcPr>
            <w:tcW w:w="992" w:type="dxa"/>
            <w:shd w:val="clear" w:color="auto" w:fill="auto"/>
            <w:vAlign w:val="center"/>
          </w:tcPr>
          <w:p w:rsidR="006A32D4" w:rsidRPr="005173EA" w:rsidRDefault="006A32D4" w:rsidP="002D6163">
            <w:pPr>
              <w:widowControl w:val="0"/>
              <w:autoSpaceDE w:val="0"/>
              <w:autoSpaceDN w:val="0"/>
              <w:jc w:val="center"/>
              <w:rPr>
                <w:sz w:val="12"/>
                <w:szCs w:val="12"/>
              </w:rPr>
            </w:pPr>
            <w:r w:rsidRPr="005173EA">
              <w:rPr>
                <w:sz w:val="12"/>
                <w:szCs w:val="12"/>
              </w:rPr>
              <w:t>38</w:t>
            </w:r>
            <w:r>
              <w:rPr>
                <w:sz w:val="12"/>
                <w:szCs w:val="12"/>
              </w:rPr>
              <w:t xml:space="preserve"> </w:t>
            </w:r>
            <w:r w:rsidRPr="005173EA">
              <w:rPr>
                <w:sz w:val="12"/>
                <w:szCs w:val="12"/>
              </w:rPr>
              <w:t>410,689</w:t>
            </w:r>
          </w:p>
        </w:tc>
        <w:tc>
          <w:tcPr>
            <w:tcW w:w="992" w:type="dxa"/>
            <w:shd w:val="clear" w:color="auto" w:fill="auto"/>
            <w:vAlign w:val="center"/>
          </w:tcPr>
          <w:p w:rsidR="006A32D4" w:rsidRPr="005173EA" w:rsidRDefault="006A32D4" w:rsidP="002D6163">
            <w:pPr>
              <w:widowControl w:val="0"/>
              <w:autoSpaceDE w:val="0"/>
              <w:autoSpaceDN w:val="0"/>
              <w:jc w:val="center"/>
              <w:rPr>
                <w:sz w:val="12"/>
                <w:szCs w:val="12"/>
              </w:rPr>
            </w:pPr>
            <w:r w:rsidRPr="005173EA">
              <w:rPr>
                <w:sz w:val="12"/>
                <w:szCs w:val="12"/>
              </w:rPr>
              <w:t>31</w:t>
            </w:r>
            <w:r>
              <w:rPr>
                <w:sz w:val="12"/>
                <w:szCs w:val="12"/>
              </w:rPr>
              <w:t xml:space="preserve"> </w:t>
            </w:r>
            <w:r w:rsidRPr="005173EA">
              <w:rPr>
                <w:sz w:val="12"/>
                <w:szCs w:val="12"/>
              </w:rPr>
              <w:t>797,147</w:t>
            </w:r>
          </w:p>
        </w:tc>
        <w:tc>
          <w:tcPr>
            <w:tcW w:w="851" w:type="dxa"/>
            <w:shd w:val="clear" w:color="auto" w:fill="auto"/>
            <w:vAlign w:val="center"/>
          </w:tcPr>
          <w:p w:rsidR="006A32D4" w:rsidRPr="005173EA" w:rsidRDefault="006A32D4" w:rsidP="002D6163">
            <w:pPr>
              <w:widowControl w:val="0"/>
              <w:autoSpaceDE w:val="0"/>
              <w:autoSpaceDN w:val="0"/>
              <w:jc w:val="center"/>
              <w:rPr>
                <w:sz w:val="12"/>
                <w:szCs w:val="12"/>
              </w:rPr>
            </w:pPr>
            <w:r w:rsidRPr="005173EA">
              <w:rPr>
                <w:sz w:val="12"/>
                <w:szCs w:val="12"/>
              </w:rPr>
              <w:t>71</w:t>
            </w:r>
            <w:r>
              <w:rPr>
                <w:sz w:val="12"/>
                <w:szCs w:val="12"/>
              </w:rPr>
              <w:t xml:space="preserve"> </w:t>
            </w:r>
            <w:r w:rsidRPr="005173EA">
              <w:rPr>
                <w:sz w:val="12"/>
                <w:szCs w:val="12"/>
              </w:rPr>
              <w:t>704,610</w:t>
            </w:r>
          </w:p>
        </w:tc>
        <w:tc>
          <w:tcPr>
            <w:tcW w:w="850" w:type="dxa"/>
            <w:shd w:val="clear" w:color="auto" w:fill="auto"/>
            <w:vAlign w:val="center"/>
          </w:tcPr>
          <w:p w:rsidR="006A32D4" w:rsidRPr="005173EA" w:rsidRDefault="006A32D4" w:rsidP="002D6163">
            <w:pPr>
              <w:widowControl w:val="0"/>
              <w:autoSpaceDE w:val="0"/>
              <w:autoSpaceDN w:val="0"/>
              <w:jc w:val="center"/>
              <w:rPr>
                <w:sz w:val="12"/>
                <w:szCs w:val="12"/>
              </w:rPr>
            </w:pPr>
            <w:r w:rsidRPr="005173EA">
              <w:rPr>
                <w:sz w:val="12"/>
                <w:szCs w:val="12"/>
              </w:rPr>
              <w:t>28</w:t>
            </w:r>
            <w:r>
              <w:rPr>
                <w:sz w:val="12"/>
                <w:szCs w:val="12"/>
              </w:rPr>
              <w:t xml:space="preserve"> </w:t>
            </w:r>
            <w:r w:rsidRPr="005173EA">
              <w:rPr>
                <w:sz w:val="12"/>
                <w:szCs w:val="12"/>
              </w:rPr>
              <w:t>145,589</w:t>
            </w:r>
          </w:p>
        </w:tc>
        <w:tc>
          <w:tcPr>
            <w:tcW w:w="851" w:type="dxa"/>
            <w:shd w:val="clear" w:color="auto" w:fill="auto"/>
            <w:vAlign w:val="center"/>
          </w:tcPr>
          <w:p w:rsidR="006A32D4" w:rsidRPr="005173EA" w:rsidRDefault="006A32D4" w:rsidP="002D6163">
            <w:pPr>
              <w:jc w:val="center"/>
              <w:rPr>
                <w:rFonts w:eastAsia="Calibri"/>
                <w:sz w:val="12"/>
                <w:szCs w:val="12"/>
                <w:lang w:eastAsia="en-US"/>
              </w:rPr>
            </w:pPr>
            <w:r w:rsidRPr="002D6163">
              <w:rPr>
                <w:sz w:val="12"/>
                <w:szCs w:val="12"/>
              </w:rPr>
              <w:t>153 681,965</w:t>
            </w:r>
          </w:p>
        </w:tc>
        <w:tc>
          <w:tcPr>
            <w:tcW w:w="850" w:type="dxa"/>
            <w:shd w:val="clear" w:color="auto" w:fill="auto"/>
            <w:vAlign w:val="center"/>
          </w:tcPr>
          <w:p w:rsidR="006A32D4" w:rsidRPr="007A18E5" w:rsidRDefault="006A32D4" w:rsidP="002D6163">
            <w:pPr>
              <w:jc w:val="center"/>
              <w:rPr>
                <w:sz w:val="12"/>
                <w:szCs w:val="12"/>
              </w:rPr>
            </w:pPr>
            <w:r w:rsidRPr="00403B7E">
              <w:rPr>
                <w:sz w:val="12"/>
                <w:szCs w:val="12"/>
              </w:rPr>
              <w:t>80 823,190</w:t>
            </w:r>
          </w:p>
        </w:tc>
        <w:tc>
          <w:tcPr>
            <w:tcW w:w="851" w:type="dxa"/>
            <w:shd w:val="clear" w:color="auto" w:fill="auto"/>
            <w:vAlign w:val="center"/>
          </w:tcPr>
          <w:p w:rsidR="006A32D4" w:rsidRPr="005173EA" w:rsidRDefault="006A32D4" w:rsidP="002D6163">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2D6163">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2D6163">
            <w:pPr>
              <w:jc w:val="center"/>
              <w:rPr>
                <w:sz w:val="12"/>
                <w:szCs w:val="12"/>
              </w:rPr>
            </w:pPr>
            <w:r w:rsidRPr="007A18E5">
              <w:rPr>
                <w:sz w:val="12"/>
                <w:szCs w:val="12"/>
              </w:rPr>
              <w:t>0,000</w:t>
            </w:r>
          </w:p>
        </w:tc>
        <w:tc>
          <w:tcPr>
            <w:tcW w:w="851" w:type="dxa"/>
            <w:shd w:val="clear" w:color="auto" w:fill="auto"/>
            <w:vAlign w:val="center"/>
          </w:tcPr>
          <w:p w:rsidR="006A32D4" w:rsidRPr="002D6163" w:rsidRDefault="006A32D4" w:rsidP="002D6163">
            <w:pPr>
              <w:widowControl w:val="0"/>
              <w:autoSpaceDE w:val="0"/>
              <w:autoSpaceDN w:val="0"/>
              <w:jc w:val="center"/>
              <w:rPr>
                <w:sz w:val="12"/>
                <w:szCs w:val="12"/>
              </w:rPr>
            </w:pPr>
            <w:r w:rsidRPr="002D6163">
              <w:rPr>
                <w:sz w:val="12"/>
                <w:szCs w:val="12"/>
              </w:rPr>
              <w:t>25 760,689</w:t>
            </w:r>
          </w:p>
        </w:tc>
        <w:tc>
          <w:tcPr>
            <w:tcW w:w="851" w:type="dxa"/>
            <w:shd w:val="clear" w:color="auto" w:fill="auto"/>
            <w:vAlign w:val="center"/>
          </w:tcPr>
          <w:p w:rsidR="006A32D4" w:rsidRPr="002D6163" w:rsidRDefault="006A32D4" w:rsidP="002D6163">
            <w:pPr>
              <w:widowControl w:val="0"/>
              <w:autoSpaceDE w:val="0"/>
              <w:autoSpaceDN w:val="0"/>
              <w:jc w:val="center"/>
              <w:rPr>
                <w:sz w:val="12"/>
                <w:szCs w:val="12"/>
              </w:rPr>
            </w:pPr>
            <w:r w:rsidRPr="002D6163">
              <w:rPr>
                <w:sz w:val="12"/>
                <w:szCs w:val="12"/>
              </w:rPr>
              <w:t>25 760,689</w:t>
            </w:r>
          </w:p>
        </w:tc>
      </w:tr>
      <w:tr w:rsidR="006A32D4" w:rsidRPr="005173EA" w:rsidTr="0092271A">
        <w:tc>
          <w:tcPr>
            <w:tcW w:w="1135" w:type="dxa"/>
            <w:vMerge/>
          </w:tcPr>
          <w:p w:rsidR="006A32D4" w:rsidRPr="005173EA" w:rsidRDefault="006A32D4" w:rsidP="002D6163">
            <w:pPr>
              <w:spacing w:line="276" w:lineRule="auto"/>
              <w:rPr>
                <w:rFonts w:eastAsia="Calibri"/>
                <w:sz w:val="12"/>
                <w:szCs w:val="12"/>
                <w:lang w:eastAsia="en-US"/>
              </w:rPr>
            </w:pPr>
          </w:p>
        </w:tc>
        <w:tc>
          <w:tcPr>
            <w:tcW w:w="1814" w:type="dxa"/>
            <w:vMerge/>
          </w:tcPr>
          <w:p w:rsidR="006A32D4" w:rsidRPr="005173EA" w:rsidRDefault="006A32D4" w:rsidP="002D6163">
            <w:pPr>
              <w:spacing w:line="276" w:lineRule="auto"/>
              <w:rPr>
                <w:rFonts w:eastAsia="Calibri"/>
                <w:sz w:val="12"/>
                <w:szCs w:val="12"/>
                <w:lang w:eastAsia="en-US"/>
              </w:rPr>
            </w:pPr>
          </w:p>
        </w:tc>
        <w:tc>
          <w:tcPr>
            <w:tcW w:w="1872" w:type="dxa"/>
            <w:vAlign w:val="center"/>
          </w:tcPr>
          <w:p w:rsidR="006A32D4" w:rsidRPr="005173EA" w:rsidRDefault="006A32D4" w:rsidP="002D6163">
            <w:pPr>
              <w:widowControl w:val="0"/>
              <w:autoSpaceDE w:val="0"/>
              <w:autoSpaceDN w:val="0"/>
              <w:rPr>
                <w:sz w:val="12"/>
                <w:szCs w:val="12"/>
              </w:rPr>
            </w:pPr>
            <w:r w:rsidRPr="005173EA">
              <w:rPr>
                <w:sz w:val="12"/>
                <w:szCs w:val="12"/>
              </w:rPr>
              <w:t>областной бюджет</w:t>
            </w:r>
          </w:p>
        </w:tc>
        <w:tc>
          <w:tcPr>
            <w:tcW w:w="850" w:type="dxa"/>
            <w:shd w:val="clear" w:color="auto" w:fill="auto"/>
            <w:vAlign w:val="center"/>
          </w:tcPr>
          <w:p w:rsidR="006A32D4" w:rsidRPr="005173EA" w:rsidRDefault="006A32D4" w:rsidP="002D6163">
            <w:pPr>
              <w:widowControl w:val="0"/>
              <w:autoSpaceDE w:val="0"/>
              <w:autoSpaceDN w:val="0"/>
              <w:jc w:val="center"/>
              <w:rPr>
                <w:sz w:val="12"/>
                <w:szCs w:val="12"/>
              </w:rPr>
            </w:pPr>
            <w:r w:rsidRPr="005173EA">
              <w:rPr>
                <w:sz w:val="12"/>
                <w:szCs w:val="12"/>
              </w:rPr>
              <w:t>74</w:t>
            </w:r>
            <w:r>
              <w:rPr>
                <w:sz w:val="12"/>
                <w:szCs w:val="12"/>
              </w:rPr>
              <w:t xml:space="preserve"> </w:t>
            </w:r>
            <w:r w:rsidRPr="005173EA">
              <w:rPr>
                <w:sz w:val="12"/>
                <w:szCs w:val="12"/>
              </w:rPr>
              <w:t>623,490</w:t>
            </w:r>
          </w:p>
        </w:tc>
        <w:tc>
          <w:tcPr>
            <w:tcW w:w="992" w:type="dxa"/>
            <w:shd w:val="clear" w:color="auto" w:fill="auto"/>
            <w:vAlign w:val="center"/>
          </w:tcPr>
          <w:p w:rsidR="006A32D4" w:rsidRPr="005173EA" w:rsidRDefault="006A32D4" w:rsidP="002D6163">
            <w:pPr>
              <w:widowControl w:val="0"/>
              <w:autoSpaceDE w:val="0"/>
              <w:autoSpaceDN w:val="0"/>
              <w:jc w:val="center"/>
              <w:rPr>
                <w:sz w:val="12"/>
                <w:szCs w:val="12"/>
              </w:rPr>
            </w:pPr>
            <w:r w:rsidRPr="005173EA">
              <w:rPr>
                <w:sz w:val="12"/>
                <w:szCs w:val="12"/>
              </w:rPr>
              <w:t>38</w:t>
            </w:r>
            <w:r>
              <w:rPr>
                <w:sz w:val="12"/>
                <w:szCs w:val="12"/>
              </w:rPr>
              <w:t xml:space="preserve"> </w:t>
            </w:r>
            <w:r w:rsidRPr="005173EA">
              <w:rPr>
                <w:sz w:val="12"/>
                <w:szCs w:val="12"/>
              </w:rPr>
              <w:t>410,689</w:t>
            </w:r>
          </w:p>
        </w:tc>
        <w:tc>
          <w:tcPr>
            <w:tcW w:w="992" w:type="dxa"/>
            <w:shd w:val="clear" w:color="auto" w:fill="auto"/>
            <w:vAlign w:val="center"/>
          </w:tcPr>
          <w:p w:rsidR="006A32D4" w:rsidRPr="005173EA" w:rsidRDefault="006A32D4" w:rsidP="002D6163">
            <w:pPr>
              <w:widowControl w:val="0"/>
              <w:autoSpaceDE w:val="0"/>
              <w:autoSpaceDN w:val="0"/>
              <w:jc w:val="center"/>
              <w:rPr>
                <w:sz w:val="12"/>
                <w:szCs w:val="12"/>
              </w:rPr>
            </w:pPr>
            <w:r w:rsidRPr="005173EA">
              <w:rPr>
                <w:sz w:val="12"/>
                <w:szCs w:val="12"/>
              </w:rPr>
              <w:t>31</w:t>
            </w:r>
            <w:r>
              <w:rPr>
                <w:sz w:val="12"/>
                <w:szCs w:val="12"/>
              </w:rPr>
              <w:t xml:space="preserve"> </w:t>
            </w:r>
            <w:r w:rsidRPr="005173EA">
              <w:rPr>
                <w:sz w:val="12"/>
                <w:szCs w:val="12"/>
              </w:rPr>
              <w:t>797,147</w:t>
            </w:r>
          </w:p>
        </w:tc>
        <w:tc>
          <w:tcPr>
            <w:tcW w:w="851" w:type="dxa"/>
            <w:shd w:val="clear" w:color="auto" w:fill="auto"/>
            <w:vAlign w:val="center"/>
          </w:tcPr>
          <w:p w:rsidR="006A32D4" w:rsidRPr="005173EA" w:rsidRDefault="006A32D4" w:rsidP="002D6163">
            <w:pPr>
              <w:widowControl w:val="0"/>
              <w:autoSpaceDE w:val="0"/>
              <w:autoSpaceDN w:val="0"/>
              <w:jc w:val="center"/>
              <w:rPr>
                <w:sz w:val="12"/>
                <w:szCs w:val="12"/>
              </w:rPr>
            </w:pPr>
            <w:r w:rsidRPr="005173EA">
              <w:rPr>
                <w:sz w:val="12"/>
                <w:szCs w:val="12"/>
              </w:rPr>
              <w:t>71</w:t>
            </w:r>
            <w:r>
              <w:rPr>
                <w:sz w:val="12"/>
                <w:szCs w:val="12"/>
              </w:rPr>
              <w:t xml:space="preserve"> </w:t>
            </w:r>
            <w:r w:rsidRPr="005173EA">
              <w:rPr>
                <w:sz w:val="12"/>
                <w:szCs w:val="12"/>
              </w:rPr>
              <w:t>704,610</w:t>
            </w:r>
          </w:p>
        </w:tc>
        <w:tc>
          <w:tcPr>
            <w:tcW w:w="850" w:type="dxa"/>
            <w:shd w:val="clear" w:color="auto" w:fill="auto"/>
            <w:vAlign w:val="center"/>
          </w:tcPr>
          <w:p w:rsidR="006A32D4" w:rsidRPr="005173EA" w:rsidRDefault="006A32D4" w:rsidP="002D6163">
            <w:pPr>
              <w:widowControl w:val="0"/>
              <w:autoSpaceDE w:val="0"/>
              <w:autoSpaceDN w:val="0"/>
              <w:jc w:val="center"/>
              <w:rPr>
                <w:sz w:val="12"/>
                <w:szCs w:val="12"/>
              </w:rPr>
            </w:pPr>
            <w:r w:rsidRPr="005173EA">
              <w:rPr>
                <w:sz w:val="12"/>
                <w:szCs w:val="12"/>
              </w:rPr>
              <w:t>28</w:t>
            </w:r>
            <w:r>
              <w:rPr>
                <w:sz w:val="12"/>
                <w:szCs w:val="12"/>
              </w:rPr>
              <w:t xml:space="preserve"> </w:t>
            </w:r>
            <w:r w:rsidRPr="005173EA">
              <w:rPr>
                <w:sz w:val="12"/>
                <w:szCs w:val="12"/>
              </w:rPr>
              <w:t>145,589</w:t>
            </w:r>
          </w:p>
        </w:tc>
        <w:tc>
          <w:tcPr>
            <w:tcW w:w="851" w:type="dxa"/>
            <w:shd w:val="clear" w:color="auto" w:fill="auto"/>
            <w:vAlign w:val="center"/>
          </w:tcPr>
          <w:p w:rsidR="006A32D4" w:rsidRPr="005173EA" w:rsidRDefault="006A32D4" w:rsidP="002D6163">
            <w:pPr>
              <w:jc w:val="center"/>
              <w:rPr>
                <w:rFonts w:eastAsia="Calibri"/>
                <w:sz w:val="12"/>
                <w:szCs w:val="12"/>
                <w:lang w:eastAsia="en-US"/>
              </w:rPr>
            </w:pPr>
            <w:r w:rsidRPr="002D6163">
              <w:rPr>
                <w:sz w:val="12"/>
                <w:szCs w:val="12"/>
              </w:rPr>
              <w:t>153 681,965</w:t>
            </w:r>
          </w:p>
        </w:tc>
        <w:tc>
          <w:tcPr>
            <w:tcW w:w="850" w:type="dxa"/>
            <w:shd w:val="clear" w:color="auto" w:fill="auto"/>
            <w:vAlign w:val="center"/>
          </w:tcPr>
          <w:p w:rsidR="006A32D4" w:rsidRPr="007A18E5" w:rsidRDefault="006A32D4" w:rsidP="002D6163">
            <w:pPr>
              <w:jc w:val="center"/>
              <w:rPr>
                <w:sz w:val="12"/>
                <w:szCs w:val="12"/>
              </w:rPr>
            </w:pPr>
            <w:r w:rsidRPr="00403B7E">
              <w:rPr>
                <w:sz w:val="12"/>
                <w:szCs w:val="12"/>
              </w:rPr>
              <w:t>80 823,190</w:t>
            </w:r>
          </w:p>
        </w:tc>
        <w:tc>
          <w:tcPr>
            <w:tcW w:w="851" w:type="dxa"/>
            <w:shd w:val="clear" w:color="auto" w:fill="auto"/>
            <w:vAlign w:val="center"/>
          </w:tcPr>
          <w:p w:rsidR="006A32D4" w:rsidRPr="005173EA" w:rsidRDefault="006A32D4" w:rsidP="002D6163">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2D6163">
            <w:pPr>
              <w:widowControl w:val="0"/>
              <w:autoSpaceDE w:val="0"/>
              <w:autoSpaceDN w:val="0"/>
              <w:jc w:val="center"/>
              <w:rPr>
                <w:sz w:val="12"/>
                <w:szCs w:val="12"/>
              </w:rPr>
            </w:pPr>
            <w:r w:rsidRPr="005173EA">
              <w:rPr>
                <w:sz w:val="12"/>
                <w:szCs w:val="12"/>
              </w:rPr>
              <w:t>0,000</w:t>
            </w:r>
          </w:p>
        </w:tc>
        <w:tc>
          <w:tcPr>
            <w:tcW w:w="851" w:type="dxa"/>
            <w:shd w:val="clear" w:color="auto" w:fill="auto"/>
            <w:vAlign w:val="center"/>
          </w:tcPr>
          <w:p w:rsidR="006A32D4" w:rsidRPr="005173EA" w:rsidRDefault="006A32D4" w:rsidP="002D6163">
            <w:pPr>
              <w:jc w:val="center"/>
              <w:rPr>
                <w:sz w:val="12"/>
                <w:szCs w:val="12"/>
              </w:rPr>
            </w:pPr>
            <w:r w:rsidRPr="007A18E5">
              <w:rPr>
                <w:sz w:val="12"/>
                <w:szCs w:val="12"/>
              </w:rPr>
              <w:t>0,000</w:t>
            </w:r>
          </w:p>
        </w:tc>
        <w:tc>
          <w:tcPr>
            <w:tcW w:w="851" w:type="dxa"/>
            <w:shd w:val="clear" w:color="auto" w:fill="auto"/>
            <w:vAlign w:val="center"/>
          </w:tcPr>
          <w:p w:rsidR="006A32D4" w:rsidRPr="002D6163" w:rsidRDefault="006A32D4" w:rsidP="002D6163">
            <w:pPr>
              <w:widowControl w:val="0"/>
              <w:autoSpaceDE w:val="0"/>
              <w:autoSpaceDN w:val="0"/>
              <w:jc w:val="center"/>
              <w:rPr>
                <w:sz w:val="12"/>
                <w:szCs w:val="12"/>
              </w:rPr>
            </w:pPr>
            <w:r w:rsidRPr="002D6163">
              <w:rPr>
                <w:sz w:val="12"/>
                <w:szCs w:val="12"/>
              </w:rPr>
              <w:t>25 760,689</w:t>
            </w:r>
          </w:p>
        </w:tc>
        <w:tc>
          <w:tcPr>
            <w:tcW w:w="851" w:type="dxa"/>
            <w:shd w:val="clear" w:color="auto" w:fill="auto"/>
            <w:vAlign w:val="center"/>
          </w:tcPr>
          <w:p w:rsidR="006A32D4" w:rsidRPr="002D6163" w:rsidRDefault="006A32D4" w:rsidP="002D6163">
            <w:pPr>
              <w:widowControl w:val="0"/>
              <w:autoSpaceDE w:val="0"/>
              <w:autoSpaceDN w:val="0"/>
              <w:jc w:val="center"/>
              <w:rPr>
                <w:sz w:val="12"/>
                <w:szCs w:val="12"/>
              </w:rPr>
            </w:pPr>
            <w:r w:rsidRPr="002D6163">
              <w:rPr>
                <w:sz w:val="12"/>
                <w:szCs w:val="12"/>
              </w:rPr>
              <w:t>25 760,689</w:t>
            </w:r>
          </w:p>
        </w:tc>
      </w:tr>
      <w:tr w:rsidR="006A32D4" w:rsidRPr="005173EA" w:rsidTr="002D6163">
        <w:tc>
          <w:tcPr>
            <w:tcW w:w="1135" w:type="dxa"/>
            <w:vMerge w:val="restart"/>
            <w:vAlign w:val="center"/>
          </w:tcPr>
          <w:p w:rsidR="006A32D4" w:rsidRPr="005173EA" w:rsidRDefault="006A32D4" w:rsidP="002D6163">
            <w:pPr>
              <w:spacing w:line="276" w:lineRule="auto"/>
              <w:rPr>
                <w:rFonts w:eastAsia="Calibri"/>
                <w:sz w:val="12"/>
                <w:szCs w:val="12"/>
                <w:lang w:eastAsia="en-US"/>
              </w:rPr>
            </w:pPr>
            <w:r>
              <w:rPr>
                <w:rFonts w:eastAsia="Calibri"/>
                <w:sz w:val="12"/>
                <w:szCs w:val="12"/>
                <w:lang w:eastAsia="en-US"/>
              </w:rPr>
              <w:t>Основное мер</w:t>
            </w:r>
            <w:r>
              <w:rPr>
                <w:rFonts w:eastAsia="Calibri"/>
                <w:sz w:val="12"/>
                <w:szCs w:val="12"/>
                <w:lang w:eastAsia="en-US"/>
              </w:rPr>
              <w:t>о</w:t>
            </w:r>
            <w:r>
              <w:rPr>
                <w:rFonts w:eastAsia="Calibri"/>
                <w:sz w:val="12"/>
                <w:szCs w:val="12"/>
                <w:lang w:eastAsia="en-US"/>
              </w:rPr>
              <w:t>приятие 02</w:t>
            </w:r>
          </w:p>
        </w:tc>
        <w:tc>
          <w:tcPr>
            <w:tcW w:w="1814" w:type="dxa"/>
            <w:vMerge w:val="restart"/>
          </w:tcPr>
          <w:p w:rsidR="006A32D4" w:rsidRPr="002D6163" w:rsidRDefault="006A32D4" w:rsidP="002D6163">
            <w:pPr>
              <w:spacing w:line="276" w:lineRule="auto"/>
              <w:rPr>
                <w:rFonts w:eastAsia="Calibri"/>
                <w:sz w:val="11"/>
                <w:szCs w:val="11"/>
                <w:lang w:eastAsia="en-US"/>
              </w:rPr>
            </w:pPr>
            <w:r w:rsidRPr="002D6163">
              <w:rPr>
                <w:rFonts w:eastAsia="Calibri"/>
                <w:sz w:val="11"/>
                <w:szCs w:val="11"/>
                <w:lang w:eastAsia="en-US"/>
              </w:rPr>
              <w:t xml:space="preserve">Руководство и управление в сфере установленных </w:t>
            </w:r>
            <w:proofErr w:type="gramStart"/>
            <w:r w:rsidRPr="002D6163">
              <w:rPr>
                <w:rFonts w:eastAsia="Calibri"/>
                <w:sz w:val="11"/>
                <w:szCs w:val="11"/>
                <w:lang w:eastAsia="en-US"/>
              </w:rPr>
              <w:t>функций органов государственной власти субъектов Российской Федерации</w:t>
            </w:r>
            <w:proofErr w:type="gramEnd"/>
          </w:p>
        </w:tc>
        <w:tc>
          <w:tcPr>
            <w:tcW w:w="1872" w:type="dxa"/>
            <w:vAlign w:val="center"/>
          </w:tcPr>
          <w:p w:rsidR="006A32D4" w:rsidRPr="005173EA" w:rsidRDefault="006A32D4" w:rsidP="002D6163">
            <w:pPr>
              <w:widowControl w:val="0"/>
              <w:autoSpaceDE w:val="0"/>
              <w:autoSpaceDN w:val="0"/>
              <w:rPr>
                <w:sz w:val="12"/>
                <w:szCs w:val="12"/>
              </w:rPr>
            </w:pPr>
            <w:r>
              <w:rPr>
                <w:sz w:val="12"/>
                <w:szCs w:val="12"/>
              </w:rPr>
              <w:t>в</w:t>
            </w:r>
            <w:r w:rsidRPr="005173EA">
              <w:rPr>
                <w:sz w:val="12"/>
                <w:szCs w:val="12"/>
              </w:rPr>
              <w:t>сего</w:t>
            </w:r>
          </w:p>
        </w:tc>
        <w:tc>
          <w:tcPr>
            <w:tcW w:w="850" w:type="dxa"/>
            <w:shd w:val="clear" w:color="auto" w:fill="auto"/>
            <w:vAlign w:val="center"/>
          </w:tcPr>
          <w:p w:rsidR="006A32D4" w:rsidRPr="005173EA" w:rsidRDefault="006A32D4" w:rsidP="002D6163">
            <w:pPr>
              <w:widowControl w:val="0"/>
              <w:autoSpaceDE w:val="0"/>
              <w:autoSpaceDN w:val="0"/>
              <w:jc w:val="center"/>
              <w:rPr>
                <w:sz w:val="12"/>
                <w:szCs w:val="12"/>
              </w:rPr>
            </w:pPr>
            <w:r w:rsidRPr="005173EA">
              <w:rPr>
                <w:sz w:val="12"/>
                <w:szCs w:val="12"/>
              </w:rPr>
              <w:t>22</w:t>
            </w:r>
            <w:r>
              <w:rPr>
                <w:sz w:val="12"/>
                <w:szCs w:val="12"/>
              </w:rPr>
              <w:t xml:space="preserve"> </w:t>
            </w:r>
            <w:r w:rsidRPr="005173EA">
              <w:rPr>
                <w:sz w:val="12"/>
                <w:szCs w:val="12"/>
              </w:rPr>
              <w:t>043,047</w:t>
            </w:r>
          </w:p>
        </w:tc>
        <w:tc>
          <w:tcPr>
            <w:tcW w:w="992" w:type="dxa"/>
            <w:shd w:val="clear" w:color="auto" w:fill="auto"/>
            <w:vAlign w:val="center"/>
          </w:tcPr>
          <w:p w:rsidR="006A32D4" w:rsidRPr="005173EA" w:rsidRDefault="006A32D4" w:rsidP="002D6163">
            <w:pPr>
              <w:widowControl w:val="0"/>
              <w:autoSpaceDE w:val="0"/>
              <w:autoSpaceDN w:val="0"/>
              <w:jc w:val="center"/>
              <w:rPr>
                <w:sz w:val="12"/>
                <w:szCs w:val="12"/>
              </w:rPr>
            </w:pPr>
            <w:r w:rsidRPr="005173EA">
              <w:rPr>
                <w:sz w:val="12"/>
                <w:szCs w:val="12"/>
              </w:rPr>
              <w:t>23</w:t>
            </w:r>
            <w:r>
              <w:rPr>
                <w:sz w:val="12"/>
                <w:szCs w:val="12"/>
              </w:rPr>
              <w:t xml:space="preserve"> </w:t>
            </w:r>
            <w:r w:rsidRPr="005173EA">
              <w:rPr>
                <w:sz w:val="12"/>
                <w:szCs w:val="12"/>
              </w:rPr>
              <w:t>574,338</w:t>
            </w:r>
          </w:p>
        </w:tc>
        <w:tc>
          <w:tcPr>
            <w:tcW w:w="992" w:type="dxa"/>
            <w:shd w:val="clear" w:color="auto" w:fill="auto"/>
            <w:vAlign w:val="center"/>
          </w:tcPr>
          <w:p w:rsidR="006A32D4" w:rsidRPr="005173EA" w:rsidRDefault="006A32D4" w:rsidP="002D6163">
            <w:pPr>
              <w:widowControl w:val="0"/>
              <w:autoSpaceDE w:val="0"/>
              <w:autoSpaceDN w:val="0"/>
              <w:jc w:val="center"/>
              <w:rPr>
                <w:sz w:val="12"/>
                <w:szCs w:val="12"/>
              </w:rPr>
            </w:pPr>
            <w:r w:rsidRPr="005173EA">
              <w:rPr>
                <w:sz w:val="12"/>
                <w:szCs w:val="12"/>
              </w:rPr>
              <w:t>26</w:t>
            </w:r>
            <w:r>
              <w:rPr>
                <w:sz w:val="12"/>
                <w:szCs w:val="12"/>
              </w:rPr>
              <w:t xml:space="preserve"> </w:t>
            </w:r>
            <w:r w:rsidRPr="005173EA">
              <w:rPr>
                <w:sz w:val="12"/>
                <w:szCs w:val="12"/>
              </w:rPr>
              <w:t>113,274</w:t>
            </w:r>
          </w:p>
        </w:tc>
        <w:tc>
          <w:tcPr>
            <w:tcW w:w="851" w:type="dxa"/>
            <w:shd w:val="clear" w:color="auto" w:fill="auto"/>
            <w:vAlign w:val="center"/>
          </w:tcPr>
          <w:p w:rsidR="006A32D4" w:rsidRPr="005173EA" w:rsidRDefault="006A32D4" w:rsidP="002D6163">
            <w:pPr>
              <w:widowControl w:val="0"/>
              <w:autoSpaceDE w:val="0"/>
              <w:autoSpaceDN w:val="0"/>
              <w:jc w:val="center"/>
              <w:rPr>
                <w:sz w:val="12"/>
                <w:szCs w:val="12"/>
              </w:rPr>
            </w:pPr>
            <w:r w:rsidRPr="005173EA">
              <w:rPr>
                <w:sz w:val="12"/>
                <w:szCs w:val="12"/>
              </w:rPr>
              <w:t>27</w:t>
            </w:r>
            <w:r>
              <w:rPr>
                <w:sz w:val="12"/>
                <w:szCs w:val="12"/>
              </w:rPr>
              <w:t xml:space="preserve"> </w:t>
            </w:r>
            <w:r w:rsidRPr="005173EA">
              <w:rPr>
                <w:sz w:val="12"/>
                <w:szCs w:val="12"/>
              </w:rPr>
              <w:t>554,120</w:t>
            </w:r>
          </w:p>
        </w:tc>
        <w:tc>
          <w:tcPr>
            <w:tcW w:w="850" w:type="dxa"/>
            <w:shd w:val="clear" w:color="auto" w:fill="auto"/>
            <w:vAlign w:val="center"/>
          </w:tcPr>
          <w:p w:rsidR="006A32D4" w:rsidRPr="005173EA" w:rsidRDefault="006A32D4" w:rsidP="002D6163">
            <w:pPr>
              <w:widowControl w:val="0"/>
              <w:autoSpaceDE w:val="0"/>
              <w:autoSpaceDN w:val="0"/>
              <w:jc w:val="center"/>
              <w:rPr>
                <w:sz w:val="12"/>
                <w:szCs w:val="12"/>
              </w:rPr>
            </w:pPr>
            <w:r w:rsidRPr="005173EA">
              <w:rPr>
                <w:sz w:val="12"/>
                <w:szCs w:val="12"/>
              </w:rPr>
              <w:t>26</w:t>
            </w:r>
            <w:r>
              <w:rPr>
                <w:sz w:val="12"/>
                <w:szCs w:val="12"/>
              </w:rPr>
              <w:t xml:space="preserve"> </w:t>
            </w:r>
            <w:r w:rsidRPr="005173EA">
              <w:rPr>
                <w:sz w:val="12"/>
                <w:szCs w:val="12"/>
              </w:rPr>
              <w:t>066,276</w:t>
            </w:r>
          </w:p>
        </w:tc>
        <w:tc>
          <w:tcPr>
            <w:tcW w:w="851" w:type="dxa"/>
            <w:shd w:val="clear" w:color="auto" w:fill="auto"/>
            <w:vAlign w:val="center"/>
          </w:tcPr>
          <w:p w:rsidR="006A32D4" w:rsidRPr="002D6163" w:rsidRDefault="006A32D4" w:rsidP="002D6163">
            <w:pPr>
              <w:widowControl w:val="0"/>
              <w:autoSpaceDE w:val="0"/>
              <w:autoSpaceDN w:val="0"/>
              <w:jc w:val="center"/>
              <w:rPr>
                <w:sz w:val="12"/>
                <w:szCs w:val="12"/>
              </w:rPr>
            </w:pPr>
            <w:r w:rsidRPr="002D6163">
              <w:rPr>
                <w:sz w:val="12"/>
                <w:szCs w:val="12"/>
              </w:rPr>
              <w:t>30 516,056</w:t>
            </w:r>
          </w:p>
        </w:tc>
        <w:tc>
          <w:tcPr>
            <w:tcW w:w="850" w:type="dxa"/>
            <w:shd w:val="clear" w:color="auto" w:fill="auto"/>
            <w:vAlign w:val="center"/>
          </w:tcPr>
          <w:p w:rsidR="006A32D4" w:rsidRPr="002D6163" w:rsidRDefault="006A32D4" w:rsidP="002D6163">
            <w:pPr>
              <w:widowControl w:val="0"/>
              <w:autoSpaceDE w:val="0"/>
              <w:autoSpaceDN w:val="0"/>
              <w:jc w:val="center"/>
              <w:rPr>
                <w:sz w:val="12"/>
                <w:szCs w:val="12"/>
              </w:rPr>
            </w:pPr>
            <w:r w:rsidRPr="002D6163">
              <w:rPr>
                <w:sz w:val="12"/>
                <w:szCs w:val="12"/>
              </w:rPr>
              <w:t>29 532,754</w:t>
            </w:r>
          </w:p>
        </w:tc>
        <w:tc>
          <w:tcPr>
            <w:tcW w:w="851" w:type="dxa"/>
            <w:shd w:val="clear" w:color="auto" w:fill="auto"/>
            <w:vAlign w:val="center"/>
          </w:tcPr>
          <w:p w:rsidR="006A32D4" w:rsidRPr="002D6163" w:rsidRDefault="006A32D4" w:rsidP="002D6163">
            <w:pPr>
              <w:widowControl w:val="0"/>
              <w:autoSpaceDE w:val="0"/>
              <w:autoSpaceDN w:val="0"/>
              <w:jc w:val="center"/>
              <w:rPr>
                <w:sz w:val="12"/>
                <w:szCs w:val="12"/>
              </w:rPr>
            </w:pPr>
            <w:r w:rsidRPr="002D6163">
              <w:rPr>
                <w:sz w:val="12"/>
                <w:szCs w:val="12"/>
              </w:rPr>
              <w:t>29 735,737</w:t>
            </w:r>
          </w:p>
        </w:tc>
        <w:tc>
          <w:tcPr>
            <w:tcW w:w="851" w:type="dxa"/>
            <w:shd w:val="clear" w:color="auto" w:fill="auto"/>
            <w:vAlign w:val="center"/>
          </w:tcPr>
          <w:p w:rsidR="006A32D4" w:rsidRPr="002D6163" w:rsidRDefault="006A32D4" w:rsidP="002D6163">
            <w:pPr>
              <w:widowControl w:val="0"/>
              <w:autoSpaceDE w:val="0"/>
              <w:autoSpaceDN w:val="0"/>
              <w:jc w:val="center"/>
              <w:rPr>
                <w:sz w:val="12"/>
                <w:szCs w:val="12"/>
              </w:rPr>
            </w:pPr>
            <w:r w:rsidRPr="002D6163">
              <w:rPr>
                <w:sz w:val="12"/>
                <w:szCs w:val="12"/>
              </w:rPr>
              <w:t>29 823,237</w:t>
            </w:r>
          </w:p>
        </w:tc>
        <w:tc>
          <w:tcPr>
            <w:tcW w:w="851" w:type="dxa"/>
            <w:shd w:val="clear" w:color="auto" w:fill="auto"/>
            <w:vAlign w:val="center"/>
          </w:tcPr>
          <w:p w:rsidR="006A32D4" w:rsidRPr="002D6163" w:rsidRDefault="006A32D4" w:rsidP="002D6163">
            <w:pPr>
              <w:widowControl w:val="0"/>
              <w:autoSpaceDE w:val="0"/>
              <w:autoSpaceDN w:val="0"/>
              <w:jc w:val="center"/>
              <w:rPr>
                <w:sz w:val="12"/>
                <w:szCs w:val="12"/>
              </w:rPr>
            </w:pPr>
            <w:r w:rsidRPr="002D6163">
              <w:rPr>
                <w:sz w:val="12"/>
                <w:szCs w:val="12"/>
              </w:rPr>
              <w:t>29 823,237</w:t>
            </w:r>
          </w:p>
        </w:tc>
        <w:tc>
          <w:tcPr>
            <w:tcW w:w="851" w:type="dxa"/>
            <w:shd w:val="clear" w:color="auto" w:fill="auto"/>
            <w:vAlign w:val="center"/>
          </w:tcPr>
          <w:p w:rsidR="006A32D4" w:rsidRPr="002D6163" w:rsidRDefault="006A32D4" w:rsidP="002D6163">
            <w:pPr>
              <w:widowControl w:val="0"/>
              <w:autoSpaceDE w:val="0"/>
              <w:autoSpaceDN w:val="0"/>
              <w:jc w:val="center"/>
              <w:rPr>
                <w:sz w:val="12"/>
                <w:szCs w:val="12"/>
              </w:rPr>
            </w:pPr>
            <w:r w:rsidRPr="002D6163">
              <w:rPr>
                <w:sz w:val="12"/>
                <w:szCs w:val="12"/>
              </w:rPr>
              <w:t>27 858,606</w:t>
            </w:r>
          </w:p>
        </w:tc>
        <w:tc>
          <w:tcPr>
            <w:tcW w:w="851" w:type="dxa"/>
            <w:shd w:val="clear" w:color="auto" w:fill="auto"/>
            <w:vAlign w:val="center"/>
          </w:tcPr>
          <w:p w:rsidR="006A32D4" w:rsidRPr="002D6163" w:rsidRDefault="006A32D4" w:rsidP="002D6163">
            <w:pPr>
              <w:widowControl w:val="0"/>
              <w:autoSpaceDE w:val="0"/>
              <w:autoSpaceDN w:val="0"/>
              <w:jc w:val="center"/>
              <w:rPr>
                <w:sz w:val="12"/>
                <w:szCs w:val="12"/>
              </w:rPr>
            </w:pPr>
            <w:r w:rsidRPr="002D6163">
              <w:rPr>
                <w:sz w:val="12"/>
                <w:szCs w:val="12"/>
              </w:rPr>
              <w:t>27 858,606</w:t>
            </w:r>
          </w:p>
        </w:tc>
      </w:tr>
      <w:tr w:rsidR="006A32D4" w:rsidRPr="005173EA" w:rsidTr="0092271A">
        <w:tc>
          <w:tcPr>
            <w:tcW w:w="1135" w:type="dxa"/>
            <w:vMerge/>
          </w:tcPr>
          <w:p w:rsidR="006A32D4" w:rsidRPr="005173EA" w:rsidRDefault="006A32D4" w:rsidP="002D6163">
            <w:pPr>
              <w:spacing w:line="276" w:lineRule="auto"/>
              <w:rPr>
                <w:rFonts w:eastAsia="Calibri"/>
                <w:sz w:val="12"/>
                <w:szCs w:val="12"/>
                <w:lang w:eastAsia="en-US"/>
              </w:rPr>
            </w:pPr>
          </w:p>
        </w:tc>
        <w:tc>
          <w:tcPr>
            <w:tcW w:w="1814" w:type="dxa"/>
            <w:vMerge/>
          </w:tcPr>
          <w:p w:rsidR="006A32D4" w:rsidRPr="005173EA" w:rsidRDefault="006A32D4" w:rsidP="002D6163">
            <w:pPr>
              <w:spacing w:line="276" w:lineRule="auto"/>
              <w:rPr>
                <w:rFonts w:eastAsia="Calibri"/>
                <w:sz w:val="12"/>
                <w:szCs w:val="12"/>
                <w:lang w:eastAsia="en-US"/>
              </w:rPr>
            </w:pPr>
          </w:p>
        </w:tc>
        <w:tc>
          <w:tcPr>
            <w:tcW w:w="1872" w:type="dxa"/>
            <w:vAlign w:val="center"/>
          </w:tcPr>
          <w:p w:rsidR="006A32D4" w:rsidRPr="005173EA" w:rsidRDefault="006A32D4" w:rsidP="002D6163">
            <w:pPr>
              <w:widowControl w:val="0"/>
              <w:autoSpaceDE w:val="0"/>
              <w:autoSpaceDN w:val="0"/>
              <w:rPr>
                <w:sz w:val="12"/>
                <w:szCs w:val="12"/>
              </w:rPr>
            </w:pPr>
            <w:r w:rsidRPr="005173EA">
              <w:rPr>
                <w:sz w:val="12"/>
                <w:szCs w:val="12"/>
              </w:rPr>
              <w:t>областной бюджет</w:t>
            </w:r>
          </w:p>
        </w:tc>
        <w:tc>
          <w:tcPr>
            <w:tcW w:w="850" w:type="dxa"/>
            <w:shd w:val="clear" w:color="auto" w:fill="auto"/>
            <w:vAlign w:val="center"/>
          </w:tcPr>
          <w:p w:rsidR="006A32D4" w:rsidRPr="005173EA" w:rsidRDefault="006A32D4" w:rsidP="002D6163">
            <w:pPr>
              <w:widowControl w:val="0"/>
              <w:autoSpaceDE w:val="0"/>
              <w:autoSpaceDN w:val="0"/>
              <w:jc w:val="center"/>
              <w:rPr>
                <w:sz w:val="12"/>
                <w:szCs w:val="12"/>
              </w:rPr>
            </w:pPr>
            <w:r w:rsidRPr="005173EA">
              <w:rPr>
                <w:sz w:val="12"/>
                <w:szCs w:val="12"/>
              </w:rPr>
              <w:t>22</w:t>
            </w:r>
            <w:r>
              <w:rPr>
                <w:sz w:val="12"/>
                <w:szCs w:val="12"/>
              </w:rPr>
              <w:t xml:space="preserve"> </w:t>
            </w:r>
            <w:r w:rsidRPr="005173EA">
              <w:rPr>
                <w:sz w:val="12"/>
                <w:szCs w:val="12"/>
              </w:rPr>
              <w:t>043,047</w:t>
            </w:r>
          </w:p>
        </w:tc>
        <w:tc>
          <w:tcPr>
            <w:tcW w:w="992" w:type="dxa"/>
            <w:shd w:val="clear" w:color="auto" w:fill="auto"/>
            <w:vAlign w:val="center"/>
          </w:tcPr>
          <w:p w:rsidR="006A32D4" w:rsidRPr="005173EA" w:rsidRDefault="006A32D4" w:rsidP="002D6163">
            <w:pPr>
              <w:widowControl w:val="0"/>
              <w:autoSpaceDE w:val="0"/>
              <w:autoSpaceDN w:val="0"/>
              <w:jc w:val="center"/>
              <w:rPr>
                <w:sz w:val="12"/>
                <w:szCs w:val="12"/>
              </w:rPr>
            </w:pPr>
            <w:r w:rsidRPr="005173EA">
              <w:rPr>
                <w:sz w:val="12"/>
                <w:szCs w:val="12"/>
              </w:rPr>
              <w:t>23</w:t>
            </w:r>
            <w:r>
              <w:rPr>
                <w:sz w:val="12"/>
                <w:szCs w:val="12"/>
              </w:rPr>
              <w:t xml:space="preserve"> </w:t>
            </w:r>
            <w:r w:rsidRPr="005173EA">
              <w:rPr>
                <w:sz w:val="12"/>
                <w:szCs w:val="12"/>
              </w:rPr>
              <w:t>574,338</w:t>
            </w:r>
          </w:p>
        </w:tc>
        <w:tc>
          <w:tcPr>
            <w:tcW w:w="992" w:type="dxa"/>
            <w:shd w:val="clear" w:color="auto" w:fill="auto"/>
            <w:vAlign w:val="center"/>
          </w:tcPr>
          <w:p w:rsidR="006A32D4" w:rsidRPr="005173EA" w:rsidRDefault="006A32D4" w:rsidP="002D6163">
            <w:pPr>
              <w:widowControl w:val="0"/>
              <w:autoSpaceDE w:val="0"/>
              <w:autoSpaceDN w:val="0"/>
              <w:jc w:val="center"/>
              <w:rPr>
                <w:sz w:val="12"/>
                <w:szCs w:val="12"/>
              </w:rPr>
            </w:pPr>
            <w:r w:rsidRPr="005173EA">
              <w:rPr>
                <w:sz w:val="12"/>
                <w:szCs w:val="12"/>
              </w:rPr>
              <w:t>26</w:t>
            </w:r>
            <w:r>
              <w:rPr>
                <w:sz w:val="12"/>
                <w:szCs w:val="12"/>
              </w:rPr>
              <w:t xml:space="preserve"> </w:t>
            </w:r>
            <w:r w:rsidRPr="005173EA">
              <w:rPr>
                <w:sz w:val="12"/>
                <w:szCs w:val="12"/>
              </w:rPr>
              <w:t>113,274</w:t>
            </w:r>
          </w:p>
        </w:tc>
        <w:tc>
          <w:tcPr>
            <w:tcW w:w="851" w:type="dxa"/>
            <w:shd w:val="clear" w:color="auto" w:fill="auto"/>
            <w:vAlign w:val="center"/>
          </w:tcPr>
          <w:p w:rsidR="006A32D4" w:rsidRPr="005173EA" w:rsidRDefault="006A32D4" w:rsidP="002D6163">
            <w:pPr>
              <w:widowControl w:val="0"/>
              <w:autoSpaceDE w:val="0"/>
              <w:autoSpaceDN w:val="0"/>
              <w:jc w:val="center"/>
              <w:rPr>
                <w:sz w:val="12"/>
                <w:szCs w:val="12"/>
              </w:rPr>
            </w:pPr>
            <w:r w:rsidRPr="005173EA">
              <w:rPr>
                <w:sz w:val="12"/>
                <w:szCs w:val="12"/>
              </w:rPr>
              <w:t>27</w:t>
            </w:r>
            <w:r>
              <w:rPr>
                <w:sz w:val="12"/>
                <w:szCs w:val="12"/>
              </w:rPr>
              <w:t xml:space="preserve"> </w:t>
            </w:r>
            <w:r w:rsidRPr="005173EA">
              <w:rPr>
                <w:sz w:val="12"/>
                <w:szCs w:val="12"/>
              </w:rPr>
              <w:t>554,120</w:t>
            </w:r>
          </w:p>
        </w:tc>
        <w:tc>
          <w:tcPr>
            <w:tcW w:w="850" w:type="dxa"/>
            <w:shd w:val="clear" w:color="auto" w:fill="auto"/>
            <w:vAlign w:val="center"/>
          </w:tcPr>
          <w:p w:rsidR="006A32D4" w:rsidRPr="005173EA" w:rsidRDefault="006A32D4" w:rsidP="002D6163">
            <w:pPr>
              <w:widowControl w:val="0"/>
              <w:autoSpaceDE w:val="0"/>
              <w:autoSpaceDN w:val="0"/>
              <w:jc w:val="center"/>
              <w:rPr>
                <w:sz w:val="12"/>
                <w:szCs w:val="12"/>
              </w:rPr>
            </w:pPr>
            <w:r w:rsidRPr="005173EA">
              <w:rPr>
                <w:sz w:val="12"/>
                <w:szCs w:val="12"/>
              </w:rPr>
              <w:t>26</w:t>
            </w:r>
            <w:r>
              <w:rPr>
                <w:sz w:val="12"/>
                <w:szCs w:val="12"/>
              </w:rPr>
              <w:t xml:space="preserve"> </w:t>
            </w:r>
            <w:r w:rsidRPr="005173EA">
              <w:rPr>
                <w:sz w:val="12"/>
                <w:szCs w:val="12"/>
              </w:rPr>
              <w:t>066,276</w:t>
            </w:r>
          </w:p>
        </w:tc>
        <w:tc>
          <w:tcPr>
            <w:tcW w:w="851" w:type="dxa"/>
            <w:shd w:val="clear" w:color="auto" w:fill="auto"/>
            <w:vAlign w:val="center"/>
          </w:tcPr>
          <w:p w:rsidR="006A32D4" w:rsidRPr="002D6163" w:rsidRDefault="006A32D4" w:rsidP="002D6163">
            <w:pPr>
              <w:widowControl w:val="0"/>
              <w:autoSpaceDE w:val="0"/>
              <w:autoSpaceDN w:val="0"/>
              <w:jc w:val="center"/>
              <w:rPr>
                <w:sz w:val="12"/>
                <w:szCs w:val="12"/>
              </w:rPr>
            </w:pPr>
            <w:r w:rsidRPr="002D6163">
              <w:rPr>
                <w:sz w:val="12"/>
                <w:szCs w:val="12"/>
              </w:rPr>
              <w:t>30 516,056</w:t>
            </w:r>
          </w:p>
        </w:tc>
        <w:tc>
          <w:tcPr>
            <w:tcW w:w="850" w:type="dxa"/>
            <w:shd w:val="clear" w:color="auto" w:fill="auto"/>
            <w:vAlign w:val="center"/>
          </w:tcPr>
          <w:p w:rsidR="006A32D4" w:rsidRPr="002D6163" w:rsidRDefault="006A32D4" w:rsidP="002D6163">
            <w:pPr>
              <w:widowControl w:val="0"/>
              <w:autoSpaceDE w:val="0"/>
              <w:autoSpaceDN w:val="0"/>
              <w:jc w:val="center"/>
              <w:rPr>
                <w:sz w:val="12"/>
                <w:szCs w:val="12"/>
              </w:rPr>
            </w:pPr>
            <w:r w:rsidRPr="002D6163">
              <w:rPr>
                <w:sz w:val="12"/>
                <w:szCs w:val="12"/>
              </w:rPr>
              <w:t>29 532,754</w:t>
            </w:r>
          </w:p>
        </w:tc>
        <w:tc>
          <w:tcPr>
            <w:tcW w:w="851" w:type="dxa"/>
            <w:shd w:val="clear" w:color="auto" w:fill="auto"/>
            <w:vAlign w:val="center"/>
          </w:tcPr>
          <w:p w:rsidR="006A32D4" w:rsidRPr="002D6163" w:rsidRDefault="006A32D4" w:rsidP="002D6163">
            <w:pPr>
              <w:widowControl w:val="0"/>
              <w:autoSpaceDE w:val="0"/>
              <w:autoSpaceDN w:val="0"/>
              <w:jc w:val="center"/>
              <w:rPr>
                <w:sz w:val="12"/>
                <w:szCs w:val="12"/>
              </w:rPr>
            </w:pPr>
            <w:r w:rsidRPr="002D6163">
              <w:rPr>
                <w:sz w:val="12"/>
                <w:szCs w:val="12"/>
              </w:rPr>
              <w:t>29 735,737</w:t>
            </w:r>
          </w:p>
        </w:tc>
        <w:tc>
          <w:tcPr>
            <w:tcW w:w="851" w:type="dxa"/>
            <w:shd w:val="clear" w:color="auto" w:fill="auto"/>
            <w:vAlign w:val="center"/>
          </w:tcPr>
          <w:p w:rsidR="006A32D4" w:rsidRPr="002D6163" w:rsidRDefault="006A32D4" w:rsidP="002D6163">
            <w:pPr>
              <w:widowControl w:val="0"/>
              <w:autoSpaceDE w:val="0"/>
              <w:autoSpaceDN w:val="0"/>
              <w:jc w:val="center"/>
              <w:rPr>
                <w:sz w:val="12"/>
                <w:szCs w:val="12"/>
              </w:rPr>
            </w:pPr>
            <w:r w:rsidRPr="002D6163">
              <w:rPr>
                <w:sz w:val="12"/>
                <w:szCs w:val="12"/>
              </w:rPr>
              <w:t>29 823,237</w:t>
            </w:r>
          </w:p>
        </w:tc>
        <w:tc>
          <w:tcPr>
            <w:tcW w:w="851" w:type="dxa"/>
            <w:shd w:val="clear" w:color="auto" w:fill="auto"/>
            <w:vAlign w:val="center"/>
          </w:tcPr>
          <w:p w:rsidR="006A32D4" w:rsidRPr="002D6163" w:rsidRDefault="006A32D4" w:rsidP="002D6163">
            <w:pPr>
              <w:widowControl w:val="0"/>
              <w:autoSpaceDE w:val="0"/>
              <w:autoSpaceDN w:val="0"/>
              <w:jc w:val="center"/>
              <w:rPr>
                <w:sz w:val="12"/>
                <w:szCs w:val="12"/>
              </w:rPr>
            </w:pPr>
            <w:r w:rsidRPr="002D6163">
              <w:rPr>
                <w:sz w:val="12"/>
                <w:szCs w:val="12"/>
              </w:rPr>
              <w:t>29 823,237</w:t>
            </w:r>
          </w:p>
        </w:tc>
        <w:tc>
          <w:tcPr>
            <w:tcW w:w="851" w:type="dxa"/>
            <w:shd w:val="clear" w:color="auto" w:fill="auto"/>
            <w:vAlign w:val="center"/>
          </w:tcPr>
          <w:p w:rsidR="006A32D4" w:rsidRPr="002D6163" w:rsidRDefault="006A32D4" w:rsidP="002D6163">
            <w:pPr>
              <w:widowControl w:val="0"/>
              <w:autoSpaceDE w:val="0"/>
              <w:autoSpaceDN w:val="0"/>
              <w:jc w:val="center"/>
              <w:rPr>
                <w:sz w:val="12"/>
                <w:szCs w:val="12"/>
              </w:rPr>
            </w:pPr>
            <w:r w:rsidRPr="002D6163">
              <w:rPr>
                <w:sz w:val="12"/>
                <w:szCs w:val="12"/>
              </w:rPr>
              <w:t>27 858,606</w:t>
            </w:r>
          </w:p>
        </w:tc>
        <w:tc>
          <w:tcPr>
            <w:tcW w:w="851" w:type="dxa"/>
            <w:shd w:val="clear" w:color="auto" w:fill="auto"/>
            <w:vAlign w:val="center"/>
          </w:tcPr>
          <w:p w:rsidR="006A32D4" w:rsidRPr="002D6163" w:rsidRDefault="006A32D4" w:rsidP="002D6163">
            <w:pPr>
              <w:widowControl w:val="0"/>
              <w:autoSpaceDE w:val="0"/>
              <w:autoSpaceDN w:val="0"/>
              <w:jc w:val="center"/>
              <w:rPr>
                <w:sz w:val="12"/>
                <w:szCs w:val="12"/>
              </w:rPr>
            </w:pPr>
            <w:r w:rsidRPr="002D6163">
              <w:rPr>
                <w:sz w:val="12"/>
                <w:szCs w:val="12"/>
              </w:rPr>
              <w:t>27 858,606</w:t>
            </w:r>
          </w:p>
        </w:tc>
      </w:tr>
      <w:tr w:rsidR="006A32D4" w:rsidRPr="005173EA" w:rsidTr="002D6163">
        <w:tc>
          <w:tcPr>
            <w:tcW w:w="1135" w:type="dxa"/>
            <w:vMerge w:val="restart"/>
            <w:vAlign w:val="center"/>
          </w:tcPr>
          <w:p w:rsidR="006A32D4" w:rsidRPr="005173EA" w:rsidRDefault="006A32D4" w:rsidP="002D6163">
            <w:pPr>
              <w:spacing w:line="276" w:lineRule="auto"/>
              <w:rPr>
                <w:rFonts w:eastAsia="Calibri"/>
                <w:sz w:val="12"/>
                <w:szCs w:val="12"/>
                <w:lang w:eastAsia="en-US"/>
              </w:rPr>
            </w:pPr>
            <w:r>
              <w:rPr>
                <w:rFonts w:eastAsia="Calibri"/>
                <w:sz w:val="12"/>
                <w:szCs w:val="12"/>
                <w:lang w:eastAsia="en-US"/>
              </w:rPr>
              <w:t>Основное мер</w:t>
            </w:r>
            <w:r>
              <w:rPr>
                <w:rFonts w:eastAsia="Calibri"/>
                <w:sz w:val="12"/>
                <w:szCs w:val="12"/>
                <w:lang w:eastAsia="en-US"/>
              </w:rPr>
              <w:t>о</w:t>
            </w:r>
            <w:r>
              <w:rPr>
                <w:rFonts w:eastAsia="Calibri"/>
                <w:sz w:val="12"/>
                <w:szCs w:val="12"/>
                <w:lang w:eastAsia="en-US"/>
              </w:rPr>
              <w:t>прия</w:t>
            </w:r>
            <w:r w:rsidRPr="002D6163">
              <w:rPr>
                <w:rFonts w:eastAsia="Calibri"/>
                <w:sz w:val="12"/>
                <w:szCs w:val="12"/>
                <w:lang w:eastAsia="en-US"/>
              </w:rPr>
              <w:t>тие 03</w:t>
            </w:r>
          </w:p>
        </w:tc>
        <w:tc>
          <w:tcPr>
            <w:tcW w:w="1814" w:type="dxa"/>
            <w:vMerge w:val="restart"/>
            <w:vAlign w:val="center"/>
          </w:tcPr>
          <w:p w:rsidR="006A32D4" w:rsidRPr="005173EA" w:rsidRDefault="006A32D4" w:rsidP="002D6163">
            <w:pPr>
              <w:spacing w:line="276" w:lineRule="auto"/>
              <w:rPr>
                <w:rFonts w:eastAsia="Calibri"/>
                <w:sz w:val="12"/>
                <w:szCs w:val="12"/>
                <w:lang w:eastAsia="en-US"/>
              </w:rPr>
            </w:pPr>
            <w:r w:rsidRPr="002D6163">
              <w:rPr>
                <w:rFonts w:eastAsia="Calibri"/>
                <w:sz w:val="12"/>
                <w:szCs w:val="12"/>
                <w:lang w:eastAsia="en-US"/>
              </w:rPr>
              <w:t>Сопровождение реализации отд</w:t>
            </w:r>
            <w:r>
              <w:rPr>
                <w:rFonts w:eastAsia="Calibri"/>
                <w:sz w:val="12"/>
                <w:szCs w:val="12"/>
                <w:lang w:eastAsia="en-US"/>
              </w:rPr>
              <w:t>ельных мероприятий гос</w:t>
            </w:r>
            <w:r>
              <w:rPr>
                <w:rFonts w:eastAsia="Calibri"/>
                <w:sz w:val="12"/>
                <w:szCs w:val="12"/>
                <w:lang w:eastAsia="en-US"/>
              </w:rPr>
              <w:t>у</w:t>
            </w:r>
            <w:r>
              <w:rPr>
                <w:rFonts w:eastAsia="Calibri"/>
                <w:sz w:val="12"/>
                <w:szCs w:val="12"/>
                <w:lang w:eastAsia="en-US"/>
              </w:rPr>
              <w:t>дарствен</w:t>
            </w:r>
            <w:r w:rsidRPr="002D6163">
              <w:rPr>
                <w:rFonts w:eastAsia="Calibri"/>
                <w:sz w:val="12"/>
                <w:szCs w:val="12"/>
                <w:lang w:eastAsia="en-US"/>
              </w:rPr>
              <w:t>ной программы</w:t>
            </w:r>
          </w:p>
        </w:tc>
        <w:tc>
          <w:tcPr>
            <w:tcW w:w="1872" w:type="dxa"/>
            <w:vAlign w:val="center"/>
          </w:tcPr>
          <w:p w:rsidR="006A32D4" w:rsidRPr="005173EA" w:rsidRDefault="006A32D4" w:rsidP="002D6163">
            <w:pPr>
              <w:widowControl w:val="0"/>
              <w:autoSpaceDE w:val="0"/>
              <w:autoSpaceDN w:val="0"/>
              <w:rPr>
                <w:sz w:val="12"/>
                <w:szCs w:val="12"/>
              </w:rPr>
            </w:pPr>
            <w:r>
              <w:rPr>
                <w:sz w:val="12"/>
                <w:szCs w:val="12"/>
              </w:rPr>
              <w:t>в</w:t>
            </w:r>
            <w:r w:rsidRPr="005173EA">
              <w:rPr>
                <w:sz w:val="12"/>
                <w:szCs w:val="12"/>
              </w:rPr>
              <w:t>сего</w:t>
            </w:r>
          </w:p>
        </w:tc>
        <w:tc>
          <w:tcPr>
            <w:tcW w:w="850" w:type="dxa"/>
            <w:shd w:val="clear" w:color="auto" w:fill="auto"/>
            <w:vAlign w:val="center"/>
          </w:tcPr>
          <w:p w:rsidR="006A32D4" w:rsidRPr="005173EA" w:rsidRDefault="006A32D4" w:rsidP="002D6163">
            <w:pPr>
              <w:widowControl w:val="0"/>
              <w:autoSpaceDE w:val="0"/>
              <w:autoSpaceDN w:val="0"/>
              <w:jc w:val="center"/>
              <w:rPr>
                <w:sz w:val="12"/>
                <w:szCs w:val="12"/>
              </w:rPr>
            </w:pPr>
            <w:r w:rsidRPr="005173EA">
              <w:rPr>
                <w:sz w:val="12"/>
                <w:szCs w:val="12"/>
              </w:rPr>
              <w:t>60</w:t>
            </w:r>
            <w:r>
              <w:rPr>
                <w:sz w:val="12"/>
                <w:szCs w:val="12"/>
              </w:rPr>
              <w:t xml:space="preserve"> </w:t>
            </w:r>
            <w:r w:rsidRPr="005173EA">
              <w:rPr>
                <w:sz w:val="12"/>
                <w:szCs w:val="12"/>
              </w:rPr>
              <w:t>604,931</w:t>
            </w:r>
          </w:p>
        </w:tc>
        <w:tc>
          <w:tcPr>
            <w:tcW w:w="992" w:type="dxa"/>
            <w:shd w:val="clear" w:color="auto" w:fill="auto"/>
            <w:vAlign w:val="center"/>
          </w:tcPr>
          <w:p w:rsidR="006A32D4" w:rsidRPr="005173EA" w:rsidRDefault="006A32D4" w:rsidP="002D6163">
            <w:pPr>
              <w:widowControl w:val="0"/>
              <w:autoSpaceDE w:val="0"/>
              <w:autoSpaceDN w:val="0"/>
              <w:jc w:val="center"/>
              <w:rPr>
                <w:sz w:val="12"/>
                <w:szCs w:val="12"/>
              </w:rPr>
            </w:pPr>
            <w:r w:rsidRPr="005173EA">
              <w:rPr>
                <w:sz w:val="12"/>
                <w:szCs w:val="12"/>
              </w:rPr>
              <w:t>64</w:t>
            </w:r>
            <w:r>
              <w:rPr>
                <w:sz w:val="12"/>
                <w:szCs w:val="12"/>
              </w:rPr>
              <w:t xml:space="preserve"> </w:t>
            </w:r>
            <w:r w:rsidRPr="005173EA">
              <w:rPr>
                <w:sz w:val="12"/>
                <w:szCs w:val="12"/>
              </w:rPr>
              <w:t>334,651</w:t>
            </w:r>
          </w:p>
        </w:tc>
        <w:tc>
          <w:tcPr>
            <w:tcW w:w="992" w:type="dxa"/>
            <w:shd w:val="clear" w:color="auto" w:fill="auto"/>
            <w:vAlign w:val="center"/>
          </w:tcPr>
          <w:p w:rsidR="006A32D4" w:rsidRPr="005173EA" w:rsidRDefault="006A32D4" w:rsidP="002D6163">
            <w:pPr>
              <w:widowControl w:val="0"/>
              <w:autoSpaceDE w:val="0"/>
              <w:autoSpaceDN w:val="0"/>
              <w:jc w:val="center"/>
              <w:rPr>
                <w:sz w:val="12"/>
                <w:szCs w:val="12"/>
              </w:rPr>
            </w:pPr>
            <w:r w:rsidRPr="005173EA">
              <w:rPr>
                <w:sz w:val="12"/>
                <w:szCs w:val="12"/>
              </w:rPr>
              <w:t>72</w:t>
            </w:r>
            <w:r>
              <w:rPr>
                <w:sz w:val="12"/>
                <w:szCs w:val="12"/>
              </w:rPr>
              <w:t xml:space="preserve"> </w:t>
            </w:r>
            <w:r w:rsidRPr="005173EA">
              <w:rPr>
                <w:sz w:val="12"/>
                <w:szCs w:val="12"/>
              </w:rPr>
              <w:t>815,222</w:t>
            </w:r>
          </w:p>
        </w:tc>
        <w:tc>
          <w:tcPr>
            <w:tcW w:w="851" w:type="dxa"/>
            <w:shd w:val="clear" w:color="auto" w:fill="auto"/>
            <w:vAlign w:val="center"/>
          </w:tcPr>
          <w:p w:rsidR="006A32D4" w:rsidRPr="005173EA" w:rsidRDefault="006A32D4" w:rsidP="002D6163">
            <w:pPr>
              <w:widowControl w:val="0"/>
              <w:autoSpaceDE w:val="0"/>
              <w:autoSpaceDN w:val="0"/>
              <w:jc w:val="center"/>
              <w:rPr>
                <w:sz w:val="12"/>
                <w:szCs w:val="12"/>
              </w:rPr>
            </w:pPr>
            <w:r w:rsidRPr="005173EA">
              <w:rPr>
                <w:sz w:val="12"/>
                <w:szCs w:val="12"/>
              </w:rPr>
              <w:t>80</w:t>
            </w:r>
            <w:r>
              <w:rPr>
                <w:sz w:val="12"/>
                <w:szCs w:val="12"/>
              </w:rPr>
              <w:t xml:space="preserve"> </w:t>
            </w:r>
            <w:r w:rsidRPr="005173EA">
              <w:rPr>
                <w:sz w:val="12"/>
                <w:szCs w:val="12"/>
              </w:rPr>
              <w:t>880,317</w:t>
            </w:r>
          </w:p>
        </w:tc>
        <w:tc>
          <w:tcPr>
            <w:tcW w:w="850" w:type="dxa"/>
            <w:shd w:val="clear" w:color="auto" w:fill="auto"/>
            <w:vAlign w:val="center"/>
          </w:tcPr>
          <w:p w:rsidR="006A32D4" w:rsidRPr="005173EA" w:rsidRDefault="006A32D4" w:rsidP="002D6163">
            <w:pPr>
              <w:widowControl w:val="0"/>
              <w:autoSpaceDE w:val="0"/>
              <w:autoSpaceDN w:val="0"/>
              <w:jc w:val="center"/>
              <w:rPr>
                <w:sz w:val="12"/>
                <w:szCs w:val="12"/>
              </w:rPr>
            </w:pPr>
            <w:r w:rsidRPr="005173EA">
              <w:rPr>
                <w:sz w:val="12"/>
                <w:szCs w:val="12"/>
              </w:rPr>
              <w:t>81</w:t>
            </w:r>
            <w:r>
              <w:rPr>
                <w:sz w:val="12"/>
                <w:szCs w:val="12"/>
              </w:rPr>
              <w:t xml:space="preserve"> </w:t>
            </w:r>
            <w:r w:rsidRPr="005173EA">
              <w:rPr>
                <w:sz w:val="12"/>
                <w:szCs w:val="12"/>
              </w:rPr>
              <w:t>064,547</w:t>
            </w:r>
          </w:p>
        </w:tc>
        <w:tc>
          <w:tcPr>
            <w:tcW w:w="851" w:type="dxa"/>
            <w:shd w:val="clear" w:color="auto" w:fill="auto"/>
            <w:vAlign w:val="center"/>
          </w:tcPr>
          <w:p w:rsidR="006A32D4" w:rsidRPr="005173EA" w:rsidRDefault="006A32D4" w:rsidP="002D6163">
            <w:pPr>
              <w:widowControl w:val="0"/>
              <w:autoSpaceDE w:val="0"/>
              <w:autoSpaceDN w:val="0"/>
              <w:jc w:val="center"/>
              <w:rPr>
                <w:rFonts w:eastAsia="Calibri"/>
                <w:sz w:val="12"/>
                <w:szCs w:val="12"/>
                <w:lang w:eastAsia="en-US"/>
              </w:rPr>
            </w:pPr>
            <w:r w:rsidRPr="002D6163">
              <w:rPr>
                <w:sz w:val="12"/>
                <w:szCs w:val="12"/>
              </w:rPr>
              <w:t>141 406,804</w:t>
            </w:r>
          </w:p>
        </w:tc>
        <w:tc>
          <w:tcPr>
            <w:tcW w:w="850" w:type="dxa"/>
            <w:shd w:val="clear" w:color="auto" w:fill="auto"/>
            <w:vAlign w:val="center"/>
          </w:tcPr>
          <w:p w:rsidR="006A32D4" w:rsidRPr="007A18E5" w:rsidRDefault="006A32D4" w:rsidP="002D6163">
            <w:pPr>
              <w:jc w:val="center"/>
              <w:rPr>
                <w:sz w:val="12"/>
                <w:szCs w:val="12"/>
              </w:rPr>
            </w:pPr>
            <w:r w:rsidRPr="00403B7E">
              <w:rPr>
                <w:sz w:val="12"/>
                <w:szCs w:val="12"/>
              </w:rPr>
              <w:t>126 989,877</w:t>
            </w:r>
          </w:p>
        </w:tc>
        <w:tc>
          <w:tcPr>
            <w:tcW w:w="851" w:type="dxa"/>
            <w:shd w:val="clear" w:color="auto" w:fill="auto"/>
            <w:vAlign w:val="center"/>
          </w:tcPr>
          <w:p w:rsidR="006A32D4" w:rsidRPr="00EE7DAC" w:rsidRDefault="006A32D4" w:rsidP="002D6163">
            <w:pPr>
              <w:jc w:val="center"/>
              <w:rPr>
                <w:sz w:val="12"/>
                <w:szCs w:val="12"/>
              </w:rPr>
            </w:pPr>
            <w:r w:rsidRPr="00EE7DAC">
              <w:rPr>
                <w:sz w:val="12"/>
                <w:szCs w:val="12"/>
              </w:rPr>
              <w:t>130 237,162</w:t>
            </w:r>
          </w:p>
        </w:tc>
        <w:tc>
          <w:tcPr>
            <w:tcW w:w="851" w:type="dxa"/>
            <w:shd w:val="clear" w:color="auto" w:fill="auto"/>
            <w:vAlign w:val="center"/>
          </w:tcPr>
          <w:p w:rsidR="006A32D4" w:rsidRPr="00EE7DAC" w:rsidRDefault="006A32D4" w:rsidP="002D6163">
            <w:pPr>
              <w:jc w:val="center"/>
              <w:rPr>
                <w:sz w:val="12"/>
                <w:szCs w:val="12"/>
              </w:rPr>
            </w:pPr>
            <w:r w:rsidRPr="00EE7DAC">
              <w:rPr>
                <w:sz w:val="12"/>
                <w:szCs w:val="12"/>
              </w:rPr>
              <w:t>109 589,752</w:t>
            </w:r>
          </w:p>
        </w:tc>
        <w:tc>
          <w:tcPr>
            <w:tcW w:w="851" w:type="dxa"/>
            <w:shd w:val="clear" w:color="auto" w:fill="auto"/>
            <w:vAlign w:val="center"/>
          </w:tcPr>
          <w:p w:rsidR="006A32D4" w:rsidRPr="00EE7DAC" w:rsidRDefault="006A32D4" w:rsidP="002D6163">
            <w:pPr>
              <w:jc w:val="center"/>
              <w:rPr>
                <w:sz w:val="12"/>
                <w:szCs w:val="12"/>
              </w:rPr>
            </w:pPr>
            <w:r w:rsidRPr="00EE7DAC">
              <w:rPr>
                <w:sz w:val="12"/>
                <w:szCs w:val="12"/>
              </w:rPr>
              <w:t>109 589,752</w:t>
            </w:r>
          </w:p>
        </w:tc>
        <w:tc>
          <w:tcPr>
            <w:tcW w:w="851" w:type="dxa"/>
            <w:shd w:val="clear" w:color="auto" w:fill="auto"/>
            <w:vAlign w:val="center"/>
          </w:tcPr>
          <w:p w:rsidR="006A32D4" w:rsidRPr="002D6163" w:rsidRDefault="006A32D4" w:rsidP="002D6163">
            <w:pPr>
              <w:jc w:val="center"/>
              <w:rPr>
                <w:sz w:val="12"/>
                <w:szCs w:val="12"/>
              </w:rPr>
            </w:pPr>
            <w:r w:rsidRPr="002D6163">
              <w:rPr>
                <w:sz w:val="12"/>
                <w:szCs w:val="12"/>
              </w:rPr>
              <w:t>101 081,094</w:t>
            </w:r>
          </w:p>
        </w:tc>
        <w:tc>
          <w:tcPr>
            <w:tcW w:w="851" w:type="dxa"/>
            <w:shd w:val="clear" w:color="auto" w:fill="auto"/>
            <w:vAlign w:val="center"/>
          </w:tcPr>
          <w:p w:rsidR="006A32D4" w:rsidRPr="002D6163" w:rsidRDefault="006A32D4" w:rsidP="002D6163">
            <w:pPr>
              <w:jc w:val="center"/>
              <w:rPr>
                <w:sz w:val="12"/>
                <w:szCs w:val="12"/>
              </w:rPr>
            </w:pPr>
            <w:r w:rsidRPr="002D6163">
              <w:rPr>
                <w:sz w:val="12"/>
                <w:szCs w:val="12"/>
              </w:rPr>
              <w:t>101 081,094</w:t>
            </w:r>
          </w:p>
        </w:tc>
      </w:tr>
      <w:tr w:rsidR="006A32D4" w:rsidRPr="005173EA" w:rsidTr="0092271A">
        <w:tc>
          <w:tcPr>
            <w:tcW w:w="1135" w:type="dxa"/>
            <w:vMerge/>
          </w:tcPr>
          <w:p w:rsidR="006A32D4" w:rsidRPr="005173EA" w:rsidRDefault="006A32D4" w:rsidP="002D6163">
            <w:pPr>
              <w:spacing w:line="276" w:lineRule="auto"/>
              <w:rPr>
                <w:rFonts w:eastAsia="Calibri"/>
                <w:sz w:val="12"/>
                <w:szCs w:val="12"/>
                <w:lang w:eastAsia="en-US"/>
              </w:rPr>
            </w:pPr>
          </w:p>
        </w:tc>
        <w:tc>
          <w:tcPr>
            <w:tcW w:w="1814" w:type="dxa"/>
            <w:vMerge/>
          </w:tcPr>
          <w:p w:rsidR="006A32D4" w:rsidRPr="005173EA" w:rsidRDefault="006A32D4" w:rsidP="002D6163">
            <w:pPr>
              <w:spacing w:line="276" w:lineRule="auto"/>
              <w:rPr>
                <w:rFonts w:eastAsia="Calibri"/>
                <w:sz w:val="12"/>
                <w:szCs w:val="12"/>
                <w:lang w:eastAsia="en-US"/>
              </w:rPr>
            </w:pPr>
          </w:p>
        </w:tc>
        <w:tc>
          <w:tcPr>
            <w:tcW w:w="1872" w:type="dxa"/>
            <w:vAlign w:val="center"/>
          </w:tcPr>
          <w:p w:rsidR="006A32D4" w:rsidRPr="005173EA" w:rsidRDefault="006A32D4" w:rsidP="002D6163">
            <w:pPr>
              <w:widowControl w:val="0"/>
              <w:autoSpaceDE w:val="0"/>
              <w:autoSpaceDN w:val="0"/>
              <w:rPr>
                <w:sz w:val="12"/>
                <w:szCs w:val="12"/>
              </w:rPr>
            </w:pPr>
            <w:r w:rsidRPr="005173EA">
              <w:rPr>
                <w:sz w:val="12"/>
                <w:szCs w:val="12"/>
              </w:rPr>
              <w:t>областной бюджет</w:t>
            </w:r>
          </w:p>
        </w:tc>
        <w:tc>
          <w:tcPr>
            <w:tcW w:w="850" w:type="dxa"/>
            <w:shd w:val="clear" w:color="auto" w:fill="auto"/>
            <w:vAlign w:val="center"/>
          </w:tcPr>
          <w:p w:rsidR="006A32D4" w:rsidRPr="005173EA" w:rsidRDefault="006A32D4" w:rsidP="002D6163">
            <w:pPr>
              <w:widowControl w:val="0"/>
              <w:autoSpaceDE w:val="0"/>
              <w:autoSpaceDN w:val="0"/>
              <w:jc w:val="center"/>
              <w:rPr>
                <w:sz w:val="12"/>
                <w:szCs w:val="12"/>
              </w:rPr>
            </w:pPr>
            <w:r w:rsidRPr="005173EA">
              <w:rPr>
                <w:sz w:val="12"/>
                <w:szCs w:val="12"/>
              </w:rPr>
              <w:t>60</w:t>
            </w:r>
            <w:r>
              <w:rPr>
                <w:sz w:val="12"/>
                <w:szCs w:val="12"/>
              </w:rPr>
              <w:t xml:space="preserve"> </w:t>
            </w:r>
            <w:r w:rsidRPr="005173EA">
              <w:rPr>
                <w:sz w:val="12"/>
                <w:szCs w:val="12"/>
              </w:rPr>
              <w:t>604,931</w:t>
            </w:r>
          </w:p>
        </w:tc>
        <w:tc>
          <w:tcPr>
            <w:tcW w:w="992" w:type="dxa"/>
            <w:shd w:val="clear" w:color="auto" w:fill="auto"/>
            <w:vAlign w:val="center"/>
          </w:tcPr>
          <w:p w:rsidR="006A32D4" w:rsidRPr="005173EA" w:rsidRDefault="006A32D4" w:rsidP="002D6163">
            <w:pPr>
              <w:widowControl w:val="0"/>
              <w:autoSpaceDE w:val="0"/>
              <w:autoSpaceDN w:val="0"/>
              <w:jc w:val="center"/>
              <w:rPr>
                <w:sz w:val="12"/>
                <w:szCs w:val="12"/>
              </w:rPr>
            </w:pPr>
            <w:r w:rsidRPr="005173EA">
              <w:rPr>
                <w:sz w:val="12"/>
                <w:szCs w:val="12"/>
              </w:rPr>
              <w:t>64</w:t>
            </w:r>
            <w:r>
              <w:rPr>
                <w:sz w:val="12"/>
                <w:szCs w:val="12"/>
              </w:rPr>
              <w:t xml:space="preserve"> </w:t>
            </w:r>
            <w:r w:rsidRPr="005173EA">
              <w:rPr>
                <w:sz w:val="12"/>
                <w:szCs w:val="12"/>
              </w:rPr>
              <w:t>334,651</w:t>
            </w:r>
          </w:p>
        </w:tc>
        <w:tc>
          <w:tcPr>
            <w:tcW w:w="992" w:type="dxa"/>
            <w:shd w:val="clear" w:color="auto" w:fill="auto"/>
            <w:vAlign w:val="center"/>
          </w:tcPr>
          <w:p w:rsidR="006A32D4" w:rsidRPr="005173EA" w:rsidRDefault="006A32D4" w:rsidP="002D6163">
            <w:pPr>
              <w:widowControl w:val="0"/>
              <w:autoSpaceDE w:val="0"/>
              <w:autoSpaceDN w:val="0"/>
              <w:jc w:val="center"/>
              <w:rPr>
                <w:sz w:val="12"/>
                <w:szCs w:val="12"/>
              </w:rPr>
            </w:pPr>
            <w:r w:rsidRPr="005173EA">
              <w:rPr>
                <w:sz w:val="12"/>
                <w:szCs w:val="12"/>
              </w:rPr>
              <w:t>72</w:t>
            </w:r>
            <w:r>
              <w:rPr>
                <w:sz w:val="12"/>
                <w:szCs w:val="12"/>
              </w:rPr>
              <w:t xml:space="preserve"> </w:t>
            </w:r>
            <w:r w:rsidRPr="005173EA">
              <w:rPr>
                <w:sz w:val="12"/>
                <w:szCs w:val="12"/>
              </w:rPr>
              <w:t>815,222</w:t>
            </w:r>
          </w:p>
        </w:tc>
        <w:tc>
          <w:tcPr>
            <w:tcW w:w="851" w:type="dxa"/>
            <w:shd w:val="clear" w:color="auto" w:fill="auto"/>
            <w:vAlign w:val="center"/>
          </w:tcPr>
          <w:p w:rsidR="006A32D4" w:rsidRPr="005173EA" w:rsidRDefault="006A32D4" w:rsidP="002D6163">
            <w:pPr>
              <w:widowControl w:val="0"/>
              <w:autoSpaceDE w:val="0"/>
              <w:autoSpaceDN w:val="0"/>
              <w:jc w:val="center"/>
              <w:rPr>
                <w:sz w:val="12"/>
                <w:szCs w:val="12"/>
              </w:rPr>
            </w:pPr>
            <w:r w:rsidRPr="005173EA">
              <w:rPr>
                <w:sz w:val="12"/>
                <w:szCs w:val="12"/>
              </w:rPr>
              <w:t>80</w:t>
            </w:r>
            <w:r>
              <w:rPr>
                <w:sz w:val="12"/>
                <w:szCs w:val="12"/>
              </w:rPr>
              <w:t xml:space="preserve"> </w:t>
            </w:r>
            <w:r w:rsidRPr="005173EA">
              <w:rPr>
                <w:sz w:val="12"/>
                <w:szCs w:val="12"/>
              </w:rPr>
              <w:t>880,317</w:t>
            </w:r>
          </w:p>
        </w:tc>
        <w:tc>
          <w:tcPr>
            <w:tcW w:w="850" w:type="dxa"/>
            <w:shd w:val="clear" w:color="auto" w:fill="auto"/>
            <w:vAlign w:val="center"/>
          </w:tcPr>
          <w:p w:rsidR="006A32D4" w:rsidRPr="005173EA" w:rsidRDefault="006A32D4" w:rsidP="002D6163">
            <w:pPr>
              <w:widowControl w:val="0"/>
              <w:autoSpaceDE w:val="0"/>
              <w:autoSpaceDN w:val="0"/>
              <w:jc w:val="center"/>
              <w:rPr>
                <w:sz w:val="12"/>
                <w:szCs w:val="12"/>
              </w:rPr>
            </w:pPr>
            <w:r w:rsidRPr="005173EA">
              <w:rPr>
                <w:sz w:val="12"/>
                <w:szCs w:val="12"/>
              </w:rPr>
              <w:t>81</w:t>
            </w:r>
            <w:r>
              <w:rPr>
                <w:sz w:val="12"/>
                <w:szCs w:val="12"/>
              </w:rPr>
              <w:t xml:space="preserve"> </w:t>
            </w:r>
            <w:r w:rsidRPr="005173EA">
              <w:rPr>
                <w:sz w:val="12"/>
                <w:szCs w:val="12"/>
              </w:rPr>
              <w:t>064,547</w:t>
            </w:r>
          </w:p>
        </w:tc>
        <w:tc>
          <w:tcPr>
            <w:tcW w:w="851" w:type="dxa"/>
            <w:shd w:val="clear" w:color="auto" w:fill="auto"/>
            <w:vAlign w:val="center"/>
          </w:tcPr>
          <w:p w:rsidR="006A32D4" w:rsidRPr="005173EA" w:rsidRDefault="006A32D4" w:rsidP="002D6163">
            <w:pPr>
              <w:widowControl w:val="0"/>
              <w:autoSpaceDE w:val="0"/>
              <w:autoSpaceDN w:val="0"/>
              <w:jc w:val="center"/>
              <w:rPr>
                <w:rFonts w:eastAsia="Calibri"/>
                <w:sz w:val="12"/>
                <w:szCs w:val="12"/>
                <w:lang w:eastAsia="en-US"/>
              </w:rPr>
            </w:pPr>
            <w:r w:rsidRPr="002D6163">
              <w:rPr>
                <w:sz w:val="12"/>
                <w:szCs w:val="12"/>
              </w:rPr>
              <w:t>141 406,804</w:t>
            </w:r>
          </w:p>
        </w:tc>
        <w:tc>
          <w:tcPr>
            <w:tcW w:w="850" w:type="dxa"/>
            <w:shd w:val="clear" w:color="auto" w:fill="auto"/>
            <w:vAlign w:val="center"/>
          </w:tcPr>
          <w:p w:rsidR="006A32D4" w:rsidRPr="007A18E5" w:rsidRDefault="006A32D4" w:rsidP="002D6163">
            <w:pPr>
              <w:jc w:val="center"/>
              <w:rPr>
                <w:sz w:val="12"/>
                <w:szCs w:val="12"/>
              </w:rPr>
            </w:pPr>
            <w:r w:rsidRPr="00403B7E">
              <w:rPr>
                <w:sz w:val="12"/>
                <w:szCs w:val="12"/>
              </w:rPr>
              <w:t>126 989,877</w:t>
            </w:r>
          </w:p>
        </w:tc>
        <w:tc>
          <w:tcPr>
            <w:tcW w:w="851" w:type="dxa"/>
            <w:shd w:val="clear" w:color="auto" w:fill="auto"/>
            <w:vAlign w:val="center"/>
          </w:tcPr>
          <w:p w:rsidR="006A32D4" w:rsidRPr="00EE7DAC" w:rsidRDefault="006A32D4" w:rsidP="002D6163">
            <w:pPr>
              <w:jc w:val="center"/>
              <w:rPr>
                <w:sz w:val="12"/>
                <w:szCs w:val="12"/>
              </w:rPr>
            </w:pPr>
            <w:r w:rsidRPr="00EE7DAC">
              <w:rPr>
                <w:sz w:val="12"/>
                <w:szCs w:val="12"/>
              </w:rPr>
              <w:t>130 237,162</w:t>
            </w:r>
          </w:p>
        </w:tc>
        <w:tc>
          <w:tcPr>
            <w:tcW w:w="851" w:type="dxa"/>
            <w:shd w:val="clear" w:color="auto" w:fill="auto"/>
            <w:vAlign w:val="center"/>
          </w:tcPr>
          <w:p w:rsidR="006A32D4" w:rsidRPr="00EE7DAC" w:rsidRDefault="006A32D4" w:rsidP="002D6163">
            <w:pPr>
              <w:jc w:val="center"/>
              <w:rPr>
                <w:sz w:val="12"/>
                <w:szCs w:val="12"/>
              </w:rPr>
            </w:pPr>
            <w:r w:rsidRPr="00EE7DAC">
              <w:rPr>
                <w:sz w:val="12"/>
                <w:szCs w:val="12"/>
              </w:rPr>
              <w:t>109 589,752</w:t>
            </w:r>
          </w:p>
        </w:tc>
        <w:tc>
          <w:tcPr>
            <w:tcW w:w="851" w:type="dxa"/>
            <w:shd w:val="clear" w:color="auto" w:fill="auto"/>
            <w:vAlign w:val="center"/>
          </w:tcPr>
          <w:p w:rsidR="006A32D4" w:rsidRPr="00EE7DAC" w:rsidRDefault="006A32D4" w:rsidP="002D6163">
            <w:pPr>
              <w:jc w:val="center"/>
              <w:rPr>
                <w:sz w:val="12"/>
                <w:szCs w:val="12"/>
              </w:rPr>
            </w:pPr>
            <w:r w:rsidRPr="00EE7DAC">
              <w:rPr>
                <w:sz w:val="12"/>
                <w:szCs w:val="12"/>
              </w:rPr>
              <w:t>109 589,752</w:t>
            </w:r>
          </w:p>
        </w:tc>
        <w:tc>
          <w:tcPr>
            <w:tcW w:w="851" w:type="dxa"/>
            <w:shd w:val="clear" w:color="auto" w:fill="auto"/>
            <w:vAlign w:val="center"/>
          </w:tcPr>
          <w:p w:rsidR="006A32D4" w:rsidRPr="002D6163" w:rsidRDefault="006A32D4" w:rsidP="002D6163">
            <w:pPr>
              <w:jc w:val="center"/>
              <w:rPr>
                <w:sz w:val="12"/>
                <w:szCs w:val="12"/>
              </w:rPr>
            </w:pPr>
            <w:r w:rsidRPr="002D6163">
              <w:rPr>
                <w:sz w:val="12"/>
                <w:szCs w:val="12"/>
              </w:rPr>
              <w:t>101 081,094</w:t>
            </w:r>
          </w:p>
        </w:tc>
        <w:tc>
          <w:tcPr>
            <w:tcW w:w="851" w:type="dxa"/>
            <w:shd w:val="clear" w:color="auto" w:fill="auto"/>
            <w:vAlign w:val="center"/>
          </w:tcPr>
          <w:p w:rsidR="006A32D4" w:rsidRPr="002D6163" w:rsidRDefault="006A32D4" w:rsidP="002D6163">
            <w:pPr>
              <w:jc w:val="center"/>
              <w:rPr>
                <w:sz w:val="12"/>
                <w:szCs w:val="12"/>
              </w:rPr>
            </w:pPr>
            <w:r w:rsidRPr="002D6163">
              <w:rPr>
                <w:sz w:val="12"/>
                <w:szCs w:val="12"/>
              </w:rPr>
              <w:t>101 081,094</w:t>
            </w:r>
          </w:p>
        </w:tc>
      </w:tr>
      <w:tr w:rsidR="006A32D4" w:rsidRPr="005173EA" w:rsidTr="00B968C8">
        <w:tc>
          <w:tcPr>
            <w:tcW w:w="1135" w:type="dxa"/>
            <w:vMerge w:val="restart"/>
            <w:vAlign w:val="center"/>
          </w:tcPr>
          <w:p w:rsidR="006A32D4" w:rsidRPr="005173EA" w:rsidRDefault="00A66CA5" w:rsidP="002D6163">
            <w:pPr>
              <w:widowControl w:val="0"/>
              <w:autoSpaceDE w:val="0"/>
              <w:autoSpaceDN w:val="0"/>
              <w:jc w:val="center"/>
              <w:outlineLvl w:val="3"/>
              <w:rPr>
                <w:sz w:val="12"/>
                <w:szCs w:val="12"/>
              </w:rPr>
            </w:pPr>
            <w:hyperlink w:anchor="P2566" w:history="1">
              <w:r w:rsidR="006A32D4" w:rsidRPr="005173EA">
                <w:rPr>
                  <w:sz w:val="12"/>
                  <w:szCs w:val="12"/>
                </w:rPr>
                <w:t>Подпрограмма 6</w:t>
              </w:r>
            </w:hyperlink>
          </w:p>
        </w:tc>
        <w:tc>
          <w:tcPr>
            <w:tcW w:w="1814" w:type="dxa"/>
            <w:vMerge w:val="restart"/>
            <w:vAlign w:val="center"/>
          </w:tcPr>
          <w:p w:rsidR="006A32D4" w:rsidRPr="005173EA" w:rsidRDefault="006A32D4" w:rsidP="00B968C8">
            <w:pPr>
              <w:widowControl w:val="0"/>
              <w:autoSpaceDE w:val="0"/>
              <w:autoSpaceDN w:val="0"/>
              <w:rPr>
                <w:sz w:val="12"/>
                <w:szCs w:val="12"/>
              </w:rPr>
            </w:pPr>
            <w:r w:rsidRPr="005173EA">
              <w:rPr>
                <w:sz w:val="12"/>
                <w:szCs w:val="12"/>
              </w:rPr>
              <w:t>Создание новых мест в общео</w:t>
            </w:r>
            <w:r w:rsidRPr="005173EA">
              <w:rPr>
                <w:sz w:val="12"/>
                <w:szCs w:val="12"/>
              </w:rPr>
              <w:t>б</w:t>
            </w:r>
            <w:r w:rsidRPr="005173EA">
              <w:rPr>
                <w:sz w:val="12"/>
                <w:szCs w:val="12"/>
              </w:rPr>
              <w:t xml:space="preserve">разовательных организациях Курской области в соответствии с прогнозируемой потребностью и современными условиями обучения на 2016 </w:t>
            </w:r>
            <w:r w:rsidR="004A2A5E">
              <w:rPr>
                <w:sz w:val="12"/>
                <w:szCs w:val="12"/>
              </w:rPr>
              <w:t xml:space="preserve">– </w:t>
            </w:r>
            <w:r w:rsidRPr="005173EA">
              <w:rPr>
                <w:sz w:val="12"/>
                <w:szCs w:val="12"/>
              </w:rPr>
              <w:t xml:space="preserve"> 2025 годы</w:t>
            </w:r>
          </w:p>
        </w:tc>
        <w:tc>
          <w:tcPr>
            <w:tcW w:w="1872" w:type="dxa"/>
            <w:vAlign w:val="center"/>
          </w:tcPr>
          <w:p w:rsidR="006A32D4" w:rsidRPr="005173EA" w:rsidRDefault="006A32D4" w:rsidP="002D6163">
            <w:pPr>
              <w:widowControl w:val="0"/>
              <w:autoSpaceDE w:val="0"/>
              <w:autoSpaceDN w:val="0"/>
              <w:rPr>
                <w:sz w:val="12"/>
                <w:szCs w:val="12"/>
              </w:rPr>
            </w:pPr>
            <w:r>
              <w:rPr>
                <w:sz w:val="12"/>
                <w:szCs w:val="12"/>
              </w:rPr>
              <w:t>в</w:t>
            </w:r>
            <w:r w:rsidRPr="005173EA">
              <w:rPr>
                <w:sz w:val="12"/>
                <w:szCs w:val="12"/>
              </w:rPr>
              <w:t>сего</w:t>
            </w:r>
          </w:p>
        </w:tc>
        <w:tc>
          <w:tcPr>
            <w:tcW w:w="850" w:type="dxa"/>
            <w:vAlign w:val="center"/>
          </w:tcPr>
          <w:p w:rsidR="006A32D4" w:rsidRPr="005173EA" w:rsidRDefault="006A32D4" w:rsidP="002D6163">
            <w:pPr>
              <w:widowControl w:val="0"/>
              <w:autoSpaceDE w:val="0"/>
              <w:autoSpaceDN w:val="0"/>
              <w:jc w:val="center"/>
              <w:rPr>
                <w:sz w:val="12"/>
                <w:szCs w:val="12"/>
              </w:rPr>
            </w:pPr>
            <w:r w:rsidRPr="005173EA">
              <w:rPr>
                <w:sz w:val="12"/>
                <w:szCs w:val="12"/>
              </w:rPr>
              <w:t>0,000</w:t>
            </w:r>
          </w:p>
        </w:tc>
        <w:tc>
          <w:tcPr>
            <w:tcW w:w="992" w:type="dxa"/>
            <w:vAlign w:val="center"/>
          </w:tcPr>
          <w:p w:rsidR="006A32D4" w:rsidRPr="005173EA" w:rsidRDefault="006A32D4" w:rsidP="002D6163">
            <w:pPr>
              <w:widowControl w:val="0"/>
              <w:autoSpaceDE w:val="0"/>
              <w:autoSpaceDN w:val="0"/>
              <w:jc w:val="center"/>
              <w:rPr>
                <w:sz w:val="12"/>
                <w:szCs w:val="12"/>
              </w:rPr>
            </w:pPr>
            <w:r w:rsidRPr="005173EA">
              <w:rPr>
                <w:sz w:val="12"/>
                <w:szCs w:val="12"/>
              </w:rPr>
              <w:t>0,000</w:t>
            </w:r>
          </w:p>
        </w:tc>
        <w:tc>
          <w:tcPr>
            <w:tcW w:w="992" w:type="dxa"/>
            <w:vAlign w:val="center"/>
          </w:tcPr>
          <w:p w:rsidR="006A32D4" w:rsidRPr="005173EA" w:rsidRDefault="006A32D4" w:rsidP="002D6163">
            <w:pPr>
              <w:widowControl w:val="0"/>
              <w:autoSpaceDE w:val="0"/>
              <w:autoSpaceDN w:val="0"/>
              <w:jc w:val="center"/>
              <w:rPr>
                <w:sz w:val="12"/>
                <w:szCs w:val="12"/>
              </w:rPr>
            </w:pPr>
            <w:r w:rsidRPr="005173EA">
              <w:rPr>
                <w:sz w:val="12"/>
                <w:szCs w:val="12"/>
              </w:rPr>
              <w:t>680</w:t>
            </w:r>
            <w:r>
              <w:rPr>
                <w:sz w:val="12"/>
                <w:szCs w:val="12"/>
              </w:rPr>
              <w:t xml:space="preserve"> </w:t>
            </w:r>
            <w:r w:rsidRPr="005173EA">
              <w:rPr>
                <w:sz w:val="12"/>
                <w:szCs w:val="12"/>
              </w:rPr>
              <w:t>332,000</w:t>
            </w:r>
          </w:p>
        </w:tc>
        <w:tc>
          <w:tcPr>
            <w:tcW w:w="851" w:type="dxa"/>
            <w:vAlign w:val="center"/>
          </w:tcPr>
          <w:p w:rsidR="006A32D4" w:rsidRPr="005173EA" w:rsidRDefault="006A32D4" w:rsidP="002D6163">
            <w:pPr>
              <w:widowControl w:val="0"/>
              <w:autoSpaceDE w:val="0"/>
              <w:autoSpaceDN w:val="0"/>
              <w:jc w:val="center"/>
              <w:rPr>
                <w:sz w:val="12"/>
                <w:szCs w:val="12"/>
              </w:rPr>
            </w:pPr>
            <w:r w:rsidRPr="005173EA">
              <w:rPr>
                <w:sz w:val="12"/>
                <w:szCs w:val="12"/>
              </w:rPr>
              <w:t>786</w:t>
            </w:r>
            <w:r>
              <w:rPr>
                <w:sz w:val="12"/>
                <w:szCs w:val="12"/>
              </w:rPr>
              <w:t xml:space="preserve"> </w:t>
            </w:r>
            <w:r w:rsidRPr="005173EA">
              <w:rPr>
                <w:sz w:val="12"/>
                <w:szCs w:val="12"/>
              </w:rPr>
              <w:t>081,300</w:t>
            </w:r>
          </w:p>
        </w:tc>
        <w:tc>
          <w:tcPr>
            <w:tcW w:w="850" w:type="dxa"/>
            <w:vAlign w:val="center"/>
          </w:tcPr>
          <w:p w:rsidR="006A32D4" w:rsidRPr="005173EA" w:rsidRDefault="006A32D4" w:rsidP="002D6163">
            <w:pPr>
              <w:widowControl w:val="0"/>
              <w:autoSpaceDE w:val="0"/>
              <w:autoSpaceDN w:val="0"/>
              <w:jc w:val="center"/>
              <w:rPr>
                <w:sz w:val="12"/>
                <w:szCs w:val="12"/>
              </w:rPr>
            </w:pPr>
            <w:r w:rsidRPr="005173EA">
              <w:rPr>
                <w:sz w:val="12"/>
                <w:szCs w:val="12"/>
              </w:rPr>
              <w:t>0,000</w:t>
            </w:r>
          </w:p>
        </w:tc>
        <w:tc>
          <w:tcPr>
            <w:tcW w:w="851" w:type="dxa"/>
            <w:vAlign w:val="center"/>
          </w:tcPr>
          <w:p w:rsidR="006A32D4" w:rsidRPr="005173EA" w:rsidRDefault="006A32D4" w:rsidP="002D6163">
            <w:pPr>
              <w:widowControl w:val="0"/>
              <w:autoSpaceDE w:val="0"/>
              <w:autoSpaceDN w:val="0"/>
              <w:jc w:val="center"/>
              <w:rPr>
                <w:sz w:val="12"/>
                <w:szCs w:val="12"/>
              </w:rPr>
            </w:pPr>
            <w:r w:rsidRPr="005173EA">
              <w:rPr>
                <w:sz w:val="12"/>
                <w:szCs w:val="12"/>
              </w:rPr>
              <w:t>0,000</w:t>
            </w:r>
          </w:p>
        </w:tc>
        <w:tc>
          <w:tcPr>
            <w:tcW w:w="850" w:type="dxa"/>
            <w:vAlign w:val="center"/>
          </w:tcPr>
          <w:p w:rsidR="006A32D4" w:rsidRPr="005173EA" w:rsidRDefault="006A32D4" w:rsidP="002D6163">
            <w:pPr>
              <w:widowControl w:val="0"/>
              <w:autoSpaceDE w:val="0"/>
              <w:autoSpaceDN w:val="0"/>
              <w:jc w:val="center"/>
              <w:rPr>
                <w:sz w:val="12"/>
                <w:szCs w:val="12"/>
              </w:rPr>
            </w:pPr>
            <w:r w:rsidRPr="005173EA">
              <w:rPr>
                <w:sz w:val="12"/>
                <w:szCs w:val="12"/>
              </w:rPr>
              <w:t>0,000</w:t>
            </w:r>
          </w:p>
        </w:tc>
        <w:tc>
          <w:tcPr>
            <w:tcW w:w="851" w:type="dxa"/>
            <w:vAlign w:val="center"/>
          </w:tcPr>
          <w:p w:rsidR="006A32D4" w:rsidRPr="00DB0CAB" w:rsidRDefault="006A32D4" w:rsidP="002D6163">
            <w:pPr>
              <w:widowControl w:val="0"/>
              <w:autoSpaceDE w:val="0"/>
              <w:autoSpaceDN w:val="0"/>
              <w:jc w:val="center"/>
              <w:rPr>
                <w:sz w:val="12"/>
                <w:szCs w:val="12"/>
              </w:rPr>
            </w:pPr>
            <w:r w:rsidRPr="00DB0CAB">
              <w:rPr>
                <w:sz w:val="12"/>
                <w:szCs w:val="12"/>
              </w:rPr>
              <w:t>0,000</w:t>
            </w:r>
          </w:p>
        </w:tc>
        <w:tc>
          <w:tcPr>
            <w:tcW w:w="851" w:type="dxa"/>
            <w:vAlign w:val="center"/>
          </w:tcPr>
          <w:p w:rsidR="006A32D4" w:rsidRPr="00B968C8" w:rsidRDefault="006A32D4" w:rsidP="00B968C8">
            <w:pPr>
              <w:widowControl w:val="0"/>
              <w:autoSpaceDE w:val="0"/>
              <w:autoSpaceDN w:val="0"/>
              <w:jc w:val="center"/>
              <w:rPr>
                <w:sz w:val="12"/>
                <w:szCs w:val="12"/>
              </w:rPr>
            </w:pPr>
            <w:r w:rsidRPr="00B968C8">
              <w:rPr>
                <w:sz w:val="12"/>
                <w:szCs w:val="12"/>
              </w:rPr>
              <w:t>0,000</w:t>
            </w:r>
          </w:p>
        </w:tc>
        <w:tc>
          <w:tcPr>
            <w:tcW w:w="851" w:type="dxa"/>
            <w:vAlign w:val="center"/>
          </w:tcPr>
          <w:p w:rsidR="006A32D4" w:rsidRPr="00B968C8" w:rsidRDefault="006A32D4" w:rsidP="00B968C8">
            <w:pPr>
              <w:widowControl w:val="0"/>
              <w:autoSpaceDE w:val="0"/>
              <w:autoSpaceDN w:val="0"/>
              <w:jc w:val="center"/>
              <w:rPr>
                <w:sz w:val="12"/>
                <w:szCs w:val="12"/>
              </w:rPr>
            </w:pPr>
            <w:r w:rsidRPr="00B968C8">
              <w:rPr>
                <w:sz w:val="12"/>
                <w:szCs w:val="12"/>
              </w:rPr>
              <w:t>0,000</w:t>
            </w:r>
          </w:p>
        </w:tc>
        <w:tc>
          <w:tcPr>
            <w:tcW w:w="851" w:type="dxa"/>
            <w:vAlign w:val="center"/>
          </w:tcPr>
          <w:p w:rsidR="006A32D4" w:rsidRPr="00B968C8" w:rsidRDefault="006A32D4" w:rsidP="00B968C8">
            <w:pPr>
              <w:widowControl w:val="0"/>
              <w:autoSpaceDE w:val="0"/>
              <w:autoSpaceDN w:val="0"/>
              <w:jc w:val="center"/>
              <w:rPr>
                <w:sz w:val="12"/>
                <w:szCs w:val="12"/>
              </w:rPr>
            </w:pPr>
            <w:r w:rsidRPr="00B968C8">
              <w:rPr>
                <w:sz w:val="12"/>
                <w:szCs w:val="12"/>
              </w:rPr>
              <w:t>0,000</w:t>
            </w:r>
          </w:p>
        </w:tc>
        <w:tc>
          <w:tcPr>
            <w:tcW w:w="851" w:type="dxa"/>
            <w:vAlign w:val="center"/>
          </w:tcPr>
          <w:p w:rsidR="006A32D4" w:rsidRPr="00B968C8" w:rsidRDefault="006A32D4" w:rsidP="00B968C8">
            <w:pPr>
              <w:widowControl w:val="0"/>
              <w:autoSpaceDE w:val="0"/>
              <w:autoSpaceDN w:val="0"/>
              <w:jc w:val="center"/>
              <w:rPr>
                <w:sz w:val="12"/>
                <w:szCs w:val="12"/>
              </w:rPr>
            </w:pPr>
            <w:r w:rsidRPr="00B968C8">
              <w:rPr>
                <w:sz w:val="12"/>
                <w:szCs w:val="12"/>
              </w:rPr>
              <w:t>0,000</w:t>
            </w:r>
          </w:p>
        </w:tc>
      </w:tr>
      <w:tr w:rsidR="006A32D4" w:rsidRPr="005173EA" w:rsidTr="00BC2B32">
        <w:tc>
          <w:tcPr>
            <w:tcW w:w="1135" w:type="dxa"/>
            <w:vMerge/>
          </w:tcPr>
          <w:p w:rsidR="006A32D4" w:rsidRPr="005173EA" w:rsidRDefault="006A32D4" w:rsidP="002D6163">
            <w:pPr>
              <w:spacing w:line="276" w:lineRule="auto"/>
              <w:rPr>
                <w:rFonts w:eastAsia="Calibri"/>
                <w:sz w:val="12"/>
                <w:szCs w:val="12"/>
                <w:lang w:eastAsia="en-US"/>
              </w:rPr>
            </w:pPr>
          </w:p>
        </w:tc>
        <w:tc>
          <w:tcPr>
            <w:tcW w:w="1814" w:type="dxa"/>
            <w:vMerge/>
          </w:tcPr>
          <w:p w:rsidR="006A32D4" w:rsidRPr="005173EA" w:rsidRDefault="006A32D4" w:rsidP="002D6163">
            <w:pPr>
              <w:spacing w:line="276" w:lineRule="auto"/>
              <w:rPr>
                <w:rFonts w:eastAsia="Calibri"/>
                <w:sz w:val="12"/>
                <w:szCs w:val="12"/>
                <w:lang w:eastAsia="en-US"/>
              </w:rPr>
            </w:pPr>
          </w:p>
        </w:tc>
        <w:tc>
          <w:tcPr>
            <w:tcW w:w="1872" w:type="dxa"/>
            <w:vAlign w:val="center"/>
          </w:tcPr>
          <w:p w:rsidR="006A32D4" w:rsidRPr="005173EA" w:rsidRDefault="006A32D4" w:rsidP="002D6163">
            <w:pPr>
              <w:widowControl w:val="0"/>
              <w:autoSpaceDE w:val="0"/>
              <w:autoSpaceDN w:val="0"/>
              <w:rPr>
                <w:sz w:val="12"/>
                <w:szCs w:val="12"/>
              </w:rPr>
            </w:pPr>
            <w:r w:rsidRPr="005173EA">
              <w:rPr>
                <w:sz w:val="12"/>
                <w:szCs w:val="12"/>
              </w:rPr>
              <w:t>федеральный бюджет</w:t>
            </w:r>
          </w:p>
        </w:tc>
        <w:tc>
          <w:tcPr>
            <w:tcW w:w="850" w:type="dxa"/>
            <w:vAlign w:val="center"/>
          </w:tcPr>
          <w:p w:rsidR="006A32D4" w:rsidRPr="005173EA" w:rsidRDefault="006A32D4" w:rsidP="002D6163">
            <w:pPr>
              <w:widowControl w:val="0"/>
              <w:autoSpaceDE w:val="0"/>
              <w:autoSpaceDN w:val="0"/>
              <w:jc w:val="center"/>
              <w:rPr>
                <w:sz w:val="12"/>
                <w:szCs w:val="12"/>
              </w:rPr>
            </w:pPr>
            <w:r w:rsidRPr="005173EA">
              <w:rPr>
                <w:sz w:val="12"/>
                <w:szCs w:val="12"/>
              </w:rPr>
              <w:t>0,000</w:t>
            </w:r>
          </w:p>
        </w:tc>
        <w:tc>
          <w:tcPr>
            <w:tcW w:w="992" w:type="dxa"/>
            <w:vAlign w:val="center"/>
          </w:tcPr>
          <w:p w:rsidR="006A32D4" w:rsidRPr="005173EA" w:rsidRDefault="006A32D4" w:rsidP="002D6163">
            <w:pPr>
              <w:widowControl w:val="0"/>
              <w:autoSpaceDE w:val="0"/>
              <w:autoSpaceDN w:val="0"/>
              <w:jc w:val="center"/>
              <w:rPr>
                <w:sz w:val="12"/>
                <w:szCs w:val="12"/>
              </w:rPr>
            </w:pPr>
            <w:r w:rsidRPr="005173EA">
              <w:rPr>
                <w:sz w:val="12"/>
                <w:szCs w:val="12"/>
              </w:rPr>
              <w:t>0,000</w:t>
            </w:r>
          </w:p>
        </w:tc>
        <w:tc>
          <w:tcPr>
            <w:tcW w:w="992" w:type="dxa"/>
            <w:vAlign w:val="center"/>
          </w:tcPr>
          <w:p w:rsidR="006A32D4" w:rsidRPr="005173EA" w:rsidRDefault="006A32D4" w:rsidP="002D6163">
            <w:pPr>
              <w:widowControl w:val="0"/>
              <w:autoSpaceDE w:val="0"/>
              <w:autoSpaceDN w:val="0"/>
              <w:jc w:val="center"/>
              <w:rPr>
                <w:sz w:val="12"/>
                <w:szCs w:val="12"/>
              </w:rPr>
            </w:pPr>
            <w:r w:rsidRPr="005173EA">
              <w:rPr>
                <w:sz w:val="12"/>
                <w:szCs w:val="12"/>
              </w:rPr>
              <w:t>476</w:t>
            </w:r>
            <w:r>
              <w:rPr>
                <w:sz w:val="12"/>
                <w:szCs w:val="12"/>
              </w:rPr>
              <w:t xml:space="preserve"> </w:t>
            </w:r>
            <w:r w:rsidRPr="005173EA">
              <w:rPr>
                <w:sz w:val="12"/>
                <w:szCs w:val="12"/>
              </w:rPr>
              <w:t>232,400</w:t>
            </w:r>
          </w:p>
        </w:tc>
        <w:tc>
          <w:tcPr>
            <w:tcW w:w="851" w:type="dxa"/>
            <w:vAlign w:val="center"/>
          </w:tcPr>
          <w:p w:rsidR="006A32D4" w:rsidRPr="005173EA" w:rsidRDefault="006A32D4" w:rsidP="002D6163">
            <w:pPr>
              <w:widowControl w:val="0"/>
              <w:autoSpaceDE w:val="0"/>
              <w:autoSpaceDN w:val="0"/>
              <w:jc w:val="center"/>
              <w:rPr>
                <w:sz w:val="12"/>
                <w:szCs w:val="12"/>
              </w:rPr>
            </w:pPr>
            <w:r w:rsidRPr="005173EA">
              <w:rPr>
                <w:sz w:val="12"/>
                <w:szCs w:val="12"/>
              </w:rPr>
              <w:t>246</w:t>
            </w:r>
            <w:r>
              <w:rPr>
                <w:sz w:val="12"/>
                <w:szCs w:val="12"/>
              </w:rPr>
              <w:t xml:space="preserve"> </w:t>
            </w:r>
            <w:r w:rsidRPr="005173EA">
              <w:rPr>
                <w:sz w:val="12"/>
                <w:szCs w:val="12"/>
              </w:rPr>
              <w:t>615,300</w:t>
            </w:r>
          </w:p>
        </w:tc>
        <w:tc>
          <w:tcPr>
            <w:tcW w:w="850" w:type="dxa"/>
            <w:vAlign w:val="center"/>
          </w:tcPr>
          <w:p w:rsidR="006A32D4" w:rsidRPr="005173EA" w:rsidRDefault="006A32D4" w:rsidP="002D6163">
            <w:pPr>
              <w:widowControl w:val="0"/>
              <w:autoSpaceDE w:val="0"/>
              <w:autoSpaceDN w:val="0"/>
              <w:jc w:val="center"/>
              <w:rPr>
                <w:sz w:val="12"/>
                <w:szCs w:val="12"/>
              </w:rPr>
            </w:pPr>
            <w:r w:rsidRPr="005173EA">
              <w:rPr>
                <w:sz w:val="12"/>
                <w:szCs w:val="12"/>
              </w:rPr>
              <w:t>0,000</w:t>
            </w:r>
          </w:p>
        </w:tc>
        <w:tc>
          <w:tcPr>
            <w:tcW w:w="851" w:type="dxa"/>
            <w:vAlign w:val="center"/>
          </w:tcPr>
          <w:p w:rsidR="006A32D4" w:rsidRPr="005173EA" w:rsidRDefault="006A32D4" w:rsidP="002D6163">
            <w:pPr>
              <w:widowControl w:val="0"/>
              <w:autoSpaceDE w:val="0"/>
              <w:autoSpaceDN w:val="0"/>
              <w:jc w:val="center"/>
              <w:rPr>
                <w:sz w:val="12"/>
                <w:szCs w:val="12"/>
              </w:rPr>
            </w:pPr>
            <w:r w:rsidRPr="005173EA">
              <w:rPr>
                <w:sz w:val="12"/>
                <w:szCs w:val="12"/>
              </w:rPr>
              <w:t>0,000</w:t>
            </w:r>
          </w:p>
        </w:tc>
        <w:tc>
          <w:tcPr>
            <w:tcW w:w="850" w:type="dxa"/>
            <w:vAlign w:val="center"/>
          </w:tcPr>
          <w:p w:rsidR="006A32D4" w:rsidRPr="005173EA" w:rsidRDefault="006A32D4" w:rsidP="002D6163">
            <w:pPr>
              <w:widowControl w:val="0"/>
              <w:autoSpaceDE w:val="0"/>
              <w:autoSpaceDN w:val="0"/>
              <w:jc w:val="center"/>
              <w:rPr>
                <w:sz w:val="12"/>
                <w:szCs w:val="12"/>
              </w:rPr>
            </w:pPr>
            <w:r w:rsidRPr="005173EA">
              <w:rPr>
                <w:sz w:val="12"/>
                <w:szCs w:val="12"/>
              </w:rPr>
              <w:t>0,000</w:t>
            </w:r>
          </w:p>
        </w:tc>
        <w:tc>
          <w:tcPr>
            <w:tcW w:w="851" w:type="dxa"/>
            <w:vAlign w:val="center"/>
          </w:tcPr>
          <w:p w:rsidR="006A32D4" w:rsidRPr="00DB0CAB" w:rsidRDefault="006A32D4" w:rsidP="002D6163">
            <w:pPr>
              <w:widowControl w:val="0"/>
              <w:autoSpaceDE w:val="0"/>
              <w:autoSpaceDN w:val="0"/>
              <w:jc w:val="center"/>
              <w:rPr>
                <w:sz w:val="12"/>
                <w:szCs w:val="12"/>
              </w:rPr>
            </w:pPr>
            <w:r w:rsidRPr="00DB0CAB">
              <w:rPr>
                <w:sz w:val="12"/>
                <w:szCs w:val="12"/>
              </w:rPr>
              <w:t>0,000</w:t>
            </w:r>
          </w:p>
        </w:tc>
        <w:tc>
          <w:tcPr>
            <w:tcW w:w="851" w:type="dxa"/>
            <w:vAlign w:val="center"/>
          </w:tcPr>
          <w:p w:rsidR="006A32D4" w:rsidRPr="00B968C8" w:rsidRDefault="006A32D4" w:rsidP="00B968C8">
            <w:pPr>
              <w:widowControl w:val="0"/>
              <w:autoSpaceDE w:val="0"/>
              <w:autoSpaceDN w:val="0"/>
              <w:jc w:val="center"/>
              <w:rPr>
                <w:sz w:val="12"/>
                <w:szCs w:val="12"/>
              </w:rPr>
            </w:pPr>
            <w:r w:rsidRPr="00B968C8">
              <w:rPr>
                <w:sz w:val="12"/>
                <w:szCs w:val="12"/>
              </w:rPr>
              <w:t>0,000</w:t>
            </w:r>
          </w:p>
        </w:tc>
        <w:tc>
          <w:tcPr>
            <w:tcW w:w="851" w:type="dxa"/>
            <w:vAlign w:val="center"/>
          </w:tcPr>
          <w:p w:rsidR="006A32D4" w:rsidRPr="00B968C8" w:rsidRDefault="006A32D4" w:rsidP="00B968C8">
            <w:pPr>
              <w:widowControl w:val="0"/>
              <w:autoSpaceDE w:val="0"/>
              <w:autoSpaceDN w:val="0"/>
              <w:jc w:val="center"/>
              <w:rPr>
                <w:sz w:val="12"/>
                <w:szCs w:val="12"/>
              </w:rPr>
            </w:pPr>
            <w:r w:rsidRPr="00B968C8">
              <w:rPr>
                <w:sz w:val="12"/>
                <w:szCs w:val="12"/>
              </w:rPr>
              <w:t>0,000</w:t>
            </w:r>
          </w:p>
        </w:tc>
        <w:tc>
          <w:tcPr>
            <w:tcW w:w="851" w:type="dxa"/>
            <w:vAlign w:val="center"/>
          </w:tcPr>
          <w:p w:rsidR="006A32D4" w:rsidRPr="00B968C8" w:rsidRDefault="006A32D4" w:rsidP="00B968C8">
            <w:pPr>
              <w:widowControl w:val="0"/>
              <w:autoSpaceDE w:val="0"/>
              <w:autoSpaceDN w:val="0"/>
              <w:jc w:val="center"/>
              <w:rPr>
                <w:sz w:val="12"/>
                <w:szCs w:val="12"/>
              </w:rPr>
            </w:pPr>
            <w:r w:rsidRPr="00B968C8">
              <w:rPr>
                <w:sz w:val="12"/>
                <w:szCs w:val="12"/>
              </w:rPr>
              <w:t>0,000</w:t>
            </w:r>
          </w:p>
        </w:tc>
        <w:tc>
          <w:tcPr>
            <w:tcW w:w="851" w:type="dxa"/>
            <w:vAlign w:val="center"/>
          </w:tcPr>
          <w:p w:rsidR="006A32D4" w:rsidRPr="00B968C8" w:rsidRDefault="006A32D4" w:rsidP="00B968C8">
            <w:pPr>
              <w:widowControl w:val="0"/>
              <w:autoSpaceDE w:val="0"/>
              <w:autoSpaceDN w:val="0"/>
              <w:jc w:val="center"/>
              <w:rPr>
                <w:sz w:val="12"/>
                <w:szCs w:val="12"/>
              </w:rPr>
            </w:pPr>
            <w:r w:rsidRPr="00B968C8">
              <w:rPr>
                <w:sz w:val="12"/>
                <w:szCs w:val="12"/>
              </w:rPr>
              <w:t>0,000</w:t>
            </w:r>
          </w:p>
        </w:tc>
      </w:tr>
      <w:tr w:rsidR="006A32D4" w:rsidRPr="005173EA" w:rsidTr="00BC2B32">
        <w:tc>
          <w:tcPr>
            <w:tcW w:w="1135" w:type="dxa"/>
            <w:vMerge/>
          </w:tcPr>
          <w:p w:rsidR="006A32D4" w:rsidRPr="005173EA" w:rsidRDefault="006A32D4" w:rsidP="002D6163">
            <w:pPr>
              <w:spacing w:line="276" w:lineRule="auto"/>
              <w:rPr>
                <w:rFonts w:eastAsia="Calibri"/>
                <w:sz w:val="12"/>
                <w:szCs w:val="12"/>
                <w:lang w:eastAsia="en-US"/>
              </w:rPr>
            </w:pPr>
          </w:p>
        </w:tc>
        <w:tc>
          <w:tcPr>
            <w:tcW w:w="1814" w:type="dxa"/>
            <w:vMerge/>
          </w:tcPr>
          <w:p w:rsidR="006A32D4" w:rsidRPr="005173EA" w:rsidRDefault="006A32D4" w:rsidP="002D6163">
            <w:pPr>
              <w:spacing w:line="276" w:lineRule="auto"/>
              <w:rPr>
                <w:rFonts w:eastAsia="Calibri"/>
                <w:sz w:val="12"/>
                <w:szCs w:val="12"/>
                <w:lang w:eastAsia="en-US"/>
              </w:rPr>
            </w:pPr>
          </w:p>
        </w:tc>
        <w:tc>
          <w:tcPr>
            <w:tcW w:w="1872" w:type="dxa"/>
            <w:vAlign w:val="center"/>
          </w:tcPr>
          <w:p w:rsidR="006A32D4" w:rsidRPr="005173EA" w:rsidRDefault="006A32D4" w:rsidP="002D6163">
            <w:pPr>
              <w:widowControl w:val="0"/>
              <w:autoSpaceDE w:val="0"/>
              <w:autoSpaceDN w:val="0"/>
              <w:rPr>
                <w:sz w:val="12"/>
                <w:szCs w:val="12"/>
              </w:rPr>
            </w:pPr>
            <w:r w:rsidRPr="005173EA">
              <w:rPr>
                <w:sz w:val="12"/>
                <w:szCs w:val="12"/>
              </w:rPr>
              <w:t>областной бюджет</w:t>
            </w:r>
          </w:p>
        </w:tc>
        <w:tc>
          <w:tcPr>
            <w:tcW w:w="850" w:type="dxa"/>
            <w:vAlign w:val="center"/>
          </w:tcPr>
          <w:p w:rsidR="006A32D4" w:rsidRPr="005173EA" w:rsidRDefault="006A32D4" w:rsidP="002D6163">
            <w:pPr>
              <w:widowControl w:val="0"/>
              <w:autoSpaceDE w:val="0"/>
              <w:autoSpaceDN w:val="0"/>
              <w:jc w:val="center"/>
              <w:rPr>
                <w:sz w:val="12"/>
                <w:szCs w:val="12"/>
              </w:rPr>
            </w:pPr>
            <w:r w:rsidRPr="005173EA">
              <w:rPr>
                <w:sz w:val="12"/>
                <w:szCs w:val="12"/>
              </w:rPr>
              <w:t>0,000</w:t>
            </w:r>
          </w:p>
        </w:tc>
        <w:tc>
          <w:tcPr>
            <w:tcW w:w="992" w:type="dxa"/>
            <w:vAlign w:val="center"/>
          </w:tcPr>
          <w:p w:rsidR="006A32D4" w:rsidRPr="005173EA" w:rsidRDefault="006A32D4" w:rsidP="002D6163">
            <w:pPr>
              <w:widowControl w:val="0"/>
              <w:autoSpaceDE w:val="0"/>
              <w:autoSpaceDN w:val="0"/>
              <w:jc w:val="center"/>
              <w:rPr>
                <w:sz w:val="12"/>
                <w:szCs w:val="12"/>
              </w:rPr>
            </w:pPr>
            <w:r w:rsidRPr="005173EA">
              <w:rPr>
                <w:sz w:val="12"/>
                <w:szCs w:val="12"/>
              </w:rPr>
              <w:t>0,000</w:t>
            </w:r>
          </w:p>
        </w:tc>
        <w:tc>
          <w:tcPr>
            <w:tcW w:w="992" w:type="dxa"/>
            <w:vAlign w:val="center"/>
          </w:tcPr>
          <w:p w:rsidR="006A32D4" w:rsidRPr="005173EA" w:rsidRDefault="006A32D4" w:rsidP="002D6163">
            <w:pPr>
              <w:widowControl w:val="0"/>
              <w:autoSpaceDE w:val="0"/>
              <w:autoSpaceDN w:val="0"/>
              <w:jc w:val="center"/>
              <w:rPr>
                <w:sz w:val="12"/>
                <w:szCs w:val="12"/>
              </w:rPr>
            </w:pPr>
            <w:r w:rsidRPr="005173EA">
              <w:rPr>
                <w:sz w:val="12"/>
                <w:szCs w:val="12"/>
              </w:rPr>
              <w:t>204</w:t>
            </w:r>
            <w:r>
              <w:rPr>
                <w:sz w:val="12"/>
                <w:szCs w:val="12"/>
              </w:rPr>
              <w:t xml:space="preserve"> </w:t>
            </w:r>
            <w:r w:rsidRPr="005173EA">
              <w:rPr>
                <w:sz w:val="12"/>
                <w:szCs w:val="12"/>
              </w:rPr>
              <w:t>099,600</w:t>
            </w:r>
          </w:p>
        </w:tc>
        <w:tc>
          <w:tcPr>
            <w:tcW w:w="851" w:type="dxa"/>
            <w:vAlign w:val="center"/>
          </w:tcPr>
          <w:p w:rsidR="006A32D4" w:rsidRPr="005173EA" w:rsidRDefault="006A32D4" w:rsidP="002D6163">
            <w:pPr>
              <w:widowControl w:val="0"/>
              <w:autoSpaceDE w:val="0"/>
              <w:autoSpaceDN w:val="0"/>
              <w:jc w:val="center"/>
              <w:rPr>
                <w:sz w:val="12"/>
                <w:szCs w:val="12"/>
              </w:rPr>
            </w:pPr>
            <w:r w:rsidRPr="005173EA">
              <w:rPr>
                <w:sz w:val="12"/>
                <w:szCs w:val="12"/>
              </w:rPr>
              <w:t>539</w:t>
            </w:r>
            <w:r>
              <w:rPr>
                <w:sz w:val="12"/>
                <w:szCs w:val="12"/>
              </w:rPr>
              <w:t xml:space="preserve"> </w:t>
            </w:r>
            <w:r w:rsidRPr="005173EA">
              <w:rPr>
                <w:sz w:val="12"/>
                <w:szCs w:val="12"/>
              </w:rPr>
              <w:t>466,000</w:t>
            </w:r>
          </w:p>
        </w:tc>
        <w:tc>
          <w:tcPr>
            <w:tcW w:w="850" w:type="dxa"/>
            <w:vAlign w:val="center"/>
          </w:tcPr>
          <w:p w:rsidR="006A32D4" w:rsidRPr="005173EA" w:rsidRDefault="006A32D4" w:rsidP="002D6163">
            <w:pPr>
              <w:widowControl w:val="0"/>
              <w:autoSpaceDE w:val="0"/>
              <w:autoSpaceDN w:val="0"/>
              <w:jc w:val="center"/>
              <w:rPr>
                <w:sz w:val="12"/>
                <w:szCs w:val="12"/>
              </w:rPr>
            </w:pPr>
            <w:r w:rsidRPr="005173EA">
              <w:rPr>
                <w:sz w:val="12"/>
                <w:szCs w:val="12"/>
              </w:rPr>
              <w:t>0,000</w:t>
            </w:r>
          </w:p>
        </w:tc>
        <w:tc>
          <w:tcPr>
            <w:tcW w:w="851" w:type="dxa"/>
            <w:vAlign w:val="center"/>
          </w:tcPr>
          <w:p w:rsidR="006A32D4" w:rsidRPr="005173EA" w:rsidRDefault="006A32D4" w:rsidP="002D6163">
            <w:pPr>
              <w:widowControl w:val="0"/>
              <w:autoSpaceDE w:val="0"/>
              <w:autoSpaceDN w:val="0"/>
              <w:jc w:val="center"/>
              <w:rPr>
                <w:sz w:val="12"/>
                <w:szCs w:val="12"/>
              </w:rPr>
            </w:pPr>
            <w:r w:rsidRPr="005173EA">
              <w:rPr>
                <w:sz w:val="12"/>
                <w:szCs w:val="12"/>
              </w:rPr>
              <w:t>0,000</w:t>
            </w:r>
          </w:p>
        </w:tc>
        <w:tc>
          <w:tcPr>
            <w:tcW w:w="850" w:type="dxa"/>
            <w:vAlign w:val="center"/>
          </w:tcPr>
          <w:p w:rsidR="006A32D4" w:rsidRPr="005173EA" w:rsidRDefault="006A32D4" w:rsidP="002D6163">
            <w:pPr>
              <w:widowControl w:val="0"/>
              <w:autoSpaceDE w:val="0"/>
              <w:autoSpaceDN w:val="0"/>
              <w:jc w:val="center"/>
              <w:rPr>
                <w:sz w:val="12"/>
                <w:szCs w:val="12"/>
              </w:rPr>
            </w:pPr>
            <w:r w:rsidRPr="005173EA">
              <w:rPr>
                <w:sz w:val="12"/>
                <w:szCs w:val="12"/>
              </w:rPr>
              <w:t>0,000</w:t>
            </w:r>
          </w:p>
        </w:tc>
        <w:tc>
          <w:tcPr>
            <w:tcW w:w="851" w:type="dxa"/>
            <w:vAlign w:val="center"/>
          </w:tcPr>
          <w:p w:rsidR="006A32D4" w:rsidRPr="005173EA" w:rsidRDefault="006A32D4" w:rsidP="002D6163">
            <w:pPr>
              <w:widowControl w:val="0"/>
              <w:autoSpaceDE w:val="0"/>
              <w:autoSpaceDN w:val="0"/>
              <w:jc w:val="center"/>
              <w:rPr>
                <w:sz w:val="12"/>
                <w:szCs w:val="12"/>
              </w:rPr>
            </w:pPr>
            <w:r w:rsidRPr="005173EA">
              <w:rPr>
                <w:sz w:val="12"/>
                <w:szCs w:val="12"/>
              </w:rPr>
              <w:t>0,000</w:t>
            </w:r>
          </w:p>
        </w:tc>
        <w:tc>
          <w:tcPr>
            <w:tcW w:w="851" w:type="dxa"/>
            <w:vAlign w:val="center"/>
          </w:tcPr>
          <w:p w:rsidR="006A32D4" w:rsidRPr="00B968C8" w:rsidRDefault="006A32D4" w:rsidP="00B968C8">
            <w:pPr>
              <w:widowControl w:val="0"/>
              <w:autoSpaceDE w:val="0"/>
              <w:autoSpaceDN w:val="0"/>
              <w:jc w:val="center"/>
              <w:rPr>
                <w:sz w:val="12"/>
                <w:szCs w:val="12"/>
              </w:rPr>
            </w:pPr>
            <w:r w:rsidRPr="00B968C8">
              <w:rPr>
                <w:sz w:val="12"/>
                <w:szCs w:val="12"/>
              </w:rPr>
              <w:t>0,000</w:t>
            </w:r>
          </w:p>
        </w:tc>
        <w:tc>
          <w:tcPr>
            <w:tcW w:w="851" w:type="dxa"/>
            <w:vAlign w:val="center"/>
          </w:tcPr>
          <w:p w:rsidR="006A32D4" w:rsidRPr="00B968C8" w:rsidRDefault="006A32D4" w:rsidP="00B968C8">
            <w:pPr>
              <w:widowControl w:val="0"/>
              <w:autoSpaceDE w:val="0"/>
              <w:autoSpaceDN w:val="0"/>
              <w:jc w:val="center"/>
              <w:rPr>
                <w:sz w:val="12"/>
                <w:szCs w:val="12"/>
              </w:rPr>
            </w:pPr>
            <w:r w:rsidRPr="00B968C8">
              <w:rPr>
                <w:sz w:val="12"/>
                <w:szCs w:val="12"/>
              </w:rPr>
              <w:t>0,000</w:t>
            </w:r>
          </w:p>
        </w:tc>
        <w:tc>
          <w:tcPr>
            <w:tcW w:w="851" w:type="dxa"/>
            <w:vAlign w:val="center"/>
          </w:tcPr>
          <w:p w:rsidR="006A32D4" w:rsidRPr="00B968C8" w:rsidRDefault="006A32D4" w:rsidP="00B968C8">
            <w:pPr>
              <w:widowControl w:val="0"/>
              <w:autoSpaceDE w:val="0"/>
              <w:autoSpaceDN w:val="0"/>
              <w:jc w:val="center"/>
              <w:rPr>
                <w:sz w:val="12"/>
                <w:szCs w:val="12"/>
              </w:rPr>
            </w:pPr>
            <w:r w:rsidRPr="00B968C8">
              <w:rPr>
                <w:sz w:val="12"/>
                <w:szCs w:val="12"/>
              </w:rPr>
              <w:t>0,000</w:t>
            </w:r>
          </w:p>
        </w:tc>
        <w:tc>
          <w:tcPr>
            <w:tcW w:w="851" w:type="dxa"/>
            <w:vAlign w:val="center"/>
          </w:tcPr>
          <w:p w:rsidR="006A32D4" w:rsidRPr="00B968C8" w:rsidRDefault="006A32D4" w:rsidP="00B968C8">
            <w:pPr>
              <w:widowControl w:val="0"/>
              <w:autoSpaceDE w:val="0"/>
              <w:autoSpaceDN w:val="0"/>
              <w:jc w:val="center"/>
              <w:rPr>
                <w:sz w:val="12"/>
                <w:szCs w:val="12"/>
              </w:rPr>
            </w:pPr>
            <w:r w:rsidRPr="00B968C8">
              <w:rPr>
                <w:sz w:val="12"/>
                <w:szCs w:val="12"/>
              </w:rPr>
              <w:t>0,000</w:t>
            </w:r>
          </w:p>
        </w:tc>
      </w:tr>
      <w:tr w:rsidR="006A32D4" w:rsidRPr="005173EA" w:rsidTr="00B968C8">
        <w:tc>
          <w:tcPr>
            <w:tcW w:w="1135" w:type="dxa"/>
            <w:vMerge w:val="restart"/>
            <w:vAlign w:val="center"/>
          </w:tcPr>
          <w:p w:rsidR="006A32D4" w:rsidRPr="005173EA" w:rsidRDefault="006A32D4" w:rsidP="00B968C8">
            <w:pPr>
              <w:spacing w:line="276" w:lineRule="auto"/>
              <w:rPr>
                <w:rFonts w:eastAsia="Calibri"/>
                <w:sz w:val="12"/>
                <w:szCs w:val="12"/>
                <w:lang w:eastAsia="en-US"/>
              </w:rPr>
            </w:pPr>
            <w:r>
              <w:rPr>
                <w:rFonts w:eastAsia="Calibri"/>
                <w:sz w:val="12"/>
                <w:szCs w:val="12"/>
                <w:lang w:eastAsia="en-US"/>
              </w:rPr>
              <w:t>Основное мер</w:t>
            </w:r>
            <w:r>
              <w:rPr>
                <w:rFonts w:eastAsia="Calibri"/>
                <w:sz w:val="12"/>
                <w:szCs w:val="12"/>
                <w:lang w:eastAsia="en-US"/>
              </w:rPr>
              <w:t>о</w:t>
            </w:r>
            <w:r>
              <w:rPr>
                <w:rFonts w:eastAsia="Calibri"/>
                <w:sz w:val="12"/>
                <w:szCs w:val="12"/>
                <w:lang w:eastAsia="en-US"/>
              </w:rPr>
              <w:t>прия</w:t>
            </w:r>
            <w:r w:rsidRPr="00B968C8">
              <w:rPr>
                <w:rFonts w:eastAsia="Calibri"/>
                <w:sz w:val="12"/>
                <w:szCs w:val="12"/>
                <w:lang w:eastAsia="en-US"/>
              </w:rPr>
              <w:t>тие 01</w:t>
            </w:r>
          </w:p>
        </w:tc>
        <w:tc>
          <w:tcPr>
            <w:tcW w:w="1814" w:type="dxa"/>
            <w:vMerge w:val="restart"/>
            <w:vAlign w:val="center"/>
          </w:tcPr>
          <w:p w:rsidR="006A32D4" w:rsidRPr="005173EA" w:rsidRDefault="006A32D4" w:rsidP="00B968C8">
            <w:pPr>
              <w:spacing w:line="276" w:lineRule="auto"/>
              <w:rPr>
                <w:rFonts w:eastAsia="Calibri"/>
                <w:sz w:val="12"/>
                <w:szCs w:val="12"/>
                <w:lang w:eastAsia="en-US"/>
              </w:rPr>
            </w:pPr>
            <w:r w:rsidRPr="00B968C8">
              <w:rPr>
                <w:rFonts w:eastAsia="Calibri"/>
                <w:sz w:val="12"/>
                <w:szCs w:val="12"/>
                <w:lang w:eastAsia="en-US"/>
              </w:rPr>
              <w:t>Введ</w:t>
            </w:r>
            <w:r>
              <w:rPr>
                <w:rFonts w:eastAsia="Calibri"/>
                <w:sz w:val="12"/>
                <w:szCs w:val="12"/>
                <w:lang w:eastAsia="en-US"/>
              </w:rPr>
              <w:t>ение новых мест в общео</w:t>
            </w:r>
            <w:r>
              <w:rPr>
                <w:rFonts w:eastAsia="Calibri"/>
                <w:sz w:val="12"/>
                <w:szCs w:val="12"/>
                <w:lang w:eastAsia="en-US"/>
              </w:rPr>
              <w:t>б</w:t>
            </w:r>
            <w:r>
              <w:rPr>
                <w:rFonts w:eastAsia="Calibri"/>
                <w:sz w:val="12"/>
                <w:szCs w:val="12"/>
                <w:lang w:eastAsia="en-US"/>
              </w:rPr>
              <w:t>разова</w:t>
            </w:r>
            <w:r w:rsidRPr="00B968C8">
              <w:rPr>
                <w:rFonts w:eastAsia="Calibri"/>
                <w:sz w:val="12"/>
                <w:szCs w:val="12"/>
                <w:lang w:eastAsia="en-US"/>
              </w:rPr>
              <w:t xml:space="preserve">тельных организациях Курской области, в том числе </w:t>
            </w:r>
            <w:r w:rsidRPr="00B968C8">
              <w:rPr>
                <w:rFonts w:eastAsia="Calibri"/>
                <w:sz w:val="12"/>
                <w:szCs w:val="12"/>
                <w:lang w:eastAsia="en-US"/>
              </w:rPr>
              <w:lastRenderedPageBreak/>
              <w:t>путем строительства объектов инфраструктуры общего обр</w:t>
            </w:r>
            <w:r w:rsidRPr="00B968C8">
              <w:rPr>
                <w:rFonts w:eastAsia="Calibri"/>
                <w:sz w:val="12"/>
                <w:szCs w:val="12"/>
                <w:lang w:eastAsia="en-US"/>
              </w:rPr>
              <w:t>а</w:t>
            </w:r>
            <w:r w:rsidRPr="00B968C8">
              <w:rPr>
                <w:rFonts w:eastAsia="Calibri"/>
                <w:sz w:val="12"/>
                <w:szCs w:val="12"/>
                <w:lang w:eastAsia="en-US"/>
              </w:rPr>
              <w:t>зования</w:t>
            </w:r>
          </w:p>
        </w:tc>
        <w:tc>
          <w:tcPr>
            <w:tcW w:w="1872" w:type="dxa"/>
            <w:vAlign w:val="center"/>
          </w:tcPr>
          <w:p w:rsidR="006A32D4" w:rsidRPr="005173EA" w:rsidRDefault="006A32D4" w:rsidP="00B968C8">
            <w:pPr>
              <w:widowControl w:val="0"/>
              <w:autoSpaceDE w:val="0"/>
              <w:autoSpaceDN w:val="0"/>
              <w:rPr>
                <w:sz w:val="12"/>
                <w:szCs w:val="12"/>
              </w:rPr>
            </w:pPr>
            <w:r>
              <w:rPr>
                <w:sz w:val="12"/>
                <w:szCs w:val="12"/>
              </w:rPr>
              <w:lastRenderedPageBreak/>
              <w:t>в</w:t>
            </w:r>
            <w:r w:rsidRPr="005173EA">
              <w:rPr>
                <w:sz w:val="12"/>
                <w:szCs w:val="12"/>
              </w:rPr>
              <w:t>сего</w:t>
            </w:r>
          </w:p>
        </w:tc>
        <w:tc>
          <w:tcPr>
            <w:tcW w:w="850" w:type="dxa"/>
            <w:vAlign w:val="center"/>
          </w:tcPr>
          <w:p w:rsidR="006A32D4" w:rsidRPr="005173EA" w:rsidRDefault="006A32D4" w:rsidP="00B968C8">
            <w:pPr>
              <w:widowControl w:val="0"/>
              <w:autoSpaceDE w:val="0"/>
              <w:autoSpaceDN w:val="0"/>
              <w:jc w:val="center"/>
              <w:rPr>
                <w:sz w:val="12"/>
                <w:szCs w:val="12"/>
              </w:rPr>
            </w:pPr>
            <w:r w:rsidRPr="005173EA">
              <w:rPr>
                <w:sz w:val="12"/>
                <w:szCs w:val="12"/>
              </w:rPr>
              <w:t>0,000</w:t>
            </w:r>
          </w:p>
        </w:tc>
        <w:tc>
          <w:tcPr>
            <w:tcW w:w="992" w:type="dxa"/>
            <w:vAlign w:val="center"/>
          </w:tcPr>
          <w:p w:rsidR="006A32D4" w:rsidRPr="005173EA" w:rsidRDefault="006A32D4" w:rsidP="00B968C8">
            <w:pPr>
              <w:widowControl w:val="0"/>
              <w:autoSpaceDE w:val="0"/>
              <w:autoSpaceDN w:val="0"/>
              <w:jc w:val="center"/>
              <w:rPr>
                <w:sz w:val="12"/>
                <w:szCs w:val="12"/>
              </w:rPr>
            </w:pPr>
            <w:r w:rsidRPr="005173EA">
              <w:rPr>
                <w:sz w:val="12"/>
                <w:szCs w:val="12"/>
              </w:rPr>
              <w:t>0,000</w:t>
            </w:r>
          </w:p>
        </w:tc>
        <w:tc>
          <w:tcPr>
            <w:tcW w:w="992" w:type="dxa"/>
            <w:vAlign w:val="center"/>
          </w:tcPr>
          <w:p w:rsidR="006A32D4" w:rsidRPr="005173EA" w:rsidRDefault="006A32D4" w:rsidP="00B968C8">
            <w:pPr>
              <w:widowControl w:val="0"/>
              <w:autoSpaceDE w:val="0"/>
              <w:autoSpaceDN w:val="0"/>
              <w:jc w:val="center"/>
              <w:rPr>
                <w:sz w:val="12"/>
                <w:szCs w:val="12"/>
              </w:rPr>
            </w:pPr>
            <w:r w:rsidRPr="005173EA">
              <w:rPr>
                <w:sz w:val="12"/>
                <w:szCs w:val="12"/>
              </w:rPr>
              <w:t>680</w:t>
            </w:r>
            <w:r>
              <w:rPr>
                <w:sz w:val="12"/>
                <w:szCs w:val="12"/>
              </w:rPr>
              <w:t xml:space="preserve"> </w:t>
            </w:r>
            <w:r w:rsidRPr="005173EA">
              <w:rPr>
                <w:sz w:val="12"/>
                <w:szCs w:val="12"/>
              </w:rPr>
              <w:t>332,000</w:t>
            </w:r>
          </w:p>
        </w:tc>
        <w:tc>
          <w:tcPr>
            <w:tcW w:w="851" w:type="dxa"/>
            <w:vAlign w:val="center"/>
          </w:tcPr>
          <w:p w:rsidR="006A32D4" w:rsidRPr="005173EA" w:rsidRDefault="006A32D4" w:rsidP="00B968C8">
            <w:pPr>
              <w:widowControl w:val="0"/>
              <w:autoSpaceDE w:val="0"/>
              <w:autoSpaceDN w:val="0"/>
              <w:jc w:val="center"/>
              <w:rPr>
                <w:sz w:val="12"/>
                <w:szCs w:val="12"/>
              </w:rPr>
            </w:pPr>
            <w:r w:rsidRPr="005173EA">
              <w:rPr>
                <w:sz w:val="12"/>
                <w:szCs w:val="12"/>
              </w:rPr>
              <w:t>786</w:t>
            </w:r>
            <w:r>
              <w:rPr>
                <w:sz w:val="12"/>
                <w:szCs w:val="12"/>
              </w:rPr>
              <w:t xml:space="preserve"> </w:t>
            </w:r>
            <w:r w:rsidRPr="005173EA">
              <w:rPr>
                <w:sz w:val="12"/>
                <w:szCs w:val="12"/>
              </w:rPr>
              <w:t>081,300</w:t>
            </w:r>
          </w:p>
        </w:tc>
        <w:tc>
          <w:tcPr>
            <w:tcW w:w="850" w:type="dxa"/>
            <w:vAlign w:val="center"/>
          </w:tcPr>
          <w:p w:rsidR="006A32D4" w:rsidRPr="005173EA" w:rsidRDefault="006A32D4" w:rsidP="00B968C8">
            <w:pPr>
              <w:widowControl w:val="0"/>
              <w:autoSpaceDE w:val="0"/>
              <w:autoSpaceDN w:val="0"/>
              <w:jc w:val="center"/>
              <w:rPr>
                <w:sz w:val="12"/>
                <w:szCs w:val="12"/>
              </w:rPr>
            </w:pPr>
            <w:r w:rsidRPr="005173EA">
              <w:rPr>
                <w:sz w:val="12"/>
                <w:szCs w:val="12"/>
              </w:rPr>
              <w:t>0,000</w:t>
            </w:r>
          </w:p>
        </w:tc>
        <w:tc>
          <w:tcPr>
            <w:tcW w:w="851" w:type="dxa"/>
            <w:vAlign w:val="center"/>
          </w:tcPr>
          <w:p w:rsidR="006A32D4" w:rsidRPr="005173EA" w:rsidRDefault="006A32D4" w:rsidP="00B968C8">
            <w:pPr>
              <w:widowControl w:val="0"/>
              <w:autoSpaceDE w:val="0"/>
              <w:autoSpaceDN w:val="0"/>
              <w:jc w:val="center"/>
              <w:rPr>
                <w:sz w:val="12"/>
                <w:szCs w:val="12"/>
              </w:rPr>
            </w:pPr>
            <w:r w:rsidRPr="005173EA">
              <w:rPr>
                <w:sz w:val="12"/>
                <w:szCs w:val="12"/>
              </w:rPr>
              <w:t>0,000</w:t>
            </w:r>
          </w:p>
        </w:tc>
        <w:tc>
          <w:tcPr>
            <w:tcW w:w="850" w:type="dxa"/>
            <w:vAlign w:val="center"/>
          </w:tcPr>
          <w:p w:rsidR="006A32D4" w:rsidRPr="005173EA" w:rsidRDefault="006A32D4" w:rsidP="00B968C8">
            <w:pPr>
              <w:widowControl w:val="0"/>
              <w:autoSpaceDE w:val="0"/>
              <w:autoSpaceDN w:val="0"/>
              <w:jc w:val="center"/>
              <w:rPr>
                <w:sz w:val="12"/>
                <w:szCs w:val="12"/>
              </w:rPr>
            </w:pPr>
            <w:r w:rsidRPr="005173EA">
              <w:rPr>
                <w:sz w:val="12"/>
                <w:szCs w:val="12"/>
              </w:rPr>
              <w:t>0,000</w:t>
            </w:r>
          </w:p>
        </w:tc>
        <w:tc>
          <w:tcPr>
            <w:tcW w:w="851" w:type="dxa"/>
            <w:vAlign w:val="center"/>
          </w:tcPr>
          <w:p w:rsidR="006A32D4" w:rsidRPr="00DB0CAB" w:rsidRDefault="006A32D4" w:rsidP="00B968C8">
            <w:pPr>
              <w:widowControl w:val="0"/>
              <w:autoSpaceDE w:val="0"/>
              <w:autoSpaceDN w:val="0"/>
              <w:jc w:val="center"/>
              <w:rPr>
                <w:sz w:val="12"/>
                <w:szCs w:val="12"/>
              </w:rPr>
            </w:pPr>
            <w:r w:rsidRPr="00DB0CAB">
              <w:rPr>
                <w:sz w:val="12"/>
                <w:szCs w:val="12"/>
              </w:rPr>
              <w:t>0,000</w:t>
            </w:r>
          </w:p>
        </w:tc>
        <w:tc>
          <w:tcPr>
            <w:tcW w:w="851" w:type="dxa"/>
            <w:vAlign w:val="center"/>
          </w:tcPr>
          <w:p w:rsidR="006A32D4" w:rsidRPr="00B968C8" w:rsidRDefault="006A32D4" w:rsidP="00B968C8">
            <w:pPr>
              <w:widowControl w:val="0"/>
              <w:autoSpaceDE w:val="0"/>
              <w:autoSpaceDN w:val="0"/>
              <w:jc w:val="center"/>
              <w:rPr>
                <w:sz w:val="12"/>
                <w:szCs w:val="12"/>
              </w:rPr>
            </w:pPr>
            <w:r w:rsidRPr="00B968C8">
              <w:rPr>
                <w:sz w:val="12"/>
                <w:szCs w:val="12"/>
              </w:rPr>
              <w:t>0,000</w:t>
            </w:r>
          </w:p>
        </w:tc>
        <w:tc>
          <w:tcPr>
            <w:tcW w:w="851" w:type="dxa"/>
            <w:vAlign w:val="center"/>
          </w:tcPr>
          <w:p w:rsidR="006A32D4" w:rsidRPr="00B968C8" w:rsidRDefault="006A32D4" w:rsidP="00B968C8">
            <w:pPr>
              <w:widowControl w:val="0"/>
              <w:autoSpaceDE w:val="0"/>
              <w:autoSpaceDN w:val="0"/>
              <w:jc w:val="center"/>
              <w:rPr>
                <w:sz w:val="12"/>
                <w:szCs w:val="12"/>
              </w:rPr>
            </w:pPr>
            <w:r w:rsidRPr="00B968C8">
              <w:rPr>
                <w:sz w:val="12"/>
                <w:szCs w:val="12"/>
              </w:rPr>
              <w:t>0,000</w:t>
            </w:r>
          </w:p>
        </w:tc>
        <w:tc>
          <w:tcPr>
            <w:tcW w:w="851" w:type="dxa"/>
            <w:vAlign w:val="center"/>
          </w:tcPr>
          <w:p w:rsidR="006A32D4" w:rsidRPr="00B968C8" w:rsidRDefault="006A32D4" w:rsidP="00B968C8">
            <w:pPr>
              <w:widowControl w:val="0"/>
              <w:autoSpaceDE w:val="0"/>
              <w:autoSpaceDN w:val="0"/>
              <w:jc w:val="center"/>
              <w:rPr>
                <w:sz w:val="12"/>
                <w:szCs w:val="12"/>
              </w:rPr>
            </w:pPr>
            <w:r w:rsidRPr="00B968C8">
              <w:rPr>
                <w:sz w:val="12"/>
                <w:szCs w:val="12"/>
              </w:rPr>
              <w:t>0,000</w:t>
            </w:r>
          </w:p>
        </w:tc>
        <w:tc>
          <w:tcPr>
            <w:tcW w:w="851" w:type="dxa"/>
            <w:vAlign w:val="center"/>
          </w:tcPr>
          <w:p w:rsidR="006A32D4" w:rsidRPr="00B968C8" w:rsidRDefault="006A32D4" w:rsidP="00B968C8">
            <w:pPr>
              <w:widowControl w:val="0"/>
              <w:autoSpaceDE w:val="0"/>
              <w:autoSpaceDN w:val="0"/>
              <w:jc w:val="center"/>
              <w:rPr>
                <w:sz w:val="12"/>
                <w:szCs w:val="12"/>
              </w:rPr>
            </w:pPr>
            <w:r w:rsidRPr="00B968C8">
              <w:rPr>
                <w:sz w:val="12"/>
                <w:szCs w:val="12"/>
              </w:rPr>
              <w:t>0,000</w:t>
            </w:r>
          </w:p>
        </w:tc>
      </w:tr>
      <w:tr w:rsidR="006A32D4" w:rsidRPr="005173EA" w:rsidTr="00BC2B32">
        <w:tc>
          <w:tcPr>
            <w:tcW w:w="1135" w:type="dxa"/>
            <w:vMerge/>
          </w:tcPr>
          <w:p w:rsidR="006A32D4" w:rsidRPr="005173EA" w:rsidRDefault="006A32D4" w:rsidP="00B968C8">
            <w:pPr>
              <w:spacing w:line="276" w:lineRule="auto"/>
              <w:rPr>
                <w:rFonts w:eastAsia="Calibri"/>
                <w:sz w:val="12"/>
                <w:szCs w:val="12"/>
                <w:lang w:eastAsia="en-US"/>
              </w:rPr>
            </w:pPr>
          </w:p>
        </w:tc>
        <w:tc>
          <w:tcPr>
            <w:tcW w:w="1814" w:type="dxa"/>
            <w:vMerge/>
          </w:tcPr>
          <w:p w:rsidR="006A32D4" w:rsidRPr="005173EA" w:rsidRDefault="006A32D4" w:rsidP="00B968C8">
            <w:pPr>
              <w:spacing w:line="276" w:lineRule="auto"/>
              <w:rPr>
                <w:rFonts w:eastAsia="Calibri"/>
                <w:sz w:val="12"/>
                <w:szCs w:val="12"/>
                <w:lang w:eastAsia="en-US"/>
              </w:rPr>
            </w:pPr>
          </w:p>
        </w:tc>
        <w:tc>
          <w:tcPr>
            <w:tcW w:w="1872" w:type="dxa"/>
            <w:vAlign w:val="center"/>
          </w:tcPr>
          <w:p w:rsidR="006A32D4" w:rsidRPr="005173EA" w:rsidRDefault="006A32D4" w:rsidP="00B968C8">
            <w:pPr>
              <w:widowControl w:val="0"/>
              <w:autoSpaceDE w:val="0"/>
              <w:autoSpaceDN w:val="0"/>
              <w:rPr>
                <w:sz w:val="12"/>
                <w:szCs w:val="12"/>
              </w:rPr>
            </w:pPr>
            <w:r w:rsidRPr="005173EA">
              <w:rPr>
                <w:sz w:val="12"/>
                <w:szCs w:val="12"/>
              </w:rPr>
              <w:t>федеральный бюджет</w:t>
            </w:r>
          </w:p>
        </w:tc>
        <w:tc>
          <w:tcPr>
            <w:tcW w:w="850" w:type="dxa"/>
            <w:vAlign w:val="center"/>
          </w:tcPr>
          <w:p w:rsidR="006A32D4" w:rsidRPr="005173EA" w:rsidRDefault="006A32D4" w:rsidP="00B968C8">
            <w:pPr>
              <w:widowControl w:val="0"/>
              <w:autoSpaceDE w:val="0"/>
              <w:autoSpaceDN w:val="0"/>
              <w:jc w:val="center"/>
              <w:rPr>
                <w:sz w:val="12"/>
                <w:szCs w:val="12"/>
              </w:rPr>
            </w:pPr>
            <w:r w:rsidRPr="005173EA">
              <w:rPr>
                <w:sz w:val="12"/>
                <w:szCs w:val="12"/>
              </w:rPr>
              <w:t>0,000</w:t>
            </w:r>
          </w:p>
        </w:tc>
        <w:tc>
          <w:tcPr>
            <w:tcW w:w="992" w:type="dxa"/>
            <w:vAlign w:val="center"/>
          </w:tcPr>
          <w:p w:rsidR="006A32D4" w:rsidRPr="005173EA" w:rsidRDefault="006A32D4" w:rsidP="00B968C8">
            <w:pPr>
              <w:widowControl w:val="0"/>
              <w:autoSpaceDE w:val="0"/>
              <w:autoSpaceDN w:val="0"/>
              <w:jc w:val="center"/>
              <w:rPr>
                <w:sz w:val="12"/>
                <w:szCs w:val="12"/>
              </w:rPr>
            </w:pPr>
            <w:r w:rsidRPr="005173EA">
              <w:rPr>
                <w:sz w:val="12"/>
                <w:szCs w:val="12"/>
              </w:rPr>
              <w:t>0,000</w:t>
            </w:r>
          </w:p>
        </w:tc>
        <w:tc>
          <w:tcPr>
            <w:tcW w:w="992" w:type="dxa"/>
            <w:vAlign w:val="center"/>
          </w:tcPr>
          <w:p w:rsidR="006A32D4" w:rsidRPr="005173EA" w:rsidRDefault="006A32D4" w:rsidP="00B968C8">
            <w:pPr>
              <w:widowControl w:val="0"/>
              <w:autoSpaceDE w:val="0"/>
              <w:autoSpaceDN w:val="0"/>
              <w:jc w:val="center"/>
              <w:rPr>
                <w:sz w:val="12"/>
                <w:szCs w:val="12"/>
              </w:rPr>
            </w:pPr>
            <w:r w:rsidRPr="005173EA">
              <w:rPr>
                <w:sz w:val="12"/>
                <w:szCs w:val="12"/>
              </w:rPr>
              <w:t>476</w:t>
            </w:r>
            <w:r>
              <w:rPr>
                <w:sz w:val="12"/>
                <w:szCs w:val="12"/>
              </w:rPr>
              <w:t xml:space="preserve"> </w:t>
            </w:r>
            <w:r w:rsidRPr="005173EA">
              <w:rPr>
                <w:sz w:val="12"/>
                <w:szCs w:val="12"/>
              </w:rPr>
              <w:t>232,400</w:t>
            </w:r>
          </w:p>
        </w:tc>
        <w:tc>
          <w:tcPr>
            <w:tcW w:w="851" w:type="dxa"/>
            <w:vAlign w:val="center"/>
          </w:tcPr>
          <w:p w:rsidR="006A32D4" w:rsidRPr="005173EA" w:rsidRDefault="006A32D4" w:rsidP="00B968C8">
            <w:pPr>
              <w:widowControl w:val="0"/>
              <w:autoSpaceDE w:val="0"/>
              <w:autoSpaceDN w:val="0"/>
              <w:jc w:val="center"/>
              <w:rPr>
                <w:sz w:val="12"/>
                <w:szCs w:val="12"/>
              </w:rPr>
            </w:pPr>
            <w:r w:rsidRPr="005173EA">
              <w:rPr>
                <w:sz w:val="12"/>
                <w:szCs w:val="12"/>
              </w:rPr>
              <w:t>246</w:t>
            </w:r>
            <w:r>
              <w:rPr>
                <w:sz w:val="12"/>
                <w:szCs w:val="12"/>
              </w:rPr>
              <w:t xml:space="preserve"> </w:t>
            </w:r>
            <w:r w:rsidRPr="005173EA">
              <w:rPr>
                <w:sz w:val="12"/>
                <w:szCs w:val="12"/>
              </w:rPr>
              <w:t>615,300</w:t>
            </w:r>
          </w:p>
        </w:tc>
        <w:tc>
          <w:tcPr>
            <w:tcW w:w="850" w:type="dxa"/>
            <w:vAlign w:val="center"/>
          </w:tcPr>
          <w:p w:rsidR="006A32D4" w:rsidRPr="005173EA" w:rsidRDefault="006A32D4" w:rsidP="00B968C8">
            <w:pPr>
              <w:widowControl w:val="0"/>
              <w:autoSpaceDE w:val="0"/>
              <w:autoSpaceDN w:val="0"/>
              <w:jc w:val="center"/>
              <w:rPr>
                <w:sz w:val="12"/>
                <w:szCs w:val="12"/>
              </w:rPr>
            </w:pPr>
            <w:r w:rsidRPr="005173EA">
              <w:rPr>
                <w:sz w:val="12"/>
                <w:szCs w:val="12"/>
              </w:rPr>
              <w:t>0,000</w:t>
            </w:r>
          </w:p>
        </w:tc>
        <w:tc>
          <w:tcPr>
            <w:tcW w:w="851" w:type="dxa"/>
            <w:vAlign w:val="center"/>
          </w:tcPr>
          <w:p w:rsidR="006A32D4" w:rsidRPr="005173EA" w:rsidRDefault="006A32D4" w:rsidP="00B968C8">
            <w:pPr>
              <w:widowControl w:val="0"/>
              <w:autoSpaceDE w:val="0"/>
              <w:autoSpaceDN w:val="0"/>
              <w:jc w:val="center"/>
              <w:rPr>
                <w:sz w:val="12"/>
                <w:szCs w:val="12"/>
              </w:rPr>
            </w:pPr>
            <w:r w:rsidRPr="005173EA">
              <w:rPr>
                <w:sz w:val="12"/>
                <w:szCs w:val="12"/>
              </w:rPr>
              <w:t>0,000</w:t>
            </w:r>
          </w:p>
        </w:tc>
        <w:tc>
          <w:tcPr>
            <w:tcW w:w="850" w:type="dxa"/>
            <w:vAlign w:val="center"/>
          </w:tcPr>
          <w:p w:rsidR="006A32D4" w:rsidRPr="005173EA" w:rsidRDefault="006A32D4" w:rsidP="00B968C8">
            <w:pPr>
              <w:widowControl w:val="0"/>
              <w:autoSpaceDE w:val="0"/>
              <w:autoSpaceDN w:val="0"/>
              <w:jc w:val="center"/>
              <w:rPr>
                <w:sz w:val="12"/>
                <w:szCs w:val="12"/>
              </w:rPr>
            </w:pPr>
            <w:r w:rsidRPr="005173EA">
              <w:rPr>
                <w:sz w:val="12"/>
                <w:szCs w:val="12"/>
              </w:rPr>
              <w:t>0,000</w:t>
            </w:r>
          </w:p>
        </w:tc>
        <w:tc>
          <w:tcPr>
            <w:tcW w:w="851" w:type="dxa"/>
            <w:vAlign w:val="center"/>
          </w:tcPr>
          <w:p w:rsidR="006A32D4" w:rsidRPr="00DB0CAB" w:rsidRDefault="006A32D4" w:rsidP="00B968C8">
            <w:pPr>
              <w:widowControl w:val="0"/>
              <w:autoSpaceDE w:val="0"/>
              <w:autoSpaceDN w:val="0"/>
              <w:jc w:val="center"/>
              <w:rPr>
                <w:sz w:val="12"/>
                <w:szCs w:val="12"/>
              </w:rPr>
            </w:pPr>
            <w:r w:rsidRPr="00DB0CAB">
              <w:rPr>
                <w:sz w:val="12"/>
                <w:szCs w:val="12"/>
              </w:rPr>
              <w:t>0,000</w:t>
            </w:r>
          </w:p>
        </w:tc>
        <w:tc>
          <w:tcPr>
            <w:tcW w:w="851" w:type="dxa"/>
            <w:vAlign w:val="center"/>
          </w:tcPr>
          <w:p w:rsidR="006A32D4" w:rsidRPr="00B968C8" w:rsidRDefault="006A32D4" w:rsidP="00B968C8">
            <w:pPr>
              <w:widowControl w:val="0"/>
              <w:autoSpaceDE w:val="0"/>
              <w:autoSpaceDN w:val="0"/>
              <w:jc w:val="center"/>
              <w:rPr>
                <w:sz w:val="12"/>
                <w:szCs w:val="12"/>
              </w:rPr>
            </w:pPr>
            <w:r w:rsidRPr="00B968C8">
              <w:rPr>
                <w:sz w:val="12"/>
                <w:szCs w:val="12"/>
              </w:rPr>
              <w:t>0,000</w:t>
            </w:r>
          </w:p>
        </w:tc>
        <w:tc>
          <w:tcPr>
            <w:tcW w:w="851" w:type="dxa"/>
            <w:vAlign w:val="center"/>
          </w:tcPr>
          <w:p w:rsidR="006A32D4" w:rsidRPr="00B968C8" w:rsidRDefault="006A32D4" w:rsidP="00B968C8">
            <w:pPr>
              <w:widowControl w:val="0"/>
              <w:autoSpaceDE w:val="0"/>
              <w:autoSpaceDN w:val="0"/>
              <w:jc w:val="center"/>
              <w:rPr>
                <w:sz w:val="12"/>
                <w:szCs w:val="12"/>
              </w:rPr>
            </w:pPr>
            <w:r w:rsidRPr="00B968C8">
              <w:rPr>
                <w:sz w:val="12"/>
                <w:szCs w:val="12"/>
              </w:rPr>
              <w:t>0,000</w:t>
            </w:r>
          </w:p>
        </w:tc>
        <w:tc>
          <w:tcPr>
            <w:tcW w:w="851" w:type="dxa"/>
            <w:vAlign w:val="center"/>
          </w:tcPr>
          <w:p w:rsidR="006A32D4" w:rsidRPr="00B968C8" w:rsidRDefault="006A32D4" w:rsidP="00B968C8">
            <w:pPr>
              <w:widowControl w:val="0"/>
              <w:autoSpaceDE w:val="0"/>
              <w:autoSpaceDN w:val="0"/>
              <w:jc w:val="center"/>
              <w:rPr>
                <w:sz w:val="12"/>
                <w:szCs w:val="12"/>
              </w:rPr>
            </w:pPr>
            <w:r w:rsidRPr="00B968C8">
              <w:rPr>
                <w:sz w:val="12"/>
                <w:szCs w:val="12"/>
              </w:rPr>
              <w:t>0,000</w:t>
            </w:r>
          </w:p>
        </w:tc>
        <w:tc>
          <w:tcPr>
            <w:tcW w:w="851" w:type="dxa"/>
            <w:vAlign w:val="center"/>
          </w:tcPr>
          <w:p w:rsidR="006A32D4" w:rsidRPr="00B968C8" w:rsidRDefault="006A32D4" w:rsidP="00B968C8">
            <w:pPr>
              <w:widowControl w:val="0"/>
              <w:autoSpaceDE w:val="0"/>
              <w:autoSpaceDN w:val="0"/>
              <w:jc w:val="center"/>
              <w:rPr>
                <w:sz w:val="12"/>
                <w:szCs w:val="12"/>
              </w:rPr>
            </w:pPr>
            <w:r w:rsidRPr="00B968C8">
              <w:rPr>
                <w:sz w:val="12"/>
                <w:szCs w:val="12"/>
              </w:rPr>
              <w:t>0,000</w:t>
            </w:r>
          </w:p>
        </w:tc>
      </w:tr>
      <w:tr w:rsidR="006A32D4" w:rsidRPr="005173EA" w:rsidTr="00BC2B32">
        <w:tc>
          <w:tcPr>
            <w:tcW w:w="1135" w:type="dxa"/>
            <w:vMerge/>
          </w:tcPr>
          <w:p w:rsidR="006A32D4" w:rsidRPr="005173EA" w:rsidRDefault="006A32D4" w:rsidP="00B968C8">
            <w:pPr>
              <w:spacing w:line="276" w:lineRule="auto"/>
              <w:rPr>
                <w:rFonts w:eastAsia="Calibri"/>
                <w:sz w:val="12"/>
                <w:szCs w:val="12"/>
                <w:lang w:eastAsia="en-US"/>
              </w:rPr>
            </w:pPr>
          </w:p>
        </w:tc>
        <w:tc>
          <w:tcPr>
            <w:tcW w:w="1814" w:type="dxa"/>
            <w:vMerge/>
          </w:tcPr>
          <w:p w:rsidR="006A32D4" w:rsidRPr="005173EA" w:rsidRDefault="006A32D4" w:rsidP="00B968C8">
            <w:pPr>
              <w:spacing w:line="276" w:lineRule="auto"/>
              <w:rPr>
                <w:rFonts w:eastAsia="Calibri"/>
                <w:sz w:val="12"/>
                <w:szCs w:val="12"/>
                <w:lang w:eastAsia="en-US"/>
              </w:rPr>
            </w:pPr>
          </w:p>
        </w:tc>
        <w:tc>
          <w:tcPr>
            <w:tcW w:w="1872" w:type="dxa"/>
            <w:vAlign w:val="center"/>
          </w:tcPr>
          <w:p w:rsidR="006A32D4" w:rsidRPr="005173EA" w:rsidRDefault="006A32D4" w:rsidP="00B968C8">
            <w:pPr>
              <w:widowControl w:val="0"/>
              <w:autoSpaceDE w:val="0"/>
              <w:autoSpaceDN w:val="0"/>
              <w:rPr>
                <w:sz w:val="12"/>
                <w:szCs w:val="12"/>
              </w:rPr>
            </w:pPr>
            <w:r w:rsidRPr="005173EA">
              <w:rPr>
                <w:sz w:val="12"/>
                <w:szCs w:val="12"/>
              </w:rPr>
              <w:t>областной бюджет</w:t>
            </w:r>
          </w:p>
        </w:tc>
        <w:tc>
          <w:tcPr>
            <w:tcW w:w="850" w:type="dxa"/>
            <w:vAlign w:val="center"/>
          </w:tcPr>
          <w:p w:rsidR="006A32D4" w:rsidRPr="005173EA" w:rsidRDefault="006A32D4" w:rsidP="00B968C8">
            <w:pPr>
              <w:widowControl w:val="0"/>
              <w:autoSpaceDE w:val="0"/>
              <w:autoSpaceDN w:val="0"/>
              <w:jc w:val="center"/>
              <w:rPr>
                <w:sz w:val="12"/>
                <w:szCs w:val="12"/>
              </w:rPr>
            </w:pPr>
            <w:r w:rsidRPr="005173EA">
              <w:rPr>
                <w:sz w:val="12"/>
                <w:szCs w:val="12"/>
              </w:rPr>
              <w:t>0,000</w:t>
            </w:r>
          </w:p>
        </w:tc>
        <w:tc>
          <w:tcPr>
            <w:tcW w:w="992" w:type="dxa"/>
            <w:vAlign w:val="center"/>
          </w:tcPr>
          <w:p w:rsidR="006A32D4" w:rsidRPr="005173EA" w:rsidRDefault="006A32D4" w:rsidP="00B968C8">
            <w:pPr>
              <w:widowControl w:val="0"/>
              <w:autoSpaceDE w:val="0"/>
              <w:autoSpaceDN w:val="0"/>
              <w:jc w:val="center"/>
              <w:rPr>
                <w:sz w:val="12"/>
                <w:szCs w:val="12"/>
              </w:rPr>
            </w:pPr>
            <w:r w:rsidRPr="005173EA">
              <w:rPr>
                <w:sz w:val="12"/>
                <w:szCs w:val="12"/>
              </w:rPr>
              <w:t>0,000</w:t>
            </w:r>
          </w:p>
        </w:tc>
        <w:tc>
          <w:tcPr>
            <w:tcW w:w="992" w:type="dxa"/>
            <w:vAlign w:val="center"/>
          </w:tcPr>
          <w:p w:rsidR="006A32D4" w:rsidRPr="005173EA" w:rsidRDefault="006A32D4" w:rsidP="00B968C8">
            <w:pPr>
              <w:widowControl w:val="0"/>
              <w:autoSpaceDE w:val="0"/>
              <w:autoSpaceDN w:val="0"/>
              <w:jc w:val="center"/>
              <w:rPr>
                <w:sz w:val="12"/>
                <w:szCs w:val="12"/>
              </w:rPr>
            </w:pPr>
            <w:r w:rsidRPr="005173EA">
              <w:rPr>
                <w:sz w:val="12"/>
                <w:szCs w:val="12"/>
              </w:rPr>
              <w:t>204</w:t>
            </w:r>
            <w:r>
              <w:rPr>
                <w:sz w:val="12"/>
                <w:szCs w:val="12"/>
              </w:rPr>
              <w:t xml:space="preserve"> </w:t>
            </w:r>
            <w:r w:rsidRPr="005173EA">
              <w:rPr>
                <w:sz w:val="12"/>
                <w:szCs w:val="12"/>
              </w:rPr>
              <w:t>099,600</w:t>
            </w:r>
          </w:p>
        </w:tc>
        <w:tc>
          <w:tcPr>
            <w:tcW w:w="851" w:type="dxa"/>
            <w:vAlign w:val="center"/>
          </w:tcPr>
          <w:p w:rsidR="006A32D4" w:rsidRPr="005173EA" w:rsidRDefault="006A32D4" w:rsidP="00B968C8">
            <w:pPr>
              <w:widowControl w:val="0"/>
              <w:autoSpaceDE w:val="0"/>
              <w:autoSpaceDN w:val="0"/>
              <w:jc w:val="center"/>
              <w:rPr>
                <w:sz w:val="12"/>
                <w:szCs w:val="12"/>
              </w:rPr>
            </w:pPr>
            <w:r w:rsidRPr="005173EA">
              <w:rPr>
                <w:sz w:val="12"/>
                <w:szCs w:val="12"/>
              </w:rPr>
              <w:t>539</w:t>
            </w:r>
            <w:r>
              <w:rPr>
                <w:sz w:val="12"/>
                <w:szCs w:val="12"/>
              </w:rPr>
              <w:t xml:space="preserve"> </w:t>
            </w:r>
            <w:r w:rsidRPr="005173EA">
              <w:rPr>
                <w:sz w:val="12"/>
                <w:szCs w:val="12"/>
              </w:rPr>
              <w:t>466,000</w:t>
            </w:r>
          </w:p>
        </w:tc>
        <w:tc>
          <w:tcPr>
            <w:tcW w:w="850" w:type="dxa"/>
            <w:vAlign w:val="center"/>
          </w:tcPr>
          <w:p w:rsidR="006A32D4" w:rsidRPr="005173EA" w:rsidRDefault="006A32D4" w:rsidP="00B968C8">
            <w:pPr>
              <w:widowControl w:val="0"/>
              <w:autoSpaceDE w:val="0"/>
              <w:autoSpaceDN w:val="0"/>
              <w:jc w:val="center"/>
              <w:rPr>
                <w:sz w:val="12"/>
                <w:szCs w:val="12"/>
              </w:rPr>
            </w:pPr>
            <w:r w:rsidRPr="005173EA">
              <w:rPr>
                <w:sz w:val="12"/>
                <w:szCs w:val="12"/>
              </w:rPr>
              <w:t>0,000</w:t>
            </w:r>
          </w:p>
        </w:tc>
        <w:tc>
          <w:tcPr>
            <w:tcW w:w="851" w:type="dxa"/>
            <w:vAlign w:val="center"/>
          </w:tcPr>
          <w:p w:rsidR="006A32D4" w:rsidRPr="005173EA" w:rsidRDefault="006A32D4" w:rsidP="00B968C8">
            <w:pPr>
              <w:widowControl w:val="0"/>
              <w:autoSpaceDE w:val="0"/>
              <w:autoSpaceDN w:val="0"/>
              <w:jc w:val="center"/>
              <w:rPr>
                <w:sz w:val="12"/>
                <w:szCs w:val="12"/>
              </w:rPr>
            </w:pPr>
            <w:r w:rsidRPr="005173EA">
              <w:rPr>
                <w:sz w:val="12"/>
                <w:szCs w:val="12"/>
              </w:rPr>
              <w:t>0,000</w:t>
            </w:r>
          </w:p>
        </w:tc>
        <w:tc>
          <w:tcPr>
            <w:tcW w:w="850" w:type="dxa"/>
            <w:vAlign w:val="center"/>
          </w:tcPr>
          <w:p w:rsidR="006A32D4" w:rsidRPr="005173EA" w:rsidRDefault="006A32D4" w:rsidP="00B968C8">
            <w:pPr>
              <w:widowControl w:val="0"/>
              <w:autoSpaceDE w:val="0"/>
              <w:autoSpaceDN w:val="0"/>
              <w:jc w:val="center"/>
              <w:rPr>
                <w:sz w:val="12"/>
                <w:szCs w:val="12"/>
              </w:rPr>
            </w:pPr>
            <w:r w:rsidRPr="005173EA">
              <w:rPr>
                <w:sz w:val="12"/>
                <w:szCs w:val="12"/>
              </w:rPr>
              <w:t>0,000</w:t>
            </w:r>
          </w:p>
        </w:tc>
        <w:tc>
          <w:tcPr>
            <w:tcW w:w="851" w:type="dxa"/>
            <w:vAlign w:val="center"/>
          </w:tcPr>
          <w:p w:rsidR="006A32D4" w:rsidRPr="005173EA" w:rsidRDefault="006A32D4" w:rsidP="00B968C8">
            <w:pPr>
              <w:widowControl w:val="0"/>
              <w:autoSpaceDE w:val="0"/>
              <w:autoSpaceDN w:val="0"/>
              <w:jc w:val="center"/>
              <w:rPr>
                <w:sz w:val="12"/>
                <w:szCs w:val="12"/>
              </w:rPr>
            </w:pPr>
            <w:r w:rsidRPr="005173EA">
              <w:rPr>
                <w:sz w:val="12"/>
                <w:szCs w:val="12"/>
              </w:rPr>
              <w:t>0,000</w:t>
            </w:r>
          </w:p>
        </w:tc>
        <w:tc>
          <w:tcPr>
            <w:tcW w:w="851" w:type="dxa"/>
            <w:vAlign w:val="center"/>
          </w:tcPr>
          <w:p w:rsidR="006A32D4" w:rsidRPr="00B968C8" w:rsidRDefault="006A32D4" w:rsidP="00B968C8">
            <w:pPr>
              <w:widowControl w:val="0"/>
              <w:autoSpaceDE w:val="0"/>
              <w:autoSpaceDN w:val="0"/>
              <w:jc w:val="center"/>
              <w:rPr>
                <w:sz w:val="12"/>
                <w:szCs w:val="12"/>
              </w:rPr>
            </w:pPr>
            <w:r w:rsidRPr="00B968C8">
              <w:rPr>
                <w:sz w:val="12"/>
                <w:szCs w:val="12"/>
              </w:rPr>
              <w:t>0,000</w:t>
            </w:r>
          </w:p>
        </w:tc>
        <w:tc>
          <w:tcPr>
            <w:tcW w:w="851" w:type="dxa"/>
            <w:vAlign w:val="center"/>
          </w:tcPr>
          <w:p w:rsidR="006A32D4" w:rsidRPr="00B968C8" w:rsidRDefault="006A32D4" w:rsidP="00B968C8">
            <w:pPr>
              <w:widowControl w:val="0"/>
              <w:autoSpaceDE w:val="0"/>
              <w:autoSpaceDN w:val="0"/>
              <w:jc w:val="center"/>
              <w:rPr>
                <w:sz w:val="12"/>
                <w:szCs w:val="12"/>
              </w:rPr>
            </w:pPr>
            <w:r w:rsidRPr="00B968C8">
              <w:rPr>
                <w:sz w:val="12"/>
                <w:szCs w:val="12"/>
              </w:rPr>
              <w:t>0,000</w:t>
            </w:r>
          </w:p>
        </w:tc>
        <w:tc>
          <w:tcPr>
            <w:tcW w:w="851" w:type="dxa"/>
            <w:vAlign w:val="center"/>
          </w:tcPr>
          <w:p w:rsidR="006A32D4" w:rsidRPr="00B968C8" w:rsidRDefault="006A32D4" w:rsidP="00B968C8">
            <w:pPr>
              <w:widowControl w:val="0"/>
              <w:autoSpaceDE w:val="0"/>
              <w:autoSpaceDN w:val="0"/>
              <w:jc w:val="center"/>
              <w:rPr>
                <w:sz w:val="12"/>
                <w:szCs w:val="12"/>
              </w:rPr>
            </w:pPr>
            <w:r w:rsidRPr="00B968C8">
              <w:rPr>
                <w:sz w:val="12"/>
                <w:szCs w:val="12"/>
              </w:rPr>
              <w:t>0,000</w:t>
            </w:r>
          </w:p>
        </w:tc>
        <w:tc>
          <w:tcPr>
            <w:tcW w:w="851" w:type="dxa"/>
            <w:vAlign w:val="center"/>
          </w:tcPr>
          <w:p w:rsidR="006A32D4" w:rsidRPr="00B968C8" w:rsidRDefault="006A32D4" w:rsidP="00B968C8">
            <w:pPr>
              <w:widowControl w:val="0"/>
              <w:autoSpaceDE w:val="0"/>
              <w:autoSpaceDN w:val="0"/>
              <w:jc w:val="center"/>
              <w:rPr>
                <w:sz w:val="12"/>
                <w:szCs w:val="12"/>
              </w:rPr>
            </w:pPr>
            <w:r w:rsidRPr="00B968C8">
              <w:rPr>
                <w:sz w:val="12"/>
                <w:szCs w:val="12"/>
              </w:rPr>
              <w:t>0,000</w:t>
            </w:r>
          </w:p>
        </w:tc>
      </w:tr>
    </w:tbl>
    <w:p w:rsidR="00BC2B32" w:rsidRDefault="009459A9" w:rsidP="009459A9">
      <w:pPr>
        <w:jc w:val="right"/>
        <w:rPr>
          <w:sz w:val="28"/>
          <w:szCs w:val="28"/>
        </w:rPr>
      </w:pPr>
      <w:r>
        <w:rPr>
          <w:sz w:val="28"/>
          <w:szCs w:val="28"/>
        </w:rPr>
        <w:lastRenderedPageBreak/>
        <w:t>».</w:t>
      </w:r>
    </w:p>
    <w:p w:rsidR="009459A9" w:rsidRDefault="009459A9" w:rsidP="009459A9">
      <w:pPr>
        <w:rPr>
          <w:sz w:val="28"/>
          <w:szCs w:val="28"/>
        </w:rPr>
      </w:pPr>
    </w:p>
    <w:p w:rsidR="009459A9" w:rsidRPr="00301D08" w:rsidRDefault="009459A9" w:rsidP="009459A9">
      <w:pPr>
        <w:rPr>
          <w:sz w:val="28"/>
          <w:szCs w:val="28"/>
        </w:rPr>
        <w:sectPr w:rsidR="009459A9" w:rsidRPr="00301D08" w:rsidSect="0034527E">
          <w:footnotePr>
            <w:numFmt w:val="chicago"/>
          </w:footnotePr>
          <w:pgSz w:w="16838" w:h="11906" w:orient="landscape"/>
          <w:pgMar w:top="851" w:right="1134" w:bottom="1134" w:left="1134" w:header="709" w:footer="709" w:gutter="0"/>
          <w:cols w:space="708"/>
          <w:docGrid w:linePitch="360"/>
        </w:sectPr>
      </w:pPr>
    </w:p>
    <w:p w:rsidR="006C2C9D" w:rsidRPr="006C2C9D" w:rsidRDefault="00495CF8" w:rsidP="006C2C9D">
      <w:pPr>
        <w:ind w:firstLine="709"/>
        <w:jc w:val="both"/>
        <w:rPr>
          <w:sz w:val="28"/>
          <w:szCs w:val="28"/>
        </w:rPr>
      </w:pPr>
      <w:r>
        <w:rPr>
          <w:sz w:val="28"/>
          <w:szCs w:val="28"/>
        </w:rPr>
        <w:lastRenderedPageBreak/>
        <w:t xml:space="preserve">8. </w:t>
      </w:r>
      <w:r w:rsidR="006C2C9D" w:rsidRPr="006C2C9D">
        <w:rPr>
          <w:sz w:val="28"/>
          <w:szCs w:val="28"/>
        </w:rPr>
        <w:t>В приложении № 16 к указанной государственной программе:</w:t>
      </w:r>
    </w:p>
    <w:p w:rsidR="006C2C9D" w:rsidRPr="006C2C9D" w:rsidRDefault="006C2C9D" w:rsidP="006C2C9D">
      <w:pPr>
        <w:ind w:firstLine="567"/>
        <w:jc w:val="both"/>
        <w:rPr>
          <w:sz w:val="28"/>
          <w:szCs w:val="28"/>
        </w:rPr>
      </w:pPr>
      <w:r w:rsidRPr="006C2C9D">
        <w:rPr>
          <w:sz w:val="28"/>
          <w:szCs w:val="28"/>
        </w:rPr>
        <w:t xml:space="preserve"> в пункте 13 подпункты «</w:t>
      </w:r>
      <w:proofErr w:type="gramStart"/>
      <w:r w:rsidRPr="006C2C9D">
        <w:rPr>
          <w:sz w:val="28"/>
          <w:szCs w:val="28"/>
        </w:rPr>
        <w:t>а</w:t>
      </w:r>
      <w:r w:rsidR="004A2A5E">
        <w:rPr>
          <w:sz w:val="28"/>
          <w:szCs w:val="28"/>
        </w:rPr>
        <w:t>–</w:t>
      </w:r>
      <w:proofErr w:type="gramEnd"/>
      <w:r w:rsidR="004A2A5E">
        <w:rPr>
          <w:sz w:val="28"/>
          <w:szCs w:val="28"/>
        </w:rPr>
        <w:t xml:space="preserve"> </w:t>
      </w:r>
      <w:r w:rsidRPr="006C2C9D">
        <w:rPr>
          <w:sz w:val="28"/>
          <w:szCs w:val="28"/>
        </w:rPr>
        <w:t>в» изложить в следующей редакции:</w:t>
      </w:r>
    </w:p>
    <w:p w:rsidR="006C2C9D" w:rsidRPr="006C2C9D" w:rsidRDefault="006C2C9D" w:rsidP="006C2C9D">
      <w:pPr>
        <w:jc w:val="both"/>
        <w:rPr>
          <w:sz w:val="28"/>
          <w:szCs w:val="28"/>
        </w:rPr>
      </w:pPr>
      <w:r w:rsidRPr="006C2C9D">
        <w:rPr>
          <w:sz w:val="28"/>
          <w:szCs w:val="28"/>
        </w:rPr>
        <w:t xml:space="preserve">       «а) в абзаце втором подпункта «а» пункта 2 настоящих Правил </w:t>
      </w:r>
      <w:r w:rsidR="004A2A5E">
        <w:rPr>
          <w:sz w:val="28"/>
          <w:szCs w:val="28"/>
        </w:rPr>
        <w:t xml:space="preserve">– </w:t>
      </w:r>
      <w:r w:rsidRPr="006C2C9D">
        <w:rPr>
          <w:sz w:val="28"/>
          <w:szCs w:val="28"/>
        </w:rPr>
        <w:t xml:space="preserve">  к</w:t>
      </w:r>
      <w:r w:rsidRPr="006C2C9D">
        <w:rPr>
          <w:sz w:val="28"/>
          <w:szCs w:val="28"/>
        </w:rPr>
        <w:t>о</w:t>
      </w:r>
      <w:r w:rsidRPr="006C2C9D">
        <w:rPr>
          <w:sz w:val="28"/>
          <w:szCs w:val="28"/>
        </w:rPr>
        <w:t>личество центров образования естественн</w:t>
      </w:r>
      <w:proofErr w:type="gramStart"/>
      <w:r w:rsidRPr="006C2C9D">
        <w:rPr>
          <w:sz w:val="28"/>
          <w:szCs w:val="28"/>
        </w:rPr>
        <w:t>о</w:t>
      </w:r>
      <w:r w:rsidR="004A2A5E">
        <w:rPr>
          <w:sz w:val="28"/>
          <w:szCs w:val="28"/>
        </w:rPr>
        <w:t>–</w:t>
      </w:r>
      <w:proofErr w:type="gramEnd"/>
      <w:r w:rsidR="004A2A5E">
        <w:rPr>
          <w:sz w:val="28"/>
          <w:szCs w:val="28"/>
        </w:rPr>
        <w:t xml:space="preserve"> </w:t>
      </w:r>
      <w:r w:rsidRPr="006C2C9D">
        <w:rPr>
          <w:sz w:val="28"/>
          <w:szCs w:val="28"/>
        </w:rPr>
        <w:t>научной и технологической направленностей в общеобразовательных организациях, расположенных в сельской местности и малых городах, для которых приобретены оборуд</w:t>
      </w:r>
      <w:r w:rsidRPr="006C2C9D">
        <w:rPr>
          <w:sz w:val="28"/>
          <w:szCs w:val="28"/>
        </w:rPr>
        <w:t>о</w:t>
      </w:r>
      <w:r w:rsidRPr="006C2C9D">
        <w:rPr>
          <w:sz w:val="28"/>
          <w:szCs w:val="28"/>
        </w:rPr>
        <w:t>вание, расходные материалы, средства обучения и воспитания;</w:t>
      </w:r>
    </w:p>
    <w:p w:rsidR="006C2C9D" w:rsidRPr="006C2C9D" w:rsidRDefault="006C2C9D" w:rsidP="006C2C9D">
      <w:pPr>
        <w:jc w:val="both"/>
        <w:rPr>
          <w:sz w:val="28"/>
          <w:szCs w:val="28"/>
        </w:rPr>
      </w:pPr>
      <w:r w:rsidRPr="006C2C9D">
        <w:rPr>
          <w:sz w:val="28"/>
          <w:szCs w:val="28"/>
        </w:rPr>
        <w:t xml:space="preserve">        а.1) в абзаце третьем подпункта «а» пункта 2 настоящих Правил </w:t>
      </w:r>
      <w:r w:rsidR="004A2A5E">
        <w:rPr>
          <w:sz w:val="28"/>
          <w:szCs w:val="28"/>
        </w:rPr>
        <w:t xml:space="preserve">– </w:t>
      </w:r>
      <w:r w:rsidRPr="006C2C9D">
        <w:rPr>
          <w:sz w:val="28"/>
          <w:szCs w:val="28"/>
        </w:rPr>
        <w:t xml:space="preserve"> к</w:t>
      </w:r>
      <w:r w:rsidRPr="006C2C9D">
        <w:rPr>
          <w:sz w:val="28"/>
          <w:szCs w:val="28"/>
        </w:rPr>
        <w:t>о</w:t>
      </w:r>
      <w:r w:rsidRPr="006C2C9D">
        <w:rPr>
          <w:sz w:val="28"/>
          <w:szCs w:val="28"/>
        </w:rPr>
        <w:t>личество созданных детских технопарков «</w:t>
      </w:r>
      <w:proofErr w:type="spellStart"/>
      <w:r w:rsidRPr="006C2C9D">
        <w:rPr>
          <w:sz w:val="28"/>
          <w:szCs w:val="28"/>
        </w:rPr>
        <w:t>Кванториум</w:t>
      </w:r>
      <w:proofErr w:type="spellEnd"/>
      <w:r w:rsidRPr="006C2C9D">
        <w:rPr>
          <w:sz w:val="28"/>
          <w:szCs w:val="28"/>
        </w:rPr>
        <w:t>», для которых приобретены оборудование, расходные материалы, средства обучения и воспитания;</w:t>
      </w:r>
    </w:p>
    <w:p w:rsidR="006C2C9D" w:rsidRPr="006C2C9D" w:rsidRDefault="006C2C9D" w:rsidP="006C2C9D">
      <w:pPr>
        <w:jc w:val="both"/>
        <w:rPr>
          <w:sz w:val="28"/>
          <w:szCs w:val="28"/>
        </w:rPr>
      </w:pPr>
      <w:r w:rsidRPr="006C2C9D">
        <w:rPr>
          <w:sz w:val="28"/>
          <w:szCs w:val="28"/>
        </w:rPr>
        <w:t xml:space="preserve">          б) в подпункте «б» пункта 2 настоящих Правил </w:t>
      </w:r>
      <w:r w:rsidR="004A2A5E">
        <w:rPr>
          <w:sz w:val="28"/>
          <w:szCs w:val="28"/>
        </w:rPr>
        <w:t xml:space="preserve">– </w:t>
      </w:r>
      <w:r w:rsidRPr="006C2C9D">
        <w:rPr>
          <w:sz w:val="28"/>
          <w:szCs w:val="28"/>
        </w:rPr>
        <w:t xml:space="preserve"> количество новых мест в образовательных организациях различных типов, для которых пр</w:t>
      </w:r>
      <w:r w:rsidRPr="006C2C9D">
        <w:rPr>
          <w:sz w:val="28"/>
          <w:szCs w:val="28"/>
        </w:rPr>
        <w:t>и</w:t>
      </w:r>
      <w:r w:rsidRPr="006C2C9D">
        <w:rPr>
          <w:sz w:val="28"/>
          <w:szCs w:val="28"/>
        </w:rPr>
        <w:t>обретены оборудование, расходные материалы, средства обучения и во</w:t>
      </w:r>
      <w:r w:rsidRPr="006C2C9D">
        <w:rPr>
          <w:sz w:val="28"/>
          <w:szCs w:val="28"/>
        </w:rPr>
        <w:t>с</w:t>
      </w:r>
      <w:r w:rsidRPr="006C2C9D">
        <w:rPr>
          <w:sz w:val="28"/>
          <w:szCs w:val="28"/>
        </w:rPr>
        <w:t>питания в целях реализации дополнительных общеразвивающих программ всех направленностей;</w:t>
      </w:r>
    </w:p>
    <w:p w:rsidR="006C2C9D" w:rsidRPr="006C2C9D" w:rsidRDefault="006C2C9D" w:rsidP="006C2C9D">
      <w:pPr>
        <w:jc w:val="both"/>
        <w:rPr>
          <w:sz w:val="28"/>
          <w:szCs w:val="28"/>
        </w:rPr>
      </w:pPr>
      <w:r w:rsidRPr="006C2C9D">
        <w:rPr>
          <w:sz w:val="28"/>
          <w:szCs w:val="28"/>
        </w:rPr>
        <w:t xml:space="preserve">        в) в абзаце втором подпункта «в» пункта 2 настоящих Правил </w:t>
      </w:r>
      <w:r w:rsidR="004A2A5E">
        <w:rPr>
          <w:sz w:val="28"/>
          <w:szCs w:val="28"/>
        </w:rPr>
        <w:t xml:space="preserve">– </w:t>
      </w:r>
      <w:r w:rsidRPr="006C2C9D">
        <w:rPr>
          <w:sz w:val="28"/>
          <w:szCs w:val="28"/>
        </w:rPr>
        <w:t xml:space="preserve"> кол</w:t>
      </w:r>
      <w:r w:rsidRPr="006C2C9D">
        <w:rPr>
          <w:sz w:val="28"/>
          <w:szCs w:val="28"/>
        </w:rPr>
        <w:t>и</w:t>
      </w:r>
      <w:r w:rsidRPr="006C2C9D">
        <w:rPr>
          <w:sz w:val="28"/>
          <w:szCs w:val="28"/>
        </w:rPr>
        <w:t>чество созданных центров цифрового образования детей, для которых приобретены оборудование, расходные материалы, средства обучения и воспитания;</w:t>
      </w:r>
    </w:p>
    <w:p w:rsidR="006C2C9D" w:rsidRPr="006C2C9D" w:rsidRDefault="006C2C9D" w:rsidP="006C2C9D">
      <w:pPr>
        <w:jc w:val="both"/>
        <w:rPr>
          <w:sz w:val="28"/>
          <w:szCs w:val="28"/>
        </w:rPr>
      </w:pPr>
      <w:r w:rsidRPr="006C2C9D">
        <w:rPr>
          <w:sz w:val="28"/>
          <w:szCs w:val="28"/>
        </w:rPr>
        <w:t xml:space="preserve">       </w:t>
      </w:r>
      <w:r w:rsidR="004E3CB0">
        <w:rPr>
          <w:sz w:val="28"/>
          <w:szCs w:val="28"/>
        </w:rPr>
        <w:t xml:space="preserve">    в абзаце третьем подпункта «в»</w:t>
      </w:r>
      <w:r w:rsidRPr="006C2C9D">
        <w:rPr>
          <w:sz w:val="28"/>
          <w:szCs w:val="28"/>
        </w:rPr>
        <w:t xml:space="preserve"> пункта 2 настоящих Правил </w:t>
      </w:r>
      <w:r w:rsidR="004A2A5E">
        <w:rPr>
          <w:sz w:val="28"/>
          <w:szCs w:val="28"/>
        </w:rPr>
        <w:t xml:space="preserve">– </w:t>
      </w:r>
      <w:r w:rsidRPr="006C2C9D">
        <w:rPr>
          <w:sz w:val="28"/>
          <w:szCs w:val="28"/>
        </w:rPr>
        <w:t xml:space="preserve"> кол</w:t>
      </w:r>
      <w:r w:rsidRPr="006C2C9D">
        <w:rPr>
          <w:sz w:val="28"/>
          <w:szCs w:val="28"/>
        </w:rPr>
        <w:t>и</w:t>
      </w:r>
      <w:r w:rsidRPr="006C2C9D">
        <w:rPr>
          <w:sz w:val="28"/>
          <w:szCs w:val="28"/>
        </w:rPr>
        <w:t>чество образовательных организаций, для которых приобретены оборуд</w:t>
      </w:r>
      <w:r w:rsidRPr="006C2C9D">
        <w:rPr>
          <w:sz w:val="28"/>
          <w:szCs w:val="28"/>
        </w:rPr>
        <w:t>о</w:t>
      </w:r>
      <w:r w:rsidRPr="006C2C9D">
        <w:rPr>
          <w:sz w:val="28"/>
          <w:szCs w:val="28"/>
        </w:rPr>
        <w:t>вание, расходные материалы, средства обучения и воспитания для обесп</w:t>
      </w:r>
      <w:r w:rsidRPr="006C2C9D">
        <w:rPr>
          <w:sz w:val="28"/>
          <w:szCs w:val="28"/>
        </w:rPr>
        <w:t>е</w:t>
      </w:r>
      <w:r w:rsidRPr="006C2C9D">
        <w:rPr>
          <w:sz w:val="28"/>
          <w:szCs w:val="28"/>
        </w:rPr>
        <w:t>чения образовательных организаций материально</w:t>
      </w:r>
      <w:r w:rsidR="004A2A5E">
        <w:rPr>
          <w:sz w:val="28"/>
          <w:szCs w:val="28"/>
        </w:rPr>
        <w:t xml:space="preserve">– </w:t>
      </w:r>
      <w:r w:rsidRPr="006C2C9D">
        <w:rPr>
          <w:sz w:val="28"/>
          <w:szCs w:val="28"/>
        </w:rPr>
        <w:t>технической базой для внедрения цифровой образовательной среды</w:t>
      </w:r>
      <w:proofErr w:type="gramStart"/>
      <w:r w:rsidRPr="006C2C9D">
        <w:rPr>
          <w:sz w:val="28"/>
          <w:szCs w:val="28"/>
        </w:rPr>
        <w:t>.».</w:t>
      </w:r>
      <w:proofErr w:type="gramEnd"/>
    </w:p>
    <w:p w:rsidR="00B8597E" w:rsidRDefault="00B8597E" w:rsidP="002662DB">
      <w:pPr>
        <w:jc w:val="both"/>
        <w:rPr>
          <w:sz w:val="28"/>
          <w:szCs w:val="28"/>
        </w:rPr>
      </w:pPr>
    </w:p>
    <w:sectPr w:rsidR="00B8597E" w:rsidSect="00EF388E">
      <w:footnotePr>
        <w:numFmt w:val="chicago"/>
      </w:footnotePr>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CA5" w:rsidRDefault="00A66CA5">
      <w:r>
        <w:separator/>
      </w:r>
    </w:p>
  </w:endnote>
  <w:endnote w:type="continuationSeparator" w:id="0">
    <w:p w:rsidR="00A66CA5" w:rsidRDefault="00A6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CA5" w:rsidRDefault="00A66CA5">
      <w:r>
        <w:separator/>
      </w:r>
    </w:p>
  </w:footnote>
  <w:footnote w:type="continuationSeparator" w:id="0">
    <w:p w:rsidR="00A66CA5" w:rsidRDefault="00A66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A5" w:rsidRDefault="00A66CA5" w:rsidP="00E3028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66CA5" w:rsidRDefault="00A66CA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69928"/>
      <w:docPartObj>
        <w:docPartGallery w:val="Page Numbers (Top of Page)"/>
        <w:docPartUnique/>
      </w:docPartObj>
    </w:sdtPr>
    <w:sdtContent>
      <w:p w:rsidR="00A66CA5" w:rsidRDefault="00A66CA5">
        <w:pPr>
          <w:pStyle w:val="a3"/>
          <w:jc w:val="center"/>
        </w:pPr>
        <w:r>
          <w:fldChar w:fldCharType="begin"/>
        </w:r>
        <w:r>
          <w:instrText>PAGE   \* MERGEFORMAT</w:instrText>
        </w:r>
        <w:r>
          <w:fldChar w:fldCharType="separate"/>
        </w:r>
        <w:r w:rsidR="00F16067">
          <w:rPr>
            <w:noProof/>
          </w:rPr>
          <w:t>73</w:t>
        </w:r>
        <w:r>
          <w:rPr>
            <w:noProof/>
          </w:rPr>
          <w:fldChar w:fldCharType="end"/>
        </w:r>
      </w:p>
    </w:sdtContent>
  </w:sdt>
  <w:p w:rsidR="00A66CA5" w:rsidRDefault="00A66C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1980"/>
        </w:tabs>
        <w:ind w:left="90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CE84939"/>
    <w:multiLevelType w:val="hybridMultilevel"/>
    <w:tmpl w:val="AA4CD3DC"/>
    <w:lvl w:ilvl="0" w:tplc="E85A6B46">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661FE"/>
    <w:multiLevelType w:val="hybridMultilevel"/>
    <w:tmpl w:val="DBA4BC32"/>
    <w:lvl w:ilvl="0" w:tplc="7EE20CF8">
      <w:start w:val="6"/>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3654AC8"/>
    <w:multiLevelType w:val="hybridMultilevel"/>
    <w:tmpl w:val="7FD6DACA"/>
    <w:lvl w:ilvl="0" w:tplc="72BC04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0352D7"/>
    <w:multiLevelType w:val="hybridMultilevel"/>
    <w:tmpl w:val="30CEB636"/>
    <w:lvl w:ilvl="0" w:tplc="13F60E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BA2B49"/>
    <w:multiLevelType w:val="hybridMultilevel"/>
    <w:tmpl w:val="FD72C8E2"/>
    <w:lvl w:ilvl="0" w:tplc="E85A6B46">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01417F"/>
    <w:multiLevelType w:val="hybridMultilevel"/>
    <w:tmpl w:val="0E4239A8"/>
    <w:lvl w:ilvl="0" w:tplc="8F46E52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C56764"/>
    <w:multiLevelType w:val="hybridMultilevel"/>
    <w:tmpl w:val="443ABADA"/>
    <w:lvl w:ilvl="0" w:tplc="86F6EC7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4415892"/>
    <w:multiLevelType w:val="hybridMultilevel"/>
    <w:tmpl w:val="F6CA6D76"/>
    <w:lvl w:ilvl="0" w:tplc="ACB6694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8D041E"/>
    <w:multiLevelType w:val="hybridMultilevel"/>
    <w:tmpl w:val="6E3ED868"/>
    <w:lvl w:ilvl="0" w:tplc="340C1F6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4F9A0A0E"/>
    <w:multiLevelType w:val="hybridMultilevel"/>
    <w:tmpl w:val="F6C6C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5B23AA"/>
    <w:multiLevelType w:val="hybridMultilevel"/>
    <w:tmpl w:val="EBF49A88"/>
    <w:lvl w:ilvl="0" w:tplc="F7786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8C4199D"/>
    <w:multiLevelType w:val="hybridMultilevel"/>
    <w:tmpl w:val="277878DC"/>
    <w:lvl w:ilvl="0" w:tplc="93C09D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3690C90"/>
    <w:multiLevelType w:val="hybridMultilevel"/>
    <w:tmpl w:val="9084BA70"/>
    <w:lvl w:ilvl="0" w:tplc="BA945A3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5D57BB0"/>
    <w:multiLevelType w:val="hybridMultilevel"/>
    <w:tmpl w:val="AA622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327145"/>
    <w:multiLevelType w:val="hybridMultilevel"/>
    <w:tmpl w:val="00E0D624"/>
    <w:lvl w:ilvl="0" w:tplc="8A706C2A">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7710775E"/>
    <w:multiLevelType w:val="hybridMultilevel"/>
    <w:tmpl w:val="B7945286"/>
    <w:lvl w:ilvl="0" w:tplc="7EF627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8D42894"/>
    <w:multiLevelType w:val="hybridMultilevel"/>
    <w:tmpl w:val="67D4B962"/>
    <w:lvl w:ilvl="0" w:tplc="A4DACAB8">
      <w:start w:val="2019"/>
      <w:numFmt w:val="decimal"/>
      <w:lvlText w:val="%1"/>
      <w:lvlJc w:val="left"/>
      <w:pPr>
        <w:ind w:left="600" w:hanging="6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9"/>
  </w:num>
  <w:num w:numId="3">
    <w:abstractNumId w:val="15"/>
  </w:num>
  <w:num w:numId="4">
    <w:abstractNumId w:val="2"/>
  </w:num>
  <w:num w:numId="5">
    <w:abstractNumId w:val="8"/>
  </w:num>
  <w:num w:numId="6">
    <w:abstractNumId w:val="17"/>
  </w:num>
  <w:num w:numId="7">
    <w:abstractNumId w:val="5"/>
  </w:num>
  <w:num w:numId="8">
    <w:abstractNumId w:val="14"/>
  </w:num>
  <w:num w:numId="9">
    <w:abstractNumId w:val="1"/>
  </w:num>
  <w:num w:numId="10">
    <w:abstractNumId w:val="3"/>
  </w:num>
  <w:num w:numId="11">
    <w:abstractNumId w:val="11"/>
  </w:num>
  <w:num w:numId="12">
    <w:abstractNumId w:val="13"/>
  </w:num>
  <w:num w:numId="13">
    <w:abstractNumId w:val="6"/>
  </w:num>
  <w:num w:numId="14">
    <w:abstractNumId w:val="12"/>
  </w:num>
  <w:num w:numId="15">
    <w:abstractNumId w:val="4"/>
  </w:num>
  <w:num w:numId="16">
    <w:abstractNumId w:val="10"/>
  </w:num>
  <w:num w:numId="1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8D"/>
    <w:rsid w:val="00000197"/>
    <w:rsid w:val="000001C9"/>
    <w:rsid w:val="00000EA3"/>
    <w:rsid w:val="00001709"/>
    <w:rsid w:val="000018F1"/>
    <w:rsid w:val="00001B15"/>
    <w:rsid w:val="00002372"/>
    <w:rsid w:val="00002B4F"/>
    <w:rsid w:val="000031A9"/>
    <w:rsid w:val="00003FB4"/>
    <w:rsid w:val="00004A11"/>
    <w:rsid w:val="00005229"/>
    <w:rsid w:val="000052B9"/>
    <w:rsid w:val="0000577B"/>
    <w:rsid w:val="00005EBF"/>
    <w:rsid w:val="00006C95"/>
    <w:rsid w:val="00006CA6"/>
    <w:rsid w:val="00006F56"/>
    <w:rsid w:val="000071E0"/>
    <w:rsid w:val="000074E3"/>
    <w:rsid w:val="00007674"/>
    <w:rsid w:val="00010747"/>
    <w:rsid w:val="00010B48"/>
    <w:rsid w:val="00012423"/>
    <w:rsid w:val="00012BAE"/>
    <w:rsid w:val="00012E38"/>
    <w:rsid w:val="00012FE4"/>
    <w:rsid w:val="000132E5"/>
    <w:rsid w:val="000139C0"/>
    <w:rsid w:val="00014A8E"/>
    <w:rsid w:val="00014DA8"/>
    <w:rsid w:val="000156A9"/>
    <w:rsid w:val="00016431"/>
    <w:rsid w:val="000164D4"/>
    <w:rsid w:val="00016555"/>
    <w:rsid w:val="0001673F"/>
    <w:rsid w:val="000173C4"/>
    <w:rsid w:val="000174F1"/>
    <w:rsid w:val="00017958"/>
    <w:rsid w:val="00017A99"/>
    <w:rsid w:val="00017CAC"/>
    <w:rsid w:val="0002052A"/>
    <w:rsid w:val="00021444"/>
    <w:rsid w:val="000217B2"/>
    <w:rsid w:val="0002192E"/>
    <w:rsid w:val="00022AD4"/>
    <w:rsid w:val="00023722"/>
    <w:rsid w:val="000238BB"/>
    <w:rsid w:val="000239C0"/>
    <w:rsid w:val="00023D51"/>
    <w:rsid w:val="00024511"/>
    <w:rsid w:val="00024CFC"/>
    <w:rsid w:val="00024FF1"/>
    <w:rsid w:val="0002559D"/>
    <w:rsid w:val="00025F68"/>
    <w:rsid w:val="00026515"/>
    <w:rsid w:val="00026BD3"/>
    <w:rsid w:val="00026F92"/>
    <w:rsid w:val="000275AE"/>
    <w:rsid w:val="0002774C"/>
    <w:rsid w:val="00027E04"/>
    <w:rsid w:val="0003095B"/>
    <w:rsid w:val="00030982"/>
    <w:rsid w:val="00030F4B"/>
    <w:rsid w:val="0003116F"/>
    <w:rsid w:val="0003124A"/>
    <w:rsid w:val="00032EF2"/>
    <w:rsid w:val="000334FF"/>
    <w:rsid w:val="00033FB8"/>
    <w:rsid w:val="00034568"/>
    <w:rsid w:val="00034B9E"/>
    <w:rsid w:val="00035111"/>
    <w:rsid w:val="0003553E"/>
    <w:rsid w:val="00035929"/>
    <w:rsid w:val="000366C8"/>
    <w:rsid w:val="000370AC"/>
    <w:rsid w:val="000378AA"/>
    <w:rsid w:val="00037941"/>
    <w:rsid w:val="00037C82"/>
    <w:rsid w:val="000400D3"/>
    <w:rsid w:val="00040972"/>
    <w:rsid w:val="000413DE"/>
    <w:rsid w:val="00042329"/>
    <w:rsid w:val="00043721"/>
    <w:rsid w:val="00043A1C"/>
    <w:rsid w:val="00044711"/>
    <w:rsid w:val="00044A3A"/>
    <w:rsid w:val="00044AB4"/>
    <w:rsid w:val="00044EB8"/>
    <w:rsid w:val="00045123"/>
    <w:rsid w:val="0004542B"/>
    <w:rsid w:val="00045A2E"/>
    <w:rsid w:val="00046012"/>
    <w:rsid w:val="00046295"/>
    <w:rsid w:val="00046A91"/>
    <w:rsid w:val="000472C4"/>
    <w:rsid w:val="0005010D"/>
    <w:rsid w:val="00050236"/>
    <w:rsid w:val="00050C5B"/>
    <w:rsid w:val="00051366"/>
    <w:rsid w:val="0005147F"/>
    <w:rsid w:val="0005232A"/>
    <w:rsid w:val="00053312"/>
    <w:rsid w:val="00054478"/>
    <w:rsid w:val="00054530"/>
    <w:rsid w:val="000548D5"/>
    <w:rsid w:val="00055F15"/>
    <w:rsid w:val="0005623D"/>
    <w:rsid w:val="00056A25"/>
    <w:rsid w:val="00056E98"/>
    <w:rsid w:val="0005790E"/>
    <w:rsid w:val="00057E5A"/>
    <w:rsid w:val="000600A8"/>
    <w:rsid w:val="0006080C"/>
    <w:rsid w:val="00060AEB"/>
    <w:rsid w:val="00060B66"/>
    <w:rsid w:val="00060C9A"/>
    <w:rsid w:val="000620CC"/>
    <w:rsid w:val="00062292"/>
    <w:rsid w:val="0006253C"/>
    <w:rsid w:val="00062CA5"/>
    <w:rsid w:val="0006311B"/>
    <w:rsid w:val="0006363A"/>
    <w:rsid w:val="00063ADA"/>
    <w:rsid w:val="00063F9E"/>
    <w:rsid w:val="0006467A"/>
    <w:rsid w:val="00064BB2"/>
    <w:rsid w:val="00064EF1"/>
    <w:rsid w:val="000654FC"/>
    <w:rsid w:val="0006591C"/>
    <w:rsid w:val="00065B78"/>
    <w:rsid w:val="00065BED"/>
    <w:rsid w:val="0006634D"/>
    <w:rsid w:val="00066517"/>
    <w:rsid w:val="00067C00"/>
    <w:rsid w:val="00070745"/>
    <w:rsid w:val="00070DC7"/>
    <w:rsid w:val="000713B9"/>
    <w:rsid w:val="000718B0"/>
    <w:rsid w:val="00071B2F"/>
    <w:rsid w:val="00072547"/>
    <w:rsid w:val="000726D2"/>
    <w:rsid w:val="00072A89"/>
    <w:rsid w:val="00072E60"/>
    <w:rsid w:val="00073F55"/>
    <w:rsid w:val="0007474E"/>
    <w:rsid w:val="000747A6"/>
    <w:rsid w:val="000748F4"/>
    <w:rsid w:val="00075076"/>
    <w:rsid w:val="00076075"/>
    <w:rsid w:val="00076A68"/>
    <w:rsid w:val="0007733A"/>
    <w:rsid w:val="0007770D"/>
    <w:rsid w:val="00077B57"/>
    <w:rsid w:val="00077F00"/>
    <w:rsid w:val="00081286"/>
    <w:rsid w:val="00081309"/>
    <w:rsid w:val="00081351"/>
    <w:rsid w:val="00081B07"/>
    <w:rsid w:val="00082D36"/>
    <w:rsid w:val="00084089"/>
    <w:rsid w:val="00084C28"/>
    <w:rsid w:val="00085A19"/>
    <w:rsid w:val="00085B6E"/>
    <w:rsid w:val="00085F3C"/>
    <w:rsid w:val="000868E7"/>
    <w:rsid w:val="000869D5"/>
    <w:rsid w:val="00086DC1"/>
    <w:rsid w:val="00086F26"/>
    <w:rsid w:val="000873D1"/>
    <w:rsid w:val="00087C50"/>
    <w:rsid w:val="000900CC"/>
    <w:rsid w:val="0009022F"/>
    <w:rsid w:val="00090653"/>
    <w:rsid w:val="00090870"/>
    <w:rsid w:val="00091307"/>
    <w:rsid w:val="000919F2"/>
    <w:rsid w:val="00091F0F"/>
    <w:rsid w:val="00092037"/>
    <w:rsid w:val="000924A4"/>
    <w:rsid w:val="00092B3E"/>
    <w:rsid w:val="00092DFF"/>
    <w:rsid w:val="0009315B"/>
    <w:rsid w:val="00093325"/>
    <w:rsid w:val="0009378C"/>
    <w:rsid w:val="0009399A"/>
    <w:rsid w:val="000940F6"/>
    <w:rsid w:val="00094B59"/>
    <w:rsid w:val="00095036"/>
    <w:rsid w:val="00095039"/>
    <w:rsid w:val="000954CC"/>
    <w:rsid w:val="000957B6"/>
    <w:rsid w:val="00095EEB"/>
    <w:rsid w:val="00096230"/>
    <w:rsid w:val="000963A5"/>
    <w:rsid w:val="00096839"/>
    <w:rsid w:val="00096D01"/>
    <w:rsid w:val="0009719F"/>
    <w:rsid w:val="000979DA"/>
    <w:rsid w:val="000A0784"/>
    <w:rsid w:val="000A0B64"/>
    <w:rsid w:val="000A10D6"/>
    <w:rsid w:val="000A1D34"/>
    <w:rsid w:val="000A211B"/>
    <w:rsid w:val="000A242C"/>
    <w:rsid w:val="000A35CB"/>
    <w:rsid w:val="000A38E6"/>
    <w:rsid w:val="000A3D38"/>
    <w:rsid w:val="000A40C6"/>
    <w:rsid w:val="000A4241"/>
    <w:rsid w:val="000A42C4"/>
    <w:rsid w:val="000A4F4B"/>
    <w:rsid w:val="000A4F8B"/>
    <w:rsid w:val="000A4FD2"/>
    <w:rsid w:val="000A520D"/>
    <w:rsid w:val="000A540F"/>
    <w:rsid w:val="000A6210"/>
    <w:rsid w:val="000A7277"/>
    <w:rsid w:val="000A7DB9"/>
    <w:rsid w:val="000B0184"/>
    <w:rsid w:val="000B063B"/>
    <w:rsid w:val="000B0A1B"/>
    <w:rsid w:val="000B1053"/>
    <w:rsid w:val="000B1258"/>
    <w:rsid w:val="000B1BE9"/>
    <w:rsid w:val="000B1F3A"/>
    <w:rsid w:val="000B281E"/>
    <w:rsid w:val="000B286D"/>
    <w:rsid w:val="000B28A1"/>
    <w:rsid w:val="000B2E1C"/>
    <w:rsid w:val="000B3050"/>
    <w:rsid w:val="000B3281"/>
    <w:rsid w:val="000B3891"/>
    <w:rsid w:val="000B53C0"/>
    <w:rsid w:val="000B57AB"/>
    <w:rsid w:val="000B58F5"/>
    <w:rsid w:val="000B5BF5"/>
    <w:rsid w:val="000B5ED8"/>
    <w:rsid w:val="000B5F28"/>
    <w:rsid w:val="000B62F9"/>
    <w:rsid w:val="000B6504"/>
    <w:rsid w:val="000B76E9"/>
    <w:rsid w:val="000B7DFF"/>
    <w:rsid w:val="000B7E12"/>
    <w:rsid w:val="000C0352"/>
    <w:rsid w:val="000C0831"/>
    <w:rsid w:val="000C0C1E"/>
    <w:rsid w:val="000C2174"/>
    <w:rsid w:val="000C2F21"/>
    <w:rsid w:val="000C3287"/>
    <w:rsid w:val="000C32D1"/>
    <w:rsid w:val="000C3F5D"/>
    <w:rsid w:val="000C42BE"/>
    <w:rsid w:val="000C431D"/>
    <w:rsid w:val="000C4671"/>
    <w:rsid w:val="000C4E43"/>
    <w:rsid w:val="000C4ED7"/>
    <w:rsid w:val="000C5780"/>
    <w:rsid w:val="000C5EB2"/>
    <w:rsid w:val="000C6461"/>
    <w:rsid w:val="000C689A"/>
    <w:rsid w:val="000C6E35"/>
    <w:rsid w:val="000C71F8"/>
    <w:rsid w:val="000C782D"/>
    <w:rsid w:val="000C7E14"/>
    <w:rsid w:val="000C7E2C"/>
    <w:rsid w:val="000D103E"/>
    <w:rsid w:val="000D1A30"/>
    <w:rsid w:val="000D1A8D"/>
    <w:rsid w:val="000D1C91"/>
    <w:rsid w:val="000D20AF"/>
    <w:rsid w:val="000D26B6"/>
    <w:rsid w:val="000D2ECA"/>
    <w:rsid w:val="000D34A6"/>
    <w:rsid w:val="000D36AB"/>
    <w:rsid w:val="000D380C"/>
    <w:rsid w:val="000D3C70"/>
    <w:rsid w:val="000D3E31"/>
    <w:rsid w:val="000D3EA2"/>
    <w:rsid w:val="000D410B"/>
    <w:rsid w:val="000D4235"/>
    <w:rsid w:val="000D4C8B"/>
    <w:rsid w:val="000D4CF4"/>
    <w:rsid w:val="000D4FB7"/>
    <w:rsid w:val="000D5D0D"/>
    <w:rsid w:val="000D6199"/>
    <w:rsid w:val="000D7237"/>
    <w:rsid w:val="000D74A0"/>
    <w:rsid w:val="000E0041"/>
    <w:rsid w:val="000E02AA"/>
    <w:rsid w:val="000E0792"/>
    <w:rsid w:val="000E12A5"/>
    <w:rsid w:val="000E1BD4"/>
    <w:rsid w:val="000E1CA9"/>
    <w:rsid w:val="000E23C7"/>
    <w:rsid w:val="000E2CC8"/>
    <w:rsid w:val="000E2E58"/>
    <w:rsid w:val="000E3652"/>
    <w:rsid w:val="000E3655"/>
    <w:rsid w:val="000E3715"/>
    <w:rsid w:val="000E3924"/>
    <w:rsid w:val="000E3ADF"/>
    <w:rsid w:val="000E4547"/>
    <w:rsid w:val="000E4C37"/>
    <w:rsid w:val="000E4D09"/>
    <w:rsid w:val="000E4E2A"/>
    <w:rsid w:val="000E524C"/>
    <w:rsid w:val="000E52C9"/>
    <w:rsid w:val="000E5C2C"/>
    <w:rsid w:val="000E5F1D"/>
    <w:rsid w:val="000E7C45"/>
    <w:rsid w:val="000F03CB"/>
    <w:rsid w:val="000F0C1E"/>
    <w:rsid w:val="000F11E8"/>
    <w:rsid w:val="000F182A"/>
    <w:rsid w:val="000F1844"/>
    <w:rsid w:val="000F1D09"/>
    <w:rsid w:val="000F219B"/>
    <w:rsid w:val="000F3179"/>
    <w:rsid w:val="000F351C"/>
    <w:rsid w:val="000F37B9"/>
    <w:rsid w:val="000F4675"/>
    <w:rsid w:val="000F490E"/>
    <w:rsid w:val="000F5FC2"/>
    <w:rsid w:val="000F6704"/>
    <w:rsid w:val="000F6BCC"/>
    <w:rsid w:val="000F706D"/>
    <w:rsid w:val="000F7EF4"/>
    <w:rsid w:val="001001BE"/>
    <w:rsid w:val="00100266"/>
    <w:rsid w:val="001004F2"/>
    <w:rsid w:val="00100648"/>
    <w:rsid w:val="00101453"/>
    <w:rsid w:val="00101E40"/>
    <w:rsid w:val="00101F48"/>
    <w:rsid w:val="00102CCD"/>
    <w:rsid w:val="0010321E"/>
    <w:rsid w:val="00103272"/>
    <w:rsid w:val="00103372"/>
    <w:rsid w:val="0010342D"/>
    <w:rsid w:val="00103830"/>
    <w:rsid w:val="0010385B"/>
    <w:rsid w:val="00104CC2"/>
    <w:rsid w:val="001056A3"/>
    <w:rsid w:val="00105A58"/>
    <w:rsid w:val="00105ABB"/>
    <w:rsid w:val="00106FFD"/>
    <w:rsid w:val="00107171"/>
    <w:rsid w:val="001073BB"/>
    <w:rsid w:val="00107675"/>
    <w:rsid w:val="00107735"/>
    <w:rsid w:val="00107B61"/>
    <w:rsid w:val="00110C84"/>
    <w:rsid w:val="00111507"/>
    <w:rsid w:val="001117A7"/>
    <w:rsid w:val="00111BCB"/>
    <w:rsid w:val="00112270"/>
    <w:rsid w:val="0011271F"/>
    <w:rsid w:val="00112B84"/>
    <w:rsid w:val="0011368A"/>
    <w:rsid w:val="0011370A"/>
    <w:rsid w:val="0011373B"/>
    <w:rsid w:val="00113849"/>
    <w:rsid w:val="0011409E"/>
    <w:rsid w:val="0011525D"/>
    <w:rsid w:val="00115645"/>
    <w:rsid w:val="00117191"/>
    <w:rsid w:val="00117607"/>
    <w:rsid w:val="0012090B"/>
    <w:rsid w:val="00120FEA"/>
    <w:rsid w:val="00121182"/>
    <w:rsid w:val="00121969"/>
    <w:rsid w:val="00122A71"/>
    <w:rsid w:val="00122AA9"/>
    <w:rsid w:val="00122CD6"/>
    <w:rsid w:val="00122D67"/>
    <w:rsid w:val="00123076"/>
    <w:rsid w:val="001237DA"/>
    <w:rsid w:val="0012381C"/>
    <w:rsid w:val="0012413D"/>
    <w:rsid w:val="00124C4E"/>
    <w:rsid w:val="00125B85"/>
    <w:rsid w:val="00126299"/>
    <w:rsid w:val="00126A54"/>
    <w:rsid w:val="00126F21"/>
    <w:rsid w:val="00127005"/>
    <w:rsid w:val="00127307"/>
    <w:rsid w:val="00127310"/>
    <w:rsid w:val="00127334"/>
    <w:rsid w:val="0013000F"/>
    <w:rsid w:val="00130F8D"/>
    <w:rsid w:val="001317EE"/>
    <w:rsid w:val="00131D1F"/>
    <w:rsid w:val="00131F0E"/>
    <w:rsid w:val="00131FF3"/>
    <w:rsid w:val="0013233B"/>
    <w:rsid w:val="001327B1"/>
    <w:rsid w:val="00133082"/>
    <w:rsid w:val="001332EE"/>
    <w:rsid w:val="001339CA"/>
    <w:rsid w:val="00133B5E"/>
    <w:rsid w:val="00134004"/>
    <w:rsid w:val="0013481A"/>
    <w:rsid w:val="00134D0A"/>
    <w:rsid w:val="001353AA"/>
    <w:rsid w:val="00135531"/>
    <w:rsid w:val="00135534"/>
    <w:rsid w:val="0013553F"/>
    <w:rsid w:val="00135836"/>
    <w:rsid w:val="001358EA"/>
    <w:rsid w:val="00135A93"/>
    <w:rsid w:val="00135D5F"/>
    <w:rsid w:val="00136E92"/>
    <w:rsid w:val="001376B8"/>
    <w:rsid w:val="00141AC8"/>
    <w:rsid w:val="0014265D"/>
    <w:rsid w:val="00142CCD"/>
    <w:rsid w:val="00143317"/>
    <w:rsid w:val="00143384"/>
    <w:rsid w:val="00143BDC"/>
    <w:rsid w:val="001443D4"/>
    <w:rsid w:val="0014450C"/>
    <w:rsid w:val="001445B0"/>
    <w:rsid w:val="00144EB1"/>
    <w:rsid w:val="001452B0"/>
    <w:rsid w:val="001458DF"/>
    <w:rsid w:val="00146556"/>
    <w:rsid w:val="001468DF"/>
    <w:rsid w:val="00147F30"/>
    <w:rsid w:val="00147FB5"/>
    <w:rsid w:val="00150073"/>
    <w:rsid w:val="00150766"/>
    <w:rsid w:val="00151490"/>
    <w:rsid w:val="001515B8"/>
    <w:rsid w:val="0015167E"/>
    <w:rsid w:val="0015240B"/>
    <w:rsid w:val="001525D9"/>
    <w:rsid w:val="0015289A"/>
    <w:rsid w:val="001534BA"/>
    <w:rsid w:val="001534D0"/>
    <w:rsid w:val="00153733"/>
    <w:rsid w:val="00153DCC"/>
    <w:rsid w:val="00154DDB"/>
    <w:rsid w:val="00154F56"/>
    <w:rsid w:val="00154F8A"/>
    <w:rsid w:val="00155B66"/>
    <w:rsid w:val="00155D04"/>
    <w:rsid w:val="001560AE"/>
    <w:rsid w:val="00156412"/>
    <w:rsid w:val="00156B02"/>
    <w:rsid w:val="00157975"/>
    <w:rsid w:val="00157C97"/>
    <w:rsid w:val="001600EB"/>
    <w:rsid w:val="00160330"/>
    <w:rsid w:val="001619D1"/>
    <w:rsid w:val="00162A45"/>
    <w:rsid w:val="00162ED5"/>
    <w:rsid w:val="00163203"/>
    <w:rsid w:val="00163BCA"/>
    <w:rsid w:val="001640D5"/>
    <w:rsid w:val="00164D37"/>
    <w:rsid w:val="001651DD"/>
    <w:rsid w:val="00165CE9"/>
    <w:rsid w:val="00165F1C"/>
    <w:rsid w:val="0016624B"/>
    <w:rsid w:val="0016636D"/>
    <w:rsid w:val="001676D8"/>
    <w:rsid w:val="00170261"/>
    <w:rsid w:val="001702A4"/>
    <w:rsid w:val="001707A5"/>
    <w:rsid w:val="0017119E"/>
    <w:rsid w:val="0017171B"/>
    <w:rsid w:val="00171AD8"/>
    <w:rsid w:val="00172150"/>
    <w:rsid w:val="001721F0"/>
    <w:rsid w:val="001726FF"/>
    <w:rsid w:val="001731A5"/>
    <w:rsid w:val="001733D2"/>
    <w:rsid w:val="0017395B"/>
    <w:rsid w:val="0017398A"/>
    <w:rsid w:val="001739C3"/>
    <w:rsid w:val="00173A40"/>
    <w:rsid w:val="00173C2E"/>
    <w:rsid w:val="00173C54"/>
    <w:rsid w:val="00173CB7"/>
    <w:rsid w:val="0017401F"/>
    <w:rsid w:val="0017403A"/>
    <w:rsid w:val="00174CDC"/>
    <w:rsid w:val="00175105"/>
    <w:rsid w:val="00175337"/>
    <w:rsid w:val="001756A0"/>
    <w:rsid w:val="00175A35"/>
    <w:rsid w:val="0017629F"/>
    <w:rsid w:val="0017699B"/>
    <w:rsid w:val="00176DD2"/>
    <w:rsid w:val="00177455"/>
    <w:rsid w:val="00177B99"/>
    <w:rsid w:val="00177C93"/>
    <w:rsid w:val="00180030"/>
    <w:rsid w:val="00180C9C"/>
    <w:rsid w:val="001811C7"/>
    <w:rsid w:val="001812C2"/>
    <w:rsid w:val="00181304"/>
    <w:rsid w:val="0018132C"/>
    <w:rsid w:val="00181594"/>
    <w:rsid w:val="00181B8D"/>
    <w:rsid w:val="00181CF5"/>
    <w:rsid w:val="00182629"/>
    <w:rsid w:val="0018270F"/>
    <w:rsid w:val="00182745"/>
    <w:rsid w:val="00182AF1"/>
    <w:rsid w:val="00182C2D"/>
    <w:rsid w:val="00182C74"/>
    <w:rsid w:val="001831AF"/>
    <w:rsid w:val="0018415B"/>
    <w:rsid w:val="0018423E"/>
    <w:rsid w:val="00184AC2"/>
    <w:rsid w:val="00185276"/>
    <w:rsid w:val="00185E15"/>
    <w:rsid w:val="00186815"/>
    <w:rsid w:val="0018686B"/>
    <w:rsid w:val="0018698B"/>
    <w:rsid w:val="001900C4"/>
    <w:rsid w:val="001907E5"/>
    <w:rsid w:val="0019084D"/>
    <w:rsid w:val="001909BA"/>
    <w:rsid w:val="0019178D"/>
    <w:rsid w:val="00191AF2"/>
    <w:rsid w:val="0019210B"/>
    <w:rsid w:val="001925F6"/>
    <w:rsid w:val="0019269A"/>
    <w:rsid w:val="001935A7"/>
    <w:rsid w:val="0019388E"/>
    <w:rsid w:val="0019420E"/>
    <w:rsid w:val="001943C9"/>
    <w:rsid w:val="001945FC"/>
    <w:rsid w:val="001947E7"/>
    <w:rsid w:val="001949AE"/>
    <w:rsid w:val="001951F0"/>
    <w:rsid w:val="00195A0B"/>
    <w:rsid w:val="00195B9C"/>
    <w:rsid w:val="00196D81"/>
    <w:rsid w:val="001A0BE7"/>
    <w:rsid w:val="001A0D92"/>
    <w:rsid w:val="001A11B3"/>
    <w:rsid w:val="001A1528"/>
    <w:rsid w:val="001A1AA1"/>
    <w:rsid w:val="001A1CBC"/>
    <w:rsid w:val="001A1E0D"/>
    <w:rsid w:val="001A2333"/>
    <w:rsid w:val="001A2E26"/>
    <w:rsid w:val="001A308D"/>
    <w:rsid w:val="001A3612"/>
    <w:rsid w:val="001A3717"/>
    <w:rsid w:val="001A3D4A"/>
    <w:rsid w:val="001A3D71"/>
    <w:rsid w:val="001A3E71"/>
    <w:rsid w:val="001A3FE9"/>
    <w:rsid w:val="001A45DE"/>
    <w:rsid w:val="001A45E9"/>
    <w:rsid w:val="001A4C4E"/>
    <w:rsid w:val="001A4C8C"/>
    <w:rsid w:val="001A5681"/>
    <w:rsid w:val="001A59E9"/>
    <w:rsid w:val="001A5F42"/>
    <w:rsid w:val="001A623D"/>
    <w:rsid w:val="001A626A"/>
    <w:rsid w:val="001A6385"/>
    <w:rsid w:val="001A63D7"/>
    <w:rsid w:val="001A63F0"/>
    <w:rsid w:val="001A6A3E"/>
    <w:rsid w:val="001A6C28"/>
    <w:rsid w:val="001A7B73"/>
    <w:rsid w:val="001A7D99"/>
    <w:rsid w:val="001B03B9"/>
    <w:rsid w:val="001B05EB"/>
    <w:rsid w:val="001B156F"/>
    <w:rsid w:val="001B166D"/>
    <w:rsid w:val="001B16C9"/>
    <w:rsid w:val="001B2317"/>
    <w:rsid w:val="001B27BB"/>
    <w:rsid w:val="001B2CE5"/>
    <w:rsid w:val="001B3948"/>
    <w:rsid w:val="001B3EE7"/>
    <w:rsid w:val="001B58C1"/>
    <w:rsid w:val="001B61E9"/>
    <w:rsid w:val="001B62EC"/>
    <w:rsid w:val="001B67F7"/>
    <w:rsid w:val="001B743D"/>
    <w:rsid w:val="001B7D1E"/>
    <w:rsid w:val="001C03F2"/>
    <w:rsid w:val="001C089C"/>
    <w:rsid w:val="001C0BE9"/>
    <w:rsid w:val="001C0FB1"/>
    <w:rsid w:val="001C10F1"/>
    <w:rsid w:val="001C20E5"/>
    <w:rsid w:val="001C2891"/>
    <w:rsid w:val="001C28A3"/>
    <w:rsid w:val="001C28E4"/>
    <w:rsid w:val="001C2BE6"/>
    <w:rsid w:val="001C2E45"/>
    <w:rsid w:val="001C62D5"/>
    <w:rsid w:val="001C694E"/>
    <w:rsid w:val="001C6AF7"/>
    <w:rsid w:val="001C7E0E"/>
    <w:rsid w:val="001D009C"/>
    <w:rsid w:val="001D0A30"/>
    <w:rsid w:val="001D0C12"/>
    <w:rsid w:val="001D0C64"/>
    <w:rsid w:val="001D0F9E"/>
    <w:rsid w:val="001D12AB"/>
    <w:rsid w:val="001D1349"/>
    <w:rsid w:val="001D16C2"/>
    <w:rsid w:val="001D24AE"/>
    <w:rsid w:val="001D2734"/>
    <w:rsid w:val="001D2D51"/>
    <w:rsid w:val="001D372E"/>
    <w:rsid w:val="001D4D07"/>
    <w:rsid w:val="001D5311"/>
    <w:rsid w:val="001D5344"/>
    <w:rsid w:val="001D5FF4"/>
    <w:rsid w:val="001D62B2"/>
    <w:rsid w:val="001D6E9D"/>
    <w:rsid w:val="001D70A9"/>
    <w:rsid w:val="001D7318"/>
    <w:rsid w:val="001D7373"/>
    <w:rsid w:val="001D7500"/>
    <w:rsid w:val="001D7644"/>
    <w:rsid w:val="001D7FB3"/>
    <w:rsid w:val="001E02AD"/>
    <w:rsid w:val="001E1180"/>
    <w:rsid w:val="001E1A7D"/>
    <w:rsid w:val="001E1E93"/>
    <w:rsid w:val="001E2249"/>
    <w:rsid w:val="001E2B6E"/>
    <w:rsid w:val="001E2CFB"/>
    <w:rsid w:val="001E4958"/>
    <w:rsid w:val="001E497E"/>
    <w:rsid w:val="001E4B6E"/>
    <w:rsid w:val="001E4F60"/>
    <w:rsid w:val="001E54A5"/>
    <w:rsid w:val="001E56AA"/>
    <w:rsid w:val="001E56D5"/>
    <w:rsid w:val="001E5FC8"/>
    <w:rsid w:val="001E636A"/>
    <w:rsid w:val="001E648D"/>
    <w:rsid w:val="001E65AA"/>
    <w:rsid w:val="001E7D11"/>
    <w:rsid w:val="001F07D4"/>
    <w:rsid w:val="001F097F"/>
    <w:rsid w:val="001F11F7"/>
    <w:rsid w:val="001F2A29"/>
    <w:rsid w:val="001F2A7B"/>
    <w:rsid w:val="001F38BA"/>
    <w:rsid w:val="001F3FF1"/>
    <w:rsid w:val="001F4EEA"/>
    <w:rsid w:val="001F5125"/>
    <w:rsid w:val="001F5147"/>
    <w:rsid w:val="001F5177"/>
    <w:rsid w:val="001F5688"/>
    <w:rsid w:val="001F5696"/>
    <w:rsid w:val="001F5FF8"/>
    <w:rsid w:val="001F6303"/>
    <w:rsid w:val="001F6DB3"/>
    <w:rsid w:val="001F7FBA"/>
    <w:rsid w:val="00200256"/>
    <w:rsid w:val="002006AA"/>
    <w:rsid w:val="00200BFD"/>
    <w:rsid w:val="00200C12"/>
    <w:rsid w:val="0020113D"/>
    <w:rsid w:val="00201BE7"/>
    <w:rsid w:val="0020220A"/>
    <w:rsid w:val="002027DC"/>
    <w:rsid w:val="00202E5E"/>
    <w:rsid w:val="002033F4"/>
    <w:rsid w:val="00203428"/>
    <w:rsid w:val="00203DBF"/>
    <w:rsid w:val="00204505"/>
    <w:rsid w:val="00205FFD"/>
    <w:rsid w:val="00206141"/>
    <w:rsid w:val="002068F4"/>
    <w:rsid w:val="002070F8"/>
    <w:rsid w:val="00207390"/>
    <w:rsid w:val="0020741C"/>
    <w:rsid w:val="00207519"/>
    <w:rsid w:val="0020757D"/>
    <w:rsid w:val="00207A52"/>
    <w:rsid w:val="00207F39"/>
    <w:rsid w:val="00210EC7"/>
    <w:rsid w:val="0021186D"/>
    <w:rsid w:val="002119D8"/>
    <w:rsid w:val="00211C57"/>
    <w:rsid w:val="00212214"/>
    <w:rsid w:val="00212358"/>
    <w:rsid w:val="00213610"/>
    <w:rsid w:val="00213ADA"/>
    <w:rsid w:val="002148D4"/>
    <w:rsid w:val="00215420"/>
    <w:rsid w:val="002156C1"/>
    <w:rsid w:val="00215839"/>
    <w:rsid w:val="00215A20"/>
    <w:rsid w:val="00215BAC"/>
    <w:rsid w:val="0021606B"/>
    <w:rsid w:val="00216CFB"/>
    <w:rsid w:val="002171AD"/>
    <w:rsid w:val="00217E50"/>
    <w:rsid w:val="00217EA7"/>
    <w:rsid w:val="00220118"/>
    <w:rsid w:val="002202B9"/>
    <w:rsid w:val="00221943"/>
    <w:rsid w:val="00221946"/>
    <w:rsid w:val="00221A32"/>
    <w:rsid w:val="00222321"/>
    <w:rsid w:val="00224405"/>
    <w:rsid w:val="0022471B"/>
    <w:rsid w:val="00224879"/>
    <w:rsid w:val="00224976"/>
    <w:rsid w:val="00224E90"/>
    <w:rsid w:val="0022522E"/>
    <w:rsid w:val="002254BE"/>
    <w:rsid w:val="00225B44"/>
    <w:rsid w:val="00226842"/>
    <w:rsid w:val="002273BE"/>
    <w:rsid w:val="002279A1"/>
    <w:rsid w:val="002304B5"/>
    <w:rsid w:val="00230E7D"/>
    <w:rsid w:val="00230EF9"/>
    <w:rsid w:val="00231968"/>
    <w:rsid w:val="00231CCE"/>
    <w:rsid w:val="00232081"/>
    <w:rsid w:val="0023254C"/>
    <w:rsid w:val="002326AA"/>
    <w:rsid w:val="00232E25"/>
    <w:rsid w:val="00232EEF"/>
    <w:rsid w:val="002338D0"/>
    <w:rsid w:val="00233BC4"/>
    <w:rsid w:val="00233E29"/>
    <w:rsid w:val="002344BE"/>
    <w:rsid w:val="00234BF8"/>
    <w:rsid w:val="00234D0D"/>
    <w:rsid w:val="00235962"/>
    <w:rsid w:val="00235EF5"/>
    <w:rsid w:val="00236224"/>
    <w:rsid w:val="00236EBD"/>
    <w:rsid w:val="00236F8B"/>
    <w:rsid w:val="00237988"/>
    <w:rsid w:val="002379A7"/>
    <w:rsid w:val="00237A13"/>
    <w:rsid w:val="00237A73"/>
    <w:rsid w:val="00237CED"/>
    <w:rsid w:val="00240480"/>
    <w:rsid w:val="00240879"/>
    <w:rsid w:val="00240A77"/>
    <w:rsid w:val="00240ECC"/>
    <w:rsid w:val="00240F63"/>
    <w:rsid w:val="00241EFF"/>
    <w:rsid w:val="002423B5"/>
    <w:rsid w:val="00242DEC"/>
    <w:rsid w:val="00243227"/>
    <w:rsid w:val="002433A6"/>
    <w:rsid w:val="002434A6"/>
    <w:rsid w:val="002440BE"/>
    <w:rsid w:val="00244BA2"/>
    <w:rsid w:val="00245FA0"/>
    <w:rsid w:val="00246161"/>
    <w:rsid w:val="00246CD8"/>
    <w:rsid w:val="002475C1"/>
    <w:rsid w:val="00250608"/>
    <w:rsid w:val="0025078E"/>
    <w:rsid w:val="00250E5F"/>
    <w:rsid w:val="00250E78"/>
    <w:rsid w:val="00250F01"/>
    <w:rsid w:val="00251599"/>
    <w:rsid w:val="0025185C"/>
    <w:rsid w:val="002519AA"/>
    <w:rsid w:val="00251B6A"/>
    <w:rsid w:val="002520B9"/>
    <w:rsid w:val="0025427E"/>
    <w:rsid w:val="00254571"/>
    <w:rsid w:val="0025507E"/>
    <w:rsid w:val="0025536D"/>
    <w:rsid w:val="00255A54"/>
    <w:rsid w:val="00255D8A"/>
    <w:rsid w:val="00256076"/>
    <w:rsid w:val="00256740"/>
    <w:rsid w:val="002572C4"/>
    <w:rsid w:val="002574BC"/>
    <w:rsid w:val="00257B09"/>
    <w:rsid w:val="002611B7"/>
    <w:rsid w:val="00263190"/>
    <w:rsid w:val="002633D0"/>
    <w:rsid w:val="00263C91"/>
    <w:rsid w:val="002644A0"/>
    <w:rsid w:val="00265098"/>
    <w:rsid w:val="002650A9"/>
    <w:rsid w:val="00265645"/>
    <w:rsid w:val="002660C1"/>
    <w:rsid w:val="002662DB"/>
    <w:rsid w:val="002672DE"/>
    <w:rsid w:val="00267346"/>
    <w:rsid w:val="00267CDE"/>
    <w:rsid w:val="0027019C"/>
    <w:rsid w:val="002707FA"/>
    <w:rsid w:val="0027094F"/>
    <w:rsid w:val="00270B47"/>
    <w:rsid w:val="00270BA5"/>
    <w:rsid w:val="00270C92"/>
    <w:rsid w:val="0027103E"/>
    <w:rsid w:val="002710E9"/>
    <w:rsid w:val="002712ED"/>
    <w:rsid w:val="0027182B"/>
    <w:rsid w:val="00272103"/>
    <w:rsid w:val="0027213A"/>
    <w:rsid w:val="00272CEB"/>
    <w:rsid w:val="00273816"/>
    <w:rsid w:val="00273E6A"/>
    <w:rsid w:val="00274C1D"/>
    <w:rsid w:val="0027579C"/>
    <w:rsid w:val="00275970"/>
    <w:rsid w:val="00275E65"/>
    <w:rsid w:val="00276800"/>
    <w:rsid w:val="00276D07"/>
    <w:rsid w:val="00277038"/>
    <w:rsid w:val="002774BB"/>
    <w:rsid w:val="00277668"/>
    <w:rsid w:val="00277F82"/>
    <w:rsid w:val="00280A5D"/>
    <w:rsid w:val="00280E4B"/>
    <w:rsid w:val="00281169"/>
    <w:rsid w:val="00281248"/>
    <w:rsid w:val="002813C1"/>
    <w:rsid w:val="00281544"/>
    <w:rsid w:val="00281CA7"/>
    <w:rsid w:val="00282007"/>
    <w:rsid w:val="0028211F"/>
    <w:rsid w:val="00282A6E"/>
    <w:rsid w:val="00284F7B"/>
    <w:rsid w:val="0028565D"/>
    <w:rsid w:val="00285941"/>
    <w:rsid w:val="00285A27"/>
    <w:rsid w:val="00285D32"/>
    <w:rsid w:val="00286003"/>
    <w:rsid w:val="002861A0"/>
    <w:rsid w:val="002869CA"/>
    <w:rsid w:val="00287200"/>
    <w:rsid w:val="0028763C"/>
    <w:rsid w:val="00287DB9"/>
    <w:rsid w:val="00290367"/>
    <w:rsid w:val="002906E4"/>
    <w:rsid w:val="00290B4A"/>
    <w:rsid w:val="002918DB"/>
    <w:rsid w:val="00291DDA"/>
    <w:rsid w:val="00292782"/>
    <w:rsid w:val="00292913"/>
    <w:rsid w:val="00293961"/>
    <w:rsid w:val="00293CD8"/>
    <w:rsid w:val="002942CC"/>
    <w:rsid w:val="00294B96"/>
    <w:rsid w:val="00294EA2"/>
    <w:rsid w:val="00295111"/>
    <w:rsid w:val="00295336"/>
    <w:rsid w:val="00295CD0"/>
    <w:rsid w:val="00297B20"/>
    <w:rsid w:val="002A0512"/>
    <w:rsid w:val="002A0F9F"/>
    <w:rsid w:val="002A1546"/>
    <w:rsid w:val="002A1C72"/>
    <w:rsid w:val="002A3268"/>
    <w:rsid w:val="002A36A7"/>
    <w:rsid w:val="002A36F4"/>
    <w:rsid w:val="002A39DF"/>
    <w:rsid w:val="002A3A1E"/>
    <w:rsid w:val="002A43C9"/>
    <w:rsid w:val="002A4562"/>
    <w:rsid w:val="002A4E85"/>
    <w:rsid w:val="002A51E7"/>
    <w:rsid w:val="002A5A75"/>
    <w:rsid w:val="002A5C40"/>
    <w:rsid w:val="002A5C7D"/>
    <w:rsid w:val="002A61DD"/>
    <w:rsid w:val="002A6207"/>
    <w:rsid w:val="002A76A5"/>
    <w:rsid w:val="002A7A16"/>
    <w:rsid w:val="002A7C71"/>
    <w:rsid w:val="002A7DB6"/>
    <w:rsid w:val="002A7E5C"/>
    <w:rsid w:val="002B015F"/>
    <w:rsid w:val="002B13BE"/>
    <w:rsid w:val="002B160A"/>
    <w:rsid w:val="002B1EDB"/>
    <w:rsid w:val="002B20F7"/>
    <w:rsid w:val="002B225D"/>
    <w:rsid w:val="002B2A97"/>
    <w:rsid w:val="002B4067"/>
    <w:rsid w:val="002B4680"/>
    <w:rsid w:val="002B48E8"/>
    <w:rsid w:val="002B4BAD"/>
    <w:rsid w:val="002B4DDF"/>
    <w:rsid w:val="002B55A8"/>
    <w:rsid w:val="002B5A2B"/>
    <w:rsid w:val="002B6439"/>
    <w:rsid w:val="002B6DA3"/>
    <w:rsid w:val="002B706F"/>
    <w:rsid w:val="002B710F"/>
    <w:rsid w:val="002B7218"/>
    <w:rsid w:val="002B7684"/>
    <w:rsid w:val="002B7CB1"/>
    <w:rsid w:val="002B7EBF"/>
    <w:rsid w:val="002B7F53"/>
    <w:rsid w:val="002C0643"/>
    <w:rsid w:val="002C0F6F"/>
    <w:rsid w:val="002C126B"/>
    <w:rsid w:val="002C12D9"/>
    <w:rsid w:val="002C1DD5"/>
    <w:rsid w:val="002C2996"/>
    <w:rsid w:val="002C29F7"/>
    <w:rsid w:val="002C2B47"/>
    <w:rsid w:val="002C3ED7"/>
    <w:rsid w:val="002C3EFF"/>
    <w:rsid w:val="002C4A25"/>
    <w:rsid w:val="002C4D90"/>
    <w:rsid w:val="002C5339"/>
    <w:rsid w:val="002C547F"/>
    <w:rsid w:val="002C56C0"/>
    <w:rsid w:val="002C570C"/>
    <w:rsid w:val="002C5869"/>
    <w:rsid w:val="002C5A2A"/>
    <w:rsid w:val="002C60C9"/>
    <w:rsid w:val="002C61E0"/>
    <w:rsid w:val="002C6257"/>
    <w:rsid w:val="002C63B4"/>
    <w:rsid w:val="002C65AA"/>
    <w:rsid w:val="002C6C71"/>
    <w:rsid w:val="002C7065"/>
    <w:rsid w:val="002C7A0E"/>
    <w:rsid w:val="002D186A"/>
    <w:rsid w:val="002D1991"/>
    <w:rsid w:val="002D1CEF"/>
    <w:rsid w:val="002D2998"/>
    <w:rsid w:val="002D39CD"/>
    <w:rsid w:val="002D4047"/>
    <w:rsid w:val="002D4903"/>
    <w:rsid w:val="002D5B20"/>
    <w:rsid w:val="002D5C2A"/>
    <w:rsid w:val="002D5E29"/>
    <w:rsid w:val="002D6163"/>
    <w:rsid w:val="002D68CC"/>
    <w:rsid w:val="002D6B35"/>
    <w:rsid w:val="002D6ED4"/>
    <w:rsid w:val="002D7714"/>
    <w:rsid w:val="002D78C8"/>
    <w:rsid w:val="002E071A"/>
    <w:rsid w:val="002E13F6"/>
    <w:rsid w:val="002E1924"/>
    <w:rsid w:val="002E1F45"/>
    <w:rsid w:val="002E209A"/>
    <w:rsid w:val="002E20C8"/>
    <w:rsid w:val="002E2250"/>
    <w:rsid w:val="002E26E6"/>
    <w:rsid w:val="002E3B56"/>
    <w:rsid w:val="002E3E92"/>
    <w:rsid w:val="002E47AF"/>
    <w:rsid w:val="002E4911"/>
    <w:rsid w:val="002E4931"/>
    <w:rsid w:val="002E5B50"/>
    <w:rsid w:val="002E6529"/>
    <w:rsid w:val="002E6547"/>
    <w:rsid w:val="002E6CF0"/>
    <w:rsid w:val="002E732A"/>
    <w:rsid w:val="002F0227"/>
    <w:rsid w:val="002F25E1"/>
    <w:rsid w:val="002F2677"/>
    <w:rsid w:val="002F303C"/>
    <w:rsid w:val="002F325A"/>
    <w:rsid w:val="002F36B2"/>
    <w:rsid w:val="002F383C"/>
    <w:rsid w:val="002F3D8F"/>
    <w:rsid w:val="002F444D"/>
    <w:rsid w:val="002F4632"/>
    <w:rsid w:val="002F50D5"/>
    <w:rsid w:val="002F51C0"/>
    <w:rsid w:val="002F5991"/>
    <w:rsid w:val="002F5DF5"/>
    <w:rsid w:val="002F5F0B"/>
    <w:rsid w:val="002F61DB"/>
    <w:rsid w:val="002F6EE2"/>
    <w:rsid w:val="00300141"/>
    <w:rsid w:val="0030099F"/>
    <w:rsid w:val="00300BC6"/>
    <w:rsid w:val="00300C77"/>
    <w:rsid w:val="00300E94"/>
    <w:rsid w:val="00301393"/>
    <w:rsid w:val="003017EE"/>
    <w:rsid w:val="00301979"/>
    <w:rsid w:val="00301A19"/>
    <w:rsid w:val="00301D08"/>
    <w:rsid w:val="00301F3B"/>
    <w:rsid w:val="0030242E"/>
    <w:rsid w:val="003026A3"/>
    <w:rsid w:val="00302B62"/>
    <w:rsid w:val="00303FEE"/>
    <w:rsid w:val="00304467"/>
    <w:rsid w:val="00304903"/>
    <w:rsid w:val="00304C59"/>
    <w:rsid w:val="00306608"/>
    <w:rsid w:val="00306DFF"/>
    <w:rsid w:val="00306F2D"/>
    <w:rsid w:val="003075AA"/>
    <w:rsid w:val="00307AF2"/>
    <w:rsid w:val="00307F71"/>
    <w:rsid w:val="003105A8"/>
    <w:rsid w:val="00311801"/>
    <w:rsid w:val="00311C03"/>
    <w:rsid w:val="003125A5"/>
    <w:rsid w:val="003128F2"/>
    <w:rsid w:val="00312D58"/>
    <w:rsid w:val="0031434D"/>
    <w:rsid w:val="00314376"/>
    <w:rsid w:val="003143EA"/>
    <w:rsid w:val="0031498E"/>
    <w:rsid w:val="00314E68"/>
    <w:rsid w:val="003150F7"/>
    <w:rsid w:val="00315103"/>
    <w:rsid w:val="003155A3"/>
    <w:rsid w:val="003155DF"/>
    <w:rsid w:val="00315678"/>
    <w:rsid w:val="0031582F"/>
    <w:rsid w:val="00315D16"/>
    <w:rsid w:val="0031616A"/>
    <w:rsid w:val="00316826"/>
    <w:rsid w:val="00316B80"/>
    <w:rsid w:val="00317020"/>
    <w:rsid w:val="00317A99"/>
    <w:rsid w:val="00317E21"/>
    <w:rsid w:val="0032056C"/>
    <w:rsid w:val="00320B51"/>
    <w:rsid w:val="003222FA"/>
    <w:rsid w:val="00322491"/>
    <w:rsid w:val="003225C1"/>
    <w:rsid w:val="003229A7"/>
    <w:rsid w:val="00322CA7"/>
    <w:rsid w:val="003237B8"/>
    <w:rsid w:val="00323A00"/>
    <w:rsid w:val="00323A95"/>
    <w:rsid w:val="00323B30"/>
    <w:rsid w:val="003252F6"/>
    <w:rsid w:val="0032535C"/>
    <w:rsid w:val="0032564D"/>
    <w:rsid w:val="00325729"/>
    <w:rsid w:val="00325DB1"/>
    <w:rsid w:val="003274F7"/>
    <w:rsid w:val="00327534"/>
    <w:rsid w:val="00330162"/>
    <w:rsid w:val="00330ECA"/>
    <w:rsid w:val="003310E0"/>
    <w:rsid w:val="00331212"/>
    <w:rsid w:val="0033163C"/>
    <w:rsid w:val="00331A53"/>
    <w:rsid w:val="0033281A"/>
    <w:rsid w:val="00333D89"/>
    <w:rsid w:val="00334411"/>
    <w:rsid w:val="00334762"/>
    <w:rsid w:val="0033477D"/>
    <w:rsid w:val="00334843"/>
    <w:rsid w:val="00334BBE"/>
    <w:rsid w:val="00335B7B"/>
    <w:rsid w:val="00336255"/>
    <w:rsid w:val="0033647D"/>
    <w:rsid w:val="00336559"/>
    <w:rsid w:val="003368AF"/>
    <w:rsid w:val="00336AC1"/>
    <w:rsid w:val="0033763A"/>
    <w:rsid w:val="00337C06"/>
    <w:rsid w:val="0034007C"/>
    <w:rsid w:val="00340D9D"/>
    <w:rsid w:val="003426B9"/>
    <w:rsid w:val="00342781"/>
    <w:rsid w:val="00342948"/>
    <w:rsid w:val="0034312A"/>
    <w:rsid w:val="00343D96"/>
    <w:rsid w:val="00343EEF"/>
    <w:rsid w:val="0034413E"/>
    <w:rsid w:val="003445EE"/>
    <w:rsid w:val="00344A8B"/>
    <w:rsid w:val="00344B06"/>
    <w:rsid w:val="00344C18"/>
    <w:rsid w:val="00344EF7"/>
    <w:rsid w:val="0034527E"/>
    <w:rsid w:val="003456B0"/>
    <w:rsid w:val="00345A8A"/>
    <w:rsid w:val="003465A0"/>
    <w:rsid w:val="00346AD1"/>
    <w:rsid w:val="00346B88"/>
    <w:rsid w:val="00347A75"/>
    <w:rsid w:val="00347F0B"/>
    <w:rsid w:val="00350568"/>
    <w:rsid w:val="00350CDA"/>
    <w:rsid w:val="00351A16"/>
    <w:rsid w:val="00351CA2"/>
    <w:rsid w:val="00351EF8"/>
    <w:rsid w:val="003523ED"/>
    <w:rsid w:val="00352EB7"/>
    <w:rsid w:val="003530CD"/>
    <w:rsid w:val="00353140"/>
    <w:rsid w:val="00353B3C"/>
    <w:rsid w:val="0035483B"/>
    <w:rsid w:val="003556A1"/>
    <w:rsid w:val="00356514"/>
    <w:rsid w:val="00356587"/>
    <w:rsid w:val="00356745"/>
    <w:rsid w:val="00360B36"/>
    <w:rsid w:val="00360BFB"/>
    <w:rsid w:val="0036137A"/>
    <w:rsid w:val="00361A2E"/>
    <w:rsid w:val="003622A1"/>
    <w:rsid w:val="00362E08"/>
    <w:rsid w:val="0036326E"/>
    <w:rsid w:val="003638A1"/>
    <w:rsid w:val="00363CAB"/>
    <w:rsid w:val="00363D3A"/>
    <w:rsid w:val="003644A0"/>
    <w:rsid w:val="00364512"/>
    <w:rsid w:val="00364BC1"/>
    <w:rsid w:val="0036657D"/>
    <w:rsid w:val="00366A3C"/>
    <w:rsid w:val="003672C2"/>
    <w:rsid w:val="00367A83"/>
    <w:rsid w:val="00367FB2"/>
    <w:rsid w:val="0037007E"/>
    <w:rsid w:val="0037009F"/>
    <w:rsid w:val="00370BF6"/>
    <w:rsid w:val="00370E89"/>
    <w:rsid w:val="003713B5"/>
    <w:rsid w:val="00371BB2"/>
    <w:rsid w:val="00371D59"/>
    <w:rsid w:val="00372067"/>
    <w:rsid w:val="00372345"/>
    <w:rsid w:val="00372416"/>
    <w:rsid w:val="00372BD2"/>
    <w:rsid w:val="00373034"/>
    <w:rsid w:val="0037320D"/>
    <w:rsid w:val="00373387"/>
    <w:rsid w:val="003733D4"/>
    <w:rsid w:val="0037372C"/>
    <w:rsid w:val="00373B4C"/>
    <w:rsid w:val="003742A0"/>
    <w:rsid w:val="00374FE2"/>
    <w:rsid w:val="00375231"/>
    <w:rsid w:val="00375556"/>
    <w:rsid w:val="003755CD"/>
    <w:rsid w:val="00376076"/>
    <w:rsid w:val="003767B9"/>
    <w:rsid w:val="00376BBB"/>
    <w:rsid w:val="00376C67"/>
    <w:rsid w:val="00377231"/>
    <w:rsid w:val="00377651"/>
    <w:rsid w:val="00377C37"/>
    <w:rsid w:val="00377E15"/>
    <w:rsid w:val="00380119"/>
    <w:rsid w:val="00380283"/>
    <w:rsid w:val="003803E4"/>
    <w:rsid w:val="00380AD9"/>
    <w:rsid w:val="00381251"/>
    <w:rsid w:val="00381C1C"/>
    <w:rsid w:val="00381CC3"/>
    <w:rsid w:val="00381E24"/>
    <w:rsid w:val="00381E55"/>
    <w:rsid w:val="003828E4"/>
    <w:rsid w:val="003829A2"/>
    <w:rsid w:val="00383D1F"/>
    <w:rsid w:val="00384A81"/>
    <w:rsid w:val="00385213"/>
    <w:rsid w:val="00385423"/>
    <w:rsid w:val="00386597"/>
    <w:rsid w:val="0038686A"/>
    <w:rsid w:val="00386C83"/>
    <w:rsid w:val="00386E5E"/>
    <w:rsid w:val="00386EB1"/>
    <w:rsid w:val="0038753B"/>
    <w:rsid w:val="00390675"/>
    <w:rsid w:val="003907CC"/>
    <w:rsid w:val="00390E7F"/>
    <w:rsid w:val="00391A46"/>
    <w:rsid w:val="0039269C"/>
    <w:rsid w:val="00392760"/>
    <w:rsid w:val="00392874"/>
    <w:rsid w:val="003928C1"/>
    <w:rsid w:val="00392AF1"/>
    <w:rsid w:val="00392E02"/>
    <w:rsid w:val="00393865"/>
    <w:rsid w:val="003945D4"/>
    <w:rsid w:val="00394605"/>
    <w:rsid w:val="00394B9F"/>
    <w:rsid w:val="003958D3"/>
    <w:rsid w:val="00395E6F"/>
    <w:rsid w:val="00395F7C"/>
    <w:rsid w:val="00396C1D"/>
    <w:rsid w:val="00396F32"/>
    <w:rsid w:val="00397CC1"/>
    <w:rsid w:val="003A0151"/>
    <w:rsid w:val="003A02EB"/>
    <w:rsid w:val="003A08B8"/>
    <w:rsid w:val="003A0EE1"/>
    <w:rsid w:val="003A177E"/>
    <w:rsid w:val="003A1ABB"/>
    <w:rsid w:val="003A1B73"/>
    <w:rsid w:val="003A1E1F"/>
    <w:rsid w:val="003A2429"/>
    <w:rsid w:val="003A2AC7"/>
    <w:rsid w:val="003A320C"/>
    <w:rsid w:val="003A33A4"/>
    <w:rsid w:val="003A351D"/>
    <w:rsid w:val="003A4321"/>
    <w:rsid w:val="003A4648"/>
    <w:rsid w:val="003A4658"/>
    <w:rsid w:val="003A51C6"/>
    <w:rsid w:val="003A5242"/>
    <w:rsid w:val="003A5ECA"/>
    <w:rsid w:val="003A620F"/>
    <w:rsid w:val="003A6543"/>
    <w:rsid w:val="003A6752"/>
    <w:rsid w:val="003A6893"/>
    <w:rsid w:val="003B0A20"/>
    <w:rsid w:val="003B0BBB"/>
    <w:rsid w:val="003B0EB1"/>
    <w:rsid w:val="003B0F6F"/>
    <w:rsid w:val="003B100E"/>
    <w:rsid w:val="003B2733"/>
    <w:rsid w:val="003B3B51"/>
    <w:rsid w:val="003B3E9E"/>
    <w:rsid w:val="003B4626"/>
    <w:rsid w:val="003B5177"/>
    <w:rsid w:val="003B5ACB"/>
    <w:rsid w:val="003B5AD7"/>
    <w:rsid w:val="003B5F72"/>
    <w:rsid w:val="003B64D3"/>
    <w:rsid w:val="003B6DF5"/>
    <w:rsid w:val="003B72F0"/>
    <w:rsid w:val="003B7861"/>
    <w:rsid w:val="003B7CFB"/>
    <w:rsid w:val="003B7D15"/>
    <w:rsid w:val="003C083E"/>
    <w:rsid w:val="003C0F92"/>
    <w:rsid w:val="003C1E1D"/>
    <w:rsid w:val="003C2322"/>
    <w:rsid w:val="003C2554"/>
    <w:rsid w:val="003C25C1"/>
    <w:rsid w:val="003C2813"/>
    <w:rsid w:val="003C2872"/>
    <w:rsid w:val="003C301B"/>
    <w:rsid w:val="003C38F5"/>
    <w:rsid w:val="003C3AE9"/>
    <w:rsid w:val="003C3F61"/>
    <w:rsid w:val="003C41CA"/>
    <w:rsid w:val="003C42A2"/>
    <w:rsid w:val="003C4546"/>
    <w:rsid w:val="003C496B"/>
    <w:rsid w:val="003C496E"/>
    <w:rsid w:val="003C4ADA"/>
    <w:rsid w:val="003C4B4B"/>
    <w:rsid w:val="003C4B99"/>
    <w:rsid w:val="003C5683"/>
    <w:rsid w:val="003C5705"/>
    <w:rsid w:val="003C5BEA"/>
    <w:rsid w:val="003C5FAF"/>
    <w:rsid w:val="003C6610"/>
    <w:rsid w:val="003C6E02"/>
    <w:rsid w:val="003C7705"/>
    <w:rsid w:val="003C7D18"/>
    <w:rsid w:val="003C7EDF"/>
    <w:rsid w:val="003C7FF9"/>
    <w:rsid w:val="003D00A8"/>
    <w:rsid w:val="003D0650"/>
    <w:rsid w:val="003D1234"/>
    <w:rsid w:val="003D1ED2"/>
    <w:rsid w:val="003D22AF"/>
    <w:rsid w:val="003D2586"/>
    <w:rsid w:val="003D271B"/>
    <w:rsid w:val="003D27ED"/>
    <w:rsid w:val="003D2B60"/>
    <w:rsid w:val="003D2DF2"/>
    <w:rsid w:val="003D3230"/>
    <w:rsid w:val="003D3AF7"/>
    <w:rsid w:val="003D3E33"/>
    <w:rsid w:val="003D4157"/>
    <w:rsid w:val="003D43A9"/>
    <w:rsid w:val="003D5585"/>
    <w:rsid w:val="003D5605"/>
    <w:rsid w:val="003D6319"/>
    <w:rsid w:val="003D63DA"/>
    <w:rsid w:val="003D6A07"/>
    <w:rsid w:val="003D7581"/>
    <w:rsid w:val="003D787D"/>
    <w:rsid w:val="003D7884"/>
    <w:rsid w:val="003D7CD3"/>
    <w:rsid w:val="003D7D73"/>
    <w:rsid w:val="003E0446"/>
    <w:rsid w:val="003E11AF"/>
    <w:rsid w:val="003E17AA"/>
    <w:rsid w:val="003E1B40"/>
    <w:rsid w:val="003E1BDB"/>
    <w:rsid w:val="003E2544"/>
    <w:rsid w:val="003E28CB"/>
    <w:rsid w:val="003E30C4"/>
    <w:rsid w:val="003E39F9"/>
    <w:rsid w:val="003E461F"/>
    <w:rsid w:val="003E4C4D"/>
    <w:rsid w:val="003E4E0D"/>
    <w:rsid w:val="003E4EB6"/>
    <w:rsid w:val="003E4EE6"/>
    <w:rsid w:val="003E5893"/>
    <w:rsid w:val="003E5FCD"/>
    <w:rsid w:val="003E6711"/>
    <w:rsid w:val="003E6790"/>
    <w:rsid w:val="003E6A01"/>
    <w:rsid w:val="003E72D0"/>
    <w:rsid w:val="003E76AC"/>
    <w:rsid w:val="003E7820"/>
    <w:rsid w:val="003E7B25"/>
    <w:rsid w:val="003F0F6A"/>
    <w:rsid w:val="003F18D9"/>
    <w:rsid w:val="003F226E"/>
    <w:rsid w:val="003F2338"/>
    <w:rsid w:val="003F2396"/>
    <w:rsid w:val="003F34E3"/>
    <w:rsid w:val="003F362E"/>
    <w:rsid w:val="003F37BC"/>
    <w:rsid w:val="003F3D31"/>
    <w:rsid w:val="003F3E2B"/>
    <w:rsid w:val="003F4135"/>
    <w:rsid w:val="003F45E6"/>
    <w:rsid w:val="003F4724"/>
    <w:rsid w:val="003F49A9"/>
    <w:rsid w:val="003F4B62"/>
    <w:rsid w:val="003F4D50"/>
    <w:rsid w:val="003F57A1"/>
    <w:rsid w:val="003F6723"/>
    <w:rsid w:val="003F793C"/>
    <w:rsid w:val="003F7BFC"/>
    <w:rsid w:val="00400193"/>
    <w:rsid w:val="004008A8"/>
    <w:rsid w:val="00400C33"/>
    <w:rsid w:val="00400C98"/>
    <w:rsid w:val="00400D8A"/>
    <w:rsid w:val="00401373"/>
    <w:rsid w:val="004026E7"/>
    <w:rsid w:val="004031CF"/>
    <w:rsid w:val="00403260"/>
    <w:rsid w:val="00403736"/>
    <w:rsid w:val="00403B7E"/>
    <w:rsid w:val="004043FD"/>
    <w:rsid w:val="0040453F"/>
    <w:rsid w:val="0040499A"/>
    <w:rsid w:val="00405161"/>
    <w:rsid w:val="0040539F"/>
    <w:rsid w:val="0040540A"/>
    <w:rsid w:val="0040546B"/>
    <w:rsid w:val="00405635"/>
    <w:rsid w:val="00405E27"/>
    <w:rsid w:val="00406731"/>
    <w:rsid w:val="00406894"/>
    <w:rsid w:val="004074D1"/>
    <w:rsid w:val="00407FFB"/>
    <w:rsid w:val="00410006"/>
    <w:rsid w:val="004122FC"/>
    <w:rsid w:val="00412E8A"/>
    <w:rsid w:val="00413980"/>
    <w:rsid w:val="004144A3"/>
    <w:rsid w:val="0041454C"/>
    <w:rsid w:val="00414BD7"/>
    <w:rsid w:val="00414D38"/>
    <w:rsid w:val="0041500E"/>
    <w:rsid w:val="00415B49"/>
    <w:rsid w:val="004164C1"/>
    <w:rsid w:val="00417004"/>
    <w:rsid w:val="004178B0"/>
    <w:rsid w:val="00417AA5"/>
    <w:rsid w:val="00417AAC"/>
    <w:rsid w:val="004202AA"/>
    <w:rsid w:val="0042074D"/>
    <w:rsid w:val="0042080F"/>
    <w:rsid w:val="00420EFD"/>
    <w:rsid w:val="00420F4E"/>
    <w:rsid w:val="00422522"/>
    <w:rsid w:val="00422595"/>
    <w:rsid w:val="004227EF"/>
    <w:rsid w:val="004232C6"/>
    <w:rsid w:val="00423793"/>
    <w:rsid w:val="00423DD3"/>
    <w:rsid w:val="0042460B"/>
    <w:rsid w:val="004246CF"/>
    <w:rsid w:val="004247FD"/>
    <w:rsid w:val="004248C8"/>
    <w:rsid w:val="00424992"/>
    <w:rsid w:val="00424BE1"/>
    <w:rsid w:val="00424CA9"/>
    <w:rsid w:val="00424EA6"/>
    <w:rsid w:val="00424F77"/>
    <w:rsid w:val="00425A1C"/>
    <w:rsid w:val="00425F63"/>
    <w:rsid w:val="00426613"/>
    <w:rsid w:val="00426AE2"/>
    <w:rsid w:val="004270BA"/>
    <w:rsid w:val="00427237"/>
    <w:rsid w:val="004273AD"/>
    <w:rsid w:val="004274AA"/>
    <w:rsid w:val="00427EF6"/>
    <w:rsid w:val="0043045E"/>
    <w:rsid w:val="0043059B"/>
    <w:rsid w:val="00430851"/>
    <w:rsid w:val="0043192B"/>
    <w:rsid w:val="00431AD3"/>
    <w:rsid w:val="004320B3"/>
    <w:rsid w:val="0043246D"/>
    <w:rsid w:val="004327CB"/>
    <w:rsid w:val="00432855"/>
    <w:rsid w:val="0043383E"/>
    <w:rsid w:val="00433A66"/>
    <w:rsid w:val="00433DBC"/>
    <w:rsid w:val="00434804"/>
    <w:rsid w:val="00434EBC"/>
    <w:rsid w:val="00434F0A"/>
    <w:rsid w:val="00435934"/>
    <w:rsid w:val="00435936"/>
    <w:rsid w:val="00435DD6"/>
    <w:rsid w:val="00435EFF"/>
    <w:rsid w:val="004360D1"/>
    <w:rsid w:val="004370C4"/>
    <w:rsid w:val="004371BC"/>
    <w:rsid w:val="00437944"/>
    <w:rsid w:val="00437C07"/>
    <w:rsid w:val="00437DB1"/>
    <w:rsid w:val="00437DB4"/>
    <w:rsid w:val="00437EDB"/>
    <w:rsid w:val="00440739"/>
    <w:rsid w:val="00440ACB"/>
    <w:rsid w:val="00440E55"/>
    <w:rsid w:val="00440FFC"/>
    <w:rsid w:val="004415F1"/>
    <w:rsid w:val="004416A6"/>
    <w:rsid w:val="004417D2"/>
    <w:rsid w:val="00442DC2"/>
    <w:rsid w:val="004437D5"/>
    <w:rsid w:val="00443A69"/>
    <w:rsid w:val="00444FDF"/>
    <w:rsid w:val="00445028"/>
    <w:rsid w:val="0044527B"/>
    <w:rsid w:val="0044528C"/>
    <w:rsid w:val="004456C4"/>
    <w:rsid w:val="00445FE3"/>
    <w:rsid w:val="00446152"/>
    <w:rsid w:val="00446815"/>
    <w:rsid w:val="0044736E"/>
    <w:rsid w:val="004476D7"/>
    <w:rsid w:val="0045007C"/>
    <w:rsid w:val="004509DF"/>
    <w:rsid w:val="0045172C"/>
    <w:rsid w:val="00451CF0"/>
    <w:rsid w:val="00452603"/>
    <w:rsid w:val="00452893"/>
    <w:rsid w:val="00453003"/>
    <w:rsid w:val="00453571"/>
    <w:rsid w:val="00453E05"/>
    <w:rsid w:val="00453EB5"/>
    <w:rsid w:val="00453FD7"/>
    <w:rsid w:val="0045432B"/>
    <w:rsid w:val="00454745"/>
    <w:rsid w:val="00454967"/>
    <w:rsid w:val="00454D80"/>
    <w:rsid w:val="00454FD4"/>
    <w:rsid w:val="004553BD"/>
    <w:rsid w:val="00455602"/>
    <w:rsid w:val="0045576A"/>
    <w:rsid w:val="0045589E"/>
    <w:rsid w:val="004563BC"/>
    <w:rsid w:val="004564D5"/>
    <w:rsid w:val="00457DE9"/>
    <w:rsid w:val="00461BA8"/>
    <w:rsid w:val="00461C74"/>
    <w:rsid w:val="00461D3B"/>
    <w:rsid w:val="00462039"/>
    <w:rsid w:val="00462149"/>
    <w:rsid w:val="00462CA8"/>
    <w:rsid w:val="00463115"/>
    <w:rsid w:val="004644CA"/>
    <w:rsid w:val="00464583"/>
    <w:rsid w:val="0046459B"/>
    <w:rsid w:val="00464D7B"/>
    <w:rsid w:val="00465723"/>
    <w:rsid w:val="0046578C"/>
    <w:rsid w:val="00465FD4"/>
    <w:rsid w:val="00466366"/>
    <w:rsid w:val="004663DA"/>
    <w:rsid w:val="00467BAA"/>
    <w:rsid w:val="0047040F"/>
    <w:rsid w:val="00470C11"/>
    <w:rsid w:val="004718E6"/>
    <w:rsid w:val="00472136"/>
    <w:rsid w:val="00472187"/>
    <w:rsid w:val="00472552"/>
    <w:rsid w:val="00472B27"/>
    <w:rsid w:val="004737A3"/>
    <w:rsid w:val="004751CE"/>
    <w:rsid w:val="0047527D"/>
    <w:rsid w:val="00475836"/>
    <w:rsid w:val="00475CCD"/>
    <w:rsid w:val="00475D2C"/>
    <w:rsid w:val="00476C37"/>
    <w:rsid w:val="00476D23"/>
    <w:rsid w:val="00476F2F"/>
    <w:rsid w:val="00477715"/>
    <w:rsid w:val="00477CF7"/>
    <w:rsid w:val="00480D83"/>
    <w:rsid w:val="00481B2D"/>
    <w:rsid w:val="0048244E"/>
    <w:rsid w:val="004829D1"/>
    <w:rsid w:val="00483342"/>
    <w:rsid w:val="00485373"/>
    <w:rsid w:val="00485B11"/>
    <w:rsid w:val="00485B74"/>
    <w:rsid w:val="00485D78"/>
    <w:rsid w:val="00485F5B"/>
    <w:rsid w:val="004861D4"/>
    <w:rsid w:val="004867D5"/>
    <w:rsid w:val="00487D00"/>
    <w:rsid w:val="00487DCB"/>
    <w:rsid w:val="00490255"/>
    <w:rsid w:val="00490530"/>
    <w:rsid w:val="00490A75"/>
    <w:rsid w:val="00490C61"/>
    <w:rsid w:val="004914B3"/>
    <w:rsid w:val="00491855"/>
    <w:rsid w:val="00491CF5"/>
    <w:rsid w:val="004922B9"/>
    <w:rsid w:val="00492607"/>
    <w:rsid w:val="00492B35"/>
    <w:rsid w:val="00493474"/>
    <w:rsid w:val="004936C0"/>
    <w:rsid w:val="00493D46"/>
    <w:rsid w:val="0049473B"/>
    <w:rsid w:val="00494C70"/>
    <w:rsid w:val="00494D42"/>
    <w:rsid w:val="0049558C"/>
    <w:rsid w:val="00495775"/>
    <w:rsid w:val="00495CF8"/>
    <w:rsid w:val="00495E03"/>
    <w:rsid w:val="00496860"/>
    <w:rsid w:val="00496BEC"/>
    <w:rsid w:val="00497244"/>
    <w:rsid w:val="00497D4C"/>
    <w:rsid w:val="004A07DE"/>
    <w:rsid w:val="004A0E61"/>
    <w:rsid w:val="004A171D"/>
    <w:rsid w:val="004A1B79"/>
    <w:rsid w:val="004A28A7"/>
    <w:rsid w:val="004A2A5E"/>
    <w:rsid w:val="004A2EE4"/>
    <w:rsid w:val="004A3589"/>
    <w:rsid w:val="004A447B"/>
    <w:rsid w:val="004A4D71"/>
    <w:rsid w:val="004A5011"/>
    <w:rsid w:val="004A55DA"/>
    <w:rsid w:val="004A5B82"/>
    <w:rsid w:val="004A5C93"/>
    <w:rsid w:val="004A5D44"/>
    <w:rsid w:val="004A6239"/>
    <w:rsid w:val="004A62E0"/>
    <w:rsid w:val="004A64A4"/>
    <w:rsid w:val="004A6535"/>
    <w:rsid w:val="004A69AD"/>
    <w:rsid w:val="004A6E52"/>
    <w:rsid w:val="004A6E6D"/>
    <w:rsid w:val="004A7464"/>
    <w:rsid w:val="004A7E84"/>
    <w:rsid w:val="004B08B5"/>
    <w:rsid w:val="004B13AB"/>
    <w:rsid w:val="004B1616"/>
    <w:rsid w:val="004B1C5D"/>
    <w:rsid w:val="004B2736"/>
    <w:rsid w:val="004B33AE"/>
    <w:rsid w:val="004B35D8"/>
    <w:rsid w:val="004B3933"/>
    <w:rsid w:val="004B4BB1"/>
    <w:rsid w:val="004B4DA3"/>
    <w:rsid w:val="004B663D"/>
    <w:rsid w:val="004B78CA"/>
    <w:rsid w:val="004B7C5B"/>
    <w:rsid w:val="004B7C88"/>
    <w:rsid w:val="004B7DCB"/>
    <w:rsid w:val="004C0C71"/>
    <w:rsid w:val="004C0F6B"/>
    <w:rsid w:val="004C444E"/>
    <w:rsid w:val="004C4457"/>
    <w:rsid w:val="004C4596"/>
    <w:rsid w:val="004C4B0D"/>
    <w:rsid w:val="004C54B5"/>
    <w:rsid w:val="004C5A01"/>
    <w:rsid w:val="004C61E6"/>
    <w:rsid w:val="004C6B4C"/>
    <w:rsid w:val="004C6C3D"/>
    <w:rsid w:val="004C6FA7"/>
    <w:rsid w:val="004D0165"/>
    <w:rsid w:val="004D07A6"/>
    <w:rsid w:val="004D0A02"/>
    <w:rsid w:val="004D0FD0"/>
    <w:rsid w:val="004D1A51"/>
    <w:rsid w:val="004D39C2"/>
    <w:rsid w:val="004D3AD1"/>
    <w:rsid w:val="004D3E51"/>
    <w:rsid w:val="004D3F85"/>
    <w:rsid w:val="004D41AB"/>
    <w:rsid w:val="004D48CA"/>
    <w:rsid w:val="004D49EF"/>
    <w:rsid w:val="004D4B93"/>
    <w:rsid w:val="004D4C04"/>
    <w:rsid w:val="004D522E"/>
    <w:rsid w:val="004D52DE"/>
    <w:rsid w:val="004D5DB7"/>
    <w:rsid w:val="004D6491"/>
    <w:rsid w:val="004D6757"/>
    <w:rsid w:val="004D6E44"/>
    <w:rsid w:val="004D710F"/>
    <w:rsid w:val="004D711D"/>
    <w:rsid w:val="004D74D8"/>
    <w:rsid w:val="004D7B69"/>
    <w:rsid w:val="004D7FAC"/>
    <w:rsid w:val="004E0472"/>
    <w:rsid w:val="004E0B52"/>
    <w:rsid w:val="004E0DB3"/>
    <w:rsid w:val="004E17A3"/>
    <w:rsid w:val="004E1A74"/>
    <w:rsid w:val="004E1CCC"/>
    <w:rsid w:val="004E1D77"/>
    <w:rsid w:val="004E2BA0"/>
    <w:rsid w:val="004E2D93"/>
    <w:rsid w:val="004E3190"/>
    <w:rsid w:val="004E380A"/>
    <w:rsid w:val="004E3BB4"/>
    <w:rsid w:val="004E3CB0"/>
    <w:rsid w:val="004E3F13"/>
    <w:rsid w:val="004E3F55"/>
    <w:rsid w:val="004E407F"/>
    <w:rsid w:val="004E4264"/>
    <w:rsid w:val="004E4C85"/>
    <w:rsid w:val="004E4C91"/>
    <w:rsid w:val="004E4FCB"/>
    <w:rsid w:val="004E5153"/>
    <w:rsid w:val="004E51A7"/>
    <w:rsid w:val="004E5D09"/>
    <w:rsid w:val="004E6022"/>
    <w:rsid w:val="004E6108"/>
    <w:rsid w:val="004E6388"/>
    <w:rsid w:val="004E682C"/>
    <w:rsid w:val="004E6AE0"/>
    <w:rsid w:val="004E6D20"/>
    <w:rsid w:val="004E6F8C"/>
    <w:rsid w:val="004E7482"/>
    <w:rsid w:val="004E789E"/>
    <w:rsid w:val="004E7993"/>
    <w:rsid w:val="004E7D2E"/>
    <w:rsid w:val="004E7DFA"/>
    <w:rsid w:val="004E7FBB"/>
    <w:rsid w:val="004F1231"/>
    <w:rsid w:val="004F1632"/>
    <w:rsid w:val="004F166A"/>
    <w:rsid w:val="004F1C52"/>
    <w:rsid w:val="004F246C"/>
    <w:rsid w:val="004F27C7"/>
    <w:rsid w:val="004F2C1A"/>
    <w:rsid w:val="004F3136"/>
    <w:rsid w:val="004F31E6"/>
    <w:rsid w:val="004F3828"/>
    <w:rsid w:val="004F38D0"/>
    <w:rsid w:val="004F3A5D"/>
    <w:rsid w:val="004F3D7E"/>
    <w:rsid w:val="004F4043"/>
    <w:rsid w:val="004F54F7"/>
    <w:rsid w:val="004F5675"/>
    <w:rsid w:val="004F5720"/>
    <w:rsid w:val="004F5F9F"/>
    <w:rsid w:val="004F6679"/>
    <w:rsid w:val="004F712A"/>
    <w:rsid w:val="004F762B"/>
    <w:rsid w:val="004F774A"/>
    <w:rsid w:val="004F7923"/>
    <w:rsid w:val="004F7FED"/>
    <w:rsid w:val="005000FF"/>
    <w:rsid w:val="0050029B"/>
    <w:rsid w:val="00500326"/>
    <w:rsid w:val="00500B38"/>
    <w:rsid w:val="0050124E"/>
    <w:rsid w:val="00501676"/>
    <w:rsid w:val="005019C4"/>
    <w:rsid w:val="00503931"/>
    <w:rsid w:val="00504537"/>
    <w:rsid w:val="00504FB6"/>
    <w:rsid w:val="00504FD9"/>
    <w:rsid w:val="00505170"/>
    <w:rsid w:val="00505316"/>
    <w:rsid w:val="005054D8"/>
    <w:rsid w:val="0050573E"/>
    <w:rsid w:val="00505842"/>
    <w:rsid w:val="00506466"/>
    <w:rsid w:val="00506735"/>
    <w:rsid w:val="00506FE4"/>
    <w:rsid w:val="00507519"/>
    <w:rsid w:val="00507A50"/>
    <w:rsid w:val="0051043A"/>
    <w:rsid w:val="00510D2D"/>
    <w:rsid w:val="005116B5"/>
    <w:rsid w:val="00512500"/>
    <w:rsid w:val="005126FD"/>
    <w:rsid w:val="005129E8"/>
    <w:rsid w:val="00512AAB"/>
    <w:rsid w:val="00512E79"/>
    <w:rsid w:val="00513176"/>
    <w:rsid w:val="00514190"/>
    <w:rsid w:val="005146BB"/>
    <w:rsid w:val="00514916"/>
    <w:rsid w:val="00514A84"/>
    <w:rsid w:val="00514AE3"/>
    <w:rsid w:val="00514B72"/>
    <w:rsid w:val="005152F4"/>
    <w:rsid w:val="005156DE"/>
    <w:rsid w:val="00515919"/>
    <w:rsid w:val="00515FA5"/>
    <w:rsid w:val="0051604B"/>
    <w:rsid w:val="005163E8"/>
    <w:rsid w:val="005168C1"/>
    <w:rsid w:val="005169ED"/>
    <w:rsid w:val="00516BDA"/>
    <w:rsid w:val="00516E89"/>
    <w:rsid w:val="005173EA"/>
    <w:rsid w:val="00517C4D"/>
    <w:rsid w:val="00517D35"/>
    <w:rsid w:val="00520131"/>
    <w:rsid w:val="0052144A"/>
    <w:rsid w:val="00521F57"/>
    <w:rsid w:val="00522805"/>
    <w:rsid w:val="005229E9"/>
    <w:rsid w:val="005232BB"/>
    <w:rsid w:val="0052371D"/>
    <w:rsid w:val="0052417F"/>
    <w:rsid w:val="0052458F"/>
    <w:rsid w:val="00524726"/>
    <w:rsid w:val="00525851"/>
    <w:rsid w:val="005258CB"/>
    <w:rsid w:val="00525D5E"/>
    <w:rsid w:val="00526710"/>
    <w:rsid w:val="00526D12"/>
    <w:rsid w:val="00526EE6"/>
    <w:rsid w:val="005272E5"/>
    <w:rsid w:val="00527443"/>
    <w:rsid w:val="00531320"/>
    <w:rsid w:val="00531812"/>
    <w:rsid w:val="005318AE"/>
    <w:rsid w:val="005319B8"/>
    <w:rsid w:val="00531B99"/>
    <w:rsid w:val="00531C8A"/>
    <w:rsid w:val="0053282C"/>
    <w:rsid w:val="00533185"/>
    <w:rsid w:val="0053384E"/>
    <w:rsid w:val="00533CF2"/>
    <w:rsid w:val="005344C1"/>
    <w:rsid w:val="005354E2"/>
    <w:rsid w:val="00535A2D"/>
    <w:rsid w:val="00536656"/>
    <w:rsid w:val="00536698"/>
    <w:rsid w:val="00536EF6"/>
    <w:rsid w:val="00537697"/>
    <w:rsid w:val="00537C74"/>
    <w:rsid w:val="00537E06"/>
    <w:rsid w:val="0054032C"/>
    <w:rsid w:val="00540993"/>
    <w:rsid w:val="0054099A"/>
    <w:rsid w:val="00540B74"/>
    <w:rsid w:val="0054152D"/>
    <w:rsid w:val="00541DC1"/>
    <w:rsid w:val="00541EC1"/>
    <w:rsid w:val="00542049"/>
    <w:rsid w:val="00542479"/>
    <w:rsid w:val="00542ADE"/>
    <w:rsid w:val="00542AF8"/>
    <w:rsid w:val="0054336D"/>
    <w:rsid w:val="00543898"/>
    <w:rsid w:val="00543CD5"/>
    <w:rsid w:val="005441E6"/>
    <w:rsid w:val="005459FB"/>
    <w:rsid w:val="00545C1A"/>
    <w:rsid w:val="00546347"/>
    <w:rsid w:val="0054642A"/>
    <w:rsid w:val="00546FF6"/>
    <w:rsid w:val="00547461"/>
    <w:rsid w:val="00547585"/>
    <w:rsid w:val="00547840"/>
    <w:rsid w:val="00547C65"/>
    <w:rsid w:val="00547FC8"/>
    <w:rsid w:val="005501BE"/>
    <w:rsid w:val="00550697"/>
    <w:rsid w:val="005508FD"/>
    <w:rsid w:val="00550BA6"/>
    <w:rsid w:val="005512ED"/>
    <w:rsid w:val="00551F41"/>
    <w:rsid w:val="005520B1"/>
    <w:rsid w:val="00552558"/>
    <w:rsid w:val="00552AE8"/>
    <w:rsid w:val="00552F30"/>
    <w:rsid w:val="00553521"/>
    <w:rsid w:val="00553C6D"/>
    <w:rsid w:val="0055416B"/>
    <w:rsid w:val="0055464D"/>
    <w:rsid w:val="00556103"/>
    <w:rsid w:val="005562B2"/>
    <w:rsid w:val="00556568"/>
    <w:rsid w:val="00556F57"/>
    <w:rsid w:val="00557019"/>
    <w:rsid w:val="00557173"/>
    <w:rsid w:val="00557900"/>
    <w:rsid w:val="0056039A"/>
    <w:rsid w:val="00560C3F"/>
    <w:rsid w:val="00561473"/>
    <w:rsid w:val="0056167D"/>
    <w:rsid w:val="005616A7"/>
    <w:rsid w:val="005618B7"/>
    <w:rsid w:val="005628FD"/>
    <w:rsid w:val="00562A74"/>
    <w:rsid w:val="005630C2"/>
    <w:rsid w:val="005630D9"/>
    <w:rsid w:val="005635D0"/>
    <w:rsid w:val="005637EF"/>
    <w:rsid w:val="00563932"/>
    <w:rsid w:val="00563944"/>
    <w:rsid w:val="0056446D"/>
    <w:rsid w:val="005647E5"/>
    <w:rsid w:val="00564856"/>
    <w:rsid w:val="00565310"/>
    <w:rsid w:val="00565363"/>
    <w:rsid w:val="00565468"/>
    <w:rsid w:val="00565ACF"/>
    <w:rsid w:val="00566298"/>
    <w:rsid w:val="00566611"/>
    <w:rsid w:val="00566B95"/>
    <w:rsid w:val="00566FA6"/>
    <w:rsid w:val="0056709C"/>
    <w:rsid w:val="00567227"/>
    <w:rsid w:val="0056789A"/>
    <w:rsid w:val="00567AF8"/>
    <w:rsid w:val="0057035A"/>
    <w:rsid w:val="005705A7"/>
    <w:rsid w:val="00570679"/>
    <w:rsid w:val="0057104C"/>
    <w:rsid w:val="005712FB"/>
    <w:rsid w:val="00571929"/>
    <w:rsid w:val="0057265F"/>
    <w:rsid w:val="00572AB1"/>
    <w:rsid w:val="005732AC"/>
    <w:rsid w:val="005739DA"/>
    <w:rsid w:val="00573A6D"/>
    <w:rsid w:val="00574784"/>
    <w:rsid w:val="005749BB"/>
    <w:rsid w:val="00574E8D"/>
    <w:rsid w:val="00575446"/>
    <w:rsid w:val="005757C2"/>
    <w:rsid w:val="00575876"/>
    <w:rsid w:val="00575CCA"/>
    <w:rsid w:val="00575DF0"/>
    <w:rsid w:val="0057607F"/>
    <w:rsid w:val="00576D05"/>
    <w:rsid w:val="0057729C"/>
    <w:rsid w:val="005772CC"/>
    <w:rsid w:val="0057747B"/>
    <w:rsid w:val="00577907"/>
    <w:rsid w:val="00580A0E"/>
    <w:rsid w:val="00580B54"/>
    <w:rsid w:val="00581639"/>
    <w:rsid w:val="00581A8F"/>
    <w:rsid w:val="00582255"/>
    <w:rsid w:val="0058277C"/>
    <w:rsid w:val="00582B70"/>
    <w:rsid w:val="00582F45"/>
    <w:rsid w:val="00582FD5"/>
    <w:rsid w:val="005833C7"/>
    <w:rsid w:val="005835B6"/>
    <w:rsid w:val="00583B49"/>
    <w:rsid w:val="0058415B"/>
    <w:rsid w:val="00585A9E"/>
    <w:rsid w:val="005867B0"/>
    <w:rsid w:val="0058710F"/>
    <w:rsid w:val="00587CE9"/>
    <w:rsid w:val="005902AB"/>
    <w:rsid w:val="005902EF"/>
    <w:rsid w:val="00590E87"/>
    <w:rsid w:val="00591C37"/>
    <w:rsid w:val="00592A66"/>
    <w:rsid w:val="00592D9C"/>
    <w:rsid w:val="00593047"/>
    <w:rsid w:val="00593405"/>
    <w:rsid w:val="0059398F"/>
    <w:rsid w:val="00593B18"/>
    <w:rsid w:val="005954CB"/>
    <w:rsid w:val="005954D6"/>
    <w:rsid w:val="005970BD"/>
    <w:rsid w:val="0059754D"/>
    <w:rsid w:val="005975A6"/>
    <w:rsid w:val="005A0E6B"/>
    <w:rsid w:val="005A16A9"/>
    <w:rsid w:val="005A1AE0"/>
    <w:rsid w:val="005A2292"/>
    <w:rsid w:val="005A2A1D"/>
    <w:rsid w:val="005A2E34"/>
    <w:rsid w:val="005A3340"/>
    <w:rsid w:val="005A3A70"/>
    <w:rsid w:val="005A4046"/>
    <w:rsid w:val="005A4065"/>
    <w:rsid w:val="005A43DD"/>
    <w:rsid w:val="005A4503"/>
    <w:rsid w:val="005A4D6E"/>
    <w:rsid w:val="005A5306"/>
    <w:rsid w:val="005A59AA"/>
    <w:rsid w:val="005A5A11"/>
    <w:rsid w:val="005A5D7E"/>
    <w:rsid w:val="005A5E22"/>
    <w:rsid w:val="005A5F6B"/>
    <w:rsid w:val="005A6340"/>
    <w:rsid w:val="005A66BF"/>
    <w:rsid w:val="005A70D3"/>
    <w:rsid w:val="005A7C25"/>
    <w:rsid w:val="005A7CBB"/>
    <w:rsid w:val="005A7E64"/>
    <w:rsid w:val="005A7E9D"/>
    <w:rsid w:val="005B1002"/>
    <w:rsid w:val="005B15E0"/>
    <w:rsid w:val="005B1671"/>
    <w:rsid w:val="005B2566"/>
    <w:rsid w:val="005B2925"/>
    <w:rsid w:val="005B2F8F"/>
    <w:rsid w:val="005B3288"/>
    <w:rsid w:val="005B3748"/>
    <w:rsid w:val="005B544B"/>
    <w:rsid w:val="005B5586"/>
    <w:rsid w:val="005B573D"/>
    <w:rsid w:val="005B5F7E"/>
    <w:rsid w:val="005B60FE"/>
    <w:rsid w:val="005B6BFF"/>
    <w:rsid w:val="005B6E1C"/>
    <w:rsid w:val="005B7373"/>
    <w:rsid w:val="005B74AA"/>
    <w:rsid w:val="005B758D"/>
    <w:rsid w:val="005B771A"/>
    <w:rsid w:val="005B7979"/>
    <w:rsid w:val="005B7D03"/>
    <w:rsid w:val="005C01C4"/>
    <w:rsid w:val="005C06FC"/>
    <w:rsid w:val="005C09C8"/>
    <w:rsid w:val="005C0E98"/>
    <w:rsid w:val="005C125D"/>
    <w:rsid w:val="005C12FD"/>
    <w:rsid w:val="005C153B"/>
    <w:rsid w:val="005C15C7"/>
    <w:rsid w:val="005C1EDF"/>
    <w:rsid w:val="005C2BBF"/>
    <w:rsid w:val="005C2BEB"/>
    <w:rsid w:val="005C2CB6"/>
    <w:rsid w:val="005C3A37"/>
    <w:rsid w:val="005C3A9E"/>
    <w:rsid w:val="005C3F91"/>
    <w:rsid w:val="005C453F"/>
    <w:rsid w:val="005C4DDA"/>
    <w:rsid w:val="005C7345"/>
    <w:rsid w:val="005C79F1"/>
    <w:rsid w:val="005C7CAF"/>
    <w:rsid w:val="005D1488"/>
    <w:rsid w:val="005D1725"/>
    <w:rsid w:val="005D1BF6"/>
    <w:rsid w:val="005D1F9A"/>
    <w:rsid w:val="005D244F"/>
    <w:rsid w:val="005D24A8"/>
    <w:rsid w:val="005D263A"/>
    <w:rsid w:val="005D26E2"/>
    <w:rsid w:val="005D2ACF"/>
    <w:rsid w:val="005D2D23"/>
    <w:rsid w:val="005D32A2"/>
    <w:rsid w:val="005D378C"/>
    <w:rsid w:val="005D3938"/>
    <w:rsid w:val="005D3BE6"/>
    <w:rsid w:val="005D41E8"/>
    <w:rsid w:val="005D4CF5"/>
    <w:rsid w:val="005D4F7D"/>
    <w:rsid w:val="005D51E6"/>
    <w:rsid w:val="005D5B24"/>
    <w:rsid w:val="005D7653"/>
    <w:rsid w:val="005D77B3"/>
    <w:rsid w:val="005D7CDB"/>
    <w:rsid w:val="005E0258"/>
    <w:rsid w:val="005E0A2F"/>
    <w:rsid w:val="005E0B49"/>
    <w:rsid w:val="005E0C42"/>
    <w:rsid w:val="005E0EB8"/>
    <w:rsid w:val="005E1310"/>
    <w:rsid w:val="005E1FB3"/>
    <w:rsid w:val="005E3D23"/>
    <w:rsid w:val="005E3EC9"/>
    <w:rsid w:val="005E4B9A"/>
    <w:rsid w:val="005E5A90"/>
    <w:rsid w:val="005E5F79"/>
    <w:rsid w:val="005E6641"/>
    <w:rsid w:val="005E79F7"/>
    <w:rsid w:val="005F0C53"/>
    <w:rsid w:val="005F140D"/>
    <w:rsid w:val="005F18FE"/>
    <w:rsid w:val="005F1A3B"/>
    <w:rsid w:val="005F1AB2"/>
    <w:rsid w:val="005F2D13"/>
    <w:rsid w:val="005F2F52"/>
    <w:rsid w:val="005F37D8"/>
    <w:rsid w:val="005F393B"/>
    <w:rsid w:val="005F4D1B"/>
    <w:rsid w:val="005F564D"/>
    <w:rsid w:val="005F5A56"/>
    <w:rsid w:val="005F6222"/>
    <w:rsid w:val="005F637A"/>
    <w:rsid w:val="005F63D2"/>
    <w:rsid w:val="005F6E93"/>
    <w:rsid w:val="005F72C5"/>
    <w:rsid w:val="005F77C7"/>
    <w:rsid w:val="00600372"/>
    <w:rsid w:val="006005B1"/>
    <w:rsid w:val="006010D7"/>
    <w:rsid w:val="00601DD6"/>
    <w:rsid w:val="00602698"/>
    <w:rsid w:val="00602930"/>
    <w:rsid w:val="006039A9"/>
    <w:rsid w:val="00603F7F"/>
    <w:rsid w:val="0060444F"/>
    <w:rsid w:val="00604482"/>
    <w:rsid w:val="00604C90"/>
    <w:rsid w:val="00604CF5"/>
    <w:rsid w:val="00605921"/>
    <w:rsid w:val="006063F8"/>
    <w:rsid w:val="006064A0"/>
    <w:rsid w:val="00606DDB"/>
    <w:rsid w:val="00606E5A"/>
    <w:rsid w:val="00606E8D"/>
    <w:rsid w:val="006071DB"/>
    <w:rsid w:val="006073DD"/>
    <w:rsid w:val="00610585"/>
    <w:rsid w:val="00610945"/>
    <w:rsid w:val="00610CF2"/>
    <w:rsid w:val="00610F3F"/>
    <w:rsid w:val="00611299"/>
    <w:rsid w:val="0061147E"/>
    <w:rsid w:val="006117DB"/>
    <w:rsid w:val="006117FC"/>
    <w:rsid w:val="00613A78"/>
    <w:rsid w:val="00613A87"/>
    <w:rsid w:val="00613EB5"/>
    <w:rsid w:val="00613FDE"/>
    <w:rsid w:val="006142B1"/>
    <w:rsid w:val="006147F4"/>
    <w:rsid w:val="006148DE"/>
    <w:rsid w:val="00615537"/>
    <w:rsid w:val="00615982"/>
    <w:rsid w:val="00616A9B"/>
    <w:rsid w:val="00616BAD"/>
    <w:rsid w:val="00616D37"/>
    <w:rsid w:val="0061748F"/>
    <w:rsid w:val="00617CCF"/>
    <w:rsid w:val="00617E44"/>
    <w:rsid w:val="00620F98"/>
    <w:rsid w:val="00621339"/>
    <w:rsid w:val="006213CD"/>
    <w:rsid w:val="00621E1E"/>
    <w:rsid w:val="00622342"/>
    <w:rsid w:val="006223E1"/>
    <w:rsid w:val="00622881"/>
    <w:rsid w:val="00623007"/>
    <w:rsid w:val="006231DF"/>
    <w:rsid w:val="00624427"/>
    <w:rsid w:val="00624ABB"/>
    <w:rsid w:val="00624D6A"/>
    <w:rsid w:val="00625144"/>
    <w:rsid w:val="0062539A"/>
    <w:rsid w:val="00625877"/>
    <w:rsid w:val="00625B1E"/>
    <w:rsid w:val="006267DC"/>
    <w:rsid w:val="00626F6D"/>
    <w:rsid w:val="006271B7"/>
    <w:rsid w:val="0062791C"/>
    <w:rsid w:val="00627971"/>
    <w:rsid w:val="006279E6"/>
    <w:rsid w:val="00627D25"/>
    <w:rsid w:val="0063005C"/>
    <w:rsid w:val="00630245"/>
    <w:rsid w:val="00631179"/>
    <w:rsid w:val="00631319"/>
    <w:rsid w:val="006314B0"/>
    <w:rsid w:val="0063169E"/>
    <w:rsid w:val="00632133"/>
    <w:rsid w:val="0063222C"/>
    <w:rsid w:val="00633036"/>
    <w:rsid w:val="00633112"/>
    <w:rsid w:val="00633310"/>
    <w:rsid w:val="00633C5B"/>
    <w:rsid w:val="006341EE"/>
    <w:rsid w:val="006357E1"/>
    <w:rsid w:val="006360DA"/>
    <w:rsid w:val="00636488"/>
    <w:rsid w:val="0063669C"/>
    <w:rsid w:val="00636772"/>
    <w:rsid w:val="00637426"/>
    <w:rsid w:val="0064085E"/>
    <w:rsid w:val="00640C52"/>
    <w:rsid w:val="0064203D"/>
    <w:rsid w:val="00642672"/>
    <w:rsid w:val="006426D5"/>
    <w:rsid w:val="00642812"/>
    <w:rsid w:val="0064398D"/>
    <w:rsid w:val="00643AAC"/>
    <w:rsid w:val="00643FDB"/>
    <w:rsid w:val="00644ABB"/>
    <w:rsid w:val="00645A0B"/>
    <w:rsid w:val="00645D45"/>
    <w:rsid w:val="00645D68"/>
    <w:rsid w:val="00646060"/>
    <w:rsid w:val="006471A9"/>
    <w:rsid w:val="006477AF"/>
    <w:rsid w:val="00650714"/>
    <w:rsid w:val="0065072B"/>
    <w:rsid w:val="00650A9E"/>
    <w:rsid w:val="00650D77"/>
    <w:rsid w:val="00651616"/>
    <w:rsid w:val="00651A4D"/>
    <w:rsid w:val="0065226B"/>
    <w:rsid w:val="006522D7"/>
    <w:rsid w:val="006522D8"/>
    <w:rsid w:val="00652448"/>
    <w:rsid w:val="006527E0"/>
    <w:rsid w:val="00652974"/>
    <w:rsid w:val="00652985"/>
    <w:rsid w:val="00652DBF"/>
    <w:rsid w:val="006533B0"/>
    <w:rsid w:val="006535F6"/>
    <w:rsid w:val="006537C9"/>
    <w:rsid w:val="00653AC8"/>
    <w:rsid w:val="00654675"/>
    <w:rsid w:val="006547D0"/>
    <w:rsid w:val="00654A31"/>
    <w:rsid w:val="00655343"/>
    <w:rsid w:val="0065583C"/>
    <w:rsid w:val="00655A6F"/>
    <w:rsid w:val="006567F6"/>
    <w:rsid w:val="00656C3F"/>
    <w:rsid w:val="00656D2A"/>
    <w:rsid w:val="00656E2E"/>
    <w:rsid w:val="006573C4"/>
    <w:rsid w:val="0065780F"/>
    <w:rsid w:val="00657B6D"/>
    <w:rsid w:val="006606ED"/>
    <w:rsid w:val="00660C43"/>
    <w:rsid w:val="00660D15"/>
    <w:rsid w:val="00661877"/>
    <w:rsid w:val="006618C6"/>
    <w:rsid w:val="006622CC"/>
    <w:rsid w:val="0066281E"/>
    <w:rsid w:val="0066295D"/>
    <w:rsid w:val="00662A55"/>
    <w:rsid w:val="00662D32"/>
    <w:rsid w:val="006634BE"/>
    <w:rsid w:val="006641E6"/>
    <w:rsid w:val="00664306"/>
    <w:rsid w:val="006647C7"/>
    <w:rsid w:val="00664E1B"/>
    <w:rsid w:val="006659D5"/>
    <w:rsid w:val="00665B37"/>
    <w:rsid w:val="00666B22"/>
    <w:rsid w:val="00667F04"/>
    <w:rsid w:val="00670A10"/>
    <w:rsid w:val="0067121B"/>
    <w:rsid w:val="00671358"/>
    <w:rsid w:val="006713C4"/>
    <w:rsid w:val="0067167D"/>
    <w:rsid w:val="00672039"/>
    <w:rsid w:val="006721BB"/>
    <w:rsid w:val="00673185"/>
    <w:rsid w:val="00673281"/>
    <w:rsid w:val="00673313"/>
    <w:rsid w:val="00674707"/>
    <w:rsid w:val="006754BD"/>
    <w:rsid w:val="006759FB"/>
    <w:rsid w:val="00675D44"/>
    <w:rsid w:val="00675EB9"/>
    <w:rsid w:val="006767EE"/>
    <w:rsid w:val="00676831"/>
    <w:rsid w:val="006773EE"/>
    <w:rsid w:val="006776D3"/>
    <w:rsid w:val="006776E2"/>
    <w:rsid w:val="00677B10"/>
    <w:rsid w:val="0068109E"/>
    <w:rsid w:val="006813FC"/>
    <w:rsid w:val="00681A23"/>
    <w:rsid w:val="00682164"/>
    <w:rsid w:val="00682357"/>
    <w:rsid w:val="006824CE"/>
    <w:rsid w:val="00682658"/>
    <w:rsid w:val="00682FEB"/>
    <w:rsid w:val="0068323B"/>
    <w:rsid w:val="00683395"/>
    <w:rsid w:val="0068447A"/>
    <w:rsid w:val="006856AC"/>
    <w:rsid w:val="00685D9D"/>
    <w:rsid w:val="00690083"/>
    <w:rsid w:val="006903FA"/>
    <w:rsid w:val="0069048C"/>
    <w:rsid w:val="00690B01"/>
    <w:rsid w:val="0069162D"/>
    <w:rsid w:val="00691A3D"/>
    <w:rsid w:val="00691A7E"/>
    <w:rsid w:val="00691CD0"/>
    <w:rsid w:val="0069228F"/>
    <w:rsid w:val="0069275E"/>
    <w:rsid w:val="00692B13"/>
    <w:rsid w:val="00692F6A"/>
    <w:rsid w:val="00693334"/>
    <w:rsid w:val="00693AFF"/>
    <w:rsid w:val="0069420D"/>
    <w:rsid w:val="006946BE"/>
    <w:rsid w:val="006951AC"/>
    <w:rsid w:val="00695333"/>
    <w:rsid w:val="00696125"/>
    <w:rsid w:val="00696E64"/>
    <w:rsid w:val="00696FC0"/>
    <w:rsid w:val="006977F5"/>
    <w:rsid w:val="006A0DDB"/>
    <w:rsid w:val="006A13D3"/>
    <w:rsid w:val="006A167B"/>
    <w:rsid w:val="006A27FE"/>
    <w:rsid w:val="006A2C1D"/>
    <w:rsid w:val="006A2CA2"/>
    <w:rsid w:val="006A2D49"/>
    <w:rsid w:val="006A2D8B"/>
    <w:rsid w:val="006A2E7A"/>
    <w:rsid w:val="006A2F67"/>
    <w:rsid w:val="006A32D4"/>
    <w:rsid w:val="006A3384"/>
    <w:rsid w:val="006A36C7"/>
    <w:rsid w:val="006A4BE1"/>
    <w:rsid w:val="006A5F60"/>
    <w:rsid w:val="006A61E3"/>
    <w:rsid w:val="006A6A0B"/>
    <w:rsid w:val="006A6BEE"/>
    <w:rsid w:val="006A7C2C"/>
    <w:rsid w:val="006B0010"/>
    <w:rsid w:val="006B0742"/>
    <w:rsid w:val="006B1A59"/>
    <w:rsid w:val="006B2323"/>
    <w:rsid w:val="006B2434"/>
    <w:rsid w:val="006B2960"/>
    <w:rsid w:val="006B371B"/>
    <w:rsid w:val="006B3A75"/>
    <w:rsid w:val="006B3CBA"/>
    <w:rsid w:val="006B3E99"/>
    <w:rsid w:val="006B4961"/>
    <w:rsid w:val="006B4B06"/>
    <w:rsid w:val="006B691B"/>
    <w:rsid w:val="006B76A5"/>
    <w:rsid w:val="006C01F4"/>
    <w:rsid w:val="006C02A1"/>
    <w:rsid w:val="006C1447"/>
    <w:rsid w:val="006C1493"/>
    <w:rsid w:val="006C1D99"/>
    <w:rsid w:val="006C2114"/>
    <w:rsid w:val="006C2822"/>
    <w:rsid w:val="006C2C9D"/>
    <w:rsid w:val="006C2FF7"/>
    <w:rsid w:val="006C3828"/>
    <w:rsid w:val="006C3CCA"/>
    <w:rsid w:val="006C3D05"/>
    <w:rsid w:val="006C42C5"/>
    <w:rsid w:val="006C50BF"/>
    <w:rsid w:val="006C617A"/>
    <w:rsid w:val="006C6593"/>
    <w:rsid w:val="006C6AF0"/>
    <w:rsid w:val="006C71F5"/>
    <w:rsid w:val="006C7639"/>
    <w:rsid w:val="006C7933"/>
    <w:rsid w:val="006C7C74"/>
    <w:rsid w:val="006D0870"/>
    <w:rsid w:val="006D094D"/>
    <w:rsid w:val="006D17CA"/>
    <w:rsid w:val="006D1901"/>
    <w:rsid w:val="006D1C84"/>
    <w:rsid w:val="006D1E10"/>
    <w:rsid w:val="006D2534"/>
    <w:rsid w:val="006D271D"/>
    <w:rsid w:val="006D2B26"/>
    <w:rsid w:val="006D433F"/>
    <w:rsid w:val="006D436E"/>
    <w:rsid w:val="006D5D61"/>
    <w:rsid w:val="006D627D"/>
    <w:rsid w:val="006D63BD"/>
    <w:rsid w:val="006D674B"/>
    <w:rsid w:val="006D69B1"/>
    <w:rsid w:val="006D6CDA"/>
    <w:rsid w:val="006D7FA6"/>
    <w:rsid w:val="006E0085"/>
    <w:rsid w:val="006E08E3"/>
    <w:rsid w:val="006E097D"/>
    <w:rsid w:val="006E15F0"/>
    <w:rsid w:val="006E19D2"/>
    <w:rsid w:val="006E2012"/>
    <w:rsid w:val="006E270E"/>
    <w:rsid w:val="006E2F71"/>
    <w:rsid w:val="006E34E9"/>
    <w:rsid w:val="006E3E66"/>
    <w:rsid w:val="006E4295"/>
    <w:rsid w:val="006E4557"/>
    <w:rsid w:val="006E4664"/>
    <w:rsid w:val="006E4C34"/>
    <w:rsid w:val="006E4E89"/>
    <w:rsid w:val="006E5354"/>
    <w:rsid w:val="006E53FD"/>
    <w:rsid w:val="006E6174"/>
    <w:rsid w:val="006E65BC"/>
    <w:rsid w:val="006E6734"/>
    <w:rsid w:val="006E6E98"/>
    <w:rsid w:val="006E748F"/>
    <w:rsid w:val="006F1AD3"/>
    <w:rsid w:val="006F1EFF"/>
    <w:rsid w:val="006F2202"/>
    <w:rsid w:val="006F2323"/>
    <w:rsid w:val="006F3111"/>
    <w:rsid w:val="006F3666"/>
    <w:rsid w:val="006F3C81"/>
    <w:rsid w:val="006F4F92"/>
    <w:rsid w:val="006F5124"/>
    <w:rsid w:val="006F5739"/>
    <w:rsid w:val="006F5921"/>
    <w:rsid w:val="006F5A30"/>
    <w:rsid w:val="006F6A6E"/>
    <w:rsid w:val="006F76E3"/>
    <w:rsid w:val="006F77F6"/>
    <w:rsid w:val="006F7BEF"/>
    <w:rsid w:val="006F7E96"/>
    <w:rsid w:val="0070014D"/>
    <w:rsid w:val="0070018A"/>
    <w:rsid w:val="00700A7A"/>
    <w:rsid w:val="007016A7"/>
    <w:rsid w:val="0070216D"/>
    <w:rsid w:val="00702A1E"/>
    <w:rsid w:val="007036B7"/>
    <w:rsid w:val="00703881"/>
    <w:rsid w:val="00703E84"/>
    <w:rsid w:val="007042AA"/>
    <w:rsid w:val="0070596E"/>
    <w:rsid w:val="00705DE8"/>
    <w:rsid w:val="00706339"/>
    <w:rsid w:val="007064DE"/>
    <w:rsid w:val="00707251"/>
    <w:rsid w:val="00707741"/>
    <w:rsid w:val="00707AEF"/>
    <w:rsid w:val="00707B20"/>
    <w:rsid w:val="00707B9C"/>
    <w:rsid w:val="007106F3"/>
    <w:rsid w:val="007107B8"/>
    <w:rsid w:val="007116F9"/>
    <w:rsid w:val="00712218"/>
    <w:rsid w:val="00712874"/>
    <w:rsid w:val="00713285"/>
    <w:rsid w:val="00713784"/>
    <w:rsid w:val="00713973"/>
    <w:rsid w:val="007139C4"/>
    <w:rsid w:val="00713A20"/>
    <w:rsid w:val="0071411B"/>
    <w:rsid w:val="0071416B"/>
    <w:rsid w:val="00715B4E"/>
    <w:rsid w:val="00715C25"/>
    <w:rsid w:val="00716177"/>
    <w:rsid w:val="007164FE"/>
    <w:rsid w:val="0071743D"/>
    <w:rsid w:val="00717606"/>
    <w:rsid w:val="00717632"/>
    <w:rsid w:val="007176DB"/>
    <w:rsid w:val="00717FB1"/>
    <w:rsid w:val="007204AB"/>
    <w:rsid w:val="0072050C"/>
    <w:rsid w:val="00720689"/>
    <w:rsid w:val="00720919"/>
    <w:rsid w:val="00720E9D"/>
    <w:rsid w:val="007219A1"/>
    <w:rsid w:val="0072238A"/>
    <w:rsid w:val="00722756"/>
    <w:rsid w:val="00722CBB"/>
    <w:rsid w:val="00722FFC"/>
    <w:rsid w:val="0072304B"/>
    <w:rsid w:val="00723235"/>
    <w:rsid w:val="007237E4"/>
    <w:rsid w:val="007238D9"/>
    <w:rsid w:val="00723D02"/>
    <w:rsid w:val="00723D8D"/>
    <w:rsid w:val="007252AB"/>
    <w:rsid w:val="00725708"/>
    <w:rsid w:val="00725819"/>
    <w:rsid w:val="00726C8C"/>
    <w:rsid w:val="007279E7"/>
    <w:rsid w:val="00727A46"/>
    <w:rsid w:val="00727DB2"/>
    <w:rsid w:val="00730C37"/>
    <w:rsid w:val="007313A9"/>
    <w:rsid w:val="00731CD4"/>
    <w:rsid w:val="00731D4F"/>
    <w:rsid w:val="007325F7"/>
    <w:rsid w:val="00732CEB"/>
    <w:rsid w:val="0073390E"/>
    <w:rsid w:val="00733D19"/>
    <w:rsid w:val="0073416F"/>
    <w:rsid w:val="0073420E"/>
    <w:rsid w:val="00734571"/>
    <w:rsid w:val="007346A8"/>
    <w:rsid w:val="00734FDE"/>
    <w:rsid w:val="00735582"/>
    <w:rsid w:val="007358D1"/>
    <w:rsid w:val="0073591C"/>
    <w:rsid w:val="00735B4F"/>
    <w:rsid w:val="00735EAD"/>
    <w:rsid w:val="007362DD"/>
    <w:rsid w:val="0073695F"/>
    <w:rsid w:val="00736EF8"/>
    <w:rsid w:val="00737379"/>
    <w:rsid w:val="0073751F"/>
    <w:rsid w:val="00740093"/>
    <w:rsid w:val="0074033E"/>
    <w:rsid w:val="007409FF"/>
    <w:rsid w:val="00740CF9"/>
    <w:rsid w:val="00741405"/>
    <w:rsid w:val="007423CD"/>
    <w:rsid w:val="00742870"/>
    <w:rsid w:val="00743051"/>
    <w:rsid w:val="007439E7"/>
    <w:rsid w:val="00744656"/>
    <w:rsid w:val="00744B22"/>
    <w:rsid w:val="00744EDB"/>
    <w:rsid w:val="00745590"/>
    <w:rsid w:val="00746585"/>
    <w:rsid w:val="007467FC"/>
    <w:rsid w:val="00747B98"/>
    <w:rsid w:val="007500AE"/>
    <w:rsid w:val="00750526"/>
    <w:rsid w:val="00750723"/>
    <w:rsid w:val="007518A4"/>
    <w:rsid w:val="00751966"/>
    <w:rsid w:val="00752C0D"/>
    <w:rsid w:val="00753896"/>
    <w:rsid w:val="00755CE6"/>
    <w:rsid w:val="00755E0F"/>
    <w:rsid w:val="0075627F"/>
    <w:rsid w:val="00756502"/>
    <w:rsid w:val="007566BA"/>
    <w:rsid w:val="007566D1"/>
    <w:rsid w:val="00756E0E"/>
    <w:rsid w:val="0075709F"/>
    <w:rsid w:val="00760177"/>
    <w:rsid w:val="007617C7"/>
    <w:rsid w:val="00761FFC"/>
    <w:rsid w:val="00762465"/>
    <w:rsid w:val="007625BE"/>
    <w:rsid w:val="00762F25"/>
    <w:rsid w:val="0076355D"/>
    <w:rsid w:val="00764BCC"/>
    <w:rsid w:val="00764DA8"/>
    <w:rsid w:val="00764EA8"/>
    <w:rsid w:val="00765478"/>
    <w:rsid w:val="00765763"/>
    <w:rsid w:val="00765DD0"/>
    <w:rsid w:val="007661CF"/>
    <w:rsid w:val="00766ABF"/>
    <w:rsid w:val="00766C72"/>
    <w:rsid w:val="00767135"/>
    <w:rsid w:val="007671CE"/>
    <w:rsid w:val="00767B33"/>
    <w:rsid w:val="00767B55"/>
    <w:rsid w:val="007708DE"/>
    <w:rsid w:val="0077095C"/>
    <w:rsid w:val="00770CA3"/>
    <w:rsid w:val="00771070"/>
    <w:rsid w:val="007712A2"/>
    <w:rsid w:val="00771499"/>
    <w:rsid w:val="00771A57"/>
    <w:rsid w:val="00771B31"/>
    <w:rsid w:val="00771B35"/>
    <w:rsid w:val="00771FC7"/>
    <w:rsid w:val="007723C5"/>
    <w:rsid w:val="00773525"/>
    <w:rsid w:val="00773C0F"/>
    <w:rsid w:val="00773E41"/>
    <w:rsid w:val="00773EA9"/>
    <w:rsid w:val="0077400D"/>
    <w:rsid w:val="007745BA"/>
    <w:rsid w:val="00774AE3"/>
    <w:rsid w:val="00774CD1"/>
    <w:rsid w:val="00775236"/>
    <w:rsid w:val="00775994"/>
    <w:rsid w:val="00775E43"/>
    <w:rsid w:val="00776BEF"/>
    <w:rsid w:val="00776C4F"/>
    <w:rsid w:val="00776DB7"/>
    <w:rsid w:val="0077705A"/>
    <w:rsid w:val="00777460"/>
    <w:rsid w:val="007777AC"/>
    <w:rsid w:val="00777850"/>
    <w:rsid w:val="00777BA2"/>
    <w:rsid w:val="00777D9B"/>
    <w:rsid w:val="00780001"/>
    <w:rsid w:val="0078056F"/>
    <w:rsid w:val="00781A99"/>
    <w:rsid w:val="00781C68"/>
    <w:rsid w:val="00781EC5"/>
    <w:rsid w:val="007821C7"/>
    <w:rsid w:val="0078229F"/>
    <w:rsid w:val="00782AC8"/>
    <w:rsid w:val="00783034"/>
    <w:rsid w:val="00783BA8"/>
    <w:rsid w:val="007848B4"/>
    <w:rsid w:val="00784BA4"/>
    <w:rsid w:val="00785520"/>
    <w:rsid w:val="00785D33"/>
    <w:rsid w:val="00785FB7"/>
    <w:rsid w:val="00786138"/>
    <w:rsid w:val="00787013"/>
    <w:rsid w:val="0078724D"/>
    <w:rsid w:val="007874BB"/>
    <w:rsid w:val="007877E8"/>
    <w:rsid w:val="007878CE"/>
    <w:rsid w:val="007878FF"/>
    <w:rsid w:val="00787AB1"/>
    <w:rsid w:val="00787B07"/>
    <w:rsid w:val="00790B13"/>
    <w:rsid w:val="00790F31"/>
    <w:rsid w:val="0079114B"/>
    <w:rsid w:val="00791A2F"/>
    <w:rsid w:val="00791AA7"/>
    <w:rsid w:val="007922FD"/>
    <w:rsid w:val="007926A8"/>
    <w:rsid w:val="007938D6"/>
    <w:rsid w:val="007943E6"/>
    <w:rsid w:val="007943EA"/>
    <w:rsid w:val="007955AE"/>
    <w:rsid w:val="0079588B"/>
    <w:rsid w:val="00795BC0"/>
    <w:rsid w:val="00795E81"/>
    <w:rsid w:val="0079672A"/>
    <w:rsid w:val="007A013A"/>
    <w:rsid w:val="007A0CAF"/>
    <w:rsid w:val="007A0FA3"/>
    <w:rsid w:val="007A0FA8"/>
    <w:rsid w:val="007A11E5"/>
    <w:rsid w:val="007A13D6"/>
    <w:rsid w:val="007A18E5"/>
    <w:rsid w:val="007A1AD5"/>
    <w:rsid w:val="007A1E09"/>
    <w:rsid w:val="007A20A6"/>
    <w:rsid w:val="007A2176"/>
    <w:rsid w:val="007A223F"/>
    <w:rsid w:val="007A2388"/>
    <w:rsid w:val="007A2B14"/>
    <w:rsid w:val="007A3E29"/>
    <w:rsid w:val="007A3E2B"/>
    <w:rsid w:val="007A42BC"/>
    <w:rsid w:val="007A44F8"/>
    <w:rsid w:val="007A452E"/>
    <w:rsid w:val="007A45C5"/>
    <w:rsid w:val="007A51D7"/>
    <w:rsid w:val="007A5B5F"/>
    <w:rsid w:val="007A5E32"/>
    <w:rsid w:val="007A5FA1"/>
    <w:rsid w:val="007A6419"/>
    <w:rsid w:val="007A641A"/>
    <w:rsid w:val="007A6CA4"/>
    <w:rsid w:val="007A6D7F"/>
    <w:rsid w:val="007A6FAC"/>
    <w:rsid w:val="007A73AB"/>
    <w:rsid w:val="007A77A4"/>
    <w:rsid w:val="007A7A64"/>
    <w:rsid w:val="007A7E91"/>
    <w:rsid w:val="007A7F48"/>
    <w:rsid w:val="007B0056"/>
    <w:rsid w:val="007B0136"/>
    <w:rsid w:val="007B0D8D"/>
    <w:rsid w:val="007B14F1"/>
    <w:rsid w:val="007B1995"/>
    <w:rsid w:val="007B1D8F"/>
    <w:rsid w:val="007B1EEB"/>
    <w:rsid w:val="007B24BA"/>
    <w:rsid w:val="007B2FE1"/>
    <w:rsid w:val="007B31CE"/>
    <w:rsid w:val="007B37FD"/>
    <w:rsid w:val="007B3CC3"/>
    <w:rsid w:val="007B3D80"/>
    <w:rsid w:val="007B3F36"/>
    <w:rsid w:val="007B47E8"/>
    <w:rsid w:val="007B4AFA"/>
    <w:rsid w:val="007B4BC1"/>
    <w:rsid w:val="007B5435"/>
    <w:rsid w:val="007B5526"/>
    <w:rsid w:val="007B5E78"/>
    <w:rsid w:val="007B62D9"/>
    <w:rsid w:val="007B69A6"/>
    <w:rsid w:val="007B6B23"/>
    <w:rsid w:val="007B6D76"/>
    <w:rsid w:val="007B7447"/>
    <w:rsid w:val="007B78DD"/>
    <w:rsid w:val="007B7AD7"/>
    <w:rsid w:val="007C01D6"/>
    <w:rsid w:val="007C031F"/>
    <w:rsid w:val="007C17CB"/>
    <w:rsid w:val="007C2082"/>
    <w:rsid w:val="007C2885"/>
    <w:rsid w:val="007C2B5B"/>
    <w:rsid w:val="007C2DDE"/>
    <w:rsid w:val="007C2F2E"/>
    <w:rsid w:val="007C3220"/>
    <w:rsid w:val="007C34E8"/>
    <w:rsid w:val="007C38C6"/>
    <w:rsid w:val="007C3D1E"/>
    <w:rsid w:val="007C42C4"/>
    <w:rsid w:val="007C4D6F"/>
    <w:rsid w:val="007C4E00"/>
    <w:rsid w:val="007C52DA"/>
    <w:rsid w:val="007C56D8"/>
    <w:rsid w:val="007C5834"/>
    <w:rsid w:val="007C5B79"/>
    <w:rsid w:val="007C5ED8"/>
    <w:rsid w:val="007C6B81"/>
    <w:rsid w:val="007C726C"/>
    <w:rsid w:val="007C7882"/>
    <w:rsid w:val="007C7981"/>
    <w:rsid w:val="007C7AF3"/>
    <w:rsid w:val="007C7FBE"/>
    <w:rsid w:val="007D0742"/>
    <w:rsid w:val="007D07BB"/>
    <w:rsid w:val="007D0B55"/>
    <w:rsid w:val="007D0DB1"/>
    <w:rsid w:val="007D0DB5"/>
    <w:rsid w:val="007D13A5"/>
    <w:rsid w:val="007D1554"/>
    <w:rsid w:val="007D204D"/>
    <w:rsid w:val="007D2602"/>
    <w:rsid w:val="007D2615"/>
    <w:rsid w:val="007D287F"/>
    <w:rsid w:val="007D33FA"/>
    <w:rsid w:val="007D356E"/>
    <w:rsid w:val="007D3614"/>
    <w:rsid w:val="007D364C"/>
    <w:rsid w:val="007D3998"/>
    <w:rsid w:val="007D3ED0"/>
    <w:rsid w:val="007D45B2"/>
    <w:rsid w:val="007D50F8"/>
    <w:rsid w:val="007D561A"/>
    <w:rsid w:val="007D6C6A"/>
    <w:rsid w:val="007D6D53"/>
    <w:rsid w:val="007D72BB"/>
    <w:rsid w:val="007D73E2"/>
    <w:rsid w:val="007D78C3"/>
    <w:rsid w:val="007D7A48"/>
    <w:rsid w:val="007D7BE2"/>
    <w:rsid w:val="007E030E"/>
    <w:rsid w:val="007E052E"/>
    <w:rsid w:val="007E1B9D"/>
    <w:rsid w:val="007E23C4"/>
    <w:rsid w:val="007E25ED"/>
    <w:rsid w:val="007E2FB4"/>
    <w:rsid w:val="007E304D"/>
    <w:rsid w:val="007E32CA"/>
    <w:rsid w:val="007E34CD"/>
    <w:rsid w:val="007E3764"/>
    <w:rsid w:val="007E3919"/>
    <w:rsid w:val="007E3D27"/>
    <w:rsid w:val="007E46D0"/>
    <w:rsid w:val="007E4746"/>
    <w:rsid w:val="007E4F74"/>
    <w:rsid w:val="007E5079"/>
    <w:rsid w:val="007E52AD"/>
    <w:rsid w:val="007E5D36"/>
    <w:rsid w:val="007E616D"/>
    <w:rsid w:val="007E6C22"/>
    <w:rsid w:val="007E70EA"/>
    <w:rsid w:val="007E766D"/>
    <w:rsid w:val="007E7F17"/>
    <w:rsid w:val="007E7F40"/>
    <w:rsid w:val="007F0149"/>
    <w:rsid w:val="007F018B"/>
    <w:rsid w:val="007F0C17"/>
    <w:rsid w:val="007F11E9"/>
    <w:rsid w:val="007F165F"/>
    <w:rsid w:val="007F17D8"/>
    <w:rsid w:val="007F24B0"/>
    <w:rsid w:val="007F2DE4"/>
    <w:rsid w:val="007F3E14"/>
    <w:rsid w:val="007F4A20"/>
    <w:rsid w:val="007F4BC6"/>
    <w:rsid w:val="007F5FE9"/>
    <w:rsid w:val="007F626D"/>
    <w:rsid w:val="007F63E2"/>
    <w:rsid w:val="007F66D7"/>
    <w:rsid w:val="007F6910"/>
    <w:rsid w:val="007F6C74"/>
    <w:rsid w:val="007F6F3C"/>
    <w:rsid w:val="007F7152"/>
    <w:rsid w:val="007F721E"/>
    <w:rsid w:val="007F72A4"/>
    <w:rsid w:val="007F7E2E"/>
    <w:rsid w:val="007F7FAB"/>
    <w:rsid w:val="00800272"/>
    <w:rsid w:val="00800DC7"/>
    <w:rsid w:val="00801AAB"/>
    <w:rsid w:val="00801D16"/>
    <w:rsid w:val="00801E27"/>
    <w:rsid w:val="00802FD8"/>
    <w:rsid w:val="0080334A"/>
    <w:rsid w:val="00804019"/>
    <w:rsid w:val="00804369"/>
    <w:rsid w:val="008048B3"/>
    <w:rsid w:val="00804C39"/>
    <w:rsid w:val="00804DE2"/>
    <w:rsid w:val="00804E17"/>
    <w:rsid w:val="00804EA0"/>
    <w:rsid w:val="00804F2E"/>
    <w:rsid w:val="0080550E"/>
    <w:rsid w:val="00805BD6"/>
    <w:rsid w:val="00805C8E"/>
    <w:rsid w:val="00805D30"/>
    <w:rsid w:val="00805E71"/>
    <w:rsid w:val="008060C2"/>
    <w:rsid w:val="008067B1"/>
    <w:rsid w:val="00806A2A"/>
    <w:rsid w:val="00806A97"/>
    <w:rsid w:val="008078BB"/>
    <w:rsid w:val="00807972"/>
    <w:rsid w:val="00807B58"/>
    <w:rsid w:val="008112E6"/>
    <w:rsid w:val="00811E23"/>
    <w:rsid w:val="00812199"/>
    <w:rsid w:val="0081313B"/>
    <w:rsid w:val="00813287"/>
    <w:rsid w:val="00813C83"/>
    <w:rsid w:val="00814B96"/>
    <w:rsid w:val="0081537C"/>
    <w:rsid w:val="008156CE"/>
    <w:rsid w:val="008159F5"/>
    <w:rsid w:val="00815A03"/>
    <w:rsid w:val="00816473"/>
    <w:rsid w:val="00816753"/>
    <w:rsid w:val="008167A8"/>
    <w:rsid w:val="00817450"/>
    <w:rsid w:val="00817B82"/>
    <w:rsid w:val="008201C0"/>
    <w:rsid w:val="008202F8"/>
    <w:rsid w:val="0082062F"/>
    <w:rsid w:val="00820902"/>
    <w:rsid w:val="00821F83"/>
    <w:rsid w:val="00822789"/>
    <w:rsid w:val="008228F1"/>
    <w:rsid w:val="0082386B"/>
    <w:rsid w:val="00823B2B"/>
    <w:rsid w:val="00823B5B"/>
    <w:rsid w:val="00823D9B"/>
    <w:rsid w:val="008243BC"/>
    <w:rsid w:val="00824C11"/>
    <w:rsid w:val="0082546F"/>
    <w:rsid w:val="00826A6E"/>
    <w:rsid w:val="008279CB"/>
    <w:rsid w:val="00827EDB"/>
    <w:rsid w:val="00830218"/>
    <w:rsid w:val="00830759"/>
    <w:rsid w:val="00830E8B"/>
    <w:rsid w:val="00831E22"/>
    <w:rsid w:val="008323ED"/>
    <w:rsid w:val="00833E14"/>
    <w:rsid w:val="00834001"/>
    <w:rsid w:val="008340DE"/>
    <w:rsid w:val="0083445A"/>
    <w:rsid w:val="00834B86"/>
    <w:rsid w:val="00834F5F"/>
    <w:rsid w:val="00835267"/>
    <w:rsid w:val="00835BDF"/>
    <w:rsid w:val="0083603D"/>
    <w:rsid w:val="008377EE"/>
    <w:rsid w:val="00837875"/>
    <w:rsid w:val="00837B71"/>
    <w:rsid w:val="00837F9A"/>
    <w:rsid w:val="008407F3"/>
    <w:rsid w:val="00840B44"/>
    <w:rsid w:val="0084100D"/>
    <w:rsid w:val="008412D9"/>
    <w:rsid w:val="00841CAE"/>
    <w:rsid w:val="008420D1"/>
    <w:rsid w:val="00842166"/>
    <w:rsid w:val="00842271"/>
    <w:rsid w:val="008422B8"/>
    <w:rsid w:val="00842E35"/>
    <w:rsid w:val="008440BB"/>
    <w:rsid w:val="008443DA"/>
    <w:rsid w:val="00844663"/>
    <w:rsid w:val="00844AFA"/>
    <w:rsid w:val="008452C6"/>
    <w:rsid w:val="00845E6D"/>
    <w:rsid w:val="00845F1F"/>
    <w:rsid w:val="008468C6"/>
    <w:rsid w:val="00846C6B"/>
    <w:rsid w:val="008479B6"/>
    <w:rsid w:val="0085042E"/>
    <w:rsid w:val="008506E2"/>
    <w:rsid w:val="008509ED"/>
    <w:rsid w:val="00850A45"/>
    <w:rsid w:val="0085122A"/>
    <w:rsid w:val="00851D33"/>
    <w:rsid w:val="00852147"/>
    <w:rsid w:val="008523FB"/>
    <w:rsid w:val="00852B8C"/>
    <w:rsid w:val="00853EC9"/>
    <w:rsid w:val="008552E8"/>
    <w:rsid w:val="00855303"/>
    <w:rsid w:val="008566D6"/>
    <w:rsid w:val="00856E59"/>
    <w:rsid w:val="00856EBF"/>
    <w:rsid w:val="0086076B"/>
    <w:rsid w:val="008612BC"/>
    <w:rsid w:val="00861734"/>
    <w:rsid w:val="0086193B"/>
    <w:rsid w:val="00862201"/>
    <w:rsid w:val="00862CD8"/>
    <w:rsid w:val="008631EF"/>
    <w:rsid w:val="0086320D"/>
    <w:rsid w:val="00864F07"/>
    <w:rsid w:val="00865587"/>
    <w:rsid w:val="008655E7"/>
    <w:rsid w:val="00865894"/>
    <w:rsid w:val="008658D9"/>
    <w:rsid w:val="00865C70"/>
    <w:rsid w:val="00866827"/>
    <w:rsid w:val="00866E2E"/>
    <w:rsid w:val="00866EAA"/>
    <w:rsid w:val="00870619"/>
    <w:rsid w:val="00870CD9"/>
    <w:rsid w:val="0087136C"/>
    <w:rsid w:val="00871C1C"/>
    <w:rsid w:val="00871CAB"/>
    <w:rsid w:val="0087211D"/>
    <w:rsid w:val="00872522"/>
    <w:rsid w:val="0087295F"/>
    <w:rsid w:val="00873631"/>
    <w:rsid w:val="0087366C"/>
    <w:rsid w:val="00873810"/>
    <w:rsid w:val="00873888"/>
    <w:rsid w:val="00874891"/>
    <w:rsid w:val="008748B3"/>
    <w:rsid w:val="008751A2"/>
    <w:rsid w:val="008751E8"/>
    <w:rsid w:val="008753FE"/>
    <w:rsid w:val="0087554F"/>
    <w:rsid w:val="00875653"/>
    <w:rsid w:val="0087573A"/>
    <w:rsid w:val="00875795"/>
    <w:rsid w:val="008757EB"/>
    <w:rsid w:val="00875E55"/>
    <w:rsid w:val="0087607B"/>
    <w:rsid w:val="008763B3"/>
    <w:rsid w:val="00876817"/>
    <w:rsid w:val="00876CF0"/>
    <w:rsid w:val="0087706E"/>
    <w:rsid w:val="0087724F"/>
    <w:rsid w:val="00877D4C"/>
    <w:rsid w:val="00877DB5"/>
    <w:rsid w:val="00880185"/>
    <w:rsid w:val="00880191"/>
    <w:rsid w:val="00880D6E"/>
    <w:rsid w:val="008817FE"/>
    <w:rsid w:val="0088197C"/>
    <w:rsid w:val="00881DF3"/>
    <w:rsid w:val="00881F76"/>
    <w:rsid w:val="0088222E"/>
    <w:rsid w:val="008827B0"/>
    <w:rsid w:val="008829D6"/>
    <w:rsid w:val="00882A8E"/>
    <w:rsid w:val="00882B8D"/>
    <w:rsid w:val="00882CA2"/>
    <w:rsid w:val="0088306D"/>
    <w:rsid w:val="008835FD"/>
    <w:rsid w:val="00883C78"/>
    <w:rsid w:val="0088453B"/>
    <w:rsid w:val="00884B11"/>
    <w:rsid w:val="00884F66"/>
    <w:rsid w:val="00884FE3"/>
    <w:rsid w:val="008857DE"/>
    <w:rsid w:val="0088585E"/>
    <w:rsid w:val="00885C88"/>
    <w:rsid w:val="00885E7C"/>
    <w:rsid w:val="00886233"/>
    <w:rsid w:val="00887988"/>
    <w:rsid w:val="008905AE"/>
    <w:rsid w:val="00890655"/>
    <w:rsid w:val="00891C2C"/>
    <w:rsid w:val="00892C3F"/>
    <w:rsid w:val="00893495"/>
    <w:rsid w:val="0089390B"/>
    <w:rsid w:val="00893C4D"/>
    <w:rsid w:val="00893C73"/>
    <w:rsid w:val="00894082"/>
    <w:rsid w:val="008946C0"/>
    <w:rsid w:val="00895181"/>
    <w:rsid w:val="00896827"/>
    <w:rsid w:val="00897548"/>
    <w:rsid w:val="00897A35"/>
    <w:rsid w:val="008A0CC2"/>
    <w:rsid w:val="008A0CDD"/>
    <w:rsid w:val="008A0EF6"/>
    <w:rsid w:val="008A1023"/>
    <w:rsid w:val="008A1578"/>
    <w:rsid w:val="008A1585"/>
    <w:rsid w:val="008A19AB"/>
    <w:rsid w:val="008A242A"/>
    <w:rsid w:val="008A29D5"/>
    <w:rsid w:val="008A2CE2"/>
    <w:rsid w:val="008A36EB"/>
    <w:rsid w:val="008A3D16"/>
    <w:rsid w:val="008A3F01"/>
    <w:rsid w:val="008A43D9"/>
    <w:rsid w:val="008A4544"/>
    <w:rsid w:val="008A4C46"/>
    <w:rsid w:val="008A509F"/>
    <w:rsid w:val="008A53FC"/>
    <w:rsid w:val="008A5604"/>
    <w:rsid w:val="008A59EC"/>
    <w:rsid w:val="008A5B17"/>
    <w:rsid w:val="008A5F58"/>
    <w:rsid w:val="008A6259"/>
    <w:rsid w:val="008A64A6"/>
    <w:rsid w:val="008A77D9"/>
    <w:rsid w:val="008A78F0"/>
    <w:rsid w:val="008A7996"/>
    <w:rsid w:val="008A7F73"/>
    <w:rsid w:val="008B0391"/>
    <w:rsid w:val="008B04DD"/>
    <w:rsid w:val="008B063C"/>
    <w:rsid w:val="008B0D9B"/>
    <w:rsid w:val="008B1224"/>
    <w:rsid w:val="008B1541"/>
    <w:rsid w:val="008B1658"/>
    <w:rsid w:val="008B27D2"/>
    <w:rsid w:val="008B2B8C"/>
    <w:rsid w:val="008B340C"/>
    <w:rsid w:val="008B432D"/>
    <w:rsid w:val="008B44DD"/>
    <w:rsid w:val="008B4A0A"/>
    <w:rsid w:val="008B4D4B"/>
    <w:rsid w:val="008B50F8"/>
    <w:rsid w:val="008B5257"/>
    <w:rsid w:val="008B5FEE"/>
    <w:rsid w:val="008B6505"/>
    <w:rsid w:val="008B6AA2"/>
    <w:rsid w:val="008B706A"/>
    <w:rsid w:val="008B730E"/>
    <w:rsid w:val="008B7D4A"/>
    <w:rsid w:val="008B7FBC"/>
    <w:rsid w:val="008B7FDE"/>
    <w:rsid w:val="008C06AD"/>
    <w:rsid w:val="008C159F"/>
    <w:rsid w:val="008C256A"/>
    <w:rsid w:val="008C2BB6"/>
    <w:rsid w:val="008C2D94"/>
    <w:rsid w:val="008C2FFC"/>
    <w:rsid w:val="008C3B57"/>
    <w:rsid w:val="008C46C7"/>
    <w:rsid w:val="008C4AF3"/>
    <w:rsid w:val="008C5010"/>
    <w:rsid w:val="008C5444"/>
    <w:rsid w:val="008C6164"/>
    <w:rsid w:val="008C624A"/>
    <w:rsid w:val="008C65D7"/>
    <w:rsid w:val="008C6A69"/>
    <w:rsid w:val="008C6AF7"/>
    <w:rsid w:val="008C71C8"/>
    <w:rsid w:val="008D0580"/>
    <w:rsid w:val="008D0E54"/>
    <w:rsid w:val="008D103D"/>
    <w:rsid w:val="008D28CE"/>
    <w:rsid w:val="008D2D9F"/>
    <w:rsid w:val="008D3006"/>
    <w:rsid w:val="008D3195"/>
    <w:rsid w:val="008D3495"/>
    <w:rsid w:val="008D363F"/>
    <w:rsid w:val="008D3EB3"/>
    <w:rsid w:val="008D4DB7"/>
    <w:rsid w:val="008D4E49"/>
    <w:rsid w:val="008D51F3"/>
    <w:rsid w:val="008D5D67"/>
    <w:rsid w:val="008D6C50"/>
    <w:rsid w:val="008D7156"/>
    <w:rsid w:val="008D7171"/>
    <w:rsid w:val="008D734A"/>
    <w:rsid w:val="008D7932"/>
    <w:rsid w:val="008D7C90"/>
    <w:rsid w:val="008D7E78"/>
    <w:rsid w:val="008E061F"/>
    <w:rsid w:val="008E1546"/>
    <w:rsid w:val="008E1588"/>
    <w:rsid w:val="008E15BB"/>
    <w:rsid w:val="008E15BF"/>
    <w:rsid w:val="008E1B58"/>
    <w:rsid w:val="008E1ED0"/>
    <w:rsid w:val="008E2737"/>
    <w:rsid w:val="008E281D"/>
    <w:rsid w:val="008E388D"/>
    <w:rsid w:val="008E39F9"/>
    <w:rsid w:val="008E45BF"/>
    <w:rsid w:val="008E46D5"/>
    <w:rsid w:val="008E4EA0"/>
    <w:rsid w:val="008E541B"/>
    <w:rsid w:val="008E56EA"/>
    <w:rsid w:val="008E6C85"/>
    <w:rsid w:val="008E76F4"/>
    <w:rsid w:val="008E79C9"/>
    <w:rsid w:val="008E7CBF"/>
    <w:rsid w:val="008F03EF"/>
    <w:rsid w:val="008F043D"/>
    <w:rsid w:val="008F1697"/>
    <w:rsid w:val="008F16BF"/>
    <w:rsid w:val="008F193B"/>
    <w:rsid w:val="008F1B17"/>
    <w:rsid w:val="008F1D3E"/>
    <w:rsid w:val="008F1EA5"/>
    <w:rsid w:val="008F29C6"/>
    <w:rsid w:val="008F2E39"/>
    <w:rsid w:val="008F3A79"/>
    <w:rsid w:val="008F3F48"/>
    <w:rsid w:val="008F46FE"/>
    <w:rsid w:val="008F5EAB"/>
    <w:rsid w:val="008F7082"/>
    <w:rsid w:val="008F7602"/>
    <w:rsid w:val="008F7762"/>
    <w:rsid w:val="008F7AD5"/>
    <w:rsid w:val="008F7F3A"/>
    <w:rsid w:val="008F7F62"/>
    <w:rsid w:val="0090079E"/>
    <w:rsid w:val="00900ABF"/>
    <w:rsid w:val="0090101C"/>
    <w:rsid w:val="009018C3"/>
    <w:rsid w:val="00902320"/>
    <w:rsid w:val="0090236B"/>
    <w:rsid w:val="00902705"/>
    <w:rsid w:val="00902BFB"/>
    <w:rsid w:val="00902D41"/>
    <w:rsid w:val="009030B8"/>
    <w:rsid w:val="0090341F"/>
    <w:rsid w:val="00903C98"/>
    <w:rsid w:val="00904460"/>
    <w:rsid w:val="00905046"/>
    <w:rsid w:val="009053AA"/>
    <w:rsid w:val="00905404"/>
    <w:rsid w:val="0090541F"/>
    <w:rsid w:val="00906236"/>
    <w:rsid w:val="00906701"/>
    <w:rsid w:val="0090696C"/>
    <w:rsid w:val="00906A35"/>
    <w:rsid w:val="00906B0E"/>
    <w:rsid w:val="00906D02"/>
    <w:rsid w:val="00907AFC"/>
    <w:rsid w:val="0091092F"/>
    <w:rsid w:val="00910C11"/>
    <w:rsid w:val="0091153A"/>
    <w:rsid w:val="009115D9"/>
    <w:rsid w:val="00911805"/>
    <w:rsid w:val="00911E5F"/>
    <w:rsid w:val="00911E86"/>
    <w:rsid w:val="009126FA"/>
    <w:rsid w:val="00913E4C"/>
    <w:rsid w:val="00914135"/>
    <w:rsid w:val="009143E3"/>
    <w:rsid w:val="0091457D"/>
    <w:rsid w:val="009148C8"/>
    <w:rsid w:val="00914F47"/>
    <w:rsid w:val="00915B4D"/>
    <w:rsid w:val="00916167"/>
    <w:rsid w:val="00916B4D"/>
    <w:rsid w:val="00916B9E"/>
    <w:rsid w:val="00916D29"/>
    <w:rsid w:val="009172DE"/>
    <w:rsid w:val="00917577"/>
    <w:rsid w:val="00917A32"/>
    <w:rsid w:val="00917E09"/>
    <w:rsid w:val="009200CB"/>
    <w:rsid w:val="0092034E"/>
    <w:rsid w:val="00920898"/>
    <w:rsid w:val="00920906"/>
    <w:rsid w:val="00920F14"/>
    <w:rsid w:val="00921782"/>
    <w:rsid w:val="00921D7B"/>
    <w:rsid w:val="00921D9B"/>
    <w:rsid w:val="00921DE1"/>
    <w:rsid w:val="009223BB"/>
    <w:rsid w:val="0092271A"/>
    <w:rsid w:val="00922ACB"/>
    <w:rsid w:val="00922ECA"/>
    <w:rsid w:val="0092370D"/>
    <w:rsid w:val="0092404A"/>
    <w:rsid w:val="00924CAC"/>
    <w:rsid w:val="0092519A"/>
    <w:rsid w:val="00925E4F"/>
    <w:rsid w:val="00926BF9"/>
    <w:rsid w:val="00926C0C"/>
    <w:rsid w:val="00926D9A"/>
    <w:rsid w:val="009271BC"/>
    <w:rsid w:val="00927455"/>
    <w:rsid w:val="009276F4"/>
    <w:rsid w:val="0092791B"/>
    <w:rsid w:val="00927EDD"/>
    <w:rsid w:val="00930C83"/>
    <w:rsid w:val="00930FBC"/>
    <w:rsid w:val="00931D9E"/>
    <w:rsid w:val="00931E49"/>
    <w:rsid w:val="009323A6"/>
    <w:rsid w:val="0093260C"/>
    <w:rsid w:val="0093282B"/>
    <w:rsid w:val="00932D8A"/>
    <w:rsid w:val="009339B9"/>
    <w:rsid w:val="0093517D"/>
    <w:rsid w:val="00935230"/>
    <w:rsid w:val="00935931"/>
    <w:rsid w:val="00936373"/>
    <w:rsid w:val="0093641D"/>
    <w:rsid w:val="00936519"/>
    <w:rsid w:val="009369FE"/>
    <w:rsid w:val="0094065A"/>
    <w:rsid w:val="0094068D"/>
    <w:rsid w:val="00940F47"/>
    <w:rsid w:val="00941683"/>
    <w:rsid w:val="0094271D"/>
    <w:rsid w:val="00942C67"/>
    <w:rsid w:val="00943044"/>
    <w:rsid w:val="009430D1"/>
    <w:rsid w:val="0094325B"/>
    <w:rsid w:val="00943CB4"/>
    <w:rsid w:val="0094410E"/>
    <w:rsid w:val="00944244"/>
    <w:rsid w:val="009446EE"/>
    <w:rsid w:val="00944856"/>
    <w:rsid w:val="00944A94"/>
    <w:rsid w:val="00944CB8"/>
    <w:rsid w:val="00944E22"/>
    <w:rsid w:val="0094567B"/>
    <w:rsid w:val="009459A9"/>
    <w:rsid w:val="00945B09"/>
    <w:rsid w:val="00945DB2"/>
    <w:rsid w:val="00946B2E"/>
    <w:rsid w:val="00946C04"/>
    <w:rsid w:val="009474C1"/>
    <w:rsid w:val="009476AD"/>
    <w:rsid w:val="009477E4"/>
    <w:rsid w:val="00947BEF"/>
    <w:rsid w:val="00947F09"/>
    <w:rsid w:val="00947FCC"/>
    <w:rsid w:val="009502C4"/>
    <w:rsid w:val="00950606"/>
    <w:rsid w:val="00950722"/>
    <w:rsid w:val="00951145"/>
    <w:rsid w:val="009519CB"/>
    <w:rsid w:val="0095356A"/>
    <w:rsid w:val="00953AE2"/>
    <w:rsid w:val="00953B63"/>
    <w:rsid w:val="00954879"/>
    <w:rsid w:val="0095497C"/>
    <w:rsid w:val="00954AC0"/>
    <w:rsid w:val="009550F0"/>
    <w:rsid w:val="00955138"/>
    <w:rsid w:val="0095521A"/>
    <w:rsid w:val="00955953"/>
    <w:rsid w:val="00955C17"/>
    <w:rsid w:val="009568C5"/>
    <w:rsid w:val="00957587"/>
    <w:rsid w:val="0095789C"/>
    <w:rsid w:val="009600AB"/>
    <w:rsid w:val="009603F3"/>
    <w:rsid w:val="0096098E"/>
    <w:rsid w:val="00960AC7"/>
    <w:rsid w:val="00960D8A"/>
    <w:rsid w:val="00961249"/>
    <w:rsid w:val="00961F1F"/>
    <w:rsid w:val="00962A25"/>
    <w:rsid w:val="009638A4"/>
    <w:rsid w:val="00964B9C"/>
    <w:rsid w:val="009669E8"/>
    <w:rsid w:val="00966B38"/>
    <w:rsid w:val="009672C6"/>
    <w:rsid w:val="00970022"/>
    <w:rsid w:val="009706B0"/>
    <w:rsid w:val="00970949"/>
    <w:rsid w:val="00970A82"/>
    <w:rsid w:val="00970FED"/>
    <w:rsid w:val="0097107D"/>
    <w:rsid w:val="00971C1F"/>
    <w:rsid w:val="00971F72"/>
    <w:rsid w:val="00972564"/>
    <w:rsid w:val="0097330C"/>
    <w:rsid w:val="00973953"/>
    <w:rsid w:val="00973D96"/>
    <w:rsid w:val="009741A6"/>
    <w:rsid w:val="00974614"/>
    <w:rsid w:val="00974D49"/>
    <w:rsid w:val="009755B9"/>
    <w:rsid w:val="00975B3E"/>
    <w:rsid w:val="009773C3"/>
    <w:rsid w:val="009773F7"/>
    <w:rsid w:val="00977F21"/>
    <w:rsid w:val="0098025D"/>
    <w:rsid w:val="009803DD"/>
    <w:rsid w:val="00980B4C"/>
    <w:rsid w:val="00980F0E"/>
    <w:rsid w:val="00981D6A"/>
    <w:rsid w:val="0098258C"/>
    <w:rsid w:val="00982925"/>
    <w:rsid w:val="00982F42"/>
    <w:rsid w:val="00983670"/>
    <w:rsid w:val="00983B01"/>
    <w:rsid w:val="009844F1"/>
    <w:rsid w:val="009845E0"/>
    <w:rsid w:val="00984671"/>
    <w:rsid w:val="00984D29"/>
    <w:rsid w:val="009850B0"/>
    <w:rsid w:val="009855AF"/>
    <w:rsid w:val="00985CA7"/>
    <w:rsid w:val="00986316"/>
    <w:rsid w:val="00986733"/>
    <w:rsid w:val="00986BFB"/>
    <w:rsid w:val="00986E1F"/>
    <w:rsid w:val="0098742D"/>
    <w:rsid w:val="00987573"/>
    <w:rsid w:val="009875C4"/>
    <w:rsid w:val="00987C37"/>
    <w:rsid w:val="00990200"/>
    <w:rsid w:val="00990461"/>
    <w:rsid w:val="00990C56"/>
    <w:rsid w:val="00990F31"/>
    <w:rsid w:val="0099100E"/>
    <w:rsid w:val="00991187"/>
    <w:rsid w:val="00991EC2"/>
    <w:rsid w:val="009923E4"/>
    <w:rsid w:val="00992923"/>
    <w:rsid w:val="00992F90"/>
    <w:rsid w:val="0099352C"/>
    <w:rsid w:val="00993A77"/>
    <w:rsid w:val="00993AAC"/>
    <w:rsid w:val="00993CE5"/>
    <w:rsid w:val="00994995"/>
    <w:rsid w:val="00994FE9"/>
    <w:rsid w:val="00995CC0"/>
    <w:rsid w:val="00995D18"/>
    <w:rsid w:val="009970CF"/>
    <w:rsid w:val="00997567"/>
    <w:rsid w:val="00997CFF"/>
    <w:rsid w:val="00997FBE"/>
    <w:rsid w:val="009A0535"/>
    <w:rsid w:val="009A0621"/>
    <w:rsid w:val="009A0AB8"/>
    <w:rsid w:val="009A0ECC"/>
    <w:rsid w:val="009A1D70"/>
    <w:rsid w:val="009A2245"/>
    <w:rsid w:val="009A270A"/>
    <w:rsid w:val="009A3001"/>
    <w:rsid w:val="009A4813"/>
    <w:rsid w:val="009A4ABF"/>
    <w:rsid w:val="009A4B79"/>
    <w:rsid w:val="009A5CBE"/>
    <w:rsid w:val="009A63FD"/>
    <w:rsid w:val="009A655D"/>
    <w:rsid w:val="009A661C"/>
    <w:rsid w:val="009A7010"/>
    <w:rsid w:val="009A7873"/>
    <w:rsid w:val="009A7930"/>
    <w:rsid w:val="009A7B58"/>
    <w:rsid w:val="009A7BC6"/>
    <w:rsid w:val="009A7EEC"/>
    <w:rsid w:val="009B086A"/>
    <w:rsid w:val="009B0BF0"/>
    <w:rsid w:val="009B1548"/>
    <w:rsid w:val="009B1DA2"/>
    <w:rsid w:val="009B25DA"/>
    <w:rsid w:val="009B2DBA"/>
    <w:rsid w:val="009B3DCC"/>
    <w:rsid w:val="009B3FA8"/>
    <w:rsid w:val="009B41C6"/>
    <w:rsid w:val="009B4378"/>
    <w:rsid w:val="009B4A28"/>
    <w:rsid w:val="009B5249"/>
    <w:rsid w:val="009B59A4"/>
    <w:rsid w:val="009B6DB8"/>
    <w:rsid w:val="009B73A5"/>
    <w:rsid w:val="009B7567"/>
    <w:rsid w:val="009B7D1E"/>
    <w:rsid w:val="009B7DF9"/>
    <w:rsid w:val="009B7FFE"/>
    <w:rsid w:val="009C0344"/>
    <w:rsid w:val="009C03D3"/>
    <w:rsid w:val="009C0A05"/>
    <w:rsid w:val="009C12C9"/>
    <w:rsid w:val="009C16EF"/>
    <w:rsid w:val="009C220E"/>
    <w:rsid w:val="009C24BA"/>
    <w:rsid w:val="009C322D"/>
    <w:rsid w:val="009C3298"/>
    <w:rsid w:val="009C35BD"/>
    <w:rsid w:val="009C457A"/>
    <w:rsid w:val="009C4736"/>
    <w:rsid w:val="009C4782"/>
    <w:rsid w:val="009C50D0"/>
    <w:rsid w:val="009C52EF"/>
    <w:rsid w:val="009C5CFD"/>
    <w:rsid w:val="009C5FB8"/>
    <w:rsid w:val="009C60C2"/>
    <w:rsid w:val="009C61A2"/>
    <w:rsid w:val="009C6655"/>
    <w:rsid w:val="009C6D0F"/>
    <w:rsid w:val="009C7084"/>
    <w:rsid w:val="009C7214"/>
    <w:rsid w:val="009C7602"/>
    <w:rsid w:val="009C7798"/>
    <w:rsid w:val="009C79C1"/>
    <w:rsid w:val="009D0684"/>
    <w:rsid w:val="009D081F"/>
    <w:rsid w:val="009D1E3A"/>
    <w:rsid w:val="009D1F54"/>
    <w:rsid w:val="009D29B4"/>
    <w:rsid w:val="009D2C30"/>
    <w:rsid w:val="009D2CC7"/>
    <w:rsid w:val="009D2DA7"/>
    <w:rsid w:val="009D34F4"/>
    <w:rsid w:val="009D391A"/>
    <w:rsid w:val="009D3953"/>
    <w:rsid w:val="009D3D33"/>
    <w:rsid w:val="009D44D5"/>
    <w:rsid w:val="009D48FF"/>
    <w:rsid w:val="009D4D95"/>
    <w:rsid w:val="009D4EDF"/>
    <w:rsid w:val="009D5541"/>
    <w:rsid w:val="009D55AE"/>
    <w:rsid w:val="009D5711"/>
    <w:rsid w:val="009D5D81"/>
    <w:rsid w:val="009D616D"/>
    <w:rsid w:val="009D6199"/>
    <w:rsid w:val="009D64F0"/>
    <w:rsid w:val="009D657D"/>
    <w:rsid w:val="009D68DF"/>
    <w:rsid w:val="009D7194"/>
    <w:rsid w:val="009D76F8"/>
    <w:rsid w:val="009D7C03"/>
    <w:rsid w:val="009E018E"/>
    <w:rsid w:val="009E1A61"/>
    <w:rsid w:val="009E1B41"/>
    <w:rsid w:val="009E242E"/>
    <w:rsid w:val="009E268F"/>
    <w:rsid w:val="009E35DA"/>
    <w:rsid w:val="009E3911"/>
    <w:rsid w:val="009E3AC6"/>
    <w:rsid w:val="009E4408"/>
    <w:rsid w:val="009E46EC"/>
    <w:rsid w:val="009E4D7C"/>
    <w:rsid w:val="009E5041"/>
    <w:rsid w:val="009E528B"/>
    <w:rsid w:val="009E6169"/>
    <w:rsid w:val="009E7142"/>
    <w:rsid w:val="009E7B3F"/>
    <w:rsid w:val="009F14D9"/>
    <w:rsid w:val="009F2758"/>
    <w:rsid w:val="009F3176"/>
    <w:rsid w:val="009F3A04"/>
    <w:rsid w:val="009F3A32"/>
    <w:rsid w:val="009F514B"/>
    <w:rsid w:val="009F603F"/>
    <w:rsid w:val="009F6158"/>
    <w:rsid w:val="009F6897"/>
    <w:rsid w:val="009F6BBC"/>
    <w:rsid w:val="009F6C85"/>
    <w:rsid w:val="009F7D1A"/>
    <w:rsid w:val="00A0092B"/>
    <w:rsid w:val="00A00997"/>
    <w:rsid w:val="00A009C9"/>
    <w:rsid w:val="00A00ED2"/>
    <w:rsid w:val="00A014C9"/>
    <w:rsid w:val="00A01A68"/>
    <w:rsid w:val="00A01DC2"/>
    <w:rsid w:val="00A01FC5"/>
    <w:rsid w:val="00A02759"/>
    <w:rsid w:val="00A027C9"/>
    <w:rsid w:val="00A029E4"/>
    <w:rsid w:val="00A029F5"/>
    <w:rsid w:val="00A02A48"/>
    <w:rsid w:val="00A0311A"/>
    <w:rsid w:val="00A0345E"/>
    <w:rsid w:val="00A0377B"/>
    <w:rsid w:val="00A03D60"/>
    <w:rsid w:val="00A043F3"/>
    <w:rsid w:val="00A046CC"/>
    <w:rsid w:val="00A04D4C"/>
    <w:rsid w:val="00A0503A"/>
    <w:rsid w:val="00A057EB"/>
    <w:rsid w:val="00A05903"/>
    <w:rsid w:val="00A05E73"/>
    <w:rsid w:val="00A05FBF"/>
    <w:rsid w:val="00A06889"/>
    <w:rsid w:val="00A073FA"/>
    <w:rsid w:val="00A11189"/>
    <w:rsid w:val="00A1183F"/>
    <w:rsid w:val="00A1194A"/>
    <w:rsid w:val="00A11B6C"/>
    <w:rsid w:val="00A11CA7"/>
    <w:rsid w:val="00A11D70"/>
    <w:rsid w:val="00A12071"/>
    <w:rsid w:val="00A12E76"/>
    <w:rsid w:val="00A130F1"/>
    <w:rsid w:val="00A13363"/>
    <w:rsid w:val="00A133CD"/>
    <w:rsid w:val="00A13AE9"/>
    <w:rsid w:val="00A1409F"/>
    <w:rsid w:val="00A1486C"/>
    <w:rsid w:val="00A1494B"/>
    <w:rsid w:val="00A14AFA"/>
    <w:rsid w:val="00A14B60"/>
    <w:rsid w:val="00A14F30"/>
    <w:rsid w:val="00A15166"/>
    <w:rsid w:val="00A152FD"/>
    <w:rsid w:val="00A15D53"/>
    <w:rsid w:val="00A165D2"/>
    <w:rsid w:val="00A168BC"/>
    <w:rsid w:val="00A16B6E"/>
    <w:rsid w:val="00A16BF5"/>
    <w:rsid w:val="00A16C4E"/>
    <w:rsid w:val="00A17105"/>
    <w:rsid w:val="00A176A8"/>
    <w:rsid w:val="00A17767"/>
    <w:rsid w:val="00A17B88"/>
    <w:rsid w:val="00A17FC7"/>
    <w:rsid w:val="00A20033"/>
    <w:rsid w:val="00A2004B"/>
    <w:rsid w:val="00A20175"/>
    <w:rsid w:val="00A20207"/>
    <w:rsid w:val="00A203E2"/>
    <w:rsid w:val="00A205BD"/>
    <w:rsid w:val="00A2069F"/>
    <w:rsid w:val="00A20A7E"/>
    <w:rsid w:val="00A21178"/>
    <w:rsid w:val="00A216CA"/>
    <w:rsid w:val="00A2311C"/>
    <w:rsid w:val="00A23C13"/>
    <w:rsid w:val="00A23DCC"/>
    <w:rsid w:val="00A24C24"/>
    <w:rsid w:val="00A2503C"/>
    <w:rsid w:val="00A254EA"/>
    <w:rsid w:val="00A25AA9"/>
    <w:rsid w:val="00A25CD3"/>
    <w:rsid w:val="00A25F7A"/>
    <w:rsid w:val="00A2613A"/>
    <w:rsid w:val="00A26A58"/>
    <w:rsid w:val="00A274BF"/>
    <w:rsid w:val="00A2760B"/>
    <w:rsid w:val="00A276B3"/>
    <w:rsid w:val="00A27984"/>
    <w:rsid w:val="00A27CCB"/>
    <w:rsid w:val="00A27F87"/>
    <w:rsid w:val="00A300BA"/>
    <w:rsid w:val="00A30D9B"/>
    <w:rsid w:val="00A31250"/>
    <w:rsid w:val="00A313E2"/>
    <w:rsid w:val="00A31B45"/>
    <w:rsid w:val="00A323BF"/>
    <w:rsid w:val="00A32FA6"/>
    <w:rsid w:val="00A337E7"/>
    <w:rsid w:val="00A3429D"/>
    <w:rsid w:val="00A34B69"/>
    <w:rsid w:val="00A35668"/>
    <w:rsid w:val="00A36085"/>
    <w:rsid w:val="00A36173"/>
    <w:rsid w:val="00A3620A"/>
    <w:rsid w:val="00A3657F"/>
    <w:rsid w:val="00A36601"/>
    <w:rsid w:val="00A369CE"/>
    <w:rsid w:val="00A3743F"/>
    <w:rsid w:val="00A37A16"/>
    <w:rsid w:val="00A37FBE"/>
    <w:rsid w:val="00A40FF0"/>
    <w:rsid w:val="00A411A0"/>
    <w:rsid w:val="00A41867"/>
    <w:rsid w:val="00A4218E"/>
    <w:rsid w:val="00A42278"/>
    <w:rsid w:val="00A43235"/>
    <w:rsid w:val="00A438A6"/>
    <w:rsid w:val="00A43E41"/>
    <w:rsid w:val="00A43EBF"/>
    <w:rsid w:val="00A45359"/>
    <w:rsid w:val="00A4536A"/>
    <w:rsid w:val="00A46EDF"/>
    <w:rsid w:val="00A4719D"/>
    <w:rsid w:val="00A5188A"/>
    <w:rsid w:val="00A521F1"/>
    <w:rsid w:val="00A52F75"/>
    <w:rsid w:val="00A532D4"/>
    <w:rsid w:val="00A53F96"/>
    <w:rsid w:val="00A541E1"/>
    <w:rsid w:val="00A54281"/>
    <w:rsid w:val="00A54AF0"/>
    <w:rsid w:val="00A54CDA"/>
    <w:rsid w:val="00A55009"/>
    <w:rsid w:val="00A55D28"/>
    <w:rsid w:val="00A56C88"/>
    <w:rsid w:val="00A57195"/>
    <w:rsid w:val="00A578DC"/>
    <w:rsid w:val="00A57A63"/>
    <w:rsid w:val="00A601A1"/>
    <w:rsid w:val="00A601F2"/>
    <w:rsid w:val="00A606BD"/>
    <w:rsid w:val="00A61499"/>
    <w:rsid w:val="00A61709"/>
    <w:rsid w:val="00A61D54"/>
    <w:rsid w:val="00A62005"/>
    <w:rsid w:val="00A62FF6"/>
    <w:rsid w:val="00A633E5"/>
    <w:rsid w:val="00A6390B"/>
    <w:rsid w:val="00A63998"/>
    <w:rsid w:val="00A63B58"/>
    <w:rsid w:val="00A63FFB"/>
    <w:rsid w:val="00A645B9"/>
    <w:rsid w:val="00A649FD"/>
    <w:rsid w:val="00A65143"/>
    <w:rsid w:val="00A652D2"/>
    <w:rsid w:val="00A66CA5"/>
    <w:rsid w:val="00A66D2D"/>
    <w:rsid w:val="00A6766D"/>
    <w:rsid w:val="00A67E9F"/>
    <w:rsid w:val="00A67F6E"/>
    <w:rsid w:val="00A7034C"/>
    <w:rsid w:val="00A70785"/>
    <w:rsid w:val="00A70E0E"/>
    <w:rsid w:val="00A71221"/>
    <w:rsid w:val="00A71322"/>
    <w:rsid w:val="00A7141B"/>
    <w:rsid w:val="00A7189D"/>
    <w:rsid w:val="00A71EA5"/>
    <w:rsid w:val="00A72169"/>
    <w:rsid w:val="00A7259F"/>
    <w:rsid w:val="00A7295E"/>
    <w:rsid w:val="00A72D3D"/>
    <w:rsid w:val="00A730BF"/>
    <w:rsid w:val="00A7312C"/>
    <w:rsid w:val="00A73286"/>
    <w:rsid w:val="00A74421"/>
    <w:rsid w:val="00A74651"/>
    <w:rsid w:val="00A74FD4"/>
    <w:rsid w:val="00A75024"/>
    <w:rsid w:val="00A753E7"/>
    <w:rsid w:val="00A754CB"/>
    <w:rsid w:val="00A755F0"/>
    <w:rsid w:val="00A75A58"/>
    <w:rsid w:val="00A75AF0"/>
    <w:rsid w:val="00A76614"/>
    <w:rsid w:val="00A766D9"/>
    <w:rsid w:val="00A76C4A"/>
    <w:rsid w:val="00A77168"/>
    <w:rsid w:val="00A77871"/>
    <w:rsid w:val="00A77F42"/>
    <w:rsid w:val="00A808D1"/>
    <w:rsid w:val="00A80A06"/>
    <w:rsid w:val="00A80B69"/>
    <w:rsid w:val="00A80C97"/>
    <w:rsid w:val="00A813DA"/>
    <w:rsid w:val="00A813FF"/>
    <w:rsid w:val="00A81523"/>
    <w:rsid w:val="00A81B5D"/>
    <w:rsid w:val="00A8209A"/>
    <w:rsid w:val="00A8301E"/>
    <w:rsid w:val="00A83141"/>
    <w:rsid w:val="00A839DF"/>
    <w:rsid w:val="00A840CE"/>
    <w:rsid w:val="00A85117"/>
    <w:rsid w:val="00A851B6"/>
    <w:rsid w:val="00A85624"/>
    <w:rsid w:val="00A85CDB"/>
    <w:rsid w:val="00A85EB3"/>
    <w:rsid w:val="00A85F93"/>
    <w:rsid w:val="00A86659"/>
    <w:rsid w:val="00A86EDF"/>
    <w:rsid w:val="00A87760"/>
    <w:rsid w:val="00A87CF8"/>
    <w:rsid w:val="00A90625"/>
    <w:rsid w:val="00A90714"/>
    <w:rsid w:val="00A9092B"/>
    <w:rsid w:val="00A91540"/>
    <w:rsid w:val="00A92616"/>
    <w:rsid w:val="00A92B15"/>
    <w:rsid w:val="00A92D52"/>
    <w:rsid w:val="00A92E89"/>
    <w:rsid w:val="00A92EDA"/>
    <w:rsid w:val="00A93A48"/>
    <w:rsid w:val="00A95AE1"/>
    <w:rsid w:val="00A96EE1"/>
    <w:rsid w:val="00A97275"/>
    <w:rsid w:val="00A974E6"/>
    <w:rsid w:val="00AA014F"/>
    <w:rsid w:val="00AA0D7B"/>
    <w:rsid w:val="00AA1D0A"/>
    <w:rsid w:val="00AA1DF8"/>
    <w:rsid w:val="00AA1E10"/>
    <w:rsid w:val="00AA21EC"/>
    <w:rsid w:val="00AA2570"/>
    <w:rsid w:val="00AA25C6"/>
    <w:rsid w:val="00AA2F47"/>
    <w:rsid w:val="00AA3333"/>
    <w:rsid w:val="00AA348E"/>
    <w:rsid w:val="00AA3E6F"/>
    <w:rsid w:val="00AA419C"/>
    <w:rsid w:val="00AA4AAE"/>
    <w:rsid w:val="00AA52FC"/>
    <w:rsid w:val="00AA569D"/>
    <w:rsid w:val="00AA6316"/>
    <w:rsid w:val="00AA63E5"/>
    <w:rsid w:val="00AA7299"/>
    <w:rsid w:val="00AB0426"/>
    <w:rsid w:val="00AB14AD"/>
    <w:rsid w:val="00AB153F"/>
    <w:rsid w:val="00AB1C2E"/>
    <w:rsid w:val="00AB2697"/>
    <w:rsid w:val="00AB2B5C"/>
    <w:rsid w:val="00AB4508"/>
    <w:rsid w:val="00AB4C74"/>
    <w:rsid w:val="00AB560E"/>
    <w:rsid w:val="00AB577F"/>
    <w:rsid w:val="00AB5DF1"/>
    <w:rsid w:val="00AB6740"/>
    <w:rsid w:val="00AB6A3C"/>
    <w:rsid w:val="00AB710C"/>
    <w:rsid w:val="00AB7375"/>
    <w:rsid w:val="00AB7BCC"/>
    <w:rsid w:val="00AB7D85"/>
    <w:rsid w:val="00AC067A"/>
    <w:rsid w:val="00AC0ACA"/>
    <w:rsid w:val="00AC0DD4"/>
    <w:rsid w:val="00AC180A"/>
    <w:rsid w:val="00AC2480"/>
    <w:rsid w:val="00AC2AF2"/>
    <w:rsid w:val="00AC2F0D"/>
    <w:rsid w:val="00AC3629"/>
    <w:rsid w:val="00AC3A21"/>
    <w:rsid w:val="00AC3D34"/>
    <w:rsid w:val="00AC3D4E"/>
    <w:rsid w:val="00AC4B9C"/>
    <w:rsid w:val="00AC51B7"/>
    <w:rsid w:val="00AC52E6"/>
    <w:rsid w:val="00AC52F3"/>
    <w:rsid w:val="00AC69BD"/>
    <w:rsid w:val="00AC6B4B"/>
    <w:rsid w:val="00AC7073"/>
    <w:rsid w:val="00AC717E"/>
    <w:rsid w:val="00AC7424"/>
    <w:rsid w:val="00AD0285"/>
    <w:rsid w:val="00AD10A1"/>
    <w:rsid w:val="00AD1D34"/>
    <w:rsid w:val="00AD224F"/>
    <w:rsid w:val="00AD240C"/>
    <w:rsid w:val="00AD2CFE"/>
    <w:rsid w:val="00AD355B"/>
    <w:rsid w:val="00AD3BB1"/>
    <w:rsid w:val="00AD3C20"/>
    <w:rsid w:val="00AD3F18"/>
    <w:rsid w:val="00AD4179"/>
    <w:rsid w:val="00AD41BF"/>
    <w:rsid w:val="00AD44A2"/>
    <w:rsid w:val="00AD44FD"/>
    <w:rsid w:val="00AD4619"/>
    <w:rsid w:val="00AD4ECF"/>
    <w:rsid w:val="00AD5571"/>
    <w:rsid w:val="00AD5697"/>
    <w:rsid w:val="00AD57AE"/>
    <w:rsid w:val="00AD702E"/>
    <w:rsid w:val="00AD7613"/>
    <w:rsid w:val="00AD7B03"/>
    <w:rsid w:val="00AD7E2A"/>
    <w:rsid w:val="00AE0207"/>
    <w:rsid w:val="00AE31B9"/>
    <w:rsid w:val="00AE31FB"/>
    <w:rsid w:val="00AE3456"/>
    <w:rsid w:val="00AE36B8"/>
    <w:rsid w:val="00AE39E1"/>
    <w:rsid w:val="00AE43DB"/>
    <w:rsid w:val="00AE4C5B"/>
    <w:rsid w:val="00AE525F"/>
    <w:rsid w:val="00AE550B"/>
    <w:rsid w:val="00AE56D7"/>
    <w:rsid w:val="00AE5C6B"/>
    <w:rsid w:val="00AE6041"/>
    <w:rsid w:val="00AE614F"/>
    <w:rsid w:val="00AE6168"/>
    <w:rsid w:val="00AE62CB"/>
    <w:rsid w:val="00AE6351"/>
    <w:rsid w:val="00AE64AB"/>
    <w:rsid w:val="00AE6976"/>
    <w:rsid w:val="00AE6E60"/>
    <w:rsid w:val="00AE716E"/>
    <w:rsid w:val="00AE7618"/>
    <w:rsid w:val="00AE7C84"/>
    <w:rsid w:val="00AF0673"/>
    <w:rsid w:val="00AF0732"/>
    <w:rsid w:val="00AF07C0"/>
    <w:rsid w:val="00AF0C99"/>
    <w:rsid w:val="00AF1B26"/>
    <w:rsid w:val="00AF1F1E"/>
    <w:rsid w:val="00AF1F42"/>
    <w:rsid w:val="00AF1FDF"/>
    <w:rsid w:val="00AF243E"/>
    <w:rsid w:val="00AF29DD"/>
    <w:rsid w:val="00AF2B42"/>
    <w:rsid w:val="00AF2B96"/>
    <w:rsid w:val="00AF3353"/>
    <w:rsid w:val="00AF3B4B"/>
    <w:rsid w:val="00AF3E7F"/>
    <w:rsid w:val="00AF40F2"/>
    <w:rsid w:val="00AF410A"/>
    <w:rsid w:val="00AF442D"/>
    <w:rsid w:val="00AF4548"/>
    <w:rsid w:val="00AF45E1"/>
    <w:rsid w:val="00AF4A37"/>
    <w:rsid w:val="00AF4B88"/>
    <w:rsid w:val="00AF6222"/>
    <w:rsid w:val="00AF65F6"/>
    <w:rsid w:val="00AF6708"/>
    <w:rsid w:val="00AF696C"/>
    <w:rsid w:val="00AF69D4"/>
    <w:rsid w:val="00AF6A9E"/>
    <w:rsid w:val="00AF6BF4"/>
    <w:rsid w:val="00AF7102"/>
    <w:rsid w:val="00AF7B39"/>
    <w:rsid w:val="00AF7C3F"/>
    <w:rsid w:val="00AF7F86"/>
    <w:rsid w:val="00B00E20"/>
    <w:rsid w:val="00B00E39"/>
    <w:rsid w:val="00B00EBD"/>
    <w:rsid w:val="00B01258"/>
    <w:rsid w:val="00B019FB"/>
    <w:rsid w:val="00B01E3A"/>
    <w:rsid w:val="00B026CA"/>
    <w:rsid w:val="00B02A95"/>
    <w:rsid w:val="00B02FBE"/>
    <w:rsid w:val="00B03EC0"/>
    <w:rsid w:val="00B04021"/>
    <w:rsid w:val="00B04EE8"/>
    <w:rsid w:val="00B05B8C"/>
    <w:rsid w:val="00B06430"/>
    <w:rsid w:val="00B0679A"/>
    <w:rsid w:val="00B06A4D"/>
    <w:rsid w:val="00B074A8"/>
    <w:rsid w:val="00B1129A"/>
    <w:rsid w:val="00B114BA"/>
    <w:rsid w:val="00B11BE1"/>
    <w:rsid w:val="00B12244"/>
    <w:rsid w:val="00B1345D"/>
    <w:rsid w:val="00B13634"/>
    <w:rsid w:val="00B136E2"/>
    <w:rsid w:val="00B139FE"/>
    <w:rsid w:val="00B13B6E"/>
    <w:rsid w:val="00B141E7"/>
    <w:rsid w:val="00B14378"/>
    <w:rsid w:val="00B149AF"/>
    <w:rsid w:val="00B14C4B"/>
    <w:rsid w:val="00B161DC"/>
    <w:rsid w:val="00B16465"/>
    <w:rsid w:val="00B176D2"/>
    <w:rsid w:val="00B2015B"/>
    <w:rsid w:val="00B2059A"/>
    <w:rsid w:val="00B20946"/>
    <w:rsid w:val="00B20FF1"/>
    <w:rsid w:val="00B214EE"/>
    <w:rsid w:val="00B21BAF"/>
    <w:rsid w:val="00B21FB3"/>
    <w:rsid w:val="00B2257E"/>
    <w:rsid w:val="00B22C0A"/>
    <w:rsid w:val="00B23134"/>
    <w:rsid w:val="00B23200"/>
    <w:rsid w:val="00B2337B"/>
    <w:rsid w:val="00B237FF"/>
    <w:rsid w:val="00B23CCE"/>
    <w:rsid w:val="00B23F82"/>
    <w:rsid w:val="00B2438F"/>
    <w:rsid w:val="00B24603"/>
    <w:rsid w:val="00B2472B"/>
    <w:rsid w:val="00B25BCF"/>
    <w:rsid w:val="00B278C1"/>
    <w:rsid w:val="00B27C52"/>
    <w:rsid w:val="00B3019D"/>
    <w:rsid w:val="00B30C0E"/>
    <w:rsid w:val="00B31BA0"/>
    <w:rsid w:val="00B31DC0"/>
    <w:rsid w:val="00B32093"/>
    <w:rsid w:val="00B323C6"/>
    <w:rsid w:val="00B3251A"/>
    <w:rsid w:val="00B32C54"/>
    <w:rsid w:val="00B33045"/>
    <w:rsid w:val="00B331F3"/>
    <w:rsid w:val="00B33825"/>
    <w:rsid w:val="00B33EF0"/>
    <w:rsid w:val="00B3435B"/>
    <w:rsid w:val="00B3436F"/>
    <w:rsid w:val="00B34B09"/>
    <w:rsid w:val="00B3540F"/>
    <w:rsid w:val="00B35449"/>
    <w:rsid w:val="00B359DE"/>
    <w:rsid w:val="00B35AB6"/>
    <w:rsid w:val="00B363E7"/>
    <w:rsid w:val="00B36C15"/>
    <w:rsid w:val="00B37053"/>
    <w:rsid w:val="00B372A4"/>
    <w:rsid w:val="00B37471"/>
    <w:rsid w:val="00B37639"/>
    <w:rsid w:val="00B4021E"/>
    <w:rsid w:val="00B40603"/>
    <w:rsid w:val="00B406EF"/>
    <w:rsid w:val="00B41084"/>
    <w:rsid w:val="00B41A98"/>
    <w:rsid w:val="00B41AFD"/>
    <w:rsid w:val="00B41CF6"/>
    <w:rsid w:val="00B43006"/>
    <w:rsid w:val="00B43398"/>
    <w:rsid w:val="00B43505"/>
    <w:rsid w:val="00B43D00"/>
    <w:rsid w:val="00B444D5"/>
    <w:rsid w:val="00B44F9A"/>
    <w:rsid w:val="00B4554D"/>
    <w:rsid w:val="00B459EE"/>
    <w:rsid w:val="00B45CB2"/>
    <w:rsid w:val="00B46591"/>
    <w:rsid w:val="00B467A6"/>
    <w:rsid w:val="00B467E2"/>
    <w:rsid w:val="00B46DBB"/>
    <w:rsid w:val="00B46E43"/>
    <w:rsid w:val="00B46E80"/>
    <w:rsid w:val="00B46ED0"/>
    <w:rsid w:val="00B47230"/>
    <w:rsid w:val="00B47655"/>
    <w:rsid w:val="00B47770"/>
    <w:rsid w:val="00B477A6"/>
    <w:rsid w:val="00B47E57"/>
    <w:rsid w:val="00B50B8C"/>
    <w:rsid w:val="00B50FB0"/>
    <w:rsid w:val="00B510E0"/>
    <w:rsid w:val="00B51511"/>
    <w:rsid w:val="00B516AD"/>
    <w:rsid w:val="00B524F6"/>
    <w:rsid w:val="00B528C7"/>
    <w:rsid w:val="00B52986"/>
    <w:rsid w:val="00B529CA"/>
    <w:rsid w:val="00B52AB0"/>
    <w:rsid w:val="00B52C02"/>
    <w:rsid w:val="00B52DBE"/>
    <w:rsid w:val="00B535DE"/>
    <w:rsid w:val="00B53A5F"/>
    <w:rsid w:val="00B53B30"/>
    <w:rsid w:val="00B5422B"/>
    <w:rsid w:val="00B54A0D"/>
    <w:rsid w:val="00B54A19"/>
    <w:rsid w:val="00B55CB1"/>
    <w:rsid w:val="00B55D29"/>
    <w:rsid w:val="00B55D55"/>
    <w:rsid w:val="00B560C7"/>
    <w:rsid w:val="00B56202"/>
    <w:rsid w:val="00B56293"/>
    <w:rsid w:val="00B566CB"/>
    <w:rsid w:val="00B5758A"/>
    <w:rsid w:val="00B60725"/>
    <w:rsid w:val="00B61033"/>
    <w:rsid w:val="00B616C7"/>
    <w:rsid w:val="00B6199A"/>
    <w:rsid w:val="00B62004"/>
    <w:rsid w:val="00B62674"/>
    <w:rsid w:val="00B628AD"/>
    <w:rsid w:val="00B62BEC"/>
    <w:rsid w:val="00B62C2E"/>
    <w:rsid w:val="00B63265"/>
    <w:rsid w:val="00B6352B"/>
    <w:rsid w:val="00B641EC"/>
    <w:rsid w:val="00B6440C"/>
    <w:rsid w:val="00B64486"/>
    <w:rsid w:val="00B64D2F"/>
    <w:rsid w:val="00B64D8C"/>
    <w:rsid w:val="00B64EE0"/>
    <w:rsid w:val="00B64F35"/>
    <w:rsid w:val="00B6559C"/>
    <w:rsid w:val="00B655A5"/>
    <w:rsid w:val="00B661C4"/>
    <w:rsid w:val="00B66B02"/>
    <w:rsid w:val="00B66C7C"/>
    <w:rsid w:val="00B66DE4"/>
    <w:rsid w:val="00B6700F"/>
    <w:rsid w:val="00B67691"/>
    <w:rsid w:val="00B67B83"/>
    <w:rsid w:val="00B70114"/>
    <w:rsid w:val="00B70D0D"/>
    <w:rsid w:val="00B71710"/>
    <w:rsid w:val="00B71867"/>
    <w:rsid w:val="00B71ADA"/>
    <w:rsid w:val="00B71F2C"/>
    <w:rsid w:val="00B724DF"/>
    <w:rsid w:val="00B72952"/>
    <w:rsid w:val="00B72A24"/>
    <w:rsid w:val="00B7393E"/>
    <w:rsid w:val="00B73957"/>
    <w:rsid w:val="00B73999"/>
    <w:rsid w:val="00B7477C"/>
    <w:rsid w:val="00B74EE0"/>
    <w:rsid w:val="00B75160"/>
    <w:rsid w:val="00B75934"/>
    <w:rsid w:val="00B75D7B"/>
    <w:rsid w:val="00B75DF1"/>
    <w:rsid w:val="00B7647B"/>
    <w:rsid w:val="00B773EF"/>
    <w:rsid w:val="00B77691"/>
    <w:rsid w:val="00B81910"/>
    <w:rsid w:val="00B81A9A"/>
    <w:rsid w:val="00B81F0B"/>
    <w:rsid w:val="00B81F5C"/>
    <w:rsid w:val="00B823A0"/>
    <w:rsid w:val="00B826A5"/>
    <w:rsid w:val="00B8281D"/>
    <w:rsid w:val="00B830E4"/>
    <w:rsid w:val="00B83209"/>
    <w:rsid w:val="00B83383"/>
    <w:rsid w:val="00B83A44"/>
    <w:rsid w:val="00B84629"/>
    <w:rsid w:val="00B84728"/>
    <w:rsid w:val="00B8511C"/>
    <w:rsid w:val="00B853D8"/>
    <w:rsid w:val="00B8551A"/>
    <w:rsid w:val="00B8597E"/>
    <w:rsid w:val="00B8655D"/>
    <w:rsid w:val="00B86965"/>
    <w:rsid w:val="00B871ED"/>
    <w:rsid w:val="00B904BD"/>
    <w:rsid w:val="00B907B4"/>
    <w:rsid w:val="00B907E3"/>
    <w:rsid w:val="00B90B1C"/>
    <w:rsid w:val="00B90C71"/>
    <w:rsid w:val="00B911E4"/>
    <w:rsid w:val="00B92530"/>
    <w:rsid w:val="00B9292A"/>
    <w:rsid w:val="00B93ED7"/>
    <w:rsid w:val="00B94745"/>
    <w:rsid w:val="00B94A4B"/>
    <w:rsid w:val="00B95BAA"/>
    <w:rsid w:val="00B968C8"/>
    <w:rsid w:val="00B969E1"/>
    <w:rsid w:val="00B96A77"/>
    <w:rsid w:val="00B96D2C"/>
    <w:rsid w:val="00B96FDD"/>
    <w:rsid w:val="00B972B0"/>
    <w:rsid w:val="00B972E0"/>
    <w:rsid w:val="00B97402"/>
    <w:rsid w:val="00B974F4"/>
    <w:rsid w:val="00B9771C"/>
    <w:rsid w:val="00B97B37"/>
    <w:rsid w:val="00BA041A"/>
    <w:rsid w:val="00BA08D7"/>
    <w:rsid w:val="00BA0E19"/>
    <w:rsid w:val="00BA0E29"/>
    <w:rsid w:val="00BA0F9D"/>
    <w:rsid w:val="00BA17AC"/>
    <w:rsid w:val="00BA20D0"/>
    <w:rsid w:val="00BA22EB"/>
    <w:rsid w:val="00BA2647"/>
    <w:rsid w:val="00BA2CBF"/>
    <w:rsid w:val="00BA329D"/>
    <w:rsid w:val="00BA379F"/>
    <w:rsid w:val="00BA3AE7"/>
    <w:rsid w:val="00BA41B9"/>
    <w:rsid w:val="00BA45EB"/>
    <w:rsid w:val="00BA4622"/>
    <w:rsid w:val="00BA4A9C"/>
    <w:rsid w:val="00BA4B1E"/>
    <w:rsid w:val="00BA4B7A"/>
    <w:rsid w:val="00BA4CEB"/>
    <w:rsid w:val="00BA4E9C"/>
    <w:rsid w:val="00BA668D"/>
    <w:rsid w:val="00BA741B"/>
    <w:rsid w:val="00BA78D7"/>
    <w:rsid w:val="00BA7D56"/>
    <w:rsid w:val="00BB0FD9"/>
    <w:rsid w:val="00BB1D8C"/>
    <w:rsid w:val="00BB2588"/>
    <w:rsid w:val="00BB2789"/>
    <w:rsid w:val="00BB30C1"/>
    <w:rsid w:val="00BB36C8"/>
    <w:rsid w:val="00BB4046"/>
    <w:rsid w:val="00BB4203"/>
    <w:rsid w:val="00BB44F9"/>
    <w:rsid w:val="00BB4AF2"/>
    <w:rsid w:val="00BB50E7"/>
    <w:rsid w:val="00BB570F"/>
    <w:rsid w:val="00BB647B"/>
    <w:rsid w:val="00BB66B3"/>
    <w:rsid w:val="00BB6A8C"/>
    <w:rsid w:val="00BB6AD7"/>
    <w:rsid w:val="00BB7EEE"/>
    <w:rsid w:val="00BC0503"/>
    <w:rsid w:val="00BC0AA8"/>
    <w:rsid w:val="00BC1408"/>
    <w:rsid w:val="00BC183C"/>
    <w:rsid w:val="00BC1D52"/>
    <w:rsid w:val="00BC2B32"/>
    <w:rsid w:val="00BC2BE3"/>
    <w:rsid w:val="00BC2DC2"/>
    <w:rsid w:val="00BC357C"/>
    <w:rsid w:val="00BC5EE6"/>
    <w:rsid w:val="00BC608A"/>
    <w:rsid w:val="00BC6F23"/>
    <w:rsid w:val="00BC7E9D"/>
    <w:rsid w:val="00BD0F2C"/>
    <w:rsid w:val="00BD142F"/>
    <w:rsid w:val="00BD1C3E"/>
    <w:rsid w:val="00BD1EF1"/>
    <w:rsid w:val="00BD2394"/>
    <w:rsid w:val="00BD242C"/>
    <w:rsid w:val="00BD27C7"/>
    <w:rsid w:val="00BD32E0"/>
    <w:rsid w:val="00BD366F"/>
    <w:rsid w:val="00BD3ACB"/>
    <w:rsid w:val="00BD3B86"/>
    <w:rsid w:val="00BD3B8B"/>
    <w:rsid w:val="00BD3CD0"/>
    <w:rsid w:val="00BD411D"/>
    <w:rsid w:val="00BD45B3"/>
    <w:rsid w:val="00BD4807"/>
    <w:rsid w:val="00BD4934"/>
    <w:rsid w:val="00BD4EB5"/>
    <w:rsid w:val="00BD5A30"/>
    <w:rsid w:val="00BD5DCC"/>
    <w:rsid w:val="00BD5F2E"/>
    <w:rsid w:val="00BD65D5"/>
    <w:rsid w:val="00BD728C"/>
    <w:rsid w:val="00BD75F9"/>
    <w:rsid w:val="00BD7FD4"/>
    <w:rsid w:val="00BE0622"/>
    <w:rsid w:val="00BE165A"/>
    <w:rsid w:val="00BE226E"/>
    <w:rsid w:val="00BE2699"/>
    <w:rsid w:val="00BE29D9"/>
    <w:rsid w:val="00BE311E"/>
    <w:rsid w:val="00BE31AD"/>
    <w:rsid w:val="00BE3A99"/>
    <w:rsid w:val="00BE41F1"/>
    <w:rsid w:val="00BE4A4A"/>
    <w:rsid w:val="00BE4BA9"/>
    <w:rsid w:val="00BE4C26"/>
    <w:rsid w:val="00BE6116"/>
    <w:rsid w:val="00BE67C4"/>
    <w:rsid w:val="00BE6CDC"/>
    <w:rsid w:val="00BE7C71"/>
    <w:rsid w:val="00BE7F09"/>
    <w:rsid w:val="00BF1416"/>
    <w:rsid w:val="00BF1712"/>
    <w:rsid w:val="00BF18A1"/>
    <w:rsid w:val="00BF250C"/>
    <w:rsid w:val="00BF2A23"/>
    <w:rsid w:val="00BF2C03"/>
    <w:rsid w:val="00BF303A"/>
    <w:rsid w:val="00BF3077"/>
    <w:rsid w:val="00BF4495"/>
    <w:rsid w:val="00BF44D8"/>
    <w:rsid w:val="00BF480D"/>
    <w:rsid w:val="00BF4FE4"/>
    <w:rsid w:val="00BF55D3"/>
    <w:rsid w:val="00BF59DC"/>
    <w:rsid w:val="00BF5E52"/>
    <w:rsid w:val="00BF5F13"/>
    <w:rsid w:val="00BF61C6"/>
    <w:rsid w:val="00BF6701"/>
    <w:rsid w:val="00BF6D74"/>
    <w:rsid w:val="00BF6DC4"/>
    <w:rsid w:val="00BF725C"/>
    <w:rsid w:val="00BF7374"/>
    <w:rsid w:val="00BF7410"/>
    <w:rsid w:val="00C007E7"/>
    <w:rsid w:val="00C01E4B"/>
    <w:rsid w:val="00C021FA"/>
    <w:rsid w:val="00C02545"/>
    <w:rsid w:val="00C027ED"/>
    <w:rsid w:val="00C0385A"/>
    <w:rsid w:val="00C03F93"/>
    <w:rsid w:val="00C04573"/>
    <w:rsid w:val="00C049B7"/>
    <w:rsid w:val="00C04C87"/>
    <w:rsid w:val="00C04E33"/>
    <w:rsid w:val="00C0552B"/>
    <w:rsid w:val="00C0604A"/>
    <w:rsid w:val="00C068C3"/>
    <w:rsid w:val="00C06B94"/>
    <w:rsid w:val="00C07AF2"/>
    <w:rsid w:val="00C10243"/>
    <w:rsid w:val="00C106D9"/>
    <w:rsid w:val="00C113A0"/>
    <w:rsid w:val="00C117D7"/>
    <w:rsid w:val="00C11B34"/>
    <w:rsid w:val="00C125A4"/>
    <w:rsid w:val="00C126A4"/>
    <w:rsid w:val="00C1293A"/>
    <w:rsid w:val="00C131D2"/>
    <w:rsid w:val="00C1382F"/>
    <w:rsid w:val="00C146D0"/>
    <w:rsid w:val="00C14EE0"/>
    <w:rsid w:val="00C15004"/>
    <w:rsid w:val="00C158DD"/>
    <w:rsid w:val="00C1638D"/>
    <w:rsid w:val="00C16442"/>
    <w:rsid w:val="00C20890"/>
    <w:rsid w:val="00C20A08"/>
    <w:rsid w:val="00C216DD"/>
    <w:rsid w:val="00C218E8"/>
    <w:rsid w:val="00C21F85"/>
    <w:rsid w:val="00C2331F"/>
    <w:rsid w:val="00C23B80"/>
    <w:rsid w:val="00C23D85"/>
    <w:rsid w:val="00C24955"/>
    <w:rsid w:val="00C255E7"/>
    <w:rsid w:val="00C25621"/>
    <w:rsid w:val="00C256DE"/>
    <w:rsid w:val="00C25890"/>
    <w:rsid w:val="00C25959"/>
    <w:rsid w:val="00C25C61"/>
    <w:rsid w:val="00C25D6D"/>
    <w:rsid w:val="00C25FF6"/>
    <w:rsid w:val="00C265A5"/>
    <w:rsid w:val="00C26869"/>
    <w:rsid w:val="00C27261"/>
    <w:rsid w:val="00C27ACE"/>
    <w:rsid w:val="00C304CA"/>
    <w:rsid w:val="00C30E60"/>
    <w:rsid w:val="00C317DC"/>
    <w:rsid w:val="00C328CB"/>
    <w:rsid w:val="00C32DAC"/>
    <w:rsid w:val="00C33433"/>
    <w:rsid w:val="00C33513"/>
    <w:rsid w:val="00C33A2C"/>
    <w:rsid w:val="00C33B0C"/>
    <w:rsid w:val="00C340AD"/>
    <w:rsid w:val="00C34C8F"/>
    <w:rsid w:val="00C34EAD"/>
    <w:rsid w:val="00C362F2"/>
    <w:rsid w:val="00C36424"/>
    <w:rsid w:val="00C3697D"/>
    <w:rsid w:val="00C37032"/>
    <w:rsid w:val="00C4050B"/>
    <w:rsid w:val="00C407C7"/>
    <w:rsid w:val="00C40BBB"/>
    <w:rsid w:val="00C40C28"/>
    <w:rsid w:val="00C40F2B"/>
    <w:rsid w:val="00C411A9"/>
    <w:rsid w:val="00C414F6"/>
    <w:rsid w:val="00C41D58"/>
    <w:rsid w:val="00C41EFA"/>
    <w:rsid w:val="00C420D8"/>
    <w:rsid w:val="00C421C7"/>
    <w:rsid w:val="00C423F9"/>
    <w:rsid w:val="00C42498"/>
    <w:rsid w:val="00C424E5"/>
    <w:rsid w:val="00C424F7"/>
    <w:rsid w:val="00C42A81"/>
    <w:rsid w:val="00C42EB3"/>
    <w:rsid w:val="00C4303B"/>
    <w:rsid w:val="00C43130"/>
    <w:rsid w:val="00C43BA5"/>
    <w:rsid w:val="00C440CE"/>
    <w:rsid w:val="00C442E3"/>
    <w:rsid w:val="00C44307"/>
    <w:rsid w:val="00C44E23"/>
    <w:rsid w:val="00C44F4B"/>
    <w:rsid w:val="00C45692"/>
    <w:rsid w:val="00C45FFB"/>
    <w:rsid w:val="00C463BB"/>
    <w:rsid w:val="00C470E5"/>
    <w:rsid w:val="00C4729C"/>
    <w:rsid w:val="00C47879"/>
    <w:rsid w:val="00C47D4E"/>
    <w:rsid w:val="00C47DD7"/>
    <w:rsid w:val="00C50034"/>
    <w:rsid w:val="00C5029F"/>
    <w:rsid w:val="00C503B8"/>
    <w:rsid w:val="00C50648"/>
    <w:rsid w:val="00C5090E"/>
    <w:rsid w:val="00C509C9"/>
    <w:rsid w:val="00C50C2B"/>
    <w:rsid w:val="00C50E24"/>
    <w:rsid w:val="00C5135C"/>
    <w:rsid w:val="00C51689"/>
    <w:rsid w:val="00C51A0E"/>
    <w:rsid w:val="00C51BB9"/>
    <w:rsid w:val="00C5271C"/>
    <w:rsid w:val="00C52E0D"/>
    <w:rsid w:val="00C53099"/>
    <w:rsid w:val="00C53EF4"/>
    <w:rsid w:val="00C542E2"/>
    <w:rsid w:val="00C545BB"/>
    <w:rsid w:val="00C5582B"/>
    <w:rsid w:val="00C55C9E"/>
    <w:rsid w:val="00C55EDB"/>
    <w:rsid w:val="00C56220"/>
    <w:rsid w:val="00C56A80"/>
    <w:rsid w:val="00C56DA1"/>
    <w:rsid w:val="00C60A96"/>
    <w:rsid w:val="00C6115F"/>
    <w:rsid w:val="00C61436"/>
    <w:rsid w:val="00C61463"/>
    <w:rsid w:val="00C61931"/>
    <w:rsid w:val="00C61F94"/>
    <w:rsid w:val="00C61FB8"/>
    <w:rsid w:val="00C62002"/>
    <w:rsid w:val="00C62694"/>
    <w:rsid w:val="00C62D9E"/>
    <w:rsid w:val="00C63AB9"/>
    <w:rsid w:val="00C6454D"/>
    <w:rsid w:val="00C6504E"/>
    <w:rsid w:val="00C65995"/>
    <w:rsid w:val="00C659EA"/>
    <w:rsid w:val="00C65EBD"/>
    <w:rsid w:val="00C6664A"/>
    <w:rsid w:val="00C669AF"/>
    <w:rsid w:val="00C66F59"/>
    <w:rsid w:val="00C67302"/>
    <w:rsid w:val="00C6792F"/>
    <w:rsid w:val="00C67E66"/>
    <w:rsid w:val="00C67EEF"/>
    <w:rsid w:val="00C71054"/>
    <w:rsid w:val="00C71BE7"/>
    <w:rsid w:val="00C72193"/>
    <w:rsid w:val="00C73261"/>
    <w:rsid w:val="00C73357"/>
    <w:rsid w:val="00C738CD"/>
    <w:rsid w:val="00C74453"/>
    <w:rsid w:val="00C749FB"/>
    <w:rsid w:val="00C74AD3"/>
    <w:rsid w:val="00C74CAA"/>
    <w:rsid w:val="00C74E46"/>
    <w:rsid w:val="00C75A70"/>
    <w:rsid w:val="00C7604E"/>
    <w:rsid w:val="00C766C3"/>
    <w:rsid w:val="00C76AA3"/>
    <w:rsid w:val="00C76B0D"/>
    <w:rsid w:val="00C773B0"/>
    <w:rsid w:val="00C77B5C"/>
    <w:rsid w:val="00C819AD"/>
    <w:rsid w:val="00C819AF"/>
    <w:rsid w:val="00C81A1E"/>
    <w:rsid w:val="00C823D3"/>
    <w:rsid w:val="00C82687"/>
    <w:rsid w:val="00C82921"/>
    <w:rsid w:val="00C82D26"/>
    <w:rsid w:val="00C82D81"/>
    <w:rsid w:val="00C83144"/>
    <w:rsid w:val="00C832AC"/>
    <w:rsid w:val="00C836B9"/>
    <w:rsid w:val="00C83B5B"/>
    <w:rsid w:val="00C83F90"/>
    <w:rsid w:val="00C84081"/>
    <w:rsid w:val="00C84E9E"/>
    <w:rsid w:val="00C85EB3"/>
    <w:rsid w:val="00C865B1"/>
    <w:rsid w:val="00C9011B"/>
    <w:rsid w:val="00C90818"/>
    <w:rsid w:val="00C90CEE"/>
    <w:rsid w:val="00C9172F"/>
    <w:rsid w:val="00C91C36"/>
    <w:rsid w:val="00C921B1"/>
    <w:rsid w:val="00C923C5"/>
    <w:rsid w:val="00C927F8"/>
    <w:rsid w:val="00C92E16"/>
    <w:rsid w:val="00C9340C"/>
    <w:rsid w:val="00C93722"/>
    <w:rsid w:val="00C93FA8"/>
    <w:rsid w:val="00C94129"/>
    <w:rsid w:val="00C9527D"/>
    <w:rsid w:val="00C9539D"/>
    <w:rsid w:val="00C955FB"/>
    <w:rsid w:val="00C957E1"/>
    <w:rsid w:val="00C95A1C"/>
    <w:rsid w:val="00C95D95"/>
    <w:rsid w:val="00C966BE"/>
    <w:rsid w:val="00C96B53"/>
    <w:rsid w:val="00C97449"/>
    <w:rsid w:val="00C97EF2"/>
    <w:rsid w:val="00CA01CB"/>
    <w:rsid w:val="00CA039A"/>
    <w:rsid w:val="00CA068D"/>
    <w:rsid w:val="00CA09AF"/>
    <w:rsid w:val="00CA0F83"/>
    <w:rsid w:val="00CA1A40"/>
    <w:rsid w:val="00CA2019"/>
    <w:rsid w:val="00CA23BC"/>
    <w:rsid w:val="00CA2521"/>
    <w:rsid w:val="00CA28B1"/>
    <w:rsid w:val="00CA2AE4"/>
    <w:rsid w:val="00CA2E76"/>
    <w:rsid w:val="00CA2EA1"/>
    <w:rsid w:val="00CA32CF"/>
    <w:rsid w:val="00CA4204"/>
    <w:rsid w:val="00CA42F3"/>
    <w:rsid w:val="00CA4481"/>
    <w:rsid w:val="00CA45E8"/>
    <w:rsid w:val="00CA5018"/>
    <w:rsid w:val="00CA57EB"/>
    <w:rsid w:val="00CA5FA2"/>
    <w:rsid w:val="00CA64CB"/>
    <w:rsid w:val="00CA6862"/>
    <w:rsid w:val="00CA6E31"/>
    <w:rsid w:val="00CA6E75"/>
    <w:rsid w:val="00CA6F15"/>
    <w:rsid w:val="00CA743E"/>
    <w:rsid w:val="00CA77B9"/>
    <w:rsid w:val="00CA794D"/>
    <w:rsid w:val="00CA7AE8"/>
    <w:rsid w:val="00CA7F1B"/>
    <w:rsid w:val="00CB03A2"/>
    <w:rsid w:val="00CB0CD8"/>
    <w:rsid w:val="00CB1044"/>
    <w:rsid w:val="00CB177F"/>
    <w:rsid w:val="00CB1A09"/>
    <w:rsid w:val="00CB1DC6"/>
    <w:rsid w:val="00CB1EF8"/>
    <w:rsid w:val="00CB27CF"/>
    <w:rsid w:val="00CB2CB9"/>
    <w:rsid w:val="00CB2DFC"/>
    <w:rsid w:val="00CB32E7"/>
    <w:rsid w:val="00CB3691"/>
    <w:rsid w:val="00CB3C88"/>
    <w:rsid w:val="00CB4886"/>
    <w:rsid w:val="00CB4B84"/>
    <w:rsid w:val="00CB4C44"/>
    <w:rsid w:val="00CB5105"/>
    <w:rsid w:val="00CB588A"/>
    <w:rsid w:val="00CB597E"/>
    <w:rsid w:val="00CB5A19"/>
    <w:rsid w:val="00CB6BC0"/>
    <w:rsid w:val="00CB70A8"/>
    <w:rsid w:val="00CB7365"/>
    <w:rsid w:val="00CB7494"/>
    <w:rsid w:val="00CC01E1"/>
    <w:rsid w:val="00CC020A"/>
    <w:rsid w:val="00CC0E91"/>
    <w:rsid w:val="00CC104E"/>
    <w:rsid w:val="00CC25F0"/>
    <w:rsid w:val="00CC25FC"/>
    <w:rsid w:val="00CC2A84"/>
    <w:rsid w:val="00CC2D0F"/>
    <w:rsid w:val="00CC32D8"/>
    <w:rsid w:val="00CC35C5"/>
    <w:rsid w:val="00CC3AAB"/>
    <w:rsid w:val="00CC3B0B"/>
    <w:rsid w:val="00CC4767"/>
    <w:rsid w:val="00CC4B40"/>
    <w:rsid w:val="00CC4D91"/>
    <w:rsid w:val="00CC5E58"/>
    <w:rsid w:val="00CC61BF"/>
    <w:rsid w:val="00CC6875"/>
    <w:rsid w:val="00CC73E0"/>
    <w:rsid w:val="00CC7486"/>
    <w:rsid w:val="00CD0617"/>
    <w:rsid w:val="00CD0DD7"/>
    <w:rsid w:val="00CD10CE"/>
    <w:rsid w:val="00CD155A"/>
    <w:rsid w:val="00CD1C85"/>
    <w:rsid w:val="00CD27A4"/>
    <w:rsid w:val="00CD2889"/>
    <w:rsid w:val="00CD2941"/>
    <w:rsid w:val="00CD2B05"/>
    <w:rsid w:val="00CD2D87"/>
    <w:rsid w:val="00CD3903"/>
    <w:rsid w:val="00CD4B7D"/>
    <w:rsid w:val="00CD4C1C"/>
    <w:rsid w:val="00CD4E4D"/>
    <w:rsid w:val="00CD55F1"/>
    <w:rsid w:val="00CD5A2E"/>
    <w:rsid w:val="00CD5A8F"/>
    <w:rsid w:val="00CD6056"/>
    <w:rsid w:val="00CD64BC"/>
    <w:rsid w:val="00CD69D5"/>
    <w:rsid w:val="00CD71BC"/>
    <w:rsid w:val="00CD7258"/>
    <w:rsid w:val="00CD77AD"/>
    <w:rsid w:val="00CD79CD"/>
    <w:rsid w:val="00CD7BD9"/>
    <w:rsid w:val="00CD7FA9"/>
    <w:rsid w:val="00CE066B"/>
    <w:rsid w:val="00CE1775"/>
    <w:rsid w:val="00CE2204"/>
    <w:rsid w:val="00CE2238"/>
    <w:rsid w:val="00CE2434"/>
    <w:rsid w:val="00CE272E"/>
    <w:rsid w:val="00CE2D4D"/>
    <w:rsid w:val="00CE3009"/>
    <w:rsid w:val="00CE3F88"/>
    <w:rsid w:val="00CE4623"/>
    <w:rsid w:val="00CE497F"/>
    <w:rsid w:val="00CE4C3F"/>
    <w:rsid w:val="00CE51BD"/>
    <w:rsid w:val="00CE5367"/>
    <w:rsid w:val="00CE559E"/>
    <w:rsid w:val="00CE6469"/>
    <w:rsid w:val="00CE69D3"/>
    <w:rsid w:val="00CE6E08"/>
    <w:rsid w:val="00CE730E"/>
    <w:rsid w:val="00CF08DD"/>
    <w:rsid w:val="00CF0E40"/>
    <w:rsid w:val="00CF1070"/>
    <w:rsid w:val="00CF107F"/>
    <w:rsid w:val="00CF1259"/>
    <w:rsid w:val="00CF1658"/>
    <w:rsid w:val="00CF1B12"/>
    <w:rsid w:val="00CF1CD5"/>
    <w:rsid w:val="00CF2184"/>
    <w:rsid w:val="00CF2FC6"/>
    <w:rsid w:val="00CF3182"/>
    <w:rsid w:val="00CF3266"/>
    <w:rsid w:val="00CF34F1"/>
    <w:rsid w:val="00CF45BB"/>
    <w:rsid w:val="00CF45CC"/>
    <w:rsid w:val="00CF573F"/>
    <w:rsid w:val="00CF5909"/>
    <w:rsid w:val="00CF705A"/>
    <w:rsid w:val="00CF7ABB"/>
    <w:rsid w:val="00CF7C0A"/>
    <w:rsid w:val="00D00A71"/>
    <w:rsid w:val="00D0145A"/>
    <w:rsid w:val="00D01FD5"/>
    <w:rsid w:val="00D021DF"/>
    <w:rsid w:val="00D02351"/>
    <w:rsid w:val="00D02D0C"/>
    <w:rsid w:val="00D02D6B"/>
    <w:rsid w:val="00D03CF5"/>
    <w:rsid w:val="00D040C5"/>
    <w:rsid w:val="00D04184"/>
    <w:rsid w:val="00D04502"/>
    <w:rsid w:val="00D047C8"/>
    <w:rsid w:val="00D04E08"/>
    <w:rsid w:val="00D04F0D"/>
    <w:rsid w:val="00D05007"/>
    <w:rsid w:val="00D0500D"/>
    <w:rsid w:val="00D051C2"/>
    <w:rsid w:val="00D05DDD"/>
    <w:rsid w:val="00D064BB"/>
    <w:rsid w:val="00D07E8F"/>
    <w:rsid w:val="00D1027C"/>
    <w:rsid w:val="00D108FF"/>
    <w:rsid w:val="00D110EA"/>
    <w:rsid w:val="00D11A17"/>
    <w:rsid w:val="00D12493"/>
    <w:rsid w:val="00D12642"/>
    <w:rsid w:val="00D1295A"/>
    <w:rsid w:val="00D12A1C"/>
    <w:rsid w:val="00D12CCA"/>
    <w:rsid w:val="00D130B5"/>
    <w:rsid w:val="00D131DD"/>
    <w:rsid w:val="00D13826"/>
    <w:rsid w:val="00D14782"/>
    <w:rsid w:val="00D14D74"/>
    <w:rsid w:val="00D157D0"/>
    <w:rsid w:val="00D15C19"/>
    <w:rsid w:val="00D15C99"/>
    <w:rsid w:val="00D16299"/>
    <w:rsid w:val="00D164AC"/>
    <w:rsid w:val="00D16573"/>
    <w:rsid w:val="00D16581"/>
    <w:rsid w:val="00D16BBE"/>
    <w:rsid w:val="00D16D08"/>
    <w:rsid w:val="00D17199"/>
    <w:rsid w:val="00D1766E"/>
    <w:rsid w:val="00D17682"/>
    <w:rsid w:val="00D17997"/>
    <w:rsid w:val="00D17F20"/>
    <w:rsid w:val="00D2010A"/>
    <w:rsid w:val="00D20742"/>
    <w:rsid w:val="00D209D5"/>
    <w:rsid w:val="00D20B44"/>
    <w:rsid w:val="00D20CE9"/>
    <w:rsid w:val="00D212EA"/>
    <w:rsid w:val="00D222C4"/>
    <w:rsid w:val="00D23CB9"/>
    <w:rsid w:val="00D23D4C"/>
    <w:rsid w:val="00D2485F"/>
    <w:rsid w:val="00D25871"/>
    <w:rsid w:val="00D25C3C"/>
    <w:rsid w:val="00D263F1"/>
    <w:rsid w:val="00D2650B"/>
    <w:rsid w:val="00D26E0A"/>
    <w:rsid w:val="00D270FB"/>
    <w:rsid w:val="00D2772F"/>
    <w:rsid w:val="00D27BED"/>
    <w:rsid w:val="00D3011E"/>
    <w:rsid w:val="00D30B81"/>
    <w:rsid w:val="00D30C43"/>
    <w:rsid w:val="00D30F5F"/>
    <w:rsid w:val="00D310FC"/>
    <w:rsid w:val="00D32235"/>
    <w:rsid w:val="00D3251B"/>
    <w:rsid w:val="00D32D16"/>
    <w:rsid w:val="00D33125"/>
    <w:rsid w:val="00D33436"/>
    <w:rsid w:val="00D335BF"/>
    <w:rsid w:val="00D336DE"/>
    <w:rsid w:val="00D33B83"/>
    <w:rsid w:val="00D35588"/>
    <w:rsid w:val="00D35F7B"/>
    <w:rsid w:val="00D36294"/>
    <w:rsid w:val="00D37887"/>
    <w:rsid w:val="00D40CFB"/>
    <w:rsid w:val="00D40E10"/>
    <w:rsid w:val="00D4124D"/>
    <w:rsid w:val="00D41436"/>
    <w:rsid w:val="00D4200E"/>
    <w:rsid w:val="00D421A1"/>
    <w:rsid w:val="00D425F5"/>
    <w:rsid w:val="00D4377E"/>
    <w:rsid w:val="00D43EDE"/>
    <w:rsid w:val="00D44247"/>
    <w:rsid w:val="00D443D5"/>
    <w:rsid w:val="00D44417"/>
    <w:rsid w:val="00D455D9"/>
    <w:rsid w:val="00D45AB4"/>
    <w:rsid w:val="00D46584"/>
    <w:rsid w:val="00D4660B"/>
    <w:rsid w:val="00D466C5"/>
    <w:rsid w:val="00D46B2A"/>
    <w:rsid w:val="00D46CD7"/>
    <w:rsid w:val="00D47CEF"/>
    <w:rsid w:val="00D5003D"/>
    <w:rsid w:val="00D50197"/>
    <w:rsid w:val="00D504D1"/>
    <w:rsid w:val="00D50AC3"/>
    <w:rsid w:val="00D51035"/>
    <w:rsid w:val="00D5244E"/>
    <w:rsid w:val="00D5255D"/>
    <w:rsid w:val="00D53352"/>
    <w:rsid w:val="00D54886"/>
    <w:rsid w:val="00D548ED"/>
    <w:rsid w:val="00D55448"/>
    <w:rsid w:val="00D56405"/>
    <w:rsid w:val="00D5692A"/>
    <w:rsid w:val="00D56EA5"/>
    <w:rsid w:val="00D6003F"/>
    <w:rsid w:val="00D603E3"/>
    <w:rsid w:val="00D61056"/>
    <w:rsid w:val="00D613B5"/>
    <w:rsid w:val="00D613E3"/>
    <w:rsid w:val="00D6235D"/>
    <w:rsid w:val="00D623E8"/>
    <w:rsid w:val="00D627E2"/>
    <w:rsid w:val="00D6285D"/>
    <w:rsid w:val="00D62F4E"/>
    <w:rsid w:val="00D63291"/>
    <w:rsid w:val="00D63805"/>
    <w:rsid w:val="00D63F44"/>
    <w:rsid w:val="00D64175"/>
    <w:rsid w:val="00D6417B"/>
    <w:rsid w:val="00D64938"/>
    <w:rsid w:val="00D649CD"/>
    <w:rsid w:val="00D64D13"/>
    <w:rsid w:val="00D6516C"/>
    <w:rsid w:val="00D65459"/>
    <w:rsid w:val="00D65E69"/>
    <w:rsid w:val="00D66111"/>
    <w:rsid w:val="00D6723C"/>
    <w:rsid w:val="00D67807"/>
    <w:rsid w:val="00D70052"/>
    <w:rsid w:val="00D702FC"/>
    <w:rsid w:val="00D703F3"/>
    <w:rsid w:val="00D7058D"/>
    <w:rsid w:val="00D70657"/>
    <w:rsid w:val="00D70A91"/>
    <w:rsid w:val="00D712B6"/>
    <w:rsid w:val="00D71997"/>
    <w:rsid w:val="00D720D8"/>
    <w:rsid w:val="00D729B7"/>
    <w:rsid w:val="00D72CAF"/>
    <w:rsid w:val="00D72EAD"/>
    <w:rsid w:val="00D735C4"/>
    <w:rsid w:val="00D738D1"/>
    <w:rsid w:val="00D73AB5"/>
    <w:rsid w:val="00D74270"/>
    <w:rsid w:val="00D74A78"/>
    <w:rsid w:val="00D74AAF"/>
    <w:rsid w:val="00D75284"/>
    <w:rsid w:val="00D75436"/>
    <w:rsid w:val="00D75566"/>
    <w:rsid w:val="00D75934"/>
    <w:rsid w:val="00D75DCE"/>
    <w:rsid w:val="00D7629E"/>
    <w:rsid w:val="00D76B28"/>
    <w:rsid w:val="00D76C4E"/>
    <w:rsid w:val="00D774F1"/>
    <w:rsid w:val="00D77BB3"/>
    <w:rsid w:val="00D77ED8"/>
    <w:rsid w:val="00D802D3"/>
    <w:rsid w:val="00D81EF7"/>
    <w:rsid w:val="00D81FD8"/>
    <w:rsid w:val="00D82063"/>
    <w:rsid w:val="00D82BB9"/>
    <w:rsid w:val="00D82FEA"/>
    <w:rsid w:val="00D83781"/>
    <w:rsid w:val="00D83818"/>
    <w:rsid w:val="00D839F4"/>
    <w:rsid w:val="00D83B6E"/>
    <w:rsid w:val="00D83D53"/>
    <w:rsid w:val="00D84C24"/>
    <w:rsid w:val="00D84DCD"/>
    <w:rsid w:val="00D85B18"/>
    <w:rsid w:val="00D85BE5"/>
    <w:rsid w:val="00D876C2"/>
    <w:rsid w:val="00D87C0F"/>
    <w:rsid w:val="00D87D68"/>
    <w:rsid w:val="00D90144"/>
    <w:rsid w:val="00D90180"/>
    <w:rsid w:val="00D901AA"/>
    <w:rsid w:val="00D90855"/>
    <w:rsid w:val="00D910E1"/>
    <w:rsid w:val="00D91839"/>
    <w:rsid w:val="00D91D0E"/>
    <w:rsid w:val="00D91E54"/>
    <w:rsid w:val="00D92783"/>
    <w:rsid w:val="00D92A95"/>
    <w:rsid w:val="00D92C6D"/>
    <w:rsid w:val="00D93A0B"/>
    <w:rsid w:val="00D93B37"/>
    <w:rsid w:val="00D93BEC"/>
    <w:rsid w:val="00D94143"/>
    <w:rsid w:val="00D94BBB"/>
    <w:rsid w:val="00D956DF"/>
    <w:rsid w:val="00D96622"/>
    <w:rsid w:val="00D96A0B"/>
    <w:rsid w:val="00D96B2D"/>
    <w:rsid w:val="00D9766A"/>
    <w:rsid w:val="00D97A6F"/>
    <w:rsid w:val="00D97A98"/>
    <w:rsid w:val="00D97E0A"/>
    <w:rsid w:val="00DA0166"/>
    <w:rsid w:val="00DA01A8"/>
    <w:rsid w:val="00DA0CB2"/>
    <w:rsid w:val="00DA0DFA"/>
    <w:rsid w:val="00DA1180"/>
    <w:rsid w:val="00DA13C0"/>
    <w:rsid w:val="00DA2726"/>
    <w:rsid w:val="00DA27A1"/>
    <w:rsid w:val="00DA287A"/>
    <w:rsid w:val="00DA29A8"/>
    <w:rsid w:val="00DA38DD"/>
    <w:rsid w:val="00DA3D48"/>
    <w:rsid w:val="00DA4178"/>
    <w:rsid w:val="00DA439D"/>
    <w:rsid w:val="00DA4414"/>
    <w:rsid w:val="00DA51A9"/>
    <w:rsid w:val="00DA5873"/>
    <w:rsid w:val="00DA6B27"/>
    <w:rsid w:val="00DA7E98"/>
    <w:rsid w:val="00DB0194"/>
    <w:rsid w:val="00DB072D"/>
    <w:rsid w:val="00DB0B1B"/>
    <w:rsid w:val="00DB0CAB"/>
    <w:rsid w:val="00DB1186"/>
    <w:rsid w:val="00DB1AA7"/>
    <w:rsid w:val="00DB1DD2"/>
    <w:rsid w:val="00DB1EE5"/>
    <w:rsid w:val="00DB1FAE"/>
    <w:rsid w:val="00DB2115"/>
    <w:rsid w:val="00DB243C"/>
    <w:rsid w:val="00DB24E9"/>
    <w:rsid w:val="00DB2979"/>
    <w:rsid w:val="00DB3694"/>
    <w:rsid w:val="00DB481E"/>
    <w:rsid w:val="00DB4A1C"/>
    <w:rsid w:val="00DB4EF0"/>
    <w:rsid w:val="00DB6453"/>
    <w:rsid w:val="00DB646D"/>
    <w:rsid w:val="00DB64C0"/>
    <w:rsid w:val="00DB6527"/>
    <w:rsid w:val="00DB655E"/>
    <w:rsid w:val="00DB6FB2"/>
    <w:rsid w:val="00DB6FBB"/>
    <w:rsid w:val="00DC008B"/>
    <w:rsid w:val="00DC06B0"/>
    <w:rsid w:val="00DC0D44"/>
    <w:rsid w:val="00DC139A"/>
    <w:rsid w:val="00DC1DB3"/>
    <w:rsid w:val="00DC2136"/>
    <w:rsid w:val="00DC2870"/>
    <w:rsid w:val="00DC35D6"/>
    <w:rsid w:val="00DC3858"/>
    <w:rsid w:val="00DC3FFF"/>
    <w:rsid w:val="00DC44A1"/>
    <w:rsid w:val="00DC551C"/>
    <w:rsid w:val="00DC5D92"/>
    <w:rsid w:val="00DC5EA3"/>
    <w:rsid w:val="00DC6063"/>
    <w:rsid w:val="00DC613C"/>
    <w:rsid w:val="00DC618F"/>
    <w:rsid w:val="00DC7592"/>
    <w:rsid w:val="00DC7D20"/>
    <w:rsid w:val="00DC7ED4"/>
    <w:rsid w:val="00DD0621"/>
    <w:rsid w:val="00DD08B2"/>
    <w:rsid w:val="00DD1382"/>
    <w:rsid w:val="00DD15FA"/>
    <w:rsid w:val="00DD1A3A"/>
    <w:rsid w:val="00DD1BC5"/>
    <w:rsid w:val="00DD1BCE"/>
    <w:rsid w:val="00DD22AA"/>
    <w:rsid w:val="00DD22EE"/>
    <w:rsid w:val="00DD31E9"/>
    <w:rsid w:val="00DD476D"/>
    <w:rsid w:val="00DD562D"/>
    <w:rsid w:val="00DD569B"/>
    <w:rsid w:val="00DD56C9"/>
    <w:rsid w:val="00DD5703"/>
    <w:rsid w:val="00DD5DB7"/>
    <w:rsid w:val="00DD6069"/>
    <w:rsid w:val="00DD6AE2"/>
    <w:rsid w:val="00DE0227"/>
    <w:rsid w:val="00DE14C5"/>
    <w:rsid w:val="00DE1D5E"/>
    <w:rsid w:val="00DE269F"/>
    <w:rsid w:val="00DE291E"/>
    <w:rsid w:val="00DE2A3B"/>
    <w:rsid w:val="00DE3121"/>
    <w:rsid w:val="00DE4325"/>
    <w:rsid w:val="00DE472E"/>
    <w:rsid w:val="00DE4B88"/>
    <w:rsid w:val="00DE5692"/>
    <w:rsid w:val="00DE5787"/>
    <w:rsid w:val="00DE58C1"/>
    <w:rsid w:val="00DE5FCA"/>
    <w:rsid w:val="00DE6D71"/>
    <w:rsid w:val="00DE73DA"/>
    <w:rsid w:val="00DE75D0"/>
    <w:rsid w:val="00DE7ACA"/>
    <w:rsid w:val="00DF0A32"/>
    <w:rsid w:val="00DF0C15"/>
    <w:rsid w:val="00DF1D94"/>
    <w:rsid w:val="00DF207F"/>
    <w:rsid w:val="00DF241B"/>
    <w:rsid w:val="00DF275E"/>
    <w:rsid w:val="00DF27C5"/>
    <w:rsid w:val="00DF2B85"/>
    <w:rsid w:val="00DF2F97"/>
    <w:rsid w:val="00DF3555"/>
    <w:rsid w:val="00DF39C7"/>
    <w:rsid w:val="00DF3EC3"/>
    <w:rsid w:val="00DF50C0"/>
    <w:rsid w:val="00DF5ED4"/>
    <w:rsid w:val="00DF6188"/>
    <w:rsid w:val="00DF67C1"/>
    <w:rsid w:val="00DF6878"/>
    <w:rsid w:val="00DF6B95"/>
    <w:rsid w:val="00DF7910"/>
    <w:rsid w:val="00E00826"/>
    <w:rsid w:val="00E00B8F"/>
    <w:rsid w:val="00E00F57"/>
    <w:rsid w:val="00E00FC2"/>
    <w:rsid w:val="00E01702"/>
    <w:rsid w:val="00E01797"/>
    <w:rsid w:val="00E01E47"/>
    <w:rsid w:val="00E01E6E"/>
    <w:rsid w:val="00E02C56"/>
    <w:rsid w:val="00E0329B"/>
    <w:rsid w:val="00E03EA6"/>
    <w:rsid w:val="00E04657"/>
    <w:rsid w:val="00E04733"/>
    <w:rsid w:val="00E0535C"/>
    <w:rsid w:val="00E05EEA"/>
    <w:rsid w:val="00E068FA"/>
    <w:rsid w:val="00E06A01"/>
    <w:rsid w:val="00E06B70"/>
    <w:rsid w:val="00E06D64"/>
    <w:rsid w:val="00E06FEA"/>
    <w:rsid w:val="00E07384"/>
    <w:rsid w:val="00E07710"/>
    <w:rsid w:val="00E07871"/>
    <w:rsid w:val="00E078A2"/>
    <w:rsid w:val="00E104A5"/>
    <w:rsid w:val="00E10DC9"/>
    <w:rsid w:val="00E11658"/>
    <w:rsid w:val="00E12372"/>
    <w:rsid w:val="00E1253E"/>
    <w:rsid w:val="00E128D6"/>
    <w:rsid w:val="00E12BF7"/>
    <w:rsid w:val="00E1358D"/>
    <w:rsid w:val="00E13C76"/>
    <w:rsid w:val="00E1459B"/>
    <w:rsid w:val="00E14BA4"/>
    <w:rsid w:val="00E14CD3"/>
    <w:rsid w:val="00E14E56"/>
    <w:rsid w:val="00E15595"/>
    <w:rsid w:val="00E1632C"/>
    <w:rsid w:val="00E16CB6"/>
    <w:rsid w:val="00E1793C"/>
    <w:rsid w:val="00E17CCA"/>
    <w:rsid w:val="00E17D30"/>
    <w:rsid w:val="00E20221"/>
    <w:rsid w:val="00E20354"/>
    <w:rsid w:val="00E214AA"/>
    <w:rsid w:val="00E2163C"/>
    <w:rsid w:val="00E22E39"/>
    <w:rsid w:val="00E22E45"/>
    <w:rsid w:val="00E2336C"/>
    <w:rsid w:val="00E23382"/>
    <w:rsid w:val="00E2361A"/>
    <w:rsid w:val="00E23807"/>
    <w:rsid w:val="00E23C5B"/>
    <w:rsid w:val="00E2468B"/>
    <w:rsid w:val="00E24852"/>
    <w:rsid w:val="00E248DF"/>
    <w:rsid w:val="00E2493C"/>
    <w:rsid w:val="00E24953"/>
    <w:rsid w:val="00E249B4"/>
    <w:rsid w:val="00E249E1"/>
    <w:rsid w:val="00E24AC2"/>
    <w:rsid w:val="00E25645"/>
    <w:rsid w:val="00E259F9"/>
    <w:rsid w:val="00E25A90"/>
    <w:rsid w:val="00E25CA3"/>
    <w:rsid w:val="00E2667F"/>
    <w:rsid w:val="00E26A28"/>
    <w:rsid w:val="00E276BD"/>
    <w:rsid w:val="00E27B03"/>
    <w:rsid w:val="00E3028D"/>
    <w:rsid w:val="00E30683"/>
    <w:rsid w:val="00E30C5E"/>
    <w:rsid w:val="00E30D9E"/>
    <w:rsid w:val="00E30F5C"/>
    <w:rsid w:val="00E32C5F"/>
    <w:rsid w:val="00E33877"/>
    <w:rsid w:val="00E33BD5"/>
    <w:rsid w:val="00E34448"/>
    <w:rsid w:val="00E3508A"/>
    <w:rsid w:val="00E350C0"/>
    <w:rsid w:val="00E35237"/>
    <w:rsid w:val="00E357C7"/>
    <w:rsid w:val="00E37275"/>
    <w:rsid w:val="00E3790D"/>
    <w:rsid w:val="00E414A9"/>
    <w:rsid w:val="00E414E6"/>
    <w:rsid w:val="00E416A8"/>
    <w:rsid w:val="00E4179D"/>
    <w:rsid w:val="00E41FAA"/>
    <w:rsid w:val="00E4223A"/>
    <w:rsid w:val="00E42326"/>
    <w:rsid w:val="00E42690"/>
    <w:rsid w:val="00E42B6B"/>
    <w:rsid w:val="00E43E5E"/>
    <w:rsid w:val="00E441E6"/>
    <w:rsid w:val="00E44591"/>
    <w:rsid w:val="00E44932"/>
    <w:rsid w:val="00E45120"/>
    <w:rsid w:val="00E45171"/>
    <w:rsid w:val="00E45675"/>
    <w:rsid w:val="00E4571A"/>
    <w:rsid w:val="00E458E4"/>
    <w:rsid w:val="00E45A26"/>
    <w:rsid w:val="00E45BE4"/>
    <w:rsid w:val="00E46433"/>
    <w:rsid w:val="00E465A1"/>
    <w:rsid w:val="00E46669"/>
    <w:rsid w:val="00E46F3E"/>
    <w:rsid w:val="00E47479"/>
    <w:rsid w:val="00E47A02"/>
    <w:rsid w:val="00E50227"/>
    <w:rsid w:val="00E504F8"/>
    <w:rsid w:val="00E508DB"/>
    <w:rsid w:val="00E5119F"/>
    <w:rsid w:val="00E514FC"/>
    <w:rsid w:val="00E52C26"/>
    <w:rsid w:val="00E53361"/>
    <w:rsid w:val="00E53947"/>
    <w:rsid w:val="00E53B72"/>
    <w:rsid w:val="00E54246"/>
    <w:rsid w:val="00E545FA"/>
    <w:rsid w:val="00E557F8"/>
    <w:rsid w:val="00E55C25"/>
    <w:rsid w:val="00E560CC"/>
    <w:rsid w:val="00E56982"/>
    <w:rsid w:val="00E56AF2"/>
    <w:rsid w:val="00E61877"/>
    <w:rsid w:val="00E619EA"/>
    <w:rsid w:val="00E61A35"/>
    <w:rsid w:val="00E62095"/>
    <w:rsid w:val="00E62D1C"/>
    <w:rsid w:val="00E6335D"/>
    <w:rsid w:val="00E639B6"/>
    <w:rsid w:val="00E63FCA"/>
    <w:rsid w:val="00E642F6"/>
    <w:rsid w:val="00E65432"/>
    <w:rsid w:val="00E6596C"/>
    <w:rsid w:val="00E65B50"/>
    <w:rsid w:val="00E662B9"/>
    <w:rsid w:val="00E6670C"/>
    <w:rsid w:val="00E67C0A"/>
    <w:rsid w:val="00E7014A"/>
    <w:rsid w:val="00E70945"/>
    <w:rsid w:val="00E70C24"/>
    <w:rsid w:val="00E70E6F"/>
    <w:rsid w:val="00E70F7E"/>
    <w:rsid w:val="00E720A4"/>
    <w:rsid w:val="00E72512"/>
    <w:rsid w:val="00E72D29"/>
    <w:rsid w:val="00E73B7A"/>
    <w:rsid w:val="00E740A0"/>
    <w:rsid w:val="00E740B8"/>
    <w:rsid w:val="00E742DF"/>
    <w:rsid w:val="00E74AA2"/>
    <w:rsid w:val="00E74F0E"/>
    <w:rsid w:val="00E7511E"/>
    <w:rsid w:val="00E752EC"/>
    <w:rsid w:val="00E75EDE"/>
    <w:rsid w:val="00E764ED"/>
    <w:rsid w:val="00E7706D"/>
    <w:rsid w:val="00E772FC"/>
    <w:rsid w:val="00E77EC6"/>
    <w:rsid w:val="00E77F11"/>
    <w:rsid w:val="00E80ADE"/>
    <w:rsid w:val="00E81A1F"/>
    <w:rsid w:val="00E81BBB"/>
    <w:rsid w:val="00E81E08"/>
    <w:rsid w:val="00E81E10"/>
    <w:rsid w:val="00E823EB"/>
    <w:rsid w:val="00E82480"/>
    <w:rsid w:val="00E8287C"/>
    <w:rsid w:val="00E82BB8"/>
    <w:rsid w:val="00E82C07"/>
    <w:rsid w:val="00E8346F"/>
    <w:rsid w:val="00E838EF"/>
    <w:rsid w:val="00E83AA8"/>
    <w:rsid w:val="00E850DD"/>
    <w:rsid w:val="00E8515F"/>
    <w:rsid w:val="00E85831"/>
    <w:rsid w:val="00E85E4C"/>
    <w:rsid w:val="00E86583"/>
    <w:rsid w:val="00E868ED"/>
    <w:rsid w:val="00E86B55"/>
    <w:rsid w:val="00E86D4A"/>
    <w:rsid w:val="00E86DB9"/>
    <w:rsid w:val="00E86F41"/>
    <w:rsid w:val="00E8725C"/>
    <w:rsid w:val="00E8764B"/>
    <w:rsid w:val="00E90140"/>
    <w:rsid w:val="00E91467"/>
    <w:rsid w:val="00E914A9"/>
    <w:rsid w:val="00E925D8"/>
    <w:rsid w:val="00E92710"/>
    <w:rsid w:val="00E93C28"/>
    <w:rsid w:val="00E93E7B"/>
    <w:rsid w:val="00E94188"/>
    <w:rsid w:val="00E9421E"/>
    <w:rsid w:val="00E94D5B"/>
    <w:rsid w:val="00E95E05"/>
    <w:rsid w:val="00EA0391"/>
    <w:rsid w:val="00EA0812"/>
    <w:rsid w:val="00EA0F6A"/>
    <w:rsid w:val="00EA153F"/>
    <w:rsid w:val="00EA1A39"/>
    <w:rsid w:val="00EA27C6"/>
    <w:rsid w:val="00EA35FA"/>
    <w:rsid w:val="00EA3818"/>
    <w:rsid w:val="00EA382F"/>
    <w:rsid w:val="00EA3D9A"/>
    <w:rsid w:val="00EA3DB8"/>
    <w:rsid w:val="00EA4600"/>
    <w:rsid w:val="00EA478F"/>
    <w:rsid w:val="00EA4A00"/>
    <w:rsid w:val="00EA4E71"/>
    <w:rsid w:val="00EA6206"/>
    <w:rsid w:val="00EA6B16"/>
    <w:rsid w:val="00EA6E9C"/>
    <w:rsid w:val="00EA6F99"/>
    <w:rsid w:val="00EA7084"/>
    <w:rsid w:val="00EA76E5"/>
    <w:rsid w:val="00EA782B"/>
    <w:rsid w:val="00EB039C"/>
    <w:rsid w:val="00EB0686"/>
    <w:rsid w:val="00EB091C"/>
    <w:rsid w:val="00EB0FAB"/>
    <w:rsid w:val="00EB0FC7"/>
    <w:rsid w:val="00EB1393"/>
    <w:rsid w:val="00EB1D08"/>
    <w:rsid w:val="00EB1F38"/>
    <w:rsid w:val="00EB2851"/>
    <w:rsid w:val="00EB4286"/>
    <w:rsid w:val="00EB4338"/>
    <w:rsid w:val="00EB457A"/>
    <w:rsid w:val="00EB47A2"/>
    <w:rsid w:val="00EB5376"/>
    <w:rsid w:val="00EB5D42"/>
    <w:rsid w:val="00EB5E44"/>
    <w:rsid w:val="00EB6132"/>
    <w:rsid w:val="00EB71B7"/>
    <w:rsid w:val="00EB753A"/>
    <w:rsid w:val="00EB77FD"/>
    <w:rsid w:val="00EB79A5"/>
    <w:rsid w:val="00EB7D18"/>
    <w:rsid w:val="00EC0B41"/>
    <w:rsid w:val="00EC1633"/>
    <w:rsid w:val="00EC187A"/>
    <w:rsid w:val="00EC1EC1"/>
    <w:rsid w:val="00EC2625"/>
    <w:rsid w:val="00EC29C6"/>
    <w:rsid w:val="00EC2EC5"/>
    <w:rsid w:val="00EC3916"/>
    <w:rsid w:val="00EC3B50"/>
    <w:rsid w:val="00EC3CC1"/>
    <w:rsid w:val="00EC4107"/>
    <w:rsid w:val="00EC4144"/>
    <w:rsid w:val="00EC46D1"/>
    <w:rsid w:val="00EC4910"/>
    <w:rsid w:val="00EC4AF6"/>
    <w:rsid w:val="00EC4B51"/>
    <w:rsid w:val="00EC4FEE"/>
    <w:rsid w:val="00EC51F6"/>
    <w:rsid w:val="00EC552C"/>
    <w:rsid w:val="00EC597B"/>
    <w:rsid w:val="00EC5DDB"/>
    <w:rsid w:val="00EC61E0"/>
    <w:rsid w:val="00EC62DE"/>
    <w:rsid w:val="00EC7390"/>
    <w:rsid w:val="00ED037C"/>
    <w:rsid w:val="00ED0613"/>
    <w:rsid w:val="00ED0A64"/>
    <w:rsid w:val="00ED1044"/>
    <w:rsid w:val="00ED1695"/>
    <w:rsid w:val="00ED1FCB"/>
    <w:rsid w:val="00ED2175"/>
    <w:rsid w:val="00ED223A"/>
    <w:rsid w:val="00ED3084"/>
    <w:rsid w:val="00ED3AE8"/>
    <w:rsid w:val="00ED3F18"/>
    <w:rsid w:val="00ED3F1A"/>
    <w:rsid w:val="00ED4871"/>
    <w:rsid w:val="00ED48C2"/>
    <w:rsid w:val="00ED4A4A"/>
    <w:rsid w:val="00ED5013"/>
    <w:rsid w:val="00ED57C6"/>
    <w:rsid w:val="00ED60AA"/>
    <w:rsid w:val="00ED623B"/>
    <w:rsid w:val="00ED69A2"/>
    <w:rsid w:val="00ED6D98"/>
    <w:rsid w:val="00ED7CF5"/>
    <w:rsid w:val="00EE0233"/>
    <w:rsid w:val="00EE03C2"/>
    <w:rsid w:val="00EE0558"/>
    <w:rsid w:val="00EE0A34"/>
    <w:rsid w:val="00EE0B2A"/>
    <w:rsid w:val="00EE0F85"/>
    <w:rsid w:val="00EE29C5"/>
    <w:rsid w:val="00EE2E08"/>
    <w:rsid w:val="00EE303F"/>
    <w:rsid w:val="00EE38BB"/>
    <w:rsid w:val="00EE39CA"/>
    <w:rsid w:val="00EE4698"/>
    <w:rsid w:val="00EE48A4"/>
    <w:rsid w:val="00EE4FF1"/>
    <w:rsid w:val="00EE59CC"/>
    <w:rsid w:val="00EE59F1"/>
    <w:rsid w:val="00EE6B10"/>
    <w:rsid w:val="00EE6B20"/>
    <w:rsid w:val="00EE719C"/>
    <w:rsid w:val="00EE738A"/>
    <w:rsid w:val="00EE7DAC"/>
    <w:rsid w:val="00EF1189"/>
    <w:rsid w:val="00EF14C6"/>
    <w:rsid w:val="00EF1E96"/>
    <w:rsid w:val="00EF2649"/>
    <w:rsid w:val="00EF304B"/>
    <w:rsid w:val="00EF3770"/>
    <w:rsid w:val="00EF388E"/>
    <w:rsid w:val="00EF41A0"/>
    <w:rsid w:val="00EF4BD3"/>
    <w:rsid w:val="00EF4CC9"/>
    <w:rsid w:val="00EF4D69"/>
    <w:rsid w:val="00EF58EB"/>
    <w:rsid w:val="00EF5968"/>
    <w:rsid w:val="00EF6269"/>
    <w:rsid w:val="00EF65FE"/>
    <w:rsid w:val="00EF69C1"/>
    <w:rsid w:val="00EF73F1"/>
    <w:rsid w:val="00EF77A8"/>
    <w:rsid w:val="00EF7EC9"/>
    <w:rsid w:val="00F002B5"/>
    <w:rsid w:val="00F002DF"/>
    <w:rsid w:val="00F00A88"/>
    <w:rsid w:val="00F00DD8"/>
    <w:rsid w:val="00F010DF"/>
    <w:rsid w:val="00F01333"/>
    <w:rsid w:val="00F01A9F"/>
    <w:rsid w:val="00F02597"/>
    <w:rsid w:val="00F029A9"/>
    <w:rsid w:val="00F02DC7"/>
    <w:rsid w:val="00F03038"/>
    <w:rsid w:val="00F045C3"/>
    <w:rsid w:val="00F047F8"/>
    <w:rsid w:val="00F05419"/>
    <w:rsid w:val="00F05506"/>
    <w:rsid w:val="00F05DCF"/>
    <w:rsid w:val="00F06069"/>
    <w:rsid w:val="00F064AA"/>
    <w:rsid w:val="00F06D5B"/>
    <w:rsid w:val="00F10EE1"/>
    <w:rsid w:val="00F1175E"/>
    <w:rsid w:val="00F117EF"/>
    <w:rsid w:val="00F136D7"/>
    <w:rsid w:val="00F13933"/>
    <w:rsid w:val="00F13A0F"/>
    <w:rsid w:val="00F14319"/>
    <w:rsid w:val="00F14689"/>
    <w:rsid w:val="00F147EE"/>
    <w:rsid w:val="00F15396"/>
    <w:rsid w:val="00F15AA6"/>
    <w:rsid w:val="00F15E4F"/>
    <w:rsid w:val="00F16067"/>
    <w:rsid w:val="00F16742"/>
    <w:rsid w:val="00F167CB"/>
    <w:rsid w:val="00F171A1"/>
    <w:rsid w:val="00F205A1"/>
    <w:rsid w:val="00F20BEE"/>
    <w:rsid w:val="00F20E3F"/>
    <w:rsid w:val="00F210ED"/>
    <w:rsid w:val="00F21193"/>
    <w:rsid w:val="00F22021"/>
    <w:rsid w:val="00F22249"/>
    <w:rsid w:val="00F2297D"/>
    <w:rsid w:val="00F2316E"/>
    <w:rsid w:val="00F23C38"/>
    <w:rsid w:val="00F23CA7"/>
    <w:rsid w:val="00F24380"/>
    <w:rsid w:val="00F2468A"/>
    <w:rsid w:val="00F25499"/>
    <w:rsid w:val="00F255B1"/>
    <w:rsid w:val="00F259D9"/>
    <w:rsid w:val="00F26E67"/>
    <w:rsid w:val="00F26FBF"/>
    <w:rsid w:val="00F27064"/>
    <w:rsid w:val="00F27353"/>
    <w:rsid w:val="00F27863"/>
    <w:rsid w:val="00F30D51"/>
    <w:rsid w:val="00F3119E"/>
    <w:rsid w:val="00F327D5"/>
    <w:rsid w:val="00F327FC"/>
    <w:rsid w:val="00F32ED3"/>
    <w:rsid w:val="00F33519"/>
    <w:rsid w:val="00F349E4"/>
    <w:rsid w:val="00F350D2"/>
    <w:rsid w:val="00F35565"/>
    <w:rsid w:val="00F3565D"/>
    <w:rsid w:val="00F35B7E"/>
    <w:rsid w:val="00F368F4"/>
    <w:rsid w:val="00F36A47"/>
    <w:rsid w:val="00F37CDE"/>
    <w:rsid w:val="00F406BD"/>
    <w:rsid w:val="00F40E38"/>
    <w:rsid w:val="00F41124"/>
    <w:rsid w:val="00F4160A"/>
    <w:rsid w:val="00F42851"/>
    <w:rsid w:val="00F4354E"/>
    <w:rsid w:val="00F4369F"/>
    <w:rsid w:val="00F43737"/>
    <w:rsid w:val="00F438B0"/>
    <w:rsid w:val="00F43AF6"/>
    <w:rsid w:val="00F43F07"/>
    <w:rsid w:val="00F44A70"/>
    <w:rsid w:val="00F46486"/>
    <w:rsid w:val="00F46491"/>
    <w:rsid w:val="00F46553"/>
    <w:rsid w:val="00F4657C"/>
    <w:rsid w:val="00F46E04"/>
    <w:rsid w:val="00F46E6C"/>
    <w:rsid w:val="00F47ABF"/>
    <w:rsid w:val="00F47EF6"/>
    <w:rsid w:val="00F503F1"/>
    <w:rsid w:val="00F50D1F"/>
    <w:rsid w:val="00F50FFC"/>
    <w:rsid w:val="00F517A2"/>
    <w:rsid w:val="00F51F66"/>
    <w:rsid w:val="00F52266"/>
    <w:rsid w:val="00F5261D"/>
    <w:rsid w:val="00F52C0D"/>
    <w:rsid w:val="00F53336"/>
    <w:rsid w:val="00F537A3"/>
    <w:rsid w:val="00F53AA0"/>
    <w:rsid w:val="00F53C02"/>
    <w:rsid w:val="00F53F68"/>
    <w:rsid w:val="00F5492B"/>
    <w:rsid w:val="00F54F5C"/>
    <w:rsid w:val="00F5533E"/>
    <w:rsid w:val="00F55D40"/>
    <w:rsid w:val="00F56144"/>
    <w:rsid w:val="00F5687A"/>
    <w:rsid w:val="00F56CC7"/>
    <w:rsid w:val="00F5726F"/>
    <w:rsid w:val="00F57CA0"/>
    <w:rsid w:val="00F6009C"/>
    <w:rsid w:val="00F616CA"/>
    <w:rsid w:val="00F617A8"/>
    <w:rsid w:val="00F61DE8"/>
    <w:rsid w:val="00F626AD"/>
    <w:rsid w:val="00F62EC5"/>
    <w:rsid w:val="00F6309E"/>
    <w:rsid w:val="00F63C28"/>
    <w:rsid w:val="00F63D8A"/>
    <w:rsid w:val="00F640BD"/>
    <w:rsid w:val="00F64B68"/>
    <w:rsid w:val="00F64FDD"/>
    <w:rsid w:val="00F655F8"/>
    <w:rsid w:val="00F65DAF"/>
    <w:rsid w:val="00F66230"/>
    <w:rsid w:val="00F66518"/>
    <w:rsid w:val="00F66568"/>
    <w:rsid w:val="00F6690C"/>
    <w:rsid w:val="00F66CCE"/>
    <w:rsid w:val="00F673B3"/>
    <w:rsid w:val="00F67642"/>
    <w:rsid w:val="00F71250"/>
    <w:rsid w:val="00F72449"/>
    <w:rsid w:val="00F728B3"/>
    <w:rsid w:val="00F733A2"/>
    <w:rsid w:val="00F7410F"/>
    <w:rsid w:val="00F74810"/>
    <w:rsid w:val="00F760F0"/>
    <w:rsid w:val="00F765AE"/>
    <w:rsid w:val="00F76D22"/>
    <w:rsid w:val="00F77874"/>
    <w:rsid w:val="00F77AFA"/>
    <w:rsid w:val="00F804B9"/>
    <w:rsid w:val="00F812EE"/>
    <w:rsid w:val="00F8139D"/>
    <w:rsid w:val="00F83103"/>
    <w:rsid w:val="00F83132"/>
    <w:rsid w:val="00F83133"/>
    <w:rsid w:val="00F849B5"/>
    <w:rsid w:val="00F84CC5"/>
    <w:rsid w:val="00F85401"/>
    <w:rsid w:val="00F855DD"/>
    <w:rsid w:val="00F859E5"/>
    <w:rsid w:val="00F861D6"/>
    <w:rsid w:val="00F86A06"/>
    <w:rsid w:val="00F8748A"/>
    <w:rsid w:val="00F87578"/>
    <w:rsid w:val="00F878E2"/>
    <w:rsid w:val="00F87F68"/>
    <w:rsid w:val="00F90023"/>
    <w:rsid w:val="00F90537"/>
    <w:rsid w:val="00F90A47"/>
    <w:rsid w:val="00F90B69"/>
    <w:rsid w:val="00F90ECD"/>
    <w:rsid w:val="00F90F93"/>
    <w:rsid w:val="00F9113C"/>
    <w:rsid w:val="00F91B13"/>
    <w:rsid w:val="00F91DE0"/>
    <w:rsid w:val="00F91F72"/>
    <w:rsid w:val="00F92444"/>
    <w:rsid w:val="00F93820"/>
    <w:rsid w:val="00F93B44"/>
    <w:rsid w:val="00F93BE7"/>
    <w:rsid w:val="00F93E1F"/>
    <w:rsid w:val="00F940B0"/>
    <w:rsid w:val="00F94682"/>
    <w:rsid w:val="00F94DA9"/>
    <w:rsid w:val="00F95B86"/>
    <w:rsid w:val="00F96AEB"/>
    <w:rsid w:val="00F97224"/>
    <w:rsid w:val="00FA0486"/>
    <w:rsid w:val="00FA0598"/>
    <w:rsid w:val="00FA0D0C"/>
    <w:rsid w:val="00FA1D1B"/>
    <w:rsid w:val="00FA1D94"/>
    <w:rsid w:val="00FA1FB0"/>
    <w:rsid w:val="00FA2072"/>
    <w:rsid w:val="00FA2540"/>
    <w:rsid w:val="00FA35B0"/>
    <w:rsid w:val="00FA3EC8"/>
    <w:rsid w:val="00FA4CEA"/>
    <w:rsid w:val="00FA4CFE"/>
    <w:rsid w:val="00FA53FD"/>
    <w:rsid w:val="00FA54CD"/>
    <w:rsid w:val="00FA592F"/>
    <w:rsid w:val="00FA5BF9"/>
    <w:rsid w:val="00FA6014"/>
    <w:rsid w:val="00FA6378"/>
    <w:rsid w:val="00FA63F7"/>
    <w:rsid w:val="00FA6C5E"/>
    <w:rsid w:val="00FA6F4F"/>
    <w:rsid w:val="00FA6FD7"/>
    <w:rsid w:val="00FA7234"/>
    <w:rsid w:val="00FA782D"/>
    <w:rsid w:val="00FA7EED"/>
    <w:rsid w:val="00FB09E9"/>
    <w:rsid w:val="00FB0B5F"/>
    <w:rsid w:val="00FB10BA"/>
    <w:rsid w:val="00FB1468"/>
    <w:rsid w:val="00FB20D7"/>
    <w:rsid w:val="00FB2174"/>
    <w:rsid w:val="00FB2355"/>
    <w:rsid w:val="00FB2A94"/>
    <w:rsid w:val="00FB305B"/>
    <w:rsid w:val="00FB3E61"/>
    <w:rsid w:val="00FB3EB1"/>
    <w:rsid w:val="00FB4504"/>
    <w:rsid w:val="00FB4B37"/>
    <w:rsid w:val="00FB4D46"/>
    <w:rsid w:val="00FB56F1"/>
    <w:rsid w:val="00FB5D59"/>
    <w:rsid w:val="00FB60ED"/>
    <w:rsid w:val="00FB60FA"/>
    <w:rsid w:val="00FB6E20"/>
    <w:rsid w:val="00FB77D1"/>
    <w:rsid w:val="00FB7AD0"/>
    <w:rsid w:val="00FB7D19"/>
    <w:rsid w:val="00FC07BF"/>
    <w:rsid w:val="00FC1043"/>
    <w:rsid w:val="00FC15FF"/>
    <w:rsid w:val="00FC1AE1"/>
    <w:rsid w:val="00FC2177"/>
    <w:rsid w:val="00FC3464"/>
    <w:rsid w:val="00FC3E03"/>
    <w:rsid w:val="00FC3EB6"/>
    <w:rsid w:val="00FC47DB"/>
    <w:rsid w:val="00FC4BE4"/>
    <w:rsid w:val="00FC4F96"/>
    <w:rsid w:val="00FC52A4"/>
    <w:rsid w:val="00FC58A2"/>
    <w:rsid w:val="00FC5B84"/>
    <w:rsid w:val="00FC619E"/>
    <w:rsid w:val="00FC643F"/>
    <w:rsid w:val="00FC6EBF"/>
    <w:rsid w:val="00FC7094"/>
    <w:rsid w:val="00FC719B"/>
    <w:rsid w:val="00FC7340"/>
    <w:rsid w:val="00FC75D7"/>
    <w:rsid w:val="00FC77BF"/>
    <w:rsid w:val="00FD02A2"/>
    <w:rsid w:val="00FD05B4"/>
    <w:rsid w:val="00FD0A24"/>
    <w:rsid w:val="00FD0F1B"/>
    <w:rsid w:val="00FD1739"/>
    <w:rsid w:val="00FD1BD1"/>
    <w:rsid w:val="00FD1F17"/>
    <w:rsid w:val="00FD2314"/>
    <w:rsid w:val="00FD2574"/>
    <w:rsid w:val="00FD2BA1"/>
    <w:rsid w:val="00FD2D72"/>
    <w:rsid w:val="00FD3040"/>
    <w:rsid w:val="00FD3092"/>
    <w:rsid w:val="00FD3263"/>
    <w:rsid w:val="00FD36A2"/>
    <w:rsid w:val="00FD3C21"/>
    <w:rsid w:val="00FD3F49"/>
    <w:rsid w:val="00FD4298"/>
    <w:rsid w:val="00FD4A9A"/>
    <w:rsid w:val="00FD5039"/>
    <w:rsid w:val="00FD5480"/>
    <w:rsid w:val="00FD6501"/>
    <w:rsid w:val="00FD6E1A"/>
    <w:rsid w:val="00FD7185"/>
    <w:rsid w:val="00FD75CF"/>
    <w:rsid w:val="00FD7A6D"/>
    <w:rsid w:val="00FD7BA6"/>
    <w:rsid w:val="00FD7CB7"/>
    <w:rsid w:val="00FD7E8E"/>
    <w:rsid w:val="00FE114B"/>
    <w:rsid w:val="00FE265C"/>
    <w:rsid w:val="00FE2A6F"/>
    <w:rsid w:val="00FE44C4"/>
    <w:rsid w:val="00FE4AD7"/>
    <w:rsid w:val="00FE4D75"/>
    <w:rsid w:val="00FE4DEF"/>
    <w:rsid w:val="00FE537C"/>
    <w:rsid w:val="00FE5B17"/>
    <w:rsid w:val="00FE5DDF"/>
    <w:rsid w:val="00FE634A"/>
    <w:rsid w:val="00FE6CC7"/>
    <w:rsid w:val="00FE6D08"/>
    <w:rsid w:val="00FE7486"/>
    <w:rsid w:val="00FE7540"/>
    <w:rsid w:val="00FE7732"/>
    <w:rsid w:val="00FE781C"/>
    <w:rsid w:val="00FE7B57"/>
    <w:rsid w:val="00FE7E70"/>
    <w:rsid w:val="00FF008D"/>
    <w:rsid w:val="00FF0723"/>
    <w:rsid w:val="00FF11E5"/>
    <w:rsid w:val="00FF1763"/>
    <w:rsid w:val="00FF1AB0"/>
    <w:rsid w:val="00FF1AB7"/>
    <w:rsid w:val="00FF243E"/>
    <w:rsid w:val="00FF2C25"/>
    <w:rsid w:val="00FF2F2F"/>
    <w:rsid w:val="00FF30C4"/>
    <w:rsid w:val="00FF3C5B"/>
    <w:rsid w:val="00FF4356"/>
    <w:rsid w:val="00FF4B05"/>
    <w:rsid w:val="00FF4D7F"/>
    <w:rsid w:val="00FF53EA"/>
    <w:rsid w:val="00FF5DDE"/>
    <w:rsid w:val="00FF670C"/>
    <w:rsid w:val="00FF6DEA"/>
    <w:rsid w:val="00FF6E32"/>
    <w:rsid w:val="00FF725C"/>
    <w:rsid w:val="00FF742D"/>
    <w:rsid w:val="00FF7B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Block Text"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AF0"/>
    <w:rPr>
      <w:sz w:val="24"/>
      <w:szCs w:val="24"/>
    </w:rPr>
  </w:style>
  <w:style w:type="paragraph" w:styleId="1">
    <w:name w:val="heading 1"/>
    <w:basedOn w:val="a"/>
    <w:next w:val="a"/>
    <w:link w:val="10"/>
    <w:qFormat/>
    <w:rsid w:val="001A3E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A3E71"/>
    <w:pPr>
      <w:keepNext/>
      <w:spacing w:before="240" w:after="60"/>
      <w:jc w:val="center"/>
      <w:outlineLvl w:val="1"/>
    </w:pPr>
    <w:rPr>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3028D"/>
    <w:pPr>
      <w:widowControl w:val="0"/>
      <w:autoSpaceDE w:val="0"/>
      <w:autoSpaceDN w:val="0"/>
      <w:adjustRightInd w:val="0"/>
    </w:pPr>
    <w:rPr>
      <w:rFonts w:ascii="Courier New" w:hAnsi="Courier New" w:cs="Courier New"/>
    </w:rPr>
  </w:style>
  <w:style w:type="paragraph" w:styleId="a3">
    <w:name w:val="header"/>
    <w:basedOn w:val="a"/>
    <w:link w:val="a4"/>
    <w:uiPriority w:val="99"/>
    <w:rsid w:val="00E3028D"/>
    <w:pPr>
      <w:tabs>
        <w:tab w:val="center" w:pos="4677"/>
        <w:tab w:val="right" w:pos="9355"/>
      </w:tabs>
    </w:pPr>
  </w:style>
  <w:style w:type="character" w:customStyle="1" w:styleId="a4">
    <w:name w:val="Верхний колонтитул Знак"/>
    <w:link w:val="a3"/>
    <w:uiPriority w:val="99"/>
    <w:rsid w:val="00E3028D"/>
    <w:rPr>
      <w:sz w:val="24"/>
      <w:szCs w:val="24"/>
      <w:lang w:val="ru-RU" w:eastAsia="ru-RU" w:bidi="ar-SA"/>
    </w:rPr>
  </w:style>
  <w:style w:type="character" w:styleId="a5">
    <w:name w:val="page number"/>
    <w:basedOn w:val="a0"/>
    <w:rsid w:val="00E3028D"/>
  </w:style>
  <w:style w:type="paragraph" w:styleId="a6">
    <w:name w:val="footer"/>
    <w:basedOn w:val="a"/>
    <w:link w:val="a7"/>
    <w:uiPriority w:val="99"/>
    <w:rsid w:val="00E3028D"/>
    <w:pPr>
      <w:tabs>
        <w:tab w:val="center" w:pos="4677"/>
        <w:tab w:val="right" w:pos="9355"/>
      </w:tabs>
    </w:pPr>
  </w:style>
  <w:style w:type="character" w:customStyle="1" w:styleId="a7">
    <w:name w:val="Нижний колонтитул Знак"/>
    <w:link w:val="a6"/>
    <w:uiPriority w:val="99"/>
    <w:rsid w:val="00E3028D"/>
    <w:rPr>
      <w:sz w:val="24"/>
      <w:szCs w:val="24"/>
      <w:lang w:val="ru-RU" w:eastAsia="ru-RU" w:bidi="ar-SA"/>
    </w:rPr>
  </w:style>
  <w:style w:type="paragraph" w:customStyle="1" w:styleId="ConsPlusCell">
    <w:name w:val="ConsPlusCell"/>
    <w:rsid w:val="006039A9"/>
    <w:pPr>
      <w:widowControl w:val="0"/>
      <w:autoSpaceDE w:val="0"/>
      <w:autoSpaceDN w:val="0"/>
      <w:adjustRightInd w:val="0"/>
    </w:pPr>
    <w:rPr>
      <w:rFonts w:ascii="Arial" w:hAnsi="Arial" w:cs="Arial"/>
    </w:rPr>
  </w:style>
  <w:style w:type="paragraph" w:customStyle="1" w:styleId="Default">
    <w:name w:val="Default"/>
    <w:rsid w:val="00072547"/>
    <w:pPr>
      <w:autoSpaceDE w:val="0"/>
      <w:autoSpaceDN w:val="0"/>
      <w:adjustRightInd w:val="0"/>
    </w:pPr>
    <w:rPr>
      <w:color w:val="000000"/>
      <w:sz w:val="24"/>
      <w:szCs w:val="24"/>
    </w:rPr>
  </w:style>
  <w:style w:type="paragraph" w:styleId="a8">
    <w:name w:val="List Paragraph"/>
    <w:basedOn w:val="a"/>
    <w:uiPriority w:val="34"/>
    <w:qFormat/>
    <w:rsid w:val="00B84629"/>
    <w:pPr>
      <w:spacing w:after="200" w:line="276" w:lineRule="auto"/>
      <w:ind w:left="720"/>
      <w:contextualSpacing/>
    </w:pPr>
    <w:rPr>
      <w:rFonts w:ascii="Calibri" w:hAnsi="Calibri"/>
      <w:sz w:val="22"/>
      <w:szCs w:val="22"/>
    </w:rPr>
  </w:style>
  <w:style w:type="table" w:styleId="a9">
    <w:name w:val="Table Grid"/>
    <w:basedOn w:val="a1"/>
    <w:uiPriority w:val="59"/>
    <w:rsid w:val="008B165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footnote text"/>
    <w:basedOn w:val="a"/>
    <w:link w:val="ab"/>
    <w:rsid w:val="00A313E2"/>
    <w:rPr>
      <w:sz w:val="20"/>
      <w:szCs w:val="20"/>
    </w:rPr>
  </w:style>
  <w:style w:type="character" w:customStyle="1" w:styleId="ab">
    <w:name w:val="Текст сноски Знак"/>
    <w:basedOn w:val="a0"/>
    <w:link w:val="aa"/>
    <w:rsid w:val="00A313E2"/>
  </w:style>
  <w:style w:type="character" w:styleId="ac">
    <w:name w:val="footnote reference"/>
    <w:rsid w:val="00A313E2"/>
    <w:rPr>
      <w:vertAlign w:val="superscript"/>
    </w:rPr>
  </w:style>
  <w:style w:type="paragraph" w:styleId="ad">
    <w:name w:val="Balloon Text"/>
    <w:basedOn w:val="a"/>
    <w:link w:val="ae"/>
    <w:uiPriority w:val="99"/>
    <w:rsid w:val="00D703F3"/>
    <w:rPr>
      <w:rFonts w:ascii="Tahoma" w:hAnsi="Tahoma"/>
      <w:sz w:val="16"/>
      <w:szCs w:val="16"/>
    </w:rPr>
  </w:style>
  <w:style w:type="character" w:customStyle="1" w:styleId="ae">
    <w:name w:val="Текст выноски Знак"/>
    <w:link w:val="ad"/>
    <w:uiPriority w:val="99"/>
    <w:rsid w:val="00D703F3"/>
    <w:rPr>
      <w:rFonts w:ascii="Tahoma" w:hAnsi="Tahoma" w:cs="Tahoma"/>
      <w:sz w:val="16"/>
      <w:szCs w:val="16"/>
    </w:rPr>
  </w:style>
  <w:style w:type="character" w:customStyle="1" w:styleId="10">
    <w:name w:val="Заголовок 1 Знак"/>
    <w:basedOn w:val="a0"/>
    <w:link w:val="1"/>
    <w:rsid w:val="001A3E71"/>
    <w:rPr>
      <w:rFonts w:ascii="Cambria" w:hAnsi="Cambria"/>
      <w:b/>
      <w:bCs/>
      <w:kern w:val="32"/>
      <w:sz w:val="32"/>
      <w:szCs w:val="32"/>
    </w:rPr>
  </w:style>
  <w:style w:type="character" w:customStyle="1" w:styleId="20">
    <w:name w:val="Заголовок 2 Знак"/>
    <w:basedOn w:val="a0"/>
    <w:link w:val="2"/>
    <w:rsid w:val="001A3E71"/>
    <w:rPr>
      <w:b/>
      <w:bCs/>
      <w:iCs/>
      <w:sz w:val="28"/>
      <w:szCs w:val="28"/>
    </w:rPr>
  </w:style>
  <w:style w:type="paragraph" w:customStyle="1" w:styleId="af">
    <w:name w:val="МОН"/>
    <w:basedOn w:val="a"/>
    <w:rsid w:val="001A3E71"/>
    <w:pPr>
      <w:spacing w:line="360" w:lineRule="auto"/>
      <w:ind w:firstLine="709"/>
      <w:jc w:val="both"/>
    </w:pPr>
    <w:rPr>
      <w:sz w:val="28"/>
    </w:rPr>
  </w:style>
  <w:style w:type="paragraph" w:styleId="af0">
    <w:name w:val="Normal (Web)"/>
    <w:aliases w:val="Обычный (веб)1,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uiPriority w:val="99"/>
    <w:qFormat/>
    <w:rsid w:val="001A3E71"/>
    <w:pPr>
      <w:spacing w:before="30" w:after="30"/>
    </w:pPr>
    <w:rPr>
      <w:rFonts w:ascii="Arial" w:hAnsi="Arial" w:cs="Arial"/>
      <w:color w:val="332E2D"/>
      <w:spacing w:val="2"/>
    </w:rPr>
  </w:style>
  <w:style w:type="paragraph" w:customStyle="1" w:styleId="af1">
    <w:name w:val="Знак"/>
    <w:basedOn w:val="a"/>
    <w:rsid w:val="001A3E71"/>
    <w:pPr>
      <w:spacing w:after="160" w:line="240" w:lineRule="exact"/>
    </w:pPr>
    <w:rPr>
      <w:rFonts w:ascii="Verdana" w:hAnsi="Verdana"/>
      <w:sz w:val="20"/>
      <w:szCs w:val="20"/>
      <w:lang w:val="en-US" w:eastAsia="en-US"/>
    </w:rPr>
  </w:style>
  <w:style w:type="paragraph" w:customStyle="1" w:styleId="af2">
    <w:name w:val="МОН Знак"/>
    <w:basedOn w:val="a"/>
    <w:rsid w:val="001A3E71"/>
    <w:pPr>
      <w:spacing w:line="360" w:lineRule="auto"/>
      <w:ind w:firstLine="709"/>
      <w:jc w:val="both"/>
    </w:pPr>
    <w:rPr>
      <w:sz w:val="28"/>
    </w:rPr>
  </w:style>
  <w:style w:type="character" w:customStyle="1" w:styleId="af3">
    <w:name w:val="МОН Знак Знак"/>
    <w:rsid w:val="001A3E71"/>
    <w:rPr>
      <w:noProof w:val="0"/>
      <w:sz w:val="28"/>
      <w:szCs w:val="24"/>
      <w:lang w:val="ru-RU" w:eastAsia="ru-RU" w:bidi="ar-SA"/>
    </w:rPr>
  </w:style>
  <w:style w:type="paragraph" w:customStyle="1" w:styleId="11">
    <w:name w:val="Знак1"/>
    <w:basedOn w:val="a"/>
    <w:rsid w:val="001A3E71"/>
    <w:rPr>
      <w:rFonts w:ascii="Verdana" w:hAnsi="Verdana" w:cs="Verdana"/>
      <w:sz w:val="20"/>
      <w:szCs w:val="20"/>
      <w:lang w:val="en-US" w:eastAsia="en-US"/>
    </w:rPr>
  </w:style>
  <w:style w:type="paragraph" w:styleId="af4">
    <w:name w:val="Body Text"/>
    <w:basedOn w:val="a"/>
    <w:link w:val="af5"/>
    <w:uiPriority w:val="99"/>
    <w:rsid w:val="001A3E71"/>
    <w:pPr>
      <w:jc w:val="center"/>
    </w:pPr>
    <w:rPr>
      <w:rFonts w:ascii="Arial" w:hAnsi="Arial"/>
      <w:b/>
      <w:bCs/>
      <w:sz w:val="28"/>
      <w:szCs w:val="28"/>
    </w:rPr>
  </w:style>
  <w:style w:type="character" w:customStyle="1" w:styleId="af5">
    <w:name w:val="Основной текст Знак"/>
    <w:basedOn w:val="a0"/>
    <w:link w:val="af4"/>
    <w:uiPriority w:val="99"/>
    <w:rsid w:val="001A3E71"/>
    <w:rPr>
      <w:rFonts w:ascii="Arial" w:hAnsi="Arial"/>
      <w:b/>
      <w:bCs/>
      <w:sz w:val="28"/>
      <w:szCs w:val="28"/>
    </w:rPr>
  </w:style>
  <w:style w:type="paragraph" w:customStyle="1" w:styleId="ConsPlusTitle">
    <w:name w:val="ConsPlusTitle"/>
    <w:rsid w:val="001A3E71"/>
    <w:pPr>
      <w:widowControl w:val="0"/>
      <w:autoSpaceDE w:val="0"/>
      <w:autoSpaceDN w:val="0"/>
      <w:adjustRightInd w:val="0"/>
    </w:pPr>
    <w:rPr>
      <w:b/>
      <w:bCs/>
      <w:sz w:val="24"/>
      <w:szCs w:val="24"/>
    </w:rPr>
  </w:style>
  <w:style w:type="paragraph" w:customStyle="1" w:styleId="ConsPlusNormal">
    <w:name w:val="ConsPlusNormal"/>
    <w:link w:val="ConsPlusNormal0"/>
    <w:rsid w:val="001A3E71"/>
    <w:pPr>
      <w:widowControl w:val="0"/>
      <w:autoSpaceDE w:val="0"/>
      <w:autoSpaceDN w:val="0"/>
      <w:adjustRightInd w:val="0"/>
      <w:ind w:firstLine="720"/>
    </w:pPr>
    <w:rPr>
      <w:rFonts w:ascii="Arial" w:hAnsi="Arial" w:cs="Arial"/>
    </w:rPr>
  </w:style>
  <w:style w:type="paragraph" w:styleId="3">
    <w:name w:val="Body Text 3"/>
    <w:basedOn w:val="a"/>
    <w:link w:val="30"/>
    <w:rsid w:val="001A3E71"/>
    <w:pPr>
      <w:spacing w:after="120"/>
    </w:pPr>
    <w:rPr>
      <w:sz w:val="16"/>
      <w:szCs w:val="16"/>
    </w:rPr>
  </w:style>
  <w:style w:type="character" w:customStyle="1" w:styleId="30">
    <w:name w:val="Основной текст 3 Знак"/>
    <w:basedOn w:val="a0"/>
    <w:link w:val="3"/>
    <w:rsid w:val="001A3E71"/>
    <w:rPr>
      <w:sz w:val="16"/>
      <w:szCs w:val="16"/>
    </w:rPr>
  </w:style>
  <w:style w:type="paragraph" w:customStyle="1" w:styleId="af6">
    <w:name w:val="МОН основной"/>
    <w:basedOn w:val="a"/>
    <w:link w:val="af7"/>
    <w:rsid w:val="001A3E71"/>
    <w:pPr>
      <w:spacing w:line="360" w:lineRule="auto"/>
      <w:ind w:firstLine="709"/>
      <w:jc w:val="both"/>
    </w:pPr>
    <w:rPr>
      <w:sz w:val="28"/>
    </w:rPr>
  </w:style>
  <w:style w:type="character" w:customStyle="1" w:styleId="af7">
    <w:name w:val="МОН основной Знак"/>
    <w:link w:val="af6"/>
    <w:rsid w:val="001A3E71"/>
    <w:rPr>
      <w:sz w:val="28"/>
      <w:szCs w:val="24"/>
    </w:rPr>
  </w:style>
  <w:style w:type="paragraph" w:styleId="af8">
    <w:name w:val="Body Text Indent"/>
    <w:basedOn w:val="a"/>
    <w:link w:val="af9"/>
    <w:rsid w:val="001A3E71"/>
    <w:pPr>
      <w:spacing w:after="120"/>
      <w:ind w:left="283"/>
    </w:pPr>
  </w:style>
  <w:style w:type="character" w:customStyle="1" w:styleId="af9">
    <w:name w:val="Основной текст с отступом Знак"/>
    <w:basedOn w:val="a0"/>
    <w:link w:val="af8"/>
    <w:rsid w:val="001A3E71"/>
    <w:rPr>
      <w:sz w:val="24"/>
      <w:szCs w:val="24"/>
    </w:rPr>
  </w:style>
  <w:style w:type="paragraph" w:styleId="HTML">
    <w:name w:val="HTML Preformatted"/>
    <w:basedOn w:val="a"/>
    <w:link w:val="HTML0"/>
    <w:rsid w:val="001A3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1A3E71"/>
    <w:rPr>
      <w:rFonts w:ascii="Courier New" w:hAnsi="Courier New" w:cs="Courier New"/>
    </w:rPr>
  </w:style>
  <w:style w:type="paragraph" w:styleId="afa">
    <w:name w:val="Title"/>
    <w:basedOn w:val="a"/>
    <w:link w:val="afb"/>
    <w:qFormat/>
    <w:rsid w:val="001A3E71"/>
    <w:pPr>
      <w:jc w:val="center"/>
    </w:pPr>
    <w:rPr>
      <w:sz w:val="28"/>
      <w:szCs w:val="20"/>
    </w:rPr>
  </w:style>
  <w:style w:type="character" w:customStyle="1" w:styleId="afb">
    <w:name w:val="Название Знак"/>
    <w:basedOn w:val="a0"/>
    <w:link w:val="afa"/>
    <w:rsid w:val="001A3E71"/>
    <w:rPr>
      <w:sz w:val="28"/>
    </w:rPr>
  </w:style>
  <w:style w:type="character" w:customStyle="1" w:styleId="FontStyle11">
    <w:name w:val="Font Style11"/>
    <w:rsid w:val="001A3E71"/>
    <w:rPr>
      <w:rFonts w:ascii="Times New Roman" w:hAnsi="Times New Roman" w:cs="Times New Roman"/>
      <w:i/>
      <w:iCs/>
      <w:sz w:val="26"/>
      <w:szCs w:val="26"/>
    </w:rPr>
  </w:style>
  <w:style w:type="paragraph" w:customStyle="1" w:styleId="12">
    <w:name w:val="Основной текст1"/>
    <w:basedOn w:val="a"/>
    <w:rsid w:val="001A3E71"/>
    <w:pPr>
      <w:widowControl w:val="0"/>
      <w:shd w:val="clear" w:color="auto" w:fill="FFFFFF"/>
      <w:spacing w:before="240" w:line="298" w:lineRule="exact"/>
      <w:jc w:val="both"/>
    </w:pPr>
    <w:rPr>
      <w:color w:val="000000"/>
      <w:spacing w:val="13"/>
      <w:sz w:val="21"/>
      <w:szCs w:val="21"/>
    </w:rPr>
  </w:style>
  <w:style w:type="paragraph" w:customStyle="1" w:styleId="western">
    <w:name w:val="western"/>
    <w:basedOn w:val="a"/>
    <w:rsid w:val="001A3E71"/>
    <w:pPr>
      <w:spacing w:before="100" w:beforeAutospacing="1" w:after="100" w:afterAutospacing="1"/>
    </w:pPr>
  </w:style>
  <w:style w:type="character" w:styleId="afc">
    <w:name w:val="Hyperlink"/>
    <w:unhideWhenUsed/>
    <w:rsid w:val="001A3E71"/>
    <w:rPr>
      <w:color w:val="0000FF"/>
      <w:u w:val="single"/>
    </w:rPr>
  </w:style>
  <w:style w:type="character" w:customStyle="1" w:styleId="afd">
    <w:name w:val="Основной текст + Полужирный"/>
    <w:rsid w:val="001A3E71"/>
    <w:rPr>
      <w:b/>
      <w:bCs/>
      <w:sz w:val="27"/>
      <w:szCs w:val="27"/>
      <w:shd w:val="clear" w:color="auto" w:fill="FFFFFF"/>
    </w:rPr>
  </w:style>
  <w:style w:type="paragraph" w:customStyle="1" w:styleId="21">
    <w:name w:val="Основной текст2"/>
    <w:basedOn w:val="a"/>
    <w:uiPriority w:val="99"/>
    <w:rsid w:val="001A3E71"/>
    <w:pPr>
      <w:shd w:val="clear" w:color="auto" w:fill="FFFFFF"/>
      <w:spacing w:after="360" w:line="0" w:lineRule="atLeast"/>
    </w:pPr>
    <w:rPr>
      <w:color w:val="000000"/>
    </w:rPr>
  </w:style>
  <w:style w:type="paragraph" w:styleId="afe">
    <w:name w:val="No Spacing"/>
    <w:link w:val="aff"/>
    <w:uiPriority w:val="1"/>
    <w:qFormat/>
    <w:rsid w:val="001A3E71"/>
    <w:rPr>
      <w:rFonts w:ascii="Calibri" w:hAnsi="Calibri"/>
      <w:sz w:val="22"/>
      <w:szCs w:val="22"/>
    </w:rPr>
  </w:style>
  <w:style w:type="character" w:customStyle="1" w:styleId="aff">
    <w:name w:val="Без интервала Знак"/>
    <w:link w:val="afe"/>
    <w:uiPriority w:val="1"/>
    <w:locked/>
    <w:rsid w:val="001A3E71"/>
    <w:rPr>
      <w:rFonts w:ascii="Calibri" w:hAnsi="Calibri"/>
      <w:sz w:val="22"/>
      <w:szCs w:val="22"/>
      <w:lang w:bidi="ar-SA"/>
    </w:rPr>
  </w:style>
  <w:style w:type="paragraph" w:customStyle="1" w:styleId="Style25">
    <w:name w:val="Style25"/>
    <w:basedOn w:val="a"/>
    <w:uiPriority w:val="99"/>
    <w:rsid w:val="001A3E71"/>
    <w:pPr>
      <w:widowControl w:val="0"/>
      <w:autoSpaceDE w:val="0"/>
      <w:autoSpaceDN w:val="0"/>
      <w:adjustRightInd w:val="0"/>
      <w:spacing w:line="360" w:lineRule="exact"/>
      <w:ind w:firstLine="744"/>
      <w:jc w:val="both"/>
    </w:pPr>
  </w:style>
  <w:style w:type="character" w:customStyle="1" w:styleId="FontStyle80">
    <w:name w:val="Font Style80"/>
    <w:uiPriority w:val="99"/>
    <w:rsid w:val="001A3E71"/>
    <w:rPr>
      <w:rFonts w:ascii="Times New Roman" w:hAnsi="Times New Roman" w:cs="Times New Roman"/>
      <w:sz w:val="26"/>
      <w:szCs w:val="26"/>
    </w:rPr>
  </w:style>
  <w:style w:type="character" w:customStyle="1" w:styleId="aff0">
    <w:name w:val="Основной текст_"/>
    <w:link w:val="31"/>
    <w:rsid w:val="001A3E71"/>
    <w:rPr>
      <w:sz w:val="23"/>
      <w:szCs w:val="23"/>
      <w:shd w:val="clear" w:color="auto" w:fill="FFFFFF"/>
    </w:rPr>
  </w:style>
  <w:style w:type="paragraph" w:customStyle="1" w:styleId="31">
    <w:name w:val="Основной текст3"/>
    <w:basedOn w:val="a"/>
    <w:link w:val="aff0"/>
    <w:rsid w:val="001A3E71"/>
    <w:pPr>
      <w:shd w:val="clear" w:color="auto" w:fill="FFFFFF"/>
      <w:spacing w:line="281" w:lineRule="exact"/>
      <w:jc w:val="center"/>
    </w:pPr>
    <w:rPr>
      <w:sz w:val="23"/>
      <w:szCs w:val="23"/>
    </w:rPr>
  </w:style>
  <w:style w:type="character" w:customStyle="1" w:styleId="aff1">
    <w:name w:val="Основной текст + Курсив"/>
    <w:rsid w:val="001A3E71"/>
    <w:rPr>
      <w:rFonts w:ascii="Times New Roman" w:eastAsia="Times New Roman" w:hAnsi="Times New Roman" w:cs="Times New Roman"/>
      <w:i/>
      <w:iCs/>
      <w:sz w:val="27"/>
      <w:szCs w:val="27"/>
      <w:shd w:val="clear" w:color="auto" w:fill="FFFFFF"/>
      <w:lang w:bidi="ar-SA"/>
    </w:rPr>
  </w:style>
  <w:style w:type="paragraph" w:customStyle="1" w:styleId="5">
    <w:name w:val="Основной текст5"/>
    <w:basedOn w:val="a"/>
    <w:rsid w:val="001A3E71"/>
    <w:pPr>
      <w:shd w:val="clear" w:color="auto" w:fill="FFFFFF"/>
      <w:spacing w:after="240" w:line="312" w:lineRule="exact"/>
      <w:jc w:val="both"/>
    </w:pPr>
    <w:rPr>
      <w:sz w:val="27"/>
      <w:szCs w:val="27"/>
      <w:shd w:val="clear" w:color="auto" w:fill="FFFFFF"/>
    </w:rPr>
  </w:style>
  <w:style w:type="numbering" w:customStyle="1" w:styleId="13">
    <w:name w:val="Нет списка1"/>
    <w:next w:val="a2"/>
    <w:uiPriority w:val="99"/>
    <w:semiHidden/>
    <w:unhideWhenUsed/>
    <w:rsid w:val="001A3E71"/>
  </w:style>
  <w:style w:type="character" w:customStyle="1" w:styleId="14">
    <w:name w:val="Верхний колонтитул Знак1"/>
    <w:basedOn w:val="a0"/>
    <w:uiPriority w:val="99"/>
    <w:semiHidden/>
    <w:rsid w:val="001A3E71"/>
  </w:style>
  <w:style w:type="character" w:customStyle="1" w:styleId="15">
    <w:name w:val="Нижний колонтитул Знак1"/>
    <w:basedOn w:val="a0"/>
    <w:uiPriority w:val="99"/>
    <w:semiHidden/>
    <w:rsid w:val="001A3E71"/>
  </w:style>
  <w:style w:type="character" w:customStyle="1" w:styleId="aff2">
    <w:name w:val="Текст концевой сноски Знак"/>
    <w:link w:val="aff3"/>
    <w:uiPriority w:val="99"/>
    <w:rsid w:val="001A3E71"/>
  </w:style>
  <w:style w:type="paragraph" w:styleId="aff3">
    <w:name w:val="endnote text"/>
    <w:basedOn w:val="a"/>
    <w:link w:val="aff2"/>
    <w:uiPriority w:val="99"/>
    <w:unhideWhenUsed/>
    <w:rsid w:val="001A3E71"/>
    <w:rPr>
      <w:sz w:val="20"/>
      <w:szCs w:val="20"/>
    </w:rPr>
  </w:style>
  <w:style w:type="character" w:customStyle="1" w:styleId="16">
    <w:name w:val="Текст концевой сноски Знак1"/>
    <w:basedOn w:val="a0"/>
    <w:uiPriority w:val="99"/>
    <w:rsid w:val="001A3E71"/>
  </w:style>
  <w:style w:type="character" w:customStyle="1" w:styleId="17">
    <w:name w:val="Текст выноски Знак1"/>
    <w:uiPriority w:val="99"/>
    <w:semiHidden/>
    <w:rsid w:val="001A3E71"/>
    <w:rPr>
      <w:rFonts w:ascii="Tahoma" w:hAnsi="Tahoma" w:cs="Tahoma"/>
      <w:sz w:val="16"/>
      <w:szCs w:val="16"/>
    </w:rPr>
  </w:style>
  <w:style w:type="character" w:customStyle="1" w:styleId="22">
    <w:name w:val="Основной текст с отступом 2 Знак"/>
    <w:link w:val="23"/>
    <w:uiPriority w:val="99"/>
    <w:rsid w:val="001A3E71"/>
    <w:rPr>
      <w:sz w:val="24"/>
      <w:szCs w:val="24"/>
    </w:rPr>
  </w:style>
  <w:style w:type="paragraph" w:styleId="23">
    <w:name w:val="Body Text Indent 2"/>
    <w:basedOn w:val="a"/>
    <w:link w:val="22"/>
    <w:uiPriority w:val="99"/>
    <w:unhideWhenUsed/>
    <w:rsid w:val="001A3E71"/>
    <w:pPr>
      <w:spacing w:after="120" w:line="480" w:lineRule="auto"/>
      <w:ind w:left="283"/>
    </w:pPr>
  </w:style>
  <w:style w:type="character" w:customStyle="1" w:styleId="210">
    <w:name w:val="Основной текст с отступом 2 Знак1"/>
    <w:basedOn w:val="a0"/>
    <w:uiPriority w:val="99"/>
    <w:rsid w:val="001A3E71"/>
    <w:rPr>
      <w:sz w:val="24"/>
      <w:szCs w:val="24"/>
    </w:rPr>
  </w:style>
  <w:style w:type="paragraph" w:styleId="aff4">
    <w:name w:val="Block Text"/>
    <w:basedOn w:val="a"/>
    <w:uiPriority w:val="99"/>
    <w:unhideWhenUsed/>
    <w:rsid w:val="001A3E71"/>
    <w:pPr>
      <w:ind w:left="-900" w:right="6115"/>
      <w:jc w:val="both"/>
    </w:pPr>
    <w:rPr>
      <w:rFonts w:ascii="Arial Narrow" w:hAnsi="Arial Narrow"/>
      <w:b/>
      <w:i/>
      <w:color w:val="000099"/>
      <w:sz w:val="28"/>
      <w:szCs w:val="28"/>
    </w:rPr>
  </w:style>
  <w:style w:type="paragraph" w:customStyle="1" w:styleId="18">
    <w:name w:val="Абзац списка1"/>
    <w:basedOn w:val="a"/>
    <w:rsid w:val="001A3E71"/>
    <w:pPr>
      <w:spacing w:after="200" w:line="276" w:lineRule="auto"/>
      <w:ind w:left="720"/>
      <w:contextualSpacing/>
    </w:pPr>
    <w:rPr>
      <w:rFonts w:ascii="Calibri" w:hAnsi="Calibri"/>
      <w:sz w:val="22"/>
      <w:szCs w:val="22"/>
      <w:lang w:eastAsia="en-US"/>
    </w:rPr>
  </w:style>
  <w:style w:type="character" w:styleId="aff5">
    <w:name w:val="endnote reference"/>
    <w:uiPriority w:val="99"/>
    <w:unhideWhenUsed/>
    <w:rsid w:val="001A3E71"/>
    <w:rPr>
      <w:vertAlign w:val="superscript"/>
    </w:rPr>
  </w:style>
  <w:style w:type="paragraph" w:customStyle="1" w:styleId="aff6">
    <w:name w:val="Знак Знак"/>
    <w:basedOn w:val="a"/>
    <w:rsid w:val="001A3E71"/>
    <w:pPr>
      <w:spacing w:after="160" w:line="240" w:lineRule="exact"/>
    </w:pPr>
    <w:rPr>
      <w:rFonts w:ascii="Verdana" w:hAnsi="Verdana"/>
      <w:sz w:val="20"/>
      <w:szCs w:val="20"/>
      <w:lang w:val="en-US" w:eastAsia="en-US"/>
    </w:rPr>
  </w:style>
  <w:style w:type="character" w:styleId="aff7">
    <w:name w:val="FollowedHyperlink"/>
    <w:uiPriority w:val="99"/>
    <w:unhideWhenUsed/>
    <w:rsid w:val="001A3E71"/>
    <w:rPr>
      <w:color w:val="800080"/>
      <w:u w:val="single"/>
    </w:rPr>
  </w:style>
  <w:style w:type="paragraph" w:styleId="19">
    <w:name w:val="toc 1"/>
    <w:basedOn w:val="a"/>
    <w:next w:val="a"/>
    <w:autoRedefine/>
    <w:unhideWhenUsed/>
    <w:rsid w:val="001A3E71"/>
    <w:pPr>
      <w:tabs>
        <w:tab w:val="right" w:leader="dot" w:pos="9344"/>
      </w:tabs>
      <w:jc w:val="center"/>
    </w:pPr>
    <w:rPr>
      <w:b/>
      <w:bCs/>
      <w:sz w:val="28"/>
      <w:szCs w:val="28"/>
    </w:rPr>
  </w:style>
  <w:style w:type="paragraph" w:customStyle="1" w:styleId="1a">
    <w:name w:val="Обычный1"/>
    <w:uiPriority w:val="99"/>
    <w:rsid w:val="001A3E71"/>
    <w:pPr>
      <w:widowControl w:val="0"/>
      <w:suppressAutoHyphens/>
      <w:spacing w:after="200" w:line="276" w:lineRule="auto"/>
    </w:pPr>
    <w:rPr>
      <w:kern w:val="1"/>
      <w:sz w:val="22"/>
      <w:szCs w:val="22"/>
      <w:lang w:eastAsia="ar-SA"/>
    </w:rPr>
  </w:style>
  <w:style w:type="paragraph" w:styleId="24">
    <w:name w:val="Body Text 2"/>
    <w:basedOn w:val="a"/>
    <w:link w:val="25"/>
    <w:rsid w:val="001A3E71"/>
    <w:pPr>
      <w:ind w:right="-1"/>
      <w:jc w:val="both"/>
    </w:pPr>
    <w:rPr>
      <w:sz w:val="28"/>
      <w:szCs w:val="20"/>
      <w:lang w:val="en-US"/>
    </w:rPr>
  </w:style>
  <w:style w:type="character" w:customStyle="1" w:styleId="25">
    <w:name w:val="Основной текст 2 Знак"/>
    <w:basedOn w:val="a0"/>
    <w:link w:val="24"/>
    <w:rsid w:val="001A3E71"/>
    <w:rPr>
      <w:sz w:val="28"/>
      <w:lang w:val="en-US"/>
    </w:rPr>
  </w:style>
  <w:style w:type="paragraph" w:styleId="32">
    <w:name w:val="Body Text Indent 3"/>
    <w:basedOn w:val="a"/>
    <w:link w:val="33"/>
    <w:uiPriority w:val="99"/>
    <w:unhideWhenUsed/>
    <w:rsid w:val="001A3E71"/>
    <w:pPr>
      <w:spacing w:after="120"/>
      <w:ind w:left="283"/>
      <w:jc w:val="both"/>
    </w:pPr>
    <w:rPr>
      <w:rFonts w:ascii="Times New Roman CYR" w:hAnsi="Times New Roman CYR"/>
      <w:sz w:val="16"/>
      <w:szCs w:val="16"/>
    </w:rPr>
  </w:style>
  <w:style w:type="character" w:customStyle="1" w:styleId="33">
    <w:name w:val="Основной текст с отступом 3 Знак"/>
    <w:basedOn w:val="a0"/>
    <w:link w:val="32"/>
    <w:uiPriority w:val="99"/>
    <w:rsid w:val="001A3E71"/>
    <w:rPr>
      <w:rFonts w:ascii="Times New Roman CYR" w:hAnsi="Times New Roman CYR"/>
      <w:sz w:val="16"/>
      <w:szCs w:val="16"/>
    </w:rPr>
  </w:style>
  <w:style w:type="paragraph" w:customStyle="1" w:styleId="26">
    <w:name w:val="Абзац списка2"/>
    <w:basedOn w:val="a"/>
    <w:qFormat/>
    <w:rsid w:val="001A3E71"/>
    <w:pPr>
      <w:spacing w:line="360" w:lineRule="auto"/>
      <w:ind w:firstLine="567"/>
      <w:contextualSpacing/>
      <w:jc w:val="both"/>
    </w:pPr>
    <w:rPr>
      <w:rFonts w:eastAsia="Calibri"/>
      <w:sz w:val="28"/>
      <w:szCs w:val="28"/>
      <w:lang w:eastAsia="en-US"/>
    </w:rPr>
  </w:style>
  <w:style w:type="character" w:styleId="aff8">
    <w:name w:val="Strong"/>
    <w:uiPriority w:val="22"/>
    <w:qFormat/>
    <w:rsid w:val="001A3E71"/>
    <w:rPr>
      <w:b/>
      <w:bCs/>
    </w:rPr>
  </w:style>
  <w:style w:type="paragraph" w:customStyle="1" w:styleId="p5">
    <w:name w:val="p5"/>
    <w:basedOn w:val="a"/>
    <w:rsid w:val="001A3E71"/>
    <w:pPr>
      <w:spacing w:before="100" w:beforeAutospacing="1" w:after="100" w:afterAutospacing="1"/>
    </w:pPr>
  </w:style>
  <w:style w:type="paragraph" w:customStyle="1" w:styleId="p2">
    <w:name w:val="p2"/>
    <w:basedOn w:val="a"/>
    <w:rsid w:val="001A3E71"/>
    <w:pPr>
      <w:spacing w:before="100" w:beforeAutospacing="1" w:after="100" w:afterAutospacing="1"/>
    </w:pPr>
  </w:style>
  <w:style w:type="character" w:customStyle="1" w:styleId="s2">
    <w:name w:val="s2"/>
    <w:basedOn w:val="a0"/>
    <w:rsid w:val="001A3E71"/>
  </w:style>
  <w:style w:type="paragraph" w:customStyle="1" w:styleId="p4">
    <w:name w:val="p4"/>
    <w:basedOn w:val="a"/>
    <w:rsid w:val="001A3E71"/>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rsid w:val="001A3E71"/>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rsid w:val="001A3E71"/>
    <w:rPr>
      <w:rFonts w:ascii="Times New Roman" w:hAnsi="Times New Roman" w:cs="Times New Roman" w:hint="default"/>
      <w:strike w:val="0"/>
      <w:dstrike w:val="0"/>
      <w:sz w:val="24"/>
      <w:szCs w:val="24"/>
      <w:u w:val="none"/>
      <w:effect w:val="none"/>
    </w:rPr>
  </w:style>
  <w:style w:type="paragraph" w:customStyle="1" w:styleId="aff9">
    <w:name w:val="Таблицы (моноширинный)"/>
    <w:basedOn w:val="a"/>
    <w:next w:val="a"/>
    <w:rsid w:val="001A3E71"/>
    <w:pPr>
      <w:widowControl w:val="0"/>
      <w:autoSpaceDE w:val="0"/>
      <w:autoSpaceDN w:val="0"/>
      <w:adjustRightInd w:val="0"/>
      <w:jc w:val="both"/>
    </w:pPr>
    <w:rPr>
      <w:rFonts w:ascii="Courier New" w:hAnsi="Courier New" w:cs="Courier New"/>
      <w:sz w:val="20"/>
      <w:szCs w:val="20"/>
    </w:rPr>
  </w:style>
  <w:style w:type="character" w:customStyle="1" w:styleId="FontStyle17">
    <w:name w:val="Font Style17"/>
    <w:rsid w:val="001A3E71"/>
    <w:rPr>
      <w:rFonts w:ascii="Times New Roman" w:hAnsi="Times New Roman" w:cs="Times New Roman"/>
      <w:sz w:val="16"/>
      <w:szCs w:val="16"/>
    </w:rPr>
  </w:style>
  <w:style w:type="paragraph" w:customStyle="1" w:styleId="Style4">
    <w:name w:val="Style4"/>
    <w:basedOn w:val="a"/>
    <w:rsid w:val="001A3E71"/>
    <w:pPr>
      <w:widowControl w:val="0"/>
      <w:suppressAutoHyphens/>
      <w:spacing w:line="221" w:lineRule="exact"/>
      <w:ind w:firstLine="494"/>
      <w:jc w:val="both"/>
    </w:pPr>
    <w:rPr>
      <w:kern w:val="1"/>
      <w:lang w:eastAsia="ar-SA"/>
    </w:rPr>
  </w:style>
  <w:style w:type="paragraph" w:customStyle="1" w:styleId="p6">
    <w:name w:val="p6"/>
    <w:basedOn w:val="a"/>
    <w:rsid w:val="001A3E71"/>
    <w:pPr>
      <w:spacing w:before="100" w:beforeAutospacing="1" w:after="100" w:afterAutospacing="1"/>
    </w:pPr>
  </w:style>
  <w:style w:type="numbering" w:customStyle="1" w:styleId="27">
    <w:name w:val="Нет списка2"/>
    <w:next w:val="a2"/>
    <w:uiPriority w:val="99"/>
    <w:semiHidden/>
    <w:unhideWhenUsed/>
    <w:rsid w:val="001A3E71"/>
  </w:style>
  <w:style w:type="numbering" w:customStyle="1" w:styleId="34">
    <w:name w:val="Нет списка3"/>
    <w:next w:val="a2"/>
    <w:uiPriority w:val="99"/>
    <w:semiHidden/>
    <w:unhideWhenUsed/>
    <w:rsid w:val="001A3E71"/>
  </w:style>
  <w:style w:type="table" w:customStyle="1" w:styleId="1b">
    <w:name w:val="Сетка таблицы1"/>
    <w:basedOn w:val="a1"/>
    <w:next w:val="a9"/>
    <w:uiPriority w:val="59"/>
    <w:rsid w:val="001A3E7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1A3E71"/>
  </w:style>
  <w:style w:type="paragraph" w:customStyle="1" w:styleId="font5">
    <w:name w:val="font5"/>
    <w:basedOn w:val="a"/>
    <w:rsid w:val="001A3E71"/>
    <w:pPr>
      <w:spacing w:before="100" w:beforeAutospacing="1" w:after="100" w:afterAutospacing="1"/>
    </w:pPr>
    <w:rPr>
      <w:b/>
      <w:bCs/>
      <w:color w:val="000000"/>
    </w:rPr>
  </w:style>
  <w:style w:type="paragraph" w:customStyle="1" w:styleId="font6">
    <w:name w:val="font6"/>
    <w:basedOn w:val="a"/>
    <w:rsid w:val="001A3E71"/>
    <w:pPr>
      <w:spacing w:before="100" w:beforeAutospacing="1" w:after="100" w:afterAutospacing="1"/>
    </w:pPr>
    <w:rPr>
      <w:b/>
      <w:bCs/>
      <w:color w:val="FF0000"/>
    </w:rPr>
  </w:style>
  <w:style w:type="paragraph" w:customStyle="1" w:styleId="xl63">
    <w:name w:val="xl63"/>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5">
    <w:name w:val="xl65"/>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66">
    <w:name w:val="xl66"/>
    <w:basedOn w:val="a"/>
    <w:rsid w:val="001A3E7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1A3E71"/>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68">
    <w:name w:val="xl68"/>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75">
    <w:name w:val="xl75"/>
    <w:basedOn w:val="a"/>
    <w:rsid w:val="001A3E7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1A3E71"/>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77">
    <w:name w:val="xl77"/>
    <w:basedOn w:val="a"/>
    <w:rsid w:val="001A3E71"/>
    <w:pPr>
      <w:spacing w:before="100" w:beforeAutospacing="1" w:after="100" w:afterAutospacing="1"/>
    </w:pPr>
  </w:style>
  <w:style w:type="paragraph" w:customStyle="1" w:styleId="xl78">
    <w:name w:val="xl78"/>
    <w:basedOn w:val="a"/>
    <w:rsid w:val="001A3E71"/>
    <w:pPr>
      <w:spacing w:before="100" w:beforeAutospacing="1" w:after="100" w:afterAutospacing="1"/>
    </w:pPr>
    <w:rPr>
      <w:b/>
      <w:bCs/>
    </w:rPr>
  </w:style>
  <w:style w:type="paragraph" w:customStyle="1" w:styleId="xl79">
    <w:name w:val="xl79"/>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2">
    <w:name w:val="xl82"/>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1A3E7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1A3E71"/>
    <w:pPr>
      <w:spacing w:before="100" w:beforeAutospacing="1" w:after="100" w:afterAutospacing="1"/>
    </w:pPr>
  </w:style>
  <w:style w:type="paragraph" w:customStyle="1" w:styleId="xl89">
    <w:name w:val="xl89"/>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1A3E7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1A3E7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rPr>
  </w:style>
  <w:style w:type="paragraph" w:customStyle="1" w:styleId="xl96">
    <w:name w:val="xl96"/>
    <w:basedOn w:val="a"/>
    <w:rsid w:val="001A3E71"/>
    <w:pPr>
      <w:pBdr>
        <w:top w:val="single" w:sz="4" w:space="0" w:color="auto"/>
        <w:left w:val="single" w:sz="4" w:space="0" w:color="auto"/>
        <w:right w:val="single" w:sz="4" w:space="0" w:color="auto"/>
      </w:pBdr>
      <w:spacing w:before="100" w:beforeAutospacing="1" w:after="100" w:afterAutospacing="1"/>
      <w:textAlignment w:val="center"/>
    </w:pPr>
    <w:rPr>
      <w:i/>
      <w:iCs/>
      <w:color w:val="000000"/>
    </w:rPr>
  </w:style>
  <w:style w:type="paragraph" w:customStyle="1" w:styleId="xl97">
    <w:name w:val="xl97"/>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8">
    <w:name w:val="xl98"/>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9">
    <w:name w:val="xl99"/>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
    <w:name w:val="xl100"/>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rPr>
  </w:style>
  <w:style w:type="paragraph" w:customStyle="1" w:styleId="xl101">
    <w:name w:val="xl101"/>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70C0"/>
    </w:rPr>
  </w:style>
  <w:style w:type="paragraph" w:customStyle="1" w:styleId="xl102">
    <w:name w:val="xl102"/>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rPr>
  </w:style>
  <w:style w:type="paragraph" w:customStyle="1" w:styleId="xl103">
    <w:name w:val="xl103"/>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rPr>
  </w:style>
  <w:style w:type="paragraph" w:customStyle="1" w:styleId="xl104">
    <w:name w:val="xl104"/>
    <w:basedOn w:val="a"/>
    <w:rsid w:val="001A3E71"/>
    <w:pPr>
      <w:pBdr>
        <w:top w:val="single" w:sz="4" w:space="0" w:color="auto"/>
      </w:pBdr>
      <w:spacing w:before="100" w:beforeAutospacing="1" w:after="100" w:afterAutospacing="1"/>
      <w:jc w:val="center"/>
    </w:pPr>
    <w:rPr>
      <w:b/>
      <w:bCs/>
    </w:rPr>
  </w:style>
  <w:style w:type="paragraph" w:customStyle="1" w:styleId="xl105">
    <w:name w:val="xl105"/>
    <w:basedOn w:val="a"/>
    <w:rsid w:val="001A3E71"/>
    <w:pPr>
      <w:pBdr>
        <w:bottom w:val="single" w:sz="4" w:space="0" w:color="auto"/>
      </w:pBdr>
      <w:spacing w:before="100" w:beforeAutospacing="1" w:after="100" w:afterAutospacing="1"/>
      <w:jc w:val="center"/>
    </w:pPr>
    <w:rPr>
      <w:b/>
      <w:bCs/>
    </w:rPr>
  </w:style>
  <w:style w:type="paragraph" w:customStyle="1" w:styleId="xl106">
    <w:name w:val="xl106"/>
    <w:basedOn w:val="a"/>
    <w:rsid w:val="001A3E71"/>
    <w:pPr>
      <w:pBdr>
        <w:bottom w:val="single" w:sz="4" w:space="0" w:color="auto"/>
      </w:pBdr>
      <w:spacing w:before="100" w:beforeAutospacing="1" w:after="100" w:afterAutospacing="1"/>
      <w:jc w:val="center"/>
    </w:pPr>
    <w:rPr>
      <w:b/>
      <w:bCs/>
    </w:rPr>
  </w:style>
  <w:style w:type="paragraph" w:customStyle="1" w:styleId="xl107">
    <w:name w:val="xl107"/>
    <w:basedOn w:val="a"/>
    <w:rsid w:val="001A3E71"/>
    <w:pPr>
      <w:pBdr>
        <w:top w:val="single" w:sz="4" w:space="0" w:color="auto"/>
        <w:bottom w:val="single" w:sz="4" w:space="0" w:color="auto"/>
      </w:pBdr>
      <w:spacing w:before="100" w:beforeAutospacing="1" w:after="100" w:afterAutospacing="1"/>
      <w:jc w:val="center"/>
    </w:pPr>
    <w:rPr>
      <w:b/>
      <w:bCs/>
    </w:rPr>
  </w:style>
  <w:style w:type="paragraph" w:customStyle="1" w:styleId="xl108">
    <w:name w:val="xl108"/>
    <w:basedOn w:val="a"/>
    <w:rsid w:val="001A3E71"/>
    <w:pPr>
      <w:pBdr>
        <w:top w:val="single" w:sz="4" w:space="0" w:color="auto"/>
      </w:pBdr>
      <w:spacing w:before="100" w:beforeAutospacing="1" w:after="100" w:afterAutospacing="1"/>
      <w:jc w:val="center"/>
    </w:pPr>
    <w:rPr>
      <w:b/>
      <w:bCs/>
    </w:rPr>
  </w:style>
  <w:style w:type="paragraph" w:customStyle="1" w:styleId="xl109">
    <w:name w:val="xl109"/>
    <w:basedOn w:val="a"/>
    <w:rsid w:val="001A3E71"/>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0">
    <w:name w:val="xl110"/>
    <w:basedOn w:val="a"/>
    <w:rsid w:val="001A3E71"/>
    <w:pPr>
      <w:pBdr>
        <w:top w:val="single" w:sz="4" w:space="0" w:color="auto"/>
        <w:bottom w:val="single" w:sz="4" w:space="0" w:color="auto"/>
      </w:pBdr>
      <w:spacing w:before="100" w:beforeAutospacing="1" w:after="100" w:afterAutospacing="1"/>
      <w:jc w:val="center"/>
    </w:pPr>
  </w:style>
  <w:style w:type="paragraph" w:customStyle="1" w:styleId="xl111">
    <w:name w:val="xl111"/>
    <w:basedOn w:val="a"/>
    <w:rsid w:val="001A3E7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1A3E71"/>
    <w:pPr>
      <w:pBdr>
        <w:bottom w:val="single" w:sz="4" w:space="0" w:color="auto"/>
      </w:pBdr>
      <w:spacing w:before="100" w:beforeAutospacing="1" w:after="100" w:afterAutospacing="1"/>
      <w:jc w:val="center"/>
      <w:textAlignment w:val="top"/>
    </w:pPr>
    <w:rPr>
      <w:b/>
      <w:bCs/>
    </w:rPr>
  </w:style>
  <w:style w:type="paragraph" w:customStyle="1" w:styleId="xl113">
    <w:name w:val="xl113"/>
    <w:basedOn w:val="a"/>
    <w:rsid w:val="001A3E71"/>
    <w:pPr>
      <w:spacing w:before="100" w:beforeAutospacing="1" w:after="100" w:afterAutospacing="1"/>
      <w:jc w:val="center"/>
      <w:textAlignment w:val="center"/>
    </w:pPr>
  </w:style>
  <w:style w:type="numbering" w:customStyle="1" w:styleId="50">
    <w:name w:val="Нет списка5"/>
    <w:next w:val="a2"/>
    <w:uiPriority w:val="99"/>
    <w:semiHidden/>
    <w:unhideWhenUsed/>
    <w:rsid w:val="001A3E71"/>
  </w:style>
  <w:style w:type="numbering" w:customStyle="1" w:styleId="6">
    <w:name w:val="Нет списка6"/>
    <w:next w:val="a2"/>
    <w:uiPriority w:val="99"/>
    <w:semiHidden/>
    <w:unhideWhenUsed/>
    <w:rsid w:val="001A3E71"/>
  </w:style>
  <w:style w:type="numbering" w:customStyle="1" w:styleId="7">
    <w:name w:val="Нет списка7"/>
    <w:next w:val="a2"/>
    <w:uiPriority w:val="99"/>
    <w:semiHidden/>
    <w:unhideWhenUsed/>
    <w:rsid w:val="001A3E71"/>
  </w:style>
  <w:style w:type="character" w:customStyle="1" w:styleId="ConsPlusNormal0">
    <w:name w:val="ConsPlusNormal Знак"/>
    <w:link w:val="ConsPlusNormal"/>
    <w:locked/>
    <w:rsid w:val="00903C98"/>
    <w:rPr>
      <w:rFonts w:ascii="Arial" w:hAnsi="Arial" w:cs="Arial"/>
      <w:lang w:val="ru-RU" w:eastAsia="ru-RU" w:bidi="ar-SA"/>
    </w:rPr>
  </w:style>
  <w:style w:type="numbering" w:customStyle="1" w:styleId="8">
    <w:name w:val="Нет списка8"/>
    <w:next w:val="a2"/>
    <w:uiPriority w:val="99"/>
    <w:semiHidden/>
    <w:unhideWhenUsed/>
    <w:rsid w:val="00BC2B32"/>
  </w:style>
  <w:style w:type="numbering" w:customStyle="1" w:styleId="9">
    <w:name w:val="Нет списка9"/>
    <w:next w:val="a2"/>
    <w:uiPriority w:val="99"/>
    <w:semiHidden/>
    <w:unhideWhenUsed/>
    <w:rsid w:val="00BC2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Block Text"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AF0"/>
    <w:rPr>
      <w:sz w:val="24"/>
      <w:szCs w:val="24"/>
    </w:rPr>
  </w:style>
  <w:style w:type="paragraph" w:styleId="1">
    <w:name w:val="heading 1"/>
    <w:basedOn w:val="a"/>
    <w:next w:val="a"/>
    <w:link w:val="10"/>
    <w:qFormat/>
    <w:rsid w:val="001A3E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A3E71"/>
    <w:pPr>
      <w:keepNext/>
      <w:spacing w:before="240" w:after="60"/>
      <w:jc w:val="center"/>
      <w:outlineLvl w:val="1"/>
    </w:pPr>
    <w:rPr>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3028D"/>
    <w:pPr>
      <w:widowControl w:val="0"/>
      <w:autoSpaceDE w:val="0"/>
      <w:autoSpaceDN w:val="0"/>
      <w:adjustRightInd w:val="0"/>
    </w:pPr>
    <w:rPr>
      <w:rFonts w:ascii="Courier New" w:hAnsi="Courier New" w:cs="Courier New"/>
    </w:rPr>
  </w:style>
  <w:style w:type="paragraph" w:styleId="a3">
    <w:name w:val="header"/>
    <w:basedOn w:val="a"/>
    <w:link w:val="a4"/>
    <w:uiPriority w:val="99"/>
    <w:rsid w:val="00E3028D"/>
    <w:pPr>
      <w:tabs>
        <w:tab w:val="center" w:pos="4677"/>
        <w:tab w:val="right" w:pos="9355"/>
      </w:tabs>
    </w:pPr>
  </w:style>
  <w:style w:type="character" w:customStyle="1" w:styleId="a4">
    <w:name w:val="Верхний колонтитул Знак"/>
    <w:link w:val="a3"/>
    <w:uiPriority w:val="99"/>
    <w:rsid w:val="00E3028D"/>
    <w:rPr>
      <w:sz w:val="24"/>
      <w:szCs w:val="24"/>
      <w:lang w:val="ru-RU" w:eastAsia="ru-RU" w:bidi="ar-SA"/>
    </w:rPr>
  </w:style>
  <w:style w:type="character" w:styleId="a5">
    <w:name w:val="page number"/>
    <w:basedOn w:val="a0"/>
    <w:rsid w:val="00E3028D"/>
  </w:style>
  <w:style w:type="paragraph" w:styleId="a6">
    <w:name w:val="footer"/>
    <w:basedOn w:val="a"/>
    <w:link w:val="a7"/>
    <w:uiPriority w:val="99"/>
    <w:rsid w:val="00E3028D"/>
    <w:pPr>
      <w:tabs>
        <w:tab w:val="center" w:pos="4677"/>
        <w:tab w:val="right" w:pos="9355"/>
      </w:tabs>
    </w:pPr>
  </w:style>
  <w:style w:type="character" w:customStyle="1" w:styleId="a7">
    <w:name w:val="Нижний колонтитул Знак"/>
    <w:link w:val="a6"/>
    <w:uiPriority w:val="99"/>
    <w:rsid w:val="00E3028D"/>
    <w:rPr>
      <w:sz w:val="24"/>
      <w:szCs w:val="24"/>
      <w:lang w:val="ru-RU" w:eastAsia="ru-RU" w:bidi="ar-SA"/>
    </w:rPr>
  </w:style>
  <w:style w:type="paragraph" w:customStyle="1" w:styleId="ConsPlusCell">
    <w:name w:val="ConsPlusCell"/>
    <w:rsid w:val="006039A9"/>
    <w:pPr>
      <w:widowControl w:val="0"/>
      <w:autoSpaceDE w:val="0"/>
      <w:autoSpaceDN w:val="0"/>
      <w:adjustRightInd w:val="0"/>
    </w:pPr>
    <w:rPr>
      <w:rFonts w:ascii="Arial" w:hAnsi="Arial" w:cs="Arial"/>
    </w:rPr>
  </w:style>
  <w:style w:type="paragraph" w:customStyle="1" w:styleId="Default">
    <w:name w:val="Default"/>
    <w:rsid w:val="00072547"/>
    <w:pPr>
      <w:autoSpaceDE w:val="0"/>
      <w:autoSpaceDN w:val="0"/>
      <w:adjustRightInd w:val="0"/>
    </w:pPr>
    <w:rPr>
      <w:color w:val="000000"/>
      <w:sz w:val="24"/>
      <w:szCs w:val="24"/>
    </w:rPr>
  </w:style>
  <w:style w:type="paragraph" w:styleId="a8">
    <w:name w:val="List Paragraph"/>
    <w:basedOn w:val="a"/>
    <w:uiPriority w:val="34"/>
    <w:qFormat/>
    <w:rsid w:val="00B84629"/>
    <w:pPr>
      <w:spacing w:after="200" w:line="276" w:lineRule="auto"/>
      <w:ind w:left="720"/>
      <w:contextualSpacing/>
    </w:pPr>
    <w:rPr>
      <w:rFonts w:ascii="Calibri" w:hAnsi="Calibri"/>
      <w:sz w:val="22"/>
      <w:szCs w:val="22"/>
    </w:rPr>
  </w:style>
  <w:style w:type="table" w:styleId="a9">
    <w:name w:val="Table Grid"/>
    <w:basedOn w:val="a1"/>
    <w:uiPriority w:val="59"/>
    <w:rsid w:val="008B165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footnote text"/>
    <w:basedOn w:val="a"/>
    <w:link w:val="ab"/>
    <w:rsid w:val="00A313E2"/>
    <w:rPr>
      <w:sz w:val="20"/>
      <w:szCs w:val="20"/>
    </w:rPr>
  </w:style>
  <w:style w:type="character" w:customStyle="1" w:styleId="ab">
    <w:name w:val="Текст сноски Знак"/>
    <w:basedOn w:val="a0"/>
    <w:link w:val="aa"/>
    <w:rsid w:val="00A313E2"/>
  </w:style>
  <w:style w:type="character" w:styleId="ac">
    <w:name w:val="footnote reference"/>
    <w:rsid w:val="00A313E2"/>
    <w:rPr>
      <w:vertAlign w:val="superscript"/>
    </w:rPr>
  </w:style>
  <w:style w:type="paragraph" w:styleId="ad">
    <w:name w:val="Balloon Text"/>
    <w:basedOn w:val="a"/>
    <w:link w:val="ae"/>
    <w:uiPriority w:val="99"/>
    <w:rsid w:val="00D703F3"/>
    <w:rPr>
      <w:rFonts w:ascii="Tahoma" w:hAnsi="Tahoma"/>
      <w:sz w:val="16"/>
      <w:szCs w:val="16"/>
    </w:rPr>
  </w:style>
  <w:style w:type="character" w:customStyle="1" w:styleId="ae">
    <w:name w:val="Текст выноски Знак"/>
    <w:link w:val="ad"/>
    <w:uiPriority w:val="99"/>
    <w:rsid w:val="00D703F3"/>
    <w:rPr>
      <w:rFonts w:ascii="Tahoma" w:hAnsi="Tahoma" w:cs="Tahoma"/>
      <w:sz w:val="16"/>
      <w:szCs w:val="16"/>
    </w:rPr>
  </w:style>
  <w:style w:type="character" w:customStyle="1" w:styleId="10">
    <w:name w:val="Заголовок 1 Знак"/>
    <w:basedOn w:val="a0"/>
    <w:link w:val="1"/>
    <w:rsid w:val="001A3E71"/>
    <w:rPr>
      <w:rFonts w:ascii="Cambria" w:hAnsi="Cambria"/>
      <w:b/>
      <w:bCs/>
      <w:kern w:val="32"/>
      <w:sz w:val="32"/>
      <w:szCs w:val="32"/>
    </w:rPr>
  </w:style>
  <w:style w:type="character" w:customStyle="1" w:styleId="20">
    <w:name w:val="Заголовок 2 Знак"/>
    <w:basedOn w:val="a0"/>
    <w:link w:val="2"/>
    <w:rsid w:val="001A3E71"/>
    <w:rPr>
      <w:b/>
      <w:bCs/>
      <w:iCs/>
      <w:sz w:val="28"/>
      <w:szCs w:val="28"/>
    </w:rPr>
  </w:style>
  <w:style w:type="paragraph" w:customStyle="1" w:styleId="af">
    <w:name w:val="МОН"/>
    <w:basedOn w:val="a"/>
    <w:rsid w:val="001A3E71"/>
    <w:pPr>
      <w:spacing w:line="360" w:lineRule="auto"/>
      <w:ind w:firstLine="709"/>
      <w:jc w:val="both"/>
    </w:pPr>
    <w:rPr>
      <w:sz w:val="28"/>
    </w:rPr>
  </w:style>
  <w:style w:type="paragraph" w:styleId="af0">
    <w:name w:val="Normal (Web)"/>
    <w:aliases w:val="Обычный (веб)1,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uiPriority w:val="99"/>
    <w:qFormat/>
    <w:rsid w:val="001A3E71"/>
    <w:pPr>
      <w:spacing w:before="30" w:after="30"/>
    </w:pPr>
    <w:rPr>
      <w:rFonts w:ascii="Arial" w:hAnsi="Arial" w:cs="Arial"/>
      <w:color w:val="332E2D"/>
      <w:spacing w:val="2"/>
    </w:rPr>
  </w:style>
  <w:style w:type="paragraph" w:customStyle="1" w:styleId="af1">
    <w:name w:val="Знак"/>
    <w:basedOn w:val="a"/>
    <w:rsid w:val="001A3E71"/>
    <w:pPr>
      <w:spacing w:after="160" w:line="240" w:lineRule="exact"/>
    </w:pPr>
    <w:rPr>
      <w:rFonts w:ascii="Verdana" w:hAnsi="Verdana"/>
      <w:sz w:val="20"/>
      <w:szCs w:val="20"/>
      <w:lang w:val="en-US" w:eastAsia="en-US"/>
    </w:rPr>
  </w:style>
  <w:style w:type="paragraph" w:customStyle="1" w:styleId="af2">
    <w:name w:val="МОН Знак"/>
    <w:basedOn w:val="a"/>
    <w:rsid w:val="001A3E71"/>
    <w:pPr>
      <w:spacing w:line="360" w:lineRule="auto"/>
      <w:ind w:firstLine="709"/>
      <w:jc w:val="both"/>
    </w:pPr>
    <w:rPr>
      <w:sz w:val="28"/>
    </w:rPr>
  </w:style>
  <w:style w:type="character" w:customStyle="1" w:styleId="af3">
    <w:name w:val="МОН Знак Знак"/>
    <w:rsid w:val="001A3E71"/>
    <w:rPr>
      <w:noProof w:val="0"/>
      <w:sz w:val="28"/>
      <w:szCs w:val="24"/>
      <w:lang w:val="ru-RU" w:eastAsia="ru-RU" w:bidi="ar-SA"/>
    </w:rPr>
  </w:style>
  <w:style w:type="paragraph" w:customStyle="1" w:styleId="11">
    <w:name w:val="Знак1"/>
    <w:basedOn w:val="a"/>
    <w:rsid w:val="001A3E71"/>
    <w:rPr>
      <w:rFonts w:ascii="Verdana" w:hAnsi="Verdana" w:cs="Verdana"/>
      <w:sz w:val="20"/>
      <w:szCs w:val="20"/>
      <w:lang w:val="en-US" w:eastAsia="en-US"/>
    </w:rPr>
  </w:style>
  <w:style w:type="paragraph" w:styleId="af4">
    <w:name w:val="Body Text"/>
    <w:basedOn w:val="a"/>
    <w:link w:val="af5"/>
    <w:uiPriority w:val="99"/>
    <w:rsid w:val="001A3E71"/>
    <w:pPr>
      <w:jc w:val="center"/>
    </w:pPr>
    <w:rPr>
      <w:rFonts w:ascii="Arial" w:hAnsi="Arial"/>
      <w:b/>
      <w:bCs/>
      <w:sz w:val="28"/>
      <w:szCs w:val="28"/>
    </w:rPr>
  </w:style>
  <w:style w:type="character" w:customStyle="1" w:styleId="af5">
    <w:name w:val="Основной текст Знак"/>
    <w:basedOn w:val="a0"/>
    <w:link w:val="af4"/>
    <w:uiPriority w:val="99"/>
    <w:rsid w:val="001A3E71"/>
    <w:rPr>
      <w:rFonts w:ascii="Arial" w:hAnsi="Arial"/>
      <w:b/>
      <w:bCs/>
      <w:sz w:val="28"/>
      <w:szCs w:val="28"/>
    </w:rPr>
  </w:style>
  <w:style w:type="paragraph" w:customStyle="1" w:styleId="ConsPlusTitle">
    <w:name w:val="ConsPlusTitle"/>
    <w:rsid w:val="001A3E71"/>
    <w:pPr>
      <w:widowControl w:val="0"/>
      <w:autoSpaceDE w:val="0"/>
      <w:autoSpaceDN w:val="0"/>
      <w:adjustRightInd w:val="0"/>
    </w:pPr>
    <w:rPr>
      <w:b/>
      <w:bCs/>
      <w:sz w:val="24"/>
      <w:szCs w:val="24"/>
    </w:rPr>
  </w:style>
  <w:style w:type="paragraph" w:customStyle="1" w:styleId="ConsPlusNormal">
    <w:name w:val="ConsPlusNormal"/>
    <w:link w:val="ConsPlusNormal0"/>
    <w:rsid w:val="001A3E71"/>
    <w:pPr>
      <w:widowControl w:val="0"/>
      <w:autoSpaceDE w:val="0"/>
      <w:autoSpaceDN w:val="0"/>
      <w:adjustRightInd w:val="0"/>
      <w:ind w:firstLine="720"/>
    </w:pPr>
    <w:rPr>
      <w:rFonts w:ascii="Arial" w:hAnsi="Arial" w:cs="Arial"/>
    </w:rPr>
  </w:style>
  <w:style w:type="paragraph" w:styleId="3">
    <w:name w:val="Body Text 3"/>
    <w:basedOn w:val="a"/>
    <w:link w:val="30"/>
    <w:rsid w:val="001A3E71"/>
    <w:pPr>
      <w:spacing w:after="120"/>
    </w:pPr>
    <w:rPr>
      <w:sz w:val="16"/>
      <w:szCs w:val="16"/>
    </w:rPr>
  </w:style>
  <w:style w:type="character" w:customStyle="1" w:styleId="30">
    <w:name w:val="Основной текст 3 Знак"/>
    <w:basedOn w:val="a0"/>
    <w:link w:val="3"/>
    <w:rsid w:val="001A3E71"/>
    <w:rPr>
      <w:sz w:val="16"/>
      <w:szCs w:val="16"/>
    </w:rPr>
  </w:style>
  <w:style w:type="paragraph" w:customStyle="1" w:styleId="af6">
    <w:name w:val="МОН основной"/>
    <w:basedOn w:val="a"/>
    <w:link w:val="af7"/>
    <w:rsid w:val="001A3E71"/>
    <w:pPr>
      <w:spacing w:line="360" w:lineRule="auto"/>
      <w:ind w:firstLine="709"/>
      <w:jc w:val="both"/>
    </w:pPr>
    <w:rPr>
      <w:sz w:val="28"/>
    </w:rPr>
  </w:style>
  <w:style w:type="character" w:customStyle="1" w:styleId="af7">
    <w:name w:val="МОН основной Знак"/>
    <w:link w:val="af6"/>
    <w:rsid w:val="001A3E71"/>
    <w:rPr>
      <w:sz w:val="28"/>
      <w:szCs w:val="24"/>
    </w:rPr>
  </w:style>
  <w:style w:type="paragraph" w:styleId="af8">
    <w:name w:val="Body Text Indent"/>
    <w:basedOn w:val="a"/>
    <w:link w:val="af9"/>
    <w:rsid w:val="001A3E71"/>
    <w:pPr>
      <w:spacing w:after="120"/>
      <w:ind w:left="283"/>
    </w:pPr>
  </w:style>
  <w:style w:type="character" w:customStyle="1" w:styleId="af9">
    <w:name w:val="Основной текст с отступом Знак"/>
    <w:basedOn w:val="a0"/>
    <w:link w:val="af8"/>
    <w:rsid w:val="001A3E71"/>
    <w:rPr>
      <w:sz w:val="24"/>
      <w:szCs w:val="24"/>
    </w:rPr>
  </w:style>
  <w:style w:type="paragraph" w:styleId="HTML">
    <w:name w:val="HTML Preformatted"/>
    <w:basedOn w:val="a"/>
    <w:link w:val="HTML0"/>
    <w:rsid w:val="001A3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1A3E71"/>
    <w:rPr>
      <w:rFonts w:ascii="Courier New" w:hAnsi="Courier New" w:cs="Courier New"/>
    </w:rPr>
  </w:style>
  <w:style w:type="paragraph" w:styleId="afa">
    <w:name w:val="Title"/>
    <w:basedOn w:val="a"/>
    <w:link w:val="afb"/>
    <w:qFormat/>
    <w:rsid w:val="001A3E71"/>
    <w:pPr>
      <w:jc w:val="center"/>
    </w:pPr>
    <w:rPr>
      <w:sz w:val="28"/>
      <w:szCs w:val="20"/>
    </w:rPr>
  </w:style>
  <w:style w:type="character" w:customStyle="1" w:styleId="afb">
    <w:name w:val="Название Знак"/>
    <w:basedOn w:val="a0"/>
    <w:link w:val="afa"/>
    <w:rsid w:val="001A3E71"/>
    <w:rPr>
      <w:sz w:val="28"/>
    </w:rPr>
  </w:style>
  <w:style w:type="character" w:customStyle="1" w:styleId="FontStyle11">
    <w:name w:val="Font Style11"/>
    <w:rsid w:val="001A3E71"/>
    <w:rPr>
      <w:rFonts w:ascii="Times New Roman" w:hAnsi="Times New Roman" w:cs="Times New Roman"/>
      <w:i/>
      <w:iCs/>
      <w:sz w:val="26"/>
      <w:szCs w:val="26"/>
    </w:rPr>
  </w:style>
  <w:style w:type="paragraph" w:customStyle="1" w:styleId="12">
    <w:name w:val="Основной текст1"/>
    <w:basedOn w:val="a"/>
    <w:rsid w:val="001A3E71"/>
    <w:pPr>
      <w:widowControl w:val="0"/>
      <w:shd w:val="clear" w:color="auto" w:fill="FFFFFF"/>
      <w:spacing w:before="240" w:line="298" w:lineRule="exact"/>
      <w:jc w:val="both"/>
    </w:pPr>
    <w:rPr>
      <w:color w:val="000000"/>
      <w:spacing w:val="13"/>
      <w:sz w:val="21"/>
      <w:szCs w:val="21"/>
    </w:rPr>
  </w:style>
  <w:style w:type="paragraph" w:customStyle="1" w:styleId="western">
    <w:name w:val="western"/>
    <w:basedOn w:val="a"/>
    <w:rsid w:val="001A3E71"/>
    <w:pPr>
      <w:spacing w:before="100" w:beforeAutospacing="1" w:after="100" w:afterAutospacing="1"/>
    </w:pPr>
  </w:style>
  <w:style w:type="character" w:styleId="afc">
    <w:name w:val="Hyperlink"/>
    <w:unhideWhenUsed/>
    <w:rsid w:val="001A3E71"/>
    <w:rPr>
      <w:color w:val="0000FF"/>
      <w:u w:val="single"/>
    </w:rPr>
  </w:style>
  <w:style w:type="character" w:customStyle="1" w:styleId="afd">
    <w:name w:val="Основной текст + Полужирный"/>
    <w:rsid w:val="001A3E71"/>
    <w:rPr>
      <w:b/>
      <w:bCs/>
      <w:sz w:val="27"/>
      <w:szCs w:val="27"/>
      <w:shd w:val="clear" w:color="auto" w:fill="FFFFFF"/>
    </w:rPr>
  </w:style>
  <w:style w:type="paragraph" w:customStyle="1" w:styleId="21">
    <w:name w:val="Основной текст2"/>
    <w:basedOn w:val="a"/>
    <w:uiPriority w:val="99"/>
    <w:rsid w:val="001A3E71"/>
    <w:pPr>
      <w:shd w:val="clear" w:color="auto" w:fill="FFFFFF"/>
      <w:spacing w:after="360" w:line="0" w:lineRule="atLeast"/>
    </w:pPr>
    <w:rPr>
      <w:color w:val="000000"/>
    </w:rPr>
  </w:style>
  <w:style w:type="paragraph" w:styleId="afe">
    <w:name w:val="No Spacing"/>
    <w:link w:val="aff"/>
    <w:uiPriority w:val="1"/>
    <w:qFormat/>
    <w:rsid w:val="001A3E71"/>
    <w:rPr>
      <w:rFonts w:ascii="Calibri" w:hAnsi="Calibri"/>
      <w:sz w:val="22"/>
      <w:szCs w:val="22"/>
    </w:rPr>
  </w:style>
  <w:style w:type="character" w:customStyle="1" w:styleId="aff">
    <w:name w:val="Без интервала Знак"/>
    <w:link w:val="afe"/>
    <w:uiPriority w:val="1"/>
    <w:locked/>
    <w:rsid w:val="001A3E71"/>
    <w:rPr>
      <w:rFonts w:ascii="Calibri" w:hAnsi="Calibri"/>
      <w:sz w:val="22"/>
      <w:szCs w:val="22"/>
      <w:lang w:bidi="ar-SA"/>
    </w:rPr>
  </w:style>
  <w:style w:type="paragraph" w:customStyle="1" w:styleId="Style25">
    <w:name w:val="Style25"/>
    <w:basedOn w:val="a"/>
    <w:uiPriority w:val="99"/>
    <w:rsid w:val="001A3E71"/>
    <w:pPr>
      <w:widowControl w:val="0"/>
      <w:autoSpaceDE w:val="0"/>
      <w:autoSpaceDN w:val="0"/>
      <w:adjustRightInd w:val="0"/>
      <w:spacing w:line="360" w:lineRule="exact"/>
      <w:ind w:firstLine="744"/>
      <w:jc w:val="both"/>
    </w:pPr>
  </w:style>
  <w:style w:type="character" w:customStyle="1" w:styleId="FontStyle80">
    <w:name w:val="Font Style80"/>
    <w:uiPriority w:val="99"/>
    <w:rsid w:val="001A3E71"/>
    <w:rPr>
      <w:rFonts w:ascii="Times New Roman" w:hAnsi="Times New Roman" w:cs="Times New Roman"/>
      <w:sz w:val="26"/>
      <w:szCs w:val="26"/>
    </w:rPr>
  </w:style>
  <w:style w:type="character" w:customStyle="1" w:styleId="aff0">
    <w:name w:val="Основной текст_"/>
    <w:link w:val="31"/>
    <w:rsid w:val="001A3E71"/>
    <w:rPr>
      <w:sz w:val="23"/>
      <w:szCs w:val="23"/>
      <w:shd w:val="clear" w:color="auto" w:fill="FFFFFF"/>
    </w:rPr>
  </w:style>
  <w:style w:type="paragraph" w:customStyle="1" w:styleId="31">
    <w:name w:val="Основной текст3"/>
    <w:basedOn w:val="a"/>
    <w:link w:val="aff0"/>
    <w:rsid w:val="001A3E71"/>
    <w:pPr>
      <w:shd w:val="clear" w:color="auto" w:fill="FFFFFF"/>
      <w:spacing w:line="281" w:lineRule="exact"/>
      <w:jc w:val="center"/>
    </w:pPr>
    <w:rPr>
      <w:sz w:val="23"/>
      <w:szCs w:val="23"/>
    </w:rPr>
  </w:style>
  <w:style w:type="character" w:customStyle="1" w:styleId="aff1">
    <w:name w:val="Основной текст + Курсив"/>
    <w:rsid w:val="001A3E71"/>
    <w:rPr>
      <w:rFonts w:ascii="Times New Roman" w:eastAsia="Times New Roman" w:hAnsi="Times New Roman" w:cs="Times New Roman"/>
      <w:i/>
      <w:iCs/>
      <w:sz w:val="27"/>
      <w:szCs w:val="27"/>
      <w:shd w:val="clear" w:color="auto" w:fill="FFFFFF"/>
      <w:lang w:bidi="ar-SA"/>
    </w:rPr>
  </w:style>
  <w:style w:type="paragraph" w:customStyle="1" w:styleId="5">
    <w:name w:val="Основной текст5"/>
    <w:basedOn w:val="a"/>
    <w:rsid w:val="001A3E71"/>
    <w:pPr>
      <w:shd w:val="clear" w:color="auto" w:fill="FFFFFF"/>
      <w:spacing w:after="240" w:line="312" w:lineRule="exact"/>
      <w:jc w:val="both"/>
    </w:pPr>
    <w:rPr>
      <w:sz w:val="27"/>
      <w:szCs w:val="27"/>
      <w:shd w:val="clear" w:color="auto" w:fill="FFFFFF"/>
    </w:rPr>
  </w:style>
  <w:style w:type="numbering" w:customStyle="1" w:styleId="13">
    <w:name w:val="Нет списка1"/>
    <w:next w:val="a2"/>
    <w:uiPriority w:val="99"/>
    <w:semiHidden/>
    <w:unhideWhenUsed/>
    <w:rsid w:val="001A3E71"/>
  </w:style>
  <w:style w:type="character" w:customStyle="1" w:styleId="14">
    <w:name w:val="Верхний колонтитул Знак1"/>
    <w:basedOn w:val="a0"/>
    <w:uiPriority w:val="99"/>
    <w:semiHidden/>
    <w:rsid w:val="001A3E71"/>
  </w:style>
  <w:style w:type="character" w:customStyle="1" w:styleId="15">
    <w:name w:val="Нижний колонтитул Знак1"/>
    <w:basedOn w:val="a0"/>
    <w:uiPriority w:val="99"/>
    <w:semiHidden/>
    <w:rsid w:val="001A3E71"/>
  </w:style>
  <w:style w:type="character" w:customStyle="1" w:styleId="aff2">
    <w:name w:val="Текст концевой сноски Знак"/>
    <w:link w:val="aff3"/>
    <w:uiPriority w:val="99"/>
    <w:rsid w:val="001A3E71"/>
  </w:style>
  <w:style w:type="paragraph" w:styleId="aff3">
    <w:name w:val="endnote text"/>
    <w:basedOn w:val="a"/>
    <w:link w:val="aff2"/>
    <w:uiPriority w:val="99"/>
    <w:unhideWhenUsed/>
    <w:rsid w:val="001A3E71"/>
    <w:rPr>
      <w:sz w:val="20"/>
      <w:szCs w:val="20"/>
    </w:rPr>
  </w:style>
  <w:style w:type="character" w:customStyle="1" w:styleId="16">
    <w:name w:val="Текст концевой сноски Знак1"/>
    <w:basedOn w:val="a0"/>
    <w:uiPriority w:val="99"/>
    <w:rsid w:val="001A3E71"/>
  </w:style>
  <w:style w:type="character" w:customStyle="1" w:styleId="17">
    <w:name w:val="Текст выноски Знак1"/>
    <w:uiPriority w:val="99"/>
    <w:semiHidden/>
    <w:rsid w:val="001A3E71"/>
    <w:rPr>
      <w:rFonts w:ascii="Tahoma" w:hAnsi="Tahoma" w:cs="Tahoma"/>
      <w:sz w:val="16"/>
      <w:szCs w:val="16"/>
    </w:rPr>
  </w:style>
  <w:style w:type="character" w:customStyle="1" w:styleId="22">
    <w:name w:val="Основной текст с отступом 2 Знак"/>
    <w:link w:val="23"/>
    <w:uiPriority w:val="99"/>
    <w:rsid w:val="001A3E71"/>
    <w:rPr>
      <w:sz w:val="24"/>
      <w:szCs w:val="24"/>
    </w:rPr>
  </w:style>
  <w:style w:type="paragraph" w:styleId="23">
    <w:name w:val="Body Text Indent 2"/>
    <w:basedOn w:val="a"/>
    <w:link w:val="22"/>
    <w:uiPriority w:val="99"/>
    <w:unhideWhenUsed/>
    <w:rsid w:val="001A3E71"/>
    <w:pPr>
      <w:spacing w:after="120" w:line="480" w:lineRule="auto"/>
      <w:ind w:left="283"/>
    </w:pPr>
  </w:style>
  <w:style w:type="character" w:customStyle="1" w:styleId="210">
    <w:name w:val="Основной текст с отступом 2 Знак1"/>
    <w:basedOn w:val="a0"/>
    <w:uiPriority w:val="99"/>
    <w:rsid w:val="001A3E71"/>
    <w:rPr>
      <w:sz w:val="24"/>
      <w:szCs w:val="24"/>
    </w:rPr>
  </w:style>
  <w:style w:type="paragraph" w:styleId="aff4">
    <w:name w:val="Block Text"/>
    <w:basedOn w:val="a"/>
    <w:uiPriority w:val="99"/>
    <w:unhideWhenUsed/>
    <w:rsid w:val="001A3E71"/>
    <w:pPr>
      <w:ind w:left="-900" w:right="6115"/>
      <w:jc w:val="both"/>
    </w:pPr>
    <w:rPr>
      <w:rFonts w:ascii="Arial Narrow" w:hAnsi="Arial Narrow"/>
      <w:b/>
      <w:i/>
      <w:color w:val="000099"/>
      <w:sz w:val="28"/>
      <w:szCs w:val="28"/>
    </w:rPr>
  </w:style>
  <w:style w:type="paragraph" w:customStyle="1" w:styleId="18">
    <w:name w:val="Абзац списка1"/>
    <w:basedOn w:val="a"/>
    <w:rsid w:val="001A3E71"/>
    <w:pPr>
      <w:spacing w:after="200" w:line="276" w:lineRule="auto"/>
      <w:ind w:left="720"/>
      <w:contextualSpacing/>
    </w:pPr>
    <w:rPr>
      <w:rFonts w:ascii="Calibri" w:hAnsi="Calibri"/>
      <w:sz w:val="22"/>
      <w:szCs w:val="22"/>
      <w:lang w:eastAsia="en-US"/>
    </w:rPr>
  </w:style>
  <w:style w:type="character" w:styleId="aff5">
    <w:name w:val="endnote reference"/>
    <w:uiPriority w:val="99"/>
    <w:unhideWhenUsed/>
    <w:rsid w:val="001A3E71"/>
    <w:rPr>
      <w:vertAlign w:val="superscript"/>
    </w:rPr>
  </w:style>
  <w:style w:type="paragraph" w:customStyle="1" w:styleId="aff6">
    <w:name w:val="Знак Знак"/>
    <w:basedOn w:val="a"/>
    <w:rsid w:val="001A3E71"/>
    <w:pPr>
      <w:spacing w:after="160" w:line="240" w:lineRule="exact"/>
    </w:pPr>
    <w:rPr>
      <w:rFonts w:ascii="Verdana" w:hAnsi="Verdana"/>
      <w:sz w:val="20"/>
      <w:szCs w:val="20"/>
      <w:lang w:val="en-US" w:eastAsia="en-US"/>
    </w:rPr>
  </w:style>
  <w:style w:type="character" w:styleId="aff7">
    <w:name w:val="FollowedHyperlink"/>
    <w:uiPriority w:val="99"/>
    <w:unhideWhenUsed/>
    <w:rsid w:val="001A3E71"/>
    <w:rPr>
      <w:color w:val="800080"/>
      <w:u w:val="single"/>
    </w:rPr>
  </w:style>
  <w:style w:type="paragraph" w:styleId="19">
    <w:name w:val="toc 1"/>
    <w:basedOn w:val="a"/>
    <w:next w:val="a"/>
    <w:autoRedefine/>
    <w:unhideWhenUsed/>
    <w:rsid w:val="001A3E71"/>
    <w:pPr>
      <w:tabs>
        <w:tab w:val="right" w:leader="dot" w:pos="9344"/>
      </w:tabs>
      <w:jc w:val="center"/>
    </w:pPr>
    <w:rPr>
      <w:b/>
      <w:bCs/>
      <w:sz w:val="28"/>
      <w:szCs w:val="28"/>
    </w:rPr>
  </w:style>
  <w:style w:type="paragraph" w:customStyle="1" w:styleId="1a">
    <w:name w:val="Обычный1"/>
    <w:uiPriority w:val="99"/>
    <w:rsid w:val="001A3E71"/>
    <w:pPr>
      <w:widowControl w:val="0"/>
      <w:suppressAutoHyphens/>
      <w:spacing w:after="200" w:line="276" w:lineRule="auto"/>
    </w:pPr>
    <w:rPr>
      <w:kern w:val="1"/>
      <w:sz w:val="22"/>
      <w:szCs w:val="22"/>
      <w:lang w:eastAsia="ar-SA"/>
    </w:rPr>
  </w:style>
  <w:style w:type="paragraph" w:styleId="24">
    <w:name w:val="Body Text 2"/>
    <w:basedOn w:val="a"/>
    <w:link w:val="25"/>
    <w:rsid w:val="001A3E71"/>
    <w:pPr>
      <w:ind w:right="-1"/>
      <w:jc w:val="both"/>
    </w:pPr>
    <w:rPr>
      <w:sz w:val="28"/>
      <w:szCs w:val="20"/>
      <w:lang w:val="en-US"/>
    </w:rPr>
  </w:style>
  <w:style w:type="character" w:customStyle="1" w:styleId="25">
    <w:name w:val="Основной текст 2 Знак"/>
    <w:basedOn w:val="a0"/>
    <w:link w:val="24"/>
    <w:rsid w:val="001A3E71"/>
    <w:rPr>
      <w:sz w:val="28"/>
      <w:lang w:val="en-US"/>
    </w:rPr>
  </w:style>
  <w:style w:type="paragraph" w:styleId="32">
    <w:name w:val="Body Text Indent 3"/>
    <w:basedOn w:val="a"/>
    <w:link w:val="33"/>
    <w:uiPriority w:val="99"/>
    <w:unhideWhenUsed/>
    <w:rsid w:val="001A3E71"/>
    <w:pPr>
      <w:spacing w:after="120"/>
      <w:ind w:left="283"/>
      <w:jc w:val="both"/>
    </w:pPr>
    <w:rPr>
      <w:rFonts w:ascii="Times New Roman CYR" w:hAnsi="Times New Roman CYR"/>
      <w:sz w:val="16"/>
      <w:szCs w:val="16"/>
    </w:rPr>
  </w:style>
  <w:style w:type="character" w:customStyle="1" w:styleId="33">
    <w:name w:val="Основной текст с отступом 3 Знак"/>
    <w:basedOn w:val="a0"/>
    <w:link w:val="32"/>
    <w:uiPriority w:val="99"/>
    <w:rsid w:val="001A3E71"/>
    <w:rPr>
      <w:rFonts w:ascii="Times New Roman CYR" w:hAnsi="Times New Roman CYR"/>
      <w:sz w:val="16"/>
      <w:szCs w:val="16"/>
    </w:rPr>
  </w:style>
  <w:style w:type="paragraph" w:customStyle="1" w:styleId="26">
    <w:name w:val="Абзац списка2"/>
    <w:basedOn w:val="a"/>
    <w:qFormat/>
    <w:rsid w:val="001A3E71"/>
    <w:pPr>
      <w:spacing w:line="360" w:lineRule="auto"/>
      <w:ind w:firstLine="567"/>
      <w:contextualSpacing/>
      <w:jc w:val="both"/>
    </w:pPr>
    <w:rPr>
      <w:rFonts w:eastAsia="Calibri"/>
      <w:sz w:val="28"/>
      <w:szCs w:val="28"/>
      <w:lang w:eastAsia="en-US"/>
    </w:rPr>
  </w:style>
  <w:style w:type="character" w:styleId="aff8">
    <w:name w:val="Strong"/>
    <w:uiPriority w:val="22"/>
    <w:qFormat/>
    <w:rsid w:val="001A3E71"/>
    <w:rPr>
      <w:b/>
      <w:bCs/>
    </w:rPr>
  </w:style>
  <w:style w:type="paragraph" w:customStyle="1" w:styleId="p5">
    <w:name w:val="p5"/>
    <w:basedOn w:val="a"/>
    <w:rsid w:val="001A3E71"/>
    <w:pPr>
      <w:spacing w:before="100" w:beforeAutospacing="1" w:after="100" w:afterAutospacing="1"/>
    </w:pPr>
  </w:style>
  <w:style w:type="paragraph" w:customStyle="1" w:styleId="p2">
    <w:name w:val="p2"/>
    <w:basedOn w:val="a"/>
    <w:rsid w:val="001A3E71"/>
    <w:pPr>
      <w:spacing w:before="100" w:beforeAutospacing="1" w:after="100" w:afterAutospacing="1"/>
    </w:pPr>
  </w:style>
  <w:style w:type="character" w:customStyle="1" w:styleId="s2">
    <w:name w:val="s2"/>
    <w:basedOn w:val="a0"/>
    <w:rsid w:val="001A3E71"/>
  </w:style>
  <w:style w:type="paragraph" w:customStyle="1" w:styleId="p4">
    <w:name w:val="p4"/>
    <w:basedOn w:val="a"/>
    <w:rsid w:val="001A3E71"/>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rsid w:val="001A3E71"/>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rsid w:val="001A3E71"/>
    <w:rPr>
      <w:rFonts w:ascii="Times New Roman" w:hAnsi="Times New Roman" w:cs="Times New Roman" w:hint="default"/>
      <w:strike w:val="0"/>
      <w:dstrike w:val="0"/>
      <w:sz w:val="24"/>
      <w:szCs w:val="24"/>
      <w:u w:val="none"/>
      <w:effect w:val="none"/>
    </w:rPr>
  </w:style>
  <w:style w:type="paragraph" w:customStyle="1" w:styleId="aff9">
    <w:name w:val="Таблицы (моноширинный)"/>
    <w:basedOn w:val="a"/>
    <w:next w:val="a"/>
    <w:rsid w:val="001A3E71"/>
    <w:pPr>
      <w:widowControl w:val="0"/>
      <w:autoSpaceDE w:val="0"/>
      <w:autoSpaceDN w:val="0"/>
      <w:adjustRightInd w:val="0"/>
      <w:jc w:val="both"/>
    </w:pPr>
    <w:rPr>
      <w:rFonts w:ascii="Courier New" w:hAnsi="Courier New" w:cs="Courier New"/>
      <w:sz w:val="20"/>
      <w:szCs w:val="20"/>
    </w:rPr>
  </w:style>
  <w:style w:type="character" w:customStyle="1" w:styleId="FontStyle17">
    <w:name w:val="Font Style17"/>
    <w:rsid w:val="001A3E71"/>
    <w:rPr>
      <w:rFonts w:ascii="Times New Roman" w:hAnsi="Times New Roman" w:cs="Times New Roman"/>
      <w:sz w:val="16"/>
      <w:szCs w:val="16"/>
    </w:rPr>
  </w:style>
  <w:style w:type="paragraph" w:customStyle="1" w:styleId="Style4">
    <w:name w:val="Style4"/>
    <w:basedOn w:val="a"/>
    <w:rsid w:val="001A3E71"/>
    <w:pPr>
      <w:widowControl w:val="0"/>
      <w:suppressAutoHyphens/>
      <w:spacing w:line="221" w:lineRule="exact"/>
      <w:ind w:firstLine="494"/>
      <w:jc w:val="both"/>
    </w:pPr>
    <w:rPr>
      <w:kern w:val="1"/>
      <w:lang w:eastAsia="ar-SA"/>
    </w:rPr>
  </w:style>
  <w:style w:type="paragraph" w:customStyle="1" w:styleId="p6">
    <w:name w:val="p6"/>
    <w:basedOn w:val="a"/>
    <w:rsid w:val="001A3E71"/>
    <w:pPr>
      <w:spacing w:before="100" w:beforeAutospacing="1" w:after="100" w:afterAutospacing="1"/>
    </w:pPr>
  </w:style>
  <w:style w:type="numbering" w:customStyle="1" w:styleId="27">
    <w:name w:val="Нет списка2"/>
    <w:next w:val="a2"/>
    <w:uiPriority w:val="99"/>
    <w:semiHidden/>
    <w:unhideWhenUsed/>
    <w:rsid w:val="001A3E71"/>
  </w:style>
  <w:style w:type="numbering" w:customStyle="1" w:styleId="34">
    <w:name w:val="Нет списка3"/>
    <w:next w:val="a2"/>
    <w:uiPriority w:val="99"/>
    <w:semiHidden/>
    <w:unhideWhenUsed/>
    <w:rsid w:val="001A3E71"/>
  </w:style>
  <w:style w:type="table" w:customStyle="1" w:styleId="1b">
    <w:name w:val="Сетка таблицы1"/>
    <w:basedOn w:val="a1"/>
    <w:next w:val="a9"/>
    <w:uiPriority w:val="59"/>
    <w:rsid w:val="001A3E7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1A3E71"/>
  </w:style>
  <w:style w:type="paragraph" w:customStyle="1" w:styleId="font5">
    <w:name w:val="font5"/>
    <w:basedOn w:val="a"/>
    <w:rsid w:val="001A3E71"/>
    <w:pPr>
      <w:spacing w:before="100" w:beforeAutospacing="1" w:after="100" w:afterAutospacing="1"/>
    </w:pPr>
    <w:rPr>
      <w:b/>
      <w:bCs/>
      <w:color w:val="000000"/>
    </w:rPr>
  </w:style>
  <w:style w:type="paragraph" w:customStyle="1" w:styleId="font6">
    <w:name w:val="font6"/>
    <w:basedOn w:val="a"/>
    <w:rsid w:val="001A3E71"/>
    <w:pPr>
      <w:spacing w:before="100" w:beforeAutospacing="1" w:after="100" w:afterAutospacing="1"/>
    </w:pPr>
    <w:rPr>
      <w:b/>
      <w:bCs/>
      <w:color w:val="FF0000"/>
    </w:rPr>
  </w:style>
  <w:style w:type="paragraph" w:customStyle="1" w:styleId="xl63">
    <w:name w:val="xl63"/>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5">
    <w:name w:val="xl65"/>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66">
    <w:name w:val="xl66"/>
    <w:basedOn w:val="a"/>
    <w:rsid w:val="001A3E7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1A3E71"/>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68">
    <w:name w:val="xl68"/>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75">
    <w:name w:val="xl75"/>
    <w:basedOn w:val="a"/>
    <w:rsid w:val="001A3E7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1A3E71"/>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77">
    <w:name w:val="xl77"/>
    <w:basedOn w:val="a"/>
    <w:rsid w:val="001A3E71"/>
    <w:pPr>
      <w:spacing w:before="100" w:beforeAutospacing="1" w:after="100" w:afterAutospacing="1"/>
    </w:pPr>
  </w:style>
  <w:style w:type="paragraph" w:customStyle="1" w:styleId="xl78">
    <w:name w:val="xl78"/>
    <w:basedOn w:val="a"/>
    <w:rsid w:val="001A3E71"/>
    <w:pPr>
      <w:spacing w:before="100" w:beforeAutospacing="1" w:after="100" w:afterAutospacing="1"/>
    </w:pPr>
    <w:rPr>
      <w:b/>
      <w:bCs/>
    </w:rPr>
  </w:style>
  <w:style w:type="paragraph" w:customStyle="1" w:styleId="xl79">
    <w:name w:val="xl79"/>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2">
    <w:name w:val="xl82"/>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1A3E7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1A3E71"/>
    <w:pPr>
      <w:spacing w:before="100" w:beforeAutospacing="1" w:after="100" w:afterAutospacing="1"/>
    </w:pPr>
  </w:style>
  <w:style w:type="paragraph" w:customStyle="1" w:styleId="xl89">
    <w:name w:val="xl89"/>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1A3E7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1A3E7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rPr>
  </w:style>
  <w:style w:type="paragraph" w:customStyle="1" w:styleId="xl96">
    <w:name w:val="xl96"/>
    <w:basedOn w:val="a"/>
    <w:rsid w:val="001A3E71"/>
    <w:pPr>
      <w:pBdr>
        <w:top w:val="single" w:sz="4" w:space="0" w:color="auto"/>
        <w:left w:val="single" w:sz="4" w:space="0" w:color="auto"/>
        <w:right w:val="single" w:sz="4" w:space="0" w:color="auto"/>
      </w:pBdr>
      <w:spacing w:before="100" w:beforeAutospacing="1" w:after="100" w:afterAutospacing="1"/>
      <w:textAlignment w:val="center"/>
    </w:pPr>
    <w:rPr>
      <w:i/>
      <w:iCs/>
      <w:color w:val="000000"/>
    </w:rPr>
  </w:style>
  <w:style w:type="paragraph" w:customStyle="1" w:styleId="xl97">
    <w:name w:val="xl97"/>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8">
    <w:name w:val="xl98"/>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9">
    <w:name w:val="xl99"/>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
    <w:name w:val="xl100"/>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rPr>
  </w:style>
  <w:style w:type="paragraph" w:customStyle="1" w:styleId="xl101">
    <w:name w:val="xl101"/>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70C0"/>
    </w:rPr>
  </w:style>
  <w:style w:type="paragraph" w:customStyle="1" w:styleId="xl102">
    <w:name w:val="xl102"/>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rPr>
  </w:style>
  <w:style w:type="paragraph" w:customStyle="1" w:styleId="xl103">
    <w:name w:val="xl103"/>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rPr>
  </w:style>
  <w:style w:type="paragraph" w:customStyle="1" w:styleId="xl104">
    <w:name w:val="xl104"/>
    <w:basedOn w:val="a"/>
    <w:rsid w:val="001A3E71"/>
    <w:pPr>
      <w:pBdr>
        <w:top w:val="single" w:sz="4" w:space="0" w:color="auto"/>
      </w:pBdr>
      <w:spacing w:before="100" w:beforeAutospacing="1" w:after="100" w:afterAutospacing="1"/>
      <w:jc w:val="center"/>
    </w:pPr>
    <w:rPr>
      <w:b/>
      <w:bCs/>
    </w:rPr>
  </w:style>
  <w:style w:type="paragraph" w:customStyle="1" w:styleId="xl105">
    <w:name w:val="xl105"/>
    <w:basedOn w:val="a"/>
    <w:rsid w:val="001A3E71"/>
    <w:pPr>
      <w:pBdr>
        <w:bottom w:val="single" w:sz="4" w:space="0" w:color="auto"/>
      </w:pBdr>
      <w:spacing w:before="100" w:beforeAutospacing="1" w:after="100" w:afterAutospacing="1"/>
      <w:jc w:val="center"/>
    </w:pPr>
    <w:rPr>
      <w:b/>
      <w:bCs/>
    </w:rPr>
  </w:style>
  <w:style w:type="paragraph" w:customStyle="1" w:styleId="xl106">
    <w:name w:val="xl106"/>
    <w:basedOn w:val="a"/>
    <w:rsid w:val="001A3E71"/>
    <w:pPr>
      <w:pBdr>
        <w:bottom w:val="single" w:sz="4" w:space="0" w:color="auto"/>
      </w:pBdr>
      <w:spacing w:before="100" w:beforeAutospacing="1" w:after="100" w:afterAutospacing="1"/>
      <w:jc w:val="center"/>
    </w:pPr>
    <w:rPr>
      <w:b/>
      <w:bCs/>
    </w:rPr>
  </w:style>
  <w:style w:type="paragraph" w:customStyle="1" w:styleId="xl107">
    <w:name w:val="xl107"/>
    <w:basedOn w:val="a"/>
    <w:rsid w:val="001A3E71"/>
    <w:pPr>
      <w:pBdr>
        <w:top w:val="single" w:sz="4" w:space="0" w:color="auto"/>
        <w:bottom w:val="single" w:sz="4" w:space="0" w:color="auto"/>
      </w:pBdr>
      <w:spacing w:before="100" w:beforeAutospacing="1" w:after="100" w:afterAutospacing="1"/>
      <w:jc w:val="center"/>
    </w:pPr>
    <w:rPr>
      <w:b/>
      <w:bCs/>
    </w:rPr>
  </w:style>
  <w:style w:type="paragraph" w:customStyle="1" w:styleId="xl108">
    <w:name w:val="xl108"/>
    <w:basedOn w:val="a"/>
    <w:rsid w:val="001A3E71"/>
    <w:pPr>
      <w:pBdr>
        <w:top w:val="single" w:sz="4" w:space="0" w:color="auto"/>
      </w:pBdr>
      <w:spacing w:before="100" w:beforeAutospacing="1" w:after="100" w:afterAutospacing="1"/>
      <w:jc w:val="center"/>
    </w:pPr>
    <w:rPr>
      <w:b/>
      <w:bCs/>
    </w:rPr>
  </w:style>
  <w:style w:type="paragraph" w:customStyle="1" w:styleId="xl109">
    <w:name w:val="xl109"/>
    <w:basedOn w:val="a"/>
    <w:rsid w:val="001A3E71"/>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0">
    <w:name w:val="xl110"/>
    <w:basedOn w:val="a"/>
    <w:rsid w:val="001A3E71"/>
    <w:pPr>
      <w:pBdr>
        <w:top w:val="single" w:sz="4" w:space="0" w:color="auto"/>
        <w:bottom w:val="single" w:sz="4" w:space="0" w:color="auto"/>
      </w:pBdr>
      <w:spacing w:before="100" w:beforeAutospacing="1" w:after="100" w:afterAutospacing="1"/>
      <w:jc w:val="center"/>
    </w:pPr>
  </w:style>
  <w:style w:type="paragraph" w:customStyle="1" w:styleId="xl111">
    <w:name w:val="xl111"/>
    <w:basedOn w:val="a"/>
    <w:rsid w:val="001A3E7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1A3E71"/>
    <w:pPr>
      <w:pBdr>
        <w:bottom w:val="single" w:sz="4" w:space="0" w:color="auto"/>
      </w:pBdr>
      <w:spacing w:before="100" w:beforeAutospacing="1" w:after="100" w:afterAutospacing="1"/>
      <w:jc w:val="center"/>
      <w:textAlignment w:val="top"/>
    </w:pPr>
    <w:rPr>
      <w:b/>
      <w:bCs/>
    </w:rPr>
  </w:style>
  <w:style w:type="paragraph" w:customStyle="1" w:styleId="xl113">
    <w:name w:val="xl113"/>
    <w:basedOn w:val="a"/>
    <w:rsid w:val="001A3E71"/>
    <w:pPr>
      <w:spacing w:before="100" w:beforeAutospacing="1" w:after="100" w:afterAutospacing="1"/>
      <w:jc w:val="center"/>
      <w:textAlignment w:val="center"/>
    </w:pPr>
  </w:style>
  <w:style w:type="numbering" w:customStyle="1" w:styleId="50">
    <w:name w:val="Нет списка5"/>
    <w:next w:val="a2"/>
    <w:uiPriority w:val="99"/>
    <w:semiHidden/>
    <w:unhideWhenUsed/>
    <w:rsid w:val="001A3E71"/>
  </w:style>
  <w:style w:type="numbering" w:customStyle="1" w:styleId="6">
    <w:name w:val="Нет списка6"/>
    <w:next w:val="a2"/>
    <w:uiPriority w:val="99"/>
    <w:semiHidden/>
    <w:unhideWhenUsed/>
    <w:rsid w:val="001A3E71"/>
  </w:style>
  <w:style w:type="numbering" w:customStyle="1" w:styleId="7">
    <w:name w:val="Нет списка7"/>
    <w:next w:val="a2"/>
    <w:uiPriority w:val="99"/>
    <w:semiHidden/>
    <w:unhideWhenUsed/>
    <w:rsid w:val="001A3E71"/>
  </w:style>
  <w:style w:type="character" w:customStyle="1" w:styleId="ConsPlusNormal0">
    <w:name w:val="ConsPlusNormal Знак"/>
    <w:link w:val="ConsPlusNormal"/>
    <w:locked/>
    <w:rsid w:val="00903C98"/>
    <w:rPr>
      <w:rFonts w:ascii="Arial" w:hAnsi="Arial" w:cs="Arial"/>
      <w:lang w:val="ru-RU" w:eastAsia="ru-RU" w:bidi="ar-SA"/>
    </w:rPr>
  </w:style>
  <w:style w:type="numbering" w:customStyle="1" w:styleId="8">
    <w:name w:val="Нет списка8"/>
    <w:next w:val="a2"/>
    <w:uiPriority w:val="99"/>
    <w:semiHidden/>
    <w:unhideWhenUsed/>
    <w:rsid w:val="00BC2B32"/>
  </w:style>
  <w:style w:type="numbering" w:customStyle="1" w:styleId="9">
    <w:name w:val="Нет списка9"/>
    <w:next w:val="a2"/>
    <w:uiPriority w:val="99"/>
    <w:semiHidden/>
    <w:unhideWhenUsed/>
    <w:rsid w:val="00BC2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605">
      <w:bodyDiv w:val="1"/>
      <w:marLeft w:val="0"/>
      <w:marRight w:val="0"/>
      <w:marTop w:val="0"/>
      <w:marBottom w:val="0"/>
      <w:divBdr>
        <w:top w:val="none" w:sz="0" w:space="0" w:color="auto"/>
        <w:left w:val="none" w:sz="0" w:space="0" w:color="auto"/>
        <w:bottom w:val="none" w:sz="0" w:space="0" w:color="auto"/>
        <w:right w:val="none" w:sz="0" w:space="0" w:color="auto"/>
      </w:divBdr>
    </w:div>
    <w:div w:id="9988051">
      <w:bodyDiv w:val="1"/>
      <w:marLeft w:val="0"/>
      <w:marRight w:val="0"/>
      <w:marTop w:val="0"/>
      <w:marBottom w:val="0"/>
      <w:divBdr>
        <w:top w:val="none" w:sz="0" w:space="0" w:color="auto"/>
        <w:left w:val="none" w:sz="0" w:space="0" w:color="auto"/>
        <w:bottom w:val="none" w:sz="0" w:space="0" w:color="auto"/>
        <w:right w:val="none" w:sz="0" w:space="0" w:color="auto"/>
      </w:divBdr>
    </w:div>
    <w:div w:id="20281605">
      <w:bodyDiv w:val="1"/>
      <w:marLeft w:val="0"/>
      <w:marRight w:val="0"/>
      <w:marTop w:val="0"/>
      <w:marBottom w:val="0"/>
      <w:divBdr>
        <w:top w:val="none" w:sz="0" w:space="0" w:color="auto"/>
        <w:left w:val="none" w:sz="0" w:space="0" w:color="auto"/>
        <w:bottom w:val="none" w:sz="0" w:space="0" w:color="auto"/>
        <w:right w:val="none" w:sz="0" w:space="0" w:color="auto"/>
      </w:divBdr>
    </w:div>
    <w:div w:id="38669045">
      <w:bodyDiv w:val="1"/>
      <w:marLeft w:val="0"/>
      <w:marRight w:val="0"/>
      <w:marTop w:val="0"/>
      <w:marBottom w:val="0"/>
      <w:divBdr>
        <w:top w:val="none" w:sz="0" w:space="0" w:color="auto"/>
        <w:left w:val="none" w:sz="0" w:space="0" w:color="auto"/>
        <w:bottom w:val="none" w:sz="0" w:space="0" w:color="auto"/>
        <w:right w:val="none" w:sz="0" w:space="0" w:color="auto"/>
      </w:divBdr>
    </w:div>
    <w:div w:id="71858556">
      <w:bodyDiv w:val="1"/>
      <w:marLeft w:val="0"/>
      <w:marRight w:val="0"/>
      <w:marTop w:val="0"/>
      <w:marBottom w:val="0"/>
      <w:divBdr>
        <w:top w:val="none" w:sz="0" w:space="0" w:color="auto"/>
        <w:left w:val="none" w:sz="0" w:space="0" w:color="auto"/>
        <w:bottom w:val="none" w:sz="0" w:space="0" w:color="auto"/>
        <w:right w:val="none" w:sz="0" w:space="0" w:color="auto"/>
      </w:divBdr>
    </w:div>
    <w:div w:id="81725365">
      <w:bodyDiv w:val="1"/>
      <w:marLeft w:val="0"/>
      <w:marRight w:val="0"/>
      <w:marTop w:val="0"/>
      <w:marBottom w:val="0"/>
      <w:divBdr>
        <w:top w:val="none" w:sz="0" w:space="0" w:color="auto"/>
        <w:left w:val="none" w:sz="0" w:space="0" w:color="auto"/>
        <w:bottom w:val="none" w:sz="0" w:space="0" w:color="auto"/>
        <w:right w:val="none" w:sz="0" w:space="0" w:color="auto"/>
      </w:divBdr>
    </w:div>
    <w:div w:id="88434173">
      <w:bodyDiv w:val="1"/>
      <w:marLeft w:val="0"/>
      <w:marRight w:val="0"/>
      <w:marTop w:val="0"/>
      <w:marBottom w:val="0"/>
      <w:divBdr>
        <w:top w:val="none" w:sz="0" w:space="0" w:color="auto"/>
        <w:left w:val="none" w:sz="0" w:space="0" w:color="auto"/>
        <w:bottom w:val="none" w:sz="0" w:space="0" w:color="auto"/>
        <w:right w:val="none" w:sz="0" w:space="0" w:color="auto"/>
      </w:divBdr>
    </w:div>
    <w:div w:id="92210258">
      <w:bodyDiv w:val="1"/>
      <w:marLeft w:val="0"/>
      <w:marRight w:val="0"/>
      <w:marTop w:val="0"/>
      <w:marBottom w:val="0"/>
      <w:divBdr>
        <w:top w:val="none" w:sz="0" w:space="0" w:color="auto"/>
        <w:left w:val="none" w:sz="0" w:space="0" w:color="auto"/>
        <w:bottom w:val="none" w:sz="0" w:space="0" w:color="auto"/>
        <w:right w:val="none" w:sz="0" w:space="0" w:color="auto"/>
      </w:divBdr>
    </w:div>
    <w:div w:id="107162388">
      <w:bodyDiv w:val="1"/>
      <w:marLeft w:val="0"/>
      <w:marRight w:val="0"/>
      <w:marTop w:val="0"/>
      <w:marBottom w:val="0"/>
      <w:divBdr>
        <w:top w:val="none" w:sz="0" w:space="0" w:color="auto"/>
        <w:left w:val="none" w:sz="0" w:space="0" w:color="auto"/>
        <w:bottom w:val="none" w:sz="0" w:space="0" w:color="auto"/>
        <w:right w:val="none" w:sz="0" w:space="0" w:color="auto"/>
      </w:divBdr>
    </w:div>
    <w:div w:id="114759209">
      <w:bodyDiv w:val="1"/>
      <w:marLeft w:val="0"/>
      <w:marRight w:val="0"/>
      <w:marTop w:val="0"/>
      <w:marBottom w:val="0"/>
      <w:divBdr>
        <w:top w:val="none" w:sz="0" w:space="0" w:color="auto"/>
        <w:left w:val="none" w:sz="0" w:space="0" w:color="auto"/>
        <w:bottom w:val="none" w:sz="0" w:space="0" w:color="auto"/>
        <w:right w:val="none" w:sz="0" w:space="0" w:color="auto"/>
      </w:divBdr>
    </w:div>
    <w:div w:id="155652447">
      <w:bodyDiv w:val="1"/>
      <w:marLeft w:val="0"/>
      <w:marRight w:val="0"/>
      <w:marTop w:val="0"/>
      <w:marBottom w:val="0"/>
      <w:divBdr>
        <w:top w:val="none" w:sz="0" w:space="0" w:color="auto"/>
        <w:left w:val="none" w:sz="0" w:space="0" w:color="auto"/>
        <w:bottom w:val="none" w:sz="0" w:space="0" w:color="auto"/>
        <w:right w:val="none" w:sz="0" w:space="0" w:color="auto"/>
      </w:divBdr>
    </w:div>
    <w:div w:id="157118673">
      <w:bodyDiv w:val="1"/>
      <w:marLeft w:val="0"/>
      <w:marRight w:val="0"/>
      <w:marTop w:val="0"/>
      <w:marBottom w:val="0"/>
      <w:divBdr>
        <w:top w:val="none" w:sz="0" w:space="0" w:color="auto"/>
        <w:left w:val="none" w:sz="0" w:space="0" w:color="auto"/>
        <w:bottom w:val="none" w:sz="0" w:space="0" w:color="auto"/>
        <w:right w:val="none" w:sz="0" w:space="0" w:color="auto"/>
      </w:divBdr>
    </w:div>
    <w:div w:id="200483510">
      <w:bodyDiv w:val="1"/>
      <w:marLeft w:val="0"/>
      <w:marRight w:val="0"/>
      <w:marTop w:val="0"/>
      <w:marBottom w:val="0"/>
      <w:divBdr>
        <w:top w:val="none" w:sz="0" w:space="0" w:color="auto"/>
        <w:left w:val="none" w:sz="0" w:space="0" w:color="auto"/>
        <w:bottom w:val="none" w:sz="0" w:space="0" w:color="auto"/>
        <w:right w:val="none" w:sz="0" w:space="0" w:color="auto"/>
      </w:divBdr>
    </w:div>
    <w:div w:id="214048266">
      <w:bodyDiv w:val="1"/>
      <w:marLeft w:val="0"/>
      <w:marRight w:val="0"/>
      <w:marTop w:val="0"/>
      <w:marBottom w:val="0"/>
      <w:divBdr>
        <w:top w:val="none" w:sz="0" w:space="0" w:color="auto"/>
        <w:left w:val="none" w:sz="0" w:space="0" w:color="auto"/>
        <w:bottom w:val="none" w:sz="0" w:space="0" w:color="auto"/>
        <w:right w:val="none" w:sz="0" w:space="0" w:color="auto"/>
      </w:divBdr>
    </w:div>
    <w:div w:id="251357130">
      <w:bodyDiv w:val="1"/>
      <w:marLeft w:val="0"/>
      <w:marRight w:val="0"/>
      <w:marTop w:val="0"/>
      <w:marBottom w:val="0"/>
      <w:divBdr>
        <w:top w:val="none" w:sz="0" w:space="0" w:color="auto"/>
        <w:left w:val="none" w:sz="0" w:space="0" w:color="auto"/>
        <w:bottom w:val="none" w:sz="0" w:space="0" w:color="auto"/>
        <w:right w:val="none" w:sz="0" w:space="0" w:color="auto"/>
      </w:divBdr>
    </w:div>
    <w:div w:id="270019473">
      <w:bodyDiv w:val="1"/>
      <w:marLeft w:val="0"/>
      <w:marRight w:val="0"/>
      <w:marTop w:val="0"/>
      <w:marBottom w:val="0"/>
      <w:divBdr>
        <w:top w:val="none" w:sz="0" w:space="0" w:color="auto"/>
        <w:left w:val="none" w:sz="0" w:space="0" w:color="auto"/>
        <w:bottom w:val="none" w:sz="0" w:space="0" w:color="auto"/>
        <w:right w:val="none" w:sz="0" w:space="0" w:color="auto"/>
      </w:divBdr>
    </w:div>
    <w:div w:id="299073205">
      <w:bodyDiv w:val="1"/>
      <w:marLeft w:val="0"/>
      <w:marRight w:val="0"/>
      <w:marTop w:val="0"/>
      <w:marBottom w:val="0"/>
      <w:divBdr>
        <w:top w:val="none" w:sz="0" w:space="0" w:color="auto"/>
        <w:left w:val="none" w:sz="0" w:space="0" w:color="auto"/>
        <w:bottom w:val="none" w:sz="0" w:space="0" w:color="auto"/>
        <w:right w:val="none" w:sz="0" w:space="0" w:color="auto"/>
      </w:divBdr>
    </w:div>
    <w:div w:id="300154888">
      <w:bodyDiv w:val="1"/>
      <w:marLeft w:val="0"/>
      <w:marRight w:val="0"/>
      <w:marTop w:val="0"/>
      <w:marBottom w:val="0"/>
      <w:divBdr>
        <w:top w:val="none" w:sz="0" w:space="0" w:color="auto"/>
        <w:left w:val="none" w:sz="0" w:space="0" w:color="auto"/>
        <w:bottom w:val="none" w:sz="0" w:space="0" w:color="auto"/>
        <w:right w:val="none" w:sz="0" w:space="0" w:color="auto"/>
      </w:divBdr>
    </w:div>
    <w:div w:id="300889662">
      <w:bodyDiv w:val="1"/>
      <w:marLeft w:val="0"/>
      <w:marRight w:val="0"/>
      <w:marTop w:val="0"/>
      <w:marBottom w:val="0"/>
      <w:divBdr>
        <w:top w:val="none" w:sz="0" w:space="0" w:color="auto"/>
        <w:left w:val="none" w:sz="0" w:space="0" w:color="auto"/>
        <w:bottom w:val="none" w:sz="0" w:space="0" w:color="auto"/>
        <w:right w:val="none" w:sz="0" w:space="0" w:color="auto"/>
      </w:divBdr>
    </w:div>
    <w:div w:id="301426042">
      <w:bodyDiv w:val="1"/>
      <w:marLeft w:val="0"/>
      <w:marRight w:val="0"/>
      <w:marTop w:val="0"/>
      <w:marBottom w:val="0"/>
      <w:divBdr>
        <w:top w:val="none" w:sz="0" w:space="0" w:color="auto"/>
        <w:left w:val="none" w:sz="0" w:space="0" w:color="auto"/>
        <w:bottom w:val="none" w:sz="0" w:space="0" w:color="auto"/>
        <w:right w:val="none" w:sz="0" w:space="0" w:color="auto"/>
      </w:divBdr>
    </w:div>
    <w:div w:id="384721303">
      <w:bodyDiv w:val="1"/>
      <w:marLeft w:val="0"/>
      <w:marRight w:val="0"/>
      <w:marTop w:val="0"/>
      <w:marBottom w:val="0"/>
      <w:divBdr>
        <w:top w:val="none" w:sz="0" w:space="0" w:color="auto"/>
        <w:left w:val="none" w:sz="0" w:space="0" w:color="auto"/>
        <w:bottom w:val="none" w:sz="0" w:space="0" w:color="auto"/>
        <w:right w:val="none" w:sz="0" w:space="0" w:color="auto"/>
      </w:divBdr>
    </w:div>
    <w:div w:id="433206313">
      <w:bodyDiv w:val="1"/>
      <w:marLeft w:val="0"/>
      <w:marRight w:val="0"/>
      <w:marTop w:val="0"/>
      <w:marBottom w:val="0"/>
      <w:divBdr>
        <w:top w:val="none" w:sz="0" w:space="0" w:color="auto"/>
        <w:left w:val="none" w:sz="0" w:space="0" w:color="auto"/>
        <w:bottom w:val="none" w:sz="0" w:space="0" w:color="auto"/>
        <w:right w:val="none" w:sz="0" w:space="0" w:color="auto"/>
      </w:divBdr>
    </w:div>
    <w:div w:id="450438282">
      <w:bodyDiv w:val="1"/>
      <w:marLeft w:val="0"/>
      <w:marRight w:val="0"/>
      <w:marTop w:val="0"/>
      <w:marBottom w:val="0"/>
      <w:divBdr>
        <w:top w:val="none" w:sz="0" w:space="0" w:color="auto"/>
        <w:left w:val="none" w:sz="0" w:space="0" w:color="auto"/>
        <w:bottom w:val="none" w:sz="0" w:space="0" w:color="auto"/>
        <w:right w:val="none" w:sz="0" w:space="0" w:color="auto"/>
      </w:divBdr>
    </w:div>
    <w:div w:id="462385988">
      <w:bodyDiv w:val="1"/>
      <w:marLeft w:val="0"/>
      <w:marRight w:val="0"/>
      <w:marTop w:val="0"/>
      <w:marBottom w:val="0"/>
      <w:divBdr>
        <w:top w:val="none" w:sz="0" w:space="0" w:color="auto"/>
        <w:left w:val="none" w:sz="0" w:space="0" w:color="auto"/>
        <w:bottom w:val="none" w:sz="0" w:space="0" w:color="auto"/>
        <w:right w:val="none" w:sz="0" w:space="0" w:color="auto"/>
      </w:divBdr>
    </w:div>
    <w:div w:id="473527499">
      <w:bodyDiv w:val="1"/>
      <w:marLeft w:val="0"/>
      <w:marRight w:val="0"/>
      <w:marTop w:val="0"/>
      <w:marBottom w:val="0"/>
      <w:divBdr>
        <w:top w:val="none" w:sz="0" w:space="0" w:color="auto"/>
        <w:left w:val="none" w:sz="0" w:space="0" w:color="auto"/>
        <w:bottom w:val="none" w:sz="0" w:space="0" w:color="auto"/>
        <w:right w:val="none" w:sz="0" w:space="0" w:color="auto"/>
      </w:divBdr>
    </w:div>
    <w:div w:id="474370942">
      <w:bodyDiv w:val="1"/>
      <w:marLeft w:val="0"/>
      <w:marRight w:val="0"/>
      <w:marTop w:val="0"/>
      <w:marBottom w:val="0"/>
      <w:divBdr>
        <w:top w:val="none" w:sz="0" w:space="0" w:color="auto"/>
        <w:left w:val="none" w:sz="0" w:space="0" w:color="auto"/>
        <w:bottom w:val="none" w:sz="0" w:space="0" w:color="auto"/>
        <w:right w:val="none" w:sz="0" w:space="0" w:color="auto"/>
      </w:divBdr>
    </w:div>
    <w:div w:id="546574687">
      <w:bodyDiv w:val="1"/>
      <w:marLeft w:val="0"/>
      <w:marRight w:val="0"/>
      <w:marTop w:val="0"/>
      <w:marBottom w:val="0"/>
      <w:divBdr>
        <w:top w:val="none" w:sz="0" w:space="0" w:color="auto"/>
        <w:left w:val="none" w:sz="0" w:space="0" w:color="auto"/>
        <w:bottom w:val="none" w:sz="0" w:space="0" w:color="auto"/>
        <w:right w:val="none" w:sz="0" w:space="0" w:color="auto"/>
      </w:divBdr>
    </w:div>
    <w:div w:id="549807438">
      <w:bodyDiv w:val="1"/>
      <w:marLeft w:val="0"/>
      <w:marRight w:val="0"/>
      <w:marTop w:val="0"/>
      <w:marBottom w:val="0"/>
      <w:divBdr>
        <w:top w:val="none" w:sz="0" w:space="0" w:color="auto"/>
        <w:left w:val="none" w:sz="0" w:space="0" w:color="auto"/>
        <w:bottom w:val="none" w:sz="0" w:space="0" w:color="auto"/>
        <w:right w:val="none" w:sz="0" w:space="0" w:color="auto"/>
      </w:divBdr>
    </w:div>
    <w:div w:id="563636688">
      <w:bodyDiv w:val="1"/>
      <w:marLeft w:val="0"/>
      <w:marRight w:val="0"/>
      <w:marTop w:val="0"/>
      <w:marBottom w:val="0"/>
      <w:divBdr>
        <w:top w:val="none" w:sz="0" w:space="0" w:color="auto"/>
        <w:left w:val="none" w:sz="0" w:space="0" w:color="auto"/>
        <w:bottom w:val="none" w:sz="0" w:space="0" w:color="auto"/>
        <w:right w:val="none" w:sz="0" w:space="0" w:color="auto"/>
      </w:divBdr>
    </w:div>
    <w:div w:id="569463958">
      <w:bodyDiv w:val="1"/>
      <w:marLeft w:val="0"/>
      <w:marRight w:val="0"/>
      <w:marTop w:val="0"/>
      <w:marBottom w:val="0"/>
      <w:divBdr>
        <w:top w:val="none" w:sz="0" w:space="0" w:color="auto"/>
        <w:left w:val="none" w:sz="0" w:space="0" w:color="auto"/>
        <w:bottom w:val="none" w:sz="0" w:space="0" w:color="auto"/>
        <w:right w:val="none" w:sz="0" w:space="0" w:color="auto"/>
      </w:divBdr>
    </w:div>
    <w:div w:id="638925940">
      <w:bodyDiv w:val="1"/>
      <w:marLeft w:val="0"/>
      <w:marRight w:val="0"/>
      <w:marTop w:val="0"/>
      <w:marBottom w:val="0"/>
      <w:divBdr>
        <w:top w:val="none" w:sz="0" w:space="0" w:color="auto"/>
        <w:left w:val="none" w:sz="0" w:space="0" w:color="auto"/>
        <w:bottom w:val="none" w:sz="0" w:space="0" w:color="auto"/>
        <w:right w:val="none" w:sz="0" w:space="0" w:color="auto"/>
      </w:divBdr>
    </w:div>
    <w:div w:id="671949923">
      <w:bodyDiv w:val="1"/>
      <w:marLeft w:val="0"/>
      <w:marRight w:val="0"/>
      <w:marTop w:val="0"/>
      <w:marBottom w:val="0"/>
      <w:divBdr>
        <w:top w:val="none" w:sz="0" w:space="0" w:color="auto"/>
        <w:left w:val="none" w:sz="0" w:space="0" w:color="auto"/>
        <w:bottom w:val="none" w:sz="0" w:space="0" w:color="auto"/>
        <w:right w:val="none" w:sz="0" w:space="0" w:color="auto"/>
      </w:divBdr>
    </w:div>
    <w:div w:id="739325655">
      <w:bodyDiv w:val="1"/>
      <w:marLeft w:val="0"/>
      <w:marRight w:val="0"/>
      <w:marTop w:val="0"/>
      <w:marBottom w:val="0"/>
      <w:divBdr>
        <w:top w:val="none" w:sz="0" w:space="0" w:color="auto"/>
        <w:left w:val="none" w:sz="0" w:space="0" w:color="auto"/>
        <w:bottom w:val="none" w:sz="0" w:space="0" w:color="auto"/>
        <w:right w:val="none" w:sz="0" w:space="0" w:color="auto"/>
      </w:divBdr>
    </w:div>
    <w:div w:id="822039075">
      <w:bodyDiv w:val="1"/>
      <w:marLeft w:val="0"/>
      <w:marRight w:val="0"/>
      <w:marTop w:val="0"/>
      <w:marBottom w:val="0"/>
      <w:divBdr>
        <w:top w:val="none" w:sz="0" w:space="0" w:color="auto"/>
        <w:left w:val="none" w:sz="0" w:space="0" w:color="auto"/>
        <w:bottom w:val="none" w:sz="0" w:space="0" w:color="auto"/>
        <w:right w:val="none" w:sz="0" w:space="0" w:color="auto"/>
      </w:divBdr>
    </w:div>
    <w:div w:id="855384417">
      <w:bodyDiv w:val="1"/>
      <w:marLeft w:val="0"/>
      <w:marRight w:val="0"/>
      <w:marTop w:val="0"/>
      <w:marBottom w:val="0"/>
      <w:divBdr>
        <w:top w:val="none" w:sz="0" w:space="0" w:color="auto"/>
        <w:left w:val="none" w:sz="0" w:space="0" w:color="auto"/>
        <w:bottom w:val="none" w:sz="0" w:space="0" w:color="auto"/>
        <w:right w:val="none" w:sz="0" w:space="0" w:color="auto"/>
      </w:divBdr>
    </w:div>
    <w:div w:id="881526623">
      <w:bodyDiv w:val="1"/>
      <w:marLeft w:val="0"/>
      <w:marRight w:val="0"/>
      <w:marTop w:val="0"/>
      <w:marBottom w:val="0"/>
      <w:divBdr>
        <w:top w:val="none" w:sz="0" w:space="0" w:color="auto"/>
        <w:left w:val="none" w:sz="0" w:space="0" w:color="auto"/>
        <w:bottom w:val="none" w:sz="0" w:space="0" w:color="auto"/>
        <w:right w:val="none" w:sz="0" w:space="0" w:color="auto"/>
      </w:divBdr>
    </w:div>
    <w:div w:id="941912167">
      <w:bodyDiv w:val="1"/>
      <w:marLeft w:val="0"/>
      <w:marRight w:val="0"/>
      <w:marTop w:val="0"/>
      <w:marBottom w:val="0"/>
      <w:divBdr>
        <w:top w:val="none" w:sz="0" w:space="0" w:color="auto"/>
        <w:left w:val="none" w:sz="0" w:space="0" w:color="auto"/>
        <w:bottom w:val="none" w:sz="0" w:space="0" w:color="auto"/>
        <w:right w:val="none" w:sz="0" w:space="0" w:color="auto"/>
      </w:divBdr>
    </w:div>
    <w:div w:id="968362586">
      <w:bodyDiv w:val="1"/>
      <w:marLeft w:val="0"/>
      <w:marRight w:val="0"/>
      <w:marTop w:val="0"/>
      <w:marBottom w:val="0"/>
      <w:divBdr>
        <w:top w:val="none" w:sz="0" w:space="0" w:color="auto"/>
        <w:left w:val="none" w:sz="0" w:space="0" w:color="auto"/>
        <w:bottom w:val="none" w:sz="0" w:space="0" w:color="auto"/>
        <w:right w:val="none" w:sz="0" w:space="0" w:color="auto"/>
      </w:divBdr>
    </w:div>
    <w:div w:id="970093647">
      <w:bodyDiv w:val="1"/>
      <w:marLeft w:val="0"/>
      <w:marRight w:val="0"/>
      <w:marTop w:val="0"/>
      <w:marBottom w:val="0"/>
      <w:divBdr>
        <w:top w:val="none" w:sz="0" w:space="0" w:color="auto"/>
        <w:left w:val="none" w:sz="0" w:space="0" w:color="auto"/>
        <w:bottom w:val="none" w:sz="0" w:space="0" w:color="auto"/>
        <w:right w:val="none" w:sz="0" w:space="0" w:color="auto"/>
      </w:divBdr>
    </w:div>
    <w:div w:id="986206755">
      <w:bodyDiv w:val="1"/>
      <w:marLeft w:val="0"/>
      <w:marRight w:val="0"/>
      <w:marTop w:val="0"/>
      <w:marBottom w:val="0"/>
      <w:divBdr>
        <w:top w:val="none" w:sz="0" w:space="0" w:color="auto"/>
        <w:left w:val="none" w:sz="0" w:space="0" w:color="auto"/>
        <w:bottom w:val="none" w:sz="0" w:space="0" w:color="auto"/>
        <w:right w:val="none" w:sz="0" w:space="0" w:color="auto"/>
      </w:divBdr>
    </w:div>
    <w:div w:id="994181923">
      <w:bodyDiv w:val="1"/>
      <w:marLeft w:val="0"/>
      <w:marRight w:val="0"/>
      <w:marTop w:val="0"/>
      <w:marBottom w:val="0"/>
      <w:divBdr>
        <w:top w:val="none" w:sz="0" w:space="0" w:color="auto"/>
        <w:left w:val="none" w:sz="0" w:space="0" w:color="auto"/>
        <w:bottom w:val="none" w:sz="0" w:space="0" w:color="auto"/>
        <w:right w:val="none" w:sz="0" w:space="0" w:color="auto"/>
      </w:divBdr>
    </w:div>
    <w:div w:id="1004893461">
      <w:bodyDiv w:val="1"/>
      <w:marLeft w:val="0"/>
      <w:marRight w:val="0"/>
      <w:marTop w:val="0"/>
      <w:marBottom w:val="0"/>
      <w:divBdr>
        <w:top w:val="none" w:sz="0" w:space="0" w:color="auto"/>
        <w:left w:val="none" w:sz="0" w:space="0" w:color="auto"/>
        <w:bottom w:val="none" w:sz="0" w:space="0" w:color="auto"/>
        <w:right w:val="none" w:sz="0" w:space="0" w:color="auto"/>
      </w:divBdr>
    </w:div>
    <w:div w:id="1025206490">
      <w:bodyDiv w:val="1"/>
      <w:marLeft w:val="0"/>
      <w:marRight w:val="0"/>
      <w:marTop w:val="0"/>
      <w:marBottom w:val="0"/>
      <w:divBdr>
        <w:top w:val="none" w:sz="0" w:space="0" w:color="auto"/>
        <w:left w:val="none" w:sz="0" w:space="0" w:color="auto"/>
        <w:bottom w:val="none" w:sz="0" w:space="0" w:color="auto"/>
        <w:right w:val="none" w:sz="0" w:space="0" w:color="auto"/>
      </w:divBdr>
    </w:div>
    <w:div w:id="1060709088">
      <w:bodyDiv w:val="1"/>
      <w:marLeft w:val="0"/>
      <w:marRight w:val="0"/>
      <w:marTop w:val="0"/>
      <w:marBottom w:val="0"/>
      <w:divBdr>
        <w:top w:val="none" w:sz="0" w:space="0" w:color="auto"/>
        <w:left w:val="none" w:sz="0" w:space="0" w:color="auto"/>
        <w:bottom w:val="none" w:sz="0" w:space="0" w:color="auto"/>
        <w:right w:val="none" w:sz="0" w:space="0" w:color="auto"/>
      </w:divBdr>
    </w:div>
    <w:div w:id="1079909832">
      <w:bodyDiv w:val="1"/>
      <w:marLeft w:val="0"/>
      <w:marRight w:val="0"/>
      <w:marTop w:val="0"/>
      <w:marBottom w:val="0"/>
      <w:divBdr>
        <w:top w:val="none" w:sz="0" w:space="0" w:color="auto"/>
        <w:left w:val="none" w:sz="0" w:space="0" w:color="auto"/>
        <w:bottom w:val="none" w:sz="0" w:space="0" w:color="auto"/>
        <w:right w:val="none" w:sz="0" w:space="0" w:color="auto"/>
      </w:divBdr>
    </w:div>
    <w:div w:id="1108281510">
      <w:bodyDiv w:val="1"/>
      <w:marLeft w:val="0"/>
      <w:marRight w:val="0"/>
      <w:marTop w:val="0"/>
      <w:marBottom w:val="0"/>
      <w:divBdr>
        <w:top w:val="none" w:sz="0" w:space="0" w:color="auto"/>
        <w:left w:val="none" w:sz="0" w:space="0" w:color="auto"/>
        <w:bottom w:val="none" w:sz="0" w:space="0" w:color="auto"/>
        <w:right w:val="none" w:sz="0" w:space="0" w:color="auto"/>
      </w:divBdr>
    </w:div>
    <w:div w:id="1121191581">
      <w:bodyDiv w:val="1"/>
      <w:marLeft w:val="0"/>
      <w:marRight w:val="0"/>
      <w:marTop w:val="0"/>
      <w:marBottom w:val="0"/>
      <w:divBdr>
        <w:top w:val="none" w:sz="0" w:space="0" w:color="auto"/>
        <w:left w:val="none" w:sz="0" w:space="0" w:color="auto"/>
        <w:bottom w:val="none" w:sz="0" w:space="0" w:color="auto"/>
        <w:right w:val="none" w:sz="0" w:space="0" w:color="auto"/>
      </w:divBdr>
    </w:div>
    <w:div w:id="1134449832">
      <w:bodyDiv w:val="1"/>
      <w:marLeft w:val="0"/>
      <w:marRight w:val="0"/>
      <w:marTop w:val="0"/>
      <w:marBottom w:val="0"/>
      <w:divBdr>
        <w:top w:val="none" w:sz="0" w:space="0" w:color="auto"/>
        <w:left w:val="none" w:sz="0" w:space="0" w:color="auto"/>
        <w:bottom w:val="none" w:sz="0" w:space="0" w:color="auto"/>
        <w:right w:val="none" w:sz="0" w:space="0" w:color="auto"/>
      </w:divBdr>
    </w:div>
    <w:div w:id="1164706229">
      <w:bodyDiv w:val="1"/>
      <w:marLeft w:val="0"/>
      <w:marRight w:val="0"/>
      <w:marTop w:val="0"/>
      <w:marBottom w:val="0"/>
      <w:divBdr>
        <w:top w:val="none" w:sz="0" w:space="0" w:color="auto"/>
        <w:left w:val="none" w:sz="0" w:space="0" w:color="auto"/>
        <w:bottom w:val="none" w:sz="0" w:space="0" w:color="auto"/>
        <w:right w:val="none" w:sz="0" w:space="0" w:color="auto"/>
      </w:divBdr>
    </w:div>
    <w:div w:id="1175530955">
      <w:bodyDiv w:val="1"/>
      <w:marLeft w:val="0"/>
      <w:marRight w:val="0"/>
      <w:marTop w:val="0"/>
      <w:marBottom w:val="0"/>
      <w:divBdr>
        <w:top w:val="none" w:sz="0" w:space="0" w:color="auto"/>
        <w:left w:val="none" w:sz="0" w:space="0" w:color="auto"/>
        <w:bottom w:val="none" w:sz="0" w:space="0" w:color="auto"/>
        <w:right w:val="none" w:sz="0" w:space="0" w:color="auto"/>
      </w:divBdr>
    </w:div>
    <w:div w:id="1206870823">
      <w:bodyDiv w:val="1"/>
      <w:marLeft w:val="0"/>
      <w:marRight w:val="0"/>
      <w:marTop w:val="0"/>
      <w:marBottom w:val="0"/>
      <w:divBdr>
        <w:top w:val="none" w:sz="0" w:space="0" w:color="auto"/>
        <w:left w:val="none" w:sz="0" w:space="0" w:color="auto"/>
        <w:bottom w:val="none" w:sz="0" w:space="0" w:color="auto"/>
        <w:right w:val="none" w:sz="0" w:space="0" w:color="auto"/>
      </w:divBdr>
    </w:div>
    <w:div w:id="1219972407">
      <w:bodyDiv w:val="1"/>
      <w:marLeft w:val="0"/>
      <w:marRight w:val="0"/>
      <w:marTop w:val="0"/>
      <w:marBottom w:val="0"/>
      <w:divBdr>
        <w:top w:val="none" w:sz="0" w:space="0" w:color="auto"/>
        <w:left w:val="none" w:sz="0" w:space="0" w:color="auto"/>
        <w:bottom w:val="none" w:sz="0" w:space="0" w:color="auto"/>
        <w:right w:val="none" w:sz="0" w:space="0" w:color="auto"/>
      </w:divBdr>
    </w:div>
    <w:div w:id="1233739252">
      <w:bodyDiv w:val="1"/>
      <w:marLeft w:val="0"/>
      <w:marRight w:val="0"/>
      <w:marTop w:val="0"/>
      <w:marBottom w:val="0"/>
      <w:divBdr>
        <w:top w:val="none" w:sz="0" w:space="0" w:color="auto"/>
        <w:left w:val="none" w:sz="0" w:space="0" w:color="auto"/>
        <w:bottom w:val="none" w:sz="0" w:space="0" w:color="auto"/>
        <w:right w:val="none" w:sz="0" w:space="0" w:color="auto"/>
      </w:divBdr>
    </w:div>
    <w:div w:id="1238319536">
      <w:bodyDiv w:val="1"/>
      <w:marLeft w:val="0"/>
      <w:marRight w:val="0"/>
      <w:marTop w:val="0"/>
      <w:marBottom w:val="0"/>
      <w:divBdr>
        <w:top w:val="none" w:sz="0" w:space="0" w:color="auto"/>
        <w:left w:val="none" w:sz="0" w:space="0" w:color="auto"/>
        <w:bottom w:val="none" w:sz="0" w:space="0" w:color="auto"/>
        <w:right w:val="none" w:sz="0" w:space="0" w:color="auto"/>
      </w:divBdr>
    </w:div>
    <w:div w:id="1238586717">
      <w:bodyDiv w:val="1"/>
      <w:marLeft w:val="0"/>
      <w:marRight w:val="0"/>
      <w:marTop w:val="0"/>
      <w:marBottom w:val="0"/>
      <w:divBdr>
        <w:top w:val="none" w:sz="0" w:space="0" w:color="auto"/>
        <w:left w:val="none" w:sz="0" w:space="0" w:color="auto"/>
        <w:bottom w:val="none" w:sz="0" w:space="0" w:color="auto"/>
        <w:right w:val="none" w:sz="0" w:space="0" w:color="auto"/>
      </w:divBdr>
    </w:div>
    <w:div w:id="1239292023">
      <w:bodyDiv w:val="1"/>
      <w:marLeft w:val="0"/>
      <w:marRight w:val="0"/>
      <w:marTop w:val="0"/>
      <w:marBottom w:val="0"/>
      <w:divBdr>
        <w:top w:val="none" w:sz="0" w:space="0" w:color="auto"/>
        <w:left w:val="none" w:sz="0" w:space="0" w:color="auto"/>
        <w:bottom w:val="none" w:sz="0" w:space="0" w:color="auto"/>
        <w:right w:val="none" w:sz="0" w:space="0" w:color="auto"/>
      </w:divBdr>
    </w:div>
    <w:div w:id="1252542802">
      <w:bodyDiv w:val="1"/>
      <w:marLeft w:val="0"/>
      <w:marRight w:val="0"/>
      <w:marTop w:val="0"/>
      <w:marBottom w:val="0"/>
      <w:divBdr>
        <w:top w:val="none" w:sz="0" w:space="0" w:color="auto"/>
        <w:left w:val="none" w:sz="0" w:space="0" w:color="auto"/>
        <w:bottom w:val="none" w:sz="0" w:space="0" w:color="auto"/>
        <w:right w:val="none" w:sz="0" w:space="0" w:color="auto"/>
      </w:divBdr>
    </w:div>
    <w:div w:id="1284922292">
      <w:bodyDiv w:val="1"/>
      <w:marLeft w:val="0"/>
      <w:marRight w:val="0"/>
      <w:marTop w:val="0"/>
      <w:marBottom w:val="0"/>
      <w:divBdr>
        <w:top w:val="none" w:sz="0" w:space="0" w:color="auto"/>
        <w:left w:val="none" w:sz="0" w:space="0" w:color="auto"/>
        <w:bottom w:val="none" w:sz="0" w:space="0" w:color="auto"/>
        <w:right w:val="none" w:sz="0" w:space="0" w:color="auto"/>
      </w:divBdr>
    </w:div>
    <w:div w:id="1312099559">
      <w:bodyDiv w:val="1"/>
      <w:marLeft w:val="0"/>
      <w:marRight w:val="0"/>
      <w:marTop w:val="0"/>
      <w:marBottom w:val="0"/>
      <w:divBdr>
        <w:top w:val="none" w:sz="0" w:space="0" w:color="auto"/>
        <w:left w:val="none" w:sz="0" w:space="0" w:color="auto"/>
        <w:bottom w:val="none" w:sz="0" w:space="0" w:color="auto"/>
        <w:right w:val="none" w:sz="0" w:space="0" w:color="auto"/>
      </w:divBdr>
    </w:div>
    <w:div w:id="1328939118">
      <w:bodyDiv w:val="1"/>
      <w:marLeft w:val="0"/>
      <w:marRight w:val="0"/>
      <w:marTop w:val="0"/>
      <w:marBottom w:val="0"/>
      <w:divBdr>
        <w:top w:val="none" w:sz="0" w:space="0" w:color="auto"/>
        <w:left w:val="none" w:sz="0" w:space="0" w:color="auto"/>
        <w:bottom w:val="none" w:sz="0" w:space="0" w:color="auto"/>
        <w:right w:val="none" w:sz="0" w:space="0" w:color="auto"/>
      </w:divBdr>
    </w:div>
    <w:div w:id="1331328944">
      <w:bodyDiv w:val="1"/>
      <w:marLeft w:val="0"/>
      <w:marRight w:val="0"/>
      <w:marTop w:val="0"/>
      <w:marBottom w:val="0"/>
      <w:divBdr>
        <w:top w:val="none" w:sz="0" w:space="0" w:color="auto"/>
        <w:left w:val="none" w:sz="0" w:space="0" w:color="auto"/>
        <w:bottom w:val="none" w:sz="0" w:space="0" w:color="auto"/>
        <w:right w:val="none" w:sz="0" w:space="0" w:color="auto"/>
      </w:divBdr>
    </w:div>
    <w:div w:id="1338314308">
      <w:bodyDiv w:val="1"/>
      <w:marLeft w:val="0"/>
      <w:marRight w:val="0"/>
      <w:marTop w:val="0"/>
      <w:marBottom w:val="0"/>
      <w:divBdr>
        <w:top w:val="none" w:sz="0" w:space="0" w:color="auto"/>
        <w:left w:val="none" w:sz="0" w:space="0" w:color="auto"/>
        <w:bottom w:val="none" w:sz="0" w:space="0" w:color="auto"/>
        <w:right w:val="none" w:sz="0" w:space="0" w:color="auto"/>
      </w:divBdr>
    </w:div>
    <w:div w:id="1362783486">
      <w:bodyDiv w:val="1"/>
      <w:marLeft w:val="0"/>
      <w:marRight w:val="0"/>
      <w:marTop w:val="0"/>
      <w:marBottom w:val="0"/>
      <w:divBdr>
        <w:top w:val="none" w:sz="0" w:space="0" w:color="auto"/>
        <w:left w:val="none" w:sz="0" w:space="0" w:color="auto"/>
        <w:bottom w:val="none" w:sz="0" w:space="0" w:color="auto"/>
        <w:right w:val="none" w:sz="0" w:space="0" w:color="auto"/>
      </w:divBdr>
    </w:div>
    <w:div w:id="1366443678">
      <w:bodyDiv w:val="1"/>
      <w:marLeft w:val="0"/>
      <w:marRight w:val="0"/>
      <w:marTop w:val="0"/>
      <w:marBottom w:val="0"/>
      <w:divBdr>
        <w:top w:val="none" w:sz="0" w:space="0" w:color="auto"/>
        <w:left w:val="none" w:sz="0" w:space="0" w:color="auto"/>
        <w:bottom w:val="none" w:sz="0" w:space="0" w:color="auto"/>
        <w:right w:val="none" w:sz="0" w:space="0" w:color="auto"/>
      </w:divBdr>
    </w:div>
    <w:div w:id="1375036736">
      <w:bodyDiv w:val="1"/>
      <w:marLeft w:val="0"/>
      <w:marRight w:val="0"/>
      <w:marTop w:val="0"/>
      <w:marBottom w:val="0"/>
      <w:divBdr>
        <w:top w:val="none" w:sz="0" w:space="0" w:color="auto"/>
        <w:left w:val="none" w:sz="0" w:space="0" w:color="auto"/>
        <w:bottom w:val="none" w:sz="0" w:space="0" w:color="auto"/>
        <w:right w:val="none" w:sz="0" w:space="0" w:color="auto"/>
      </w:divBdr>
    </w:div>
    <w:div w:id="1416393935">
      <w:bodyDiv w:val="1"/>
      <w:marLeft w:val="0"/>
      <w:marRight w:val="0"/>
      <w:marTop w:val="0"/>
      <w:marBottom w:val="0"/>
      <w:divBdr>
        <w:top w:val="none" w:sz="0" w:space="0" w:color="auto"/>
        <w:left w:val="none" w:sz="0" w:space="0" w:color="auto"/>
        <w:bottom w:val="none" w:sz="0" w:space="0" w:color="auto"/>
        <w:right w:val="none" w:sz="0" w:space="0" w:color="auto"/>
      </w:divBdr>
    </w:div>
    <w:div w:id="1440682794">
      <w:bodyDiv w:val="1"/>
      <w:marLeft w:val="0"/>
      <w:marRight w:val="0"/>
      <w:marTop w:val="0"/>
      <w:marBottom w:val="0"/>
      <w:divBdr>
        <w:top w:val="none" w:sz="0" w:space="0" w:color="auto"/>
        <w:left w:val="none" w:sz="0" w:space="0" w:color="auto"/>
        <w:bottom w:val="none" w:sz="0" w:space="0" w:color="auto"/>
        <w:right w:val="none" w:sz="0" w:space="0" w:color="auto"/>
      </w:divBdr>
    </w:div>
    <w:div w:id="1453208875">
      <w:bodyDiv w:val="1"/>
      <w:marLeft w:val="0"/>
      <w:marRight w:val="0"/>
      <w:marTop w:val="0"/>
      <w:marBottom w:val="0"/>
      <w:divBdr>
        <w:top w:val="none" w:sz="0" w:space="0" w:color="auto"/>
        <w:left w:val="none" w:sz="0" w:space="0" w:color="auto"/>
        <w:bottom w:val="none" w:sz="0" w:space="0" w:color="auto"/>
        <w:right w:val="none" w:sz="0" w:space="0" w:color="auto"/>
      </w:divBdr>
    </w:div>
    <w:div w:id="1472870779">
      <w:bodyDiv w:val="1"/>
      <w:marLeft w:val="0"/>
      <w:marRight w:val="0"/>
      <w:marTop w:val="0"/>
      <w:marBottom w:val="0"/>
      <w:divBdr>
        <w:top w:val="none" w:sz="0" w:space="0" w:color="auto"/>
        <w:left w:val="none" w:sz="0" w:space="0" w:color="auto"/>
        <w:bottom w:val="none" w:sz="0" w:space="0" w:color="auto"/>
        <w:right w:val="none" w:sz="0" w:space="0" w:color="auto"/>
      </w:divBdr>
    </w:div>
    <w:div w:id="1491170669">
      <w:bodyDiv w:val="1"/>
      <w:marLeft w:val="0"/>
      <w:marRight w:val="0"/>
      <w:marTop w:val="0"/>
      <w:marBottom w:val="0"/>
      <w:divBdr>
        <w:top w:val="none" w:sz="0" w:space="0" w:color="auto"/>
        <w:left w:val="none" w:sz="0" w:space="0" w:color="auto"/>
        <w:bottom w:val="none" w:sz="0" w:space="0" w:color="auto"/>
        <w:right w:val="none" w:sz="0" w:space="0" w:color="auto"/>
      </w:divBdr>
    </w:div>
    <w:div w:id="1551040616">
      <w:bodyDiv w:val="1"/>
      <w:marLeft w:val="0"/>
      <w:marRight w:val="0"/>
      <w:marTop w:val="0"/>
      <w:marBottom w:val="0"/>
      <w:divBdr>
        <w:top w:val="none" w:sz="0" w:space="0" w:color="auto"/>
        <w:left w:val="none" w:sz="0" w:space="0" w:color="auto"/>
        <w:bottom w:val="none" w:sz="0" w:space="0" w:color="auto"/>
        <w:right w:val="none" w:sz="0" w:space="0" w:color="auto"/>
      </w:divBdr>
    </w:div>
    <w:div w:id="1554148936">
      <w:bodyDiv w:val="1"/>
      <w:marLeft w:val="0"/>
      <w:marRight w:val="0"/>
      <w:marTop w:val="0"/>
      <w:marBottom w:val="0"/>
      <w:divBdr>
        <w:top w:val="none" w:sz="0" w:space="0" w:color="auto"/>
        <w:left w:val="none" w:sz="0" w:space="0" w:color="auto"/>
        <w:bottom w:val="none" w:sz="0" w:space="0" w:color="auto"/>
        <w:right w:val="none" w:sz="0" w:space="0" w:color="auto"/>
      </w:divBdr>
    </w:div>
    <w:div w:id="1564676788">
      <w:bodyDiv w:val="1"/>
      <w:marLeft w:val="0"/>
      <w:marRight w:val="0"/>
      <w:marTop w:val="0"/>
      <w:marBottom w:val="0"/>
      <w:divBdr>
        <w:top w:val="none" w:sz="0" w:space="0" w:color="auto"/>
        <w:left w:val="none" w:sz="0" w:space="0" w:color="auto"/>
        <w:bottom w:val="none" w:sz="0" w:space="0" w:color="auto"/>
        <w:right w:val="none" w:sz="0" w:space="0" w:color="auto"/>
      </w:divBdr>
    </w:div>
    <w:div w:id="1589576717">
      <w:bodyDiv w:val="1"/>
      <w:marLeft w:val="0"/>
      <w:marRight w:val="0"/>
      <w:marTop w:val="0"/>
      <w:marBottom w:val="0"/>
      <w:divBdr>
        <w:top w:val="none" w:sz="0" w:space="0" w:color="auto"/>
        <w:left w:val="none" w:sz="0" w:space="0" w:color="auto"/>
        <w:bottom w:val="none" w:sz="0" w:space="0" w:color="auto"/>
        <w:right w:val="none" w:sz="0" w:space="0" w:color="auto"/>
      </w:divBdr>
    </w:div>
    <w:div w:id="1605187530">
      <w:bodyDiv w:val="1"/>
      <w:marLeft w:val="0"/>
      <w:marRight w:val="0"/>
      <w:marTop w:val="0"/>
      <w:marBottom w:val="0"/>
      <w:divBdr>
        <w:top w:val="none" w:sz="0" w:space="0" w:color="auto"/>
        <w:left w:val="none" w:sz="0" w:space="0" w:color="auto"/>
        <w:bottom w:val="none" w:sz="0" w:space="0" w:color="auto"/>
        <w:right w:val="none" w:sz="0" w:space="0" w:color="auto"/>
      </w:divBdr>
    </w:div>
    <w:div w:id="1621109339">
      <w:bodyDiv w:val="1"/>
      <w:marLeft w:val="0"/>
      <w:marRight w:val="0"/>
      <w:marTop w:val="0"/>
      <w:marBottom w:val="0"/>
      <w:divBdr>
        <w:top w:val="none" w:sz="0" w:space="0" w:color="auto"/>
        <w:left w:val="none" w:sz="0" w:space="0" w:color="auto"/>
        <w:bottom w:val="none" w:sz="0" w:space="0" w:color="auto"/>
        <w:right w:val="none" w:sz="0" w:space="0" w:color="auto"/>
      </w:divBdr>
    </w:div>
    <w:div w:id="1623146905">
      <w:bodyDiv w:val="1"/>
      <w:marLeft w:val="0"/>
      <w:marRight w:val="0"/>
      <w:marTop w:val="0"/>
      <w:marBottom w:val="0"/>
      <w:divBdr>
        <w:top w:val="none" w:sz="0" w:space="0" w:color="auto"/>
        <w:left w:val="none" w:sz="0" w:space="0" w:color="auto"/>
        <w:bottom w:val="none" w:sz="0" w:space="0" w:color="auto"/>
        <w:right w:val="none" w:sz="0" w:space="0" w:color="auto"/>
      </w:divBdr>
    </w:div>
    <w:div w:id="1688406761">
      <w:bodyDiv w:val="1"/>
      <w:marLeft w:val="0"/>
      <w:marRight w:val="0"/>
      <w:marTop w:val="0"/>
      <w:marBottom w:val="0"/>
      <w:divBdr>
        <w:top w:val="none" w:sz="0" w:space="0" w:color="auto"/>
        <w:left w:val="none" w:sz="0" w:space="0" w:color="auto"/>
        <w:bottom w:val="none" w:sz="0" w:space="0" w:color="auto"/>
        <w:right w:val="none" w:sz="0" w:space="0" w:color="auto"/>
      </w:divBdr>
    </w:div>
    <w:div w:id="1692299490">
      <w:bodyDiv w:val="1"/>
      <w:marLeft w:val="0"/>
      <w:marRight w:val="0"/>
      <w:marTop w:val="0"/>
      <w:marBottom w:val="0"/>
      <w:divBdr>
        <w:top w:val="none" w:sz="0" w:space="0" w:color="auto"/>
        <w:left w:val="none" w:sz="0" w:space="0" w:color="auto"/>
        <w:bottom w:val="none" w:sz="0" w:space="0" w:color="auto"/>
        <w:right w:val="none" w:sz="0" w:space="0" w:color="auto"/>
      </w:divBdr>
    </w:div>
    <w:div w:id="1693610271">
      <w:bodyDiv w:val="1"/>
      <w:marLeft w:val="0"/>
      <w:marRight w:val="0"/>
      <w:marTop w:val="0"/>
      <w:marBottom w:val="0"/>
      <w:divBdr>
        <w:top w:val="none" w:sz="0" w:space="0" w:color="auto"/>
        <w:left w:val="none" w:sz="0" w:space="0" w:color="auto"/>
        <w:bottom w:val="none" w:sz="0" w:space="0" w:color="auto"/>
        <w:right w:val="none" w:sz="0" w:space="0" w:color="auto"/>
      </w:divBdr>
    </w:div>
    <w:div w:id="1697583026">
      <w:bodyDiv w:val="1"/>
      <w:marLeft w:val="0"/>
      <w:marRight w:val="0"/>
      <w:marTop w:val="0"/>
      <w:marBottom w:val="0"/>
      <w:divBdr>
        <w:top w:val="none" w:sz="0" w:space="0" w:color="auto"/>
        <w:left w:val="none" w:sz="0" w:space="0" w:color="auto"/>
        <w:bottom w:val="none" w:sz="0" w:space="0" w:color="auto"/>
        <w:right w:val="none" w:sz="0" w:space="0" w:color="auto"/>
      </w:divBdr>
    </w:div>
    <w:div w:id="1731271891">
      <w:bodyDiv w:val="1"/>
      <w:marLeft w:val="0"/>
      <w:marRight w:val="0"/>
      <w:marTop w:val="0"/>
      <w:marBottom w:val="0"/>
      <w:divBdr>
        <w:top w:val="none" w:sz="0" w:space="0" w:color="auto"/>
        <w:left w:val="none" w:sz="0" w:space="0" w:color="auto"/>
        <w:bottom w:val="none" w:sz="0" w:space="0" w:color="auto"/>
        <w:right w:val="none" w:sz="0" w:space="0" w:color="auto"/>
      </w:divBdr>
    </w:div>
    <w:div w:id="1769429319">
      <w:bodyDiv w:val="1"/>
      <w:marLeft w:val="0"/>
      <w:marRight w:val="0"/>
      <w:marTop w:val="0"/>
      <w:marBottom w:val="0"/>
      <w:divBdr>
        <w:top w:val="none" w:sz="0" w:space="0" w:color="auto"/>
        <w:left w:val="none" w:sz="0" w:space="0" w:color="auto"/>
        <w:bottom w:val="none" w:sz="0" w:space="0" w:color="auto"/>
        <w:right w:val="none" w:sz="0" w:space="0" w:color="auto"/>
      </w:divBdr>
    </w:div>
    <w:div w:id="1797289657">
      <w:bodyDiv w:val="1"/>
      <w:marLeft w:val="0"/>
      <w:marRight w:val="0"/>
      <w:marTop w:val="0"/>
      <w:marBottom w:val="0"/>
      <w:divBdr>
        <w:top w:val="none" w:sz="0" w:space="0" w:color="auto"/>
        <w:left w:val="none" w:sz="0" w:space="0" w:color="auto"/>
        <w:bottom w:val="none" w:sz="0" w:space="0" w:color="auto"/>
        <w:right w:val="none" w:sz="0" w:space="0" w:color="auto"/>
      </w:divBdr>
    </w:div>
    <w:div w:id="1875078135">
      <w:bodyDiv w:val="1"/>
      <w:marLeft w:val="0"/>
      <w:marRight w:val="0"/>
      <w:marTop w:val="0"/>
      <w:marBottom w:val="0"/>
      <w:divBdr>
        <w:top w:val="none" w:sz="0" w:space="0" w:color="auto"/>
        <w:left w:val="none" w:sz="0" w:space="0" w:color="auto"/>
        <w:bottom w:val="none" w:sz="0" w:space="0" w:color="auto"/>
        <w:right w:val="none" w:sz="0" w:space="0" w:color="auto"/>
      </w:divBdr>
    </w:div>
    <w:div w:id="1877769759">
      <w:bodyDiv w:val="1"/>
      <w:marLeft w:val="0"/>
      <w:marRight w:val="0"/>
      <w:marTop w:val="0"/>
      <w:marBottom w:val="0"/>
      <w:divBdr>
        <w:top w:val="none" w:sz="0" w:space="0" w:color="auto"/>
        <w:left w:val="none" w:sz="0" w:space="0" w:color="auto"/>
        <w:bottom w:val="none" w:sz="0" w:space="0" w:color="auto"/>
        <w:right w:val="none" w:sz="0" w:space="0" w:color="auto"/>
      </w:divBdr>
    </w:div>
    <w:div w:id="1882206746">
      <w:bodyDiv w:val="1"/>
      <w:marLeft w:val="0"/>
      <w:marRight w:val="0"/>
      <w:marTop w:val="0"/>
      <w:marBottom w:val="0"/>
      <w:divBdr>
        <w:top w:val="none" w:sz="0" w:space="0" w:color="auto"/>
        <w:left w:val="none" w:sz="0" w:space="0" w:color="auto"/>
        <w:bottom w:val="none" w:sz="0" w:space="0" w:color="auto"/>
        <w:right w:val="none" w:sz="0" w:space="0" w:color="auto"/>
      </w:divBdr>
    </w:div>
    <w:div w:id="1911891749">
      <w:bodyDiv w:val="1"/>
      <w:marLeft w:val="0"/>
      <w:marRight w:val="0"/>
      <w:marTop w:val="0"/>
      <w:marBottom w:val="0"/>
      <w:divBdr>
        <w:top w:val="none" w:sz="0" w:space="0" w:color="auto"/>
        <w:left w:val="none" w:sz="0" w:space="0" w:color="auto"/>
        <w:bottom w:val="none" w:sz="0" w:space="0" w:color="auto"/>
        <w:right w:val="none" w:sz="0" w:space="0" w:color="auto"/>
      </w:divBdr>
    </w:div>
    <w:div w:id="1978686618">
      <w:bodyDiv w:val="1"/>
      <w:marLeft w:val="0"/>
      <w:marRight w:val="0"/>
      <w:marTop w:val="0"/>
      <w:marBottom w:val="0"/>
      <w:divBdr>
        <w:top w:val="none" w:sz="0" w:space="0" w:color="auto"/>
        <w:left w:val="none" w:sz="0" w:space="0" w:color="auto"/>
        <w:bottom w:val="none" w:sz="0" w:space="0" w:color="auto"/>
        <w:right w:val="none" w:sz="0" w:space="0" w:color="auto"/>
      </w:divBdr>
    </w:div>
    <w:div w:id="1982341941">
      <w:bodyDiv w:val="1"/>
      <w:marLeft w:val="0"/>
      <w:marRight w:val="0"/>
      <w:marTop w:val="0"/>
      <w:marBottom w:val="0"/>
      <w:divBdr>
        <w:top w:val="none" w:sz="0" w:space="0" w:color="auto"/>
        <w:left w:val="none" w:sz="0" w:space="0" w:color="auto"/>
        <w:bottom w:val="none" w:sz="0" w:space="0" w:color="auto"/>
        <w:right w:val="none" w:sz="0" w:space="0" w:color="auto"/>
      </w:divBdr>
    </w:div>
    <w:div w:id="1983194422">
      <w:bodyDiv w:val="1"/>
      <w:marLeft w:val="0"/>
      <w:marRight w:val="0"/>
      <w:marTop w:val="0"/>
      <w:marBottom w:val="0"/>
      <w:divBdr>
        <w:top w:val="none" w:sz="0" w:space="0" w:color="auto"/>
        <w:left w:val="none" w:sz="0" w:space="0" w:color="auto"/>
        <w:bottom w:val="none" w:sz="0" w:space="0" w:color="auto"/>
        <w:right w:val="none" w:sz="0" w:space="0" w:color="auto"/>
      </w:divBdr>
    </w:div>
    <w:div w:id="2013409763">
      <w:bodyDiv w:val="1"/>
      <w:marLeft w:val="0"/>
      <w:marRight w:val="0"/>
      <w:marTop w:val="0"/>
      <w:marBottom w:val="0"/>
      <w:divBdr>
        <w:top w:val="none" w:sz="0" w:space="0" w:color="auto"/>
        <w:left w:val="none" w:sz="0" w:space="0" w:color="auto"/>
        <w:bottom w:val="none" w:sz="0" w:space="0" w:color="auto"/>
        <w:right w:val="none" w:sz="0" w:space="0" w:color="auto"/>
      </w:divBdr>
    </w:div>
    <w:div w:id="208530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0883E6BA79C5E911F47C8FB7394C6E278E08FBC741342B0B4A5A1F7B3B46E1107693CBFBBC30DAB14430LChF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90883E6BA79C5E911F47C8FB7394C6E278E08FBC741342B0B4A5A1F7B3B46E1107693CBFBBC30DAB64A32LChFH" TargetMode="External"/><Relationship Id="rId17" Type="http://schemas.openxmlformats.org/officeDocument/2006/relationships/hyperlink" Target="consultantplus://offline/ref=82A13B6FE91DCD88D37561F139E6244DD58B09D67A852CEABC96B848C087A7632A01C990A7BCD0A0092195eEN1I" TargetMode="External"/><Relationship Id="rId2" Type="http://schemas.openxmlformats.org/officeDocument/2006/relationships/numbering" Target="numbering.xml"/><Relationship Id="rId16" Type="http://schemas.openxmlformats.org/officeDocument/2006/relationships/hyperlink" Target="consultantplus://offline/ref=82A13B6FE91DCD88D37561F139E6244DD58B09D67A852CEABC96B848C087A7632A01C990A7BCD0A00E2F97eEN1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97872F5A9F5637DD376606F72CB85C107C545928E159442B6D0C81AC2895C2EB176FCDD2FCFA19391619D1H0H" TargetMode="External"/><Relationship Id="rId5" Type="http://schemas.openxmlformats.org/officeDocument/2006/relationships/settings" Target="settings.xml"/><Relationship Id="rId15" Type="http://schemas.openxmlformats.org/officeDocument/2006/relationships/hyperlink" Target="consultantplus://offline/ref=790883E6BA79C5E911F47C8FB7394C6E278E08FBC741342B0B4A5A1F7B3B46E1107693CBFBBC30DAB14430LChFH" TargetMode="External"/><Relationship Id="rId10" Type="http://schemas.openxmlformats.org/officeDocument/2006/relationships/hyperlink" Target="consultantplus://offline/ref=6B97872F5A9F5637DD376606F72CB85C107C545928E159442B6D0C81AC2895C2EB176FCDD2FCFA193E181BD1H0H"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82B583AFEE9897C0F33E35E2F6F23AE723B0BEAFAC343B17CB4995C768BD601B247CB804506DF12B5870DDE1C625EDD085B09A8EDC7C2140A970CEt5gDG" TargetMode="External"/><Relationship Id="rId14" Type="http://schemas.openxmlformats.org/officeDocument/2006/relationships/hyperlink" Target="consultantplus://offline/ref=790883E6BA79C5E911F47C8FB7394C6E278E08FBC741342B0B4A5A1F7B3B46E1107693CBFBBC30DAB64A32LCh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18C5F-2DB7-407C-94F8-A8710D01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4991</TotalTime>
  <Pages>73</Pages>
  <Words>19950</Words>
  <Characters>128838</Characters>
  <Application>Microsoft Office Word</Application>
  <DocSecurity>0</DocSecurity>
  <Lines>1073</Lines>
  <Paragraphs>296</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Организация</Company>
  <LinksUpToDate>false</LinksUpToDate>
  <CharactersWithSpaces>148492</CharactersWithSpaces>
  <SharedDoc>false</SharedDoc>
  <HLinks>
    <vt:vector size="6" baseType="variant">
      <vt:variant>
        <vt:i4>86</vt:i4>
      </vt:variant>
      <vt:variant>
        <vt:i4>0</vt:i4>
      </vt:variant>
      <vt:variant>
        <vt:i4>0</vt:i4>
      </vt:variant>
      <vt:variant>
        <vt:i4>5</vt:i4>
      </vt:variant>
      <vt:variant>
        <vt:lpwstr>consultantplus://offline/ref=ACF4454F4B6F51072852DCE2085814630FFA48CDD6C09AD04C9DF3963E34E6484EFA8E32080E09AAD2C162X96BO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SAIT</dc:creator>
  <cp:lastModifiedBy>Людмила Георгиевна Жиляева</cp:lastModifiedBy>
  <cp:revision>630</cp:revision>
  <cp:lastPrinted>2021-03-22T12:01:00Z</cp:lastPrinted>
  <dcterms:created xsi:type="dcterms:W3CDTF">2020-02-20T09:15:00Z</dcterms:created>
  <dcterms:modified xsi:type="dcterms:W3CDTF">2021-03-22T13:55:00Z</dcterms:modified>
</cp:coreProperties>
</file>