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D" w:rsidRDefault="004E744D" w:rsidP="004E744D">
      <w:pPr>
        <w:widowControl w:val="0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ПРОЕКТ</w:t>
      </w:r>
    </w:p>
    <w:p w:rsidR="004E744D" w:rsidRPr="00855426" w:rsidRDefault="004E744D" w:rsidP="004E744D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85850" cy="100012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44D" w:rsidRDefault="004E744D" w:rsidP="004E744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E744D" w:rsidRDefault="004E744D" w:rsidP="004E744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АДМИНИСТРАЦИЯ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КУРСКОЙ  ОБЛАСТИ</w:t>
      </w:r>
    </w:p>
    <w:p w:rsidR="004E744D" w:rsidRDefault="004E744D" w:rsidP="004E744D">
      <w:pPr>
        <w:widowControl w:val="0"/>
        <w:tabs>
          <w:tab w:val="left" w:pos="8340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pacing w:val="80"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80"/>
          <w:sz w:val="28"/>
          <w:szCs w:val="28"/>
          <w:lang w:bidi="ru-RU"/>
        </w:rPr>
        <w:tab/>
      </w:r>
    </w:p>
    <w:p w:rsidR="004E744D" w:rsidRDefault="004E744D" w:rsidP="004E744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  <w:t>КОМИТЕТ СОЦИАЛЬНОГО ОБЕСПЕЧЕНИЯ, МАТЕРИНСТВА</w:t>
      </w:r>
    </w:p>
    <w:p w:rsidR="004E744D" w:rsidRDefault="004E744D" w:rsidP="004E744D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  <w:t xml:space="preserve">И ДЕТСТВА КУРСКОЙ ОБЛАСТИ </w:t>
      </w:r>
    </w:p>
    <w:p w:rsidR="004E744D" w:rsidRDefault="004E744D" w:rsidP="004E744D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</w:pPr>
    </w:p>
    <w:p w:rsidR="004E744D" w:rsidRDefault="004E744D" w:rsidP="004E744D">
      <w:pPr>
        <w:widowControl w:val="0"/>
        <w:jc w:val="center"/>
        <w:rPr>
          <w:rFonts w:ascii="Times New Roman" w:eastAsia="Calibri" w:hAnsi="Times New Roman"/>
          <w:spacing w:val="4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  <w:t>П</w:t>
      </w:r>
      <w:proofErr w:type="gramEnd"/>
      <w:r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  <w:t xml:space="preserve"> Р И К А З</w:t>
      </w:r>
    </w:p>
    <w:p w:rsidR="004E744D" w:rsidRDefault="004E744D" w:rsidP="004E744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  №  ______</w:t>
      </w:r>
    </w:p>
    <w:p w:rsidR="004E744D" w:rsidRDefault="004E744D" w:rsidP="004E74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Курск</w:t>
      </w:r>
    </w:p>
    <w:p w:rsidR="004E744D" w:rsidRDefault="004E744D" w:rsidP="004E7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D5E">
        <w:rPr>
          <w:rFonts w:ascii="Times New Roman" w:hAnsi="Times New Roman" w:cs="Times New Roman"/>
          <w:b/>
          <w:sz w:val="28"/>
          <w:szCs w:val="28"/>
        </w:rPr>
        <w:t xml:space="preserve">Об утверждении  Административного регламента предоставления комитетом социального обеспечения Курской области государственной услуги  </w:t>
      </w:r>
      <w:r w:rsidRPr="001D4D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54CE">
        <w:rPr>
          <w:rFonts w:ascii="Times New Roman" w:hAnsi="Times New Roman"/>
          <w:b/>
          <w:bCs/>
          <w:sz w:val="28"/>
          <w:szCs w:val="28"/>
        </w:rPr>
        <w:t xml:space="preserve">Назначение и выплата ежемесячной доплаты к пенсии, назначенной в соответствии с законодательством Российской Федерации,  </w:t>
      </w:r>
      <w:r w:rsidR="00EE76F5">
        <w:rPr>
          <w:rFonts w:ascii="Times New Roman" w:hAnsi="Times New Roman"/>
          <w:b/>
          <w:bCs/>
          <w:sz w:val="28"/>
          <w:szCs w:val="28"/>
        </w:rPr>
        <w:t>лицам</w:t>
      </w:r>
      <w:r w:rsidRPr="00ED54CE">
        <w:rPr>
          <w:rFonts w:ascii="Times New Roman" w:hAnsi="Times New Roman"/>
          <w:b/>
          <w:bCs/>
          <w:sz w:val="28"/>
          <w:szCs w:val="28"/>
        </w:rPr>
        <w:t xml:space="preserve">, удостоенным </w:t>
      </w:r>
      <w:r w:rsidR="00EE76F5">
        <w:rPr>
          <w:rFonts w:ascii="Times New Roman" w:hAnsi="Times New Roman"/>
          <w:b/>
          <w:bCs/>
          <w:sz w:val="28"/>
          <w:szCs w:val="28"/>
        </w:rPr>
        <w:t xml:space="preserve"> почетного </w:t>
      </w:r>
      <w:r w:rsidRPr="00ED54CE">
        <w:rPr>
          <w:rFonts w:ascii="Times New Roman" w:hAnsi="Times New Roman"/>
          <w:b/>
          <w:bCs/>
          <w:sz w:val="28"/>
          <w:szCs w:val="28"/>
        </w:rPr>
        <w:t>звания «Почетный гражданин Курской области»</w:t>
      </w:r>
    </w:p>
    <w:p w:rsidR="004E744D" w:rsidRDefault="004E744D" w:rsidP="004E74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44D" w:rsidRDefault="004E744D" w:rsidP="004E7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44D" w:rsidRPr="00C714BA" w:rsidRDefault="004E744D" w:rsidP="004E7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714BA">
        <w:rPr>
          <w:rFonts w:ascii="Times New Roman" w:hAnsi="Times New Roman"/>
          <w:color w:val="000000"/>
          <w:sz w:val="28"/>
          <w:szCs w:val="28"/>
        </w:rPr>
        <w:t xml:space="preserve">В  соответствии  с Федеральным  законом от 27 июля  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714BA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 и Правил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714BA">
        <w:rPr>
          <w:rFonts w:ascii="Times New Roman" w:hAnsi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714BA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Курской области от 29.09.2011 года № 473-па «О разработке и утверждении административных регламентов осуществления государственного контроля (надзора)  и административных регламентов предоставления государственных услуг»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714BA">
        <w:rPr>
          <w:rFonts w:ascii="Times New Roman" w:hAnsi="Times New Roman"/>
          <w:color w:val="000000"/>
          <w:sz w:val="28"/>
          <w:szCs w:val="28"/>
        </w:rPr>
        <w:t xml:space="preserve"> ПРИКАЗЫВАЮ:  </w:t>
      </w:r>
      <w:proofErr w:type="gramEnd"/>
    </w:p>
    <w:p w:rsidR="004E744D" w:rsidRPr="004E744D" w:rsidRDefault="004E744D" w:rsidP="004E744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744D">
        <w:rPr>
          <w:rFonts w:ascii="Times New Roman" w:hAnsi="Times New Roman"/>
          <w:color w:val="000000"/>
          <w:sz w:val="28"/>
          <w:szCs w:val="28"/>
        </w:rPr>
        <w:t xml:space="preserve">1.Утвердить </w:t>
      </w:r>
      <w:r w:rsidR="009918AD">
        <w:rPr>
          <w:rFonts w:ascii="Times New Roman" w:hAnsi="Times New Roman"/>
          <w:color w:val="000000"/>
          <w:sz w:val="28"/>
          <w:szCs w:val="28"/>
        </w:rPr>
        <w:t>прилагаемый</w:t>
      </w:r>
      <w:r w:rsidRPr="004E744D">
        <w:rPr>
          <w:rFonts w:ascii="Times New Roman" w:hAnsi="Times New Roman"/>
          <w:color w:val="000000"/>
          <w:sz w:val="28"/>
          <w:szCs w:val="28"/>
        </w:rPr>
        <w:t xml:space="preserve"> Административный регламент предоставления </w:t>
      </w:r>
      <w:r w:rsidRPr="004E744D">
        <w:rPr>
          <w:rFonts w:ascii="Times New Roman" w:hAnsi="Times New Roman"/>
          <w:sz w:val="28"/>
          <w:szCs w:val="28"/>
        </w:rPr>
        <w:t>комитетом социального обеспечения, материнства и детства  Курской области государственной услуги «</w:t>
      </w:r>
      <w:r w:rsidRPr="004E744D">
        <w:rPr>
          <w:rFonts w:ascii="Times New Roman" w:hAnsi="Times New Roman"/>
          <w:bCs/>
          <w:sz w:val="28"/>
          <w:szCs w:val="28"/>
        </w:rPr>
        <w:t xml:space="preserve">Назначение и выплата ежемесячной доплаты к пенсии, назначенной в соответствии с законодательством Российской Федерации,  </w:t>
      </w:r>
      <w:r w:rsidR="00EE76F5">
        <w:rPr>
          <w:rFonts w:ascii="Times New Roman" w:hAnsi="Times New Roman"/>
          <w:bCs/>
          <w:sz w:val="28"/>
          <w:szCs w:val="28"/>
        </w:rPr>
        <w:t>лицам</w:t>
      </w:r>
      <w:r w:rsidRPr="004E744D">
        <w:rPr>
          <w:rFonts w:ascii="Times New Roman" w:hAnsi="Times New Roman"/>
          <w:bCs/>
          <w:sz w:val="28"/>
          <w:szCs w:val="28"/>
        </w:rPr>
        <w:t xml:space="preserve">, удостоенным </w:t>
      </w:r>
      <w:r w:rsidR="00EE76F5">
        <w:rPr>
          <w:rFonts w:ascii="Times New Roman" w:hAnsi="Times New Roman"/>
          <w:bCs/>
          <w:sz w:val="28"/>
          <w:szCs w:val="28"/>
        </w:rPr>
        <w:t xml:space="preserve"> почетного </w:t>
      </w:r>
      <w:r w:rsidRPr="004E744D">
        <w:rPr>
          <w:rFonts w:ascii="Times New Roman" w:hAnsi="Times New Roman"/>
          <w:bCs/>
          <w:sz w:val="28"/>
          <w:szCs w:val="28"/>
        </w:rPr>
        <w:t>звания «Почетный гражданин Курской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744D" w:rsidRPr="00227991" w:rsidRDefault="004E744D" w:rsidP="00227991">
      <w:pPr>
        <w:autoSpaceDE w:val="0"/>
        <w:autoSpaceDN w:val="0"/>
        <w:adjustRightInd w:val="0"/>
        <w:spacing w:after="0" w:line="240" w:lineRule="auto"/>
        <w:ind w:left="568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227991">
        <w:rPr>
          <w:rFonts w:ascii="Times New Roman" w:hAnsi="Times New Roman" w:cs="Times New Roman"/>
          <w:bCs/>
          <w:sz w:val="28"/>
          <w:szCs w:val="28"/>
        </w:rPr>
        <w:t>2.</w:t>
      </w:r>
      <w:r w:rsidRPr="00227991">
        <w:rPr>
          <w:rFonts w:ascii="Times New Roman" w:hAnsi="Times New Roman"/>
          <w:color w:val="000000"/>
          <w:sz w:val="28"/>
          <w:szCs w:val="28"/>
        </w:rPr>
        <w:t xml:space="preserve"> Признать утратившими силу:</w:t>
      </w:r>
    </w:p>
    <w:p w:rsidR="00227991" w:rsidRPr="00227991" w:rsidRDefault="004E744D" w:rsidP="00EE76F5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991">
        <w:rPr>
          <w:rFonts w:ascii="Times New Roman" w:hAnsi="Times New Roman"/>
          <w:color w:val="000000"/>
          <w:sz w:val="28"/>
          <w:szCs w:val="28"/>
        </w:rPr>
        <w:t>приказ комитета социального обеспечения Курской области от 15.01.2019 № 44 «</w:t>
      </w:r>
      <w:r w:rsidR="00227991" w:rsidRPr="00227991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комитетом социального обеспечения Курской области </w:t>
      </w:r>
      <w:r w:rsidR="00227991" w:rsidRPr="002279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 </w:t>
      </w:r>
      <w:r w:rsidR="00227991" w:rsidRPr="00227991">
        <w:rPr>
          <w:rFonts w:ascii="Times New Roman" w:hAnsi="Times New Roman" w:cs="Times New Roman"/>
          <w:bCs/>
          <w:sz w:val="28"/>
          <w:szCs w:val="28"/>
        </w:rPr>
        <w:t>«Назначение и выплата ежемесячной доплаты к пенсии, назначенной в соответствии с законодательством Российской Федерации,  жителям Курской области, удостоенным звания «Почетный гражданин Курской области»</w:t>
      </w:r>
      <w:r w:rsidR="00227991">
        <w:rPr>
          <w:rFonts w:ascii="Times New Roman" w:hAnsi="Times New Roman" w:cs="Times New Roman"/>
          <w:bCs/>
          <w:sz w:val="28"/>
          <w:szCs w:val="28"/>
        </w:rPr>
        <w:t>;</w:t>
      </w:r>
      <w:r w:rsidR="00227991" w:rsidRPr="002279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44D" w:rsidRPr="004E744D" w:rsidRDefault="004E744D" w:rsidP="004E74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D5E">
        <w:rPr>
          <w:rFonts w:ascii="Times New Roman" w:hAnsi="Times New Roman"/>
          <w:color w:val="000000"/>
          <w:sz w:val="28"/>
          <w:szCs w:val="28"/>
        </w:rPr>
        <w:t xml:space="preserve">приказ комитета социального обеспечения, материнства и детства Курской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 w:rsidRPr="001D4D5E">
        <w:rPr>
          <w:rFonts w:ascii="Times New Roman" w:hAnsi="Times New Roman"/>
          <w:color w:val="000000"/>
          <w:sz w:val="28"/>
          <w:szCs w:val="28"/>
        </w:rPr>
        <w:t xml:space="preserve">.07.2019 № </w:t>
      </w:r>
      <w:r>
        <w:rPr>
          <w:rFonts w:ascii="Times New Roman" w:hAnsi="Times New Roman"/>
          <w:color w:val="000000"/>
          <w:sz w:val="28"/>
          <w:szCs w:val="28"/>
        </w:rPr>
        <w:t xml:space="preserve">291 </w:t>
      </w:r>
      <w:r w:rsidRPr="001D4D5E">
        <w:rPr>
          <w:rFonts w:ascii="Times New Roman" w:hAnsi="Times New Roman"/>
          <w:sz w:val="28"/>
          <w:szCs w:val="28"/>
        </w:rPr>
        <w:t>«</w:t>
      </w:r>
      <w:r w:rsidRPr="004E744D">
        <w:rPr>
          <w:rFonts w:ascii="Times New Roman" w:hAnsi="Times New Roman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44D">
        <w:rPr>
          <w:rFonts w:ascii="Times New Roman" w:hAnsi="Times New Roman"/>
          <w:sz w:val="28"/>
          <w:szCs w:val="28"/>
        </w:rPr>
        <w:t xml:space="preserve">предоставления комитетом социального обеспечения Курской области государственной услуги  </w:t>
      </w:r>
      <w:r w:rsidRPr="004E744D">
        <w:rPr>
          <w:rFonts w:ascii="Times New Roman" w:hAnsi="Times New Roman"/>
          <w:bCs/>
          <w:sz w:val="28"/>
          <w:szCs w:val="28"/>
        </w:rPr>
        <w:t>«Назначение и выплата ежемесячной доплаты к пенсии, назначенной в соответствии с законодательством Российской Федерации,  жителям Курской области, удостоенным звания «Почетный гражданин Курской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744D" w:rsidRDefault="004E744D" w:rsidP="004E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Управлению правовой, организационной и аналитической работы (Т.А. Селитренникова) обеспечить размещение (опубликование) настоящего приказа на «Официальном интернет - портале правовой информации»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www.pravo.gov.ru</w:t>
        </w:r>
      </w:hyperlink>
      <w:r>
        <w:rPr>
          <w:rFonts w:ascii="Times New Roman" w:hAnsi="Times New Roman"/>
          <w:sz w:val="28"/>
          <w:szCs w:val="28"/>
        </w:rPr>
        <w:t>) и  на официальном  сайте Администрации Курской области в сроки, установленные постановлением Губернатора Курской области от 16.04.2009 г. № 111«О порядке  опубликования и вступления в силу нормативных правовых актов органов исполнительной власти Курской области».</w:t>
      </w:r>
      <w:proofErr w:type="gramEnd"/>
    </w:p>
    <w:p w:rsidR="004E744D" w:rsidRDefault="004E744D" w:rsidP="004E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  первого заместителя председателя комитета социального обеспечения, материнства и детства Курской области  Р.Э. Шевченко.</w:t>
      </w:r>
    </w:p>
    <w:p w:rsidR="004E744D" w:rsidRDefault="004E744D" w:rsidP="004E7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44D" w:rsidRDefault="004E744D" w:rsidP="004E7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44D" w:rsidRDefault="004E744D" w:rsidP="004E7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Сукновалова</w:t>
      </w:r>
      <w:proofErr w:type="spellEnd"/>
    </w:p>
    <w:p w:rsidR="004E744D" w:rsidRDefault="004E744D" w:rsidP="004E744D"/>
    <w:p w:rsidR="00FB7412" w:rsidRDefault="00FB7412"/>
    <w:sectPr w:rsidR="00FB7412" w:rsidSect="00C239C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13" w:rsidRDefault="007E7213" w:rsidP="007F2465">
      <w:pPr>
        <w:spacing w:after="0" w:line="240" w:lineRule="auto"/>
      </w:pPr>
      <w:r>
        <w:separator/>
      </w:r>
    </w:p>
  </w:endnote>
  <w:endnote w:type="continuationSeparator" w:id="0">
    <w:p w:rsidR="007E7213" w:rsidRDefault="007E7213" w:rsidP="007F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13" w:rsidRDefault="007E7213" w:rsidP="007F2465">
      <w:pPr>
        <w:spacing w:after="0" w:line="240" w:lineRule="auto"/>
      </w:pPr>
      <w:r>
        <w:separator/>
      </w:r>
    </w:p>
  </w:footnote>
  <w:footnote w:type="continuationSeparator" w:id="0">
    <w:p w:rsidR="007E7213" w:rsidRDefault="007E7213" w:rsidP="007F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12532"/>
      <w:docPartObj>
        <w:docPartGallery w:val="Page Numbers (Top of Page)"/>
        <w:docPartUnique/>
      </w:docPartObj>
    </w:sdtPr>
    <w:sdtContent>
      <w:p w:rsidR="00C239CD" w:rsidRDefault="00104929">
        <w:pPr>
          <w:pStyle w:val="a4"/>
          <w:jc w:val="center"/>
        </w:pPr>
        <w:r>
          <w:fldChar w:fldCharType="begin"/>
        </w:r>
        <w:r w:rsidR="00227991">
          <w:instrText xml:space="preserve"> PAGE   \* MERGEFORMAT </w:instrText>
        </w:r>
        <w:r>
          <w:fldChar w:fldCharType="separate"/>
        </w:r>
        <w:r w:rsidR="009918AD">
          <w:rPr>
            <w:noProof/>
          </w:rPr>
          <w:t>2</w:t>
        </w:r>
        <w:r>
          <w:fldChar w:fldCharType="end"/>
        </w:r>
      </w:p>
    </w:sdtContent>
  </w:sdt>
  <w:p w:rsidR="00C239CD" w:rsidRDefault="007E72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44D"/>
    <w:rsid w:val="00104929"/>
    <w:rsid w:val="001745C8"/>
    <w:rsid w:val="001C3D9A"/>
    <w:rsid w:val="00220801"/>
    <w:rsid w:val="00227991"/>
    <w:rsid w:val="004E744D"/>
    <w:rsid w:val="004F1793"/>
    <w:rsid w:val="00541265"/>
    <w:rsid w:val="00672D61"/>
    <w:rsid w:val="00721F33"/>
    <w:rsid w:val="007241A7"/>
    <w:rsid w:val="00783BA0"/>
    <w:rsid w:val="007E7213"/>
    <w:rsid w:val="007F2465"/>
    <w:rsid w:val="0081353D"/>
    <w:rsid w:val="008D2B45"/>
    <w:rsid w:val="00932022"/>
    <w:rsid w:val="009918AD"/>
    <w:rsid w:val="009F7C82"/>
    <w:rsid w:val="00AB52CF"/>
    <w:rsid w:val="00B164AD"/>
    <w:rsid w:val="00C652C4"/>
    <w:rsid w:val="00DA3F63"/>
    <w:rsid w:val="00DE66F8"/>
    <w:rsid w:val="00EE57FC"/>
    <w:rsid w:val="00EE76F5"/>
    <w:rsid w:val="00F678C0"/>
    <w:rsid w:val="00FA1B3F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4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44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4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frolova_ev</cp:lastModifiedBy>
  <cp:revision>4</cp:revision>
  <dcterms:created xsi:type="dcterms:W3CDTF">2021-03-15T08:45:00Z</dcterms:created>
  <dcterms:modified xsi:type="dcterms:W3CDTF">2021-03-25T09:20:00Z</dcterms:modified>
</cp:coreProperties>
</file>