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0C" w:rsidRDefault="0000762F">
      <w:pPr>
        <w:pStyle w:val="ConsPlusTitlePage"/>
      </w:pPr>
      <w:bookmarkStart w:id="0" w:name="_GoBack"/>
      <w:bookmarkEnd w:id="0"/>
      <w:r>
        <w:t xml:space="preserve"> </w:t>
      </w:r>
      <w:r w:rsidR="00F66F0C">
        <w:br/>
      </w:r>
    </w:p>
    <w:p w:rsidR="00F66F0C" w:rsidRDefault="00F66F0C">
      <w:pPr>
        <w:pStyle w:val="ConsPlusNormal"/>
        <w:jc w:val="both"/>
        <w:outlineLvl w:val="0"/>
      </w:pPr>
    </w:p>
    <w:p w:rsidR="00F66F0C" w:rsidRDefault="00F66F0C">
      <w:pPr>
        <w:pStyle w:val="ConsPlusTitle"/>
        <w:jc w:val="center"/>
        <w:outlineLvl w:val="0"/>
      </w:pPr>
      <w:r>
        <w:t>ГУБЕРНАТОР КУРСКОЙ ОБЛАСТИ</w:t>
      </w:r>
    </w:p>
    <w:p w:rsidR="00F66F0C" w:rsidRDefault="00F66F0C">
      <w:pPr>
        <w:pStyle w:val="ConsPlusTitle"/>
        <w:jc w:val="center"/>
      </w:pPr>
    </w:p>
    <w:p w:rsidR="00F66F0C" w:rsidRDefault="00F66F0C">
      <w:pPr>
        <w:pStyle w:val="ConsPlusTitle"/>
        <w:jc w:val="center"/>
      </w:pPr>
      <w:r>
        <w:t>ПОСТАНОВЛЕНИЕ</w:t>
      </w:r>
    </w:p>
    <w:p w:rsidR="00F66F0C" w:rsidRDefault="00F66F0C">
      <w:pPr>
        <w:pStyle w:val="ConsPlusTitle"/>
        <w:jc w:val="center"/>
      </w:pPr>
      <w:r>
        <w:t>от 19 марта 2014 г. N 112-пг</w:t>
      </w:r>
    </w:p>
    <w:p w:rsidR="00F66F0C" w:rsidRDefault="00F66F0C">
      <w:pPr>
        <w:pStyle w:val="ConsPlusTitle"/>
        <w:jc w:val="center"/>
      </w:pPr>
    </w:p>
    <w:p w:rsidR="00F66F0C" w:rsidRDefault="00F66F0C">
      <w:pPr>
        <w:pStyle w:val="ConsPlusTitle"/>
        <w:jc w:val="center"/>
      </w:pPr>
      <w:r>
        <w:t>ОБ УТВЕРЖДЕНИИ ПОЛОЖЕНИЯ О КОМИТЕТЕ</w:t>
      </w:r>
    </w:p>
    <w:p w:rsidR="00F66F0C" w:rsidRDefault="00F66F0C">
      <w:pPr>
        <w:pStyle w:val="ConsPlusTitle"/>
        <w:jc w:val="center"/>
      </w:pPr>
      <w:r>
        <w:t>ОБРАЗОВАНИЯ И НАУКИ КУРСКОЙ ОБЛАСТИ</w:t>
      </w:r>
    </w:p>
    <w:p w:rsidR="00F66F0C" w:rsidRDefault="00F6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F0C" w:rsidRDefault="00F66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Курской области</w:t>
            </w:r>
            <w:proofErr w:type="gramEnd"/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05.02.2015 </w:t>
            </w:r>
            <w:hyperlink r:id="rId5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28.04.2015 </w:t>
            </w:r>
            <w:hyperlink r:id="rId6" w:history="1">
              <w:r>
                <w:rPr>
                  <w:color w:val="0000FF"/>
                </w:rPr>
                <w:t>N 207-пг</w:t>
              </w:r>
            </w:hyperlink>
            <w:r>
              <w:rPr>
                <w:color w:val="392C69"/>
              </w:rPr>
              <w:t xml:space="preserve">, от 24.12.2015 </w:t>
            </w:r>
            <w:hyperlink r:id="rId7" w:history="1">
              <w:r>
                <w:rPr>
                  <w:color w:val="0000FF"/>
                </w:rPr>
                <w:t>N 598-пг</w:t>
              </w:r>
            </w:hyperlink>
            <w:r>
              <w:rPr>
                <w:color w:val="392C69"/>
              </w:rPr>
              <w:t>,</w:t>
            </w:r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8" w:history="1">
              <w:r>
                <w:rPr>
                  <w:color w:val="0000FF"/>
                </w:rPr>
                <w:t>N 312-пг</w:t>
              </w:r>
            </w:hyperlink>
            <w:r>
              <w:rPr>
                <w:color w:val="392C69"/>
              </w:rPr>
              <w:t xml:space="preserve">, от 06.07.2017 </w:t>
            </w:r>
            <w:hyperlink r:id="rId9" w:history="1">
              <w:r>
                <w:rPr>
                  <w:color w:val="0000FF"/>
                </w:rPr>
                <w:t>N 200-пг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 w:history="1">
              <w:r>
                <w:rPr>
                  <w:color w:val="0000FF"/>
                </w:rPr>
                <w:t>N 391-пг</w:t>
              </w:r>
            </w:hyperlink>
            <w:r>
              <w:rPr>
                <w:color w:val="392C69"/>
              </w:rPr>
              <w:t>,</w:t>
            </w:r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1" w:history="1">
              <w:r>
                <w:rPr>
                  <w:color w:val="0000FF"/>
                </w:rPr>
                <w:t>N 216-пг</w:t>
              </w:r>
            </w:hyperlink>
            <w:r>
              <w:rPr>
                <w:color w:val="392C69"/>
              </w:rPr>
              <w:t xml:space="preserve">, от 15.08.2018 </w:t>
            </w:r>
            <w:hyperlink r:id="rId12" w:history="1">
              <w:r>
                <w:rPr>
                  <w:color w:val="0000FF"/>
                </w:rPr>
                <w:t>N 331-пг</w:t>
              </w:r>
            </w:hyperlink>
            <w:r>
              <w:rPr>
                <w:color w:val="392C69"/>
              </w:rPr>
              <w:t xml:space="preserve">, от 01.11.2018 </w:t>
            </w:r>
            <w:hyperlink r:id="rId13" w:history="1">
              <w:r>
                <w:rPr>
                  <w:color w:val="0000FF"/>
                </w:rPr>
                <w:t>N 433-пг</w:t>
              </w:r>
            </w:hyperlink>
            <w:r>
              <w:rPr>
                <w:color w:val="392C69"/>
              </w:rPr>
              <w:t>,</w:t>
            </w:r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04.12.2018 </w:t>
            </w:r>
            <w:hyperlink r:id="rId14" w:history="1">
              <w:r>
                <w:rPr>
                  <w:color w:val="0000FF"/>
                </w:rPr>
                <w:t>N 495-пг</w:t>
              </w:r>
            </w:hyperlink>
            <w:r>
              <w:rPr>
                <w:color w:val="392C69"/>
              </w:rPr>
              <w:t xml:space="preserve">, от 22.03.2019 </w:t>
            </w:r>
            <w:hyperlink r:id="rId15" w:history="1">
              <w:r>
                <w:rPr>
                  <w:color w:val="0000FF"/>
                </w:rPr>
                <w:t>N 107-пг</w:t>
              </w:r>
            </w:hyperlink>
            <w:r>
              <w:rPr>
                <w:color w:val="392C69"/>
              </w:rPr>
              <w:t xml:space="preserve">, от 03.07.2019 </w:t>
            </w:r>
            <w:hyperlink r:id="rId16" w:history="1">
              <w:r>
                <w:rPr>
                  <w:color w:val="0000FF"/>
                </w:rPr>
                <w:t>N 267-пг</w:t>
              </w:r>
            </w:hyperlink>
            <w:r>
              <w:rPr>
                <w:color w:val="392C69"/>
              </w:rPr>
              <w:t>,</w:t>
            </w:r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17" w:history="1">
              <w:r>
                <w:rPr>
                  <w:color w:val="0000FF"/>
                </w:rPr>
                <w:t>N 317-пг</w:t>
              </w:r>
            </w:hyperlink>
            <w:r>
              <w:rPr>
                <w:color w:val="392C69"/>
              </w:rPr>
              <w:t xml:space="preserve">, от 18.03.2020 </w:t>
            </w:r>
            <w:hyperlink r:id="rId18" w:history="1">
              <w:r>
                <w:rPr>
                  <w:color w:val="0000FF"/>
                </w:rPr>
                <w:t>N 92-пг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6F0C" w:rsidRDefault="00F66F0C">
      <w:pPr>
        <w:pStyle w:val="ConsPlusNormal"/>
        <w:jc w:val="center"/>
      </w:pPr>
    </w:p>
    <w:p w:rsidR="00F66F0C" w:rsidRDefault="00F66F0C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и в соответствии с </w:t>
      </w:r>
      <w:hyperlink r:id="rId20" w:history="1">
        <w:r>
          <w:rPr>
            <w:color w:val="0000FF"/>
          </w:rPr>
          <w:t>Уставом</w:t>
        </w:r>
      </w:hyperlink>
      <w:r>
        <w:t xml:space="preserve"> Курской области, </w:t>
      </w:r>
      <w:hyperlink r:id="rId21" w:history="1">
        <w:r>
          <w:rPr>
            <w:color w:val="0000FF"/>
          </w:rPr>
          <w:t>Законом</w:t>
        </w:r>
      </w:hyperlink>
      <w:r>
        <w:t xml:space="preserve"> Курской области от 9 декабря 2013 года N 121-ЗКО "Об образовании в Курской области" постановляю: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комитете образования и науки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66F0C" w:rsidRDefault="0000762F">
      <w:pPr>
        <w:pStyle w:val="ConsPlusNormal"/>
        <w:spacing w:before="220"/>
        <w:ind w:firstLine="540"/>
        <w:jc w:val="both"/>
      </w:pPr>
      <w:hyperlink r:id="rId22" w:history="1">
        <w:r w:rsidR="00F66F0C">
          <w:rPr>
            <w:color w:val="0000FF"/>
          </w:rPr>
          <w:t>постановление</w:t>
        </w:r>
      </w:hyperlink>
      <w:r w:rsidR="00F66F0C">
        <w:t xml:space="preserve"> Губернатора Курской области от 12.05.2011 N 164-пг "Об утверждении Положения о комитете образования и науки Курской области";</w:t>
      </w:r>
    </w:p>
    <w:p w:rsidR="00F66F0C" w:rsidRDefault="0000762F">
      <w:pPr>
        <w:pStyle w:val="ConsPlusNormal"/>
        <w:spacing w:before="220"/>
        <w:ind w:firstLine="540"/>
        <w:jc w:val="both"/>
      </w:pPr>
      <w:hyperlink r:id="rId23" w:history="1">
        <w:r w:rsidR="00F66F0C">
          <w:rPr>
            <w:color w:val="0000FF"/>
          </w:rPr>
          <w:t>постановление</w:t>
        </w:r>
      </w:hyperlink>
      <w:r w:rsidR="00F66F0C">
        <w:t xml:space="preserve"> Губернатора Курской области от 05.08.2011 N 315-пг "О внесении изменений в Положение о комитете образования и науки Курской области";</w:t>
      </w:r>
    </w:p>
    <w:p w:rsidR="00F66F0C" w:rsidRDefault="0000762F">
      <w:pPr>
        <w:pStyle w:val="ConsPlusNormal"/>
        <w:spacing w:before="220"/>
        <w:ind w:firstLine="540"/>
        <w:jc w:val="both"/>
      </w:pPr>
      <w:hyperlink r:id="rId24" w:history="1">
        <w:r w:rsidR="00F66F0C">
          <w:rPr>
            <w:color w:val="0000FF"/>
          </w:rPr>
          <w:t>постановление</w:t>
        </w:r>
      </w:hyperlink>
      <w:r w:rsidR="00F66F0C">
        <w:t xml:space="preserve"> Губернатора Курской области от 02.11.2011 N 447-пг "О внесении изменений и дополнений в постановление Губернатора Курской области от 12.05.2011 N 164-пг "Об утверждении Положения о комитете образования и науки Курской области";</w:t>
      </w:r>
    </w:p>
    <w:p w:rsidR="00F66F0C" w:rsidRDefault="0000762F">
      <w:pPr>
        <w:pStyle w:val="ConsPlusNormal"/>
        <w:spacing w:before="220"/>
        <w:ind w:firstLine="540"/>
        <w:jc w:val="both"/>
      </w:pPr>
      <w:hyperlink r:id="rId25" w:history="1">
        <w:r w:rsidR="00F66F0C">
          <w:rPr>
            <w:color w:val="0000FF"/>
          </w:rPr>
          <w:t>постановление</w:t>
        </w:r>
      </w:hyperlink>
      <w:r w:rsidR="00F66F0C">
        <w:t xml:space="preserve"> Губернатора Курской области от 27.11.2012 N 449-пг "О внесении изменений в Положение о комитете образования и науки Курской области";</w:t>
      </w:r>
    </w:p>
    <w:p w:rsidR="00F66F0C" w:rsidRDefault="0000762F">
      <w:pPr>
        <w:pStyle w:val="ConsPlusNormal"/>
        <w:spacing w:before="220"/>
        <w:ind w:firstLine="540"/>
        <w:jc w:val="both"/>
      </w:pPr>
      <w:hyperlink r:id="rId26" w:history="1">
        <w:r w:rsidR="00F66F0C">
          <w:rPr>
            <w:color w:val="0000FF"/>
          </w:rPr>
          <w:t>постановление</w:t>
        </w:r>
      </w:hyperlink>
      <w:r w:rsidR="00F66F0C">
        <w:t xml:space="preserve"> Губернатора Курской области от 03.04.2013 N 148-пг "О внесении изменений в Положение о комитете образования и науки Курской области".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jc w:val="right"/>
      </w:pPr>
      <w:r>
        <w:t>Губернатор</w:t>
      </w:r>
    </w:p>
    <w:p w:rsidR="00F66F0C" w:rsidRDefault="00F66F0C">
      <w:pPr>
        <w:pStyle w:val="ConsPlusNormal"/>
        <w:jc w:val="right"/>
      </w:pPr>
      <w:r>
        <w:t>Курской области</w:t>
      </w:r>
    </w:p>
    <w:p w:rsidR="00F66F0C" w:rsidRDefault="00F66F0C">
      <w:pPr>
        <w:pStyle w:val="ConsPlusNormal"/>
        <w:jc w:val="right"/>
      </w:pPr>
      <w:r>
        <w:t>А.Н.МИХАЙЛОВ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jc w:val="right"/>
        <w:outlineLvl w:val="0"/>
      </w:pPr>
      <w:r>
        <w:t>Утверждено</w:t>
      </w:r>
    </w:p>
    <w:p w:rsidR="00F66F0C" w:rsidRDefault="00F66F0C">
      <w:pPr>
        <w:pStyle w:val="ConsPlusNormal"/>
        <w:jc w:val="right"/>
      </w:pPr>
      <w:r>
        <w:t>постановлением</w:t>
      </w:r>
    </w:p>
    <w:p w:rsidR="00F66F0C" w:rsidRDefault="00F66F0C">
      <w:pPr>
        <w:pStyle w:val="ConsPlusNormal"/>
        <w:jc w:val="right"/>
      </w:pPr>
      <w:r>
        <w:lastRenderedPageBreak/>
        <w:t>Губернатора Курской области</w:t>
      </w:r>
    </w:p>
    <w:p w:rsidR="00F66F0C" w:rsidRDefault="00F66F0C">
      <w:pPr>
        <w:pStyle w:val="ConsPlusNormal"/>
        <w:jc w:val="right"/>
      </w:pPr>
      <w:r>
        <w:t>от 19 марта 2014 г. N 112-пг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Title"/>
        <w:jc w:val="center"/>
      </w:pPr>
      <w:bookmarkStart w:id="1" w:name="P38"/>
      <w:bookmarkEnd w:id="1"/>
      <w:r>
        <w:t>ПОЛОЖЕНИЕ</w:t>
      </w:r>
    </w:p>
    <w:p w:rsidR="00F66F0C" w:rsidRDefault="00F66F0C">
      <w:pPr>
        <w:pStyle w:val="ConsPlusTitle"/>
        <w:jc w:val="center"/>
      </w:pPr>
      <w:r>
        <w:t>О КОМИТЕТЕ ОБРАЗОВАНИЯ И НАУКИ КУРСКОЙ ОБЛАСТИ</w:t>
      </w:r>
    </w:p>
    <w:p w:rsidR="00F66F0C" w:rsidRDefault="00F6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F0C" w:rsidRDefault="00F66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Курской области</w:t>
            </w:r>
            <w:proofErr w:type="gramEnd"/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05.02.2015 </w:t>
            </w:r>
            <w:hyperlink r:id="rId27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28.04.2015 </w:t>
            </w:r>
            <w:hyperlink r:id="rId28" w:history="1">
              <w:r>
                <w:rPr>
                  <w:color w:val="0000FF"/>
                </w:rPr>
                <w:t>N 207-пг</w:t>
              </w:r>
            </w:hyperlink>
            <w:r>
              <w:rPr>
                <w:color w:val="392C69"/>
              </w:rPr>
              <w:t xml:space="preserve">, от 24.12.2015 </w:t>
            </w:r>
            <w:hyperlink r:id="rId29" w:history="1">
              <w:r>
                <w:rPr>
                  <w:color w:val="0000FF"/>
                </w:rPr>
                <w:t>N 598-пг</w:t>
              </w:r>
            </w:hyperlink>
            <w:r>
              <w:rPr>
                <w:color w:val="392C69"/>
              </w:rPr>
              <w:t>,</w:t>
            </w:r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30" w:history="1">
              <w:r>
                <w:rPr>
                  <w:color w:val="0000FF"/>
                </w:rPr>
                <w:t>N 312-пг</w:t>
              </w:r>
            </w:hyperlink>
            <w:r>
              <w:rPr>
                <w:color w:val="392C69"/>
              </w:rPr>
              <w:t xml:space="preserve">, от 06.07.2017 </w:t>
            </w:r>
            <w:hyperlink r:id="rId31" w:history="1">
              <w:r>
                <w:rPr>
                  <w:color w:val="0000FF"/>
                </w:rPr>
                <w:t>N 200-пг</w:t>
              </w:r>
            </w:hyperlink>
            <w:r>
              <w:rPr>
                <w:color w:val="392C69"/>
              </w:rPr>
              <w:t xml:space="preserve">, от 27.12.2017 </w:t>
            </w:r>
            <w:hyperlink r:id="rId32" w:history="1">
              <w:r>
                <w:rPr>
                  <w:color w:val="0000FF"/>
                </w:rPr>
                <w:t>N 391-пг</w:t>
              </w:r>
            </w:hyperlink>
            <w:r>
              <w:rPr>
                <w:color w:val="392C69"/>
              </w:rPr>
              <w:t>,</w:t>
            </w:r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33" w:history="1">
              <w:r>
                <w:rPr>
                  <w:color w:val="0000FF"/>
                </w:rPr>
                <w:t>N 216-пг</w:t>
              </w:r>
            </w:hyperlink>
            <w:r>
              <w:rPr>
                <w:color w:val="392C69"/>
              </w:rPr>
              <w:t xml:space="preserve">, от 15.08.2018 </w:t>
            </w:r>
            <w:hyperlink r:id="rId34" w:history="1">
              <w:r>
                <w:rPr>
                  <w:color w:val="0000FF"/>
                </w:rPr>
                <w:t>N 331-пг</w:t>
              </w:r>
            </w:hyperlink>
            <w:r>
              <w:rPr>
                <w:color w:val="392C69"/>
              </w:rPr>
              <w:t xml:space="preserve">, от 01.11.2018 </w:t>
            </w:r>
            <w:hyperlink r:id="rId35" w:history="1">
              <w:r>
                <w:rPr>
                  <w:color w:val="0000FF"/>
                </w:rPr>
                <w:t>N 433-пг</w:t>
              </w:r>
            </w:hyperlink>
            <w:r>
              <w:rPr>
                <w:color w:val="392C69"/>
              </w:rPr>
              <w:t>,</w:t>
            </w:r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04.12.2018 </w:t>
            </w:r>
            <w:hyperlink r:id="rId36" w:history="1">
              <w:r>
                <w:rPr>
                  <w:color w:val="0000FF"/>
                </w:rPr>
                <w:t>N 495-пг</w:t>
              </w:r>
            </w:hyperlink>
            <w:r>
              <w:rPr>
                <w:color w:val="392C69"/>
              </w:rPr>
              <w:t xml:space="preserve">, от 22.03.2019 </w:t>
            </w:r>
            <w:hyperlink r:id="rId37" w:history="1">
              <w:r>
                <w:rPr>
                  <w:color w:val="0000FF"/>
                </w:rPr>
                <w:t>N 107-пг</w:t>
              </w:r>
            </w:hyperlink>
            <w:r>
              <w:rPr>
                <w:color w:val="392C69"/>
              </w:rPr>
              <w:t xml:space="preserve">, от 03.07.2019 </w:t>
            </w:r>
            <w:hyperlink r:id="rId38" w:history="1">
              <w:r>
                <w:rPr>
                  <w:color w:val="0000FF"/>
                </w:rPr>
                <w:t>N 267-пг</w:t>
              </w:r>
            </w:hyperlink>
            <w:r>
              <w:rPr>
                <w:color w:val="392C69"/>
              </w:rPr>
              <w:t>,</w:t>
            </w:r>
          </w:p>
          <w:p w:rsidR="00F66F0C" w:rsidRDefault="00F6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39" w:history="1">
              <w:r>
                <w:rPr>
                  <w:color w:val="0000FF"/>
                </w:rPr>
                <w:t>N 317-пг</w:t>
              </w:r>
            </w:hyperlink>
            <w:r>
              <w:rPr>
                <w:color w:val="392C69"/>
              </w:rPr>
              <w:t xml:space="preserve">, от 18.03.2020 </w:t>
            </w:r>
            <w:hyperlink r:id="rId40" w:history="1">
              <w:r>
                <w:rPr>
                  <w:color w:val="0000FF"/>
                </w:rPr>
                <w:t>N 92-пг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  <w:r>
        <w:t>Настоящее Положение определяет правовой статус, основные задачи, функции, права и организацию деятельности комитета образования и науки Курской области в соответствии с действующим законодательством.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Title"/>
        <w:jc w:val="center"/>
        <w:outlineLvl w:val="1"/>
      </w:pPr>
      <w:r>
        <w:t>1. Общие положения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образования и науки Курской области (далее - комитет) создается постановлением Губернатора Курской области в соответствии со структурой исполнительных органов государственной власти Курской области, является органом исполнительной власти Курской области, осуществляющим государственное управление в сфере образования, обеспечивающим на территории области осуществление единой государственной политики в сфере образования и науки, а также полномочий Российской Федерации в сфере образования, переданных для осуществления органам</w:t>
      </w:r>
      <w:proofErr w:type="gramEnd"/>
      <w:r>
        <w:t xml:space="preserve"> государственной власти субъектов Российской Федерации.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а также другими федеральными законами, указами и распоряжениями Президента Российской Федерации и иными нормативными правовыми актами Российской Федерации, содержащими нормы, регулирующие отношения в сфере образования, нормативными правовыми актами Министерства образования и науки Российской Федерации, </w:t>
      </w:r>
      <w:hyperlink r:id="rId43" w:history="1">
        <w:r>
          <w:rPr>
            <w:color w:val="0000FF"/>
          </w:rPr>
          <w:t>Уставом</w:t>
        </w:r>
      </w:hyperlink>
      <w:r>
        <w:t xml:space="preserve"> Курской области, </w:t>
      </w:r>
      <w:hyperlink r:id="rId44" w:history="1">
        <w:r>
          <w:rPr>
            <w:color w:val="0000FF"/>
          </w:rPr>
          <w:t>Законом</w:t>
        </w:r>
      </w:hyperlink>
      <w:r>
        <w:t xml:space="preserve"> Курской области "Об образовании в Курской области</w:t>
      </w:r>
      <w:proofErr w:type="gramEnd"/>
      <w:r>
        <w:t>" и другими нормативными правовыми актами Курской области, настоящим Положением.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является юридическим лицом, имеет счета, открываемые в соответствии с действующим законодательством Российской Федерации, круглую печать с изображением Государственного герба Российской Федерации и со своим наименованием, самостоятельный баланс, а также бланки установленной формы и необходимые для его деятельности печати и</w:t>
      </w:r>
      <w:proofErr w:type="gramEnd"/>
      <w:r>
        <w:t xml:space="preserve"> штампы.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Комитет наделяется имуществом в порядке, установленном действующим законодательством.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Комитет вправе в соответствии с действующим законодательством от своего имени заключать договоры, приобретать имущественные и личные неимущественные права и </w:t>
      </w:r>
      <w:proofErr w:type="gramStart"/>
      <w:r>
        <w:t>нести обязанности</w:t>
      </w:r>
      <w:proofErr w:type="gramEnd"/>
      <w:r>
        <w:t>, быть истцом и ответчиком в судах общей юрисдикции, арбитражном и третейском судах.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1.4. Положение о комитете и его штатная численность утверждаются Губернатором Курской области. Структура комитета утверждается Губернатором Курской области по согласованию с </w:t>
      </w:r>
      <w:r>
        <w:lastRenderedPageBreak/>
        <w:t>федеральным органом исполнительной власти, осуществляющим функции по контролю и надзору в сфере образования.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бюджета, а также за счет средств федерального бюджета, предоставляемых бюджету Курской области в форме субвенций на реализацию переданных полномочий Российской Федерации в сфере образования.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1.6. Комитет при реализации своих полномочий взаимодействует с федеральными органами управления образованием, территориальными органами федеральных органов исполнительной власти, органами государственной власти Курской области, органами местного самоуправления, общественными организациями и иными организациями и объединениями.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1.7. Юридический адрес и местонахождение комитета: 305000, г. Курск, ул. Кирова, 7.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1.8. Полное наименование комитета - комитет образования и науки Курской области.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Title"/>
        <w:jc w:val="center"/>
        <w:outlineLvl w:val="1"/>
      </w:pPr>
      <w:r>
        <w:t>2. Основные задачи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2.1. Реализация единой государственной политики в сфере образования и науки на территории Курской области, обеспечение и защита конституционного права граждан Российской Федерации, проживающих на территории Курской области, на образование.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2.2. Создание правовых, экономических и финансовых условий для свободного функционирования и развития системы образования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2.3. Определение в соответствии с предоставленными полномочиями стратегии развития и координация деятельности муниципальных образовательных систем, образовательных и научных учреждений и организаций всех типов независимо от их ведомственной принадлежности и организационно-правовой формы в целях обеспечения преемственности и непрерывности процесса образования, оказания государственных услуг в сфере образования, науки и инновационной деятельности.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2.4. Обеспечение открытости и доступности информации о системе образования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2.5. Создание условий для реализации инновационных образовательных проектов, программ и внедрение их результатов в практику.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2.6. Реализация кадровой политики Курской области в сфере образования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2.7. Развитие международного и межрегионального сотрудничества в сфере образования и науки, содействие участию в нем муниципальных органов, осуществляющих управление в сфере образования, и образовательных организаций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2.8. Организация и обеспечение мобилизационной подготовки и мобилизации в комитете и в установленной сфере деятельности.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2.9. Организация и обеспечение воинского учета и бронирования на период мобилизации и в военное время граждан, пребывающих в запасе Вооруженных Сил Российской Федерации, работающих в комитете.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2.10. Организация проектной деятельности, управление проектами (программами) в рамках компетенции комитета.</w:t>
      </w:r>
    </w:p>
    <w:p w:rsidR="00F66F0C" w:rsidRDefault="00F66F0C">
      <w:pPr>
        <w:pStyle w:val="ConsPlusNormal"/>
        <w:jc w:val="both"/>
      </w:pPr>
      <w:r>
        <w:lastRenderedPageBreak/>
        <w:t xml:space="preserve">(п. 2.10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27.12.2017 N 391-пг)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2.11. Содействие развитию конкуренции на соответствующем рынке.</w:t>
      </w:r>
    </w:p>
    <w:p w:rsidR="00F66F0C" w:rsidRDefault="00F66F0C">
      <w:pPr>
        <w:pStyle w:val="ConsPlusNormal"/>
        <w:jc w:val="both"/>
      </w:pPr>
      <w:r>
        <w:t xml:space="preserve">(п. 2.11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15.08.2018 N 331-пг)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2.12. Реализация национального проекта (программы) "Развитие образования.</w:t>
      </w:r>
    </w:p>
    <w:p w:rsidR="00F66F0C" w:rsidRDefault="00F66F0C">
      <w:pPr>
        <w:pStyle w:val="ConsPlusNormal"/>
        <w:jc w:val="both"/>
      </w:pPr>
      <w:r>
        <w:t xml:space="preserve">(п. 2.12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01.11.2018 N 433-пг)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2.13. Организация проектной деятельности, управление проектами (программами), в том числе региональными проектами, направленными на достижение целей, показателей и результатов федеральных проектов, входящих в структуру национальных проектов, в рамках компетенции комитета.</w:t>
      </w:r>
    </w:p>
    <w:p w:rsidR="00F66F0C" w:rsidRDefault="00F66F0C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22.03.2019 N 107-пг)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Title"/>
        <w:jc w:val="center"/>
        <w:outlineLvl w:val="1"/>
      </w:pPr>
      <w:r>
        <w:t>3. Основные функции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  <w:r>
        <w:t>В соответствии с возложенными на него задачами комитет осуществляет следующие функции: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3.1. Осуществляет в соответствии с предоставленными полномочиями государственное управление в сфере образования и науки.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3.2. Исполняет полномочия Российской Федерации в сфере образования, переданные для осуществления комитету, в том числе: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Курской области (за исключением организаций, указанных в </w:t>
      </w:r>
      <w:hyperlink r:id="rId49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лицензирование образовательной деятельности организаций, осуществляющих образовательную деятельность на территории Курской области (за исключением организаций, указанных в </w:t>
      </w:r>
      <w:hyperlink r:id="rId5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организаций;</w:t>
      </w:r>
    </w:p>
    <w:p w:rsidR="00F66F0C" w:rsidRDefault="00F66F0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01.08.2019 N 317-пг)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государственную аккредитацию образовательной деятельности организаций, осуществляющих образовательную деятельность на территории Курской области (за исключением организаций, указанных в </w:t>
      </w:r>
      <w:hyperlink r:id="rId52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организаций;</w:t>
      </w:r>
    </w:p>
    <w:p w:rsidR="00F66F0C" w:rsidRDefault="00F66F0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01.08.2019 N 317-пг)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подтверждение документов об образовании и (или) о квалификации.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3.2.1. Исполняет полномочие Российской Федерации, переданное для осуществления комитету, по подтверждению документов об ученых степенях, ученых званиях.</w:t>
      </w:r>
    </w:p>
    <w:p w:rsidR="00F66F0C" w:rsidRDefault="00F66F0C">
      <w:pPr>
        <w:pStyle w:val="ConsPlusNormal"/>
        <w:jc w:val="both"/>
      </w:pPr>
      <w:r>
        <w:t xml:space="preserve">(п. 3.2.1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24.12.2015 N 598-пг)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3.3. Организует проведение необходимых испытаний, экспертиз и оценок по вопросам осуществления надзора и контроля в установленной сфере деятельности.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Применяет предусмотренные законодательством Российской Федерации меры ограничительного, предупредительного и профилактического характера, направленные на </w:t>
      </w:r>
      <w:r>
        <w:lastRenderedPageBreak/>
        <w:t>недопущение и (или) ликвидацию последствий нарушений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образовательным организациям и органам местного самоуправления, осуществляющим управление в сфере образования, а также путем осуществления контроля за исполнением предписаний.</w:t>
      </w:r>
      <w:proofErr w:type="gramEnd"/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3.5. Приостанавливает в установленном законодательством Российской Федерации порядке действие выданной комитетом лицензии на осуществление образовательной деятельности полностью или частично и обращается в суд с заявлением об аннулировании такой лицензии;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случае выявления несоответствия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стандартам; </w:t>
      </w:r>
      <w:proofErr w:type="gramStart"/>
      <w:r>
        <w:t>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случае, установленном действующим законодательством, а также направляет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самоуправления, осуществляющего управление в сфере образования.</w:t>
      </w:r>
      <w:proofErr w:type="gramEnd"/>
    </w:p>
    <w:p w:rsidR="00F66F0C" w:rsidRDefault="00F66F0C">
      <w:pPr>
        <w:pStyle w:val="ConsPlusNormal"/>
        <w:jc w:val="both"/>
      </w:pPr>
      <w:r>
        <w:t xml:space="preserve">(п. 3.5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28.04.2015 N 207-пг)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3.6. Возбуждает дела об административных правонарушениях в порядке, установленном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3.7. Осуществляет в установленном порядке сбор, накопление и обработку отчетности и иной документированной информации в установленной сфере деятельности в соответствии с действующим законодательством.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3.8. Осуществляет государственный учет результатов контроля и надзора в установленной сфере деятельности, в том числе: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вносит в государственную информационную систему государственного надзора в сфере образования сведения о мероприятиях по государственному контролю (надзору) в сфере образования;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ведет реестр лицензий на осуществление образовательной деятельности, выданных комитетом;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вносит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сведения о государственной аккредитации образовательной деятельности.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3.9. Предоставляет в федеральный орган исполнительной власти, осуществляющий функции по надзору и контролю в сфере образования: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ежеквартальный отчет о расходовании предоставленных субвенций, о достижении целевых прогнозных показателей;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экземпляры нормативных правовых актов, принимаемых органами государственной власти Курской области по вопросам переданных полномочий в сфере образования;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информацию (в том числе базы данных), необходимую для формирования и ведения федеральных баз данных по вопросам контроля и надзора в сфере образования;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сведения о проставленных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</w:t>
      </w:r>
      <w:r>
        <w:lastRenderedPageBreak/>
        <w:t xml:space="preserve">путем внесения этих сведений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3.10. Осуществляет разработку нормативных правовых актов в сфере образования.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3.11. Осуществляет разработку и реализацию государственных программ развития образования с учетом социально-экономических, экологических, демографических и других особенностей Курской области, а также реализует федеральные программы и проекты в области образования.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3.12. Устанавливает порядок </w:t>
      </w:r>
      <w:proofErr w:type="gramStart"/>
      <w:r>
        <w:t>проведения оценки последствий принятия решения</w:t>
      </w:r>
      <w:proofErr w:type="gramEnd"/>
      <w:r>
        <w:t xml:space="preserve"> о реорганизации или ликвидации государственной образовательной организации Курской области,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заключений.</w:t>
      </w:r>
    </w:p>
    <w:p w:rsidR="00F66F0C" w:rsidRDefault="00F66F0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15.11.2016 N 312-пг)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3.13. Исполняет функции и полномочия учредителя в отношении государственных образовательных организаций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3.14. Организует предоставление общего образования в государственных образовательных организациях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>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</w:t>
      </w:r>
      <w:proofErr w:type="gramEnd"/>
      <w:r>
        <w:t xml:space="preserve"> исключением расходов на содержание зданий и оплату коммунальных услуг), в соответствии с нормативами, определяемыми Администрацией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3.16.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01.11.2018 N 433-пг.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3.17. Осуществляет направление детей в организации для детей-сирот и детей, оставшихся без попечения родителей, в отношении которых комитет осуществляет функции и полномочия учредителя.</w:t>
      </w:r>
    </w:p>
    <w:p w:rsidR="00F66F0C" w:rsidRDefault="00F66F0C">
      <w:pPr>
        <w:pStyle w:val="ConsPlusNormal"/>
        <w:jc w:val="both"/>
      </w:pPr>
      <w:r>
        <w:t xml:space="preserve">(п. 3.17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01.11.2018 N 433-пг)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3.18. Обеспечивает перевод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их родителей (законных представителей) в другие образовательные организации соответствующего типа в случае прекращения деятельности образовательных организаций, в отношении которых комитет осуществляет функции и полномочия учредителя, а также в случае аннулирования соответствующей лицензии, лишения образовательной организации государственной аккредитации, истечения срока действия свидетельства о государственной аккредитации.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3.19. </w:t>
      </w:r>
      <w:proofErr w:type="gramStart"/>
      <w:r>
        <w:t xml:space="preserve">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</w:t>
      </w:r>
      <w:r>
        <w:lastRenderedPageBreak/>
        <w:t>исключением расходов на</w:t>
      </w:r>
      <w:proofErr w:type="gramEnd"/>
      <w:r>
        <w:t xml:space="preserve"> содержание зданий и оплату коммунальных услуг), в соответствии с нормативами, определяемыми Администрацией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3.20. Утверждает типовые требования к одежде обучающихся в государственных организациях Курской области и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66F0C" w:rsidRDefault="00F66F0C">
      <w:pPr>
        <w:pStyle w:val="ConsPlusNormal"/>
        <w:jc w:val="both"/>
      </w:pPr>
      <w:r>
        <w:t xml:space="preserve">(п. 3.20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15.11.2016 N 312-пг)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3.21. Создает условия для осуществления присмотра и ухода за детьми, содержания детей в государственных образовательных организациях Курской области, в отношении которых осуществляет функции и полномочия учредителя.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3.22. </w:t>
      </w:r>
      <w:proofErr w:type="gramStart"/>
      <w:r>
        <w:t>Организует обеспечение государственных образовательных организаций Курской области, в отношении которых осуществляет функции и полномочия учредителя, и муниципальных образовательных организаций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  <w:proofErr w:type="gramEnd"/>
    </w:p>
    <w:p w:rsidR="00F66F0C" w:rsidRDefault="00F66F0C">
      <w:pPr>
        <w:pStyle w:val="ConsPlusNormal"/>
        <w:jc w:val="both"/>
      </w:pPr>
      <w:r>
        <w:t xml:space="preserve">(в ред. постановлений Губернатора Курской области от 15.11.2016 </w:t>
      </w:r>
      <w:hyperlink r:id="rId61" w:history="1">
        <w:r>
          <w:rPr>
            <w:color w:val="0000FF"/>
          </w:rPr>
          <w:t>N 312-пг</w:t>
        </w:r>
      </w:hyperlink>
      <w:r>
        <w:t xml:space="preserve">, от 18.03.2020 </w:t>
      </w:r>
      <w:hyperlink r:id="rId62" w:history="1">
        <w:r>
          <w:rPr>
            <w:color w:val="0000FF"/>
          </w:rPr>
          <w:t>N 92-пг</w:t>
        </w:r>
      </w:hyperlink>
      <w:r>
        <w:t>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3.23.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3.24. Создает государственные экзаменационные комиссии для проведения государственной итоговой аттестации по образовательным программам основного и среднего общего образования на территории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3.25. Осуществляет аккредитацию граждан в качестве общественных наблюдателей в целях </w:t>
      </w:r>
      <w:proofErr w:type="gramStart"/>
      <w:r>
        <w:t>обеспечения соблюдения порядка проведения государственной итоговой аттестации</w:t>
      </w:r>
      <w:proofErr w:type="gramEnd"/>
      <w:r>
        <w:t xml:space="preserve"> по образовательным программам основного общего и среднего общего образования на территории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3.26. Обеспечивает государственные гарантии реализации права на получение общедоступного и бесплатного среднего профессионального образования.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3.27. </w:t>
      </w:r>
      <w:proofErr w:type="gramStart"/>
      <w:r>
        <w:t>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F66F0C" w:rsidRDefault="00F66F0C">
      <w:pPr>
        <w:pStyle w:val="ConsPlusNormal"/>
        <w:spacing w:before="220"/>
        <w:ind w:firstLine="540"/>
        <w:jc w:val="both"/>
      </w:pPr>
      <w:r>
        <w:t>3.28. Организует предоставление среднего профессионального образования в государственных профессиональных образовательных организациях Курской области, в отношении которых осуществляет функции и полномочия учредителя.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3.29.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3.30. Представляет предложения по определению объема и структуры приема студентов за счет средств областного бюджета в профессиональные образовательные организации и организацию высшего образования с учетом потребностей экономики Курской области в квалифицированных кадрах; предложения объединений работодателей; профессиональных </w:t>
      </w:r>
      <w:r>
        <w:lastRenderedPageBreak/>
        <w:t>образовательных организаций, организаций высшего образования; стратегических ориентиров развития реального сектора экономики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3.31. Взаимодействует с образовательными организациями высшего образования, научными организациями по вопросам, входящим в компетенцию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3.32. Обеспечивает формирование и функционирование регионального банка данных о научных школах, направлениях научной деятельности и результатах научных исследований.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3.33. Организует предоставление дополнительного образования детей в государственных образовательных организациях Курской области, в отношении которых осуществляет функции и полномочия учредителя.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3.34. Организует предоставление дополнительного профессионального образования в государственных образовательных организациях Курской области, в отношении которых осуществляет функции и полномочия учредителя.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3.35. </w:t>
      </w:r>
      <w:proofErr w:type="gramStart"/>
      <w:r>
        <w:t xml:space="preserve">Обеспечивает бесплатное предоставление обучающимся с ограниченными возможностями здоровья при получении ими образования специальных учебников и учебных пособий, иной учебной литературы, а также услуг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(за исключением обучающихся за счет бюджетных ассигнований федерального бюджета).</w:t>
      </w:r>
      <w:proofErr w:type="gramEnd"/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3.36. Организует предоставление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3.37. 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3.38. Проводит мероприятия по содействию развитию конкуренции в Курской области для социально значимых рынков в сфере образования.</w:t>
      </w:r>
    </w:p>
    <w:p w:rsidR="00F66F0C" w:rsidRDefault="00F66F0C">
      <w:pPr>
        <w:pStyle w:val="ConsPlusNormal"/>
        <w:jc w:val="both"/>
      </w:pPr>
      <w:r>
        <w:t xml:space="preserve">(п. 3.38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15.11.2016 N 312-пг)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3.39. Устанавливает порядок регламентации и оформления отношений государственной образовательной организации Курской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организациях.</w:t>
      </w:r>
    </w:p>
    <w:p w:rsidR="00F66F0C" w:rsidRDefault="00F66F0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15.11.2016 N 312-пг)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3.40. Устанавливает порядок оформления отношений государственной образовательной организации Курской области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организациях.</w:t>
      </w:r>
    </w:p>
    <w:p w:rsidR="00F66F0C" w:rsidRDefault="00F66F0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15.11.2016 N 312-пг)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3.41. Обеспечивает реализацию инновационных образовательных проектов и программ, ориентированных на совершенствование научно-педагогического, учебно-методического, организационного, правового, финансово-экономического, кадрового и материально-технического обеспечения системы образования Курской области и внедрение их результатов в практику.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lastRenderedPageBreak/>
        <w:t>3.42. Устанавливает порядок признания организаций, осуществляющих образовательную деятельность, иных действующих в системе образования Курской области организаций, а также их объединений региональными инновационными площадками.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3.43. Обеспечивает осуществление мониторинга в системе образования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3.44. Организует формирование и ведение региональной информационной системы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3.45. 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Курской области, педагогических работников муниципальных и частных организаций, осуществляющих образовательную деятельность.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3.46. Устанавливает порядок и сроки проведения аттестации кандидатов на должность руководителей и руководителей государственных образовательных организаций Курской области, в отношении которых осуществляет функции и полномочия учредителя.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3.47. Прогнозирует потребность в квалифицированных кадрах в сфере образования, организует работу по закреплению педагогических кадров на территории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3.48. Организует подготовку, переподготовку, повышение квалификации педагогических работников.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3.49. Вносит Губернатору Курской области предложения по назначению именных стипендий Губернатора Курской области обучающимся, студентам и аспирантам образовательных организаций и денежных премий педагогическим работникам Курской области и иные меры стимулирования указанных лиц.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3.50. Участвует в деятельности по профилактике безнадзорности и правонарушений несовершеннолетних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3.51. </w:t>
      </w:r>
      <w:proofErr w:type="gramStart"/>
      <w:r>
        <w:t>Организует и проводит областные массовые мероприятия с работниками органов, осуществляющих управление в сфере образования муниципальных районов (городских округов) Курской области и образовательных организаций, с обучающимися образовательных организаций, организует их участие во всероссийских массовых мероприятиях.</w:t>
      </w:r>
      <w:proofErr w:type="gramEnd"/>
    </w:p>
    <w:p w:rsidR="00F66F0C" w:rsidRDefault="00F66F0C">
      <w:pPr>
        <w:pStyle w:val="ConsPlusNormal"/>
        <w:spacing w:before="220"/>
        <w:ind w:firstLine="540"/>
        <w:jc w:val="both"/>
      </w:pPr>
      <w:r>
        <w:t>3.52. Оказывает образовательным организациям необходимую методическую, консультационную и правовую помощь по вопросам, находящимся в компетенции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3.53. Разрабатывает и утверждает планы издания информационной, учебно-методической и научной литературы для региональной системы образования, организует в установленном порядке выпуск этой литературы.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3.54. Создает учебно-методические объединения в системе образования и утверждает положения о них.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3.55. В соответствии с предоставленными полномочиями выполняет функции государственного заказчика на размещение заказов на поставки товаров, выполнение работ, оказание услуг для государственных нужд Курской области, в том числе в целях реализации федеральных и областных программ и проектов в области образования. </w:t>
      </w:r>
      <w:proofErr w:type="gramStart"/>
      <w:r>
        <w:t>В установленном законодательством Российской Федерации и нормативными правовыми актами Курской области порядке размещает заказы и заключает государственные контракты, а также иные гражданско-</w:t>
      </w:r>
      <w:r>
        <w:lastRenderedPageBreak/>
        <w:t>правовые договоры на поставки товаров в установленной сфере деятельности.</w:t>
      </w:r>
      <w:proofErr w:type="gramEnd"/>
    </w:p>
    <w:p w:rsidR="00F66F0C" w:rsidRDefault="00F66F0C">
      <w:pPr>
        <w:pStyle w:val="ConsPlusNormal"/>
        <w:spacing w:before="220"/>
        <w:ind w:firstLine="540"/>
        <w:jc w:val="both"/>
      </w:pPr>
      <w:r>
        <w:t>3.56. Осуществляет функции главного распорядителя, распорядителя и получателя средств областного бюджета, средств бюджетов других уровней в соответствии с действующим законодательством.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3.57. Организует </w:t>
      </w:r>
      <w:proofErr w:type="gramStart"/>
      <w:r>
        <w:t>контроль за</w:t>
      </w:r>
      <w:proofErr w:type="gramEnd"/>
      <w:r>
        <w:t xml:space="preserve"> соблюдением бюджетной и финансовой дисциплины в областных казенных, бюджетных и автономных организациях, в отношении которых комитет осуществляет функции и полномочия учредителя.</w:t>
      </w:r>
    </w:p>
    <w:p w:rsidR="00F66F0C" w:rsidRDefault="00F66F0C">
      <w:pPr>
        <w:pStyle w:val="ConsPlusNormal"/>
        <w:jc w:val="both"/>
      </w:pPr>
      <w:r>
        <w:t xml:space="preserve">(п. 3.57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01.11.2018 N 433-пг)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3.58. Организует в пределах своей компетенции своевременное рассмотрение устных и письменных обращений граждан, принимает по ним необходимые меры, проводит прием граждан,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3.59. Организует и обеспечивает через соответствующий орган мобилизационную подготовку и мобилизацию в комитете и организациях, деятельность которых связана с деятельностью комитета или которые находятся в сфере его ведения.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3.60. Разрабатывает мобилизационные планы и обеспечивает их выполнение.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3.61. Организует и обеспечивает воинский учет и бронирование на период мобилизации и на военное время граждан, пребывающих в запасе Вооруженных Сил Российской Федерации, работающих в комитете.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3.62. Координирует и контролирует проведение организациями, деятельность которых связана с деятельностью комитета или которые находятся в сфере его ведения, мероприятий по мобилизационной подготовке и мобилизации, воинскому учету и бронированию граждан, пребывающих в запасе Вооруженных Сил Российской Федерации.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3.63. Осуществляет работу по комплектованию, хранению, учету и использованию архивных документов, образовавшихся в процессе деятельности комитета, в соответствии с действующим законодательством.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3.64. Принимает участие в разработке и реализации соглашений об осуществлении международных, внешнеэкономических и межрегиональных связей, разрабатывает аналитические материалы (обобщает имеющуюся информацию) международных программ по вопросам, относящимся к компетенции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Во взаимодействии с комитетом по экономике и развитию Курской области организует участие отраслевых организаций, находящихся на территории Курской области, по направлениям своей деятельности в международных выставках, конференциях, семинарах, форумах в рамках реализации соглашений, заключенных Администрацией Курской области, об осуществлении международных и внешнеэкономических связей.</w:t>
      </w:r>
    </w:p>
    <w:p w:rsidR="00F66F0C" w:rsidRDefault="00F66F0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03.07.2019 N 267-пг)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3.65. Создает условия для организации </w:t>
      </w:r>
      <w:proofErr w:type="gramStart"/>
      <w:r>
        <w:t>проведения независимой 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деятельность.</w:t>
      </w:r>
    </w:p>
    <w:p w:rsidR="00F66F0C" w:rsidRDefault="00F66F0C">
      <w:pPr>
        <w:pStyle w:val="ConsPlusNormal"/>
        <w:jc w:val="both"/>
      </w:pPr>
      <w:r>
        <w:t xml:space="preserve">(п. 3.65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03.07.2019 N 267-пг)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3.65.1. Утверждает положение об общественном совете по проведению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деятельность, созданном при комитете.</w:t>
      </w:r>
    </w:p>
    <w:p w:rsidR="00F66F0C" w:rsidRDefault="00F66F0C">
      <w:pPr>
        <w:pStyle w:val="ConsPlusNormal"/>
        <w:jc w:val="both"/>
      </w:pPr>
      <w:r>
        <w:lastRenderedPageBreak/>
        <w:t xml:space="preserve">(п. 3.65.1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03.07.2019 N 267-пг)</w:t>
      </w:r>
    </w:p>
    <w:p w:rsidR="00F66F0C" w:rsidRDefault="0000762F">
      <w:pPr>
        <w:pStyle w:val="ConsPlusNormal"/>
        <w:spacing w:before="220"/>
        <w:ind w:firstLine="540"/>
        <w:jc w:val="both"/>
      </w:pPr>
      <w:hyperlink r:id="rId71" w:history="1">
        <w:r w:rsidR="00F66F0C">
          <w:rPr>
            <w:color w:val="0000FF"/>
          </w:rPr>
          <w:t>3.66</w:t>
        </w:r>
      </w:hyperlink>
      <w:r w:rsidR="00F66F0C">
        <w:t>. Обеспечивает защиту сведений, составляющих государственную тайну, в соответствии с возложенными на них задачами и в пределах своей компетенции.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Защита государственной тайны является видом основной деятельности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3.66.1. Организует работу по реализации </w:t>
      </w:r>
      <w:proofErr w:type="gramStart"/>
      <w:r>
        <w:t>мероприятий Комплексного плана противодействия идеологии терроризма</w:t>
      </w:r>
      <w:proofErr w:type="gramEnd"/>
      <w:r>
        <w:t xml:space="preserve"> в Российской Федерации и других мероприятий по противодействию идеологии терроризма.</w:t>
      </w:r>
    </w:p>
    <w:p w:rsidR="00F66F0C" w:rsidRDefault="00F66F0C">
      <w:pPr>
        <w:pStyle w:val="ConsPlusNormal"/>
        <w:jc w:val="both"/>
      </w:pPr>
      <w:r>
        <w:t xml:space="preserve">(п. 3.66.1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06.07.2017 N 200-пг)</w:t>
      </w:r>
    </w:p>
    <w:p w:rsidR="00F66F0C" w:rsidRDefault="0000762F">
      <w:pPr>
        <w:pStyle w:val="ConsPlusNormal"/>
        <w:spacing w:before="220"/>
        <w:ind w:firstLine="540"/>
        <w:jc w:val="both"/>
      </w:pPr>
      <w:hyperlink r:id="rId73" w:history="1">
        <w:r w:rsidR="00F66F0C">
          <w:rPr>
            <w:color w:val="0000FF"/>
          </w:rPr>
          <w:t>3.67</w:t>
        </w:r>
      </w:hyperlink>
      <w:r w:rsidR="00F66F0C">
        <w:t>. Осуществляет иные полномочия в сфере образования в соответствии с федеральным законодательством и законодательством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3.68. Организует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по вопросам внедрения и развития системы проектного управления в сфере образования.</w:t>
      </w:r>
    </w:p>
    <w:p w:rsidR="00F66F0C" w:rsidRDefault="00F66F0C">
      <w:pPr>
        <w:pStyle w:val="ConsPlusNormal"/>
        <w:jc w:val="both"/>
      </w:pPr>
      <w:r>
        <w:t xml:space="preserve">(п. 3.68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27.12.2017 N 391-пг)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3.69 - 3.69.1. Исключены.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03.07.2019 N 267-пг.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3.69.2. Осуществляет реализацию в Курской области национальных, федеральных проектов (программ), обеспечивает достижение качественных результатов и соблюдение сроков реализации проектов (программ) в рамках проектного управления в соответствии с компетенцией.</w:t>
      </w:r>
    </w:p>
    <w:p w:rsidR="00F66F0C" w:rsidRDefault="00F66F0C">
      <w:pPr>
        <w:pStyle w:val="ConsPlusNormal"/>
        <w:jc w:val="both"/>
      </w:pPr>
      <w:r>
        <w:t xml:space="preserve">(п. 3.69.2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22.03.2019 N 107-пг)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3.69.3. Организует и непосредственно участвует в разработке и реализации проектов (программ) по основным направлениям стратегического развития Российской Федерации, основным направлениям стратегического развития Курской области, а также региональных проектов, направленных на достижение целей, показателей и результатов федеральных проектов, входящих в структуру национальных проектов, в рамках компетенции.</w:t>
      </w:r>
    </w:p>
    <w:p w:rsidR="00F66F0C" w:rsidRDefault="00F66F0C">
      <w:pPr>
        <w:pStyle w:val="ConsPlusNormal"/>
        <w:jc w:val="both"/>
      </w:pPr>
      <w:r>
        <w:t xml:space="preserve">(п. 3.69.3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22.03.2019 N 107-пг)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3.69.4. Организует подготовку и проведение заседаний рабочей группы по реализации региональных проектов национального проекта "Образование".</w:t>
      </w:r>
    </w:p>
    <w:p w:rsidR="00F66F0C" w:rsidRDefault="00F66F0C">
      <w:pPr>
        <w:pStyle w:val="ConsPlusNormal"/>
        <w:jc w:val="both"/>
      </w:pPr>
      <w:r>
        <w:t xml:space="preserve">(п. 3.69.4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22.03.2019 N 107-пг)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3.69.5. Формирует общественно-экспертный совет в целях внешнего экспертного сопровождения реализации проектов (программ).</w:t>
      </w:r>
    </w:p>
    <w:p w:rsidR="00F66F0C" w:rsidRDefault="00F66F0C">
      <w:pPr>
        <w:pStyle w:val="ConsPlusNormal"/>
        <w:jc w:val="both"/>
      </w:pPr>
      <w:r>
        <w:t xml:space="preserve">(п. 3.69.5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22.03.2019 N 107-пг)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3.70. Организует подготовку и проведение заседаний рабочих групп по реализации приоритетных проектов "Образование" по направлениям "Подготовка высококвалифицированных специалистов и рабочих кадров с учетом современных стандартов и передовых технологий" ("Рабочие кадры для передовых технологий"), "Создание современной образовательной среды для школьников", "Доступное дополнительное образование для детей в Курской области".</w:t>
      </w:r>
    </w:p>
    <w:p w:rsidR="00F66F0C" w:rsidRDefault="00F66F0C">
      <w:pPr>
        <w:pStyle w:val="ConsPlusNormal"/>
        <w:jc w:val="both"/>
      </w:pPr>
      <w:r>
        <w:t xml:space="preserve">(п. 3.70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27.12.2017 N 391-пг)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3.71 - 3.72. Исключены.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03.07.2019 N 267-пг.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3.73. Организует и обеспечивает проведение мероприятий по защите информации в </w:t>
      </w:r>
      <w:r>
        <w:lastRenderedPageBreak/>
        <w:t>комитете в соответствии с действующим законодательством.</w:t>
      </w:r>
    </w:p>
    <w:p w:rsidR="00F66F0C" w:rsidRDefault="00F66F0C">
      <w:pPr>
        <w:pStyle w:val="ConsPlusNormal"/>
        <w:jc w:val="both"/>
      </w:pPr>
      <w:r>
        <w:t xml:space="preserve">(п. 3.73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21.06.2018 N 216-пг)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3.74. Разрабатывает ежегодные планы мероприятий по обеспечению защиты информации в комитете и обеспечивает их выполнение.</w:t>
      </w:r>
    </w:p>
    <w:p w:rsidR="00F66F0C" w:rsidRDefault="00F66F0C">
      <w:pPr>
        <w:pStyle w:val="ConsPlusNormal"/>
        <w:jc w:val="both"/>
      </w:pPr>
      <w:r>
        <w:t xml:space="preserve">(п. 3.74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21.06.2018 N 216-пг)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3.75.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22.03.2019 N 107-пг.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3.76. Организует и координирует работу по реализации мероприятий в области повышения финансовой грамотности населения в Курской области.</w:t>
      </w:r>
    </w:p>
    <w:p w:rsidR="00F66F0C" w:rsidRDefault="00F66F0C">
      <w:pPr>
        <w:pStyle w:val="ConsPlusNormal"/>
        <w:jc w:val="both"/>
      </w:pPr>
      <w:r>
        <w:t xml:space="preserve">(п. 3.76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01.11.2018 N 433-пг)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3.77. Организует и координирует работу по реализации мероприятий по профилактике коррупционных и иных правонарушений в соответствии с действующим законодательством в пределах компетенции комитета.</w:t>
      </w:r>
    </w:p>
    <w:p w:rsidR="00F66F0C" w:rsidRDefault="00F66F0C">
      <w:pPr>
        <w:pStyle w:val="ConsPlusNormal"/>
        <w:jc w:val="both"/>
      </w:pPr>
      <w:r>
        <w:t xml:space="preserve">(п. 3.77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01.11.2018 N 433-пг)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3.78. Обеспечивает функционирование аппарата Общественной палаты Курской области.</w:t>
      </w:r>
    </w:p>
    <w:p w:rsidR="00F66F0C" w:rsidRDefault="00F66F0C">
      <w:pPr>
        <w:pStyle w:val="ConsPlusNormal"/>
        <w:jc w:val="both"/>
      </w:pPr>
      <w:r>
        <w:t xml:space="preserve">(п. 3.78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22.03.2019 N 107-пг)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3.79. </w:t>
      </w:r>
      <w:proofErr w:type="gramStart"/>
      <w:r>
        <w:t>Организует экспертно-аналитическое сопровождение в области науки и образования, государственной гражданской службы Курской области, развития политических и социальных процессов, межнациональных и межконфессиональных отношений на территории Курской области, обеспечения внедрения информационных технологий в систему государственного и муниципального управления, повышения качества и доступности государственных и муниципальных услуг, проектного управления, а также научной оценки состояния и развития конкурентной среды на рынках товаров и услуг</w:t>
      </w:r>
      <w:proofErr w:type="gramEnd"/>
      <w:r>
        <w:t xml:space="preserve"> Курской области, антикоррупционного мониторинга и организации антикоррупционного просвещения во взаимодействии с органами исполнительной власти Курской области и органами, обеспечивающими деятельность Администрации Курской области.</w:t>
      </w:r>
    </w:p>
    <w:p w:rsidR="00F66F0C" w:rsidRDefault="00F66F0C">
      <w:pPr>
        <w:pStyle w:val="ConsPlusNormal"/>
        <w:jc w:val="both"/>
      </w:pPr>
      <w:r>
        <w:t xml:space="preserve">(п. 3.79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22.03.2019 N 107-пг)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Title"/>
        <w:jc w:val="center"/>
        <w:outlineLvl w:val="1"/>
      </w:pPr>
      <w:r>
        <w:t>4. Права</w:t>
      </w:r>
    </w:p>
    <w:p w:rsidR="00F66F0C" w:rsidRDefault="00F66F0C">
      <w:pPr>
        <w:pStyle w:val="ConsPlusNormal"/>
        <w:jc w:val="center"/>
      </w:pPr>
    </w:p>
    <w:p w:rsidR="00F66F0C" w:rsidRDefault="00F66F0C">
      <w:pPr>
        <w:pStyle w:val="ConsPlusNormal"/>
        <w:ind w:firstLine="540"/>
        <w:jc w:val="both"/>
      </w:pPr>
      <w:r>
        <w:t>Комитет имеет право: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4.1. Запрашивать в установленном порядке сведения, необходимые для принятия решений по отнесенным к компетенции комитета вопросам.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4.2. Привлекать для проработки вопросов, относящихся к компетенции комитета, сотрудников органов исполнительной власти области, органов местного самоуправления, образовательных организаций, научных и иных организаций.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4.3. Разрабатывать пособия, методические материалы и рекомендации по вопросам, отнесенным к компетенции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4.4. Проводить в установленном порядке совещания, конференции, семинары с привлечением органов исполнительной власти Курской области, органов местного самоуправления, предприятий, учреждений, организаций.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4.5. Давать юридическим и физическим лицам разъяснения по вопросам сферы деятельности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4.6. Осуществлять проведение мониторинга в сфере образования.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lastRenderedPageBreak/>
        <w:t>4.7. Заключать в пределах своей компетенции договоры и соглашения.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4.8. Создавать в установленном порядке совещательные органы (советы, комиссии, группы, коллегию комитета).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4.9. Осуществлять иные права в соответствии с действующим законодательством.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Title"/>
        <w:jc w:val="center"/>
        <w:outlineLvl w:val="1"/>
      </w:pPr>
      <w:r>
        <w:t>5. Организация деятельности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  <w:r>
        <w:t>5.1. Комитет возглавляет председатель, назначаемый на должность и освобождаемый от должности Губернатором Курской области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5.2. Председатель комитета: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 и несет персональную ответственность за выполнение возложенных на комитет задач и осуществление им своих функций;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по реализации основных направлений государственной политики в сфере образования и науки, а также проекты нормативных правовых актов по вопросам, отнесенным к компетенции комитета;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при осуществлении своих полномочий представляет без доверенности интересы комитета по вопросам своей компетенции в органах государственной власти, органах местного самоуправления, других учреждениях, организациях;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подписывает документы и накладывает резолюции в соответствии со своими полномочиями;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утверждает в пределах установленной штатной численности работников и фонда оплаты труда штатное расписание комитета, а также бюджетную смету комитета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ассигнований;</w:t>
      </w:r>
    </w:p>
    <w:p w:rsidR="00F66F0C" w:rsidRDefault="00F6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F0C" w:rsidRDefault="00F66F0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6F0C" w:rsidRDefault="00F66F0C">
            <w:pPr>
              <w:pStyle w:val="ConsPlusNormal"/>
              <w:jc w:val="both"/>
            </w:pPr>
            <w:r>
              <w:rPr>
                <w:color w:val="392C69"/>
              </w:rPr>
              <w:t>Абзац приведен в соответствии с официальным текстом документа.</w:t>
            </w:r>
          </w:p>
        </w:tc>
      </w:tr>
    </w:tbl>
    <w:p w:rsidR="00F66F0C" w:rsidRDefault="00F66F0C">
      <w:pPr>
        <w:pStyle w:val="ConsPlusNormal"/>
        <w:spacing w:before="280"/>
        <w:ind w:firstLine="540"/>
        <w:jc w:val="both"/>
      </w:pPr>
      <w:r>
        <w:t>в установленном порядке назначает на должность и освобождает от должности работников комитета (за исключением первого заместителя председателя комитета, заместителей председателя комитета); руководителей государственных образовательных организаций и (иных организаций) Курской области, в отношении которых комитет осуществляет функции и полномочия учредителя;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распределяет обязанности между первым заместителем председателя комитета, заместителями председателя комитета, руководителями структурных подразделений комитета;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комитета, должностные регламенты (за исключением должностных регламентов первого заместителя председателя комитета, заместителей председателя комитета) и должностные инструкции работников комитета;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 xml:space="preserve">устанавливает перечень должностных лиц, имеющих право составлять протоколы об административных правонарушениях в соответствии </w:t>
      </w:r>
      <w:hyperlink r:id="rId89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Российской Федерации;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lastRenderedPageBreak/>
        <w:t>утверждает в установленном порядке уставы государственных образовательных организаций и иных организаций Курской области, в отношении которых комитет осуществляет функции и полномочия учредителя;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приказы, дает указания, обязательные для исполнения работниками комитета, руководителями государственных образовательных организаций и иных организаций Курской области, в отношении которых комитет осуществляет функции и полномочия учредителя, и контролирует их выполнение;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вносит предложения о представлении в установленном порядке работников комитета, органов местного самоуправления муниципальных районов и городских округов в сфере образования; государственных и муниципальных образовательных организаций (иных организаций) к награждению государственными, ведомственными наградами, наградами Курской области и присвоению почетных званий;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применяет к работникам комитета, руководителям государственных образовательных организаций и иных организаций Курской области, в отношении которых комитет осуществляет функции и полномочия учредителя, меры поощрения и налагает на них взыскания в соответствии с действующим законодательством;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распоряжается денежными средствами в соответствии с действующим законодательством;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осуществляет мероприятия по повышению квалификации работников комитета;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приостанавливает и (или) отменяет действие приказов, распоряжений руководителей государственных образовательных организаций Курской области, в отношении которых комитет осуществляет функции и полномочия учредителя, в случае их противоречия действующему законодательству;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действующим законодательством.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5.3. В период временного отсутствия председателя комитета его обязанности исполняет первый заместитель председателя комитета или один из заместителей председателя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5.4. Приказом комитета создается коллегия, утверждаются ее состав и положение.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5.5. Комитетом создается комиссия по проведению аттестации кандидатов на должность руководителей и руководителей государственных образовательных организаций Курской области, в отношении которых комитет осуществляет функции и полномочия учредителя. Состав и положение о комиссии по проведению аттестации кандидатов на должность руководителей и руководителей государственных образовательных организаций Курской области, в отношении которых комитет осуществляет функции и полномочия учредителя, утверждаются приказом комитета.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5.6. Комитетом создаются государственные экзаменационные комиссии для проведения государственной итоговой аттестации по образовательным программам основного и среднего общего образования на территории Курской области.</w:t>
      </w:r>
    </w:p>
    <w:p w:rsidR="00F66F0C" w:rsidRDefault="00F66F0C">
      <w:pPr>
        <w:pStyle w:val="ConsPlusNormal"/>
        <w:spacing w:before="220"/>
        <w:ind w:firstLine="540"/>
        <w:jc w:val="both"/>
      </w:pPr>
      <w:r>
        <w:t>5.7. Комитетом создается общественный совет при комитете образования и науки Курской области. Состав и положение об общественном совете при комитете образования и науки Курской области утверждаются приказом комитета.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  <w:r>
        <w:t>6.1. Реорганизация и ликвидация комитета осуществляются в порядке, установленном действующим законодательством.</w:t>
      </w: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ind w:firstLine="540"/>
        <w:jc w:val="both"/>
      </w:pPr>
    </w:p>
    <w:p w:rsidR="00F66F0C" w:rsidRDefault="00F66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62A" w:rsidRDefault="00E0762A"/>
    <w:sectPr w:rsidR="00E0762A" w:rsidSect="00DD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0C"/>
    <w:rsid w:val="0000762F"/>
    <w:rsid w:val="004B4ADF"/>
    <w:rsid w:val="00E0762A"/>
    <w:rsid w:val="00F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2E7BA4A9525C4C718F6D89E6A9705856115B249E27D5E98495B00F6915F789A79C1BF3E00539C8F8E708CB2B7446F8ED04281BBE116EF7949AFDV5xAH" TargetMode="External"/><Relationship Id="rId18" Type="http://schemas.openxmlformats.org/officeDocument/2006/relationships/hyperlink" Target="consultantplus://offline/ref=2C2E7BA4A9525C4C718F6D89E6A9705856115B249120DEEE8F95B00F6915F789A79C1BF3E00539C8F8E708CB2B7446F8ED04281BBE116EF7949AFDV5xAH" TargetMode="External"/><Relationship Id="rId26" Type="http://schemas.openxmlformats.org/officeDocument/2006/relationships/hyperlink" Target="consultantplus://offline/ref=2C2E7BA4A9525C4C718F6D89E6A9705856115B249A23DFE98795B00F6915F789A79C1BE1E05D35C8FFF908C73E2217BEVBx8H" TargetMode="External"/><Relationship Id="rId39" Type="http://schemas.openxmlformats.org/officeDocument/2006/relationships/hyperlink" Target="consultantplus://offline/ref=2C2E7BA4A9525C4C718F6D89E6A9705856115B249E2DD5EA8195B00F6915F789A79C1BF3E00539C8F8E708CB2B7446F8ED04281BBE116EF7949AFDV5xAH" TargetMode="External"/><Relationship Id="rId21" Type="http://schemas.openxmlformats.org/officeDocument/2006/relationships/hyperlink" Target="consultantplus://offline/ref=2C2E7BA4A9525C4C718F6D89E6A9705856115B249121DAE88295B00F6915F789A79C1BE1E05D35C8FFF908C73E2217BEVBx8H" TargetMode="External"/><Relationship Id="rId34" Type="http://schemas.openxmlformats.org/officeDocument/2006/relationships/hyperlink" Target="consultantplus://offline/ref=2C2E7BA4A9525C4C718F6D89E6A9705856115B249E26DEEC8E95B00F6915F789A79C1BF3E00539C8F8E708CB2B7446F8ED04281BBE116EF7949AFDV5xAH" TargetMode="External"/><Relationship Id="rId42" Type="http://schemas.openxmlformats.org/officeDocument/2006/relationships/hyperlink" Target="consultantplus://offline/ref=2C2E7BA4A9525C4C718F7384F0C52A54521E02299A20D6BFDACAEB523E1CFDDEF2D31ABDA40F26C8F1F90ACE22V2x0H" TargetMode="External"/><Relationship Id="rId47" Type="http://schemas.openxmlformats.org/officeDocument/2006/relationships/hyperlink" Target="consultantplus://offline/ref=2C2E7BA4A9525C4C718F6D89E6A9705856115B249E27D5E98495B00F6915F789A79C1BF3E00539C8F8E708C82B7446F8ED04281BBE116EF7949AFDV5xAH" TargetMode="External"/><Relationship Id="rId50" Type="http://schemas.openxmlformats.org/officeDocument/2006/relationships/hyperlink" Target="consultantplus://offline/ref=2C2E7BA4A9525C4C718F7384F0C52A54521E02299A20D6BFDACAEB523E1CFDDEE0D342B1A40838C1FEEC5C9F64751ABCBF172815BE1367EBV9x6H" TargetMode="External"/><Relationship Id="rId55" Type="http://schemas.openxmlformats.org/officeDocument/2006/relationships/hyperlink" Target="consultantplus://offline/ref=2C2E7BA4A9525C4C718F6D89E6A9705856115B249D2DDBEF8495B00F6915F789A79C1BF3E00539C8F8E708C82B7446F8ED04281BBE116EF7949AFDV5xAH" TargetMode="External"/><Relationship Id="rId63" Type="http://schemas.openxmlformats.org/officeDocument/2006/relationships/hyperlink" Target="consultantplus://offline/ref=2C2E7BA4A9525C4C718F6D89E6A9705856115B249C2DDAEC8495B00F6915F789A79C1BF3E00539C8F8E709CE2B7446F8ED04281BBE116EF7949AFDV5xAH" TargetMode="External"/><Relationship Id="rId68" Type="http://schemas.openxmlformats.org/officeDocument/2006/relationships/hyperlink" Target="consultantplus://offline/ref=2C2E7BA4A9525C4C718F6D89E6A9705856115B249E2DDEE88295B00F6915F789A79C1BF3E00539C8F8E708C82B7446F8ED04281BBE116EF7949AFDV5xAH" TargetMode="External"/><Relationship Id="rId76" Type="http://schemas.openxmlformats.org/officeDocument/2006/relationships/hyperlink" Target="consultantplus://offline/ref=2C2E7BA4A9525C4C718F6D89E6A9705856115B249E23D9EB8F95B00F6915F789A79C1BF3E00539C8F8E709CF2B7446F8ED04281BBE116EF7949AFDV5xAH" TargetMode="External"/><Relationship Id="rId84" Type="http://schemas.openxmlformats.org/officeDocument/2006/relationships/hyperlink" Target="consultantplus://offline/ref=2C2E7BA4A9525C4C718F6D89E6A9705856115B249E23D9EB8F95B00F6915F789A79C1BF3E00539C8F8E709C92B7446F8ED04281BBE116EF7949AFDV5xAH" TargetMode="External"/><Relationship Id="rId89" Type="http://schemas.openxmlformats.org/officeDocument/2006/relationships/hyperlink" Target="consultantplus://offline/ref=2C2E7BA4A9525C4C718F7384F0C52A54521F0C299924D6BFDACAEB523E1CFDDEF2D31ABDA40F26C8F1F90ACE22V2x0H" TargetMode="External"/><Relationship Id="rId7" Type="http://schemas.openxmlformats.org/officeDocument/2006/relationships/hyperlink" Target="consultantplus://offline/ref=2C2E7BA4A9525C4C718F6D89E6A9705856115B249C20DCE08795B00F6915F789A79C1BF3E00539C8F8E708CB2B7446F8ED04281BBE116EF7949AFDV5xAH" TargetMode="External"/><Relationship Id="rId71" Type="http://schemas.openxmlformats.org/officeDocument/2006/relationships/hyperlink" Target="consultantplus://offline/ref=2C2E7BA4A9525C4C718F6D89E6A9705856115B249D2CDFEA8595B00F6915F789A79C1BF3E00539C8F8E708C62B7446F8ED04281BBE116EF7949AFDV5x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2E7BA4A9525C4C718F6D89E6A9705856115B249E2DDEE88295B00F6915F789A79C1BF3E00539C8F8E708CB2B7446F8ED04281BBE116EF7949AFDV5xAH" TargetMode="External"/><Relationship Id="rId29" Type="http://schemas.openxmlformats.org/officeDocument/2006/relationships/hyperlink" Target="consultantplus://offline/ref=2C2E7BA4A9525C4C718F6D89E6A9705856115B249C20DCE08795B00F6915F789A79C1BF3E00539C8F8E708CB2B7446F8ED04281BBE116EF7949AFDV5xAH" TargetMode="External"/><Relationship Id="rId11" Type="http://schemas.openxmlformats.org/officeDocument/2006/relationships/hyperlink" Target="consultantplus://offline/ref=2C2E7BA4A9525C4C718F6D89E6A9705856115B249E25DCED8195B00F6915F789A79C1BF3E00539C8F8E708CB2B7446F8ED04281BBE116EF7949AFDV5xAH" TargetMode="External"/><Relationship Id="rId24" Type="http://schemas.openxmlformats.org/officeDocument/2006/relationships/hyperlink" Target="consultantplus://offline/ref=2C2E7BA4A9525C4C718F6D89E6A9705856115B249B2CD9EF8695B00F6915F789A79C1BE1E05D35C8FFF908C73E2217BEVBx8H" TargetMode="External"/><Relationship Id="rId32" Type="http://schemas.openxmlformats.org/officeDocument/2006/relationships/hyperlink" Target="consultantplus://offline/ref=2C2E7BA4A9525C4C718F6D89E6A9705856115B249F2CD9EE8395B00F6915F789A79C1BF3E00539C8F8E708CB2B7446F8ED04281BBE116EF7949AFDV5xAH" TargetMode="External"/><Relationship Id="rId37" Type="http://schemas.openxmlformats.org/officeDocument/2006/relationships/hyperlink" Target="consultantplus://offline/ref=2C2E7BA4A9525C4C718F6D89E6A9705856115B249E23D9EB8F95B00F6915F789A79C1BF3E00539C8F8E708CB2B7446F8ED04281BBE116EF7949AFDV5xAH" TargetMode="External"/><Relationship Id="rId40" Type="http://schemas.openxmlformats.org/officeDocument/2006/relationships/hyperlink" Target="consultantplus://offline/ref=2C2E7BA4A9525C4C718F6D89E6A9705856115B249120DEEE8F95B00F6915F789A79C1BF3E00539C8F8E708CB2B7446F8ED04281BBE116EF7949AFDV5xAH" TargetMode="External"/><Relationship Id="rId45" Type="http://schemas.openxmlformats.org/officeDocument/2006/relationships/hyperlink" Target="consultantplus://offline/ref=2C2E7BA4A9525C4C718F6D89E6A9705856115B249F2CD9EE8395B00F6915F789A79C1BF3E00539C8F8E708C82B7446F8ED04281BBE116EF7949AFDV5xAH" TargetMode="External"/><Relationship Id="rId53" Type="http://schemas.openxmlformats.org/officeDocument/2006/relationships/hyperlink" Target="consultantplus://offline/ref=2C2E7BA4A9525C4C718F6D89E6A9705856115B249E2DD5EA8195B00F6915F789A79C1BF3E00539C8F8E708C92B7446F8ED04281BBE116EF7949AFDV5xAH" TargetMode="External"/><Relationship Id="rId58" Type="http://schemas.openxmlformats.org/officeDocument/2006/relationships/hyperlink" Target="consultantplus://offline/ref=2C2E7BA4A9525C4C718F6D89E6A9705856115B249E27D5E98495B00F6915F789A79C1BF3E00539C8F8E708C72B7446F8ED04281BBE116EF7949AFDV5xAH" TargetMode="External"/><Relationship Id="rId66" Type="http://schemas.openxmlformats.org/officeDocument/2006/relationships/hyperlink" Target="consultantplus://offline/ref=2C2E7BA4A9525C4C718F7384F0C52A54521F042B9C20D6BFDACAEB523E1CFDDEF2D31ABDA40F26C8F1F90ACE22V2x0H" TargetMode="External"/><Relationship Id="rId74" Type="http://schemas.openxmlformats.org/officeDocument/2006/relationships/hyperlink" Target="consultantplus://offline/ref=2C2E7BA4A9525C4C718F6D89E6A9705856115B249F2CD9EE8395B00F6915F789A79C1BF3E00539C8F8E708C62B7446F8ED04281BBE116EF7949AFDV5xAH" TargetMode="External"/><Relationship Id="rId79" Type="http://schemas.openxmlformats.org/officeDocument/2006/relationships/hyperlink" Target="consultantplus://offline/ref=2C2E7BA4A9525C4C718F6D89E6A9705856115B249E23D9EB8F95B00F6915F789A79C1BF3E00539C8F8E709CA2B7446F8ED04281BBE116EF7949AFDV5xAH" TargetMode="External"/><Relationship Id="rId87" Type="http://schemas.openxmlformats.org/officeDocument/2006/relationships/hyperlink" Target="consultantplus://offline/ref=2C2E7BA4A9525C4C718F6D89E6A9705856115B249E23D9EB8F95B00F6915F789A79C1BF3E00539C8F8E709CB2B7446F8ED04281BBE116EF7949AFDV5xAH" TargetMode="External"/><Relationship Id="rId5" Type="http://schemas.openxmlformats.org/officeDocument/2006/relationships/hyperlink" Target="consultantplus://offline/ref=2C2E7BA4A9525C4C718F6D89E6A9705856115B249D2CDFEA8595B00F6915F789A79C1BF3E00539C8F8E708CA2B7446F8ED04281BBE116EF7949AFDV5xAH" TargetMode="External"/><Relationship Id="rId61" Type="http://schemas.openxmlformats.org/officeDocument/2006/relationships/hyperlink" Target="consultantplus://offline/ref=2C2E7BA4A9525C4C718F6D89E6A9705856115B249C2DDAEC8495B00F6915F789A79C1BF3E00539C8F8E708C72B7446F8ED04281BBE116EF7949AFDV5xAH" TargetMode="External"/><Relationship Id="rId82" Type="http://schemas.openxmlformats.org/officeDocument/2006/relationships/hyperlink" Target="consultantplus://offline/ref=2C2E7BA4A9525C4C718F6D89E6A9705856115B249E25DCED8195B00F6915F789A79C1BF3E00539C8F8E708CB2B7446F8ED04281BBE116EF7949AFDV5xA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2C2E7BA4A9525C4C718F7384F0C52A54521E02299A20D6BFDACAEB523E1CFDDEF2D31ABDA40F26C8F1F90ACE22V2x0H" TargetMode="External"/><Relationship Id="rId14" Type="http://schemas.openxmlformats.org/officeDocument/2006/relationships/hyperlink" Target="consultantplus://offline/ref=2C2E7BA4A9525C4C718F6D89E6A9705856115B249E20D9EF8E95B00F6915F789A79C1BF3E00539C8F8E708CB2B7446F8ED04281BBE116EF7949AFDV5xAH" TargetMode="External"/><Relationship Id="rId22" Type="http://schemas.openxmlformats.org/officeDocument/2006/relationships/hyperlink" Target="consultantplus://offline/ref=2C2E7BA4A9525C4C718F6D89E6A9705856115B249A23DFED8F95B00F6915F789A79C1BE1E05D35C8FFF908C73E2217BEVBx8H" TargetMode="External"/><Relationship Id="rId27" Type="http://schemas.openxmlformats.org/officeDocument/2006/relationships/hyperlink" Target="consultantplus://offline/ref=2C2E7BA4A9525C4C718F6D89E6A9705856115B249D2CDFEA8595B00F6915F789A79C1BF3E00539C8F8E708CA2B7446F8ED04281BBE116EF7949AFDV5xAH" TargetMode="External"/><Relationship Id="rId30" Type="http://schemas.openxmlformats.org/officeDocument/2006/relationships/hyperlink" Target="consultantplus://offline/ref=2C2E7BA4A9525C4C718F6D89E6A9705856115B249C2DDAEC8495B00F6915F789A79C1BF3E00539C8F8E708CB2B7446F8ED04281BBE116EF7949AFDV5xAH" TargetMode="External"/><Relationship Id="rId35" Type="http://schemas.openxmlformats.org/officeDocument/2006/relationships/hyperlink" Target="consultantplus://offline/ref=2C2E7BA4A9525C4C718F6D89E6A9705856115B249E27D5E98495B00F6915F789A79C1BF3E00539C8F8E708CB2B7446F8ED04281BBE116EF7949AFDV5xAH" TargetMode="External"/><Relationship Id="rId43" Type="http://schemas.openxmlformats.org/officeDocument/2006/relationships/hyperlink" Target="consultantplus://offline/ref=2C2E7BA4A9525C4C718F6D89E6A9705856115B249126D8EC8F95B00F6915F789A79C1BE1E05D35C8FFF908C73E2217BEVBx8H" TargetMode="External"/><Relationship Id="rId48" Type="http://schemas.openxmlformats.org/officeDocument/2006/relationships/hyperlink" Target="consultantplus://offline/ref=2C2E7BA4A9525C4C718F6D89E6A9705856115B249E23D9EB8F95B00F6915F789A79C1BF3E00539C8F8E708C82B7446F8ED04281BBE116EF7949AFDV5xAH" TargetMode="External"/><Relationship Id="rId56" Type="http://schemas.openxmlformats.org/officeDocument/2006/relationships/hyperlink" Target="consultantplus://offline/ref=2C2E7BA4A9525C4C718F7384F0C52A54521F0C299924D6BFDACAEB523E1CFDDEF2D31ABDA40F26C8F1F90ACE22V2x0H" TargetMode="External"/><Relationship Id="rId64" Type="http://schemas.openxmlformats.org/officeDocument/2006/relationships/hyperlink" Target="consultantplus://offline/ref=2C2E7BA4A9525C4C718F6D89E6A9705856115B249C2DDAEC8495B00F6915F789A79C1BF3E00539C8F8E709CC2B7446F8ED04281BBE116EF7949AFDV5xAH" TargetMode="External"/><Relationship Id="rId69" Type="http://schemas.openxmlformats.org/officeDocument/2006/relationships/hyperlink" Target="consultantplus://offline/ref=2C2E7BA4A9525C4C718F6D89E6A9705856115B249E2DDEE88295B00F6915F789A79C1BF3E00539C8F8E708C92B7446F8ED04281BBE116EF7949AFDV5xAH" TargetMode="External"/><Relationship Id="rId77" Type="http://schemas.openxmlformats.org/officeDocument/2006/relationships/hyperlink" Target="consultantplus://offline/ref=2C2E7BA4A9525C4C718F6D89E6A9705856115B249E23D9EB8F95B00F6915F789A79C1BF3E00539C8F8E709CC2B7446F8ED04281BBE116EF7949AFDV5xAH" TargetMode="External"/><Relationship Id="rId8" Type="http://schemas.openxmlformats.org/officeDocument/2006/relationships/hyperlink" Target="consultantplus://offline/ref=2C2E7BA4A9525C4C718F6D89E6A9705856115B249C2DDAEC8495B00F6915F789A79C1BF3E00539C8F8E708CB2B7446F8ED04281BBE116EF7949AFDV5xAH" TargetMode="External"/><Relationship Id="rId51" Type="http://schemas.openxmlformats.org/officeDocument/2006/relationships/hyperlink" Target="consultantplus://offline/ref=2C2E7BA4A9525C4C718F6D89E6A9705856115B249E2DD5EA8195B00F6915F789A79C1BF3E00539C8F8E708C82B7446F8ED04281BBE116EF7949AFDV5xAH" TargetMode="External"/><Relationship Id="rId72" Type="http://schemas.openxmlformats.org/officeDocument/2006/relationships/hyperlink" Target="consultantplus://offline/ref=2C2E7BA4A9525C4C718F6D89E6A9705856115B249F20D9EE8195B00F6915F789A79C1BF3E00539C8F8E708CB2B7446F8ED04281BBE116EF7949AFDV5xAH" TargetMode="External"/><Relationship Id="rId80" Type="http://schemas.openxmlformats.org/officeDocument/2006/relationships/hyperlink" Target="consultantplus://offline/ref=2C2E7BA4A9525C4C718F6D89E6A9705856115B249F2CD9EE8395B00F6915F789A79C1BF3E00539C8F8E709CF2B7446F8ED04281BBE116EF7949AFDV5xAH" TargetMode="External"/><Relationship Id="rId85" Type="http://schemas.openxmlformats.org/officeDocument/2006/relationships/hyperlink" Target="consultantplus://offline/ref=2C2E7BA4A9525C4C718F6D89E6A9705856115B249E27D5E98495B00F6915F789A79C1BF3E00539C8F8E709CB2B7446F8ED04281BBE116EF7949AFDV5x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2E7BA4A9525C4C718F6D89E6A9705856115B249E26DEEC8E95B00F6915F789A79C1BF3E00539C8F8E708CB2B7446F8ED04281BBE116EF7949AFDV5xAH" TargetMode="External"/><Relationship Id="rId17" Type="http://schemas.openxmlformats.org/officeDocument/2006/relationships/hyperlink" Target="consultantplus://offline/ref=2C2E7BA4A9525C4C718F6D89E6A9705856115B249E2DD5EA8195B00F6915F789A79C1BF3E00539C8F8E708CB2B7446F8ED04281BBE116EF7949AFDV5xAH" TargetMode="External"/><Relationship Id="rId25" Type="http://schemas.openxmlformats.org/officeDocument/2006/relationships/hyperlink" Target="consultantplus://offline/ref=2C2E7BA4A9525C4C718F6D89E6A9705856115B249A21DFED8695B00F6915F789A79C1BE1E05D35C8FFF908C73E2217BEVBx8H" TargetMode="External"/><Relationship Id="rId33" Type="http://schemas.openxmlformats.org/officeDocument/2006/relationships/hyperlink" Target="consultantplus://offline/ref=2C2E7BA4A9525C4C718F6D89E6A9705856115B249E25DCED8195B00F6915F789A79C1BF3E00539C8F8E708CB2B7446F8ED04281BBE116EF7949AFDV5xAH" TargetMode="External"/><Relationship Id="rId38" Type="http://schemas.openxmlformats.org/officeDocument/2006/relationships/hyperlink" Target="consultantplus://offline/ref=2C2E7BA4A9525C4C718F6D89E6A9705856115B249E2DDEE88295B00F6915F789A79C1BF3E00539C8F8E708CB2B7446F8ED04281BBE116EF7949AFDV5xAH" TargetMode="External"/><Relationship Id="rId46" Type="http://schemas.openxmlformats.org/officeDocument/2006/relationships/hyperlink" Target="consultantplus://offline/ref=2C2E7BA4A9525C4C718F6D89E6A9705856115B249E26DEEC8E95B00F6915F789A79C1BF3E00539C8F8E708CB2B7446F8ED04281BBE116EF7949AFDV5xAH" TargetMode="External"/><Relationship Id="rId59" Type="http://schemas.openxmlformats.org/officeDocument/2006/relationships/hyperlink" Target="consultantplus://offline/ref=2C2E7BA4A9525C4C718F6D89E6A9705856115B249E27D5E98495B00F6915F789A79C1BF3E00539C8F8E709CE2B7446F8ED04281BBE116EF7949AFDV5xAH" TargetMode="External"/><Relationship Id="rId67" Type="http://schemas.openxmlformats.org/officeDocument/2006/relationships/hyperlink" Target="consultantplus://offline/ref=2C2E7BA4A9525C4C718F6D89E6A9705856115B249E27D5E98495B00F6915F789A79C1BF3E00539C8F8E709CC2B7446F8ED04281BBE116EF7949AFDV5xAH" TargetMode="External"/><Relationship Id="rId20" Type="http://schemas.openxmlformats.org/officeDocument/2006/relationships/hyperlink" Target="consultantplus://offline/ref=2C2E7BA4A9525C4C718F6D89E6A9705856115B249126D8EC8F95B00F6915F789A79C1BE1E05D35C8FFF908C73E2217BEVBx8H" TargetMode="External"/><Relationship Id="rId41" Type="http://schemas.openxmlformats.org/officeDocument/2006/relationships/hyperlink" Target="consultantplus://offline/ref=2C2E7BA4A9525C4C718F7384F0C52A545312022C927281BD8B9FE557364CA7CEF69A4FB7BA0831D6FAE70AVCxEH" TargetMode="External"/><Relationship Id="rId54" Type="http://schemas.openxmlformats.org/officeDocument/2006/relationships/hyperlink" Target="consultantplus://offline/ref=2C2E7BA4A9525C4C718F6D89E6A9705856115B249C20DCE08795B00F6915F789A79C1BF3E00539C8F8E708CB2B7446F8ED04281BBE116EF7949AFDV5xAH" TargetMode="External"/><Relationship Id="rId62" Type="http://schemas.openxmlformats.org/officeDocument/2006/relationships/hyperlink" Target="consultantplus://offline/ref=2C2E7BA4A9525C4C718F6D89E6A9705856115B249120DEEE8F95B00F6915F789A79C1BF3E00539C8F8E708CB2B7446F8ED04281BBE116EF7949AFDV5xAH" TargetMode="External"/><Relationship Id="rId70" Type="http://schemas.openxmlformats.org/officeDocument/2006/relationships/hyperlink" Target="consultantplus://offline/ref=2C2E7BA4A9525C4C718F6D89E6A9705856115B249E2DDEE88295B00F6915F789A79C1BF3E00539C8F8E708C72B7446F8ED04281BBE116EF7949AFDV5xAH" TargetMode="External"/><Relationship Id="rId75" Type="http://schemas.openxmlformats.org/officeDocument/2006/relationships/hyperlink" Target="consultantplus://offline/ref=2C2E7BA4A9525C4C718F6D89E6A9705856115B249E2DDEE88295B00F6915F789A79C1BF3E00539C8F8E709CF2B7446F8ED04281BBE116EF7949AFDV5xAH" TargetMode="External"/><Relationship Id="rId83" Type="http://schemas.openxmlformats.org/officeDocument/2006/relationships/hyperlink" Target="consultantplus://offline/ref=2C2E7BA4A9525C4C718F6D89E6A9705856115B249E25DCED8195B00F6915F789A79C1BF3E00539C8F8E708C92B7446F8ED04281BBE116EF7949AFDV5xAH" TargetMode="External"/><Relationship Id="rId88" Type="http://schemas.openxmlformats.org/officeDocument/2006/relationships/hyperlink" Target="consultantplus://offline/ref=2C2E7BA4A9525C4C718F6D89E6A9705856115B249E23D9EB8F95B00F6915F789A79C1BF3E00539C8F8E709C82B7446F8ED04281BBE116EF7949AFDV5xA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E7BA4A9525C4C718F6D89E6A9705856115B249D2DDBEF8495B00F6915F789A79C1BF3E00539C8F8E708CB2B7446F8ED04281BBE116EF7949AFDV5xAH" TargetMode="External"/><Relationship Id="rId15" Type="http://schemas.openxmlformats.org/officeDocument/2006/relationships/hyperlink" Target="consultantplus://offline/ref=2C2E7BA4A9525C4C718F6D89E6A9705856115B249E23D9EB8F95B00F6915F789A79C1BF3E00539C8F8E708CB2B7446F8ED04281BBE116EF7949AFDV5xAH" TargetMode="External"/><Relationship Id="rId23" Type="http://schemas.openxmlformats.org/officeDocument/2006/relationships/hyperlink" Target="consultantplus://offline/ref=2C2E7BA4A9525C4C718F6D89E6A9705856115B249B23DCED8F95B00F6915F789A79C1BE1E05D35C8FFF908C73E2217BEVBx8H" TargetMode="External"/><Relationship Id="rId28" Type="http://schemas.openxmlformats.org/officeDocument/2006/relationships/hyperlink" Target="consultantplus://offline/ref=2C2E7BA4A9525C4C718F6D89E6A9705856115B249D2DDBEF8495B00F6915F789A79C1BF3E00539C8F8E708CB2B7446F8ED04281BBE116EF7949AFDV5xAH" TargetMode="External"/><Relationship Id="rId36" Type="http://schemas.openxmlformats.org/officeDocument/2006/relationships/hyperlink" Target="consultantplus://offline/ref=2C2E7BA4A9525C4C718F6D89E6A9705856115B249E20D9EF8E95B00F6915F789A79C1BF3E00539C8F8E708CB2B7446F8ED04281BBE116EF7949AFDV5xAH" TargetMode="External"/><Relationship Id="rId49" Type="http://schemas.openxmlformats.org/officeDocument/2006/relationships/hyperlink" Target="consultantplus://offline/ref=2C2E7BA4A9525C4C718F7384F0C52A54521E02299A20D6BFDACAEB523E1CFDDEE0D342B1A40838C1FEEC5C9F64751ABCBF172815BE1367EBV9x6H" TargetMode="External"/><Relationship Id="rId57" Type="http://schemas.openxmlformats.org/officeDocument/2006/relationships/hyperlink" Target="consultantplus://offline/ref=2C2E7BA4A9525C4C718F6D89E6A9705856115B249C2DDAEC8495B00F6915F789A79C1BF3E00539C8F8E708C82B7446F8ED04281BBE116EF7949AFDV5xAH" TargetMode="External"/><Relationship Id="rId10" Type="http://schemas.openxmlformats.org/officeDocument/2006/relationships/hyperlink" Target="consultantplus://offline/ref=2C2E7BA4A9525C4C718F6D89E6A9705856115B249F2CD9EE8395B00F6915F789A79C1BF3E00539C8F8E708CB2B7446F8ED04281BBE116EF7949AFDV5xAH" TargetMode="External"/><Relationship Id="rId31" Type="http://schemas.openxmlformats.org/officeDocument/2006/relationships/hyperlink" Target="consultantplus://offline/ref=2C2E7BA4A9525C4C718F6D89E6A9705856115B249F20D9EE8195B00F6915F789A79C1BF3E00539C8F8E708CB2B7446F8ED04281BBE116EF7949AFDV5xAH" TargetMode="External"/><Relationship Id="rId44" Type="http://schemas.openxmlformats.org/officeDocument/2006/relationships/hyperlink" Target="consultantplus://offline/ref=2C2E7BA4A9525C4C718F6D89E6A9705856115B249121DAE88295B00F6915F789A79C1BE1E05D35C8FFF908C73E2217BEVBx8H" TargetMode="External"/><Relationship Id="rId52" Type="http://schemas.openxmlformats.org/officeDocument/2006/relationships/hyperlink" Target="consultantplus://offline/ref=2C2E7BA4A9525C4C718F7384F0C52A54521E02299A20D6BFDACAEB523E1CFDDEE0D342B1A40838C1FEEC5C9F64751ABCBF172815BE1367EBV9x6H" TargetMode="External"/><Relationship Id="rId60" Type="http://schemas.openxmlformats.org/officeDocument/2006/relationships/hyperlink" Target="consultantplus://offline/ref=2C2E7BA4A9525C4C718F6D89E6A9705856115B249C2DDAEC8495B00F6915F789A79C1BF3E00539C8F8E708C92B7446F8ED04281BBE116EF7949AFDV5xAH" TargetMode="External"/><Relationship Id="rId65" Type="http://schemas.openxmlformats.org/officeDocument/2006/relationships/hyperlink" Target="consultantplus://offline/ref=2C2E7BA4A9525C4C718F6D89E6A9705856115B249C2DDAEC8495B00F6915F789A79C1BF3E00539C8F8E709CD2B7446F8ED04281BBE116EF7949AFDV5xAH" TargetMode="External"/><Relationship Id="rId73" Type="http://schemas.openxmlformats.org/officeDocument/2006/relationships/hyperlink" Target="consultantplus://offline/ref=2C2E7BA4A9525C4C718F6D89E6A9705856115B249D2CDFEA8595B00F6915F789A79C1BF3E00539C8F8E708C62B7446F8ED04281BBE116EF7949AFDV5xAH" TargetMode="External"/><Relationship Id="rId78" Type="http://schemas.openxmlformats.org/officeDocument/2006/relationships/hyperlink" Target="consultantplus://offline/ref=2C2E7BA4A9525C4C718F6D89E6A9705856115B249E23D9EB8F95B00F6915F789A79C1BF3E00539C8F8E709CD2B7446F8ED04281BBE116EF7949AFDV5xAH" TargetMode="External"/><Relationship Id="rId81" Type="http://schemas.openxmlformats.org/officeDocument/2006/relationships/hyperlink" Target="consultantplus://offline/ref=2C2E7BA4A9525C4C718F6D89E6A9705856115B249E2DDEE88295B00F6915F789A79C1BF3E00539C8F8E709CF2B7446F8ED04281BBE116EF7949AFDV5xAH" TargetMode="External"/><Relationship Id="rId86" Type="http://schemas.openxmlformats.org/officeDocument/2006/relationships/hyperlink" Target="consultantplus://offline/ref=2C2E7BA4A9525C4C718F6D89E6A9705856115B249E27D5E98495B00F6915F789A79C1BF3E00539C8F8E709C82B7446F8ED04281BBE116EF7949AFDV5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E7BA4A9525C4C718F6D89E6A9705856115B249F20D9EE8195B00F6915F789A79C1BF3E00539C8F8E708CB2B7446F8ED04281BBE116EF7949AFDV5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2020-09-07T07:50:00Z</dcterms:created>
  <dcterms:modified xsi:type="dcterms:W3CDTF">2020-09-07T07:51:00Z</dcterms:modified>
</cp:coreProperties>
</file>