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КУРСКОЙ ОБЛАСТИ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2013 г. N 611-па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ПОЛОЖЕНИЯ О </w:t>
      </w:r>
      <w:proofErr w:type="gramStart"/>
      <w:r>
        <w:rPr>
          <w:rFonts w:ascii="Calibri" w:hAnsi="Calibri" w:cs="Calibri"/>
          <w:b/>
          <w:bCs/>
        </w:rPr>
        <w:t>РЕГИОНАЛЬНОЙ</w:t>
      </w:r>
      <w:proofErr w:type="gramEnd"/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ИНФОРМАЦИОННО-НАВИГАЦИОННОЙ СИСТЕМЕ КУРСКОЙ ОБЛАСТИ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Курской области</w:t>
      </w:r>
      <w:proofErr w:type="gramEnd"/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13.12.2013 N 938-па)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17 мая 2007 г. N 638 "Об использовании глобальной навигационной спутниковой системы ГЛОНАСС в интересах социально-экономического развития Российской Федерации", распоряжением Губернатора Курской области от 26.07.2013 N 535-рг "О создании региональной информационно-навигационной системы Курской области" Администрация Курской области постановляет: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региональной информационно-навигационной системе Курской области.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Исключен. -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Курской области от 13.12.2013 N 938-па.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Курской области от 13.12.2013 N 938-па.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Курской области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А.Н.МИХАЙЛОВ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Утверждено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Курской области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2013 г. N 611-па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ПОЛОЖЕНИЕ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РЕГИОНАЛЬНОЙ ИНФОРМАЦИОННО-НАВИГАЦИОННОЙ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СИСТЕМЕ КУРСКОЙ ОБЛАСТИ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Курской области</w:t>
      </w:r>
      <w:proofErr w:type="gramEnd"/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13.12.2013 N 938-па)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Общие положения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Настоящее Положение определяет назначение, цели, задачи, структуру, состав, порядок создания и функционирования региональной информационно-навигационной системы Курской области (далее - РНИС Курской области).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Создание РНИС Курской области осуществляется в целях реализации положений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 февраля 2009 г. N 22-ФЗ "О навигационной деятельности",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17 мая 2007 г. N </w:t>
      </w:r>
      <w:r>
        <w:rPr>
          <w:rFonts w:ascii="Calibri" w:hAnsi="Calibri" w:cs="Calibri"/>
        </w:rPr>
        <w:lastRenderedPageBreak/>
        <w:t>638 "Об использовании глобальной навигационной спутниковой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системы ГЛОНАСС в интересах социально-экономического развития Российской Федерации",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 апреля 2012 г. N 280 "Об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предпринимателя)",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21 декабря 2012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г. N 1367 "Об утверждении Правил предоставления и распределения субсидий из федерального бюджета бюджетам субъектов Российской Федерации на информационно-навигационное обеспечение автомобильных маршрутов по транспортным коридорам "Север - Юг" и "Восток - Запад",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Минтранса России от 31 июля 2012 г. N 285 "Об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оснащения транспортных средств категории M, используемых для коммерческих перевозок пассажиров, и категории N, используемых для перевозки опасных грузов",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Минтранса России от 26 января 2012 г. N 20 "Об утверждении Порядка оснащения транспортных средств, находящихся в эксплуатации, включая специальные транспортные средства, категории M, используемых для коммерческих перевозок пассажиров, и категории N, используемых для перевозки опасных грузов, аппаратурой спутниковой навигации ГЛОНАСС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или ГЛОНАСС/GPS", приказа Минтранса России от 1 февраля 2013 г. N 19 "О мерах по реализации Постановления Правительства Российской Федерации от 21 декабря 2012 г. N 1367" и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Курской области от 05.07.2013 N 432-па "Об утверждении областной целевой программы "Использование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</w:t>
      </w:r>
      <w:proofErr w:type="gramEnd"/>
      <w:r>
        <w:rPr>
          <w:rFonts w:ascii="Calibri" w:hAnsi="Calibri" w:cs="Calibri"/>
        </w:rPr>
        <w:t xml:space="preserve"> развития Курской области на 2013 - 2016 годы".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II. Назначение, цели и задачи создания РНИС Курской области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РНИС Курской области </w:t>
      </w:r>
      <w:proofErr w:type="gramStart"/>
      <w:r>
        <w:rPr>
          <w:rFonts w:ascii="Calibri" w:hAnsi="Calibri" w:cs="Calibri"/>
        </w:rPr>
        <w:t>предназначена</w:t>
      </w:r>
      <w:proofErr w:type="gramEnd"/>
      <w:r>
        <w:rPr>
          <w:rFonts w:ascii="Calibri" w:hAnsi="Calibri" w:cs="Calibri"/>
        </w:rPr>
        <w:t xml:space="preserve"> для информационно-навигационного обеспечения деятельности автомобильного транспорта на территории Курской области с использованием технологий ГЛОНАСС или ГЛОНАСС/GPS, в том числе для информационно-навигационного обеспечения автомобильных маршрутов по транспортным коридорам "Север - Юг" и "Восток - Запад", проходящим по территории Курской области.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Основными целями создания РНИС Курской области являются: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управления движением транспортных средств;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безопасности перевозок пассажиров, специальных и опасных грузов, тяжеловесных и крупногабаритных грузов;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реализации контрольно-надзорных полномочий в транспортном комплексе на территории Курской области;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широкомасштабное внедрение технологий спутниковой навигации ГЛОНАСС на территории Курской области;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единого навигационно-информационного пространства на территории Курской области и Российской Федерации.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рамках достижения целей создания РНИС Курской области обеспечивает решение следующих основных задач: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мониторинга транспортных средств, подключенных к РНИС Курской области;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диспетчерскими центрами и пунктами служб экстренного реагирования на территории Курской области;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информационного взаимодействия с существующими и вновь создаваемыми информационно-навигационными системами на территории Курской области;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взаимодействия с автоматизированным центром контроля и надзора Федеральной службы по надзору в сфере транспорта (Ространснадзора);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спектра услуг в области навигационно-информационных технологий и повышения их качества для различных категорий потребителей на территории Курской области;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применения унифицированных подходов и решений в сфере внедрения и </w:t>
      </w:r>
      <w:r>
        <w:rPr>
          <w:rFonts w:ascii="Calibri" w:hAnsi="Calibri" w:cs="Calibri"/>
        </w:rPr>
        <w:lastRenderedPageBreak/>
        <w:t>использования технологий спутниковой навигации ГЛОНАСС, в том числе при создании систем мониторинга и управления автомобильным транспортом на территории Курской области.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РНИС Курской области должна обеспечивать выполнение следующих функций: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подключение и регистрацию аппаратуры спутниковой навигации ГЛОНАСС или ГЛОНАСС/GPS (абонентских терминалов);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мониторинговой информации от подключенных абонентских терминалов;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передачу мониторинговой информации в другие системы и аппаратно-программные комплексы, осуществляющие мониторинг транспортных средств, в том числе автоматизированные центры контроля и надзора Федеральной службы по надзору в сфере транспорта;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мониторинговой информации от других систем и аппаратно-программных комплексов, осуществляющих мониторинг транспортных средств;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обработку мониторинговой информации, поступающей от подключенных абонентских терминалов;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регламентами взаимодействия с экстренными оперативными службами передача в дежурно-диспетчерские службы информации о чрезвычайных ситуациях и террористических актах.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III. Структура и состав РНИС Курской области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РНИС Курской области представляет собой единую на территории Курской области автоматизированную информационно-навигационную систему, имеющую распределенную архитектуру.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РНИС Курской области имеет модульную структуру и включает в свой состав следующие элементы: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единый региональный навигационно-информационный центр Курской области (далее - РНИЦ Курской области), включающий в себя: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единую платформу навигационных приложений;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систему обеспечения информационной безопасности;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подсистему информационного обеспечения деятельности органов государственной власти;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средства, обеспечивающие взаимодействие с внешними системами и подсистемами;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подсистему мониторинга и управления пассажирскими перевозками на территории Курской области;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подсистему мониторинга и управления школьными автобусами на территории Курской области;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подсистему навигационно-информационной автоматизированной системы обмена информацией, обработки вызовов и управления с использованием аппаратуры спутниковой навигации ГЛОНАСС или ГЛОНАСС/GPS транспортными средствами территориального центра медицины катастроф, скорой и неотложной медицинской помощи на территории Курской области;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подсистему мониторинга перевозок специальных, опасных, крупногабаритных и тяжеловесных грузов автомобильным транспортом на территории Курской области;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подсистему мониторинга автомобильных транспортных средств организаций жилищно-коммунального хозяйства, включая снегоуборочные машины, мусоровозы и др., на территории Курской области;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подсистему высокоточного позиционирования объектов транспортного комплекса Курской области;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подсистему мониторинга и управления дорожной техникой на территории Курской области;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подсистему мониторинга и управления транспортными средствами органов государственной власти Курской области;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подсистему мониторинга автомобильных транспортных средств, используемых для перевозки лесоматериалов, на территории Курской области (по мере необходимости);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подсистему мониторинга автомобильных транспортных средств, используемых для нужд </w:t>
      </w:r>
      <w:r>
        <w:rPr>
          <w:rFonts w:ascii="Calibri" w:hAnsi="Calibri" w:cs="Calibri"/>
        </w:rPr>
        <w:lastRenderedPageBreak/>
        <w:t>сельского хозяйства, на территории Курской области (по мере необходимости);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подсистему информационного обеспечения потребителей услуг транспортного комплекса (в том числе перевозок пассажиров и грузов автомобильным транспортом) в Курской области (по мере необходимости);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иные подсистемы (по мере необходимости).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proofErr w:type="gramStart"/>
      <w:r>
        <w:rPr>
          <w:rFonts w:ascii="Calibri" w:hAnsi="Calibri" w:cs="Calibri"/>
        </w:rPr>
        <w:t>Требования к функциям, выполняемым элементами РНИС Курской области, устанавливаются уполномоченным органом исполнительной власти Курской области по созданию системы в техническом задании по разработке конкретных подсистем с учетом действующих нормативных правовых документов Российской Федерации и Курской области, требований национальных стандартов Российской Федерации в области систем мониторинга и диспетчерского управления наземным пассажирским и специальным грузовым транспортом, а также межгосударственных стандартов в области</w:t>
      </w:r>
      <w:proofErr w:type="gramEnd"/>
      <w:r>
        <w:rPr>
          <w:rFonts w:ascii="Calibri" w:hAnsi="Calibri" w:cs="Calibri"/>
        </w:rPr>
        <w:t xml:space="preserve"> информационных технологий и автоматизированных систем.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9"/>
      <w:bookmarkEnd w:id="6"/>
      <w:r>
        <w:rPr>
          <w:rFonts w:ascii="Calibri" w:hAnsi="Calibri" w:cs="Calibri"/>
        </w:rPr>
        <w:t>IV. Порядок создания и функционирования РНИС Курской области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РНИС Курской области создается по решению Губернатора Курской области.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>Расходы, связанные с созданием и функционированием РНИС Курской области, осуществляются за счет средств бюджета Курской области, бюджета организации, осуществляющей инвестиции в реализацию мероприятий по информационно-навигационному обеспечению деятельности автомобильных маршрутов по транспортным коридорам "Север - Юг" и "Восток - Запад", субсидии из федерального бюджета бюджету Курской области на информационно-навигационное обеспечение автомобильных маршрутов по транспортным коридорам "Север - Юг" и "Запад - Восток", предоставляемой в соответствии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и распределения субсидий из федерального бюджета бюджету субъектов Российской Федерации на информационно-навигационное обеспечение автомобильных маршрутов по транспортным коридорам "Север - Юг" и "Восток - Запад", утвержденными Постановлением Правительства Российской Федерации от 21 декабря 2012 г. N 1367.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РНИС Курской области должна функционировать в непрерывном и круглосуточном режиме работы. РНИС Курской области должна предусматривать возможность перспективного функционального развития и модернизации.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процессе функционирования и использования РНИС Курской области участниками информационного взаимодействия являются: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собственник РНИС Курской области;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РНИС Курской области;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пользователи РНИС Курской области.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Оператор РНИС Курской области: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Курской области от 13.12.2013 N 938-па)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бесперебойное функционирование РНИС Курской области и осуществляет ее эксплуатацию;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предотвращает несанкционированный доступ к информационным ресурсам РНИС Курской области и (или) передачу информации, содержащейся в РНИС Курской области, лицам, не имеющим права на доступ к такой информации;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защиту информации в РНИС Курской области;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оказывает техническую поддержку пользователям РНИС Курской области;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содействует широкомасштабному внедрению передовых технологий спутниковой навигации ГЛОНАСС на территории Курской области.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Пользователи РНИС Курской области: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 Российской Федерации;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Курской области;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управления Курской области;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экстренные оперативные службы;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пользователи транспортных услуг (предприятия, организации, водители, пассажиры, пешеходы).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4.7. Использование РНИС Курской области осуществляется на основании соглашений между оператором РНИС Курской области и пользователями.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 процессе функционирования РНИС Курской области обеспечивает пользователей необходимыми и достоверными данными для осуществления мониторинга текущей ситуации дорожно-транспортного комплекса Курской области, оперативного принятия управленческих решений в области дорожного хозяйства и транспортного обслуживания населения на территории Курской области и других сферах жизнедеятельности.</w:t>
      </w: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F92" w:rsidRDefault="00AC6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F92" w:rsidRDefault="00AC6F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47313" w:rsidRDefault="00D47313">
      <w:bookmarkStart w:id="7" w:name="_GoBack"/>
      <w:bookmarkEnd w:id="7"/>
    </w:p>
    <w:sectPr w:rsidR="00D47313" w:rsidSect="00BD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92"/>
    <w:rsid w:val="008077AD"/>
    <w:rsid w:val="00AC6F92"/>
    <w:rsid w:val="00D47313"/>
    <w:rsid w:val="00F2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572C3A6B97ADDD31AEA94812688D90AEF086183C0446E6D981FAB2A00AF29F16A7A3FF2362CB457495Ax5M5K" TargetMode="External"/><Relationship Id="rId13" Type="http://schemas.openxmlformats.org/officeDocument/2006/relationships/hyperlink" Target="consultantplus://offline/ref=B6D572C3A6B97ADDD31AF499974AD2D50BEC556F84C911373E9E48F47A06FA69B16C2F7CB63B2CxBM4K" TargetMode="External"/><Relationship Id="rId18" Type="http://schemas.openxmlformats.org/officeDocument/2006/relationships/hyperlink" Target="consultantplus://offline/ref=B6D572C3A6B97ADDD31AEA94812688D90AEF086183C344626B981FAB2A00AF29xFM1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6D572C3A6B97ADDD31AF499974AD2D50BEC556F84C911373E9E48F47A06FA69B16C2F7CB63B2CxBM4K" TargetMode="External"/><Relationship Id="rId12" Type="http://schemas.openxmlformats.org/officeDocument/2006/relationships/hyperlink" Target="consultantplus://offline/ref=B6D572C3A6B97ADDD31AF499974AD2D50CE3566D82CB4C3D36C744F67Dx0M9K" TargetMode="External"/><Relationship Id="rId17" Type="http://schemas.openxmlformats.org/officeDocument/2006/relationships/hyperlink" Target="consultantplus://offline/ref=B6D572C3A6B97ADDD31AF499974AD2D50CE6506884C44C3D36C744F67Dx0M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D572C3A6B97ADDD31AF499974AD2D50CE7536982C14C3D36C744F67Dx0M9K" TargetMode="External"/><Relationship Id="rId20" Type="http://schemas.openxmlformats.org/officeDocument/2006/relationships/hyperlink" Target="consultantplus://offline/ref=B6D572C3A6B97ADDD31AEA94812688D90AEF086183C0446E6D981FAB2A00AF29F16A7A3FF2362CB457495Ax5M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D572C3A6B97ADDD31AEA94812688D90AEF086183C0446E6D981FAB2A00AF29F16A7A3FF2362CB457495Ax5M6K" TargetMode="External"/><Relationship Id="rId11" Type="http://schemas.openxmlformats.org/officeDocument/2006/relationships/hyperlink" Target="consultantplus://offline/ref=B6D572C3A6B97ADDD31AF499974AD2D50CE2576E85CB4C3D36C744F67Dx0M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D572C3A6B97ADDD31AF499974AD2D50CE3556C86C04C3D36C744F67Dx0M9K" TargetMode="External"/><Relationship Id="rId10" Type="http://schemas.openxmlformats.org/officeDocument/2006/relationships/hyperlink" Target="consultantplus://offline/ref=B6D572C3A6B97ADDD31AEA94812688D90AEF086183C0446E6D981FAB2A00AF29F16A7A3FF2362CB457495Ax5M4K" TargetMode="External"/><Relationship Id="rId19" Type="http://schemas.openxmlformats.org/officeDocument/2006/relationships/hyperlink" Target="consultantplus://offline/ref=B6D572C3A6B97ADDD31AF499974AD2D50CE3556C86C04C3D36C744F67D09A57EB625237DB63B2DB4x5M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D572C3A6B97ADDD31AEA94812688D90AEF086183C0446E6D981FAB2A00AF29F16A7A3FF2362CB457495Ax5M5K" TargetMode="External"/><Relationship Id="rId14" Type="http://schemas.openxmlformats.org/officeDocument/2006/relationships/hyperlink" Target="consultantplus://offline/ref=B6D572C3A6B97ADDD31AF499974AD2D50CE1526480C24C3D36C744F67Dx0M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V. Shubina</dc:creator>
  <cp:lastModifiedBy>Elizaveta V. Shubina</cp:lastModifiedBy>
  <cp:revision>1</cp:revision>
  <dcterms:created xsi:type="dcterms:W3CDTF">2015-02-09T10:12:00Z</dcterms:created>
  <dcterms:modified xsi:type="dcterms:W3CDTF">2015-02-09T10:13:00Z</dcterms:modified>
</cp:coreProperties>
</file>