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ind/>
        <w:jc w:val="center"/>
        <w:rPr>
          <w:rFonts w:ascii="PT Astra Serif" w:hAnsi="PT Astra Serif"/>
        </w:rPr>
      </w:pPr>
      <w:r>
        <w:rPr>
          <w:rFonts w:ascii="PT Astra Serif" w:hAnsi="PT Astra Serif"/>
        </w:rPr>
        <w:t>ТЕКСТ  ИНФОРМАЦИОННОГО</w:t>
      </w:r>
      <w:r>
        <w:rPr>
          <w:rFonts w:ascii="PT Astra Serif" w:hAnsi="PT Astra Serif"/>
        </w:rPr>
        <w:t xml:space="preserve"> СООБЩЕНИЯ</w:t>
      </w:r>
    </w:p>
    <w:tbl>
      <w:tblPr>
        <w:tblStyle w:val="Style_1"/>
        <w:tblInd w:type="dxa" w:w="-40"/>
        <w:tblBorders>
          <w:top w:color="000000" w:sz="4" w:val="single"/>
          <w:left w:color="000000" w:sz="4" w:val="single"/>
          <w:bottom w:color="000000" w:sz="4" w:val="single"/>
          <w:right w:color="000000" w:sz="4" w:val="single"/>
          <w:insideH w:color="000000" w:sz="4" w:val="single"/>
          <w:insideV w:color="000000" w:sz="4" w:val="single"/>
        </w:tblBorders>
        <w:tblCellMar>
          <w:left w:type="dxa" w:w="103"/>
        </w:tblCellMar>
      </w:tblPr>
      <w:tblGrid>
        <w:gridCol w:w="9384"/>
      </w:tblGrid>
      <w:tr>
        <w:tc>
          <w:tcPr>
            <w:tcW w:type="dxa" w:w="9384"/>
            <w:tcBorders>
              <w:top w:color="000000" w:sz="4" w:val="single"/>
              <w:left w:color="000000" w:sz="4" w:val="single"/>
              <w:bottom w:color="000000" w:sz="4" w:val="single"/>
              <w:right w:color="000000" w:sz="4" w:val="single"/>
            </w:tcBorders>
            <w:shd w:fill="auto" w:val="clear"/>
            <w:tcMar>
              <w:top w:type="dxa" w:w="0"/>
              <w:left w:type="dxa" w:w="103"/>
              <w:bottom w:type="dxa" w:w="0"/>
              <w:right w:type="dxa" w:w="108"/>
            </w:tcMar>
          </w:tcPr>
          <w:p w14:paraId="02000000">
            <w:pPr>
              <w:ind/>
              <w:jc w:val="center"/>
              <w:rPr>
                <w:rFonts w:ascii="PT Astra Serif" w:hAnsi="PT Astra Serif"/>
                <w:sz w:val="26"/>
              </w:rPr>
            </w:pPr>
            <w:r>
              <w:rPr>
                <w:rFonts w:ascii="PT Astra Serif" w:hAnsi="PT Astra Serif"/>
                <w:b w:val="1"/>
                <w:sz w:val="26"/>
              </w:rPr>
              <w:t>ВНИМАНИЕ, АУКЦИОН!</w:t>
            </w:r>
          </w:p>
          <w:p w14:paraId="03000000">
            <w:pPr>
              <w:ind w:firstLine="567" w:lef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ind w:firstLine="567" w:lef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w:t>
            </w:r>
            <w:r>
              <w:rPr>
                <w:rFonts w:ascii="PT Astra Serif" w:hAnsi="PT Astra Serif"/>
                <w:b w:val="1"/>
                <w:sz w:val="26"/>
              </w:rPr>
              <w:t>17 июл</w:t>
            </w:r>
            <w:r>
              <w:rPr>
                <w:rFonts w:ascii="PT Astra Serif" w:hAnsi="PT Astra Serif"/>
                <w:b w:val="1"/>
                <w:sz w:val="26"/>
              </w:rPr>
              <w:t>я 2020 года</w:t>
            </w:r>
            <w:r>
              <w:rPr>
                <w:rFonts w:ascii="PT Astra Serif" w:hAnsi="PT Astra Serif"/>
                <w:sz w:val="26"/>
              </w:rPr>
              <w:t xml:space="preserve"> в помещении комитета по управлению имуществом Курской области по адресу: г. </w:t>
            </w:r>
            <w:r>
              <w:rPr>
                <w:rFonts w:ascii="PT Astra Serif" w:hAnsi="PT Astra Serif"/>
                <w:sz w:val="26"/>
              </w:rPr>
              <w:t xml:space="preserve">Курск,   </w:t>
            </w:r>
            <w:r>
              <w:rPr>
                <w:rFonts w:ascii="PT Astra Serif" w:hAnsi="PT Astra Serif"/>
                <w:sz w:val="26"/>
              </w:rPr>
              <w:t xml:space="preserve">                 ул. Марата, д. 9, кабинет №303. Контактный телефон: 70-87-47.</w:t>
            </w:r>
          </w:p>
          <w:p w14:paraId="05000000">
            <w:pPr>
              <w:ind w:firstLine="567" w:lef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от 10.06.2020 №01.01-17/3</w:t>
            </w:r>
            <w:r>
              <w:rPr>
                <w:rFonts w:ascii="PT Astra Serif" w:hAnsi="PT Astra Serif"/>
                <w:sz w:val="26"/>
              </w:rPr>
              <w:t>88, №01.01-17/</w:t>
            </w:r>
            <w:r>
              <w:rPr>
                <w:rFonts w:ascii="PT Astra Serif" w:hAnsi="PT Astra Serif"/>
                <w:sz w:val="26"/>
              </w:rPr>
              <w:t>3</w:t>
            </w:r>
            <w:r>
              <w:rPr>
                <w:rFonts w:ascii="PT Astra Serif" w:hAnsi="PT Astra Serif"/>
                <w:sz w:val="26"/>
              </w:rPr>
              <w:t>89</w:t>
            </w:r>
            <w:r>
              <w:rPr>
                <w:rFonts w:ascii="PT Astra Serif" w:hAnsi="PT Astra Serif"/>
                <w:sz w:val="26"/>
              </w:rPr>
              <w:t>.</w:t>
            </w:r>
          </w:p>
          <w:p w14:paraId="06000000">
            <w:pPr>
              <w:ind w:firstLine="567" w:lef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ind w:firstLine="567" w:lef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ind w:firstLine="567" w:lef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арендной платы.</w:t>
            </w:r>
          </w:p>
          <w:p w14:paraId="09000000">
            <w:pPr>
              <w:ind w:firstLine="567" w:lef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ind w:firstLine="567" w:left="0"/>
              <w:jc w:val="both"/>
              <w:rPr>
                <w:rFonts w:ascii="PT Astra Serif" w:hAnsi="PT Astra Serif"/>
                <w:sz w:val="26"/>
              </w:rPr>
            </w:pPr>
            <w:r>
              <w:rPr>
                <w:rFonts w:ascii="PT Astra Serif" w:hAnsi="PT Astra Serif"/>
                <w:sz w:val="26"/>
              </w:rPr>
              <w:t>Предметом аукциона является право на заключение договора аренды земельного участка с кадастровым номером 46:29:</w:t>
            </w:r>
            <w:r>
              <w:rPr>
                <w:rFonts w:ascii="PT Astra Serif" w:hAnsi="PT Astra Serif"/>
                <w:sz w:val="26"/>
              </w:rPr>
              <w:t>10</w:t>
            </w:r>
            <w:r>
              <w:rPr>
                <w:rFonts w:ascii="PT Astra Serif" w:hAnsi="PT Astra Serif"/>
                <w:sz w:val="26"/>
              </w:rPr>
              <w:t>3148:</w:t>
            </w:r>
            <w:r>
              <w:rPr>
                <w:rFonts w:ascii="PT Astra Serif" w:hAnsi="PT Astra Serif"/>
                <w:sz w:val="26"/>
              </w:rPr>
              <w:t xml:space="preserve">919, площадью                           </w:t>
            </w:r>
            <w:r>
              <w:rPr>
                <w:rFonts w:ascii="PT Astra Serif" w:hAnsi="PT Astra Serif"/>
                <w:sz w:val="26"/>
              </w:rPr>
              <w:t xml:space="preserve">1122 </w:t>
            </w:r>
            <w:r>
              <w:rPr>
                <w:rFonts w:ascii="PT Astra Serif" w:hAnsi="PT Astra Serif"/>
                <w:sz w:val="26"/>
              </w:rPr>
              <w:t>кв.м</w:t>
            </w:r>
            <w:r>
              <w:rPr>
                <w:rFonts w:ascii="PT Astra Serif" w:hAnsi="PT Astra Serif"/>
                <w:sz w:val="26"/>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w:t>
            </w:r>
            <w:r>
              <w:rPr>
                <w:rFonts w:ascii="PT Astra Serif" w:hAnsi="PT Astra Serif"/>
                <w:sz w:val="26"/>
              </w:rPr>
              <w:t xml:space="preserve">проезд Льговский </w:t>
            </w:r>
            <w:r>
              <w:rPr>
                <w:rFonts w:ascii="PT Astra Serif" w:hAnsi="PT Astra Serif"/>
                <w:sz w:val="26"/>
              </w:rPr>
              <w:t xml:space="preserve">поворот, 5, с видом разрешенного использования земельного участка – "производственная деятельность". </w:t>
            </w:r>
          </w:p>
          <w:p w14:paraId="0B000000">
            <w:pPr>
              <w:ind w:firstLine="567" w:lef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w:t>
            </w:r>
            <w:r>
              <w:rPr>
                <w:rFonts w:ascii="PT Astra Serif" w:hAnsi="PT Astra Serif"/>
                <w:sz w:val="26"/>
              </w:rPr>
              <w:t>ток относится к</w:t>
            </w:r>
            <w:r>
              <w:rPr>
                <w:rFonts w:ascii="PT Astra Serif" w:hAnsi="PT Astra Serif"/>
                <w:sz w:val="26"/>
              </w:rPr>
              <w:t xml:space="preserve"> производственной функциональной зоне</w:t>
            </w:r>
            <w:r>
              <w:rPr>
                <w:rFonts w:ascii="PT Astra Serif" w:hAnsi="PT Astra Serif"/>
                <w:sz w:val="26"/>
              </w:rPr>
              <w:t>.</w:t>
            </w:r>
          </w:p>
          <w:p w14:paraId="0C000000">
            <w:pPr>
              <w:ind w:firstLine="567" w:left="0"/>
              <w:jc w:val="both"/>
              <w:rPr>
                <w:rFonts w:ascii="PT Astra Serif" w:hAnsi="PT Astra Serif"/>
                <w:sz w:val="26"/>
              </w:rPr>
            </w:pPr>
            <w:r>
              <w:rPr>
                <w:rFonts w:ascii="PT Astra Serif" w:hAnsi="PT Astra Serif"/>
                <w:sz w:val="26"/>
              </w:rPr>
              <w:t xml:space="preserve">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П-3 – для производственных предприятий                  </w:t>
            </w:r>
            <w:r>
              <w:rPr>
                <w:rFonts w:ascii="PT Astra Serif" w:hAnsi="PT Astra Serif"/>
                <w:sz w:val="26"/>
              </w:rPr>
              <w:t xml:space="preserve">I и II </w:t>
            </w:r>
            <w:r>
              <w:rPr>
                <w:rFonts w:ascii="PT Astra Serif" w:hAnsi="PT Astra Serif"/>
                <w:sz w:val="26"/>
              </w:rPr>
              <w:t>класса вредности (санитарно-защитная зона от 500 до 1000 м).</w:t>
            </w:r>
          </w:p>
          <w:p w14:paraId="0D000000">
            <w:pPr>
              <w:ind w:firstLine="567" w:left="0"/>
              <w:jc w:val="both"/>
              <w:rPr>
                <w:rFonts w:ascii="PT Astra Serif" w:hAnsi="PT Astra Serif"/>
                <w:sz w:val="26"/>
              </w:rPr>
            </w:pPr>
            <w:r>
              <w:rPr>
                <w:rFonts w:ascii="PT Astra Serif" w:hAnsi="PT Astra Serif"/>
                <w:sz w:val="26"/>
              </w:rPr>
              <w:t>В данной территориальной зоне предусмотрен вид разрешенного использования по классификатору -  "производственная деятельность", код – 6.0.</w:t>
            </w:r>
          </w:p>
          <w:p w14:paraId="0E000000">
            <w:pPr>
              <w:ind w:firstLine="567" w:lef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F000000">
            <w:pPr>
              <w:ind w:firstLine="567" w:left="0"/>
              <w:jc w:val="both"/>
              <w:rPr>
                <w:rFonts w:ascii="PT Astra Serif" w:hAnsi="PT Astra Serif"/>
                <w:sz w:val="26"/>
              </w:rPr>
            </w:pPr>
            <w:r>
              <w:rPr>
                <w:rFonts w:ascii="PT Astra Serif" w:hAnsi="PT Astra Serif"/>
                <w:b w:val="1"/>
                <w:sz w:val="26"/>
              </w:rPr>
              <w:t xml:space="preserve">1. </w:t>
            </w:r>
            <w:r>
              <w:rPr>
                <w:rFonts w:ascii="PT Astra Serif" w:hAnsi="PT Astra Serif"/>
                <w:sz w:val="26"/>
              </w:rPr>
              <w:t xml:space="preserve">Использование земельного участка необходимо осуществлять с учетом соблюдения требований санитарных, градостроительных, пожарных и других действующих </w:t>
            </w:r>
            <w:r>
              <w:rPr>
                <w:rFonts w:ascii="PT Astra Serif" w:hAnsi="PT Astra Serif"/>
                <w:sz w:val="26"/>
              </w:rPr>
              <w:t>норм</w:t>
            </w:r>
            <w:r>
              <w:rPr>
                <w:rFonts w:ascii="PT Astra Serif" w:hAnsi="PT Astra Serif"/>
                <w:sz w:val="26"/>
              </w:rPr>
              <w:t xml:space="preserve"> </w:t>
            </w:r>
            <w:r>
              <w:rPr>
                <w:rFonts w:ascii="PT Astra Serif" w:hAnsi="PT Astra Serif"/>
                <w:sz w:val="26"/>
              </w:rPr>
              <w:t xml:space="preserve"> и</w:t>
            </w:r>
            <w:r>
              <w:rPr>
                <w:rFonts w:ascii="PT Astra Serif" w:hAnsi="PT Astra Serif"/>
                <w:sz w:val="26"/>
              </w:rPr>
              <w:t xml:space="preserve"> правил.</w:t>
            </w:r>
          </w:p>
          <w:p w14:paraId="10000000">
            <w:pPr>
              <w:ind w:firstLine="567" w:lef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1000000">
            <w:pPr>
              <w:ind w:firstLine="567" w:lef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ind w:firstLine="567" w:lef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3000000">
            <w:pPr>
              <w:ind w:firstLine="567" w:lef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4000000">
            <w:pPr>
              <w:ind w:firstLine="567" w:lef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5000000">
            <w:pPr>
              <w:ind w:firstLine="567" w:lef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6000000">
            <w:pPr>
              <w:ind w:firstLine="567" w:left="0"/>
              <w:jc w:val="both"/>
              <w:rPr>
                <w:rFonts w:ascii="PT Astra Serif" w:hAnsi="PT Astra Serif"/>
                <w:sz w:val="26"/>
              </w:rPr>
            </w:pPr>
            <w:r>
              <w:rPr>
                <w:rFonts w:ascii="PT Astra Serif" w:hAnsi="PT Astra Serif"/>
                <w:b w:val="1"/>
                <w:sz w:val="26"/>
              </w:rPr>
              <w:t>1.</w:t>
            </w:r>
            <w:r>
              <w:rPr>
                <w:rFonts w:ascii="PT Astra Serif" w:hAnsi="PT Astra Serif"/>
                <w:sz w:val="26"/>
              </w:rPr>
              <w:t xml:space="preserve"> В случае проведения земляных, строительных, хозяйственных и иных работ, Заказчик работ в соответствии со </w:t>
            </w:r>
            <w:r>
              <w:rPr>
                <w:rFonts w:ascii="PT Astra Serif" w:hAnsi="PT Astra Serif"/>
                <w:sz w:val="26"/>
              </w:rPr>
              <w:t>ст.ст</w:t>
            </w:r>
            <w:r>
              <w:rPr>
                <w:rFonts w:ascii="PT Astra Serif" w:hAnsi="PT Astra Serif"/>
                <w:sz w:val="26"/>
              </w:rPr>
              <w:t>. 28, 30, 31, 32, 36, 45.1 Федерального закона от 25.06.2002 №73-ФЗ «Об объектах культурного наследия (памятниках истории и культуры) народов Российской Федерации» и с п. 56 ст. 26 Федерального закона от 03.08.2018 №342-ФЗ «О внесении изменений в Градостроительный кодекс Российской Федерации и отдельные законодательные акты Российской Федерации» обязан:</w:t>
            </w:r>
          </w:p>
          <w:p w14:paraId="17000000">
            <w:pPr>
              <w:ind w:firstLine="567" w:lef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8000000">
            <w:pPr>
              <w:ind w:firstLine="567" w:lef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9000000">
            <w:pPr>
              <w:ind w:firstLine="567" w:lef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1A000000">
            <w:pPr>
              <w:ind w:firstLine="567" w:lef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1B000000">
            <w:pPr>
              <w:ind w:firstLine="567" w:lef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w:t>
            </w:r>
            <w:r>
              <w:rPr>
                <w:rFonts w:ascii="PT Astra Serif" w:hAnsi="PT Astra Serif"/>
                <w:sz w:val="26"/>
              </w:rPr>
              <w:t xml:space="preserve">но с указанной документацией в </w:t>
            </w:r>
            <w:r>
              <w:rPr>
                <w:rFonts w:ascii="PT Astra Serif" w:hAnsi="PT Astra Serif"/>
                <w:sz w:val="26"/>
              </w:rPr>
              <w:t>Управление Администрации Курской области по охране объектов культурного наследия на согласование;</w:t>
            </w:r>
          </w:p>
          <w:p w14:paraId="1C000000">
            <w:pPr>
              <w:ind w:firstLine="567" w:lef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1D000000">
            <w:pPr>
              <w:ind w:firstLine="567" w:lef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1E000000">
            <w:pPr>
              <w:ind w:firstLine="567" w:left="0"/>
              <w:jc w:val="both"/>
              <w:rPr>
                <w:rFonts w:ascii="PT Astra Serif" w:hAnsi="PT Astra Serif"/>
                <w:sz w:val="26"/>
              </w:rPr>
            </w:pPr>
            <w:r>
              <w:rPr>
                <w:rFonts w:ascii="PT Astra Serif" w:hAnsi="PT Astra Serif"/>
                <w:b w:val="1"/>
                <w:color w:val="000000"/>
                <w:sz w:val="26"/>
              </w:rPr>
              <w:t xml:space="preserve">- </w:t>
            </w:r>
            <w:r>
              <w:rPr>
                <w:rFonts w:ascii="PT Astra Serif" w:hAnsi="PT Astra Serif"/>
                <w:color w:val="000000"/>
                <w:sz w:val="26"/>
              </w:rPr>
              <w:t>категория объекта капитального строительства – объект</w:t>
            </w:r>
            <w:r>
              <w:rPr>
                <w:rFonts w:ascii="PT Astra Serif" w:hAnsi="PT Astra Serif"/>
                <w:b w:val="1"/>
                <w:color w:val="000000"/>
                <w:sz w:val="26"/>
              </w:rPr>
              <w:t xml:space="preserve"> </w:t>
            </w:r>
            <w:r>
              <w:rPr>
                <w:rFonts w:ascii="PT Astra Serif" w:hAnsi="PT Astra Serif"/>
                <w:color w:val="000000"/>
                <w:sz w:val="26"/>
              </w:rPr>
              <w:t>площадь</w:t>
            </w:r>
            <w:r>
              <w:rPr>
                <w:rFonts w:ascii="PT Astra Serif" w:hAnsi="PT Astra Serif"/>
                <w:color w:val="000000"/>
                <w:sz w:val="26"/>
              </w:rPr>
              <w:t>ю</w:t>
            </w:r>
            <w:r>
              <w:rPr>
                <w:rFonts w:ascii="PT Astra Serif" w:hAnsi="PT Astra Serif"/>
                <w:color w:val="000000"/>
                <w:sz w:val="26"/>
              </w:rPr>
              <w:t xml:space="preserve"> </w:t>
            </w:r>
            <w:r>
              <w:rPr>
                <w:rFonts w:ascii="PT Astra Serif" w:hAnsi="PT Astra Serif"/>
                <w:color w:val="000000"/>
                <w:sz w:val="26"/>
              </w:rPr>
              <w:t xml:space="preserve">до               1500 </w:t>
            </w:r>
            <w:r>
              <w:rPr>
                <w:rFonts w:ascii="PT Astra Serif" w:hAnsi="PT Astra Serif"/>
                <w:color w:val="000000"/>
                <w:sz w:val="26"/>
              </w:rPr>
              <w:t>кв.м</w:t>
            </w:r>
            <w:r>
              <w:rPr>
                <w:rFonts w:ascii="PT Astra Serif" w:hAnsi="PT Astra Serif"/>
                <w:color w:val="000000"/>
                <w:sz w:val="26"/>
              </w:rPr>
              <w:t>.;</w:t>
            </w:r>
            <w:r>
              <w:rPr>
                <w:rFonts w:ascii="PT Astra Serif" w:hAnsi="PT Astra Serif"/>
                <w:color w:val="000000"/>
                <w:sz w:val="26"/>
              </w:rPr>
              <w:t xml:space="preserve"> </w:t>
            </w:r>
          </w:p>
          <w:p w14:paraId="1F000000">
            <w:pPr>
              <w:ind w:firstLine="567" w:left="0"/>
              <w:jc w:val="both"/>
              <w:rPr>
                <w:rFonts w:ascii="PT Astra Serif" w:hAnsi="PT Astra Serif"/>
                <w:sz w:val="26"/>
              </w:rPr>
            </w:pPr>
            <w:r>
              <w:rPr>
                <w:rFonts w:ascii="PT Astra Serif" w:hAnsi="PT Astra Serif"/>
                <w:sz w:val="26"/>
              </w:rPr>
              <w:t xml:space="preserve">- максимальное количество этажей надземной части зданий, строений, сооружений на территории земельных участков </w:t>
            </w:r>
            <w:r>
              <w:rPr>
                <w:rFonts w:ascii="PT Astra Serif" w:hAnsi="PT Astra Serif"/>
                <w:sz w:val="26"/>
              </w:rPr>
              <w:t>не устанавливается</w:t>
            </w:r>
            <w:r>
              <w:rPr>
                <w:rFonts w:ascii="PT Astra Serif" w:hAnsi="PT Astra Serif"/>
                <w:sz w:val="26"/>
              </w:rPr>
              <w:t>;</w:t>
            </w:r>
          </w:p>
          <w:p w14:paraId="20000000">
            <w:pPr>
              <w:ind w:firstLine="567" w:lef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w:t>
            </w:r>
            <w:r>
              <w:rPr>
                <w:rFonts w:ascii="PT Astra Serif" w:hAnsi="PT Astra Serif"/>
                <w:sz w:val="26"/>
              </w:rPr>
              <w:t>редусмотренных главой 12 Правил;</w:t>
            </w:r>
          </w:p>
          <w:p w14:paraId="21000000">
            <w:pPr>
              <w:ind w:firstLine="567" w:lef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w:t>
            </w:r>
            <w:r>
              <w:rPr>
                <w:rFonts w:ascii="PT Astra Serif" w:hAnsi="PT Astra Serif"/>
                <w:sz w:val="26"/>
              </w:rPr>
              <w:t xml:space="preserve"> не устанавлива</w:t>
            </w:r>
            <w:r>
              <w:rPr>
                <w:rFonts w:ascii="PT Astra Serif" w:hAnsi="PT Astra Serif"/>
                <w:sz w:val="26"/>
              </w:rPr>
              <w:t>ю</w:t>
            </w:r>
            <w:r>
              <w:rPr>
                <w:rFonts w:ascii="PT Astra Serif" w:hAnsi="PT Astra Serif"/>
                <w:sz w:val="26"/>
              </w:rPr>
              <w:t>тся;</w:t>
            </w:r>
          </w:p>
          <w:p w14:paraId="22000000">
            <w:pPr>
              <w:ind w:firstLine="567" w:left="0"/>
              <w:jc w:val="both"/>
              <w:rPr>
                <w:rFonts w:ascii="PT Astra Serif" w:hAnsi="PT Astra Serif"/>
                <w:sz w:val="26"/>
              </w:rPr>
            </w:pPr>
            <w:r>
              <w:rPr>
                <w:rFonts w:ascii="PT Astra Serif" w:hAnsi="PT Astra Serif"/>
                <w:sz w:val="26"/>
              </w:rPr>
              <w:t xml:space="preserve">- минимальное количество </w:t>
            </w:r>
            <w:r>
              <w:rPr>
                <w:rFonts w:ascii="PT Astra Serif" w:hAnsi="PT Astra Serif"/>
                <w:sz w:val="26"/>
              </w:rPr>
              <w:t>машино</w:t>
            </w:r>
            <w:r>
              <w:rPr>
                <w:rFonts w:ascii="PT Astra Serif" w:hAnsi="PT Astra Serif"/>
                <w:sz w:val="26"/>
              </w:rPr>
              <w:t xml:space="preserve">-мест для хранения индивидуального автотранспорта на территории земельных участков – на 100 работающих –                   7 </w:t>
            </w:r>
            <w:r>
              <w:rPr>
                <w:rFonts w:ascii="PT Astra Serif" w:hAnsi="PT Astra Serif"/>
                <w:sz w:val="26"/>
              </w:rPr>
              <w:t>машино</w:t>
            </w:r>
            <w:r>
              <w:rPr>
                <w:rFonts w:ascii="PT Astra Serif" w:hAnsi="PT Astra Serif"/>
                <w:sz w:val="26"/>
              </w:rPr>
              <w:t>-мест;</w:t>
            </w:r>
          </w:p>
          <w:p w14:paraId="23000000">
            <w:pPr>
              <w:ind w:firstLine="567" w:left="0"/>
              <w:jc w:val="both"/>
              <w:rPr>
                <w:rFonts w:ascii="PT Astra Serif" w:hAnsi="PT Astra Serif"/>
                <w:sz w:val="26"/>
              </w:rPr>
            </w:pPr>
            <w:r>
              <w:rPr>
                <w:rFonts w:ascii="PT Astra Serif" w:hAnsi="PT Astra Serif"/>
                <w:sz w:val="26"/>
              </w:rPr>
              <w:t>- минимально допустимая площадь озеленения территории земельных участков – 15% территории земельного участка.</w:t>
            </w:r>
          </w:p>
          <w:p w14:paraId="24000000">
            <w:pPr>
              <w:ind w:firstLine="567" w:lef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5000000">
            <w:pPr>
              <w:ind w:firstLine="567" w:left="0"/>
              <w:jc w:val="both"/>
              <w:rPr>
                <w:rFonts w:ascii="PT Astra Serif" w:hAnsi="PT Astra Serif"/>
                <w:sz w:val="26"/>
              </w:rPr>
            </w:pPr>
            <w:r>
              <w:rPr>
                <w:rFonts w:ascii="PT Astra Serif" w:hAnsi="PT Astra Serif"/>
                <w:b w:val="1"/>
                <w:i w:val="1"/>
                <w:sz w:val="26"/>
                <w:u w:val="single"/>
              </w:rPr>
              <w:t>Водоснабжение, водоотведение:</w:t>
            </w:r>
          </w:p>
          <w:p w14:paraId="26000000">
            <w:pPr>
              <w:ind w:firstLine="567" w:left="0"/>
              <w:jc w:val="both"/>
              <w:rPr>
                <w:rFonts w:ascii="PT Astra Serif" w:hAnsi="PT Astra Serif"/>
                <w:sz w:val="26"/>
              </w:rPr>
            </w:pPr>
            <w:r>
              <w:rPr>
                <w:rFonts w:ascii="PT Astra Serif" w:hAnsi="PT Astra Serif"/>
                <w:b w:val="1"/>
                <w:sz w:val="26"/>
              </w:rPr>
              <w:t>МУП «</w:t>
            </w:r>
            <w:r>
              <w:rPr>
                <w:rFonts w:ascii="PT Astra Serif" w:hAnsi="PT Astra Serif"/>
                <w:b w:val="1"/>
                <w:sz w:val="26"/>
              </w:rPr>
              <w:t>Курскводоканал</w:t>
            </w:r>
            <w:r>
              <w:rPr>
                <w:rFonts w:ascii="PT Astra Serif" w:hAnsi="PT Astra Serif"/>
                <w:b w:val="1"/>
                <w:sz w:val="26"/>
              </w:rPr>
              <w:t xml:space="preserve">» </w:t>
            </w:r>
            <w:r>
              <w:rPr>
                <w:rFonts w:ascii="PT Astra Serif" w:hAnsi="PT Astra Serif"/>
                <w:sz w:val="26"/>
              </w:rPr>
              <w:t>сообщает,</w:t>
            </w:r>
            <w:r>
              <w:rPr>
                <w:rFonts w:ascii="PT Astra Serif" w:hAnsi="PT Astra Serif"/>
                <w:sz w:val="26"/>
              </w:rPr>
              <w:t xml:space="preserve"> что в районе земельного участка находятся ведомственные сети водоснабжения. Сети водоотведения отсутствуют.</w:t>
            </w:r>
          </w:p>
          <w:p w14:paraId="27000000">
            <w:pPr>
              <w:ind w:firstLine="567" w:left="0"/>
              <w:jc w:val="both"/>
              <w:rPr>
                <w:rFonts w:ascii="PT Astra Serif" w:hAnsi="PT Astra Serif"/>
                <w:sz w:val="26"/>
              </w:rPr>
            </w:pPr>
            <w:r>
              <w:rPr>
                <w:rFonts w:ascii="PT Astra Serif" w:hAnsi="PT Astra Serif"/>
                <w:b w:val="1"/>
                <w:i w:val="1"/>
                <w:sz w:val="26"/>
                <w:u w:val="single"/>
              </w:rPr>
              <w:t>Электроснабжение:</w:t>
            </w:r>
          </w:p>
          <w:p w14:paraId="28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АО «Курские электрические сети»</w:t>
            </w:r>
            <w:r>
              <w:rPr>
                <w:rFonts w:ascii="PT Astra Serif" w:hAnsi="PT Astra Serif"/>
                <w:color w:val="000000"/>
                <w:spacing w:val="0"/>
                <w:sz w:val="26"/>
              </w:rPr>
              <w:t xml:space="preserve"> сообщает </w:t>
            </w:r>
            <w:r>
              <w:rPr>
                <w:rFonts w:ascii="PT Astra Serif" w:hAnsi="PT Astra Serif"/>
                <w:color w:val="000000"/>
                <w:spacing w:val="0"/>
                <w:sz w:val="26"/>
              </w:rPr>
              <w:t>об отсутствии технической возможности присоединения к электрическим сетям проектируемого на земельном участке объекта.</w:t>
            </w:r>
          </w:p>
          <w:p w14:paraId="29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Филиал ПАО «МРСК Центра» - «Курскэнерго»</w:t>
            </w:r>
            <w:r>
              <w:rPr>
                <w:rFonts w:ascii="PT Astra Serif" w:hAnsi="PT Astra Serif"/>
                <w:color w:val="000000"/>
                <w:spacing w:val="0"/>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r>
              <w:rPr>
                <w:rFonts w:ascii="PT Astra Serif" w:hAnsi="PT Astra Serif"/>
                <w:color w:val="000000"/>
                <w:spacing w:val="0"/>
                <w:sz w:val="26"/>
              </w:rPr>
              <w:t xml:space="preserve">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электрического хозяйства, принадлежащих сетевым организациям и иным лицам, к электрическим сетям, утвержденным постановлением Правительства РФ от 27.12.2004 №861.</w:t>
            </w:r>
          </w:p>
          <w:p w14:paraId="2A000000">
            <w:pPr>
              <w:ind w:firstLine="567" w:left="0"/>
              <w:jc w:val="both"/>
              <w:rPr>
                <w:rFonts w:ascii="PT Astra Serif" w:hAnsi="PT Astra Serif"/>
                <w:sz w:val="26"/>
              </w:rPr>
            </w:pPr>
            <w:r>
              <w:rPr>
                <w:rFonts w:ascii="PT Astra Serif" w:hAnsi="PT Astra Serif"/>
                <w:b w:val="1"/>
                <w:i w:val="1"/>
                <w:sz w:val="26"/>
                <w:u w:val="single"/>
              </w:rPr>
              <w:t>Теплоснабжение:</w:t>
            </w:r>
          </w:p>
          <w:p w14:paraId="2B000000">
            <w:pPr>
              <w:ind w:firstLine="567" w:left="0"/>
              <w:jc w:val="both"/>
              <w:rPr>
                <w:rFonts w:ascii="PT Astra Serif" w:hAnsi="PT Astra Serif"/>
                <w:sz w:val="26"/>
              </w:rPr>
            </w:pPr>
            <w:r>
              <w:rPr>
                <w:rFonts w:ascii="PT Astra Serif" w:hAnsi="PT Astra Serif"/>
                <w:b w:val="1"/>
                <w:sz w:val="26"/>
              </w:rPr>
              <w:t>Филиал ПАО «</w:t>
            </w:r>
            <w:r>
              <w:rPr>
                <w:rFonts w:ascii="PT Astra Serif" w:hAnsi="PT Astra Serif"/>
                <w:b w:val="1"/>
                <w:sz w:val="26"/>
              </w:rPr>
              <w:t>Квадра</w:t>
            </w:r>
            <w:r>
              <w:rPr>
                <w:rFonts w:ascii="PT Astra Serif" w:hAnsi="PT Astra Serif"/>
                <w:b w:val="1"/>
                <w:sz w:val="26"/>
              </w:rPr>
              <w:t xml:space="preserve">» - «Курская генерация» </w:t>
            </w:r>
            <w:r>
              <w:rPr>
                <w:rFonts w:ascii="PT Astra Serif" w:hAnsi="PT Astra Serif"/>
                <w:sz w:val="26"/>
              </w:rPr>
              <w:t>сообщает:</w:t>
            </w:r>
          </w:p>
          <w:p w14:paraId="2C000000">
            <w:pPr>
              <w:ind w:firstLine="567" w:lef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w:t>
            </w:r>
            <w:r>
              <w:rPr>
                <w:rFonts w:ascii="PT Astra Serif" w:hAnsi="PT Astra Serif"/>
                <w:sz w:val="26"/>
              </w:rPr>
              <w:t>05.2023.</w:t>
            </w:r>
          </w:p>
          <w:p w14:paraId="2D000000">
            <w:pPr>
              <w:ind w:firstLine="567" w:left="0"/>
              <w:jc w:val="both"/>
              <w:rPr>
                <w:rFonts w:ascii="PT Astra Serif" w:hAnsi="PT Astra Serif"/>
                <w:sz w:val="26"/>
              </w:rPr>
            </w:pPr>
            <w:r>
              <w:rPr>
                <w:rFonts w:ascii="PT Astra Serif" w:hAnsi="PT Astra Serif"/>
                <w:sz w:val="26"/>
              </w:rPr>
              <w:t xml:space="preserve">2. Источник </w:t>
            </w:r>
            <w:r>
              <w:rPr>
                <w:rFonts w:ascii="PT Astra Serif" w:hAnsi="PT Astra Serif"/>
                <w:sz w:val="26"/>
              </w:rPr>
              <w:t xml:space="preserve">теплоснабжения </w:t>
            </w:r>
            <w:r>
              <w:rPr>
                <w:rFonts w:ascii="PT Astra Serif" w:hAnsi="PT Astra Serif"/>
                <w:sz w:val="26"/>
              </w:rPr>
              <w:t xml:space="preserve"> -</w:t>
            </w:r>
            <w:r>
              <w:rPr>
                <w:rFonts w:ascii="PT Astra Serif" w:hAnsi="PT Astra Serif"/>
                <w:sz w:val="26"/>
              </w:rPr>
              <w:t xml:space="preserve"> </w:t>
            </w:r>
            <w:r>
              <w:rPr>
                <w:rFonts w:ascii="PT Astra Serif" w:hAnsi="PT Astra Serif"/>
                <w:sz w:val="26"/>
              </w:rPr>
              <w:t>Курская ТЭЦ-1.</w:t>
            </w:r>
          </w:p>
          <w:p w14:paraId="2E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3. Максимальная нагрузка в точке подключения ТК-5 (Льговский пов.)–              </w:t>
            </w:r>
            <w:r>
              <w:rPr>
                <w:rFonts w:ascii="PT Astra Serif" w:hAnsi="PT Astra Serif"/>
                <w:color w:val="000000"/>
                <w:spacing w:val="0"/>
                <w:sz w:val="26"/>
              </w:rPr>
              <w:t>1,0 Гкал/час.</w:t>
            </w:r>
          </w:p>
          <w:p w14:paraId="2F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30000000">
            <w:pPr>
              <w:ind w:firstLine="567" w:left="0"/>
              <w:jc w:val="both"/>
              <w:rPr>
                <w:rFonts w:ascii="PT Astra Serif" w:hAnsi="PT Astra Serif"/>
                <w:sz w:val="26"/>
              </w:rPr>
            </w:pPr>
            <w:r>
              <w:rPr>
                <w:rFonts w:ascii="PT Astra Serif" w:hAnsi="PT Astra Serif"/>
                <w:color w:val="000000"/>
                <w:spacing w:val="0"/>
                <w:sz w:val="26"/>
              </w:rPr>
              <w:t xml:space="preserve">5. Срок подключения определяется в соответствии с п. 42 Постановления Правительства РФ от 05.07.2018 №787. </w:t>
            </w:r>
            <w:r>
              <w:rPr>
                <w:rFonts w:ascii="PT Astra Serif" w:hAnsi="PT Astra Serif"/>
                <w:sz w:val="26"/>
              </w:rPr>
              <w:t>6. Тариф на под</w:t>
            </w:r>
            <w:r>
              <w:rPr>
                <w:rFonts w:ascii="PT Astra Serif" w:hAnsi="PT Astra Serif"/>
                <w:sz w:val="26"/>
              </w:rPr>
              <w:t>ключение будет определяться в индивидуальном порядке.</w:t>
            </w:r>
          </w:p>
          <w:p w14:paraId="31000000">
            <w:pPr>
              <w:ind w:firstLine="567" w:left="0"/>
              <w:jc w:val="both"/>
              <w:rPr>
                <w:rFonts w:ascii="PT Astra Serif" w:hAnsi="PT Astra Serif"/>
                <w:sz w:val="26"/>
              </w:rPr>
            </w:pPr>
            <w:r>
              <w:rPr>
                <w:rFonts w:ascii="PT Astra Serif" w:hAnsi="PT Astra Serif"/>
                <w:b w:val="1"/>
                <w:i w:val="1"/>
                <w:sz w:val="26"/>
                <w:u w:val="single"/>
              </w:rPr>
              <w:t>Газоснабжение:</w:t>
            </w:r>
          </w:p>
          <w:p w14:paraId="32000000">
            <w:pPr>
              <w:ind w:firstLine="567" w:lef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33000000">
            <w:pPr>
              <w:ind w:firstLine="567" w:left="0"/>
              <w:jc w:val="both"/>
              <w:rPr>
                <w:rFonts w:ascii="PT Astra Serif" w:hAnsi="PT Astra Serif"/>
                <w:sz w:val="26"/>
              </w:rPr>
            </w:pPr>
            <w:r>
              <w:rPr>
                <w:rFonts w:ascii="PT Astra Serif" w:hAnsi="PT Astra Serif"/>
                <w:sz w:val="26"/>
              </w:rPr>
              <w:t xml:space="preserve">Предельная свободная мощность существующих сетей газораспределения –        </w:t>
            </w:r>
            <w:r>
              <w:rPr>
                <w:rFonts w:ascii="PT Astra Serif" w:hAnsi="PT Astra Serif"/>
                <w:sz w:val="26"/>
              </w:rPr>
              <w:t>45</w:t>
            </w:r>
            <w:r>
              <w:rPr>
                <w:rFonts w:ascii="PT Astra Serif" w:hAnsi="PT Astra Serif"/>
                <w:sz w:val="26"/>
              </w:rPr>
              <w:t xml:space="preserve"> </w:t>
            </w:r>
            <w:r>
              <w:rPr>
                <w:rFonts w:ascii="PT Astra Serif" w:hAnsi="PT Astra Serif"/>
                <w:sz w:val="26"/>
              </w:rPr>
              <w:t>куб.м</w:t>
            </w:r>
            <w:r>
              <w:rPr>
                <w:rFonts w:ascii="PT Astra Serif" w:hAnsi="PT Astra Serif"/>
                <w:sz w:val="26"/>
              </w:rPr>
              <w:t>./час.</w:t>
            </w:r>
          </w:p>
          <w:p w14:paraId="34000000">
            <w:pPr>
              <w:ind w:firstLine="567" w:left="0"/>
              <w:jc w:val="both"/>
              <w:rPr>
                <w:rFonts w:ascii="PT Astra Serif" w:hAnsi="PT Astra Serif"/>
                <w:sz w:val="26"/>
              </w:rPr>
            </w:pPr>
            <w:r>
              <w:rPr>
                <w:rFonts w:ascii="PT Astra Serif" w:hAnsi="PT Astra Serif"/>
                <w:sz w:val="26"/>
              </w:rPr>
              <w:t>Максимальная нагрузка определяется после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35000000">
            <w:pPr>
              <w:ind w:firstLine="567" w:lef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36000000">
            <w:pPr>
              <w:ind w:firstLine="567" w:lef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37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Плата за подключение (технологическое присоединение) установлена Постановлением Комитета по тарифам и ценам Курской области от 25.12.2019 №101 для объектов:</w:t>
            </w:r>
          </w:p>
          <w:p w14:paraId="38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 с максимальным расходом газа, не превышающим 5 </w:t>
            </w:r>
            <w:r>
              <w:rPr>
                <w:rFonts w:ascii="PT Astra Serif" w:hAnsi="PT Astra Serif"/>
                <w:color w:val="000000"/>
                <w:spacing w:val="0"/>
                <w:sz w:val="26"/>
              </w:rPr>
              <w:t>куб.м</w:t>
            </w:r>
            <w:r>
              <w:rPr>
                <w:rFonts w:ascii="PT Astra Serif" w:hAnsi="PT Astra Serif"/>
                <w:color w:val="000000"/>
                <w:spacing w:val="0"/>
                <w:sz w:val="26"/>
              </w:rPr>
              <w:t xml:space="preserve">/час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w:t>
            </w:r>
            <w:r>
              <w:rPr>
                <w:rFonts w:ascii="PT Astra Serif" w:hAnsi="PT Astra Serif"/>
                <w:color w:val="000000"/>
                <w:spacing w:val="0"/>
                <w:sz w:val="26"/>
              </w:rPr>
              <w:t xml:space="preserve">27 774,28 </w:t>
            </w:r>
            <w:r>
              <w:rPr>
                <w:rFonts w:ascii="PT Astra Serif" w:hAnsi="PT Astra Serif"/>
                <w:color w:val="000000"/>
                <w:spacing w:val="0"/>
                <w:sz w:val="26"/>
              </w:rPr>
              <w:t>руб. без учета НДС (</w:t>
            </w:r>
            <w:r>
              <w:rPr>
                <w:rFonts w:ascii="PT Astra Serif" w:hAnsi="PT Astra Serif"/>
                <w:color w:val="000000"/>
                <w:spacing w:val="0"/>
                <w:sz w:val="26"/>
              </w:rPr>
              <w:t xml:space="preserve">33 329,14 </w:t>
            </w:r>
            <w:r>
              <w:rPr>
                <w:rFonts w:ascii="PT Astra Serif" w:hAnsi="PT Astra Serif"/>
                <w:color w:val="000000"/>
                <w:spacing w:val="0"/>
                <w:sz w:val="26"/>
              </w:rPr>
              <w:t>руб. с учетом НДС);</w:t>
            </w:r>
          </w:p>
          <w:p w14:paraId="39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 с максимальным расходом газа, не превышающим 15 </w:t>
            </w:r>
            <w:r>
              <w:rPr>
                <w:rFonts w:ascii="PT Astra Serif" w:hAnsi="PT Astra Serif"/>
                <w:color w:val="000000"/>
                <w:spacing w:val="0"/>
                <w:sz w:val="26"/>
              </w:rPr>
              <w:t>куб.м</w:t>
            </w:r>
            <w:r>
              <w:rPr>
                <w:rFonts w:ascii="PT Astra Serif" w:hAnsi="PT Astra Serif"/>
                <w:color w:val="000000"/>
                <w:spacing w:val="0"/>
                <w:sz w:val="26"/>
              </w:rPr>
              <w:t xml:space="preserve">./час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w:t>
            </w:r>
            <w:r>
              <w:rPr>
                <w:rFonts w:ascii="PT Astra Serif" w:hAnsi="PT Astra Serif"/>
                <w:color w:val="000000"/>
                <w:spacing w:val="0"/>
                <w:sz w:val="26"/>
              </w:rPr>
              <w:t>45 424,33</w:t>
            </w:r>
            <w:r>
              <w:rPr>
                <w:rFonts w:ascii="PT Astra Serif" w:hAnsi="PT Astra Serif"/>
                <w:color w:val="000000"/>
                <w:spacing w:val="0"/>
                <w:sz w:val="26"/>
              </w:rPr>
              <w:t xml:space="preserve"> руб. без учета НДС (</w:t>
            </w:r>
            <w:r>
              <w:rPr>
                <w:rFonts w:ascii="PT Astra Serif" w:hAnsi="PT Astra Serif"/>
                <w:color w:val="000000"/>
                <w:spacing w:val="0"/>
                <w:sz w:val="26"/>
              </w:rPr>
              <w:t>54 509,20</w:t>
            </w:r>
            <w:r>
              <w:rPr>
                <w:rFonts w:ascii="PT Astra Serif" w:hAnsi="PT Astra Serif"/>
                <w:color w:val="000000"/>
                <w:spacing w:val="0"/>
                <w:sz w:val="26"/>
              </w:rPr>
              <w:t xml:space="preserve"> руб. с учетом НДС);</w:t>
            </w:r>
          </w:p>
          <w:p w14:paraId="3A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 для случаев технологического присоединения газоиспользующего оборудования с максимальным расходом газа 500 </w:t>
            </w:r>
            <w:r>
              <w:rPr>
                <w:rFonts w:ascii="PT Astra Serif" w:hAnsi="PT Astra Serif"/>
                <w:color w:val="000000"/>
                <w:spacing w:val="0"/>
                <w:sz w:val="26"/>
              </w:rPr>
              <w:t>куб.м</w:t>
            </w:r>
            <w:r>
              <w:rPr>
                <w:rFonts w:ascii="PT Astra Serif" w:hAnsi="PT Astra Serif"/>
                <w:color w:val="000000"/>
                <w:spacing w:val="0"/>
                <w:sz w:val="26"/>
              </w:rPr>
              <w:t xml:space="preserve">./час и менее, и (или) проектным рабочим давлением в присоединяемом газопроводе 0,6 МПа, кроме вышеуказанных случаев, а также Постановлением Комитета по тарифам и ценам Курской области от </w:t>
            </w:r>
            <w:r>
              <w:rPr>
                <w:rFonts w:ascii="PT Astra Serif" w:hAnsi="PT Astra Serif"/>
                <w:color w:val="000000"/>
                <w:spacing w:val="0"/>
                <w:sz w:val="26"/>
              </w:rPr>
              <w:t>25</w:t>
            </w:r>
            <w:r>
              <w:rPr>
                <w:rFonts w:ascii="PT Astra Serif" w:hAnsi="PT Astra Serif"/>
                <w:color w:val="000000"/>
                <w:spacing w:val="0"/>
                <w:sz w:val="26"/>
              </w:rPr>
              <w:t>.</w:t>
            </w:r>
            <w:r>
              <w:rPr>
                <w:rFonts w:ascii="PT Astra Serif" w:hAnsi="PT Astra Serif"/>
                <w:color w:val="000000"/>
                <w:spacing w:val="0"/>
                <w:sz w:val="26"/>
              </w:rPr>
              <w:t>12</w:t>
            </w:r>
            <w:r>
              <w:rPr>
                <w:rFonts w:ascii="PT Astra Serif" w:hAnsi="PT Astra Serif"/>
                <w:color w:val="000000"/>
                <w:spacing w:val="0"/>
                <w:sz w:val="26"/>
              </w:rPr>
              <w:t>.2019 №</w:t>
            </w:r>
            <w:r>
              <w:rPr>
                <w:rFonts w:ascii="PT Astra Serif" w:hAnsi="PT Astra Serif"/>
                <w:color w:val="000000"/>
                <w:spacing w:val="0"/>
                <w:sz w:val="26"/>
              </w:rPr>
              <w:t>100</w:t>
            </w:r>
            <w:bookmarkStart w:id="1" w:name="_GoBack"/>
            <w:bookmarkEnd w:id="1"/>
            <w:r>
              <w:rPr>
                <w:rFonts w:ascii="PT Astra Serif" w:hAnsi="PT Astra Serif"/>
                <w:color w:val="000000"/>
                <w:spacing w:val="0"/>
                <w:sz w:val="26"/>
              </w:rPr>
              <w:t xml:space="preserve"> установлены стандартизированные ставки </w:t>
            </w:r>
            <w:r>
              <w:rPr>
                <w:rFonts w:ascii="PT Astra Serif" w:hAnsi="PT Astra Serif"/>
                <w:color w:val="000000"/>
                <w:spacing w:val="0"/>
                <w:sz w:val="26"/>
              </w:rPr>
              <w:t>применяемые для расчета платы за технологическое присоединение и покрытие расходов ГРО.</w:t>
            </w:r>
          </w:p>
          <w:p w14:paraId="3B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Источник газоснабжения: ГРС-1.</w:t>
            </w:r>
          </w:p>
          <w:p w14:paraId="3C000000">
            <w:pPr>
              <w:ind w:firstLine="567" w:lef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3D000000">
            <w:pPr>
              <w:ind w:firstLine="567" w:lef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3E000000">
            <w:pPr>
              <w:ind w:firstLine="567" w:lef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w:t>
            </w:r>
            <w:r>
              <w:rPr>
                <w:rFonts w:ascii="PT Astra Serif" w:hAnsi="PT Astra Serif"/>
                <w:b w:val="1"/>
                <w:sz w:val="26"/>
              </w:rPr>
              <w:t>10 000</w:t>
            </w:r>
            <w:r>
              <w:rPr>
                <w:rFonts w:ascii="PT Astra Serif" w:hAnsi="PT Astra Serif"/>
                <w:b w:val="1"/>
                <w:sz w:val="26"/>
              </w:rPr>
              <w:t>,00</w:t>
            </w:r>
            <w:r>
              <w:rPr>
                <w:rFonts w:ascii="PT Astra Serif" w:hAnsi="PT Astra Serif"/>
                <w:b w:val="1"/>
                <w:sz w:val="26"/>
              </w:rPr>
              <w:t xml:space="preserve"> руб. (с</w:t>
            </w:r>
            <w:r>
              <w:rPr>
                <w:rFonts w:ascii="PT Astra Serif" w:hAnsi="PT Astra Serif"/>
                <w:b w:val="1"/>
                <w:sz w:val="26"/>
              </w:rPr>
              <w:t xml:space="preserve">то </w:t>
            </w:r>
            <w:r>
              <w:rPr>
                <w:rFonts w:ascii="PT Astra Serif" w:hAnsi="PT Astra Serif"/>
                <w:b w:val="1"/>
                <w:sz w:val="26"/>
              </w:rPr>
              <w:t xml:space="preserve">десять </w:t>
            </w:r>
            <w:r>
              <w:rPr>
                <w:rFonts w:ascii="PT Astra Serif" w:hAnsi="PT Astra Serif"/>
                <w:b w:val="1"/>
                <w:sz w:val="26"/>
              </w:rPr>
              <w:t>тысяч рублей 00 копеек).</w:t>
            </w:r>
          </w:p>
          <w:p w14:paraId="3F000000">
            <w:pPr>
              <w:ind w:firstLine="567" w:lef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 xml:space="preserve"> </w:t>
            </w:r>
            <w:r>
              <w:rPr>
                <w:rFonts w:ascii="PT Astra Serif" w:hAnsi="PT Astra Serif"/>
                <w:b w:val="1"/>
                <w:sz w:val="26"/>
              </w:rPr>
              <w:t>3 000,00 руб. (</w:t>
            </w:r>
            <w:r>
              <w:rPr>
                <w:rFonts w:ascii="PT Astra Serif" w:hAnsi="PT Astra Serif"/>
                <w:b w:val="1"/>
                <w:sz w:val="26"/>
              </w:rPr>
              <w:t>три</w:t>
            </w:r>
            <w:r>
              <w:rPr>
                <w:rFonts w:ascii="PT Astra Serif" w:hAnsi="PT Astra Serif"/>
                <w:b w:val="1"/>
                <w:sz w:val="26"/>
              </w:rPr>
              <w:t xml:space="preserve"> тысяч</w:t>
            </w:r>
            <w:r>
              <w:rPr>
                <w:rFonts w:ascii="PT Astra Serif" w:hAnsi="PT Astra Serif"/>
                <w:b w:val="1"/>
                <w:sz w:val="26"/>
              </w:rPr>
              <w:t>и</w:t>
            </w:r>
            <w:r>
              <w:rPr>
                <w:rFonts w:ascii="PT Astra Serif" w:hAnsi="PT Astra Serif"/>
                <w:b w:val="1"/>
                <w:sz w:val="26"/>
              </w:rPr>
              <w:t xml:space="preserve"> рублей 00 копеек).</w:t>
            </w:r>
          </w:p>
          <w:p w14:paraId="40000000">
            <w:pPr>
              <w:ind w:firstLine="567" w:lef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w:t>
            </w:r>
            <w:r>
              <w:rPr>
                <w:rFonts w:ascii="PT Astra Serif" w:hAnsi="PT Astra Serif"/>
                <w:b w:val="1"/>
                <w:color w:val="000000"/>
                <w:spacing w:val="0"/>
                <w:sz w:val="26"/>
              </w:rPr>
              <w:t>10</w:t>
            </w:r>
            <w:r>
              <w:rPr>
                <w:rFonts w:ascii="PT Astra Serif" w:hAnsi="PT Astra Serif"/>
                <w:b w:val="1"/>
                <w:color w:val="000000"/>
                <w:spacing w:val="0"/>
                <w:sz w:val="26"/>
              </w:rPr>
              <w:t xml:space="preserve"> 000</w:t>
            </w:r>
            <w:r>
              <w:rPr>
                <w:rFonts w:ascii="PT Astra Serif" w:hAnsi="PT Astra Serif"/>
                <w:b w:val="1"/>
                <w:color w:val="000000"/>
                <w:spacing w:val="0"/>
                <w:sz w:val="26"/>
              </w:rPr>
              <w:t>,00</w:t>
            </w:r>
            <w:r>
              <w:rPr>
                <w:rFonts w:ascii="PT Astra Serif" w:hAnsi="PT Astra Serif"/>
                <w:b w:val="1"/>
                <w:color w:val="000000"/>
                <w:spacing w:val="0"/>
                <w:sz w:val="26"/>
              </w:rPr>
              <w:t xml:space="preserve"> руб. (с</w:t>
            </w:r>
            <w:r>
              <w:rPr>
                <w:rFonts w:ascii="PT Astra Serif" w:hAnsi="PT Astra Serif"/>
                <w:b w:val="1"/>
                <w:color w:val="000000"/>
                <w:spacing w:val="0"/>
                <w:sz w:val="26"/>
              </w:rPr>
              <w:t xml:space="preserve">то </w:t>
            </w:r>
            <w:r>
              <w:rPr>
                <w:rFonts w:ascii="PT Astra Serif" w:hAnsi="PT Astra Serif"/>
                <w:b w:val="1"/>
                <w:color w:val="000000"/>
                <w:spacing w:val="0"/>
                <w:sz w:val="26"/>
              </w:rPr>
              <w:t xml:space="preserve">десять </w:t>
            </w:r>
            <w:r>
              <w:rPr>
                <w:rFonts w:ascii="PT Astra Serif" w:hAnsi="PT Astra Serif"/>
                <w:b w:val="1"/>
                <w:color w:val="000000"/>
                <w:spacing w:val="0"/>
                <w:sz w:val="26"/>
              </w:rPr>
              <w:t>тысяч рублей 00 копеек).</w:t>
            </w:r>
          </w:p>
          <w:p w14:paraId="41000000">
            <w:pPr>
              <w:ind w:firstLine="567" w:left="0"/>
              <w:jc w:val="both"/>
              <w:rPr>
                <w:rFonts w:ascii="PT Astra Serif" w:hAnsi="PT Astra Serif"/>
                <w:sz w:val="26"/>
              </w:rPr>
            </w:pPr>
            <w:r>
              <w:rPr>
                <w:rFonts w:ascii="PT Astra Serif" w:hAnsi="PT Astra Serif"/>
                <w:b w:val="1"/>
                <w:sz w:val="26"/>
              </w:rPr>
              <w:t>Срок аренды земельного участка – 18 (восемнадцать) месяцев.</w:t>
            </w:r>
          </w:p>
          <w:p w14:paraId="42000000">
            <w:pPr>
              <w:ind w:firstLine="567" w:lef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43000000">
            <w:pPr>
              <w:pStyle w:val="Style_2"/>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46:29:102287:1385, площадью                           310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Карла Либкнехта, для целей, не связанных со строительством, с видом разрешенного использования земельного участка – «обслуживание автотранспорта». </w:t>
            </w:r>
          </w:p>
          <w:p w14:paraId="44000000">
            <w:pPr>
              <w:pStyle w:val="Style_2"/>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земельный участок расположен в территориальной зоне Ж-4 – для жилой застройки высокой этажности (9 этажей и более).</w:t>
            </w:r>
          </w:p>
          <w:p w14:paraId="45000000">
            <w:pPr>
              <w:pStyle w:val="Style_2"/>
              <w:ind w:firstLine="567" w:left="0" w:right="0"/>
              <w:jc w:val="both"/>
              <w:rPr>
                <w:rFonts w:ascii="PT Astra Serif" w:hAnsi="PT Astra Serif"/>
                <w:sz w:val="26"/>
              </w:rPr>
            </w:pPr>
            <w:r>
              <w:rPr>
                <w:rFonts w:ascii="PT Astra Serif" w:hAnsi="PT Astra Serif"/>
                <w:sz w:val="26"/>
              </w:rPr>
              <w:t xml:space="preserve">В данной территориальной зоне предусмотрен вид разрешенного использования земельного по классификатору видов – «обслуживание автотранспорта», код – 4.9. </w:t>
            </w:r>
          </w:p>
          <w:p w14:paraId="46000000">
            <w:pPr>
              <w:pStyle w:val="Style_2"/>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47000000">
            <w:pPr>
              <w:pStyle w:val="Style_2"/>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48000000">
            <w:pPr>
              <w:pStyle w:val="Style_2"/>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49000000">
            <w:pPr>
              <w:pStyle w:val="Style_2"/>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4A000000">
            <w:pPr>
              <w:pStyle w:val="Style_2"/>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4B000000">
            <w:pPr>
              <w:pStyle w:val="Style_2"/>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4C000000">
            <w:pPr>
              <w:pStyle w:val="Style_2"/>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4D000000">
            <w:pPr>
              <w:pStyle w:val="Style_2"/>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арендованного земельного участка в субаренду не допускается.</w:t>
            </w:r>
          </w:p>
          <w:p w14:paraId="4E000000">
            <w:pPr>
              <w:pStyle w:val="Style_2"/>
              <w:ind w:firstLine="567" w:left="0" w:right="0"/>
              <w:jc w:val="both"/>
              <w:rPr>
                <w:rFonts w:ascii="PT Astra Serif" w:hAnsi="PT Astra Serif"/>
                <w:sz w:val="26"/>
              </w:rPr>
            </w:pPr>
            <w:r>
              <w:rPr>
                <w:rFonts w:ascii="PT Astra Serif" w:hAnsi="PT Astra Serif"/>
                <w:b w:val="1"/>
                <w:sz w:val="26"/>
              </w:rPr>
              <w:t>8.</w:t>
            </w:r>
            <w:r>
              <w:rPr>
                <w:rFonts w:ascii="PT Astra Serif" w:hAnsi="PT Astra Serif"/>
                <w:sz w:val="26"/>
              </w:rPr>
              <w:t xml:space="preserve"> </w:t>
            </w:r>
            <w:r>
              <w:rPr>
                <w:rFonts w:ascii="PT Astra Serif" w:hAnsi="PT Astra Serif"/>
                <w:color w:val="000000"/>
                <w:spacing w:val="0"/>
                <w:sz w:val="26"/>
              </w:rPr>
              <w:t>Необ</w:t>
            </w:r>
            <w:r>
              <w:rPr>
                <w:rFonts w:ascii="PT Astra Serif" w:hAnsi="PT Astra Serif"/>
                <w:color w:val="000000"/>
                <w:spacing w:val="0"/>
                <w:sz w:val="26"/>
              </w:rPr>
              <w:t xml:space="preserve">ходимо согласование с комитетом жилищно-коммунального хозяйства г. Курска в связи с тем, что стоянка будет расположена на территории существующей дороги и с владельцами инженерных сетей, при условии обеспечения безопасности пешеходов. </w:t>
            </w:r>
          </w:p>
          <w:p w14:paraId="4F000000">
            <w:pPr>
              <w:pStyle w:val="Style_2"/>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0000000">
            <w:pPr>
              <w:ind w:firstLine="552" w:left="15" w:right="0"/>
              <w:jc w:val="both"/>
              <w:rPr>
                <w:rFonts w:ascii="Times New Roman" w:hAnsi="Times New Roman"/>
                <w:sz w:val="20"/>
              </w:rPr>
            </w:pPr>
            <w:r>
              <w:rPr>
                <w:rFonts w:ascii="PT Astra Serif" w:hAnsi="PT Astra Serif"/>
                <w:sz w:val="26"/>
              </w:rPr>
              <w:t>1. В пределах земельного участка расположен объект недвижимости с кадастровым номером 46:29:102004:42 – телефонная канализация.</w:t>
            </w:r>
          </w:p>
          <w:p w14:paraId="51000000">
            <w:pPr>
              <w:pStyle w:val="Style_2"/>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52 700</w:t>
            </w:r>
            <w:r>
              <w:rPr>
                <w:rFonts w:ascii="PT Astra Serif" w:hAnsi="PT Astra Serif"/>
                <w:b w:val="1"/>
                <w:sz w:val="26"/>
              </w:rPr>
              <w:t>,00 ру</w:t>
            </w:r>
            <w:r>
              <w:rPr>
                <w:rFonts w:ascii="PT Astra Serif" w:hAnsi="PT Astra Serif"/>
                <w:b w:val="1"/>
                <w:sz w:val="26"/>
              </w:rPr>
              <w:t>б. (пятьдесят две тысячи семьсот рублей 00 копеек).</w:t>
            </w:r>
          </w:p>
          <w:p w14:paraId="52000000">
            <w:pPr>
              <w:pStyle w:val="Style_2"/>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1 500,00 руб. (одна тысяча пятьсот рублей 00 копеек).</w:t>
            </w:r>
          </w:p>
          <w:p w14:paraId="53000000">
            <w:pPr>
              <w:pStyle w:val="Style_2"/>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color w:val="000000"/>
                <w:spacing w:val="0"/>
                <w:sz w:val="26"/>
              </w:rPr>
              <w:t>52 700</w:t>
            </w:r>
            <w:r>
              <w:rPr>
                <w:rFonts w:ascii="PT Astra Serif" w:hAnsi="PT Astra Serif"/>
                <w:b w:val="1"/>
                <w:color w:val="000000"/>
                <w:spacing w:val="0"/>
                <w:sz w:val="26"/>
              </w:rPr>
              <w:t>,00 ру</w:t>
            </w:r>
            <w:r>
              <w:rPr>
                <w:rFonts w:ascii="PT Astra Serif" w:hAnsi="PT Astra Serif"/>
                <w:b w:val="1"/>
                <w:color w:val="000000"/>
                <w:spacing w:val="0"/>
                <w:sz w:val="26"/>
              </w:rPr>
              <w:t>б. (пятьдесят две тысячи семьсот рублей 00 копеек).</w:t>
            </w:r>
          </w:p>
          <w:p w14:paraId="54000000">
            <w:pPr>
              <w:pStyle w:val="Style_2"/>
              <w:ind w:firstLine="567" w:left="0" w:right="0"/>
              <w:jc w:val="both"/>
              <w:rPr>
                <w:rFonts w:ascii="PT Astra Serif" w:hAnsi="PT Astra Serif"/>
                <w:sz w:val="26"/>
              </w:rPr>
            </w:pPr>
            <w:r>
              <w:rPr>
                <w:rFonts w:ascii="PT Astra Serif" w:hAnsi="PT Astra Serif"/>
                <w:sz w:val="26"/>
              </w:rPr>
              <w:t>Срок аренды земельного участка</w:t>
            </w:r>
            <w:r>
              <w:rPr>
                <w:rFonts w:ascii="PT Astra Serif" w:hAnsi="PT Astra Serif"/>
                <w:b w:val="1"/>
                <w:sz w:val="26"/>
              </w:rPr>
              <w:t xml:space="preserve"> </w:t>
            </w:r>
            <w:r>
              <w:rPr>
                <w:rFonts w:ascii="PT Astra Serif" w:hAnsi="PT Astra Serif"/>
                <w:sz w:val="26"/>
              </w:rPr>
              <w:t>– 5 (пять) лет.</w:t>
            </w:r>
          </w:p>
          <w:p w14:paraId="55000000">
            <w:pPr>
              <w:ind w:firstLine="567" w:left="0"/>
              <w:rPr>
                <w:rFonts w:ascii="PT Astra Serif" w:hAnsi="PT Astra Serif"/>
                <w:sz w:val="26"/>
              </w:rPr>
            </w:pPr>
            <w:bookmarkStart w:id="2" w:name="_GoBack"/>
            <w:bookmarkEnd w:id="2"/>
            <w:r>
              <w:rPr>
                <w:rFonts w:ascii="PT Astra Serif" w:hAnsi="PT Astra Serif"/>
                <w:b w:val="1"/>
                <w:sz w:val="26"/>
              </w:rPr>
              <w:t xml:space="preserve">Порядок внесения задатка: </w:t>
            </w:r>
          </w:p>
          <w:p w14:paraId="56000000">
            <w:pPr>
              <w:ind w:firstLine="559" w:lef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57000000">
            <w:pPr>
              <w:ind w:firstLine="559" w:lef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58000000">
            <w:pPr>
              <w:ind/>
              <w:jc w:val="both"/>
              <w:rPr>
                <w:rFonts w:ascii="PT Astra Serif" w:hAnsi="PT Astra Serif"/>
                <w:sz w:val="26"/>
              </w:rPr>
            </w:pPr>
            <w:r>
              <w:rPr>
                <w:rFonts w:ascii="PT Astra Serif" w:hAnsi="PT Astra Serif"/>
                <w:sz w:val="26"/>
              </w:rPr>
              <w:t>р/с № 40302810638072000001</w:t>
            </w:r>
          </w:p>
          <w:p w14:paraId="59000000">
            <w:pPr>
              <w:ind/>
              <w:jc w:val="both"/>
              <w:rPr>
                <w:rFonts w:ascii="PT Astra Serif" w:hAnsi="PT Astra Serif"/>
                <w:sz w:val="26"/>
              </w:rPr>
            </w:pPr>
            <w:r>
              <w:rPr>
                <w:rFonts w:ascii="PT Astra Serif" w:hAnsi="PT Astra Serif"/>
                <w:sz w:val="26"/>
              </w:rPr>
              <w:t>л/с 05442036630</w:t>
            </w:r>
          </w:p>
          <w:p w14:paraId="5A000000">
            <w:pPr>
              <w:ind/>
              <w:jc w:val="both"/>
              <w:rPr>
                <w:rFonts w:ascii="PT Astra Serif" w:hAnsi="PT Astra Serif"/>
                <w:sz w:val="26"/>
              </w:rPr>
            </w:pPr>
            <w:r>
              <w:rPr>
                <w:rFonts w:ascii="PT Astra Serif" w:hAnsi="PT Astra Serif"/>
                <w:sz w:val="26"/>
              </w:rPr>
              <w:t>ИНН 4629011325</w:t>
            </w:r>
          </w:p>
          <w:p w14:paraId="5B000000">
            <w:pPr>
              <w:ind/>
              <w:jc w:val="both"/>
              <w:rPr>
                <w:rFonts w:ascii="PT Astra Serif" w:hAnsi="PT Astra Serif"/>
                <w:sz w:val="26"/>
              </w:rPr>
            </w:pPr>
            <w:r>
              <w:rPr>
                <w:rFonts w:ascii="PT Astra Serif" w:hAnsi="PT Astra Serif"/>
                <w:sz w:val="26"/>
              </w:rPr>
              <w:t>КПП 463201001</w:t>
            </w:r>
          </w:p>
          <w:p w14:paraId="5C000000">
            <w:pPr>
              <w:ind/>
              <w:jc w:val="both"/>
              <w:rPr>
                <w:rFonts w:ascii="PT Astra Serif" w:hAnsi="PT Astra Serif"/>
                <w:sz w:val="26"/>
              </w:rPr>
            </w:pPr>
            <w:r>
              <w:rPr>
                <w:rFonts w:ascii="PT Astra Serif" w:hAnsi="PT Astra Serif"/>
                <w:sz w:val="26"/>
              </w:rPr>
              <w:t>БИК 043807001</w:t>
            </w:r>
          </w:p>
          <w:p w14:paraId="5D000000">
            <w:pPr>
              <w:ind/>
              <w:jc w:val="both"/>
              <w:rPr>
                <w:rFonts w:ascii="PT Astra Serif" w:hAnsi="PT Astra Serif"/>
                <w:sz w:val="26"/>
              </w:rPr>
            </w:pPr>
            <w:r>
              <w:rPr>
                <w:rFonts w:ascii="PT Astra Serif" w:hAnsi="PT Astra Serif"/>
                <w:sz w:val="26"/>
              </w:rPr>
              <w:t>«Отделение г. Курска» г. Курск.</w:t>
            </w:r>
          </w:p>
          <w:p w14:paraId="5E000000">
            <w:pPr>
              <w:ind w:firstLine="567" w:left="0"/>
              <w:jc w:val="both"/>
              <w:rPr>
                <w:rFonts w:ascii="PT Astra Serif" w:hAnsi="PT Astra Serif"/>
                <w:sz w:val="26"/>
              </w:rPr>
            </w:pPr>
            <w:r>
              <w:rPr>
                <w:rFonts w:ascii="PT Astra Serif" w:hAnsi="PT Astra Serif"/>
                <w:sz w:val="26"/>
              </w:rPr>
              <w:t>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w:t>
            </w:r>
            <w:r>
              <w:rPr>
                <w:rFonts w:ascii="PT Astra Serif" w:hAnsi="PT Astra Serif"/>
                <w:sz w:val="26"/>
              </w:rPr>
              <w:t xml:space="preserve">тка (задаток), назначенного на </w:t>
            </w:r>
            <w:r>
              <w:rPr>
                <w:rFonts w:ascii="PT Astra Serif" w:hAnsi="PT Astra Serif"/>
                <w:sz w:val="26"/>
              </w:rPr>
              <w:t xml:space="preserve">17 июля 2020 г. по Лоту </w:t>
            </w:r>
            <w:r>
              <w:rPr>
                <w:rFonts w:ascii="PT Astra Serif" w:hAnsi="PT Astra Serif"/>
                <w:sz w:val="26"/>
              </w:rPr>
              <w:t>№  _</w:t>
            </w:r>
            <w:r>
              <w:rPr>
                <w:rFonts w:ascii="PT Astra Serif" w:hAnsi="PT Astra Serif"/>
                <w:sz w:val="26"/>
              </w:rPr>
              <w:t xml:space="preserve">_». </w:t>
            </w:r>
          </w:p>
          <w:p w14:paraId="5F000000">
            <w:pPr>
              <w:tabs>
                <w:tab w:leader="none" w:pos="360" w:val="left"/>
              </w:tabs>
              <w:ind w:firstLine="567" w:left="0"/>
              <w:jc w:val="both"/>
              <w:rPr>
                <w:rFonts w:ascii="PT Astra Serif" w:hAnsi="PT Astra Serif"/>
                <w:sz w:val="26"/>
              </w:rPr>
            </w:pPr>
            <w:r>
              <w:rPr>
                <w:rFonts w:ascii="PT Astra Serif" w:hAnsi="PT Astra Serif"/>
                <w:sz w:val="26"/>
              </w:rPr>
              <w:t xml:space="preserve">Документом, подтверждающим поступление задатка на счет </w:t>
            </w:r>
            <w:r>
              <w:rPr>
                <w:rFonts w:ascii="PT Astra Serif" w:hAnsi="PT Astra Serif"/>
                <w:sz w:val="26"/>
              </w:rPr>
              <w:t>организатора аукциона</w:t>
            </w:r>
            <w:r>
              <w:rPr>
                <w:rFonts w:ascii="PT Astra Serif" w:hAnsi="PT Astra Serif"/>
                <w:sz w:val="26"/>
              </w:rPr>
              <w:t xml:space="preserve"> является выписка со счета организатора аукциона.</w:t>
            </w:r>
          </w:p>
          <w:p w14:paraId="60000000">
            <w:pPr>
              <w:tabs>
                <w:tab w:leader="none" w:pos="360" w:val="left"/>
              </w:tabs>
              <w:ind w:firstLine="567" w:lef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61000000">
            <w:pPr>
              <w:tabs>
                <w:tab w:leader="none" w:pos="0" w:val="left"/>
              </w:tabs>
              <w:ind w:firstLine="567" w:lef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62000000">
            <w:pPr>
              <w:tabs>
                <w:tab w:leader="none" w:pos="0" w:val="left"/>
              </w:tabs>
              <w:ind w:firstLine="567" w:lef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63000000">
            <w:pPr>
              <w:tabs>
                <w:tab w:leader="none" w:pos="0" w:val="left"/>
              </w:tabs>
              <w:ind w:firstLine="567" w:lef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64000000">
            <w:pPr>
              <w:tabs>
                <w:tab w:leader="none" w:pos="0" w:val="left"/>
              </w:tabs>
              <w:ind w:firstLine="567" w:lef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65000000">
            <w:pPr>
              <w:tabs>
                <w:tab w:leader="none" w:pos="0" w:val="left"/>
              </w:tabs>
              <w:ind w:firstLine="567" w:left="0"/>
              <w:jc w:val="both"/>
              <w:rPr>
                <w:rFonts w:ascii="PT Astra Serif" w:hAnsi="PT Astra Serif"/>
                <w:sz w:val="26"/>
              </w:rPr>
            </w:pPr>
            <w:r>
              <w:rPr>
                <w:rFonts w:ascii="PT Astra Serif" w:hAnsi="PT Astra Serif"/>
                <w:sz w:val="26"/>
              </w:rPr>
              <w:t xml:space="preserve">- </w:t>
            </w:r>
            <w:r>
              <w:rPr>
                <w:rFonts w:ascii="PT Astra Serif" w:hAnsi="PT Astra Serif"/>
                <w:sz w:val="26"/>
              </w:rPr>
              <w:t>надлежащим образом</w:t>
            </w:r>
            <w:r>
              <w:rPr>
                <w:rFonts w:ascii="PT Astra Serif" w:hAnsi="PT Astra Serif"/>
                <w:sz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000000">
            <w:pPr>
              <w:ind w:firstLine="567" w:left="0"/>
              <w:jc w:val="both"/>
              <w:rPr>
                <w:rFonts w:ascii="PT Astra Serif" w:hAnsi="PT Astra Serif"/>
                <w:sz w:val="26"/>
              </w:rPr>
            </w:pPr>
            <w:r>
              <w:rPr>
                <w:rFonts w:ascii="PT Astra Serif" w:hAnsi="PT Astra Serif"/>
                <w:sz w:val="26"/>
              </w:rPr>
              <w:t>- документы, подтверждающие внесение задатка;</w:t>
            </w:r>
          </w:p>
          <w:p w14:paraId="67000000">
            <w:pPr>
              <w:ind w:firstLine="567" w:lef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68000000">
            <w:pPr>
              <w:ind w:firstLine="567" w:left="0"/>
              <w:jc w:val="both"/>
              <w:rPr>
                <w:rFonts w:ascii="PT Astra Serif" w:hAnsi="PT Astra Serif"/>
                <w:sz w:val="26"/>
              </w:rPr>
            </w:pPr>
            <w:r>
              <w:rPr>
                <w:rFonts w:ascii="PT Astra Serif" w:hAnsi="PT Astra Serif"/>
                <w:sz w:val="26"/>
              </w:rPr>
              <w:t xml:space="preserve">Все вышеуказанные документы должны быть составлены на русском языке (либо содержать </w:t>
            </w:r>
            <w:r>
              <w:rPr>
                <w:rFonts w:ascii="PT Astra Serif" w:hAnsi="PT Astra Serif"/>
                <w:sz w:val="26"/>
              </w:rPr>
              <w:t>надлежащим образом</w:t>
            </w:r>
            <w:r>
              <w:rPr>
                <w:rFonts w:ascii="PT Astra Serif" w:hAnsi="PT Astra Serif"/>
                <w:sz w:val="26"/>
              </w:rPr>
              <w:t xml:space="preserve"> заверенный перевод на русский язык).</w:t>
            </w:r>
          </w:p>
          <w:p w14:paraId="69000000">
            <w:pPr>
              <w:ind w:firstLine="567" w:lef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6A000000">
            <w:pPr>
              <w:ind w:firstLine="539" w:lef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6B000000">
            <w:pPr>
              <w:ind w:firstLine="539" w:lef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6C000000">
            <w:pPr>
              <w:ind w:firstLine="539" w:lef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6D000000">
            <w:pPr>
              <w:ind w:firstLine="567" w:left="0"/>
              <w:jc w:val="both"/>
              <w:rPr>
                <w:rFonts w:ascii="PT Astra Serif" w:hAnsi="PT Astra Serif"/>
                <w:sz w:val="26"/>
              </w:rPr>
            </w:pPr>
            <w:r>
              <w:rPr>
                <w:rFonts w:ascii="PT Astra Serif" w:hAnsi="PT Astra Serif"/>
                <w:sz w:val="26"/>
              </w:rPr>
              <w:t xml:space="preserve">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w:t>
            </w:r>
            <w:r>
              <w:rPr>
                <w:rFonts w:ascii="PT Astra Serif" w:hAnsi="PT Astra Serif"/>
                <w:sz w:val="26"/>
              </w:rPr>
              <w:t xml:space="preserve">Курск,   </w:t>
            </w:r>
            <w:r>
              <w:rPr>
                <w:rFonts w:ascii="PT Astra Serif" w:hAnsi="PT Astra Serif"/>
                <w:sz w:val="26"/>
              </w:rPr>
              <w:t xml:space="preserve">                ул. Марата, д. 9, кабинет 435.</w:t>
            </w:r>
          </w:p>
          <w:p w14:paraId="6E000000">
            <w:pPr>
              <w:ind w:firstLine="567" w:lef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6F000000">
            <w:pPr>
              <w:ind w:firstLine="567" w:lef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w:t>
            </w:r>
            <w:r>
              <w:rPr>
                <w:rFonts w:ascii="PT Astra Serif" w:hAnsi="PT Astra Serif"/>
                <w:sz w:val="26"/>
              </w:rPr>
              <w:t>каб</w:t>
            </w:r>
            <w:r>
              <w:rPr>
                <w:rFonts w:ascii="PT Astra Serif" w:hAnsi="PT Astra Serif"/>
                <w:sz w:val="26"/>
              </w:rPr>
              <w:t xml:space="preserve">. 435) – </w:t>
            </w:r>
            <w:r>
              <w:rPr>
                <w:rFonts w:ascii="PT Astra Serif" w:hAnsi="PT Astra Serif"/>
                <w:b w:val="1"/>
                <w:sz w:val="26"/>
              </w:rPr>
              <w:t>13 июля 2020 года</w:t>
            </w:r>
            <w:r>
              <w:rPr>
                <w:rFonts w:ascii="PT Astra Serif" w:hAnsi="PT Astra Serif"/>
                <w:sz w:val="26"/>
              </w:rPr>
              <w:t>.</w:t>
            </w:r>
          </w:p>
          <w:p w14:paraId="70000000">
            <w:pPr>
              <w:tabs>
                <w:tab w:leader="none" w:pos="0" w:val="left"/>
              </w:tabs>
              <w:spacing w:line="260" w:lineRule="exact"/>
              <w:ind w:firstLine="567" w:left="0"/>
              <w:jc w:val="both"/>
              <w:rPr>
                <w:rFonts w:ascii="PT Astra Serif" w:hAnsi="PT Astra Serif"/>
                <w:sz w:val="26"/>
              </w:rPr>
            </w:pPr>
            <w:r>
              <w:rPr>
                <w:rFonts w:ascii="PT Astra Serif" w:hAnsi="PT Astra Serif"/>
                <w:sz w:val="26"/>
              </w:rPr>
              <w:t xml:space="preserve">Подача заявок осуществляется по адресу: г. Курск, ул. Марата, д. 9, </w:t>
            </w:r>
            <w:r>
              <w:rPr>
                <w:rFonts w:ascii="PT Astra Serif" w:hAnsi="PT Astra Serif"/>
                <w:sz w:val="26"/>
              </w:rPr>
              <w:t>каб</w:t>
            </w:r>
            <w:r>
              <w:rPr>
                <w:rFonts w:ascii="PT Astra Serif" w:hAnsi="PT Astra Serif"/>
                <w:sz w:val="26"/>
              </w:rPr>
              <w:t>. 435, телефон: (4712) 70-87-47,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71000000">
            <w:pPr>
              <w:ind w:firstLine="567" w:lef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72000000">
            <w:pPr>
              <w:ind w:firstLine="567" w:lef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73000000">
            <w:pPr>
              <w:ind w:firstLine="567" w:left="0"/>
              <w:jc w:val="both"/>
              <w:rPr>
                <w:rFonts w:ascii="PT Astra Serif" w:hAnsi="PT Astra Serif"/>
                <w:sz w:val="26"/>
              </w:rPr>
            </w:pPr>
            <w:r>
              <w:rPr>
                <w:rFonts w:ascii="PT Astra Serif" w:hAnsi="PT Astra Serif"/>
                <w:b w:val="1"/>
                <w:sz w:val="26"/>
              </w:rPr>
              <w:t>Порядок определения участников аукциона:</w:t>
            </w:r>
          </w:p>
          <w:p w14:paraId="74000000">
            <w:pPr>
              <w:ind w:firstLine="567" w:lef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 xml:space="preserve">14 часов 30 минут                              </w:t>
            </w:r>
            <w:r>
              <w:rPr>
                <w:rFonts w:ascii="PT Astra Serif" w:hAnsi="PT Astra Serif"/>
                <w:b w:val="1"/>
                <w:sz w:val="26"/>
              </w:rPr>
              <w:t>14 июля 2020 года.</w:t>
            </w:r>
          </w:p>
          <w:p w14:paraId="75000000">
            <w:pPr>
              <w:ind w:firstLine="567" w:lef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76000000">
            <w:pPr>
              <w:ind w:firstLine="567" w:lef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77000000">
            <w:pPr>
              <w:ind w:firstLine="567" w:lef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78000000">
            <w:pPr>
              <w:ind w:firstLine="567" w:left="0"/>
              <w:jc w:val="both"/>
              <w:rPr>
                <w:rFonts w:ascii="PT Astra Serif" w:hAnsi="PT Astra Serif"/>
                <w:sz w:val="26"/>
              </w:rPr>
            </w:pPr>
            <w:r>
              <w:rPr>
                <w:rFonts w:ascii="PT Astra Serif" w:hAnsi="PT Astra Serif"/>
                <w:sz w:val="26"/>
              </w:rPr>
              <w:t xml:space="preserve">2) </w:t>
            </w:r>
            <w:r>
              <w:rPr>
                <w:rFonts w:ascii="PT Astra Serif" w:hAnsi="PT Astra Serif"/>
                <w:sz w:val="26"/>
              </w:rPr>
              <w:t>непоступление</w:t>
            </w:r>
            <w:r>
              <w:rPr>
                <w:rFonts w:ascii="PT Astra Serif" w:hAnsi="PT Astra Serif"/>
                <w:sz w:val="26"/>
              </w:rPr>
              <w:t xml:space="preserve"> задатка на дату рассмотрения заявок на участие в аукционе;</w:t>
            </w:r>
          </w:p>
          <w:p w14:paraId="79000000">
            <w:pPr>
              <w:ind w:firstLine="567" w:lef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A000000">
            <w:pPr>
              <w:ind w:firstLine="567" w:lef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B000000">
            <w:pPr>
              <w:ind w:firstLine="567" w:lef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w:t>
            </w:r>
            <w:r>
              <w:rPr>
                <w:rFonts w:ascii="PT Astra Serif" w:hAnsi="PT Astra Serif"/>
                <w:b w:val="1"/>
                <w:sz w:val="26"/>
              </w:rPr>
              <w:t>каб</w:t>
            </w:r>
            <w:r>
              <w:rPr>
                <w:rFonts w:ascii="PT Astra Serif" w:hAnsi="PT Astra Serif"/>
                <w:b w:val="1"/>
                <w:sz w:val="26"/>
              </w:rPr>
              <w:t>. 303) с 10:30 до 11:00 часов.</w:t>
            </w:r>
          </w:p>
          <w:p w14:paraId="7C000000">
            <w:pPr>
              <w:ind w:firstLine="567" w:lef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7D000000">
            <w:pPr>
              <w:ind w:firstLine="567" w:lef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7E000000">
            <w:pPr>
              <w:ind w:firstLine="567" w:lef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7F000000">
            <w:pPr>
              <w:ind w:firstLine="567" w:left="0"/>
              <w:jc w:val="both"/>
              <w:rPr>
                <w:rFonts w:ascii="PT Astra Serif" w:hAnsi="PT Astra Serif"/>
                <w:sz w:val="26"/>
              </w:rPr>
            </w:pPr>
            <w:r>
              <w:rPr>
                <w:rFonts w:ascii="PT Astra Serif" w:hAnsi="PT Astra Serif"/>
                <w:b w:val="1"/>
                <w:sz w:val="26"/>
              </w:rPr>
              <w:t>Порядок подведения итогов аукциона:</w:t>
            </w:r>
          </w:p>
          <w:p w14:paraId="80000000">
            <w:pPr>
              <w:ind w:firstLine="567" w:lef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81000000">
            <w:pPr>
              <w:ind w:firstLine="567" w:lef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82000000">
            <w:pPr>
              <w:ind w:firstLine="567" w:lef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83000000">
            <w:pPr>
              <w:ind w:firstLine="567" w:lef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84000000">
            <w:pPr>
              <w:ind w:firstLine="567" w:lef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85000000">
            <w:pPr>
              <w:ind w:firstLine="567" w:lef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86000000">
            <w:pPr>
              <w:ind w:firstLine="567" w:lef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87000000">
            <w:pPr>
              <w:ind w:firstLine="567" w:lef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88000000">
            <w:pPr>
              <w:ind w:firstLine="567" w:lef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89000000">
            <w:pPr>
              <w:ind w:firstLine="567" w:lef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8A000000">
            <w:pPr>
              <w:ind w:firstLine="567" w:left="0"/>
              <w:jc w:val="both"/>
              <w:rPr>
                <w:rFonts w:ascii="PT Astra Serif" w:hAnsi="PT Astra Serif"/>
                <w:sz w:val="26"/>
              </w:rPr>
            </w:pPr>
            <w:r>
              <w:rPr>
                <w:rFonts w:ascii="PT Astra Serif" w:hAnsi="PT Astra Serif"/>
                <w:b w:val="1"/>
                <w:sz w:val="26"/>
              </w:rPr>
              <w:t>Порядок возврата задатков:</w:t>
            </w:r>
          </w:p>
          <w:p w14:paraId="8B000000">
            <w:pPr>
              <w:ind w:firstLine="567" w:lef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8C000000">
            <w:pPr>
              <w:ind w:firstLine="567" w:lef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8D000000">
            <w:pPr>
              <w:ind w:firstLine="567" w:lef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8E000000">
            <w:pPr>
              <w:ind w:firstLine="567" w:lef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8F000000">
            <w:pPr>
              <w:ind w:firstLine="567" w:lef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90000000">
            <w:pPr>
              <w:ind w:firstLine="567" w:lef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91000000"/>
    <w:sectPr>
      <w:pgSz w:h="16838" w:w="11906"/>
      <w:pgMar w:bottom="1134" w:footer="0" w:gutter="0" w:header="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4" w:type="paragraph">
    <w:name w:val="WW8Num7z5"/>
    <w:link w:val="Style_4_ch"/>
    <w:rPr>
      <w:sz w:val="24"/>
    </w:rPr>
  </w:style>
  <w:style w:styleId="Style_4_ch" w:type="character">
    <w:name w:val="WW8Num7z5"/>
    <w:link w:val="Style_4"/>
    <w:rPr>
      <w:sz w:val="24"/>
    </w:rPr>
  </w:style>
  <w:style w:styleId="Style_5" w:type="paragraph">
    <w:name w:val="WW8Num12z22"/>
    <w:link w:val="Style_5_ch"/>
  </w:style>
  <w:style w:styleId="Style_5_ch" w:type="character">
    <w:name w:val="WW8Num12z22"/>
    <w:link w:val="Style_5"/>
  </w:style>
  <w:style w:styleId="Style_6" w:type="paragraph">
    <w:name w:val="WW8Num10z12"/>
    <w:link w:val="Style_6_ch"/>
  </w:style>
  <w:style w:styleId="Style_6_ch" w:type="character">
    <w:name w:val="WW8Num10z12"/>
    <w:link w:val="Style_6"/>
  </w:style>
  <w:style w:styleId="Style_7" w:type="paragraph">
    <w:name w:val="WW8Num11z5"/>
    <w:link w:val="Style_7_ch"/>
    <w:rPr>
      <w:sz w:val="24"/>
    </w:rPr>
  </w:style>
  <w:style w:styleId="Style_7_ch" w:type="character">
    <w:name w:val="WW8Num11z5"/>
    <w:link w:val="Style_7"/>
    <w:rPr>
      <w:sz w:val="24"/>
    </w:rPr>
  </w:style>
  <w:style w:styleId="Style_8" w:type="paragraph">
    <w:name w:val="WW8Num4z3"/>
    <w:link w:val="Style_8_ch"/>
    <w:rPr>
      <w:sz w:val="24"/>
    </w:rPr>
  </w:style>
  <w:style w:styleId="Style_8_ch" w:type="character">
    <w:name w:val="WW8Num4z3"/>
    <w:link w:val="Style_8"/>
    <w:rPr>
      <w:sz w:val="24"/>
    </w:rPr>
  </w:style>
  <w:style w:styleId="Style_9" w:type="paragraph">
    <w:name w:val="toc 2"/>
    <w:basedOn w:val="Style_2"/>
    <w:link w:val="Style_9_ch"/>
    <w:uiPriority w:val="39"/>
    <w:pPr>
      <w:ind w:firstLine="0" w:left="200"/>
    </w:pPr>
  </w:style>
  <w:style w:styleId="Style_9_ch" w:type="character">
    <w:name w:val="toc 2"/>
    <w:basedOn w:val="Style_2_ch"/>
    <w:link w:val="Style_9"/>
  </w:style>
  <w:style w:styleId="Style_10" w:type="paragraph">
    <w:name w:val="WW8Num6z3"/>
    <w:link w:val="Style_10_ch"/>
    <w:rPr>
      <w:sz w:val="24"/>
    </w:rPr>
  </w:style>
  <w:style w:styleId="Style_10_ch" w:type="character">
    <w:name w:val="WW8Num6z3"/>
    <w:link w:val="Style_10"/>
    <w:rPr>
      <w:sz w:val="24"/>
    </w:rPr>
  </w:style>
  <w:style w:styleId="Style_11" w:type="paragraph">
    <w:name w:val="WW8Num12z4"/>
    <w:link w:val="Style_11_ch"/>
  </w:style>
  <w:style w:styleId="Style_11_ch" w:type="character">
    <w:name w:val="WW8Num12z4"/>
    <w:link w:val="Style_11"/>
  </w:style>
  <w:style w:styleId="Style_12" w:type="paragraph">
    <w:name w:val="WW8Num8z7"/>
    <w:link w:val="Style_12_ch"/>
    <w:rPr>
      <w:sz w:val="24"/>
    </w:rPr>
  </w:style>
  <w:style w:styleId="Style_12_ch" w:type="character">
    <w:name w:val="WW8Num8z7"/>
    <w:link w:val="Style_12"/>
    <w:rPr>
      <w:sz w:val="24"/>
    </w:rPr>
  </w:style>
  <w:style w:styleId="Style_13" w:type="paragraph">
    <w:name w:val="WW8Num9z2"/>
    <w:link w:val="Style_13_ch"/>
  </w:style>
  <w:style w:styleId="Style_13_ch" w:type="character">
    <w:name w:val="WW8Num9z2"/>
    <w:link w:val="Style_13"/>
  </w:style>
  <w:style w:styleId="Style_14" w:type="paragraph">
    <w:name w:val="WW8Num7z12"/>
    <w:link w:val="Style_14_ch"/>
  </w:style>
  <w:style w:styleId="Style_14_ch" w:type="character">
    <w:name w:val="WW8Num7z12"/>
    <w:link w:val="Style_14"/>
  </w:style>
  <w:style w:styleId="Style_15" w:type="paragraph">
    <w:name w:val="Contents 8"/>
    <w:link w:val="Style_15_ch"/>
  </w:style>
  <w:style w:styleId="Style_15_ch" w:type="character">
    <w:name w:val="Contents 8"/>
    <w:link w:val="Style_15"/>
  </w:style>
  <w:style w:styleId="Style_16" w:type="paragraph">
    <w:name w:val="WW8Num8z12"/>
    <w:link w:val="Style_16_ch"/>
  </w:style>
  <w:style w:styleId="Style_16_ch" w:type="character">
    <w:name w:val="WW8Num8z12"/>
    <w:link w:val="Style_16"/>
  </w:style>
  <w:style w:styleId="Style_17" w:type="paragraph">
    <w:name w:val="Основной шрифт абзаца3"/>
    <w:link w:val="Style_17_ch"/>
  </w:style>
  <w:style w:styleId="Style_17_ch" w:type="character">
    <w:name w:val="Основной шрифт абзаца3"/>
    <w:link w:val="Style_17"/>
  </w:style>
  <w:style w:styleId="Style_18" w:type="paragraph">
    <w:name w:val="Содержимое таблицы2"/>
    <w:basedOn w:val="Style_2"/>
    <w:link w:val="Style_18_ch"/>
  </w:style>
  <w:style w:styleId="Style_18_ch" w:type="character">
    <w:name w:val="Содержимое таблицы2"/>
    <w:basedOn w:val="Style_2_ch"/>
    <w:link w:val="Style_18"/>
  </w:style>
  <w:style w:styleId="Style_19" w:type="paragraph">
    <w:name w:val="WW8Num7z7"/>
    <w:link w:val="Style_19_ch"/>
    <w:rPr>
      <w:sz w:val="24"/>
    </w:rPr>
  </w:style>
  <w:style w:styleId="Style_19_ch" w:type="character">
    <w:name w:val="WW8Num7z7"/>
    <w:link w:val="Style_19"/>
    <w:rPr>
      <w:sz w:val="24"/>
    </w:rPr>
  </w:style>
  <w:style w:styleId="Style_20" w:type="paragraph">
    <w:name w:val="WW8Num16z0"/>
    <w:link w:val="Style_20_ch"/>
    <w:rPr>
      <w:sz w:val="24"/>
    </w:rPr>
  </w:style>
  <w:style w:styleId="Style_20_ch" w:type="character">
    <w:name w:val="WW8Num16z0"/>
    <w:link w:val="Style_20"/>
    <w:rPr>
      <w:sz w:val="24"/>
    </w:rPr>
  </w:style>
  <w:style w:styleId="Style_21" w:type="paragraph">
    <w:name w:val="WW8Num9z02"/>
    <w:link w:val="Style_21_ch"/>
  </w:style>
  <w:style w:styleId="Style_21_ch" w:type="character">
    <w:name w:val="WW8Num9z02"/>
    <w:link w:val="Style_21"/>
  </w:style>
  <w:style w:styleId="Style_22" w:type="paragraph">
    <w:name w:val="toc 4"/>
    <w:basedOn w:val="Style_2"/>
    <w:link w:val="Style_22_ch"/>
    <w:uiPriority w:val="39"/>
    <w:pPr>
      <w:ind w:firstLine="0" w:left="600"/>
    </w:pPr>
  </w:style>
  <w:style w:styleId="Style_22_ch" w:type="character">
    <w:name w:val="toc 4"/>
    <w:basedOn w:val="Style_2_ch"/>
    <w:link w:val="Style_22"/>
  </w:style>
  <w:style w:styleId="Style_23" w:type="paragraph">
    <w:name w:val="WW8Num10z02"/>
    <w:link w:val="Style_23_ch"/>
    <w:rPr>
      <w:sz w:val="24"/>
    </w:rPr>
  </w:style>
  <w:style w:styleId="Style_23_ch" w:type="character">
    <w:name w:val="WW8Num10z02"/>
    <w:link w:val="Style_23"/>
    <w:rPr>
      <w:sz w:val="24"/>
    </w:rPr>
  </w:style>
  <w:style w:styleId="Style_24" w:type="paragraph">
    <w:name w:val="Header and Footer2"/>
    <w:link w:val="Style_24_ch"/>
    <w:rPr>
      <w:rFonts w:ascii="XO Thames" w:hAnsi="XO Thames"/>
    </w:rPr>
  </w:style>
  <w:style w:styleId="Style_24_ch" w:type="character">
    <w:name w:val="Header and Footer2"/>
    <w:link w:val="Style_24"/>
    <w:rPr>
      <w:rFonts w:ascii="XO Thames" w:hAnsi="XO Thames"/>
    </w:rPr>
  </w:style>
  <w:style w:styleId="Style_25" w:type="paragraph">
    <w:name w:val="WW8Num5z5"/>
    <w:link w:val="Style_25_ch"/>
    <w:rPr>
      <w:sz w:val="24"/>
    </w:rPr>
  </w:style>
  <w:style w:styleId="Style_25_ch" w:type="character">
    <w:name w:val="WW8Num5z5"/>
    <w:link w:val="Style_25"/>
    <w:rPr>
      <w:sz w:val="24"/>
    </w:rPr>
  </w:style>
  <w:style w:styleId="Style_26" w:type="paragraph">
    <w:name w:val="WW8Num5z2"/>
    <w:link w:val="Style_26_ch"/>
    <w:rPr>
      <w:sz w:val="24"/>
    </w:rPr>
  </w:style>
  <w:style w:styleId="Style_26_ch" w:type="character">
    <w:name w:val="WW8Num5z2"/>
    <w:link w:val="Style_26"/>
    <w:rPr>
      <w:sz w:val="24"/>
    </w:rPr>
  </w:style>
  <w:style w:styleId="Style_27" w:type="paragraph">
    <w:name w:val="WW8Num10z5"/>
    <w:link w:val="Style_27_ch"/>
  </w:style>
  <w:style w:styleId="Style_27_ch" w:type="character">
    <w:name w:val="WW8Num10z5"/>
    <w:link w:val="Style_27"/>
  </w:style>
  <w:style w:styleId="Style_28" w:type="paragraph">
    <w:name w:val="Гиперссылка1"/>
    <w:link w:val="Style_28_ch"/>
    <w:rPr>
      <w:color w:val="0000FF"/>
      <w:u w:val="single"/>
    </w:rPr>
  </w:style>
  <w:style w:styleId="Style_28_ch" w:type="character">
    <w:name w:val="Гиперссылка1"/>
    <w:link w:val="Style_28"/>
    <w:rPr>
      <w:color w:val="0000FF"/>
      <w:u w:val="single"/>
    </w:rPr>
  </w:style>
  <w:style w:styleId="Style_29" w:type="paragraph">
    <w:name w:val="WW8Num10z2"/>
    <w:link w:val="Style_29_ch"/>
    <w:rPr>
      <w:sz w:val="24"/>
    </w:rPr>
  </w:style>
  <w:style w:styleId="Style_29_ch" w:type="character">
    <w:name w:val="WW8Num10z2"/>
    <w:link w:val="Style_29"/>
    <w:rPr>
      <w:sz w:val="24"/>
    </w:rPr>
  </w:style>
  <w:style w:styleId="Style_30" w:type="paragraph">
    <w:name w:val="Заголовок 11"/>
    <w:link w:val="Style_30_ch"/>
    <w:rPr>
      <w:rFonts w:ascii="XO Thames" w:hAnsi="XO Thames"/>
      <w:b w:val="1"/>
      <w:sz w:val="32"/>
    </w:rPr>
  </w:style>
  <w:style w:styleId="Style_30_ch" w:type="character">
    <w:name w:val="Заголовок 11"/>
    <w:link w:val="Style_30"/>
    <w:rPr>
      <w:rFonts w:ascii="XO Thames" w:hAnsi="XO Thames"/>
      <w:b w:val="1"/>
      <w:sz w:val="32"/>
    </w:rPr>
  </w:style>
  <w:style w:styleId="Style_31" w:type="paragraph">
    <w:name w:val="toc 6"/>
    <w:basedOn w:val="Style_2"/>
    <w:link w:val="Style_31_ch"/>
    <w:uiPriority w:val="39"/>
    <w:pPr>
      <w:ind w:firstLine="0" w:left="1000"/>
    </w:pPr>
  </w:style>
  <w:style w:styleId="Style_31_ch" w:type="character">
    <w:name w:val="toc 6"/>
    <w:basedOn w:val="Style_2_ch"/>
    <w:link w:val="Style_31"/>
  </w:style>
  <w:style w:styleId="Style_32" w:type="paragraph">
    <w:name w:val="caption"/>
    <w:basedOn w:val="Style_33"/>
    <w:link w:val="Style_32_ch"/>
    <w:pPr>
      <w:spacing w:after="120" w:before="120"/>
      <w:ind/>
    </w:pPr>
    <w:rPr>
      <w:i w:val="1"/>
    </w:rPr>
  </w:style>
  <w:style w:styleId="Style_32_ch" w:type="character">
    <w:name w:val="caption"/>
    <w:basedOn w:val="Style_33_ch"/>
    <w:link w:val="Style_32"/>
    <w:rPr>
      <w:i w:val="1"/>
    </w:rPr>
  </w:style>
  <w:style w:styleId="Style_34" w:type="paragraph">
    <w:name w:val="WW8Num7z32"/>
    <w:link w:val="Style_34_ch"/>
  </w:style>
  <w:style w:styleId="Style_34_ch" w:type="character">
    <w:name w:val="WW8Num7z32"/>
    <w:link w:val="Style_34"/>
  </w:style>
  <w:style w:styleId="Style_35" w:type="paragraph">
    <w:name w:val="WW8Num4z2"/>
    <w:link w:val="Style_35_ch"/>
    <w:rPr>
      <w:sz w:val="24"/>
    </w:rPr>
  </w:style>
  <w:style w:styleId="Style_35_ch" w:type="character">
    <w:name w:val="WW8Num4z2"/>
    <w:link w:val="Style_35"/>
    <w:rPr>
      <w:sz w:val="24"/>
    </w:rPr>
  </w:style>
  <w:style w:styleId="Style_36" w:type="paragraph">
    <w:name w:val="WW8Num11z8"/>
    <w:link w:val="Style_36_ch"/>
  </w:style>
  <w:style w:styleId="Style_36_ch" w:type="character">
    <w:name w:val="WW8Num11z8"/>
    <w:link w:val="Style_36"/>
  </w:style>
  <w:style w:styleId="Style_37" w:type="paragraph">
    <w:name w:val="toc 7"/>
    <w:basedOn w:val="Style_2"/>
    <w:link w:val="Style_37_ch"/>
    <w:uiPriority w:val="39"/>
    <w:pPr>
      <w:ind w:firstLine="0" w:left="1200"/>
    </w:pPr>
  </w:style>
  <w:style w:styleId="Style_37_ch" w:type="character">
    <w:name w:val="toc 7"/>
    <w:basedOn w:val="Style_2_ch"/>
    <w:link w:val="Style_37"/>
  </w:style>
  <w:style w:styleId="Style_38" w:type="paragraph">
    <w:name w:val="WW8Num15z12"/>
    <w:link w:val="Style_38_ch"/>
  </w:style>
  <w:style w:styleId="Style_38_ch" w:type="character">
    <w:name w:val="WW8Num15z12"/>
    <w:link w:val="Style_38"/>
  </w:style>
  <w:style w:styleId="Style_39" w:type="paragraph">
    <w:name w:val="WW8Num8z2"/>
    <w:link w:val="Style_39_ch"/>
  </w:style>
  <w:style w:styleId="Style_39_ch" w:type="character">
    <w:name w:val="WW8Num8z2"/>
    <w:link w:val="Style_39"/>
  </w:style>
  <w:style w:styleId="Style_40" w:type="paragraph">
    <w:name w:val="WW8Num8z22"/>
    <w:link w:val="Style_40_ch"/>
    <w:rPr>
      <w:sz w:val="24"/>
    </w:rPr>
  </w:style>
  <w:style w:styleId="Style_40_ch" w:type="character">
    <w:name w:val="WW8Num8z22"/>
    <w:link w:val="Style_40"/>
    <w:rPr>
      <w:sz w:val="24"/>
    </w:rPr>
  </w:style>
  <w:style w:styleId="Style_41" w:type="paragraph">
    <w:name w:val="WW8Num9z52"/>
    <w:link w:val="Style_41_ch"/>
    <w:rPr>
      <w:sz w:val="24"/>
    </w:rPr>
  </w:style>
  <w:style w:styleId="Style_41_ch" w:type="character">
    <w:name w:val="WW8Num9z52"/>
    <w:link w:val="Style_41"/>
    <w:rPr>
      <w:sz w:val="24"/>
    </w:rPr>
  </w:style>
  <w:style w:styleId="Style_42" w:type="paragraph">
    <w:name w:val="WW8Num3z4"/>
    <w:link w:val="Style_42_ch"/>
    <w:rPr>
      <w:sz w:val="24"/>
    </w:rPr>
  </w:style>
  <w:style w:styleId="Style_42_ch" w:type="character">
    <w:name w:val="WW8Num3z4"/>
    <w:link w:val="Style_42"/>
    <w:rPr>
      <w:sz w:val="24"/>
    </w:rPr>
  </w:style>
  <w:style w:styleId="Style_43" w:type="paragraph">
    <w:name w:val="WW8Num13z72"/>
    <w:link w:val="Style_43_ch"/>
  </w:style>
  <w:style w:styleId="Style_43_ch" w:type="character">
    <w:name w:val="WW8Num13z72"/>
    <w:link w:val="Style_43"/>
  </w:style>
  <w:style w:styleId="Style_44" w:type="paragraph">
    <w:name w:val="WW8Num5z82"/>
    <w:link w:val="Style_44_ch"/>
  </w:style>
  <w:style w:styleId="Style_44_ch" w:type="character">
    <w:name w:val="WW8Num5z82"/>
    <w:link w:val="Style_44"/>
  </w:style>
  <w:style w:styleId="Style_45" w:type="paragraph">
    <w:name w:val="WW8Num1z62"/>
    <w:link w:val="Style_45_ch"/>
  </w:style>
  <w:style w:styleId="Style_45_ch" w:type="character">
    <w:name w:val="WW8Num1z62"/>
    <w:link w:val="Style_45"/>
  </w:style>
  <w:style w:styleId="Style_46" w:type="paragraph">
    <w:name w:val="WW8Num6z6"/>
    <w:link w:val="Style_46_ch"/>
    <w:rPr>
      <w:sz w:val="24"/>
    </w:rPr>
  </w:style>
  <w:style w:styleId="Style_46_ch" w:type="character">
    <w:name w:val="WW8Num6z6"/>
    <w:link w:val="Style_46"/>
    <w:rPr>
      <w:sz w:val="24"/>
    </w:rPr>
  </w:style>
  <w:style w:styleId="Style_47" w:type="paragraph">
    <w:name w:val="WW8Num15z7"/>
    <w:link w:val="Style_47_ch"/>
  </w:style>
  <w:style w:styleId="Style_47_ch" w:type="character">
    <w:name w:val="WW8Num15z7"/>
    <w:link w:val="Style_47"/>
  </w:style>
  <w:style w:styleId="Style_48" w:type="paragraph">
    <w:name w:val="Основной текст (2)_"/>
    <w:link w:val="Style_48_ch"/>
    <w:rPr>
      <w:sz w:val="24"/>
    </w:rPr>
  </w:style>
  <w:style w:styleId="Style_48_ch" w:type="character">
    <w:name w:val="Основной текст (2)_"/>
    <w:link w:val="Style_48"/>
    <w:rPr>
      <w:sz w:val="24"/>
    </w:rPr>
  </w:style>
  <w:style w:styleId="Style_49" w:type="paragraph">
    <w:name w:val="WW8Num15z32"/>
    <w:link w:val="Style_49_ch"/>
  </w:style>
  <w:style w:styleId="Style_49_ch" w:type="character">
    <w:name w:val="WW8Num15z32"/>
    <w:link w:val="Style_49"/>
  </w:style>
  <w:style w:styleId="Style_50" w:type="paragraph">
    <w:name w:val="WW8Num2z22"/>
    <w:link w:val="Style_50_ch"/>
    <w:rPr>
      <w:sz w:val="24"/>
    </w:rPr>
  </w:style>
  <w:style w:styleId="Style_50_ch" w:type="character">
    <w:name w:val="WW8Num2z22"/>
    <w:link w:val="Style_50"/>
    <w:rPr>
      <w:sz w:val="24"/>
    </w:rPr>
  </w:style>
  <w:style w:styleId="Style_51" w:type="paragraph">
    <w:name w:val="WW8Num4z1"/>
    <w:link w:val="Style_51_ch"/>
    <w:rPr>
      <w:sz w:val="24"/>
    </w:rPr>
  </w:style>
  <w:style w:styleId="Style_51_ch" w:type="character">
    <w:name w:val="WW8Num4z1"/>
    <w:link w:val="Style_51"/>
    <w:rPr>
      <w:sz w:val="24"/>
    </w:rPr>
  </w:style>
  <w:style w:styleId="Style_52" w:type="paragraph">
    <w:name w:val="WW8Num2z02"/>
    <w:link w:val="Style_52_ch"/>
    <w:rPr>
      <w:sz w:val="24"/>
    </w:rPr>
  </w:style>
  <w:style w:styleId="Style_52_ch" w:type="character">
    <w:name w:val="WW8Num2z02"/>
    <w:link w:val="Style_52"/>
    <w:rPr>
      <w:sz w:val="24"/>
    </w:rPr>
  </w:style>
  <w:style w:styleId="Style_53" w:type="paragraph">
    <w:name w:val="WW8Num4z82"/>
    <w:link w:val="Style_53_ch"/>
  </w:style>
  <w:style w:styleId="Style_53_ch" w:type="character">
    <w:name w:val="WW8Num4z82"/>
    <w:link w:val="Style_53"/>
  </w:style>
  <w:style w:styleId="Style_54" w:type="paragraph">
    <w:name w:val="WW8Num6z4"/>
    <w:link w:val="Style_54_ch"/>
  </w:style>
  <w:style w:styleId="Style_54_ch" w:type="character">
    <w:name w:val="WW8Num6z4"/>
    <w:link w:val="Style_54"/>
  </w:style>
  <w:style w:styleId="Style_55" w:type="paragraph">
    <w:name w:val="WW8Num7z82"/>
    <w:link w:val="Style_55_ch"/>
    <w:rPr>
      <w:sz w:val="24"/>
    </w:rPr>
  </w:style>
  <w:style w:styleId="Style_55_ch" w:type="character">
    <w:name w:val="WW8Num7z82"/>
    <w:link w:val="Style_55"/>
    <w:rPr>
      <w:sz w:val="24"/>
    </w:rPr>
  </w:style>
  <w:style w:styleId="Style_56" w:type="paragraph">
    <w:name w:val="WW8Num7z52"/>
    <w:link w:val="Style_56_ch"/>
  </w:style>
  <w:style w:styleId="Style_56_ch" w:type="character">
    <w:name w:val="WW8Num7z52"/>
    <w:link w:val="Style_56"/>
  </w:style>
  <w:style w:styleId="Style_57" w:type="paragraph">
    <w:name w:val="WW8Num10z0"/>
    <w:link w:val="Style_57_ch"/>
    <w:rPr>
      <w:sz w:val="24"/>
    </w:rPr>
  </w:style>
  <w:style w:styleId="Style_57_ch" w:type="character">
    <w:name w:val="WW8Num10z0"/>
    <w:link w:val="Style_57"/>
    <w:rPr>
      <w:sz w:val="24"/>
    </w:rPr>
  </w:style>
  <w:style w:styleId="Style_58" w:type="paragraph">
    <w:name w:val="WW8Num4z72"/>
    <w:link w:val="Style_58_ch"/>
  </w:style>
  <w:style w:styleId="Style_58_ch" w:type="character">
    <w:name w:val="WW8Num4z72"/>
    <w:link w:val="Style_58"/>
  </w:style>
  <w:style w:styleId="Style_59" w:type="paragraph">
    <w:name w:val="heading 3"/>
    <w:link w:val="Style_59_ch"/>
    <w:uiPriority w:val="9"/>
    <w:qFormat/>
    <w:pPr>
      <w:ind/>
      <w:outlineLvl w:val="2"/>
    </w:pPr>
    <w:rPr>
      <w:rFonts w:ascii="XO Thames" w:hAnsi="XO Thames"/>
      <w:b w:val="1"/>
      <w:i w:val="1"/>
    </w:rPr>
  </w:style>
  <w:style w:styleId="Style_59_ch" w:type="character">
    <w:name w:val="heading 3"/>
    <w:link w:val="Style_59"/>
    <w:rPr>
      <w:rFonts w:ascii="XO Thames" w:hAnsi="XO Thames"/>
      <w:b w:val="1"/>
      <w:i w:val="1"/>
    </w:rPr>
  </w:style>
  <w:style w:styleId="Style_60" w:type="paragraph">
    <w:name w:val="WW8Num6z1"/>
    <w:link w:val="Style_60_ch"/>
  </w:style>
  <w:style w:styleId="Style_60_ch" w:type="character">
    <w:name w:val="WW8Num6z1"/>
    <w:link w:val="Style_60"/>
  </w:style>
  <w:style w:styleId="Style_61" w:type="paragraph">
    <w:name w:val="WW8Num2z0"/>
    <w:link w:val="Style_61_ch"/>
    <w:rPr>
      <w:sz w:val="24"/>
    </w:rPr>
  </w:style>
  <w:style w:styleId="Style_61_ch" w:type="character">
    <w:name w:val="WW8Num2z0"/>
    <w:link w:val="Style_61"/>
    <w:rPr>
      <w:sz w:val="24"/>
    </w:rPr>
  </w:style>
  <w:style w:styleId="Style_62" w:type="paragraph">
    <w:name w:val="WW8Num9z5"/>
    <w:link w:val="Style_62_ch"/>
  </w:style>
  <w:style w:styleId="Style_62_ch" w:type="character">
    <w:name w:val="WW8Num9z5"/>
    <w:link w:val="Style_62"/>
  </w:style>
  <w:style w:styleId="Style_63" w:type="paragraph">
    <w:name w:val="Название объекта1"/>
    <w:basedOn w:val="Style_64"/>
    <w:link w:val="Style_63_ch"/>
    <w:rPr>
      <w:rFonts w:ascii="Times New Roman" w:hAnsi="Times New Roman"/>
      <w:i w:val="1"/>
      <w:color w:val="000000"/>
      <w:spacing w:val="0"/>
      <w:sz w:val="24"/>
    </w:rPr>
  </w:style>
  <w:style w:styleId="Style_63_ch" w:type="character">
    <w:name w:val="Название объекта1"/>
    <w:basedOn w:val="Style_64_ch"/>
    <w:link w:val="Style_63"/>
    <w:rPr>
      <w:rFonts w:ascii="Times New Roman" w:hAnsi="Times New Roman"/>
      <w:i w:val="1"/>
      <w:color w:val="000000"/>
      <w:spacing w:val="0"/>
      <w:sz w:val="24"/>
    </w:rPr>
  </w:style>
  <w:style w:styleId="Style_65" w:type="paragraph">
    <w:name w:val="WW8Num8z82"/>
    <w:link w:val="Style_65_ch"/>
  </w:style>
  <w:style w:styleId="Style_65_ch" w:type="character">
    <w:name w:val="WW8Num8z82"/>
    <w:link w:val="Style_65"/>
  </w:style>
  <w:style w:styleId="Style_66" w:type="paragraph">
    <w:name w:val="WW8Num3z12"/>
    <w:link w:val="Style_66_ch"/>
  </w:style>
  <w:style w:styleId="Style_66_ch" w:type="character">
    <w:name w:val="WW8Num3z12"/>
    <w:link w:val="Style_66"/>
  </w:style>
  <w:style w:styleId="Style_67" w:type="paragraph">
    <w:name w:val="WW8Num1z1"/>
    <w:link w:val="Style_67_ch"/>
    <w:rPr>
      <w:sz w:val="24"/>
    </w:rPr>
  </w:style>
  <w:style w:styleId="Style_67_ch" w:type="character">
    <w:name w:val="WW8Num1z1"/>
    <w:link w:val="Style_67"/>
    <w:rPr>
      <w:sz w:val="24"/>
    </w:rPr>
  </w:style>
  <w:style w:styleId="Style_68" w:type="paragraph">
    <w:name w:val="WW8Num4z4"/>
    <w:link w:val="Style_68_ch"/>
    <w:rPr>
      <w:sz w:val="24"/>
    </w:rPr>
  </w:style>
  <w:style w:styleId="Style_68_ch" w:type="character">
    <w:name w:val="WW8Num4z4"/>
    <w:link w:val="Style_68"/>
    <w:rPr>
      <w:sz w:val="24"/>
    </w:rPr>
  </w:style>
  <w:style w:styleId="Style_69" w:type="paragraph">
    <w:name w:val="WW8Num6z7"/>
    <w:link w:val="Style_69_ch"/>
  </w:style>
  <w:style w:styleId="Style_69_ch" w:type="character">
    <w:name w:val="WW8Num6z7"/>
    <w:link w:val="Style_69"/>
  </w:style>
  <w:style w:styleId="Style_70" w:type="paragraph">
    <w:name w:val="WW8Num9z12"/>
    <w:link w:val="Style_70_ch"/>
  </w:style>
  <w:style w:styleId="Style_70_ch" w:type="character">
    <w:name w:val="WW8Num9z12"/>
    <w:link w:val="Style_70"/>
  </w:style>
  <w:style w:styleId="Style_71" w:type="paragraph">
    <w:name w:val="WW8Num4z52"/>
    <w:link w:val="Style_71_ch"/>
    <w:rPr>
      <w:sz w:val="24"/>
    </w:rPr>
  </w:style>
  <w:style w:styleId="Style_71_ch" w:type="character">
    <w:name w:val="WW8Num4z52"/>
    <w:link w:val="Style_71"/>
    <w:rPr>
      <w:sz w:val="24"/>
    </w:rPr>
  </w:style>
  <w:style w:styleId="Style_72" w:type="paragraph">
    <w:name w:val="WW8Num13z8"/>
    <w:link w:val="Style_72_ch"/>
    <w:rPr>
      <w:sz w:val="24"/>
    </w:rPr>
  </w:style>
  <w:style w:styleId="Style_72_ch" w:type="character">
    <w:name w:val="WW8Num13z8"/>
    <w:link w:val="Style_72"/>
    <w:rPr>
      <w:sz w:val="24"/>
    </w:rPr>
  </w:style>
  <w:style w:styleId="Style_73" w:type="paragraph">
    <w:name w:val="WW8Num6z8"/>
    <w:link w:val="Style_73_ch"/>
    <w:rPr>
      <w:sz w:val="24"/>
    </w:rPr>
  </w:style>
  <w:style w:styleId="Style_73_ch" w:type="character">
    <w:name w:val="WW8Num6z8"/>
    <w:link w:val="Style_73"/>
    <w:rPr>
      <w:sz w:val="24"/>
    </w:rPr>
  </w:style>
  <w:style w:styleId="Style_74" w:type="paragraph">
    <w:name w:val="WW8Num2z82"/>
    <w:link w:val="Style_74_ch"/>
    <w:rPr>
      <w:sz w:val="24"/>
    </w:rPr>
  </w:style>
  <w:style w:styleId="Style_74_ch" w:type="character">
    <w:name w:val="WW8Num2z82"/>
    <w:link w:val="Style_74"/>
    <w:rPr>
      <w:sz w:val="24"/>
    </w:rPr>
  </w:style>
  <w:style w:styleId="Style_75" w:type="paragraph">
    <w:name w:val="WW8Num5z4"/>
    <w:link w:val="Style_75_ch"/>
    <w:rPr>
      <w:sz w:val="24"/>
    </w:rPr>
  </w:style>
  <w:style w:styleId="Style_75_ch" w:type="character">
    <w:name w:val="WW8Num5z4"/>
    <w:link w:val="Style_75"/>
    <w:rPr>
      <w:sz w:val="24"/>
    </w:rPr>
  </w:style>
  <w:style w:styleId="Style_76" w:type="paragraph">
    <w:name w:val="WW8Num13z52"/>
    <w:link w:val="Style_76_ch"/>
    <w:rPr>
      <w:sz w:val="24"/>
    </w:rPr>
  </w:style>
  <w:style w:styleId="Style_76_ch" w:type="character">
    <w:name w:val="WW8Num13z52"/>
    <w:link w:val="Style_76"/>
    <w:rPr>
      <w:sz w:val="24"/>
    </w:rPr>
  </w:style>
  <w:style w:styleId="Style_77" w:type="paragraph">
    <w:name w:val="Название объекта2"/>
    <w:basedOn w:val="Style_33"/>
    <w:link w:val="Style_77_ch"/>
    <w:rPr>
      <w:rFonts w:ascii="Times New Roman" w:hAnsi="Times New Roman"/>
      <w:i w:val="1"/>
      <w:color w:val="000000"/>
      <w:sz w:val="24"/>
    </w:rPr>
  </w:style>
  <w:style w:styleId="Style_77_ch" w:type="character">
    <w:name w:val="Название объекта2"/>
    <w:basedOn w:val="Style_33_ch"/>
    <w:link w:val="Style_77"/>
    <w:rPr>
      <w:rFonts w:ascii="Times New Roman" w:hAnsi="Times New Roman"/>
      <w:i w:val="1"/>
      <w:color w:val="000000"/>
      <w:sz w:val="24"/>
    </w:rPr>
  </w:style>
  <w:style w:styleId="Style_78" w:type="paragraph">
    <w:name w:val="WW8Num16z02"/>
    <w:link w:val="Style_78_ch"/>
    <w:rPr>
      <w:sz w:val="24"/>
    </w:rPr>
  </w:style>
  <w:style w:styleId="Style_78_ch" w:type="character">
    <w:name w:val="WW8Num16z02"/>
    <w:link w:val="Style_78"/>
    <w:rPr>
      <w:sz w:val="24"/>
    </w:rPr>
  </w:style>
  <w:style w:styleId="Style_79" w:type="paragraph">
    <w:name w:val="WW8Num8z32"/>
    <w:link w:val="Style_79_ch"/>
  </w:style>
  <w:style w:styleId="Style_79_ch" w:type="character">
    <w:name w:val="WW8Num8z32"/>
    <w:link w:val="Style_79"/>
  </w:style>
  <w:style w:styleId="Style_80" w:type="paragraph">
    <w:name w:val="WW8Num5z0"/>
    <w:link w:val="Style_80_ch"/>
    <w:rPr>
      <w:sz w:val="24"/>
    </w:rPr>
  </w:style>
  <w:style w:styleId="Style_80_ch" w:type="character">
    <w:name w:val="WW8Num5z0"/>
    <w:link w:val="Style_80"/>
    <w:rPr>
      <w:sz w:val="24"/>
    </w:rPr>
  </w:style>
  <w:style w:styleId="Style_81" w:type="paragraph">
    <w:name w:val="WW8Num6z72"/>
    <w:link w:val="Style_81_ch"/>
    <w:rPr>
      <w:sz w:val="24"/>
    </w:rPr>
  </w:style>
  <w:style w:styleId="Style_81_ch" w:type="character">
    <w:name w:val="WW8Num6z72"/>
    <w:link w:val="Style_81"/>
    <w:rPr>
      <w:sz w:val="24"/>
    </w:rPr>
  </w:style>
  <w:style w:styleId="Style_82" w:type="paragraph">
    <w:name w:val="WW8Num7z6"/>
    <w:link w:val="Style_82_ch"/>
    <w:rPr>
      <w:sz w:val="24"/>
    </w:rPr>
  </w:style>
  <w:style w:styleId="Style_82_ch" w:type="character">
    <w:name w:val="WW8Num7z6"/>
    <w:link w:val="Style_82"/>
    <w:rPr>
      <w:sz w:val="24"/>
    </w:rPr>
  </w:style>
  <w:style w:styleId="Style_83" w:type="paragraph">
    <w:name w:val="WW8Num12z3"/>
    <w:link w:val="Style_83_ch"/>
  </w:style>
  <w:style w:styleId="Style_83_ch" w:type="character">
    <w:name w:val="WW8Num12z3"/>
    <w:link w:val="Style_83"/>
  </w:style>
  <w:style w:styleId="Style_84" w:type="paragraph">
    <w:name w:val="WW8Num4z22"/>
    <w:link w:val="Style_84_ch"/>
  </w:style>
  <w:style w:styleId="Style_84_ch" w:type="character">
    <w:name w:val="WW8Num4z22"/>
    <w:link w:val="Style_84"/>
  </w:style>
  <w:style w:styleId="Style_85" w:type="paragraph">
    <w:name w:val="WW8Num14z4"/>
    <w:link w:val="Style_85_ch"/>
  </w:style>
  <w:style w:styleId="Style_85_ch" w:type="character">
    <w:name w:val="WW8Num14z4"/>
    <w:link w:val="Style_85"/>
  </w:style>
  <w:style w:styleId="Style_86" w:type="paragraph">
    <w:name w:val="WW8Num14z62"/>
    <w:link w:val="Style_86_ch"/>
    <w:rPr>
      <w:sz w:val="24"/>
    </w:rPr>
  </w:style>
  <w:style w:styleId="Style_86_ch" w:type="character">
    <w:name w:val="WW8Num14z62"/>
    <w:link w:val="Style_86"/>
    <w:rPr>
      <w:sz w:val="24"/>
    </w:rPr>
  </w:style>
  <w:style w:styleId="Style_87" w:type="paragraph">
    <w:name w:val="WW8Num8z0"/>
    <w:link w:val="Style_87_ch"/>
    <w:rPr>
      <w:sz w:val="24"/>
    </w:rPr>
  </w:style>
  <w:style w:styleId="Style_87_ch" w:type="character">
    <w:name w:val="WW8Num8z0"/>
    <w:link w:val="Style_87"/>
    <w:rPr>
      <w:sz w:val="24"/>
    </w:rPr>
  </w:style>
  <w:style w:styleId="Style_88" w:type="paragraph">
    <w:name w:val="Интернет-ссылка"/>
    <w:link w:val="Style_88_ch"/>
    <w:rPr>
      <w:color w:val="0000FF"/>
      <w:u w:val="single"/>
    </w:rPr>
  </w:style>
  <w:style w:styleId="Style_88_ch" w:type="character">
    <w:name w:val="Интернет-ссылка"/>
    <w:link w:val="Style_88"/>
    <w:rPr>
      <w:color w:val="0000FF"/>
      <w:u w:val="single"/>
    </w:rPr>
  </w:style>
  <w:style w:styleId="Style_89" w:type="paragraph">
    <w:name w:val="WW8Num5z8"/>
    <w:link w:val="Style_89_ch"/>
    <w:rPr>
      <w:sz w:val="24"/>
    </w:rPr>
  </w:style>
  <w:style w:styleId="Style_89_ch" w:type="character">
    <w:name w:val="WW8Num5z8"/>
    <w:link w:val="Style_89"/>
    <w:rPr>
      <w:sz w:val="24"/>
    </w:rPr>
  </w:style>
  <w:style w:styleId="Style_90" w:type="paragraph">
    <w:name w:val="WW8Num10z22"/>
    <w:link w:val="Style_90_ch"/>
  </w:style>
  <w:style w:styleId="Style_90_ch" w:type="character">
    <w:name w:val="WW8Num10z22"/>
    <w:link w:val="Style_90"/>
  </w:style>
  <w:style w:styleId="Style_91" w:type="paragraph">
    <w:name w:val="Основной текст (2)2"/>
    <w:link w:val="Style_91_ch"/>
    <w:rPr>
      <w:sz w:val="24"/>
      <w:u w:val="single"/>
    </w:rPr>
  </w:style>
  <w:style w:styleId="Style_91_ch" w:type="character">
    <w:name w:val="Основной текст (2)2"/>
    <w:link w:val="Style_91"/>
    <w:rPr>
      <w:sz w:val="24"/>
      <w:u w:val="single"/>
    </w:rPr>
  </w:style>
  <w:style w:styleId="Style_92" w:type="paragraph">
    <w:name w:val="WW8Num14z12"/>
    <w:link w:val="Style_92_ch"/>
    <w:rPr>
      <w:sz w:val="24"/>
    </w:rPr>
  </w:style>
  <w:style w:styleId="Style_92_ch" w:type="character">
    <w:name w:val="WW8Num14z12"/>
    <w:link w:val="Style_92"/>
    <w:rPr>
      <w:sz w:val="24"/>
    </w:rPr>
  </w:style>
  <w:style w:styleId="Style_93" w:type="paragraph">
    <w:name w:val="WW8Num14z82"/>
    <w:link w:val="Style_93_ch"/>
  </w:style>
  <w:style w:styleId="Style_93_ch" w:type="character">
    <w:name w:val="WW8Num14z82"/>
    <w:link w:val="Style_93"/>
  </w:style>
  <w:style w:styleId="Style_94" w:type="paragraph">
    <w:name w:val="Contents 4"/>
    <w:link w:val="Style_94_ch"/>
  </w:style>
  <w:style w:styleId="Style_94_ch" w:type="character">
    <w:name w:val="Contents 4"/>
    <w:link w:val="Style_94"/>
  </w:style>
  <w:style w:styleId="Style_95" w:type="paragraph">
    <w:name w:val="WW8Num4z0"/>
    <w:link w:val="Style_95_ch"/>
  </w:style>
  <w:style w:styleId="Style_95_ch" w:type="character">
    <w:name w:val="WW8Num4z0"/>
    <w:link w:val="Style_95"/>
  </w:style>
  <w:style w:styleId="Style_96" w:type="paragraph">
    <w:name w:val="WW8Num12z2"/>
    <w:link w:val="Style_96_ch"/>
    <w:rPr>
      <w:sz w:val="24"/>
    </w:rPr>
  </w:style>
  <w:style w:styleId="Style_96_ch" w:type="character">
    <w:name w:val="WW8Num12z2"/>
    <w:link w:val="Style_96"/>
    <w:rPr>
      <w:sz w:val="24"/>
    </w:rPr>
  </w:style>
  <w:style w:styleId="Style_97" w:type="paragraph">
    <w:name w:val="WW8Num10z3"/>
    <w:link w:val="Style_97_ch"/>
    <w:rPr>
      <w:sz w:val="24"/>
    </w:rPr>
  </w:style>
  <w:style w:styleId="Style_97_ch" w:type="character">
    <w:name w:val="WW8Num10z3"/>
    <w:link w:val="Style_97"/>
    <w:rPr>
      <w:sz w:val="24"/>
    </w:rPr>
  </w:style>
  <w:style w:styleId="Style_98" w:type="paragraph">
    <w:name w:val="WW8Num11z7"/>
    <w:link w:val="Style_98_ch"/>
    <w:rPr>
      <w:sz w:val="24"/>
    </w:rPr>
  </w:style>
  <w:style w:styleId="Style_98_ch" w:type="character">
    <w:name w:val="WW8Num11z7"/>
    <w:link w:val="Style_98"/>
    <w:rPr>
      <w:sz w:val="24"/>
    </w:rPr>
  </w:style>
  <w:style w:styleId="Style_99" w:type="paragraph">
    <w:name w:val="Основной текст (2) + Интервал 1 pt"/>
    <w:link w:val="Style_99_ch"/>
    <w:rPr>
      <w:spacing w:val="30"/>
      <w:sz w:val="24"/>
      <w:u w:val="single"/>
    </w:rPr>
  </w:style>
  <w:style w:styleId="Style_99_ch" w:type="character">
    <w:name w:val="Основной текст (2) + Интервал 1 pt"/>
    <w:link w:val="Style_99"/>
    <w:rPr>
      <w:spacing w:val="30"/>
      <w:sz w:val="24"/>
      <w:u w:val="single"/>
    </w:rPr>
  </w:style>
  <w:style w:styleId="Style_100" w:type="paragraph">
    <w:name w:val="WW8Num3z3"/>
    <w:link w:val="Style_100_ch"/>
    <w:rPr>
      <w:sz w:val="24"/>
    </w:rPr>
  </w:style>
  <w:style w:styleId="Style_100_ch" w:type="character">
    <w:name w:val="WW8Num3z3"/>
    <w:link w:val="Style_100"/>
    <w:rPr>
      <w:sz w:val="24"/>
    </w:rPr>
  </w:style>
  <w:style w:styleId="Style_101" w:type="paragraph">
    <w:name w:val="List Paragraph"/>
    <w:basedOn w:val="Style_2"/>
    <w:link w:val="Style_101_ch"/>
    <w:pPr>
      <w:ind w:firstLine="0" w:left="720"/>
      <w:contextualSpacing w:val="1"/>
    </w:pPr>
  </w:style>
  <w:style w:styleId="Style_101_ch" w:type="character">
    <w:name w:val="List Paragraph"/>
    <w:basedOn w:val="Style_2_ch"/>
    <w:link w:val="Style_101"/>
  </w:style>
  <w:style w:styleId="Style_102" w:type="paragraph">
    <w:name w:val="WW8Num3z82"/>
    <w:link w:val="Style_102_ch"/>
    <w:rPr>
      <w:sz w:val="24"/>
    </w:rPr>
  </w:style>
  <w:style w:styleId="Style_102_ch" w:type="character">
    <w:name w:val="WW8Num3z82"/>
    <w:link w:val="Style_102"/>
    <w:rPr>
      <w:sz w:val="24"/>
    </w:rPr>
  </w:style>
  <w:style w:styleId="Style_103" w:type="paragraph">
    <w:name w:val="WW8Num5z02"/>
    <w:link w:val="Style_103_ch"/>
  </w:style>
  <w:style w:styleId="Style_103_ch" w:type="character">
    <w:name w:val="WW8Num5z02"/>
    <w:link w:val="Style_103"/>
  </w:style>
  <w:style w:styleId="Style_104" w:type="paragraph">
    <w:name w:val="WW8Num3z72"/>
    <w:link w:val="Style_104_ch"/>
  </w:style>
  <w:style w:styleId="Style_104_ch" w:type="character">
    <w:name w:val="WW8Num3z72"/>
    <w:link w:val="Style_104"/>
  </w:style>
  <w:style w:styleId="Style_105" w:type="paragraph">
    <w:name w:val="WW8Num15z62"/>
    <w:link w:val="Style_105_ch"/>
  </w:style>
  <w:style w:styleId="Style_105_ch" w:type="character">
    <w:name w:val="WW8Num15z62"/>
    <w:link w:val="Style_105"/>
  </w:style>
  <w:style w:styleId="Style_106" w:type="paragraph">
    <w:name w:val="WW8Num5z6"/>
    <w:link w:val="Style_106_ch"/>
    <w:rPr>
      <w:sz w:val="24"/>
    </w:rPr>
  </w:style>
  <w:style w:styleId="Style_106_ch" w:type="character">
    <w:name w:val="WW8Num5z6"/>
    <w:link w:val="Style_106"/>
    <w:rPr>
      <w:sz w:val="24"/>
    </w:rPr>
  </w:style>
  <w:style w:styleId="Style_107" w:type="paragraph">
    <w:name w:val="ConsPlusNormal2"/>
    <w:link w:val="Style_107_ch"/>
    <w:pPr>
      <w:widowControl w:val="0"/>
      <w:ind/>
    </w:pPr>
    <w:rPr>
      <w:rFonts w:ascii="Arial" w:hAnsi="Arial"/>
    </w:rPr>
  </w:style>
  <w:style w:styleId="Style_107_ch" w:type="character">
    <w:name w:val="ConsPlusNormal2"/>
    <w:link w:val="Style_107"/>
    <w:rPr>
      <w:rFonts w:ascii="Arial" w:hAnsi="Arial"/>
    </w:rPr>
  </w:style>
  <w:style w:styleId="Style_108" w:type="paragraph">
    <w:name w:val="WW8Num3z22"/>
    <w:link w:val="Style_108_ch"/>
    <w:rPr>
      <w:sz w:val="24"/>
    </w:rPr>
  </w:style>
  <w:style w:styleId="Style_108_ch" w:type="character">
    <w:name w:val="WW8Num3z22"/>
    <w:link w:val="Style_108"/>
    <w:rPr>
      <w:sz w:val="24"/>
    </w:rPr>
  </w:style>
  <w:style w:styleId="Style_109" w:type="paragraph">
    <w:name w:val="WW8Num15z5"/>
    <w:link w:val="Style_109_ch"/>
    <w:rPr>
      <w:sz w:val="24"/>
    </w:rPr>
  </w:style>
  <w:style w:styleId="Style_109_ch" w:type="character">
    <w:name w:val="WW8Num15z5"/>
    <w:link w:val="Style_109"/>
    <w:rPr>
      <w:sz w:val="24"/>
    </w:rPr>
  </w:style>
  <w:style w:styleId="Style_110" w:type="paragraph">
    <w:name w:val="WW8Num15z0"/>
    <w:link w:val="Style_110_ch"/>
    <w:rPr>
      <w:sz w:val="24"/>
    </w:rPr>
  </w:style>
  <w:style w:styleId="Style_110_ch" w:type="character">
    <w:name w:val="WW8Num15z0"/>
    <w:link w:val="Style_110"/>
    <w:rPr>
      <w:sz w:val="24"/>
    </w:rPr>
  </w:style>
  <w:style w:styleId="Style_111" w:type="paragraph">
    <w:name w:val="WW8Num12z82"/>
    <w:link w:val="Style_111_ch"/>
  </w:style>
  <w:style w:styleId="Style_111_ch" w:type="character">
    <w:name w:val="WW8Num12z82"/>
    <w:link w:val="Style_111"/>
  </w:style>
  <w:style w:styleId="Style_112" w:type="paragraph">
    <w:name w:val="WW8Num6z22"/>
    <w:link w:val="Style_112_ch"/>
    <w:rPr>
      <w:sz w:val="24"/>
    </w:rPr>
  </w:style>
  <w:style w:styleId="Style_112_ch" w:type="character">
    <w:name w:val="WW8Num6z22"/>
    <w:link w:val="Style_112"/>
    <w:rPr>
      <w:sz w:val="24"/>
    </w:rPr>
  </w:style>
  <w:style w:styleId="Style_113" w:type="paragraph">
    <w:name w:val="WW8Num4z02"/>
    <w:link w:val="Style_113_ch"/>
    <w:rPr>
      <w:sz w:val="24"/>
    </w:rPr>
  </w:style>
  <w:style w:styleId="Style_113_ch" w:type="character">
    <w:name w:val="WW8Num4z02"/>
    <w:link w:val="Style_113"/>
    <w:rPr>
      <w:sz w:val="24"/>
    </w:rPr>
  </w:style>
  <w:style w:styleId="Style_114" w:type="paragraph">
    <w:name w:val="WW8Num5z12"/>
    <w:link w:val="Style_114_ch"/>
  </w:style>
  <w:style w:styleId="Style_114_ch" w:type="character">
    <w:name w:val="WW8Num5z12"/>
    <w:link w:val="Style_114"/>
  </w:style>
  <w:style w:styleId="Style_115" w:type="paragraph">
    <w:name w:val="WW8Num11z62"/>
    <w:link w:val="Style_115_ch"/>
  </w:style>
  <w:style w:styleId="Style_115_ch" w:type="character">
    <w:name w:val="WW8Num11z62"/>
    <w:link w:val="Style_115"/>
  </w:style>
  <w:style w:styleId="Style_116" w:type="paragraph">
    <w:name w:val="WW8Num11z22"/>
    <w:link w:val="Style_116_ch"/>
    <w:rPr>
      <w:sz w:val="24"/>
    </w:rPr>
  </w:style>
  <w:style w:styleId="Style_116_ch" w:type="character">
    <w:name w:val="WW8Num11z22"/>
    <w:link w:val="Style_116"/>
    <w:rPr>
      <w:sz w:val="24"/>
    </w:rPr>
  </w:style>
  <w:style w:styleId="Style_117" w:type="paragraph">
    <w:name w:val="WW8Num12z32"/>
    <w:link w:val="Style_117_ch"/>
    <w:rPr>
      <w:sz w:val="24"/>
    </w:rPr>
  </w:style>
  <w:style w:styleId="Style_117_ch" w:type="character">
    <w:name w:val="WW8Num12z32"/>
    <w:link w:val="Style_117"/>
    <w:rPr>
      <w:sz w:val="24"/>
    </w:rPr>
  </w:style>
  <w:style w:styleId="Style_118" w:type="paragraph">
    <w:name w:val="WW8Num2z8"/>
    <w:link w:val="Style_118_ch"/>
  </w:style>
  <w:style w:styleId="Style_118_ch" w:type="character">
    <w:name w:val="WW8Num2z8"/>
    <w:link w:val="Style_118"/>
  </w:style>
  <w:style w:styleId="Style_119" w:type="paragraph">
    <w:name w:val="Основной текст (2)_2"/>
    <w:link w:val="Style_119_ch"/>
  </w:style>
  <w:style w:styleId="Style_119_ch" w:type="character">
    <w:name w:val="Основной текст (2)_2"/>
    <w:link w:val="Style_119"/>
  </w:style>
  <w:style w:styleId="Style_120" w:type="paragraph">
    <w:name w:val="Contents 7"/>
    <w:link w:val="Style_120_ch"/>
  </w:style>
  <w:style w:styleId="Style_120_ch" w:type="character">
    <w:name w:val="Contents 7"/>
    <w:link w:val="Style_120"/>
  </w:style>
  <w:style w:styleId="Style_121" w:type="paragraph">
    <w:name w:val="WW8Num5z22"/>
    <w:link w:val="Style_121_ch"/>
  </w:style>
  <w:style w:styleId="Style_121_ch" w:type="character">
    <w:name w:val="WW8Num5z22"/>
    <w:link w:val="Style_121"/>
  </w:style>
  <w:style w:styleId="Style_122" w:type="paragraph">
    <w:name w:val="Contents 1"/>
    <w:link w:val="Style_122_ch"/>
    <w:rPr>
      <w:rFonts w:ascii="XO Thames" w:hAnsi="XO Thames"/>
      <w:b w:val="1"/>
    </w:rPr>
  </w:style>
  <w:style w:styleId="Style_122_ch" w:type="character">
    <w:name w:val="Contents 1"/>
    <w:link w:val="Style_122"/>
    <w:rPr>
      <w:rFonts w:ascii="XO Thames" w:hAnsi="XO Thames"/>
      <w:b w:val="1"/>
    </w:rPr>
  </w:style>
  <w:style w:styleId="Style_123" w:type="paragraph">
    <w:name w:val="WW8Num5z3"/>
    <w:link w:val="Style_123_ch"/>
  </w:style>
  <w:style w:styleId="Style_123_ch" w:type="character">
    <w:name w:val="WW8Num5z3"/>
    <w:link w:val="Style_123"/>
  </w:style>
  <w:style w:styleId="Style_124" w:type="paragraph">
    <w:name w:val="WW8Num3z62"/>
    <w:link w:val="Style_124_ch"/>
  </w:style>
  <w:style w:styleId="Style_124_ch" w:type="character">
    <w:name w:val="WW8Num3z62"/>
    <w:link w:val="Style_124"/>
  </w:style>
  <w:style w:styleId="Style_125" w:type="paragraph">
    <w:name w:val="WW8Num16z3"/>
    <w:link w:val="Style_125_ch"/>
    <w:rPr>
      <w:sz w:val="24"/>
    </w:rPr>
  </w:style>
  <w:style w:styleId="Style_125_ch" w:type="character">
    <w:name w:val="WW8Num16z3"/>
    <w:link w:val="Style_125"/>
    <w:rPr>
      <w:sz w:val="24"/>
    </w:rPr>
  </w:style>
  <w:style w:styleId="Style_126" w:type="paragraph">
    <w:name w:val="WW8Num12z0"/>
    <w:link w:val="Style_126_ch"/>
    <w:rPr>
      <w:sz w:val="24"/>
    </w:rPr>
  </w:style>
  <w:style w:styleId="Style_126_ch" w:type="character">
    <w:name w:val="WW8Num12z0"/>
    <w:link w:val="Style_126"/>
    <w:rPr>
      <w:sz w:val="24"/>
    </w:rPr>
  </w:style>
  <w:style w:styleId="Style_127" w:type="paragraph">
    <w:name w:val="WW8Num16z2"/>
    <w:link w:val="Style_127_ch"/>
  </w:style>
  <w:style w:styleId="Style_127_ch" w:type="character">
    <w:name w:val="WW8Num16z2"/>
    <w:link w:val="Style_127"/>
  </w:style>
  <w:style w:styleId="Style_128" w:type="paragraph">
    <w:name w:val="WW8Num3z42"/>
    <w:link w:val="Style_128_ch"/>
  </w:style>
  <w:style w:styleId="Style_128_ch" w:type="character">
    <w:name w:val="WW8Num3z42"/>
    <w:link w:val="Style_128"/>
  </w:style>
  <w:style w:styleId="Style_129" w:type="paragraph">
    <w:name w:val="WW8Num6z42"/>
    <w:link w:val="Style_129_ch"/>
    <w:rPr>
      <w:sz w:val="24"/>
    </w:rPr>
  </w:style>
  <w:style w:styleId="Style_129_ch" w:type="character">
    <w:name w:val="WW8Num6z42"/>
    <w:link w:val="Style_129"/>
    <w:rPr>
      <w:sz w:val="24"/>
    </w:rPr>
  </w:style>
  <w:style w:styleId="Style_130" w:type="paragraph">
    <w:name w:val="WW8Num11z02"/>
    <w:link w:val="Style_130_ch"/>
    <w:rPr>
      <w:sz w:val="24"/>
    </w:rPr>
  </w:style>
  <w:style w:styleId="Style_130_ch" w:type="character">
    <w:name w:val="WW8Num11z02"/>
    <w:link w:val="Style_130"/>
    <w:rPr>
      <w:sz w:val="24"/>
    </w:rPr>
  </w:style>
  <w:style w:styleId="Style_131" w:type="paragraph">
    <w:name w:val="WW8Num8z4"/>
    <w:link w:val="Style_131_ch"/>
  </w:style>
  <w:style w:styleId="Style_131_ch" w:type="character">
    <w:name w:val="WW8Num8z4"/>
    <w:link w:val="Style_131"/>
  </w:style>
  <w:style w:styleId="Style_132" w:type="paragraph">
    <w:name w:val="WW8Num9z82"/>
    <w:link w:val="Style_132_ch"/>
    <w:rPr>
      <w:sz w:val="24"/>
    </w:rPr>
  </w:style>
  <w:style w:styleId="Style_132_ch" w:type="character">
    <w:name w:val="WW8Num9z82"/>
    <w:link w:val="Style_132"/>
    <w:rPr>
      <w:sz w:val="24"/>
    </w:rPr>
  </w:style>
  <w:style w:styleId="Style_133" w:type="paragraph">
    <w:name w:val="WW8Num14z32"/>
    <w:link w:val="Style_133_ch"/>
    <w:rPr>
      <w:sz w:val="24"/>
    </w:rPr>
  </w:style>
  <w:style w:styleId="Style_133_ch" w:type="character">
    <w:name w:val="WW8Num14z32"/>
    <w:link w:val="Style_133"/>
    <w:rPr>
      <w:sz w:val="24"/>
    </w:rPr>
  </w:style>
  <w:style w:styleId="Style_134" w:type="paragraph">
    <w:name w:val="Список1"/>
    <w:basedOn w:val="Style_135"/>
    <w:link w:val="Style_134_ch"/>
    <w:rPr>
      <w:rFonts w:ascii="Times New Roman" w:hAnsi="Times New Roman"/>
      <w:color w:val="000000"/>
      <w:sz w:val="24"/>
    </w:rPr>
  </w:style>
  <w:style w:styleId="Style_134_ch" w:type="character">
    <w:name w:val="Список1"/>
    <w:basedOn w:val="Style_135_ch"/>
    <w:link w:val="Style_134"/>
    <w:rPr>
      <w:rFonts w:ascii="Times New Roman" w:hAnsi="Times New Roman"/>
      <w:color w:val="000000"/>
      <w:sz w:val="24"/>
    </w:rPr>
  </w:style>
  <w:style w:styleId="Style_136" w:type="paragraph">
    <w:name w:val="WW8Num8z62"/>
    <w:link w:val="Style_136_ch"/>
  </w:style>
  <w:style w:styleId="Style_136_ch" w:type="character">
    <w:name w:val="WW8Num8z62"/>
    <w:link w:val="Style_136"/>
  </w:style>
  <w:style w:styleId="Style_137" w:type="paragraph">
    <w:name w:val="WW8Num7z2"/>
    <w:link w:val="Style_137_ch"/>
  </w:style>
  <w:style w:styleId="Style_137_ch" w:type="character">
    <w:name w:val="WW8Num7z2"/>
    <w:link w:val="Style_137"/>
  </w:style>
  <w:style w:styleId="Style_138" w:type="paragraph">
    <w:name w:val="WW8Num5z72"/>
    <w:link w:val="Style_138_ch"/>
  </w:style>
  <w:style w:styleId="Style_138_ch" w:type="character">
    <w:name w:val="WW8Num5z72"/>
    <w:link w:val="Style_138"/>
  </w:style>
  <w:style w:styleId="Style_139" w:type="paragraph">
    <w:name w:val="WW8Num7z02"/>
    <w:link w:val="Style_139_ch"/>
    <w:rPr>
      <w:sz w:val="24"/>
    </w:rPr>
  </w:style>
  <w:style w:styleId="Style_139_ch" w:type="character">
    <w:name w:val="WW8Num7z02"/>
    <w:link w:val="Style_139"/>
    <w:rPr>
      <w:sz w:val="24"/>
    </w:rPr>
  </w:style>
  <w:style w:styleId="Style_140" w:type="paragraph">
    <w:name w:val="toc 3"/>
    <w:basedOn w:val="Style_2"/>
    <w:link w:val="Style_140_ch"/>
    <w:uiPriority w:val="39"/>
    <w:pPr>
      <w:ind w:firstLine="0" w:left="400"/>
    </w:pPr>
  </w:style>
  <w:style w:styleId="Style_140_ch" w:type="character">
    <w:name w:val="toc 3"/>
    <w:basedOn w:val="Style_2_ch"/>
    <w:link w:val="Style_140"/>
  </w:style>
  <w:style w:styleId="Style_141" w:type="paragraph">
    <w:name w:val="WW8Num13z2"/>
    <w:link w:val="Style_141_ch"/>
    <w:rPr>
      <w:sz w:val="24"/>
    </w:rPr>
  </w:style>
  <w:style w:styleId="Style_141_ch" w:type="character">
    <w:name w:val="WW8Num13z2"/>
    <w:link w:val="Style_141"/>
    <w:rPr>
      <w:sz w:val="24"/>
    </w:rPr>
  </w:style>
  <w:style w:styleId="Style_142" w:type="paragraph">
    <w:name w:val="Contents 6"/>
    <w:link w:val="Style_142_ch"/>
  </w:style>
  <w:style w:styleId="Style_142_ch" w:type="character">
    <w:name w:val="Contents 6"/>
    <w:link w:val="Style_142"/>
  </w:style>
  <w:style w:styleId="Style_143" w:type="paragraph">
    <w:name w:val="WW8Num16z7"/>
    <w:link w:val="Style_143_ch"/>
  </w:style>
  <w:style w:styleId="Style_143_ch" w:type="character">
    <w:name w:val="WW8Num16z7"/>
    <w:link w:val="Style_143"/>
  </w:style>
  <w:style w:styleId="Style_144" w:type="paragraph">
    <w:name w:val="Основной шрифт абзаца12"/>
    <w:link w:val="Style_144_ch"/>
  </w:style>
  <w:style w:styleId="Style_144_ch" w:type="character">
    <w:name w:val="Основной шрифт абзаца12"/>
    <w:link w:val="Style_144"/>
  </w:style>
  <w:style w:styleId="Style_145" w:type="paragraph">
    <w:name w:val="WW8Num8z3"/>
    <w:link w:val="Style_145_ch"/>
    <w:rPr>
      <w:sz w:val="24"/>
    </w:rPr>
  </w:style>
  <w:style w:styleId="Style_145_ch" w:type="character">
    <w:name w:val="WW8Num8z3"/>
    <w:link w:val="Style_145"/>
    <w:rPr>
      <w:sz w:val="24"/>
    </w:rPr>
  </w:style>
  <w:style w:styleId="Style_146" w:type="paragraph">
    <w:name w:val="WW8Num1z7"/>
    <w:link w:val="Style_146_ch"/>
  </w:style>
  <w:style w:styleId="Style_146_ch" w:type="character">
    <w:name w:val="WW8Num1z7"/>
    <w:link w:val="Style_146"/>
  </w:style>
  <w:style w:styleId="Style_147" w:type="paragraph">
    <w:name w:val="WW8Num1z4"/>
    <w:link w:val="Style_147_ch"/>
  </w:style>
  <w:style w:styleId="Style_147_ch" w:type="character">
    <w:name w:val="WW8Num1z4"/>
    <w:link w:val="Style_147"/>
  </w:style>
  <w:style w:styleId="Style_148" w:type="paragraph">
    <w:name w:val="WW8Num1z02"/>
    <w:link w:val="Style_148_ch"/>
    <w:rPr>
      <w:sz w:val="26"/>
    </w:rPr>
  </w:style>
  <w:style w:styleId="Style_148_ch" w:type="character">
    <w:name w:val="WW8Num1z02"/>
    <w:link w:val="Style_148"/>
    <w:rPr>
      <w:sz w:val="26"/>
    </w:rPr>
  </w:style>
  <w:style w:styleId="Style_149" w:type="paragraph">
    <w:name w:val="WW8Num10z1"/>
    <w:link w:val="Style_149_ch"/>
    <w:rPr>
      <w:sz w:val="24"/>
    </w:rPr>
  </w:style>
  <w:style w:styleId="Style_149_ch" w:type="character">
    <w:name w:val="WW8Num10z1"/>
    <w:link w:val="Style_149"/>
    <w:rPr>
      <w:sz w:val="24"/>
    </w:rPr>
  </w:style>
  <w:style w:styleId="Style_150" w:type="paragraph">
    <w:name w:val="WW8Num5z62"/>
    <w:link w:val="Style_150_ch"/>
  </w:style>
  <w:style w:styleId="Style_150_ch" w:type="character">
    <w:name w:val="WW8Num5z62"/>
    <w:link w:val="Style_150"/>
  </w:style>
  <w:style w:styleId="Style_151" w:type="paragraph">
    <w:name w:val="WW8Num10z7"/>
    <w:link w:val="Style_151_ch"/>
    <w:rPr>
      <w:sz w:val="24"/>
    </w:rPr>
  </w:style>
  <w:style w:styleId="Style_151_ch" w:type="character">
    <w:name w:val="WW8Num10z7"/>
    <w:link w:val="Style_151"/>
    <w:rPr>
      <w:sz w:val="24"/>
    </w:rPr>
  </w:style>
  <w:style w:styleId="Style_152" w:type="paragraph">
    <w:name w:val="WW8Num5z32"/>
    <w:link w:val="Style_152_ch"/>
    <w:rPr>
      <w:sz w:val="24"/>
    </w:rPr>
  </w:style>
  <w:style w:styleId="Style_152_ch" w:type="character">
    <w:name w:val="WW8Num5z32"/>
    <w:link w:val="Style_152"/>
    <w:rPr>
      <w:sz w:val="24"/>
    </w:rPr>
  </w:style>
  <w:style w:styleId="Style_153" w:type="paragraph">
    <w:name w:val="WW8Num16z52"/>
    <w:link w:val="Style_153_ch"/>
    <w:rPr>
      <w:sz w:val="24"/>
    </w:rPr>
  </w:style>
  <w:style w:styleId="Style_153_ch" w:type="character">
    <w:name w:val="WW8Num16z52"/>
    <w:link w:val="Style_153"/>
    <w:rPr>
      <w:sz w:val="24"/>
    </w:rPr>
  </w:style>
  <w:style w:styleId="Style_154" w:type="paragraph">
    <w:name w:val="WW8Num15z3"/>
    <w:link w:val="Style_154_ch"/>
    <w:rPr>
      <w:sz w:val="24"/>
    </w:rPr>
  </w:style>
  <w:style w:styleId="Style_154_ch" w:type="character">
    <w:name w:val="WW8Num15z3"/>
    <w:link w:val="Style_154"/>
    <w:rPr>
      <w:sz w:val="24"/>
    </w:rPr>
  </w:style>
  <w:style w:styleId="Style_155" w:type="paragraph">
    <w:name w:val="Название объекта3"/>
    <w:basedOn w:val="Style_33"/>
    <w:link w:val="Style_155_ch"/>
    <w:rPr>
      <w:rFonts w:ascii="Times New Roman" w:hAnsi="Times New Roman"/>
      <w:i w:val="1"/>
      <w:color w:val="000000"/>
      <w:sz w:val="24"/>
    </w:rPr>
  </w:style>
  <w:style w:styleId="Style_155_ch" w:type="character">
    <w:name w:val="Название объекта3"/>
    <w:basedOn w:val="Style_33_ch"/>
    <w:link w:val="Style_155"/>
    <w:rPr>
      <w:rFonts w:ascii="Times New Roman" w:hAnsi="Times New Roman"/>
      <w:i w:val="1"/>
      <w:color w:val="000000"/>
      <w:sz w:val="24"/>
    </w:rPr>
  </w:style>
  <w:style w:styleId="Style_156" w:type="paragraph">
    <w:name w:val="WW8Num13z82"/>
    <w:link w:val="Style_156_ch"/>
  </w:style>
  <w:style w:styleId="Style_156_ch" w:type="character">
    <w:name w:val="WW8Num13z82"/>
    <w:link w:val="Style_156"/>
  </w:style>
  <w:style w:styleId="Style_157" w:type="paragraph">
    <w:name w:val="WW8Num1z0"/>
    <w:link w:val="Style_157_ch"/>
    <w:rPr>
      <w:sz w:val="26"/>
    </w:rPr>
  </w:style>
  <w:style w:styleId="Style_157_ch" w:type="character">
    <w:name w:val="WW8Num1z0"/>
    <w:link w:val="Style_157"/>
    <w:rPr>
      <w:sz w:val="26"/>
    </w:rPr>
  </w:style>
  <w:style w:styleId="Style_158" w:type="paragraph">
    <w:name w:val="WW8Num6z12"/>
    <w:link w:val="Style_158_ch"/>
    <w:rPr>
      <w:sz w:val="24"/>
    </w:rPr>
  </w:style>
  <w:style w:styleId="Style_158_ch" w:type="character">
    <w:name w:val="WW8Num6z12"/>
    <w:link w:val="Style_158"/>
    <w:rPr>
      <w:sz w:val="24"/>
    </w:rPr>
  </w:style>
  <w:style w:styleId="Style_159" w:type="paragraph">
    <w:name w:val="Заголовок3"/>
    <w:basedOn w:val="Style_64"/>
    <w:link w:val="Style_159_ch"/>
    <w:rPr>
      <w:rFonts w:ascii="XO Thames" w:hAnsi="XO Thames"/>
      <w:b w:val="1"/>
      <w:color w:val="000000"/>
      <w:spacing w:val="0"/>
      <w:sz w:val="52"/>
    </w:rPr>
  </w:style>
  <w:style w:styleId="Style_159_ch" w:type="character">
    <w:name w:val="Заголовок3"/>
    <w:basedOn w:val="Style_64_ch"/>
    <w:link w:val="Style_159"/>
    <w:rPr>
      <w:rFonts w:ascii="XO Thames" w:hAnsi="XO Thames"/>
      <w:b w:val="1"/>
      <w:color w:val="000000"/>
      <w:spacing w:val="0"/>
      <w:sz w:val="52"/>
    </w:rPr>
  </w:style>
  <w:style w:styleId="Style_160" w:type="paragraph">
    <w:name w:val="WW8Num9z3"/>
    <w:link w:val="Style_160_ch"/>
  </w:style>
  <w:style w:styleId="Style_160_ch" w:type="character">
    <w:name w:val="WW8Num9z3"/>
    <w:link w:val="Style_160"/>
  </w:style>
  <w:style w:styleId="Style_161" w:type="paragraph">
    <w:name w:val="Указатель2"/>
    <w:basedOn w:val="Style_64"/>
    <w:link w:val="Style_161_ch"/>
    <w:rPr>
      <w:rFonts w:ascii="Times New Roman" w:hAnsi="Times New Roman"/>
      <w:color w:val="000000"/>
      <w:spacing w:val="0"/>
      <w:sz w:val="24"/>
    </w:rPr>
  </w:style>
  <w:style w:styleId="Style_161_ch" w:type="character">
    <w:name w:val="Указатель2"/>
    <w:basedOn w:val="Style_64_ch"/>
    <w:link w:val="Style_161"/>
    <w:rPr>
      <w:rFonts w:ascii="Times New Roman" w:hAnsi="Times New Roman"/>
      <w:color w:val="000000"/>
      <w:spacing w:val="0"/>
      <w:sz w:val="24"/>
    </w:rPr>
  </w:style>
  <w:style w:styleId="Style_162" w:type="paragraph">
    <w:name w:val="WW8Num16z42"/>
    <w:link w:val="Style_162_ch"/>
  </w:style>
  <w:style w:styleId="Style_162_ch" w:type="character">
    <w:name w:val="WW8Num16z42"/>
    <w:link w:val="Style_162"/>
  </w:style>
  <w:style w:styleId="Style_163" w:type="paragraph">
    <w:name w:val="WW8Num1z3"/>
    <w:link w:val="Style_163_ch"/>
  </w:style>
  <w:style w:styleId="Style_163_ch" w:type="character">
    <w:name w:val="WW8Num1z3"/>
    <w:link w:val="Style_163"/>
  </w:style>
  <w:style w:styleId="Style_164" w:type="paragraph">
    <w:name w:val="Заголовок4"/>
    <w:basedOn w:val="Style_33"/>
    <w:link w:val="Style_164_ch"/>
    <w:rPr>
      <w:rFonts w:ascii="Liberation Sans" w:hAnsi="Liberation Sans"/>
      <w:color w:val="000000"/>
      <w:sz w:val="28"/>
    </w:rPr>
  </w:style>
  <w:style w:styleId="Style_164_ch" w:type="character">
    <w:name w:val="Заголовок4"/>
    <w:basedOn w:val="Style_33_ch"/>
    <w:link w:val="Style_164"/>
    <w:rPr>
      <w:rFonts w:ascii="Liberation Sans" w:hAnsi="Liberation Sans"/>
      <w:color w:val="000000"/>
      <w:sz w:val="28"/>
    </w:rPr>
  </w:style>
  <w:style w:styleId="Style_165" w:type="paragraph">
    <w:name w:val="WW8Num8z52"/>
    <w:link w:val="Style_165_ch"/>
    <w:rPr>
      <w:sz w:val="24"/>
    </w:rPr>
  </w:style>
  <w:style w:styleId="Style_165_ch" w:type="character">
    <w:name w:val="WW8Num8z52"/>
    <w:link w:val="Style_165"/>
    <w:rPr>
      <w:sz w:val="24"/>
    </w:rPr>
  </w:style>
  <w:style w:styleId="Style_166" w:type="paragraph">
    <w:name w:val="Основной шрифт абзаца1"/>
    <w:link w:val="Style_166_ch"/>
  </w:style>
  <w:style w:styleId="Style_166_ch" w:type="character">
    <w:name w:val="Основной шрифт абзаца1"/>
    <w:link w:val="Style_166"/>
  </w:style>
  <w:style w:styleId="Style_167" w:type="paragraph">
    <w:name w:val="Заголовок 31"/>
    <w:basedOn w:val="Style_64"/>
    <w:link w:val="Style_167_ch"/>
    <w:rPr>
      <w:rFonts w:ascii="XO Thames" w:hAnsi="XO Thames"/>
      <w:b w:val="1"/>
      <w:i w:val="1"/>
      <w:color w:val="000000"/>
      <w:spacing w:val="0"/>
      <w:sz w:val="24"/>
    </w:rPr>
  </w:style>
  <w:style w:styleId="Style_167_ch" w:type="character">
    <w:name w:val="Заголовок 31"/>
    <w:basedOn w:val="Style_64_ch"/>
    <w:link w:val="Style_167"/>
    <w:rPr>
      <w:rFonts w:ascii="XO Thames" w:hAnsi="XO Thames"/>
      <w:b w:val="1"/>
      <w:i w:val="1"/>
      <w:color w:val="000000"/>
      <w:spacing w:val="0"/>
      <w:sz w:val="24"/>
    </w:rPr>
  </w:style>
  <w:style w:styleId="Style_168" w:type="paragraph">
    <w:name w:val="Текст выноски Знак"/>
    <w:link w:val="Style_168_ch"/>
    <w:rPr>
      <w:rFonts w:ascii="Tahoma" w:hAnsi="Tahoma"/>
      <w:sz w:val="16"/>
    </w:rPr>
  </w:style>
  <w:style w:styleId="Style_168_ch" w:type="character">
    <w:name w:val="Текст выноски Знак"/>
    <w:link w:val="Style_168"/>
    <w:rPr>
      <w:rFonts w:ascii="Tahoma" w:hAnsi="Tahoma"/>
      <w:sz w:val="16"/>
    </w:rPr>
  </w:style>
  <w:style w:styleId="Style_169" w:type="paragraph">
    <w:name w:val="WW8Num9z7"/>
    <w:link w:val="Style_169_ch"/>
  </w:style>
  <w:style w:styleId="Style_169_ch" w:type="character">
    <w:name w:val="WW8Num9z7"/>
    <w:link w:val="Style_169"/>
  </w:style>
  <w:style w:styleId="Style_170" w:type="paragraph">
    <w:name w:val="WW8Num10z82"/>
    <w:link w:val="Style_170_ch"/>
  </w:style>
  <w:style w:styleId="Style_170_ch" w:type="character">
    <w:name w:val="WW8Num10z82"/>
    <w:link w:val="Style_170"/>
  </w:style>
  <w:style w:styleId="Style_171" w:type="paragraph">
    <w:name w:val="Текст выноски Знак3"/>
    <w:link w:val="Style_171_ch"/>
    <w:rPr>
      <w:rFonts w:ascii="Tahoma" w:hAnsi="Tahoma"/>
      <w:sz w:val="16"/>
    </w:rPr>
  </w:style>
  <w:style w:styleId="Style_171_ch" w:type="character">
    <w:name w:val="Текст выноски Знак3"/>
    <w:link w:val="Style_171"/>
    <w:rPr>
      <w:rFonts w:ascii="Tahoma" w:hAnsi="Tahoma"/>
      <w:sz w:val="16"/>
    </w:rPr>
  </w:style>
  <w:style w:styleId="Style_172" w:type="paragraph">
    <w:name w:val="WW8Num5z42"/>
    <w:link w:val="Style_172_ch"/>
  </w:style>
  <w:style w:styleId="Style_172_ch" w:type="character">
    <w:name w:val="WW8Num5z42"/>
    <w:link w:val="Style_172"/>
  </w:style>
  <w:style w:styleId="Style_173" w:type="paragraph">
    <w:name w:val="WW8Num13z4"/>
    <w:link w:val="Style_173_ch"/>
    <w:rPr>
      <w:sz w:val="24"/>
    </w:rPr>
  </w:style>
  <w:style w:styleId="Style_173_ch" w:type="character">
    <w:name w:val="WW8Num13z4"/>
    <w:link w:val="Style_173"/>
    <w:rPr>
      <w:sz w:val="24"/>
    </w:rPr>
  </w:style>
  <w:style w:styleId="Style_174" w:type="paragraph">
    <w:name w:val="WW8Num15z82"/>
    <w:link w:val="Style_174_ch"/>
  </w:style>
  <w:style w:styleId="Style_174_ch" w:type="character">
    <w:name w:val="WW8Num15z82"/>
    <w:link w:val="Style_174"/>
  </w:style>
  <w:style w:styleId="Style_175" w:type="paragraph">
    <w:name w:val="WW8Num1z6"/>
    <w:link w:val="Style_175_ch"/>
    <w:rPr>
      <w:sz w:val="24"/>
    </w:rPr>
  </w:style>
  <w:style w:styleId="Style_175_ch" w:type="character">
    <w:name w:val="WW8Num1z6"/>
    <w:link w:val="Style_175"/>
    <w:rPr>
      <w:sz w:val="24"/>
    </w:rPr>
  </w:style>
  <w:style w:styleId="Style_176" w:type="paragraph">
    <w:name w:val="WW8Num3z0"/>
    <w:link w:val="Style_176_ch"/>
    <w:rPr>
      <w:rFonts w:ascii="PT Astra Serif" w:hAnsi="PT Astra Serif"/>
      <w:b w:val="1"/>
      <w:sz w:val="26"/>
    </w:rPr>
  </w:style>
  <w:style w:styleId="Style_176_ch" w:type="character">
    <w:name w:val="WW8Num3z0"/>
    <w:link w:val="Style_176"/>
    <w:rPr>
      <w:rFonts w:ascii="PT Astra Serif" w:hAnsi="PT Astra Serif"/>
      <w:b w:val="1"/>
      <w:sz w:val="26"/>
    </w:rPr>
  </w:style>
  <w:style w:styleId="Style_177" w:type="paragraph">
    <w:name w:val="WW8Num10z4"/>
    <w:link w:val="Style_177_ch"/>
    <w:rPr>
      <w:sz w:val="24"/>
    </w:rPr>
  </w:style>
  <w:style w:styleId="Style_177_ch" w:type="character">
    <w:name w:val="WW8Num10z4"/>
    <w:link w:val="Style_177"/>
    <w:rPr>
      <w:sz w:val="24"/>
    </w:rPr>
  </w:style>
  <w:style w:styleId="Style_178" w:type="paragraph">
    <w:name w:val="heading 5"/>
    <w:link w:val="Style_178_ch"/>
    <w:uiPriority w:val="9"/>
    <w:qFormat/>
    <w:pPr>
      <w:ind/>
      <w:outlineLvl w:val="4"/>
    </w:pPr>
    <w:rPr>
      <w:rFonts w:ascii="XO Thames" w:hAnsi="XO Thames"/>
      <w:b w:val="1"/>
      <w:sz w:val="22"/>
    </w:rPr>
  </w:style>
  <w:style w:styleId="Style_178_ch" w:type="character">
    <w:name w:val="heading 5"/>
    <w:link w:val="Style_178"/>
    <w:rPr>
      <w:rFonts w:ascii="XO Thames" w:hAnsi="XO Thames"/>
      <w:b w:val="1"/>
      <w:sz w:val="22"/>
    </w:rPr>
  </w:style>
  <w:style w:styleId="Style_179" w:type="paragraph">
    <w:name w:val="WW8Num16z82"/>
    <w:link w:val="Style_179_ch"/>
    <w:rPr>
      <w:sz w:val="24"/>
    </w:rPr>
  </w:style>
  <w:style w:styleId="Style_179_ch" w:type="character">
    <w:name w:val="WW8Num16z82"/>
    <w:link w:val="Style_179"/>
    <w:rPr>
      <w:sz w:val="24"/>
    </w:rPr>
  </w:style>
  <w:style w:styleId="Style_180" w:type="paragraph">
    <w:name w:val="WW8Num15z52"/>
    <w:link w:val="Style_180_ch"/>
  </w:style>
  <w:style w:styleId="Style_180_ch" w:type="character">
    <w:name w:val="WW8Num15z52"/>
    <w:link w:val="Style_180"/>
  </w:style>
  <w:style w:styleId="Style_181" w:type="paragraph">
    <w:name w:val="WW8Num2z7"/>
    <w:link w:val="Style_181_ch"/>
    <w:rPr>
      <w:sz w:val="24"/>
    </w:rPr>
  </w:style>
  <w:style w:styleId="Style_181_ch" w:type="character">
    <w:name w:val="WW8Num2z7"/>
    <w:link w:val="Style_181"/>
    <w:rPr>
      <w:sz w:val="24"/>
    </w:rPr>
  </w:style>
  <w:style w:styleId="Style_182" w:type="paragraph">
    <w:name w:val="WW8Num4z32"/>
    <w:link w:val="Style_182_ch"/>
  </w:style>
  <w:style w:styleId="Style_182_ch" w:type="character">
    <w:name w:val="WW8Num4z32"/>
    <w:link w:val="Style_182"/>
  </w:style>
  <w:style w:styleId="Style_183" w:type="paragraph">
    <w:name w:val="WW8Num1z52"/>
    <w:link w:val="Style_183_ch"/>
  </w:style>
  <w:style w:styleId="Style_183_ch" w:type="character">
    <w:name w:val="WW8Num1z52"/>
    <w:link w:val="Style_183"/>
  </w:style>
  <w:style w:styleId="Style_184" w:type="paragraph">
    <w:name w:val="WW8Num6z2"/>
    <w:link w:val="Style_184_ch"/>
  </w:style>
  <w:style w:styleId="Style_184_ch" w:type="character">
    <w:name w:val="WW8Num6z2"/>
    <w:link w:val="Style_184"/>
  </w:style>
  <w:style w:styleId="Style_185" w:type="paragraph">
    <w:name w:val="WW8Num1z8"/>
    <w:link w:val="Style_185_ch"/>
    <w:rPr>
      <w:sz w:val="24"/>
    </w:rPr>
  </w:style>
  <w:style w:styleId="Style_185_ch" w:type="character">
    <w:name w:val="WW8Num1z8"/>
    <w:link w:val="Style_185"/>
    <w:rPr>
      <w:sz w:val="24"/>
    </w:rPr>
  </w:style>
  <w:style w:styleId="Style_186" w:type="paragraph">
    <w:name w:val="Указатель1"/>
    <w:basedOn w:val="Style_33"/>
    <w:link w:val="Style_186_ch"/>
  </w:style>
  <w:style w:styleId="Style_186_ch" w:type="character">
    <w:name w:val="Указатель1"/>
    <w:basedOn w:val="Style_33_ch"/>
    <w:link w:val="Style_186"/>
  </w:style>
  <w:style w:styleId="Style_187" w:type="paragraph">
    <w:name w:val="WW8Num12z02"/>
    <w:link w:val="Style_187_ch"/>
    <w:rPr>
      <w:sz w:val="24"/>
    </w:rPr>
  </w:style>
  <w:style w:styleId="Style_187_ch" w:type="character">
    <w:name w:val="WW8Num12z02"/>
    <w:link w:val="Style_187"/>
    <w:rPr>
      <w:sz w:val="24"/>
    </w:rPr>
  </w:style>
  <w:style w:styleId="Style_188" w:type="paragraph">
    <w:name w:val="WW8Num11z82"/>
    <w:link w:val="Style_188_ch"/>
    <w:rPr>
      <w:sz w:val="24"/>
    </w:rPr>
  </w:style>
  <w:style w:styleId="Style_188_ch" w:type="character">
    <w:name w:val="WW8Num11z82"/>
    <w:link w:val="Style_188"/>
    <w:rPr>
      <w:sz w:val="24"/>
    </w:rPr>
  </w:style>
  <w:style w:styleId="Style_189" w:type="paragraph">
    <w:name w:val="WW8Num1z12"/>
    <w:link w:val="Style_189_ch"/>
  </w:style>
  <w:style w:styleId="Style_189_ch" w:type="character">
    <w:name w:val="WW8Num1z12"/>
    <w:link w:val="Style_189"/>
  </w:style>
  <w:style w:styleId="Style_190" w:type="paragraph">
    <w:name w:val="heading 1"/>
    <w:basedOn w:val="Style_2"/>
    <w:link w:val="Style_190_ch"/>
    <w:uiPriority w:val="9"/>
    <w:qFormat/>
    <w:pPr>
      <w:spacing w:after="120" w:before="120"/>
      <w:ind/>
      <w:outlineLvl w:val="0"/>
    </w:pPr>
    <w:rPr>
      <w:rFonts w:ascii="XO Thames" w:hAnsi="XO Thames"/>
      <w:b w:val="1"/>
      <w:sz w:val="32"/>
    </w:rPr>
  </w:style>
  <w:style w:styleId="Style_190_ch" w:type="character">
    <w:name w:val="heading 1"/>
    <w:basedOn w:val="Style_2_ch"/>
    <w:link w:val="Style_190"/>
    <w:rPr>
      <w:rFonts w:ascii="XO Thames" w:hAnsi="XO Thames"/>
      <w:b w:val="1"/>
      <w:sz w:val="32"/>
    </w:rPr>
  </w:style>
  <w:style w:styleId="Style_191" w:type="paragraph">
    <w:name w:val="WW8Num15z42"/>
    <w:link w:val="Style_191_ch"/>
  </w:style>
  <w:style w:styleId="Style_191_ch" w:type="character">
    <w:name w:val="WW8Num15z42"/>
    <w:link w:val="Style_191"/>
  </w:style>
  <w:style w:styleId="Style_192" w:type="paragraph">
    <w:name w:val="WW8Num2z4"/>
    <w:link w:val="Style_192_ch"/>
    <w:rPr>
      <w:sz w:val="24"/>
    </w:rPr>
  </w:style>
  <w:style w:styleId="Style_192_ch" w:type="character">
    <w:name w:val="WW8Num2z4"/>
    <w:link w:val="Style_192"/>
    <w:rPr>
      <w:sz w:val="24"/>
    </w:rPr>
  </w:style>
  <w:style w:styleId="Style_193" w:type="paragraph">
    <w:name w:val="WW8Num8z6"/>
    <w:link w:val="Style_193_ch"/>
    <w:rPr>
      <w:sz w:val="24"/>
    </w:rPr>
  </w:style>
  <w:style w:styleId="Style_193_ch" w:type="character">
    <w:name w:val="WW8Num8z6"/>
    <w:link w:val="Style_193"/>
    <w:rPr>
      <w:sz w:val="24"/>
    </w:rPr>
  </w:style>
  <w:style w:styleId="Style_194" w:type="paragraph">
    <w:name w:val="WW8Num3z1"/>
    <w:link w:val="Style_194_ch"/>
    <w:rPr>
      <w:sz w:val="24"/>
    </w:rPr>
  </w:style>
  <w:style w:styleId="Style_194_ch" w:type="character">
    <w:name w:val="WW8Num3z1"/>
    <w:link w:val="Style_194"/>
    <w:rPr>
      <w:sz w:val="24"/>
    </w:rPr>
  </w:style>
  <w:style w:styleId="Style_195" w:type="paragraph">
    <w:name w:val="WW8Num13z02"/>
    <w:link w:val="Style_195_ch"/>
    <w:rPr>
      <w:sz w:val="24"/>
    </w:rPr>
  </w:style>
  <w:style w:styleId="Style_195_ch" w:type="character">
    <w:name w:val="WW8Num13z02"/>
    <w:link w:val="Style_195"/>
    <w:rPr>
      <w:sz w:val="24"/>
    </w:rPr>
  </w:style>
  <w:style w:styleId="Style_196" w:type="paragraph">
    <w:name w:val="WW8Num12z5"/>
    <w:link w:val="Style_196_ch"/>
    <w:rPr>
      <w:sz w:val="24"/>
    </w:rPr>
  </w:style>
  <w:style w:styleId="Style_196_ch" w:type="character">
    <w:name w:val="WW8Num12z5"/>
    <w:link w:val="Style_196"/>
    <w:rPr>
      <w:sz w:val="24"/>
    </w:rPr>
  </w:style>
  <w:style w:styleId="Style_197" w:type="paragraph">
    <w:name w:val="WW8Num13z42"/>
    <w:link w:val="Style_197_ch"/>
  </w:style>
  <w:style w:styleId="Style_197_ch" w:type="character">
    <w:name w:val="WW8Num13z42"/>
    <w:link w:val="Style_197"/>
  </w:style>
  <w:style w:styleId="Style_198" w:type="paragraph">
    <w:name w:val="WW8Num7z62"/>
    <w:link w:val="Style_198_ch"/>
  </w:style>
  <w:style w:styleId="Style_198_ch" w:type="character">
    <w:name w:val="WW8Num7z62"/>
    <w:link w:val="Style_198"/>
  </w:style>
  <w:style w:styleId="Style_199" w:type="paragraph">
    <w:name w:val="WW8Num6z0"/>
    <w:link w:val="Style_199_ch"/>
    <w:rPr>
      <w:sz w:val="24"/>
    </w:rPr>
  </w:style>
  <w:style w:styleId="Style_199_ch" w:type="character">
    <w:name w:val="WW8Num6z0"/>
    <w:link w:val="Style_199"/>
    <w:rPr>
      <w:sz w:val="24"/>
    </w:rPr>
  </w:style>
  <w:style w:styleId="Style_200" w:type="paragraph">
    <w:name w:val="WW8Num16z4"/>
    <w:link w:val="Style_200_ch"/>
    <w:rPr>
      <w:sz w:val="24"/>
    </w:rPr>
  </w:style>
  <w:style w:styleId="Style_200_ch" w:type="character">
    <w:name w:val="WW8Num16z4"/>
    <w:link w:val="Style_200"/>
    <w:rPr>
      <w:sz w:val="24"/>
    </w:rPr>
  </w:style>
  <w:style w:styleId="Style_201" w:type="paragraph">
    <w:name w:val="Hyperlink"/>
    <w:link w:val="Style_201_ch"/>
    <w:rPr>
      <w:color w:val="0000FF"/>
      <w:u w:val="single"/>
    </w:rPr>
  </w:style>
  <w:style w:styleId="Style_201_ch" w:type="character">
    <w:name w:val="Hyperlink"/>
    <w:link w:val="Style_201"/>
    <w:rPr>
      <w:color w:val="0000FF"/>
      <w:u w:val="single"/>
    </w:rPr>
  </w:style>
  <w:style w:styleId="Style_202" w:type="paragraph">
    <w:name w:val="Footnote"/>
    <w:link w:val="Style_202_ch"/>
    <w:rPr>
      <w:rFonts w:ascii="XO Thames" w:hAnsi="XO Thames"/>
      <w:sz w:val="22"/>
    </w:rPr>
  </w:style>
  <w:style w:styleId="Style_202_ch" w:type="character">
    <w:name w:val="Footnote"/>
    <w:link w:val="Style_202"/>
    <w:rPr>
      <w:rFonts w:ascii="XO Thames" w:hAnsi="XO Thames"/>
      <w:sz w:val="22"/>
    </w:rPr>
  </w:style>
  <w:style w:styleId="Style_203" w:type="paragraph">
    <w:name w:val="WW8Num16z12"/>
    <w:link w:val="Style_203_ch"/>
  </w:style>
  <w:style w:styleId="Style_203_ch" w:type="character">
    <w:name w:val="WW8Num16z12"/>
    <w:link w:val="Style_203"/>
  </w:style>
  <w:style w:styleId="Style_204" w:type="paragraph">
    <w:name w:val="WW8Num14z7"/>
    <w:link w:val="Style_204_ch"/>
  </w:style>
  <w:style w:styleId="Style_204_ch" w:type="character">
    <w:name w:val="WW8Num14z7"/>
    <w:link w:val="Style_204"/>
  </w:style>
  <w:style w:styleId="Style_3" w:type="paragraph">
    <w:name w:val="ListLabel 2"/>
    <w:link w:val="Style_3_ch"/>
    <w:rPr>
      <w:rFonts w:ascii="PT Astra Serif" w:hAnsi="PT Astra Serif"/>
      <w:sz w:val="26"/>
    </w:rPr>
  </w:style>
  <w:style w:styleId="Style_3_ch" w:type="character">
    <w:name w:val="ListLabel 2"/>
    <w:link w:val="Style_3"/>
    <w:rPr>
      <w:rFonts w:ascii="PT Astra Serif" w:hAnsi="PT Astra Serif"/>
      <w:sz w:val="26"/>
    </w:rPr>
  </w:style>
  <w:style w:styleId="Style_205" w:type="paragraph">
    <w:name w:val="WW8Num10z52"/>
    <w:link w:val="Style_205_ch"/>
    <w:rPr>
      <w:sz w:val="24"/>
    </w:rPr>
  </w:style>
  <w:style w:styleId="Style_205_ch" w:type="character">
    <w:name w:val="WW8Num10z52"/>
    <w:link w:val="Style_205"/>
    <w:rPr>
      <w:sz w:val="24"/>
    </w:rPr>
  </w:style>
  <w:style w:styleId="Style_206" w:type="paragraph">
    <w:name w:val="Body Text"/>
    <w:basedOn w:val="Style_2"/>
    <w:link w:val="Style_206_ch"/>
    <w:pPr>
      <w:spacing w:after="140" w:line="276" w:lineRule="auto"/>
      <w:ind/>
    </w:pPr>
  </w:style>
  <w:style w:styleId="Style_206_ch" w:type="character">
    <w:name w:val="Body Text"/>
    <w:basedOn w:val="Style_2_ch"/>
    <w:link w:val="Style_206"/>
  </w:style>
  <w:style w:styleId="Style_207" w:type="paragraph">
    <w:name w:val="WW8Num12z72"/>
    <w:link w:val="Style_207_ch"/>
  </w:style>
  <w:style w:styleId="Style_207_ch" w:type="character">
    <w:name w:val="WW8Num12z72"/>
    <w:link w:val="Style_207"/>
  </w:style>
  <w:style w:styleId="Style_208" w:type="paragraph">
    <w:name w:val="WW8Num11z4"/>
    <w:link w:val="Style_208_ch"/>
    <w:rPr>
      <w:sz w:val="24"/>
    </w:rPr>
  </w:style>
  <w:style w:styleId="Style_208_ch" w:type="character">
    <w:name w:val="WW8Num11z4"/>
    <w:link w:val="Style_208"/>
    <w:rPr>
      <w:sz w:val="24"/>
    </w:rPr>
  </w:style>
  <w:style w:styleId="Style_209" w:type="paragraph">
    <w:name w:val="Основной шрифт абзаца4"/>
    <w:link w:val="Style_209_ch"/>
    <w:rPr>
      <w:sz w:val="24"/>
    </w:rPr>
  </w:style>
  <w:style w:styleId="Style_209_ch" w:type="character">
    <w:name w:val="Основной шрифт абзаца4"/>
    <w:link w:val="Style_209"/>
    <w:rPr>
      <w:sz w:val="24"/>
    </w:rPr>
  </w:style>
  <w:style w:styleId="Style_210" w:type="paragraph">
    <w:name w:val="toc 1"/>
    <w:basedOn w:val="Style_2"/>
    <w:link w:val="Style_210_ch"/>
    <w:uiPriority w:val="39"/>
    <w:rPr>
      <w:rFonts w:ascii="XO Thames" w:hAnsi="XO Thames"/>
      <w:b w:val="1"/>
    </w:rPr>
  </w:style>
  <w:style w:styleId="Style_210_ch" w:type="character">
    <w:name w:val="toc 1"/>
    <w:basedOn w:val="Style_2_ch"/>
    <w:link w:val="Style_210"/>
    <w:rPr>
      <w:rFonts w:ascii="XO Thames" w:hAnsi="XO Thames"/>
      <w:b w:val="1"/>
    </w:rPr>
  </w:style>
  <w:style w:styleId="Style_211" w:type="paragraph">
    <w:name w:val="WW8Num4z42"/>
    <w:link w:val="Style_211_ch"/>
  </w:style>
  <w:style w:styleId="Style_211_ch" w:type="character">
    <w:name w:val="WW8Num4z42"/>
    <w:link w:val="Style_211"/>
  </w:style>
  <w:style w:styleId="Style_212" w:type="paragraph">
    <w:name w:val="WW8Num8z8"/>
    <w:link w:val="Style_212_ch"/>
    <w:rPr>
      <w:sz w:val="24"/>
    </w:rPr>
  </w:style>
  <w:style w:styleId="Style_212_ch" w:type="character">
    <w:name w:val="WW8Num8z8"/>
    <w:link w:val="Style_212"/>
    <w:rPr>
      <w:sz w:val="24"/>
    </w:rPr>
  </w:style>
  <w:style w:styleId="Style_213" w:type="paragraph">
    <w:name w:val="WW8Num2z5"/>
    <w:link w:val="Style_213_ch"/>
  </w:style>
  <w:style w:styleId="Style_213_ch" w:type="character">
    <w:name w:val="WW8Num2z5"/>
    <w:link w:val="Style_213"/>
  </w:style>
  <w:style w:styleId="Style_214" w:type="paragraph">
    <w:name w:val="WW8Num13z6"/>
    <w:link w:val="Style_214_ch"/>
    <w:rPr>
      <w:sz w:val="24"/>
    </w:rPr>
  </w:style>
  <w:style w:styleId="Style_214_ch" w:type="character">
    <w:name w:val="WW8Num13z6"/>
    <w:link w:val="Style_214"/>
    <w:rPr>
      <w:sz w:val="24"/>
    </w:rPr>
  </w:style>
  <w:style w:styleId="Style_215" w:type="paragraph">
    <w:name w:val="Header and Footer"/>
    <w:link w:val="Style_215_ch"/>
    <w:pPr>
      <w:spacing w:line="360" w:lineRule="auto"/>
      <w:ind/>
    </w:pPr>
    <w:rPr>
      <w:rFonts w:ascii="XO Thames" w:hAnsi="XO Thames"/>
    </w:rPr>
  </w:style>
  <w:style w:styleId="Style_215_ch" w:type="character">
    <w:name w:val="Header and Footer"/>
    <w:link w:val="Style_215"/>
    <w:rPr>
      <w:rFonts w:ascii="XO Thames" w:hAnsi="XO Thames"/>
    </w:rPr>
  </w:style>
  <w:style w:styleId="Style_216" w:type="paragraph">
    <w:name w:val="WW8Num13z1"/>
    <w:link w:val="Style_216_ch"/>
  </w:style>
  <w:style w:styleId="Style_216_ch" w:type="character">
    <w:name w:val="WW8Num13z1"/>
    <w:link w:val="Style_216"/>
  </w:style>
  <w:style w:styleId="Style_217" w:type="paragraph">
    <w:name w:val="WW8Num8z5"/>
    <w:link w:val="Style_217_ch"/>
  </w:style>
  <w:style w:styleId="Style_217_ch" w:type="character">
    <w:name w:val="WW8Num8z5"/>
    <w:link w:val="Style_217"/>
  </w:style>
  <w:style w:styleId="Style_218" w:type="paragraph">
    <w:name w:val="WW8Num12z6"/>
    <w:link w:val="Style_218_ch"/>
    <w:rPr>
      <w:sz w:val="24"/>
    </w:rPr>
  </w:style>
  <w:style w:styleId="Style_218_ch" w:type="character">
    <w:name w:val="WW8Num12z6"/>
    <w:link w:val="Style_218"/>
    <w:rPr>
      <w:sz w:val="24"/>
    </w:rPr>
  </w:style>
  <w:style w:styleId="Style_219" w:type="paragraph">
    <w:name w:val="WW8Num9z8"/>
    <w:link w:val="Style_219_ch"/>
  </w:style>
  <w:style w:styleId="Style_219_ch" w:type="character">
    <w:name w:val="WW8Num9z8"/>
    <w:link w:val="Style_219"/>
  </w:style>
  <w:style w:styleId="Style_220" w:type="paragraph">
    <w:name w:val="WW8Num14z3"/>
    <w:link w:val="Style_220_ch"/>
  </w:style>
  <w:style w:styleId="Style_220_ch" w:type="character">
    <w:name w:val="WW8Num14z3"/>
    <w:link w:val="Style_220"/>
  </w:style>
  <w:style w:styleId="Style_221" w:type="paragraph">
    <w:name w:val="index heading"/>
    <w:basedOn w:val="Style_33"/>
    <w:link w:val="Style_221_ch"/>
  </w:style>
  <w:style w:styleId="Style_221_ch" w:type="character">
    <w:name w:val="index heading"/>
    <w:basedOn w:val="Style_33_ch"/>
    <w:link w:val="Style_221"/>
  </w:style>
  <w:style w:styleId="Style_222" w:type="paragraph">
    <w:name w:val="WW8Num9z4"/>
    <w:link w:val="Style_222_ch"/>
    <w:rPr>
      <w:sz w:val="24"/>
    </w:rPr>
  </w:style>
  <w:style w:styleId="Style_222_ch" w:type="character">
    <w:name w:val="WW8Num9z4"/>
    <w:link w:val="Style_222"/>
    <w:rPr>
      <w:sz w:val="24"/>
    </w:rPr>
  </w:style>
  <w:style w:styleId="Style_223" w:type="paragraph">
    <w:name w:val="WW8Num15z72"/>
    <w:link w:val="Style_223_ch"/>
    <w:rPr>
      <w:sz w:val="24"/>
    </w:rPr>
  </w:style>
  <w:style w:styleId="Style_223_ch" w:type="character">
    <w:name w:val="WW8Num15z72"/>
    <w:link w:val="Style_223"/>
    <w:rPr>
      <w:sz w:val="24"/>
    </w:rPr>
  </w:style>
  <w:style w:styleId="Style_224" w:type="paragraph">
    <w:name w:val="WW8Num15z2"/>
    <w:link w:val="Style_224_ch"/>
  </w:style>
  <w:style w:styleId="Style_224_ch" w:type="character">
    <w:name w:val="WW8Num15z2"/>
    <w:link w:val="Style_224"/>
  </w:style>
  <w:style w:styleId="Style_225" w:type="paragraph">
    <w:name w:val="WW8Num16z8"/>
    <w:link w:val="Style_225_ch"/>
  </w:style>
  <w:style w:styleId="Style_225_ch" w:type="character">
    <w:name w:val="WW8Num16z8"/>
    <w:link w:val="Style_225"/>
  </w:style>
  <w:style w:styleId="Style_226" w:type="paragraph">
    <w:name w:val="WW8Num13z7"/>
    <w:link w:val="Style_226_ch"/>
    <w:rPr>
      <w:sz w:val="24"/>
    </w:rPr>
  </w:style>
  <w:style w:styleId="Style_226_ch" w:type="character">
    <w:name w:val="WW8Num13z7"/>
    <w:link w:val="Style_226"/>
    <w:rPr>
      <w:sz w:val="24"/>
    </w:rPr>
  </w:style>
  <w:style w:styleId="Style_227" w:type="paragraph">
    <w:name w:val="WW8Num14z2"/>
    <w:link w:val="Style_227_ch"/>
    <w:rPr>
      <w:sz w:val="24"/>
    </w:rPr>
  </w:style>
  <w:style w:styleId="Style_227_ch" w:type="character">
    <w:name w:val="WW8Num14z2"/>
    <w:link w:val="Style_227"/>
    <w:rPr>
      <w:sz w:val="24"/>
    </w:rPr>
  </w:style>
  <w:style w:styleId="Style_228" w:type="paragraph">
    <w:name w:val="WW8Num12z7"/>
    <w:link w:val="Style_228_ch"/>
    <w:rPr>
      <w:sz w:val="24"/>
    </w:rPr>
  </w:style>
  <w:style w:styleId="Style_228_ch" w:type="character">
    <w:name w:val="WW8Num12z7"/>
    <w:link w:val="Style_228"/>
    <w:rPr>
      <w:sz w:val="24"/>
    </w:rPr>
  </w:style>
  <w:style w:styleId="Style_229" w:type="paragraph">
    <w:name w:val="WW8Num12z42"/>
    <w:link w:val="Style_229_ch"/>
    <w:rPr>
      <w:sz w:val="24"/>
    </w:rPr>
  </w:style>
  <w:style w:styleId="Style_229_ch" w:type="character">
    <w:name w:val="WW8Num12z42"/>
    <w:link w:val="Style_229"/>
    <w:rPr>
      <w:sz w:val="24"/>
    </w:rPr>
  </w:style>
  <w:style w:styleId="Style_230" w:type="paragraph">
    <w:name w:val="toc 9"/>
    <w:basedOn w:val="Style_2"/>
    <w:link w:val="Style_230_ch"/>
    <w:uiPriority w:val="39"/>
    <w:pPr>
      <w:ind w:firstLine="0" w:left="1600"/>
    </w:pPr>
  </w:style>
  <w:style w:styleId="Style_230_ch" w:type="character">
    <w:name w:val="toc 9"/>
    <w:basedOn w:val="Style_2_ch"/>
    <w:link w:val="Style_230"/>
  </w:style>
  <w:style w:styleId="Style_231" w:type="paragraph">
    <w:name w:val="WW8Num13z22"/>
    <w:link w:val="Style_231_ch"/>
  </w:style>
  <w:style w:styleId="Style_231_ch" w:type="character">
    <w:name w:val="WW8Num13z22"/>
    <w:link w:val="Style_231"/>
  </w:style>
  <w:style w:styleId="Style_232" w:type="paragraph">
    <w:name w:val="WW8Num12z1"/>
    <w:link w:val="Style_232_ch"/>
  </w:style>
  <w:style w:styleId="Style_232_ch" w:type="character">
    <w:name w:val="WW8Num12z1"/>
    <w:link w:val="Style_232"/>
  </w:style>
  <w:style w:styleId="Style_233" w:type="paragraph">
    <w:name w:val="WW8Num9z32"/>
    <w:link w:val="Style_233_ch"/>
    <w:rPr>
      <w:sz w:val="24"/>
    </w:rPr>
  </w:style>
  <w:style w:styleId="Style_233_ch" w:type="character">
    <w:name w:val="WW8Num9z32"/>
    <w:link w:val="Style_233"/>
    <w:rPr>
      <w:sz w:val="24"/>
    </w:rPr>
  </w:style>
  <w:style w:styleId="Style_234" w:type="paragraph">
    <w:name w:val="WW8Num4z8"/>
    <w:link w:val="Style_234_ch"/>
    <w:rPr>
      <w:sz w:val="24"/>
    </w:rPr>
  </w:style>
  <w:style w:styleId="Style_234_ch" w:type="character">
    <w:name w:val="WW8Num4z8"/>
    <w:link w:val="Style_234"/>
    <w:rPr>
      <w:sz w:val="24"/>
    </w:rPr>
  </w:style>
  <w:style w:styleId="Style_235" w:type="paragraph">
    <w:name w:val="WW8Num16z1"/>
    <w:link w:val="Style_235_ch"/>
    <w:rPr>
      <w:sz w:val="24"/>
    </w:rPr>
  </w:style>
  <w:style w:styleId="Style_235_ch" w:type="character">
    <w:name w:val="WW8Num16z1"/>
    <w:link w:val="Style_235"/>
    <w:rPr>
      <w:sz w:val="24"/>
    </w:rPr>
  </w:style>
  <w:style w:styleId="Style_236" w:type="paragraph">
    <w:name w:val="WW8Num10z32"/>
    <w:link w:val="Style_236_ch"/>
  </w:style>
  <w:style w:styleId="Style_236_ch" w:type="character">
    <w:name w:val="WW8Num10z32"/>
    <w:link w:val="Style_236"/>
  </w:style>
  <w:style w:styleId="Style_237" w:type="paragraph">
    <w:name w:val="Contents 5"/>
    <w:link w:val="Style_237_ch"/>
  </w:style>
  <w:style w:styleId="Style_237_ch" w:type="character">
    <w:name w:val="Contents 5"/>
    <w:link w:val="Style_237"/>
  </w:style>
  <w:style w:styleId="Style_238" w:type="paragraph">
    <w:name w:val="WW8Num10z62"/>
    <w:link w:val="Style_238_ch"/>
    <w:rPr>
      <w:sz w:val="24"/>
    </w:rPr>
  </w:style>
  <w:style w:styleId="Style_238_ch" w:type="character">
    <w:name w:val="WW8Num10z62"/>
    <w:link w:val="Style_238"/>
    <w:rPr>
      <w:sz w:val="24"/>
    </w:rPr>
  </w:style>
  <w:style w:styleId="Style_239" w:type="paragraph">
    <w:name w:val="Заголовок 21"/>
    <w:basedOn w:val="Style_64"/>
    <w:link w:val="Style_239_ch"/>
    <w:rPr>
      <w:rFonts w:ascii="XO Thames" w:hAnsi="XO Thames"/>
      <w:b w:val="1"/>
      <w:color w:val="00A0FF"/>
      <w:spacing w:val="0"/>
      <w:sz w:val="26"/>
    </w:rPr>
  </w:style>
  <w:style w:styleId="Style_239_ch" w:type="character">
    <w:name w:val="Заголовок 21"/>
    <w:basedOn w:val="Style_64_ch"/>
    <w:link w:val="Style_239"/>
    <w:rPr>
      <w:rFonts w:ascii="XO Thames" w:hAnsi="XO Thames"/>
      <w:b w:val="1"/>
      <w:color w:val="00A0FF"/>
      <w:spacing w:val="0"/>
      <w:sz w:val="26"/>
    </w:rPr>
  </w:style>
  <w:style w:styleId="Style_240" w:type="paragraph">
    <w:name w:val="WW8Num10z42"/>
    <w:link w:val="Style_240_ch"/>
  </w:style>
  <w:style w:styleId="Style_240_ch" w:type="character">
    <w:name w:val="WW8Num10z42"/>
    <w:link w:val="Style_240"/>
  </w:style>
  <w:style w:styleId="Style_241" w:type="paragraph">
    <w:name w:val="WW8Num7z0"/>
    <w:link w:val="Style_241_ch"/>
  </w:style>
  <w:style w:styleId="Style_241_ch" w:type="character">
    <w:name w:val="WW8Num7z0"/>
    <w:link w:val="Style_241"/>
  </w:style>
  <w:style w:styleId="Style_242" w:type="paragraph">
    <w:name w:val="WW8Num14z02"/>
    <w:link w:val="Style_242_ch"/>
    <w:rPr>
      <w:sz w:val="24"/>
    </w:rPr>
  </w:style>
  <w:style w:styleId="Style_242_ch" w:type="character">
    <w:name w:val="WW8Num14z02"/>
    <w:link w:val="Style_242"/>
    <w:rPr>
      <w:sz w:val="24"/>
    </w:rPr>
  </w:style>
  <w:style w:styleId="Style_243" w:type="paragraph">
    <w:name w:val="WW8Num15z22"/>
    <w:link w:val="Style_243_ch"/>
    <w:rPr>
      <w:sz w:val="24"/>
    </w:rPr>
  </w:style>
  <w:style w:styleId="Style_243_ch" w:type="character">
    <w:name w:val="WW8Num15z22"/>
    <w:link w:val="Style_243"/>
    <w:rPr>
      <w:sz w:val="24"/>
    </w:rPr>
  </w:style>
  <w:style w:styleId="Style_244" w:type="paragraph">
    <w:name w:val="WW8Num16z32"/>
    <w:link w:val="Style_244_ch"/>
  </w:style>
  <w:style w:styleId="Style_244_ch" w:type="character">
    <w:name w:val="WW8Num16z32"/>
    <w:link w:val="Style_244"/>
  </w:style>
  <w:style w:styleId="Style_245" w:type="paragraph">
    <w:name w:val="WW8Num11z42"/>
    <w:link w:val="Style_245_ch"/>
  </w:style>
  <w:style w:styleId="Style_245_ch" w:type="character">
    <w:name w:val="WW8Num11z42"/>
    <w:link w:val="Style_245"/>
  </w:style>
  <w:style w:styleId="Style_246" w:type="paragraph">
    <w:name w:val="WW8Num15z4"/>
    <w:link w:val="Style_246_ch"/>
    <w:rPr>
      <w:sz w:val="24"/>
    </w:rPr>
  </w:style>
  <w:style w:styleId="Style_246_ch" w:type="character">
    <w:name w:val="WW8Num15z4"/>
    <w:link w:val="Style_246"/>
    <w:rPr>
      <w:sz w:val="24"/>
    </w:rPr>
  </w:style>
  <w:style w:styleId="Style_247" w:type="paragraph">
    <w:name w:val="WW8Num7z3"/>
    <w:link w:val="Style_247_ch"/>
    <w:rPr>
      <w:sz w:val="24"/>
    </w:rPr>
  </w:style>
  <w:style w:styleId="Style_247_ch" w:type="character">
    <w:name w:val="WW8Num7z3"/>
    <w:link w:val="Style_247"/>
    <w:rPr>
      <w:sz w:val="24"/>
    </w:rPr>
  </w:style>
  <w:style w:styleId="Style_248" w:type="paragraph">
    <w:name w:val="WW8Num11z2"/>
    <w:link w:val="Style_248_ch"/>
  </w:style>
  <w:style w:styleId="Style_248_ch" w:type="character">
    <w:name w:val="WW8Num11z2"/>
    <w:link w:val="Style_248"/>
  </w:style>
  <w:style w:styleId="Style_249" w:type="paragraph">
    <w:name w:val="WW8Num1z5"/>
    <w:link w:val="Style_249_ch"/>
    <w:rPr>
      <w:sz w:val="24"/>
    </w:rPr>
  </w:style>
  <w:style w:styleId="Style_249_ch" w:type="character">
    <w:name w:val="WW8Num1z5"/>
    <w:link w:val="Style_249"/>
    <w:rPr>
      <w:sz w:val="24"/>
    </w:rPr>
  </w:style>
  <w:style w:styleId="Style_250" w:type="paragraph">
    <w:name w:val="WW8Num12z12"/>
    <w:link w:val="Style_250_ch"/>
    <w:rPr>
      <w:sz w:val="24"/>
    </w:rPr>
  </w:style>
  <w:style w:styleId="Style_250_ch" w:type="character">
    <w:name w:val="WW8Num12z12"/>
    <w:link w:val="Style_250"/>
    <w:rPr>
      <w:sz w:val="24"/>
    </w:rPr>
  </w:style>
  <w:style w:styleId="Style_251" w:type="paragraph">
    <w:name w:val="WW8Num7z4"/>
    <w:link w:val="Style_251_ch"/>
  </w:style>
  <w:style w:styleId="Style_251_ch" w:type="character">
    <w:name w:val="WW8Num7z4"/>
    <w:link w:val="Style_251"/>
  </w:style>
  <w:style w:styleId="Style_252" w:type="paragraph">
    <w:name w:val="WW8Num16z62"/>
    <w:link w:val="Style_252_ch"/>
    <w:rPr>
      <w:sz w:val="24"/>
    </w:rPr>
  </w:style>
  <w:style w:styleId="Style_252_ch" w:type="character">
    <w:name w:val="WW8Num16z62"/>
    <w:link w:val="Style_252"/>
    <w:rPr>
      <w:sz w:val="24"/>
    </w:rPr>
  </w:style>
  <w:style w:styleId="Style_253" w:type="paragraph">
    <w:name w:val="Contents 3"/>
    <w:link w:val="Style_253_ch"/>
  </w:style>
  <w:style w:styleId="Style_253_ch" w:type="character">
    <w:name w:val="Contents 3"/>
    <w:link w:val="Style_253"/>
  </w:style>
  <w:style w:styleId="Style_254" w:type="paragraph">
    <w:name w:val="Заголовок1"/>
    <w:basedOn w:val="Style_33"/>
    <w:link w:val="Style_254_ch"/>
    <w:rPr>
      <w:rFonts w:ascii="Liberation Sans" w:hAnsi="Liberation Sans"/>
      <w:sz w:val="28"/>
    </w:rPr>
  </w:style>
  <w:style w:styleId="Style_254_ch" w:type="character">
    <w:name w:val="Заголовок1"/>
    <w:basedOn w:val="Style_33_ch"/>
    <w:link w:val="Style_254"/>
    <w:rPr>
      <w:rFonts w:ascii="Liberation Sans" w:hAnsi="Liberation Sans"/>
      <w:sz w:val="28"/>
    </w:rPr>
  </w:style>
  <w:style w:styleId="Style_255" w:type="paragraph">
    <w:name w:val="Заголовок таблицы"/>
    <w:basedOn w:val="Style_18"/>
    <w:link w:val="Style_255_ch"/>
    <w:pPr>
      <w:ind/>
      <w:jc w:val="center"/>
    </w:pPr>
    <w:rPr>
      <w:b w:val="1"/>
    </w:rPr>
  </w:style>
  <w:style w:styleId="Style_255_ch" w:type="character">
    <w:name w:val="Заголовок таблицы"/>
    <w:basedOn w:val="Style_18_ch"/>
    <w:link w:val="Style_255"/>
    <w:rPr>
      <w:b w:val="1"/>
    </w:rPr>
  </w:style>
  <w:style w:styleId="Style_256" w:type="paragraph">
    <w:name w:val="toc 8"/>
    <w:basedOn w:val="Style_2"/>
    <w:link w:val="Style_256_ch"/>
    <w:uiPriority w:val="39"/>
    <w:pPr>
      <w:ind w:firstLine="0" w:left="1400"/>
    </w:pPr>
  </w:style>
  <w:style w:styleId="Style_256_ch" w:type="character">
    <w:name w:val="toc 8"/>
    <w:basedOn w:val="Style_2_ch"/>
    <w:link w:val="Style_256"/>
  </w:style>
  <w:style w:styleId="Style_257" w:type="paragraph">
    <w:name w:val="WW8Num3z8"/>
    <w:link w:val="Style_257_ch"/>
  </w:style>
  <w:style w:styleId="Style_257_ch" w:type="character">
    <w:name w:val="WW8Num3z8"/>
    <w:link w:val="Style_257"/>
  </w:style>
  <w:style w:styleId="Style_258" w:type="paragraph">
    <w:name w:val="WW8Num9z72"/>
    <w:link w:val="Style_258_ch"/>
    <w:rPr>
      <w:sz w:val="24"/>
    </w:rPr>
  </w:style>
  <w:style w:styleId="Style_258_ch" w:type="character">
    <w:name w:val="WW8Num9z72"/>
    <w:link w:val="Style_258"/>
    <w:rPr>
      <w:sz w:val="24"/>
    </w:rPr>
  </w:style>
  <w:style w:styleId="Style_259" w:type="paragraph">
    <w:name w:val="WW8Num14z6"/>
    <w:link w:val="Style_259_ch"/>
  </w:style>
  <w:style w:styleId="Style_259_ch" w:type="character">
    <w:name w:val="WW8Num14z6"/>
    <w:link w:val="Style_259"/>
  </w:style>
  <w:style w:styleId="Style_260" w:type="paragraph">
    <w:name w:val="WW8Num12z8"/>
    <w:link w:val="Style_260_ch"/>
    <w:rPr>
      <w:sz w:val="24"/>
    </w:rPr>
  </w:style>
  <w:style w:styleId="Style_260_ch" w:type="character">
    <w:name w:val="WW8Num12z8"/>
    <w:link w:val="Style_260"/>
    <w:rPr>
      <w:sz w:val="24"/>
    </w:rPr>
  </w:style>
  <w:style w:styleId="Style_261" w:type="paragraph">
    <w:name w:val="WW8Num2z6"/>
    <w:link w:val="Style_261_ch"/>
    <w:rPr>
      <w:sz w:val="24"/>
    </w:rPr>
  </w:style>
  <w:style w:styleId="Style_261_ch" w:type="character">
    <w:name w:val="WW8Num2z6"/>
    <w:link w:val="Style_261"/>
    <w:rPr>
      <w:sz w:val="24"/>
    </w:rPr>
  </w:style>
  <w:style w:styleId="Style_262" w:type="paragraph">
    <w:name w:val="Footnote2"/>
    <w:link w:val="Style_262_ch"/>
    <w:rPr>
      <w:rFonts w:ascii="XO Thames" w:hAnsi="XO Thames"/>
      <w:sz w:val="22"/>
    </w:rPr>
  </w:style>
  <w:style w:styleId="Style_262_ch" w:type="character">
    <w:name w:val="Footnote2"/>
    <w:link w:val="Style_262"/>
    <w:rPr>
      <w:rFonts w:ascii="XO Thames" w:hAnsi="XO Thames"/>
      <w:sz w:val="22"/>
    </w:rPr>
  </w:style>
  <w:style w:styleId="Style_263" w:type="paragraph">
    <w:name w:val="WW8Num7z22"/>
    <w:link w:val="Style_263_ch"/>
    <w:rPr>
      <w:sz w:val="24"/>
    </w:rPr>
  </w:style>
  <w:style w:styleId="Style_263_ch" w:type="character">
    <w:name w:val="WW8Num7z22"/>
    <w:link w:val="Style_263"/>
    <w:rPr>
      <w:sz w:val="24"/>
    </w:rPr>
  </w:style>
  <w:style w:styleId="Style_264" w:type="paragraph">
    <w:name w:val="WW8Num12z62"/>
    <w:link w:val="Style_264_ch"/>
  </w:style>
  <w:style w:styleId="Style_264_ch" w:type="character">
    <w:name w:val="WW8Num12z62"/>
    <w:link w:val="Style_264"/>
  </w:style>
  <w:style w:styleId="Style_265" w:type="paragraph">
    <w:name w:val="WW8Num8z72"/>
    <w:link w:val="Style_265_ch"/>
  </w:style>
  <w:style w:styleId="Style_265_ch" w:type="character">
    <w:name w:val="WW8Num8z72"/>
    <w:link w:val="Style_265"/>
  </w:style>
  <w:style w:styleId="Style_266" w:type="paragraph">
    <w:name w:val="WW8Num7z72"/>
    <w:link w:val="Style_266_ch"/>
  </w:style>
  <w:style w:styleId="Style_266_ch" w:type="character">
    <w:name w:val="WW8Num7z72"/>
    <w:link w:val="Style_266"/>
  </w:style>
  <w:style w:styleId="Style_267" w:type="paragraph">
    <w:name w:val="WW8Num6z5"/>
    <w:link w:val="Style_267_ch"/>
  </w:style>
  <w:style w:styleId="Style_267_ch" w:type="character">
    <w:name w:val="WW8Num6z5"/>
    <w:link w:val="Style_267"/>
  </w:style>
  <w:style w:styleId="Style_268" w:type="paragraph">
    <w:name w:val="WW8Num1z42"/>
    <w:link w:val="Style_268_ch"/>
    <w:rPr>
      <w:sz w:val="24"/>
    </w:rPr>
  </w:style>
  <w:style w:styleId="Style_268_ch" w:type="character">
    <w:name w:val="WW8Num1z42"/>
    <w:link w:val="Style_268"/>
    <w:rPr>
      <w:sz w:val="24"/>
    </w:rPr>
  </w:style>
  <w:style w:styleId="Style_269" w:type="paragraph">
    <w:name w:val="WW8Num1z82"/>
    <w:link w:val="Style_269_ch"/>
  </w:style>
  <w:style w:styleId="Style_269_ch" w:type="character">
    <w:name w:val="WW8Num1z82"/>
    <w:link w:val="Style_269"/>
  </w:style>
  <w:style w:styleId="Style_270" w:type="paragraph">
    <w:name w:val="WW8Num3z7"/>
    <w:link w:val="Style_270_ch"/>
    <w:rPr>
      <w:sz w:val="24"/>
    </w:rPr>
  </w:style>
  <w:style w:styleId="Style_270_ch" w:type="character">
    <w:name w:val="WW8Num3z7"/>
    <w:link w:val="Style_270"/>
    <w:rPr>
      <w:sz w:val="24"/>
    </w:rPr>
  </w:style>
  <w:style w:styleId="Style_271" w:type="paragraph">
    <w:name w:val="Заголовок2"/>
    <w:basedOn w:val="Style_64"/>
    <w:link w:val="Style_271_ch"/>
    <w:rPr>
      <w:rFonts w:ascii="Liberation Sans" w:hAnsi="Liberation Sans"/>
      <w:color w:val="000000"/>
      <w:spacing w:val="0"/>
      <w:sz w:val="28"/>
    </w:rPr>
  </w:style>
  <w:style w:styleId="Style_271_ch" w:type="character">
    <w:name w:val="Заголовок2"/>
    <w:basedOn w:val="Style_64_ch"/>
    <w:link w:val="Style_271"/>
    <w:rPr>
      <w:rFonts w:ascii="Liberation Sans" w:hAnsi="Liberation Sans"/>
      <w:color w:val="000000"/>
      <w:spacing w:val="0"/>
      <w:sz w:val="28"/>
    </w:rPr>
  </w:style>
  <w:style w:styleId="Style_272" w:type="paragraph">
    <w:name w:val="WW8Num14z1"/>
    <w:link w:val="Style_272_ch"/>
  </w:style>
  <w:style w:styleId="Style_272_ch" w:type="character">
    <w:name w:val="WW8Num14z1"/>
    <w:link w:val="Style_272"/>
  </w:style>
  <w:style w:styleId="Style_273" w:type="paragraph">
    <w:name w:val="Balloon Text"/>
    <w:basedOn w:val="Style_2"/>
    <w:link w:val="Style_273_ch"/>
    <w:rPr>
      <w:rFonts w:ascii="Tahoma" w:hAnsi="Tahoma"/>
      <w:sz w:val="16"/>
    </w:rPr>
  </w:style>
  <w:style w:styleId="Style_273_ch" w:type="character">
    <w:name w:val="Balloon Text"/>
    <w:basedOn w:val="Style_2_ch"/>
    <w:link w:val="Style_273"/>
    <w:rPr>
      <w:rFonts w:ascii="Tahoma" w:hAnsi="Tahoma"/>
      <w:sz w:val="16"/>
    </w:rPr>
  </w:style>
  <w:style w:styleId="Style_274" w:type="paragraph">
    <w:name w:val="Заголовок 41"/>
    <w:basedOn w:val="Style_64"/>
    <w:link w:val="Style_274_ch"/>
    <w:rPr>
      <w:rFonts w:ascii="XO Thames" w:hAnsi="XO Thames"/>
      <w:b w:val="1"/>
      <w:color w:val="595959"/>
      <w:spacing w:val="0"/>
      <w:sz w:val="26"/>
    </w:rPr>
  </w:style>
  <w:style w:styleId="Style_274_ch" w:type="character">
    <w:name w:val="Заголовок 41"/>
    <w:basedOn w:val="Style_64_ch"/>
    <w:link w:val="Style_274"/>
    <w:rPr>
      <w:rFonts w:ascii="XO Thames" w:hAnsi="XO Thames"/>
      <w:b w:val="1"/>
      <w:color w:val="595959"/>
      <w:spacing w:val="0"/>
      <w:sz w:val="26"/>
    </w:rPr>
  </w:style>
  <w:style w:styleId="Style_275" w:type="paragraph">
    <w:name w:val="WW8Num1z22"/>
    <w:link w:val="Style_275_ch"/>
  </w:style>
  <w:style w:styleId="Style_275_ch" w:type="character">
    <w:name w:val="WW8Num1z22"/>
    <w:link w:val="Style_275"/>
  </w:style>
  <w:style w:styleId="Style_276" w:type="paragraph">
    <w:name w:val="WW8Num5z1"/>
    <w:link w:val="Style_276_ch"/>
    <w:rPr>
      <w:sz w:val="24"/>
    </w:rPr>
  </w:style>
  <w:style w:styleId="Style_276_ch" w:type="character">
    <w:name w:val="WW8Num5z1"/>
    <w:link w:val="Style_276"/>
    <w:rPr>
      <w:sz w:val="24"/>
    </w:rPr>
  </w:style>
  <w:style w:styleId="Style_277" w:type="paragraph">
    <w:name w:val="WW8Num8z1"/>
    <w:link w:val="Style_277_ch"/>
    <w:rPr>
      <w:sz w:val="24"/>
    </w:rPr>
  </w:style>
  <w:style w:styleId="Style_277_ch" w:type="character">
    <w:name w:val="WW8Num8z1"/>
    <w:link w:val="Style_277"/>
    <w:rPr>
      <w:sz w:val="24"/>
    </w:rPr>
  </w:style>
  <w:style w:styleId="Style_278" w:type="paragraph">
    <w:name w:val="WW8Num4z12"/>
    <w:link w:val="Style_278_ch"/>
  </w:style>
  <w:style w:styleId="Style_278_ch" w:type="character">
    <w:name w:val="WW8Num4z12"/>
    <w:link w:val="Style_278"/>
  </w:style>
  <w:style w:styleId="Style_279" w:type="paragraph">
    <w:name w:val="WW8Num11z72"/>
    <w:link w:val="Style_279_ch"/>
  </w:style>
  <w:style w:styleId="Style_279_ch" w:type="character">
    <w:name w:val="WW8Num11z72"/>
    <w:link w:val="Style_279"/>
  </w:style>
  <w:style w:styleId="Style_280" w:type="paragraph">
    <w:name w:val="ConsNormal"/>
    <w:link w:val="Style_280_ch"/>
    <w:pPr>
      <w:widowControl w:val="0"/>
      <w:ind w:firstLine="720" w:left="0" w:right="19772"/>
    </w:pPr>
    <w:rPr>
      <w:rFonts w:ascii="Arial" w:hAnsi="Arial"/>
      <w:sz w:val="18"/>
    </w:rPr>
  </w:style>
  <w:style w:styleId="Style_280_ch" w:type="character">
    <w:name w:val="ConsNormal"/>
    <w:link w:val="Style_280"/>
    <w:rPr>
      <w:rFonts w:ascii="Arial" w:hAnsi="Arial"/>
      <w:sz w:val="18"/>
    </w:rPr>
  </w:style>
  <w:style w:styleId="Style_281" w:type="paragraph">
    <w:name w:val="ListLabel 1"/>
    <w:link w:val="Style_281_ch"/>
    <w:rPr>
      <w:rFonts w:ascii="PT Astra Serif" w:hAnsi="PT Astra Serif"/>
      <w:sz w:val="26"/>
    </w:rPr>
  </w:style>
  <w:style w:styleId="Style_281_ch" w:type="character">
    <w:name w:val="ListLabel 1"/>
    <w:link w:val="Style_281"/>
    <w:rPr>
      <w:rFonts w:ascii="PT Astra Serif" w:hAnsi="PT Astra Serif"/>
      <w:sz w:val="26"/>
    </w:rPr>
  </w:style>
  <w:style w:styleId="Style_282" w:type="paragraph">
    <w:name w:val="WW8Num11z32"/>
    <w:link w:val="Style_282_ch"/>
  </w:style>
  <w:style w:styleId="Style_282_ch" w:type="character">
    <w:name w:val="WW8Num11z32"/>
    <w:link w:val="Style_282"/>
  </w:style>
  <w:style w:styleId="Style_283" w:type="paragraph">
    <w:name w:val="WW8Num15z02"/>
    <w:link w:val="Style_283_ch"/>
    <w:rPr>
      <w:sz w:val="24"/>
    </w:rPr>
  </w:style>
  <w:style w:styleId="Style_283_ch" w:type="character">
    <w:name w:val="WW8Num15z02"/>
    <w:link w:val="Style_283"/>
    <w:rPr>
      <w:sz w:val="24"/>
    </w:rPr>
  </w:style>
  <w:style w:styleId="Style_284" w:type="paragraph">
    <w:name w:val="Основной текст (2) + Интервал 1 pt2"/>
    <w:link w:val="Style_284_ch"/>
    <w:rPr>
      <w:spacing w:val="30"/>
      <w:sz w:val="24"/>
      <w:u w:val="single"/>
    </w:rPr>
  </w:style>
  <w:style w:styleId="Style_284_ch" w:type="character">
    <w:name w:val="Основной текст (2) + Интервал 1 pt2"/>
    <w:link w:val="Style_284"/>
    <w:rPr>
      <w:spacing w:val="30"/>
      <w:sz w:val="24"/>
      <w:u w:val="single"/>
    </w:rPr>
  </w:style>
  <w:style w:styleId="Style_285" w:type="paragraph">
    <w:name w:val="WW8Num3z6"/>
    <w:link w:val="Style_285_ch"/>
    <w:rPr>
      <w:sz w:val="24"/>
    </w:rPr>
  </w:style>
  <w:style w:styleId="Style_285_ch" w:type="character">
    <w:name w:val="WW8Num3z6"/>
    <w:link w:val="Style_285"/>
    <w:rPr>
      <w:sz w:val="24"/>
    </w:rPr>
  </w:style>
  <w:style w:styleId="Style_286" w:type="paragraph">
    <w:name w:val="WW8Num16z72"/>
    <w:link w:val="Style_286_ch"/>
    <w:rPr>
      <w:sz w:val="24"/>
    </w:rPr>
  </w:style>
  <w:style w:styleId="Style_286_ch" w:type="character">
    <w:name w:val="WW8Num16z72"/>
    <w:link w:val="Style_286"/>
    <w:rPr>
      <w:sz w:val="24"/>
    </w:rPr>
  </w:style>
  <w:style w:styleId="Style_287" w:type="paragraph">
    <w:name w:val="WW8Num7z1"/>
    <w:link w:val="Style_287_ch"/>
    <w:rPr>
      <w:sz w:val="24"/>
    </w:rPr>
  </w:style>
  <w:style w:styleId="Style_287_ch" w:type="character">
    <w:name w:val="WW8Num7z1"/>
    <w:link w:val="Style_287"/>
    <w:rPr>
      <w:sz w:val="24"/>
    </w:rPr>
  </w:style>
  <w:style w:styleId="Style_288" w:type="paragraph">
    <w:name w:val="toc 5"/>
    <w:basedOn w:val="Style_2"/>
    <w:link w:val="Style_288_ch"/>
    <w:uiPriority w:val="39"/>
    <w:pPr>
      <w:ind w:firstLine="0" w:left="800"/>
    </w:pPr>
  </w:style>
  <w:style w:styleId="Style_288_ch" w:type="character">
    <w:name w:val="toc 5"/>
    <w:basedOn w:val="Style_2_ch"/>
    <w:link w:val="Style_288"/>
  </w:style>
  <w:style w:styleId="Style_289" w:type="paragraph">
    <w:name w:val="Основной шрифт абзаца2"/>
    <w:link w:val="Style_289_ch"/>
    <w:rPr>
      <w:sz w:val="24"/>
    </w:rPr>
  </w:style>
  <w:style w:styleId="Style_289_ch" w:type="character">
    <w:name w:val="Основной шрифт абзаца2"/>
    <w:link w:val="Style_289"/>
    <w:rPr>
      <w:sz w:val="24"/>
    </w:rPr>
  </w:style>
  <w:style w:styleId="Style_290" w:type="paragraph">
    <w:name w:val="Подзаголовок1"/>
    <w:basedOn w:val="Style_64"/>
    <w:link w:val="Style_290_ch"/>
    <w:rPr>
      <w:rFonts w:ascii="XO Thames" w:hAnsi="XO Thames"/>
      <w:i w:val="1"/>
      <w:color w:val="616161"/>
      <w:spacing w:val="0"/>
      <w:sz w:val="24"/>
    </w:rPr>
  </w:style>
  <w:style w:styleId="Style_290_ch" w:type="character">
    <w:name w:val="Подзаголовок1"/>
    <w:basedOn w:val="Style_64_ch"/>
    <w:link w:val="Style_290"/>
    <w:rPr>
      <w:rFonts w:ascii="XO Thames" w:hAnsi="XO Thames"/>
      <w:i w:val="1"/>
      <w:color w:val="616161"/>
      <w:spacing w:val="0"/>
      <w:sz w:val="24"/>
    </w:rPr>
  </w:style>
  <w:style w:styleId="Style_291" w:type="paragraph">
    <w:name w:val="WW8Num2z32"/>
    <w:link w:val="Style_291_ch"/>
  </w:style>
  <w:style w:styleId="Style_291_ch" w:type="character">
    <w:name w:val="WW8Num2z32"/>
    <w:link w:val="Style_291"/>
  </w:style>
  <w:style w:styleId="Style_292" w:type="paragraph">
    <w:name w:val="WW8Num2z72"/>
    <w:link w:val="Style_292_ch"/>
  </w:style>
  <w:style w:styleId="Style_292_ch" w:type="character">
    <w:name w:val="WW8Num2z72"/>
    <w:link w:val="Style_292"/>
  </w:style>
  <w:style w:styleId="Style_33" w:type="paragraph">
    <w:name w:val="Standard"/>
    <w:link w:val="Style_33_ch"/>
    <w:rPr>
      <w:sz w:val="24"/>
    </w:rPr>
  </w:style>
  <w:style w:styleId="Style_33_ch" w:type="character">
    <w:name w:val="Standard"/>
    <w:link w:val="Style_33"/>
    <w:rPr>
      <w:sz w:val="24"/>
    </w:rPr>
  </w:style>
  <w:style w:styleId="Style_293" w:type="paragraph">
    <w:name w:val="WW8Num4z5"/>
    <w:link w:val="Style_293_ch"/>
  </w:style>
  <w:style w:styleId="Style_293_ch" w:type="character">
    <w:name w:val="WW8Num4z5"/>
    <w:link w:val="Style_293"/>
  </w:style>
  <w:style w:styleId="Style_294" w:type="paragraph">
    <w:name w:val="WW8Num10z6"/>
    <w:link w:val="Style_294_ch"/>
  </w:style>
  <w:style w:styleId="Style_294_ch" w:type="character">
    <w:name w:val="WW8Num10z6"/>
    <w:link w:val="Style_294"/>
  </w:style>
  <w:style w:styleId="Style_295" w:type="paragraph">
    <w:name w:val="WW8Num13z12"/>
    <w:link w:val="Style_295_ch"/>
    <w:rPr>
      <w:sz w:val="24"/>
    </w:rPr>
  </w:style>
  <w:style w:styleId="Style_295_ch" w:type="character">
    <w:name w:val="WW8Num13z12"/>
    <w:link w:val="Style_295"/>
    <w:rPr>
      <w:sz w:val="24"/>
    </w:rPr>
  </w:style>
  <w:style w:styleId="Style_296" w:type="paragraph">
    <w:name w:val="List"/>
    <w:basedOn w:val="Style_135"/>
    <w:link w:val="Style_296_ch"/>
  </w:style>
  <w:style w:styleId="Style_296_ch" w:type="character">
    <w:name w:val="List"/>
    <w:basedOn w:val="Style_135_ch"/>
    <w:link w:val="Style_296"/>
  </w:style>
  <w:style w:styleId="Style_297" w:type="paragraph">
    <w:name w:val="WW8Num3z2"/>
    <w:link w:val="Style_297_ch"/>
  </w:style>
  <w:style w:styleId="Style_297_ch" w:type="character">
    <w:name w:val="WW8Num3z2"/>
    <w:link w:val="Style_297"/>
  </w:style>
  <w:style w:styleId="Style_298" w:type="paragraph">
    <w:name w:val="WW8Num9z22"/>
    <w:link w:val="Style_298_ch"/>
    <w:rPr>
      <w:sz w:val="24"/>
    </w:rPr>
  </w:style>
  <w:style w:styleId="Style_298_ch" w:type="character">
    <w:name w:val="WW8Num9z22"/>
    <w:link w:val="Style_298"/>
    <w:rPr>
      <w:sz w:val="24"/>
    </w:rPr>
  </w:style>
  <w:style w:styleId="Style_299" w:type="paragraph">
    <w:name w:val="WW8Num11z1"/>
    <w:link w:val="Style_299_ch"/>
    <w:rPr>
      <w:sz w:val="24"/>
    </w:rPr>
  </w:style>
  <w:style w:styleId="Style_299_ch" w:type="character">
    <w:name w:val="WW8Num11z1"/>
    <w:link w:val="Style_299"/>
    <w:rPr>
      <w:sz w:val="24"/>
    </w:rPr>
  </w:style>
  <w:style w:styleId="Style_300" w:type="paragraph">
    <w:name w:val="WW8Num15z6"/>
    <w:link w:val="Style_300_ch"/>
    <w:rPr>
      <w:sz w:val="24"/>
    </w:rPr>
  </w:style>
  <w:style w:styleId="Style_300_ch" w:type="character">
    <w:name w:val="WW8Num15z6"/>
    <w:link w:val="Style_300"/>
    <w:rPr>
      <w:sz w:val="24"/>
    </w:rPr>
  </w:style>
  <w:style w:styleId="Style_301" w:type="paragraph">
    <w:name w:val="WW8Num11z12"/>
    <w:link w:val="Style_301_ch"/>
  </w:style>
  <w:style w:styleId="Style_301_ch" w:type="character">
    <w:name w:val="WW8Num11z12"/>
    <w:link w:val="Style_301"/>
  </w:style>
  <w:style w:styleId="Style_302" w:type="paragraph">
    <w:name w:val="Default Paragraph Font"/>
    <w:link w:val="Style_302_ch"/>
  </w:style>
  <w:style w:styleId="Style_302_ch" w:type="character">
    <w:name w:val="Default Paragraph Font"/>
    <w:link w:val="Style_302"/>
  </w:style>
  <w:style w:styleId="Style_303" w:type="paragraph">
    <w:name w:val="WW8Num1z2"/>
    <w:link w:val="Style_303_ch"/>
    <w:rPr>
      <w:sz w:val="24"/>
    </w:rPr>
  </w:style>
  <w:style w:styleId="Style_303_ch" w:type="character">
    <w:name w:val="WW8Num1z2"/>
    <w:link w:val="Style_303"/>
    <w:rPr>
      <w:sz w:val="24"/>
    </w:rPr>
  </w:style>
  <w:style w:styleId="Style_304" w:type="paragraph">
    <w:name w:val="Заголовок 51"/>
    <w:basedOn w:val="Style_64"/>
    <w:link w:val="Style_304_ch"/>
    <w:rPr>
      <w:rFonts w:ascii="XO Thames" w:hAnsi="XO Thames"/>
      <w:b w:val="1"/>
      <w:color w:val="000000"/>
      <w:spacing w:val="0"/>
      <w:sz w:val="22"/>
    </w:rPr>
  </w:style>
  <w:style w:styleId="Style_304_ch" w:type="character">
    <w:name w:val="Заголовок 51"/>
    <w:basedOn w:val="Style_64_ch"/>
    <w:link w:val="Style_304"/>
    <w:rPr>
      <w:rFonts w:ascii="XO Thames" w:hAnsi="XO Thames"/>
      <w:b w:val="1"/>
      <w:color w:val="000000"/>
      <w:spacing w:val="0"/>
      <w:sz w:val="22"/>
    </w:rPr>
  </w:style>
  <w:style w:styleId="Style_305" w:type="paragraph">
    <w:name w:val="WW8Num11z52"/>
    <w:link w:val="Style_305_ch"/>
  </w:style>
  <w:style w:styleId="Style_305_ch" w:type="character">
    <w:name w:val="WW8Num11z52"/>
    <w:link w:val="Style_305"/>
  </w:style>
  <w:style w:styleId="Style_306" w:type="paragraph">
    <w:name w:val="Текст выноски1"/>
    <w:basedOn w:val="Style_33"/>
    <w:link w:val="Style_306_ch"/>
    <w:rPr>
      <w:rFonts w:ascii="Tahoma" w:hAnsi="Tahoma"/>
      <w:color w:val="000000"/>
      <w:sz w:val="16"/>
    </w:rPr>
  </w:style>
  <w:style w:styleId="Style_306_ch" w:type="character">
    <w:name w:val="Текст выноски1"/>
    <w:basedOn w:val="Style_33_ch"/>
    <w:link w:val="Style_306"/>
    <w:rPr>
      <w:rFonts w:ascii="Tahoma" w:hAnsi="Tahoma"/>
      <w:color w:val="000000"/>
      <w:sz w:val="16"/>
    </w:rPr>
  </w:style>
  <w:style w:styleId="Style_307" w:type="paragraph">
    <w:name w:val="WW8Num10z8"/>
    <w:link w:val="Style_307_ch"/>
    <w:rPr>
      <w:sz w:val="24"/>
    </w:rPr>
  </w:style>
  <w:style w:styleId="Style_307_ch" w:type="character">
    <w:name w:val="WW8Num10z8"/>
    <w:link w:val="Style_307"/>
    <w:rPr>
      <w:sz w:val="24"/>
    </w:rPr>
  </w:style>
  <w:style w:styleId="Style_308" w:type="paragraph">
    <w:name w:val="Заголовок таблицы2"/>
    <w:basedOn w:val="Style_309"/>
    <w:link w:val="Style_308_ch"/>
    <w:rPr>
      <w:b w:val="1"/>
    </w:rPr>
  </w:style>
  <w:style w:styleId="Style_308_ch" w:type="character">
    <w:name w:val="Заголовок таблицы2"/>
    <w:basedOn w:val="Style_309_ch"/>
    <w:link w:val="Style_308"/>
    <w:rPr>
      <w:b w:val="1"/>
    </w:rPr>
  </w:style>
  <w:style w:styleId="Style_310" w:type="paragraph">
    <w:name w:val="WW8Num2z2"/>
    <w:link w:val="Style_310_ch"/>
  </w:style>
  <w:style w:styleId="Style_310_ch" w:type="character">
    <w:name w:val="WW8Num2z2"/>
    <w:link w:val="Style_310"/>
  </w:style>
  <w:style w:styleId="Style_311" w:type="paragraph">
    <w:name w:val="WW8Num3z02"/>
    <w:link w:val="Style_311_ch"/>
    <w:rPr>
      <w:rFonts w:ascii="PT Astra Serif" w:hAnsi="PT Astra Serif"/>
      <w:b w:val="1"/>
      <w:sz w:val="26"/>
    </w:rPr>
  </w:style>
  <w:style w:styleId="Style_311_ch" w:type="character">
    <w:name w:val="WW8Num3z02"/>
    <w:link w:val="Style_311"/>
    <w:rPr>
      <w:rFonts w:ascii="PT Astra Serif" w:hAnsi="PT Astra Serif"/>
      <w:b w:val="1"/>
      <w:sz w:val="26"/>
    </w:rPr>
  </w:style>
  <w:style w:styleId="Style_312" w:type="paragraph">
    <w:name w:val="WW8Num2z52"/>
    <w:link w:val="Style_312_ch"/>
    <w:rPr>
      <w:sz w:val="24"/>
    </w:rPr>
  </w:style>
  <w:style w:styleId="Style_312_ch" w:type="character">
    <w:name w:val="WW8Num2z52"/>
    <w:link w:val="Style_312"/>
    <w:rPr>
      <w:sz w:val="24"/>
    </w:rPr>
  </w:style>
  <w:style w:styleId="Style_313" w:type="paragraph">
    <w:name w:val="Основной шрифт абзаца14"/>
    <w:link w:val="Style_313_ch"/>
    <w:rPr>
      <w:sz w:val="24"/>
    </w:rPr>
  </w:style>
  <w:style w:styleId="Style_313_ch" w:type="character">
    <w:name w:val="Основной шрифт абзаца14"/>
    <w:link w:val="Style_313"/>
    <w:rPr>
      <w:sz w:val="24"/>
    </w:rPr>
  </w:style>
  <w:style w:styleId="Style_314" w:type="paragraph">
    <w:name w:val="WW8Num14z5"/>
    <w:link w:val="Style_314_ch"/>
    <w:rPr>
      <w:sz w:val="24"/>
    </w:rPr>
  </w:style>
  <w:style w:styleId="Style_314_ch" w:type="character">
    <w:name w:val="WW8Num14z5"/>
    <w:link w:val="Style_314"/>
    <w:rPr>
      <w:sz w:val="24"/>
    </w:rPr>
  </w:style>
  <w:style w:styleId="Style_315" w:type="paragraph">
    <w:name w:val="WW8Num9z0"/>
    <w:link w:val="Style_315_ch"/>
    <w:rPr>
      <w:sz w:val="24"/>
    </w:rPr>
  </w:style>
  <w:style w:styleId="Style_315_ch" w:type="character">
    <w:name w:val="WW8Num9z0"/>
    <w:link w:val="Style_315"/>
    <w:rPr>
      <w:sz w:val="24"/>
    </w:rPr>
  </w:style>
  <w:style w:styleId="Style_316" w:type="paragraph">
    <w:name w:val="WW8Num13z0"/>
    <w:link w:val="Style_316_ch"/>
    <w:rPr>
      <w:sz w:val="24"/>
    </w:rPr>
  </w:style>
  <w:style w:styleId="Style_316_ch" w:type="character">
    <w:name w:val="WW8Num13z0"/>
    <w:link w:val="Style_316"/>
    <w:rPr>
      <w:sz w:val="24"/>
    </w:rPr>
  </w:style>
  <w:style w:styleId="Style_317" w:type="paragraph">
    <w:name w:val="Название объекта4"/>
    <w:basedOn w:val="Style_64"/>
    <w:link w:val="Style_317_ch"/>
    <w:rPr>
      <w:rFonts w:ascii="Times New Roman" w:hAnsi="Times New Roman"/>
      <w:i w:val="1"/>
      <w:color w:val="000000"/>
      <w:spacing w:val="0"/>
      <w:sz w:val="24"/>
    </w:rPr>
  </w:style>
  <w:style w:styleId="Style_317_ch" w:type="character">
    <w:name w:val="Название объекта4"/>
    <w:basedOn w:val="Style_64_ch"/>
    <w:link w:val="Style_317"/>
    <w:rPr>
      <w:rFonts w:ascii="Times New Roman" w:hAnsi="Times New Roman"/>
      <w:i w:val="1"/>
      <w:color w:val="000000"/>
      <w:spacing w:val="0"/>
      <w:sz w:val="24"/>
    </w:rPr>
  </w:style>
  <w:style w:styleId="Style_318" w:type="paragraph">
    <w:name w:val="WW8Num2z62"/>
    <w:link w:val="Style_318_ch"/>
  </w:style>
  <w:style w:styleId="Style_318_ch" w:type="character">
    <w:name w:val="WW8Num2z62"/>
    <w:link w:val="Style_318"/>
  </w:style>
  <w:style w:styleId="Style_319" w:type="paragraph">
    <w:name w:val="WW8Num16z6"/>
    <w:link w:val="Style_319_ch"/>
  </w:style>
  <w:style w:styleId="Style_319_ch" w:type="character">
    <w:name w:val="WW8Num16z6"/>
    <w:link w:val="Style_319"/>
  </w:style>
  <w:style w:styleId="Style_320" w:type="paragraph">
    <w:name w:val="WW8Num14z52"/>
    <w:link w:val="Style_320_ch"/>
  </w:style>
  <w:style w:styleId="Style_320_ch" w:type="character">
    <w:name w:val="WW8Num14z52"/>
    <w:link w:val="Style_320"/>
  </w:style>
  <w:style w:styleId="Style_321" w:type="paragraph">
    <w:name w:val="WW8Num11z6"/>
    <w:link w:val="Style_321_ch"/>
    <w:rPr>
      <w:sz w:val="24"/>
    </w:rPr>
  </w:style>
  <w:style w:styleId="Style_321_ch" w:type="character">
    <w:name w:val="WW8Num11z6"/>
    <w:link w:val="Style_321"/>
    <w:rPr>
      <w:sz w:val="24"/>
    </w:rPr>
  </w:style>
  <w:style w:styleId="Style_322" w:type="paragraph">
    <w:name w:val="WW8Num3z52"/>
    <w:link w:val="Style_322_ch"/>
    <w:rPr>
      <w:sz w:val="24"/>
    </w:rPr>
  </w:style>
  <w:style w:styleId="Style_322_ch" w:type="character">
    <w:name w:val="WW8Num3z52"/>
    <w:link w:val="Style_322"/>
    <w:rPr>
      <w:sz w:val="24"/>
    </w:rPr>
  </w:style>
  <w:style w:styleId="Style_323" w:type="paragraph">
    <w:name w:val="WW8Num7z8"/>
    <w:link w:val="Style_323_ch"/>
  </w:style>
  <w:style w:styleId="Style_323_ch" w:type="character">
    <w:name w:val="WW8Num7z8"/>
    <w:link w:val="Style_323"/>
  </w:style>
  <w:style w:styleId="Style_324" w:type="paragraph">
    <w:name w:val="WW8Num7z42"/>
    <w:link w:val="Style_324_ch"/>
    <w:rPr>
      <w:sz w:val="24"/>
    </w:rPr>
  </w:style>
  <w:style w:styleId="Style_324_ch" w:type="character">
    <w:name w:val="WW8Num7z42"/>
    <w:link w:val="Style_324"/>
    <w:rPr>
      <w:sz w:val="24"/>
    </w:rPr>
  </w:style>
  <w:style w:styleId="Style_325" w:type="paragraph">
    <w:name w:val="WW8Num16z5"/>
    <w:link w:val="Style_325_ch"/>
  </w:style>
  <w:style w:styleId="Style_325_ch" w:type="character">
    <w:name w:val="WW8Num16z5"/>
    <w:link w:val="Style_325"/>
  </w:style>
  <w:style w:styleId="Style_326" w:type="paragraph">
    <w:name w:val="WW8Num4z6"/>
    <w:link w:val="Style_326_ch"/>
    <w:rPr>
      <w:sz w:val="24"/>
    </w:rPr>
  </w:style>
  <w:style w:styleId="Style_326_ch" w:type="character">
    <w:name w:val="WW8Num4z6"/>
    <w:link w:val="Style_326"/>
    <w:rPr>
      <w:sz w:val="24"/>
    </w:rPr>
  </w:style>
  <w:style w:styleId="Style_327" w:type="paragraph">
    <w:name w:val="Указатель12"/>
    <w:basedOn w:val="Style_2"/>
    <w:link w:val="Style_327_ch"/>
  </w:style>
  <w:style w:styleId="Style_327_ch" w:type="character">
    <w:name w:val="Указатель12"/>
    <w:basedOn w:val="Style_2_ch"/>
    <w:link w:val="Style_327"/>
  </w:style>
  <w:style w:styleId="Style_328" w:type="paragraph">
    <w:name w:val="Contents 9"/>
    <w:link w:val="Style_328_ch"/>
  </w:style>
  <w:style w:styleId="Style_328_ch" w:type="character">
    <w:name w:val="Contents 9"/>
    <w:link w:val="Style_328"/>
  </w:style>
  <w:style w:styleId="Style_329" w:type="paragraph">
    <w:name w:val="WW8Num4z7"/>
    <w:link w:val="Style_329_ch"/>
    <w:rPr>
      <w:sz w:val="24"/>
    </w:rPr>
  </w:style>
  <w:style w:styleId="Style_329_ch" w:type="character">
    <w:name w:val="WW8Num4z7"/>
    <w:link w:val="Style_329"/>
    <w:rPr>
      <w:sz w:val="24"/>
    </w:rPr>
  </w:style>
  <w:style w:styleId="Style_330" w:type="paragraph">
    <w:name w:val="toc 102"/>
    <w:link w:val="Style_330_ch"/>
  </w:style>
  <w:style w:styleId="Style_330_ch" w:type="character">
    <w:name w:val="toc 102"/>
    <w:link w:val="Style_330"/>
  </w:style>
  <w:style w:styleId="Style_309" w:type="paragraph">
    <w:name w:val="Содержимое таблицы"/>
    <w:basedOn w:val="Style_33"/>
    <w:link w:val="Style_309_ch"/>
  </w:style>
  <w:style w:styleId="Style_309_ch" w:type="character">
    <w:name w:val="Содержимое таблицы"/>
    <w:basedOn w:val="Style_33_ch"/>
    <w:link w:val="Style_309"/>
  </w:style>
  <w:style w:styleId="Style_331" w:type="paragraph">
    <w:name w:val="WW8Num14z42"/>
    <w:link w:val="Style_331_ch"/>
    <w:rPr>
      <w:sz w:val="24"/>
    </w:rPr>
  </w:style>
  <w:style w:styleId="Style_331_ch" w:type="character">
    <w:name w:val="WW8Num14z42"/>
    <w:link w:val="Style_331"/>
    <w:rPr>
      <w:sz w:val="24"/>
    </w:rPr>
  </w:style>
  <w:style w:styleId="Style_332" w:type="paragraph">
    <w:name w:val="WW8Num10z72"/>
    <w:link w:val="Style_332_ch"/>
  </w:style>
  <w:style w:styleId="Style_332_ch" w:type="character">
    <w:name w:val="WW8Num10z72"/>
    <w:link w:val="Style_332"/>
  </w:style>
  <w:style w:styleId="Style_333" w:type="paragraph">
    <w:name w:val="WW8Num1z72"/>
    <w:link w:val="Style_333_ch"/>
    <w:rPr>
      <w:sz w:val="24"/>
    </w:rPr>
  </w:style>
  <w:style w:styleId="Style_333_ch" w:type="character">
    <w:name w:val="WW8Num1z72"/>
    <w:link w:val="Style_333"/>
    <w:rPr>
      <w:sz w:val="24"/>
    </w:rPr>
  </w:style>
  <w:style w:styleId="Style_334" w:type="paragraph">
    <w:name w:val="Subtitle"/>
    <w:link w:val="Style_334_ch"/>
    <w:uiPriority w:val="11"/>
    <w:qFormat/>
    <w:rPr>
      <w:rFonts w:ascii="XO Thames" w:hAnsi="XO Thames"/>
      <w:i w:val="1"/>
      <w:color w:val="616161"/>
      <w:sz w:val="24"/>
    </w:rPr>
  </w:style>
  <w:style w:styleId="Style_334_ch" w:type="character">
    <w:name w:val="Subtitle"/>
    <w:link w:val="Style_334"/>
    <w:rPr>
      <w:rFonts w:ascii="XO Thames" w:hAnsi="XO Thames"/>
      <w:i w:val="1"/>
      <w:color w:val="616161"/>
      <w:sz w:val="24"/>
    </w:rPr>
  </w:style>
  <w:style w:styleId="Style_335" w:type="paragraph">
    <w:name w:val="WW8Num5z52"/>
    <w:link w:val="Style_335_ch"/>
  </w:style>
  <w:style w:styleId="Style_335_ch" w:type="character">
    <w:name w:val="WW8Num5z52"/>
    <w:link w:val="Style_335"/>
  </w:style>
  <w:style w:styleId="Style_336" w:type="paragraph">
    <w:name w:val="Заголовок12"/>
    <w:basedOn w:val="Style_2"/>
    <w:link w:val="Style_336_ch"/>
    <w:pPr>
      <w:keepNext w:val="1"/>
      <w:spacing w:after="120" w:before="240"/>
      <w:ind/>
    </w:pPr>
    <w:rPr>
      <w:rFonts w:ascii="Liberation Sans" w:hAnsi="Liberation Sans"/>
      <w:sz w:val="28"/>
    </w:rPr>
  </w:style>
  <w:style w:styleId="Style_336_ch" w:type="character">
    <w:name w:val="Заголовок12"/>
    <w:basedOn w:val="Style_2_ch"/>
    <w:link w:val="Style_336"/>
    <w:rPr>
      <w:rFonts w:ascii="Liberation Sans" w:hAnsi="Liberation Sans"/>
      <w:sz w:val="28"/>
    </w:rPr>
  </w:style>
  <w:style w:styleId="Style_337" w:type="paragraph">
    <w:name w:val="WW8Num6z02"/>
    <w:link w:val="Style_337_ch"/>
  </w:style>
  <w:style w:styleId="Style_337_ch" w:type="character">
    <w:name w:val="WW8Num6z02"/>
    <w:link w:val="Style_337"/>
  </w:style>
  <w:style w:styleId="Style_338" w:type="paragraph">
    <w:name w:val="WW8Num2z3"/>
    <w:link w:val="Style_338_ch"/>
    <w:rPr>
      <w:sz w:val="24"/>
    </w:rPr>
  </w:style>
  <w:style w:styleId="Style_338_ch" w:type="character">
    <w:name w:val="WW8Num2z3"/>
    <w:link w:val="Style_338"/>
    <w:rPr>
      <w:sz w:val="24"/>
    </w:rPr>
  </w:style>
  <w:style w:styleId="Style_339" w:type="paragraph">
    <w:name w:val="ConsNormal2"/>
    <w:link w:val="Style_339_ch"/>
    <w:rPr>
      <w:rFonts w:ascii="Arial" w:hAnsi="Arial"/>
      <w:sz w:val="18"/>
    </w:rPr>
  </w:style>
  <w:style w:styleId="Style_339_ch" w:type="character">
    <w:name w:val="ConsNormal2"/>
    <w:link w:val="Style_339"/>
    <w:rPr>
      <w:rFonts w:ascii="Arial" w:hAnsi="Arial"/>
      <w:sz w:val="18"/>
    </w:rPr>
  </w:style>
  <w:style w:styleId="Style_340" w:type="paragraph">
    <w:name w:val="WW8Num8z02"/>
    <w:link w:val="Style_340_ch"/>
    <w:rPr>
      <w:sz w:val="24"/>
    </w:rPr>
  </w:style>
  <w:style w:styleId="Style_340_ch" w:type="character">
    <w:name w:val="WW8Num8z02"/>
    <w:link w:val="Style_340"/>
    <w:rPr>
      <w:sz w:val="24"/>
    </w:rPr>
  </w:style>
  <w:style w:styleId="Style_341" w:type="paragraph">
    <w:name w:val="WW8Num3z5"/>
    <w:link w:val="Style_341_ch"/>
  </w:style>
  <w:style w:styleId="Style_341_ch" w:type="character">
    <w:name w:val="WW8Num3z5"/>
    <w:link w:val="Style_341"/>
  </w:style>
  <w:style w:styleId="Style_342" w:type="paragraph">
    <w:name w:val="WW8Num2z42"/>
    <w:link w:val="Style_342_ch"/>
  </w:style>
  <w:style w:styleId="Style_342_ch" w:type="character">
    <w:name w:val="WW8Num2z42"/>
    <w:link w:val="Style_342"/>
  </w:style>
  <w:style w:styleId="Style_343" w:type="paragraph">
    <w:name w:val="WW8Num6z32"/>
    <w:link w:val="Style_343_ch"/>
  </w:style>
  <w:style w:styleId="Style_343_ch" w:type="character">
    <w:name w:val="WW8Num6z32"/>
    <w:link w:val="Style_343"/>
  </w:style>
  <w:style w:styleId="Style_344" w:type="paragraph">
    <w:name w:val="WW8Num13z3"/>
    <w:link w:val="Style_344_ch"/>
    <w:rPr>
      <w:sz w:val="24"/>
    </w:rPr>
  </w:style>
  <w:style w:styleId="Style_344_ch" w:type="character">
    <w:name w:val="WW8Num13z3"/>
    <w:link w:val="Style_344"/>
    <w:rPr>
      <w:sz w:val="24"/>
    </w:rPr>
  </w:style>
  <w:style w:styleId="Style_345" w:type="paragraph">
    <w:name w:val="WW8Num13z62"/>
    <w:link w:val="Style_345_ch"/>
  </w:style>
  <w:style w:styleId="Style_345_ch" w:type="character">
    <w:name w:val="WW8Num13z62"/>
    <w:link w:val="Style_345"/>
  </w:style>
  <w:style w:styleId="Style_346" w:type="paragraph">
    <w:name w:val="WW8Num14z22"/>
    <w:link w:val="Style_346_ch"/>
  </w:style>
  <w:style w:styleId="Style_346_ch" w:type="character">
    <w:name w:val="WW8Num14z22"/>
    <w:link w:val="Style_346"/>
  </w:style>
  <w:style w:styleId="Style_347" w:type="paragraph">
    <w:name w:val="toc 10"/>
    <w:link w:val="Style_347_ch"/>
    <w:uiPriority w:val="39"/>
    <w:pPr>
      <w:ind w:firstLine="0" w:left="1800"/>
    </w:pPr>
    <w:rPr>
      <w:sz w:val="24"/>
    </w:rPr>
  </w:style>
  <w:style w:styleId="Style_347_ch" w:type="character">
    <w:name w:val="toc 10"/>
    <w:link w:val="Style_347"/>
    <w:rPr>
      <w:sz w:val="24"/>
    </w:rPr>
  </w:style>
  <w:style w:styleId="Style_348" w:type="paragraph">
    <w:name w:val="WW8Num1z32"/>
    <w:link w:val="Style_348_ch"/>
    <w:rPr>
      <w:sz w:val="24"/>
    </w:rPr>
  </w:style>
  <w:style w:styleId="Style_348_ch" w:type="character">
    <w:name w:val="WW8Num1z32"/>
    <w:link w:val="Style_348"/>
    <w:rPr>
      <w:sz w:val="24"/>
    </w:rPr>
  </w:style>
  <w:style w:styleId="Style_349" w:type="paragraph">
    <w:name w:val="WW8Num15z1"/>
    <w:link w:val="Style_349_ch"/>
    <w:rPr>
      <w:sz w:val="24"/>
    </w:rPr>
  </w:style>
  <w:style w:styleId="Style_349_ch" w:type="character">
    <w:name w:val="WW8Num15z1"/>
    <w:link w:val="Style_349"/>
    <w:rPr>
      <w:sz w:val="24"/>
    </w:rPr>
  </w:style>
  <w:style w:styleId="Style_350" w:type="paragraph">
    <w:name w:val="WW8Num6z52"/>
    <w:link w:val="Style_350_ch"/>
    <w:rPr>
      <w:sz w:val="24"/>
    </w:rPr>
  </w:style>
  <w:style w:styleId="Style_350_ch" w:type="character">
    <w:name w:val="WW8Num6z52"/>
    <w:link w:val="Style_350"/>
    <w:rPr>
      <w:sz w:val="24"/>
    </w:rPr>
  </w:style>
  <w:style w:styleId="Style_351" w:type="paragraph">
    <w:name w:val="WW8Num15z8"/>
    <w:link w:val="Style_351_ch"/>
    <w:rPr>
      <w:sz w:val="24"/>
    </w:rPr>
  </w:style>
  <w:style w:styleId="Style_351_ch" w:type="character">
    <w:name w:val="WW8Num15z8"/>
    <w:link w:val="Style_351"/>
    <w:rPr>
      <w:sz w:val="24"/>
    </w:rPr>
  </w:style>
  <w:style w:styleId="Style_352" w:type="paragraph">
    <w:name w:val="WW8Num13z32"/>
    <w:link w:val="Style_352_ch"/>
  </w:style>
  <w:style w:styleId="Style_352_ch" w:type="character">
    <w:name w:val="WW8Num13z32"/>
    <w:link w:val="Style_352"/>
  </w:style>
  <w:style w:styleId="Style_353" w:type="paragraph">
    <w:name w:val="WW8Num3z32"/>
    <w:link w:val="Style_353_ch"/>
  </w:style>
  <w:style w:styleId="Style_353_ch" w:type="character">
    <w:name w:val="WW8Num3z32"/>
    <w:link w:val="Style_353"/>
  </w:style>
  <w:style w:styleId="Style_354" w:type="paragraph">
    <w:name w:val="Title"/>
    <w:basedOn w:val="Style_33"/>
    <w:next w:val="Style_206"/>
    <w:link w:val="Style_354_ch"/>
    <w:uiPriority w:val="10"/>
    <w:qFormat/>
    <w:rPr>
      <w:rFonts w:ascii="XO Thames" w:hAnsi="XO Thames"/>
      <w:b w:val="1"/>
      <w:sz w:val="52"/>
    </w:rPr>
  </w:style>
  <w:style w:styleId="Style_354_ch" w:type="character">
    <w:name w:val="Title"/>
    <w:basedOn w:val="Style_33_ch"/>
    <w:link w:val="Style_354"/>
    <w:rPr>
      <w:rFonts w:ascii="XO Thames" w:hAnsi="XO Thames"/>
      <w:b w:val="1"/>
      <w:sz w:val="52"/>
    </w:rPr>
  </w:style>
  <w:style w:styleId="Style_355" w:type="paragraph">
    <w:name w:val="heading 4"/>
    <w:link w:val="Style_355_ch"/>
    <w:uiPriority w:val="9"/>
    <w:qFormat/>
    <w:pPr>
      <w:ind/>
      <w:outlineLvl w:val="3"/>
    </w:pPr>
    <w:rPr>
      <w:rFonts w:ascii="XO Thames" w:hAnsi="XO Thames"/>
      <w:b w:val="1"/>
      <w:color w:val="595959"/>
      <w:sz w:val="26"/>
    </w:rPr>
  </w:style>
  <w:style w:styleId="Style_355_ch" w:type="character">
    <w:name w:val="heading 4"/>
    <w:link w:val="Style_355"/>
    <w:rPr>
      <w:rFonts w:ascii="XO Thames" w:hAnsi="XO Thames"/>
      <w:b w:val="1"/>
      <w:color w:val="595959"/>
      <w:sz w:val="26"/>
    </w:rPr>
  </w:style>
  <w:style w:styleId="Style_356" w:type="paragraph">
    <w:name w:val="WW8Num8z42"/>
    <w:link w:val="Style_356_ch"/>
    <w:rPr>
      <w:sz w:val="24"/>
    </w:rPr>
  </w:style>
  <w:style w:styleId="Style_356_ch" w:type="character">
    <w:name w:val="WW8Num8z42"/>
    <w:link w:val="Style_356"/>
    <w:rPr>
      <w:sz w:val="24"/>
    </w:rPr>
  </w:style>
  <w:style w:styleId="Style_357" w:type="paragraph">
    <w:name w:val="WW8Num9z62"/>
    <w:link w:val="Style_357_ch"/>
    <w:rPr>
      <w:sz w:val="24"/>
    </w:rPr>
  </w:style>
  <w:style w:styleId="Style_357_ch" w:type="character">
    <w:name w:val="WW8Num9z62"/>
    <w:link w:val="Style_357"/>
    <w:rPr>
      <w:sz w:val="24"/>
    </w:rPr>
  </w:style>
  <w:style w:styleId="Style_358" w:type="paragraph">
    <w:name w:val="WW8Num13z5"/>
    <w:link w:val="Style_358_ch"/>
  </w:style>
  <w:style w:styleId="Style_358_ch" w:type="character">
    <w:name w:val="WW8Num13z5"/>
    <w:link w:val="Style_358"/>
  </w:style>
  <w:style w:styleId="Style_359" w:type="paragraph">
    <w:name w:val="WW8Num6z62"/>
    <w:link w:val="Style_359_ch"/>
  </w:style>
  <w:style w:styleId="Style_359_ch" w:type="character">
    <w:name w:val="WW8Num6z62"/>
    <w:link w:val="Style_359"/>
  </w:style>
  <w:style w:styleId="Style_135" w:type="paragraph">
    <w:name w:val="Text body"/>
    <w:basedOn w:val="Style_33"/>
    <w:link w:val="Style_135_ch"/>
  </w:style>
  <w:style w:styleId="Style_135_ch" w:type="character">
    <w:name w:val="Text body"/>
    <w:basedOn w:val="Style_33_ch"/>
    <w:link w:val="Style_135"/>
  </w:style>
  <w:style w:styleId="Style_360" w:type="paragraph">
    <w:name w:val="WW8Num6z82"/>
    <w:link w:val="Style_360_ch"/>
  </w:style>
  <w:style w:styleId="Style_360_ch" w:type="character">
    <w:name w:val="WW8Num6z82"/>
    <w:link w:val="Style_360"/>
  </w:style>
  <w:style w:styleId="Style_361" w:type="paragraph">
    <w:name w:val="WW8Num9z42"/>
    <w:link w:val="Style_361_ch"/>
  </w:style>
  <w:style w:styleId="Style_361_ch" w:type="character">
    <w:name w:val="WW8Num9z42"/>
    <w:link w:val="Style_361"/>
  </w:style>
  <w:style w:styleId="Style_362" w:type="paragraph">
    <w:name w:val="heading 2"/>
    <w:link w:val="Style_362_ch"/>
    <w:uiPriority w:val="9"/>
    <w:qFormat/>
    <w:pPr>
      <w:ind/>
      <w:outlineLvl w:val="1"/>
    </w:pPr>
    <w:rPr>
      <w:rFonts w:ascii="XO Thames" w:hAnsi="XO Thames"/>
      <w:b w:val="1"/>
      <w:color w:val="00A0FF"/>
      <w:sz w:val="26"/>
    </w:rPr>
  </w:style>
  <w:style w:styleId="Style_362_ch" w:type="character">
    <w:name w:val="heading 2"/>
    <w:link w:val="Style_362"/>
    <w:rPr>
      <w:rFonts w:ascii="XO Thames" w:hAnsi="XO Thames"/>
      <w:b w:val="1"/>
      <w:color w:val="00A0FF"/>
      <w:sz w:val="26"/>
    </w:rPr>
  </w:style>
  <w:style w:styleId="Style_64" w:type="paragraph">
    <w:name w:val="Обычный1"/>
    <w:link w:val="Style_64_ch"/>
    <w:rPr>
      <w:rFonts w:ascii="Times New Roman" w:hAnsi="Times New Roman"/>
      <w:color w:val="000000"/>
      <w:spacing w:val="0"/>
      <w:sz w:val="24"/>
    </w:rPr>
  </w:style>
  <w:style w:styleId="Style_64_ch" w:type="character">
    <w:name w:val="Обычный1"/>
    <w:link w:val="Style_64"/>
    <w:rPr>
      <w:rFonts w:ascii="Times New Roman" w:hAnsi="Times New Roman"/>
      <w:color w:val="000000"/>
      <w:spacing w:val="0"/>
      <w:sz w:val="24"/>
    </w:rPr>
  </w:style>
  <w:style w:styleId="Style_363" w:type="paragraph">
    <w:name w:val="Основной текст (2)"/>
    <w:link w:val="Style_363_ch"/>
    <w:rPr>
      <w:sz w:val="24"/>
      <w:u w:val="single"/>
    </w:rPr>
  </w:style>
  <w:style w:styleId="Style_363_ch" w:type="character">
    <w:name w:val="Основной текст (2)"/>
    <w:link w:val="Style_363"/>
    <w:rPr>
      <w:sz w:val="24"/>
      <w:u w:val="single"/>
    </w:rPr>
  </w:style>
  <w:style w:styleId="Style_364" w:type="paragraph">
    <w:name w:val="WW8Num9z6"/>
    <w:link w:val="Style_364_ch"/>
  </w:style>
  <w:style w:styleId="Style_364_ch" w:type="character">
    <w:name w:val="WW8Num9z6"/>
    <w:link w:val="Style_364"/>
  </w:style>
  <w:style w:styleId="Style_365" w:type="paragraph">
    <w:name w:val="WW8Num9z1"/>
    <w:link w:val="Style_365_ch"/>
    <w:rPr>
      <w:sz w:val="24"/>
    </w:rPr>
  </w:style>
  <w:style w:styleId="Style_365_ch" w:type="character">
    <w:name w:val="WW8Num9z1"/>
    <w:link w:val="Style_365"/>
    <w:rPr>
      <w:sz w:val="24"/>
    </w:rPr>
  </w:style>
  <w:style w:styleId="Style_366" w:type="paragraph">
    <w:name w:val="WW8Num16z22"/>
    <w:link w:val="Style_366_ch"/>
    <w:rPr>
      <w:sz w:val="24"/>
    </w:rPr>
  </w:style>
  <w:style w:styleId="Style_366_ch" w:type="character">
    <w:name w:val="WW8Num16z22"/>
    <w:link w:val="Style_366"/>
    <w:rPr>
      <w:sz w:val="24"/>
    </w:rPr>
  </w:style>
  <w:style w:styleId="Style_367" w:type="paragraph">
    <w:name w:val="WW8Num12z52"/>
    <w:link w:val="Style_367_ch"/>
  </w:style>
  <w:style w:styleId="Style_367_ch" w:type="character">
    <w:name w:val="WW8Num12z52"/>
    <w:link w:val="Style_367"/>
  </w:style>
  <w:style w:styleId="Style_368" w:type="paragraph">
    <w:name w:val="Contents 2"/>
    <w:link w:val="Style_368_ch"/>
  </w:style>
  <w:style w:styleId="Style_368_ch" w:type="character">
    <w:name w:val="Contents 2"/>
    <w:link w:val="Style_368"/>
  </w:style>
  <w:style w:styleId="Style_369" w:type="paragraph">
    <w:name w:val="WW8Num14z8"/>
    <w:link w:val="Style_369_ch"/>
    <w:rPr>
      <w:sz w:val="24"/>
    </w:rPr>
  </w:style>
  <w:style w:styleId="Style_369_ch" w:type="character">
    <w:name w:val="WW8Num14z8"/>
    <w:link w:val="Style_369"/>
    <w:rPr>
      <w:sz w:val="24"/>
    </w:rPr>
  </w:style>
  <w:style w:styleId="Style_370" w:type="paragraph">
    <w:name w:val="WW8Num2z12"/>
    <w:link w:val="Style_370_ch"/>
    <w:rPr>
      <w:sz w:val="24"/>
    </w:rPr>
  </w:style>
  <w:style w:styleId="Style_370_ch" w:type="character">
    <w:name w:val="WW8Num2z12"/>
    <w:link w:val="Style_370"/>
    <w:rPr>
      <w:sz w:val="24"/>
    </w:rPr>
  </w:style>
  <w:style w:styleId="Style_371" w:type="paragraph">
    <w:name w:val="WW8Num11z0"/>
    <w:link w:val="Style_371_ch"/>
    <w:rPr>
      <w:sz w:val="24"/>
    </w:rPr>
  </w:style>
  <w:style w:styleId="Style_371_ch" w:type="character">
    <w:name w:val="WW8Num11z0"/>
    <w:link w:val="Style_371"/>
    <w:rPr>
      <w:sz w:val="24"/>
    </w:rPr>
  </w:style>
  <w:style w:styleId="Style_372" w:type="paragraph">
    <w:name w:val="WW8Num2z1"/>
    <w:link w:val="Style_372_ch"/>
  </w:style>
  <w:style w:styleId="Style_372_ch" w:type="character">
    <w:name w:val="WW8Num2z1"/>
    <w:link w:val="Style_372"/>
  </w:style>
  <w:style w:styleId="Style_373" w:type="paragraph">
    <w:name w:val="Internet link"/>
    <w:link w:val="Style_373_ch"/>
    <w:rPr>
      <w:color w:val="0000FF"/>
      <w:sz w:val="24"/>
      <w:u w:val="single"/>
    </w:rPr>
  </w:style>
  <w:style w:styleId="Style_373_ch" w:type="character">
    <w:name w:val="Internet link"/>
    <w:link w:val="Style_373"/>
    <w:rPr>
      <w:color w:val="0000FF"/>
      <w:sz w:val="24"/>
      <w:u w:val="single"/>
    </w:rPr>
  </w:style>
  <w:style w:styleId="Style_374" w:type="paragraph">
    <w:name w:val="WW8Num11z3"/>
    <w:link w:val="Style_374_ch"/>
    <w:rPr>
      <w:sz w:val="24"/>
    </w:rPr>
  </w:style>
  <w:style w:styleId="Style_374_ch" w:type="character">
    <w:name w:val="WW8Num11z3"/>
    <w:link w:val="Style_374"/>
    <w:rPr>
      <w:sz w:val="24"/>
    </w:rPr>
  </w:style>
  <w:style w:styleId="Style_375" w:type="paragraph">
    <w:name w:val="ConsPlusNormal"/>
    <w:link w:val="Style_375_ch"/>
    <w:rPr>
      <w:rFonts w:ascii="Arial" w:hAnsi="Arial"/>
    </w:rPr>
  </w:style>
  <w:style w:styleId="Style_375_ch" w:type="character">
    <w:name w:val="ConsPlusNormal"/>
    <w:link w:val="Style_375"/>
    <w:rPr>
      <w:rFonts w:ascii="Arial" w:hAnsi="Arial"/>
    </w:rPr>
  </w:style>
  <w:style w:styleId="Style_376" w:type="paragraph">
    <w:name w:val="WW8Num14z72"/>
    <w:link w:val="Style_376_ch"/>
    <w:rPr>
      <w:sz w:val="24"/>
    </w:rPr>
  </w:style>
  <w:style w:styleId="Style_376_ch" w:type="character">
    <w:name w:val="WW8Num14z72"/>
    <w:link w:val="Style_376"/>
    <w:rPr>
      <w:sz w:val="24"/>
    </w:rPr>
  </w:style>
  <w:style w:styleId="Style_377" w:type="paragraph">
    <w:name w:val="WW8Num4z62"/>
    <w:link w:val="Style_377_ch"/>
  </w:style>
  <w:style w:styleId="Style_377_ch" w:type="character">
    <w:name w:val="WW8Num4z62"/>
    <w:link w:val="Style_377"/>
  </w:style>
  <w:style w:styleId="Style_378" w:type="paragraph">
    <w:name w:val="WW8Num5z7"/>
    <w:link w:val="Style_378_ch"/>
    <w:rPr>
      <w:sz w:val="24"/>
    </w:rPr>
  </w:style>
  <w:style w:styleId="Style_378_ch" w:type="character">
    <w:name w:val="WW8Num5z7"/>
    <w:link w:val="Style_378"/>
    <w:rPr>
      <w:sz w:val="24"/>
    </w:rPr>
  </w:style>
  <w:style w:styleId="Style_379" w:type="paragraph">
    <w:name w:val="WW8Num14z0"/>
    <w:link w:val="Style_379_ch"/>
  </w:style>
  <w:style w:styleId="Style_379_ch" w:type="character">
    <w:name w:val="WW8Num14z0"/>
    <w:link w:val="Style_379"/>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