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spacing w:before="240" w:after="60"/>
        <w:jc w:val="center"/>
        <w:rPr>
          <w:rFonts w:ascii="Times New Roman" w:hAnsi="Times New Roman" w:cs="Times New Roman"/>
        </w:rPr>
      </w:pPr>
      <w:r>
        <w:rPr/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>
        <w:rPr>
          <w:rFonts w:cs="Times New Roman" w:ascii="PT Astra Serif" w:hAnsi="PT Astra Serif"/>
          <w:i w:val="false"/>
          <w:iCs w:val="false"/>
        </w:rPr>
        <w:t>ПРИЛОЖЕНИЕ 2</w:t>
      </w:r>
    </w:p>
    <w:p>
      <w:pPr>
        <w:pStyle w:val="Normal"/>
        <w:ind w:left="5529" w:hanging="426"/>
        <w:jc w:val="center"/>
        <w:rPr>
          <w:rFonts w:ascii="PT Astra Serif" w:hAnsi="PT Astra Serif"/>
          <w:i w:val="false"/>
          <w:i w:val="false"/>
          <w:iCs w:val="false"/>
        </w:rPr>
      </w:pPr>
      <w:r>
        <w:rPr>
          <w:rFonts w:ascii="PT Astra Serif" w:hAnsi="PT Astra Serif"/>
          <w:i w:val="false"/>
          <w:iCs w:val="false"/>
        </w:rPr>
        <w:t>к Договору №01-27/_________________ю</w:t>
      </w:r>
      <w:r>
        <w:rPr>
          <w:rFonts w:ascii="PT Astra Serif" w:hAnsi="PT Astra Serif"/>
          <w:b/>
          <w:bCs/>
          <w:i w:val="false"/>
          <w:iCs w:val="false"/>
        </w:rPr>
        <w:t xml:space="preserve"> </w:t>
      </w:r>
      <w:r>
        <w:rPr>
          <w:rFonts w:ascii="PT Astra Serif" w:hAnsi="PT Astra Serif"/>
          <w:i w:val="false"/>
          <w:iCs w:val="false"/>
        </w:rPr>
        <w:t>аренды</w:t>
      </w:r>
    </w:p>
    <w:p>
      <w:pPr>
        <w:pStyle w:val="Normal"/>
        <w:ind w:left="5670" w:hanging="0"/>
        <w:jc w:val="center"/>
        <w:rPr>
          <w:rFonts w:ascii="PT Astra Serif" w:hAnsi="PT Astra Serif"/>
          <w:i w:val="false"/>
          <w:i w:val="false"/>
          <w:iCs w:val="false"/>
        </w:rPr>
      </w:pPr>
      <w:r>
        <w:rPr>
          <w:rFonts w:ascii="PT Astra Serif" w:hAnsi="PT Astra Serif"/>
          <w:i w:val="false"/>
          <w:iCs w:val="false"/>
        </w:rPr>
        <w:t>земельного участка в городе Курске</w:t>
      </w:r>
    </w:p>
    <w:p>
      <w:pPr>
        <w:pStyle w:val="Normal"/>
        <w:ind w:left="5670" w:hanging="0"/>
        <w:jc w:val="center"/>
        <w:rPr>
          <w:rFonts w:ascii="PT Astra Serif" w:hAnsi="PT Astra Serif"/>
          <w:i w:val="false"/>
          <w:i w:val="false"/>
          <w:iCs w:val="false"/>
        </w:rPr>
      </w:pPr>
      <w:r>
        <w:rPr>
          <w:rFonts w:ascii="PT Astra Serif" w:hAnsi="PT Astra Serif"/>
          <w:i w:val="false"/>
          <w:iCs w:val="false"/>
        </w:rPr>
        <w:t xml:space="preserve">от «____»____________20__ г. </w:t>
      </w:r>
    </w:p>
    <w:p>
      <w:pPr>
        <w:pStyle w:val="1"/>
        <w:rPr>
          <w:rFonts w:ascii="PT Astra Serif" w:hAnsi="PT Astra Serif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i w:val="false"/>
          <w:iCs w:val="false"/>
          <w:sz w:val="24"/>
          <w:szCs w:val="24"/>
        </w:rPr>
      </w:r>
    </w:p>
    <w:p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АКТ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приема-передачи</w:t>
      </w:r>
    </w:p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Style w:val="af6"/>
        <w:tblW w:w="9524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725"/>
        <w:gridCol w:w="4798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PT Astra Serif" w:hAnsi="PT Astra Serif"/>
                <w:szCs w:val="20"/>
                <w:lang w:eastAsia="ru-RU"/>
              </w:rPr>
              <w:t>г. Курск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jc w:val="right"/>
              <w:rPr>
                <w:rFonts w:ascii="PT Astra Serif" w:hAnsi="PT Astra Serif" w:eastAsia="Times New Roman"/>
                <w:szCs w:val="2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Cs w:val="20"/>
                <w:lang w:eastAsia="ru-RU"/>
              </w:rPr>
              <w:t>«_____»___________20__ г.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both"/>
        <w:rPr>
          <w:rFonts w:ascii="PT Astra Serif" w:hAnsi="PT Astra Serif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2571115</wp:posOffset>
                </wp:positionH>
                <wp:positionV relativeFrom="paragraph">
                  <wp:posOffset>876300</wp:posOffset>
                </wp:positionV>
                <wp:extent cx="1270" cy="1270"/>
                <wp:effectExtent l="13970" t="6985" r="5080" b="1206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45pt,69pt" to="202.5pt,69.05pt" ID="Прямая соединительная линия 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ab/>
        <w:t>Настоящий  акт составлен на основании договора аренды земельного участка в городе Курске   №01-27/_________________ю  от «_____»___________20__ г., заключенного между:</w:t>
      </w:r>
    </w:p>
    <w:p>
      <w:pPr>
        <w:pStyle w:val="Normal"/>
        <w:jc w:val="both"/>
        <w:rPr/>
      </w:pPr>
      <w:r>
        <w:rPr>
          <w:rFonts w:ascii="PT Astra Serif" w:hAnsi="PT Astra Serif"/>
          <w:sz w:val="24"/>
          <w:szCs w:val="24"/>
        </w:rPr>
        <w:t>комитетом по управлению имуществом Курской области (далее комитет), в лице председателя комитета Куцака Игоря Вячеслав</w:t>
      </w:r>
      <w:r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>ича, действующего на основании Положения о Комитете, утвержденного постановлением Губернатора Курской области от 25.</w:t>
      </w:r>
      <w:r>
        <w:rPr>
          <w:rFonts w:ascii="PT Astra Serif" w:hAnsi="PT Astra Serif"/>
          <w:sz w:val="24"/>
          <w:szCs w:val="24"/>
        </w:rPr>
        <w:t>06.</w:t>
      </w:r>
      <w:r>
        <w:rPr>
          <w:rFonts w:ascii="PT Astra Serif" w:hAnsi="PT Astra Serif"/>
          <w:sz w:val="24"/>
          <w:szCs w:val="24"/>
        </w:rPr>
        <w:t xml:space="preserve">2007 №286, и </w:t>
      </w:r>
      <w:r>
        <w:rPr>
          <w:rFonts w:ascii="PT Astra Serif" w:hAnsi="PT Astra Serif"/>
          <w:color w:val="000000"/>
          <w:sz w:val="24"/>
          <w:szCs w:val="24"/>
        </w:rPr>
        <w:t xml:space="preserve">постановления Губернатора Курской области от 10.04.2015 </w:t>
      </w:r>
      <w:r>
        <w:rPr>
          <w:rFonts w:ascii="PT Astra Serif" w:hAnsi="PT Astra Serif"/>
          <w:color w:val="000000"/>
          <w:sz w:val="24"/>
          <w:szCs w:val="24"/>
        </w:rPr>
        <w:t>и</w:t>
      </w:r>
      <w:r>
        <w:rPr>
          <w:rFonts w:ascii="PT Astra Serif" w:hAnsi="PT Astra Serif"/>
          <w:color w:val="000000"/>
          <w:sz w:val="24"/>
          <w:szCs w:val="24"/>
        </w:rPr>
        <w:t xml:space="preserve">  № 174-пг,</w:t>
      </w:r>
      <w:r>
        <w:rPr>
          <w:rFonts w:ascii="PT Astra Serif" w:hAnsi="PT Astra Serif"/>
          <w:sz w:val="24"/>
          <w:szCs w:val="24"/>
        </w:rPr>
        <w:t xml:space="preserve"> именуемым в дальнейшем «Арендодатель», с одной стороны, и</w:t>
      </w:r>
      <w:r>
        <w:rPr>
          <w:rFonts w:ascii="PT Astra Serif" w:hAnsi="PT Astra Serif"/>
          <w:b/>
          <w:bCs/>
          <w:i/>
          <w:iCs/>
          <w:u w:val="single"/>
        </w:rPr>
        <w:t>_____________________________________________________________________________________________</w:t>
      </w:r>
      <w:r>
        <w:rPr>
          <w:rFonts w:ascii="PT Astra Serif" w:hAnsi="PT Astra Serif"/>
        </w:rPr>
        <w:t>,</w:t>
      </w:r>
    </w:p>
    <w:p>
      <w:pPr>
        <w:pStyle w:val="Normal"/>
        <w:jc w:val="both"/>
        <w:rPr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(наименование юридического лица, Ф.И.О. руководителя, документ на</w:t>
      </w:r>
    </w:p>
    <w:p>
      <w:pPr>
        <w:pStyle w:val="Normal"/>
        <w:jc w:val="both"/>
        <w:rPr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основании которого юридическое лицо осуществляет деятельность) </w:t>
      </w:r>
    </w:p>
    <w:p>
      <w:pPr>
        <w:pStyle w:val="Normal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именуемым в дальнейшем «Арендатор», вместе именуемыми в дальнейшем  «Стороны».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принял земельный участок в аренду по вышеуказанному договору.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Земельный участок Сторонами осмотрен и обладает следующими характеристиками: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 Категория земель -  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земли населенных пунктов</w:t>
      </w:r>
    </w:p>
    <w:p>
      <w:pPr>
        <w:pStyle w:val="Normal"/>
        <w:jc w:val="both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ab/>
        <w:t xml:space="preserve">2. Кадастровый номер –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______________________</w:t>
      </w:r>
    </w:p>
    <w:p>
      <w:pPr>
        <w:pStyle w:val="Normal"/>
        <w:jc w:val="both"/>
        <w:rPr>
          <w:bCs/>
          <w:iCs/>
          <w:sz w:val="16"/>
          <w:szCs w:val="16"/>
        </w:rPr>
      </w:pPr>
      <w:r>
        <w:rPr>
          <w:rFonts w:ascii="PT Astra Serif" w:hAnsi="PT Astra Serif"/>
          <w:bCs/>
          <w:iCs/>
          <w:sz w:val="16"/>
          <w:szCs w:val="16"/>
        </w:rPr>
        <w:t xml:space="preserve">                                                                               </w:t>
      </w:r>
      <w:r>
        <w:rPr>
          <w:rFonts w:ascii="PT Astra Serif" w:hAnsi="PT Astra Serif"/>
          <w:bCs/>
          <w:iCs/>
          <w:sz w:val="16"/>
          <w:szCs w:val="16"/>
        </w:rPr>
        <w:t>(кадастровый номер земельного участка)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</w:t>
      </w:r>
      <w:r>
        <w:rPr>
          <w:rFonts w:ascii="PT Astra Serif" w:hAnsi="PT Astra Serif"/>
          <w:b/>
          <w:bCs/>
          <w:sz w:val="24"/>
          <w:szCs w:val="24"/>
        </w:rPr>
        <w:tab/>
      </w:r>
    </w:p>
    <w:p>
      <w:pPr>
        <w:pStyle w:val="Normal"/>
        <w:jc w:val="both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>3. Площадь -</w:t>
      </w:r>
      <w:r>
        <w:rPr>
          <w:rFonts w:ascii="PT Astra Serif" w:hAnsi="PT Astra Serif"/>
          <w:b/>
          <w:bCs/>
          <w:i/>
          <w:iCs/>
          <w:sz w:val="24"/>
          <w:szCs w:val="24"/>
        </w:rPr>
        <w:t xml:space="preserve"> 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_____________________кв.м.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rFonts w:ascii="PT Astra Serif" w:hAnsi="PT Astra Serif"/>
          <w:bCs/>
          <w:iCs/>
          <w:sz w:val="16"/>
          <w:szCs w:val="16"/>
        </w:rPr>
        <w:t xml:space="preserve">                                                                                 </w:t>
      </w:r>
      <w:r>
        <w:rPr>
          <w:rFonts w:ascii="PT Astra Serif" w:hAnsi="PT Astra Serif"/>
          <w:bCs/>
          <w:iCs/>
          <w:sz w:val="16"/>
          <w:szCs w:val="16"/>
        </w:rPr>
        <w:t>(площадь)</w:t>
      </w:r>
    </w:p>
    <w:p>
      <w:pPr>
        <w:pStyle w:val="Style11"/>
        <w:spacing w:before="120" w:after="0"/>
        <w:ind w:firstLine="72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Обременения -  </w:t>
      </w:r>
    </w:p>
    <w:p>
      <w:pPr>
        <w:pStyle w:val="Normal"/>
        <w:tabs>
          <w:tab w:val="left" w:pos="924" w:leader="none"/>
        </w:tabs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1.</w:t>
      </w:r>
    </w:p>
    <w:p>
      <w:pPr>
        <w:pStyle w:val="Normal"/>
        <w:tabs>
          <w:tab w:val="left" w:pos="924" w:leader="none"/>
        </w:tabs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2.</w:t>
      </w:r>
    </w:p>
    <w:p>
      <w:pPr>
        <w:pStyle w:val="Normal"/>
        <w:tabs>
          <w:tab w:val="left" w:pos="924" w:leader="none"/>
        </w:tabs>
        <w:rPr>
          <w:color w:val="00000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3.</w:t>
      </w:r>
    </w:p>
    <w:p>
      <w:pPr>
        <w:pStyle w:val="Style11"/>
        <w:tabs>
          <w:tab w:val="left" w:pos="2154" w:leader="none"/>
        </w:tabs>
        <w:spacing w:lineRule="exact" w:line="22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Арендатор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 качеству и характеристикам принимаемого земельного участка претензий не имеет.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Настоящий акт приема-передачи является неотъемлемой частью договора аренды земельного участка в городе Курске  №01-27/____________ю  от «_____»__________20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 г.</w:t>
      </w:r>
      <w:r>
        <w:rPr>
          <w:rFonts w:ascii="PT Astra Serif" w:hAnsi="PT Astra Serif"/>
          <w:b/>
          <w:bCs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 </w:t>
      </w:r>
    </w:p>
    <w:p>
      <w:pPr>
        <w:pStyle w:val="Normal"/>
        <w:jc w:val="both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ПЕРЕДАЛ:</w:t>
        <w:tab/>
        <w:tab/>
        <w:tab/>
        <w:tab/>
        <w:tab/>
        <w:tab/>
        <w:t>ПРИНЯЛ:</w:t>
      </w:r>
    </w:p>
    <w:p>
      <w:pPr>
        <w:pStyle w:val="Normal"/>
        <w:rPr>
          <w:rFonts w:ascii="PT Astra Serif" w:hAnsi="PT Astra Serif"/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PT Astra Serif" w:hAnsi="PT Astra Serif"/>
          <w:b/>
          <w:bCs/>
        </w:rPr>
        <w:t>АРЕНДОДАТЕЛЬ</w:t>
        <w:tab/>
        <w:tab/>
        <w:tab/>
        <w:tab/>
        <w:t xml:space="preserve">            АРЕНДАТОР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__________________И.В. Куцак</w:t>
        <w:tab/>
        <w:tab/>
        <w:t xml:space="preserve">    __________________________________</w:t>
      </w:r>
    </w:p>
    <w:p>
      <w:pPr>
        <w:pStyle w:val="Normal"/>
        <w:rPr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ab/>
        <w:t>(подпись)</w:t>
        <w:tab/>
        <w:tab/>
        <w:t xml:space="preserve">                                                                                         (подпись)                    (Ф.И.О. арендатора) </w:t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ind w:left="4248" w:firstLine="708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</w:t>
      </w:r>
    </w:p>
    <w:p>
      <w:pPr>
        <w:pStyle w:val="Normal"/>
        <w:ind w:left="4248"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Style w:val="af6"/>
        <w:tblW w:w="9524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62"/>
        <w:gridCol w:w="4761"/>
      </w:tblGrid>
      <w:tr>
        <w:trPr/>
        <w:tc>
          <w:tcPr>
            <w:tcW w:w="47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PT Astra Serif" w:hAnsi="PT Astra Serif" w:eastAsia="Times New Roman"/>
                <w:lang w:eastAsia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«____» _________________</w:t>
            </w:r>
            <w:r>
              <w:rPr>
                <w:rFonts w:eastAsia="Times New Roman" w:ascii="PT Astra Serif" w:hAnsi="PT Astra Serif"/>
                <w:sz w:val="24"/>
                <w:szCs w:val="24"/>
                <w:lang w:val="en-US" w:eastAsia="ru-RU"/>
              </w:rPr>
              <w:t xml:space="preserve">__ 20__ </w:t>
            </w: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ascii="PT Astra Serif" w:hAnsi="PT Astra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PT Astra Serif" w:hAnsi="PT Astra Serif" w:eastAsia="Times New Roman"/>
                <w:lang w:eastAsia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en-US" w:eastAsia="ru-RU"/>
              </w:rPr>
              <w:t xml:space="preserve">«____» ___________________ 20__ </w:t>
            </w: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ascii="PT Astra Serif" w:hAnsi="PT Astra Serif"/>
                <w:sz w:val="24"/>
                <w:szCs w:val="24"/>
                <w:lang w:val="en-US" w:eastAsia="ru-RU"/>
              </w:rPr>
              <w:t>.</w:t>
            </w:r>
          </w:p>
        </w:tc>
      </w:tr>
    </w:tbl>
    <w:p>
      <w:pPr>
        <w:pStyle w:val="Normal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Normal"/>
        <w:rPr/>
      </w:pPr>
      <w:r>
        <w:rPr>
          <w:rFonts w:ascii="PT Astra Serif" w:hAnsi="PT Astra Serif"/>
          <w:b/>
          <w:bCs/>
          <w:sz w:val="24"/>
          <w:szCs w:val="24"/>
        </w:rPr>
        <w:t>М.П.                                                                          М.П.</w:t>
      </w:r>
    </w:p>
    <w:sectPr>
      <w:type w:val="nextPage"/>
      <w:pgSz w:w="11906" w:h="16838"/>
      <w:pgMar w:left="1418" w:right="9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0263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9b6c6a"/>
    <w:pPr>
      <w:keepNext w:val="true"/>
      <w:overflowPunct w:val="tru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9b6c6a"/>
    <w:pPr>
      <w:keepNext w:val="true"/>
      <w:overflowPunct w:val="true"/>
      <w:spacing w:before="240" w:after="6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Normal"/>
    <w:link w:val="30"/>
    <w:uiPriority w:val="9"/>
    <w:semiHidden/>
    <w:unhideWhenUsed/>
    <w:qFormat/>
    <w:rsid w:val="009b6c6a"/>
    <w:pPr>
      <w:keepNext w:val="true"/>
      <w:overflowPunct w:val="true"/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Normal"/>
    <w:link w:val="40"/>
    <w:uiPriority w:val="9"/>
    <w:semiHidden/>
    <w:unhideWhenUsed/>
    <w:qFormat/>
    <w:rsid w:val="009b6c6a"/>
    <w:pPr>
      <w:keepNext w:val="true"/>
      <w:overflowPunct w:val="true"/>
      <w:spacing w:before="240" w:after="60"/>
      <w:outlineLvl w:val="3"/>
    </w:pPr>
    <w:rPr>
      <w:rFonts w:ascii="Calibri" w:hAnsi="Calibri" w:eastAsia="Calibri" w:cs="" w:asciiTheme="minorHAnsi" w:cstheme="majorBid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Normal"/>
    <w:link w:val="50"/>
    <w:uiPriority w:val="99"/>
    <w:unhideWhenUsed/>
    <w:qFormat/>
    <w:rsid w:val="009b6c6a"/>
    <w:pPr>
      <w:overflowPunct w:val="true"/>
      <w:spacing w:before="240" w:after="60"/>
      <w:outlineLvl w:val="4"/>
    </w:pPr>
    <w:rPr>
      <w:rFonts w:ascii="Calibri" w:hAnsi="Calibri" w:eastAsia="Calibri" w:cs="" w:asciiTheme="minorHAnsi" w:cstheme="majorBid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Normal"/>
    <w:link w:val="60"/>
    <w:uiPriority w:val="9"/>
    <w:semiHidden/>
    <w:unhideWhenUsed/>
    <w:qFormat/>
    <w:rsid w:val="009b6c6a"/>
    <w:pPr>
      <w:overflowPunct w:val="true"/>
      <w:spacing w:before="240" w:after="60"/>
      <w:outlineLvl w:val="5"/>
    </w:pPr>
    <w:rPr>
      <w:rFonts w:ascii="Calibri" w:hAnsi="Calibri" w:eastAsia="Calibri" w:cs="" w:asciiTheme="minorHAnsi" w:cstheme="majorBid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Normal"/>
    <w:link w:val="70"/>
    <w:uiPriority w:val="9"/>
    <w:semiHidden/>
    <w:unhideWhenUsed/>
    <w:qFormat/>
    <w:rsid w:val="009b6c6a"/>
    <w:pPr>
      <w:overflowPunct w:val="true"/>
      <w:spacing w:before="240" w:after="60"/>
      <w:outlineLvl w:val="6"/>
    </w:pPr>
    <w:rPr>
      <w:rFonts w:ascii="Calibri" w:hAnsi="Calibri" w:eastAsia="Calibri" w:cs="" w:asciiTheme="minorHAnsi" w:cstheme="majorBidi" w:eastAsiaTheme="minorHAnsi" w:hAnsiTheme="minorHAnsi"/>
      <w:sz w:val="24"/>
      <w:szCs w:val="24"/>
      <w:lang w:eastAsia="en-US"/>
    </w:rPr>
  </w:style>
  <w:style w:type="paragraph" w:styleId="8">
    <w:name w:val="Heading 8"/>
    <w:basedOn w:val="Normal"/>
    <w:link w:val="80"/>
    <w:uiPriority w:val="9"/>
    <w:semiHidden/>
    <w:unhideWhenUsed/>
    <w:qFormat/>
    <w:rsid w:val="009b6c6a"/>
    <w:pPr>
      <w:overflowPunct w:val="true"/>
      <w:spacing w:before="240" w:after="60"/>
      <w:outlineLvl w:val="7"/>
    </w:pPr>
    <w:rPr>
      <w:rFonts w:ascii="Calibri" w:hAnsi="Calibri" w:eastAsia="Calibri" w:cs="" w:asciiTheme="minorHAnsi" w:cstheme="majorBid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Normal"/>
    <w:link w:val="90"/>
    <w:uiPriority w:val="9"/>
    <w:semiHidden/>
    <w:unhideWhenUsed/>
    <w:qFormat/>
    <w:rsid w:val="009b6c6a"/>
    <w:pPr>
      <w:overflowPunct w:val="true"/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b6c6a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b6c6a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b6c6a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b6c6a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b6c6a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uiPriority w:val="10"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9b6c6a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c6a"/>
    <w:rPr>
      <w:b/>
      <w:bCs/>
    </w:rPr>
  </w:style>
  <w:style w:type="character" w:styleId="Style7">
    <w:name w:val="Выделение"/>
    <w:basedOn w:val="DefaultParagraphFont"/>
    <w:uiPriority w:val="20"/>
    <w:qFormat/>
    <w:rsid w:val="009b6c6a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9b6c6a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9b6c6a"/>
    <w:rPr>
      <w:b/>
      <w:i/>
      <w:sz w:val="24"/>
    </w:rPr>
  </w:style>
  <w:style w:type="character" w:styleId="SubtleEmphasis">
    <w:name w:val="Subtle Emphasis"/>
    <w:uiPriority w:val="19"/>
    <w:qFormat/>
    <w:rsid w:val="009b6c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6a"/>
    <w:rPr>
      <w:rFonts w:ascii="Calibri Light" w:hAnsi="Calibri Light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Основной текст Знак"/>
    <w:basedOn w:val="DefaultParagraphFont"/>
    <w:link w:val="af4"/>
    <w:uiPriority w:val="99"/>
    <w:qFormat/>
    <w:rsid w:val="00b10263"/>
    <w:rPr>
      <w:rFonts w:ascii="Times New Roman" w:hAnsi="Times New Roman" w:eastAsia="Times New Roman"/>
      <w:sz w:val="28"/>
      <w:szCs w:val="28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1">
    <w:name w:val="Body Text"/>
    <w:basedOn w:val="Normal"/>
    <w:link w:val="af5"/>
    <w:uiPriority w:val="99"/>
    <w:rsid w:val="00b10263"/>
    <w:pPr>
      <w:overflowPunct w:val="true"/>
      <w:jc w:val="both"/>
    </w:pPr>
    <w:rPr>
      <w:sz w:val="28"/>
      <w:szCs w:val="28"/>
    </w:rPr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link w:val="a4"/>
    <w:uiPriority w:val="10"/>
    <w:qFormat/>
    <w:rsid w:val="009b6c6a"/>
    <w:pPr>
      <w:overflowPunct w:val="true"/>
      <w:spacing w:before="240" w:after="60"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paragraph" w:styleId="Style16">
    <w:name w:val="Subtitle"/>
    <w:basedOn w:val="Normal"/>
    <w:link w:val="a6"/>
    <w:uiPriority w:val="11"/>
    <w:qFormat/>
    <w:rsid w:val="009b6c6a"/>
    <w:pPr>
      <w:overflowPunct w:val="true"/>
      <w:spacing w:before="0" w:after="60"/>
      <w:jc w:val="center"/>
      <w:outlineLvl w:val="1"/>
    </w:pPr>
    <w:rPr>
      <w:rFonts w:ascii="Calibri Light" w:hAnsi="Calibri Light" w:eastAsia="" w:cs="" w:asciiTheme="majorHAnsi" w:cstheme="majorBidi" w:eastAsiaTheme="majorEastAsia" w:hAnsiTheme="majorHAnsi"/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9b6c6a"/>
    <w:pPr>
      <w:overflowPunct w:val="true"/>
    </w:pPr>
    <w:rPr>
      <w:rFonts w:ascii="Calibri" w:hAnsi="Calibri" w:eastAsia="Calibri" w:asciiTheme="minorHAnsi" w:eastAsiaTheme="minorHAnsi" w:hAnsiTheme="minorHAnsi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b6c6a"/>
    <w:pPr>
      <w:overflowPunct w:val="true"/>
      <w:spacing w:before="0" w:after="0"/>
      <w:ind w:left="720" w:hanging="0"/>
      <w:contextualSpacing/>
    </w:pPr>
    <w:rPr>
      <w:rFonts w:ascii="Calibri" w:hAnsi="Calibri" w:eastAsia="Calibri" w:asciiTheme="minorHAnsi" w:eastAsiaTheme="minorHAnsi" w:hAnsiTheme="minorHAnsi"/>
      <w:sz w:val="24"/>
      <w:szCs w:val="24"/>
      <w:lang w:eastAsia="en-US"/>
    </w:rPr>
  </w:style>
  <w:style w:type="paragraph" w:styleId="Quote">
    <w:name w:val="Quote"/>
    <w:basedOn w:val="Normal"/>
    <w:link w:val="22"/>
    <w:uiPriority w:val="29"/>
    <w:qFormat/>
    <w:rsid w:val="009b6c6a"/>
    <w:pPr>
      <w:overflowPunct w:val="true"/>
    </w:pPr>
    <w:rPr>
      <w:rFonts w:ascii="Calibri" w:hAnsi="Calibri" w:eastAsia="Calibri" w:asciiTheme="minorHAnsi" w:eastAsiaTheme="minorHAnsi" w:hAnsiTheme="minorHAnsi"/>
      <w:i/>
      <w:sz w:val="24"/>
      <w:szCs w:val="24"/>
      <w:lang w:eastAsia="en-US"/>
    </w:rPr>
  </w:style>
  <w:style w:type="paragraph" w:styleId="IntenseQuote">
    <w:name w:val="Intense Quote"/>
    <w:basedOn w:val="Normal"/>
    <w:link w:val="ac"/>
    <w:uiPriority w:val="30"/>
    <w:qFormat/>
    <w:rsid w:val="009b6c6a"/>
    <w:pPr>
      <w:overflowPunct w:val="true"/>
      <w:ind w:left="720" w:right="720" w:hanging="0"/>
    </w:pPr>
    <w:rPr>
      <w:rFonts w:ascii="Calibri" w:hAnsi="Calibri" w:eastAsia="Calibri" w:asciiTheme="minorHAnsi" w:eastAsiaTheme="minorHAnsi" w:hAnsiTheme="minorHAnsi"/>
      <w:b/>
      <w:i/>
      <w:sz w:val="24"/>
      <w:szCs w:val="22"/>
      <w:lang w:eastAsia="en-US"/>
    </w:rPr>
  </w:style>
  <w:style w:type="paragraph" w:styleId="TOCHeading">
    <w:name w:val="TOC Heading"/>
    <w:basedOn w:val="1"/>
    <w:uiPriority w:val="39"/>
    <w:semiHidden/>
    <w:unhideWhenUsed/>
    <w:qFormat/>
    <w:rsid w:val="009b6c6a"/>
    <w:pPr/>
    <w:rPr/>
  </w:style>
  <w:style w:type="paragraph" w:styleId="Style17" w:customStyle="1">
    <w:name w:val="Таблицы (моноширинный)"/>
    <w:basedOn w:val="Normal"/>
    <w:uiPriority w:val="99"/>
    <w:qFormat/>
    <w:rsid w:val="00b10263"/>
    <w:pPr>
      <w:widowControl w:val="false"/>
      <w:overflowPunct w:val="true"/>
      <w:jc w:val="both"/>
    </w:pPr>
    <w:rPr>
      <w:rFonts w:ascii="Courier New" w:hAnsi="Courier New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b1026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LibreOffice/6.0.6.1$Linux_X86_64 LibreOffice_project/00$Build-1</Application>
  <Pages>1</Pages>
  <Words>209</Words>
  <Characters>1780</Characters>
  <CharactersWithSpaces>2724</CharactersWithSpaces>
  <Paragraphs>37</Paragraphs>
  <Company>Комитет по управлению имуществом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2015-06-15T14:22:00Z</dcterms:created>
  <dc:creator>ZEMLIY-Z</dc:creator>
  <dc:description/>
  <dc:language>ru-RU</dc:language>
  <cp:lastModifiedBy/>
  <dcterms:modified xsi:type="dcterms:W3CDTF">2019-11-20T10:15:25Z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